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382A94" w:rsidRPr="00382A94" w:rsidRDefault="00B762B0" w:rsidP="00382A94">
      <w:pPr>
        <w:jc w:val="center"/>
        <w:rPr>
          <w:rFonts w:ascii="Calibri" w:hAnsi="Calibri"/>
          <w:b/>
          <w:sz w:val="32"/>
          <w:szCs w:val="32"/>
        </w:rPr>
      </w:pPr>
      <w:r w:rsidRPr="00B762B0">
        <w:rPr>
          <w:rFonts w:ascii="Calibri" w:hAnsi="Calibri"/>
          <w:b/>
          <w:sz w:val="32"/>
          <w:szCs w:val="32"/>
        </w:rPr>
        <w:t xml:space="preserve">„Remont i elektryka pomieszczeń przy świetlicy wiejskiej </w:t>
      </w:r>
      <w:r>
        <w:rPr>
          <w:rFonts w:ascii="Calibri" w:hAnsi="Calibri"/>
          <w:b/>
          <w:sz w:val="32"/>
          <w:szCs w:val="32"/>
        </w:rPr>
        <w:t xml:space="preserve">                            </w:t>
      </w:r>
      <w:r w:rsidRPr="00B762B0">
        <w:rPr>
          <w:rFonts w:ascii="Calibri" w:hAnsi="Calibri"/>
          <w:b/>
          <w:sz w:val="32"/>
          <w:szCs w:val="32"/>
        </w:rPr>
        <w:t>w Chmielnie”</w:t>
      </w:r>
      <w:bookmarkStart w:id="0" w:name="_GoBack"/>
      <w:bookmarkEnd w:id="0"/>
    </w:p>
    <w:p w:rsidR="00296848" w:rsidRPr="0058593C" w:rsidRDefault="00296848">
      <w:pPr>
        <w:jc w:val="center"/>
        <w:rPr>
          <w:rFonts w:ascii="Calibri" w:hAnsi="Calibri"/>
          <w:b/>
          <w:sz w:val="32"/>
          <w:szCs w:val="32"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67079F"/>
    <w:rsid w:val="006D1CE5"/>
    <w:rsid w:val="00850779"/>
    <w:rsid w:val="008679BB"/>
    <w:rsid w:val="009F2063"/>
    <w:rsid w:val="00B34F13"/>
    <w:rsid w:val="00B762B0"/>
    <w:rsid w:val="00D3620B"/>
    <w:rsid w:val="00DF16F2"/>
    <w:rsid w:val="00E6481D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21</cp:revision>
  <dcterms:created xsi:type="dcterms:W3CDTF">2018-03-20T17:55:00Z</dcterms:created>
  <dcterms:modified xsi:type="dcterms:W3CDTF">2021-06-15T09:51:00Z</dcterms:modified>
  <dc:language>pl-PL</dc:language>
</cp:coreProperties>
</file>