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F65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94DB4">
        <w:rPr>
          <w:rFonts w:ascii="Arial" w:hAnsi="Arial" w:cs="Arial"/>
          <w:b/>
          <w:i/>
          <w:color w:val="000000"/>
          <w:sz w:val="18"/>
          <w:szCs w:val="18"/>
        </w:rPr>
        <w:t>u</w:t>
      </w:r>
      <w:r w:rsidR="00294DB4" w:rsidRPr="00294DB4">
        <w:rPr>
          <w:rFonts w:ascii="Arial" w:hAnsi="Arial" w:cs="Arial"/>
          <w:b/>
          <w:i/>
          <w:color w:val="000000"/>
          <w:sz w:val="18"/>
          <w:szCs w:val="18"/>
        </w:rPr>
        <w:t>sługa serwisowa</w:t>
      </w:r>
      <w:r w:rsidR="00AF65C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F65CF" w:rsidRPr="00AF65CF">
        <w:rPr>
          <w:rFonts w:ascii="Arial" w:hAnsi="Arial" w:cs="Arial"/>
          <w:b/>
          <w:i/>
          <w:color w:val="000000"/>
          <w:sz w:val="18"/>
          <w:szCs w:val="18"/>
        </w:rPr>
        <w:t>urządzenia MorphoRapid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94DB4"/>
    <w:rsid w:val="002B7B33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65CF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BA18C-CBB3-4803-8220-74D2B11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7</cp:revision>
  <cp:lastPrinted>2018-06-08T08:39:00Z</cp:lastPrinted>
  <dcterms:created xsi:type="dcterms:W3CDTF">2022-08-17T10:35:00Z</dcterms:created>
  <dcterms:modified xsi:type="dcterms:W3CDTF">2023-01-13T09:03:00Z</dcterms:modified>
</cp:coreProperties>
</file>