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A157" w14:textId="72CD1A34" w:rsidR="0033396A" w:rsidRDefault="0033396A" w:rsidP="0033396A">
      <w:pPr>
        <w:jc w:val="right"/>
      </w:pPr>
      <w:r>
        <w:t xml:space="preserve">Załącznik nr 1 </w:t>
      </w:r>
    </w:p>
    <w:p w14:paraId="34D41E22" w14:textId="497A02D1" w:rsidR="0033396A" w:rsidRPr="0033396A" w:rsidRDefault="0033396A" w:rsidP="0033396A">
      <w:pPr>
        <w:jc w:val="center"/>
        <w:rPr>
          <w:b/>
          <w:bCs/>
          <w:i/>
          <w:iCs/>
        </w:rPr>
      </w:pPr>
      <w:r w:rsidRPr="0033396A">
        <w:rPr>
          <w:b/>
          <w:bCs/>
          <w:i/>
          <w:iCs/>
        </w:rPr>
        <w:t>OPIS PRZEDMIOTU ZAMÓWIENIA</w:t>
      </w:r>
    </w:p>
    <w:p w14:paraId="0DE3C7C2" w14:textId="77777777" w:rsidR="0033396A" w:rsidRDefault="0033396A">
      <w:pPr>
        <w:rPr>
          <w:i/>
          <w:iCs/>
        </w:rPr>
      </w:pPr>
    </w:p>
    <w:p w14:paraId="08D6F4BA" w14:textId="4894C203" w:rsidR="0033396A" w:rsidRPr="0033396A" w:rsidRDefault="0033396A">
      <w:pPr>
        <w:rPr>
          <w:i/>
          <w:iCs/>
        </w:rPr>
      </w:pPr>
      <w:r w:rsidRPr="0033396A">
        <w:rPr>
          <w:i/>
          <w:iCs/>
        </w:rPr>
        <w:t>Szczegółowy opis przedmiotu zamówienia zawiera minimalne parametry (techniczne i użytkowe), jakie musi spełniać oferowany przedmiot zamówienia, co oznacza, że Wykonawca może oferować przedmiot zamówienia charakteryzujący się lepszymi parametrami technicznymi i/lub użytkowymi</w:t>
      </w:r>
    </w:p>
    <w:p w14:paraId="1D633ACA" w14:textId="679EF254" w:rsidR="00916A3D" w:rsidRDefault="003C5603">
      <w:r>
        <w:t>1</w:t>
      </w:r>
      <w:r w:rsidRPr="00261B6C">
        <w:rPr>
          <w:b/>
          <w:bCs/>
        </w:rPr>
        <w:t xml:space="preserve">. </w:t>
      </w:r>
      <w:r w:rsidR="00BA210C" w:rsidRPr="00261B6C">
        <w:rPr>
          <w:b/>
          <w:bCs/>
        </w:rPr>
        <w:t>Specyfikacja techniczna dla montażu agregatu prądotwórczego dla obsługi budynku Miejsko-Gminnego Ośrodka Kultury w Zbiersku</w:t>
      </w:r>
      <w:r w:rsidR="00BA210C">
        <w:t>.</w:t>
      </w:r>
    </w:p>
    <w:p w14:paraId="26D6B652" w14:textId="0A0BF6D1" w:rsidR="00BA210C" w:rsidRDefault="003C5603" w:rsidP="003C5603">
      <w:pPr>
        <w:ind w:left="360"/>
      </w:pPr>
      <w:r>
        <w:t xml:space="preserve">1.1 </w:t>
      </w:r>
      <w:r w:rsidR="00BA210C">
        <w:t>Agregat prądotwórczy</w:t>
      </w:r>
      <w:r w:rsidR="00193087">
        <w:t xml:space="preserve"> (dostawa i montaż)</w:t>
      </w:r>
      <w:r w:rsidR="00BA210C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3087" w14:paraId="20DDDF6E" w14:textId="77777777" w:rsidTr="00BA210C">
        <w:tc>
          <w:tcPr>
            <w:tcW w:w="4531" w:type="dxa"/>
          </w:tcPr>
          <w:p w14:paraId="4976F79B" w14:textId="2C72578F" w:rsidR="00193087" w:rsidRDefault="00193087" w:rsidP="00193087">
            <w:r w:rsidRPr="00706395">
              <w:t>Moc maksymalna ESP</w:t>
            </w:r>
          </w:p>
        </w:tc>
        <w:tc>
          <w:tcPr>
            <w:tcW w:w="4531" w:type="dxa"/>
          </w:tcPr>
          <w:p w14:paraId="7405E2E2" w14:textId="67B7F72E" w:rsidR="00193087" w:rsidRDefault="00731DD0" w:rsidP="00193087">
            <w:r>
              <w:t xml:space="preserve">min. </w:t>
            </w:r>
            <w:r w:rsidR="00193087" w:rsidRPr="00E308CD">
              <w:t>22,0 kVA / 18,0 kW</w:t>
            </w:r>
          </w:p>
        </w:tc>
      </w:tr>
      <w:tr w:rsidR="00193087" w14:paraId="5C186BD8" w14:textId="77777777" w:rsidTr="00BA210C">
        <w:tc>
          <w:tcPr>
            <w:tcW w:w="4531" w:type="dxa"/>
          </w:tcPr>
          <w:p w14:paraId="7AD14504" w14:textId="3995C784" w:rsidR="00193087" w:rsidRDefault="00193087" w:rsidP="00193087">
            <w:r w:rsidRPr="00706395">
              <w:t>Moc znamionowa PRP</w:t>
            </w:r>
          </w:p>
        </w:tc>
        <w:tc>
          <w:tcPr>
            <w:tcW w:w="4531" w:type="dxa"/>
          </w:tcPr>
          <w:p w14:paraId="4951A449" w14:textId="7CCCAF6C" w:rsidR="00193087" w:rsidRDefault="00731DD0" w:rsidP="00193087">
            <w:r>
              <w:t xml:space="preserve">min. </w:t>
            </w:r>
            <w:r w:rsidR="00193087" w:rsidRPr="00E308CD">
              <w:t>20,0 kVA / 16,0 kW</w:t>
            </w:r>
          </w:p>
        </w:tc>
      </w:tr>
      <w:tr w:rsidR="00193087" w14:paraId="57421B08" w14:textId="77777777" w:rsidTr="00BA210C">
        <w:tc>
          <w:tcPr>
            <w:tcW w:w="4531" w:type="dxa"/>
          </w:tcPr>
          <w:p w14:paraId="60C7CA3A" w14:textId="0F8A2F47" w:rsidR="00193087" w:rsidRDefault="00193087" w:rsidP="00193087">
            <w:r w:rsidRPr="00706395">
              <w:t>Częstotliwość</w:t>
            </w:r>
          </w:p>
        </w:tc>
        <w:tc>
          <w:tcPr>
            <w:tcW w:w="4531" w:type="dxa"/>
          </w:tcPr>
          <w:p w14:paraId="6BA5EB55" w14:textId="71DFAAAB" w:rsidR="00193087" w:rsidRDefault="00193087" w:rsidP="00193087">
            <w:r w:rsidRPr="00E308CD">
              <w:t xml:space="preserve">50 </w:t>
            </w:r>
            <w:proofErr w:type="spellStart"/>
            <w:r w:rsidRPr="00E308CD">
              <w:t>Hz</w:t>
            </w:r>
            <w:proofErr w:type="spellEnd"/>
          </w:p>
        </w:tc>
      </w:tr>
      <w:tr w:rsidR="005931BF" w14:paraId="11D13711" w14:textId="77777777" w:rsidTr="00BA210C">
        <w:tc>
          <w:tcPr>
            <w:tcW w:w="4531" w:type="dxa"/>
          </w:tcPr>
          <w:p w14:paraId="1E13E530" w14:textId="7719BA32" w:rsidR="005931BF" w:rsidRDefault="005931BF" w:rsidP="005931BF">
            <w:r w:rsidRPr="00706395">
              <w:t>Napięcie</w:t>
            </w:r>
          </w:p>
        </w:tc>
        <w:tc>
          <w:tcPr>
            <w:tcW w:w="4531" w:type="dxa"/>
          </w:tcPr>
          <w:p w14:paraId="7C4C2FC3" w14:textId="4258A83F" w:rsidR="005931BF" w:rsidRDefault="005931BF" w:rsidP="005931BF">
            <w:r w:rsidRPr="00E308CD">
              <w:rPr>
                <w:lang w:val="nl-NL"/>
              </w:rPr>
              <w:t>400 V</w:t>
            </w:r>
            <w:r>
              <w:rPr>
                <w:lang w:val="nl-NL"/>
              </w:rPr>
              <w:t xml:space="preserve"> / 230V</w:t>
            </w:r>
          </w:p>
        </w:tc>
      </w:tr>
      <w:tr w:rsidR="005931BF" w14:paraId="66777CFA" w14:textId="77777777" w:rsidTr="00BA210C">
        <w:tc>
          <w:tcPr>
            <w:tcW w:w="4531" w:type="dxa"/>
          </w:tcPr>
          <w:p w14:paraId="340C9190" w14:textId="22C233B0" w:rsidR="005931BF" w:rsidRDefault="005931BF" w:rsidP="005931BF">
            <w:r w:rsidRPr="00706395">
              <w:t>Rodzaj paliwa</w:t>
            </w:r>
          </w:p>
        </w:tc>
        <w:tc>
          <w:tcPr>
            <w:tcW w:w="4531" w:type="dxa"/>
          </w:tcPr>
          <w:p w14:paraId="613918C1" w14:textId="7DEDF2E8" w:rsidR="005931BF" w:rsidRDefault="005931BF" w:rsidP="005931BF">
            <w:r w:rsidRPr="00E308CD">
              <w:rPr>
                <w:lang w:val="nl-NL"/>
              </w:rPr>
              <w:t xml:space="preserve">Diesel </w:t>
            </w:r>
          </w:p>
        </w:tc>
      </w:tr>
      <w:tr w:rsidR="005931BF" w14:paraId="46253EBB" w14:textId="77777777" w:rsidTr="00BA210C">
        <w:tc>
          <w:tcPr>
            <w:tcW w:w="4531" w:type="dxa"/>
          </w:tcPr>
          <w:p w14:paraId="11026CFF" w14:textId="2BF4BE09" w:rsidR="005931BF" w:rsidRDefault="005931BF" w:rsidP="005931BF">
            <w:r w:rsidRPr="00706395">
              <w:t>Pojemność zbiornika paliwa</w:t>
            </w:r>
          </w:p>
        </w:tc>
        <w:tc>
          <w:tcPr>
            <w:tcW w:w="4531" w:type="dxa"/>
          </w:tcPr>
          <w:p w14:paraId="251C34E0" w14:textId="7C4F85FA" w:rsidR="005931BF" w:rsidRDefault="005931BF" w:rsidP="005931BF">
            <w:r>
              <w:rPr>
                <w:lang w:val="nl-NL"/>
              </w:rPr>
              <w:t xml:space="preserve">min. </w:t>
            </w:r>
            <w:r w:rsidRPr="00E308CD">
              <w:rPr>
                <w:lang w:val="nl-NL"/>
              </w:rPr>
              <w:t>1</w:t>
            </w:r>
            <w:r>
              <w:rPr>
                <w:lang w:val="nl-NL"/>
              </w:rPr>
              <w:t>5</w:t>
            </w:r>
            <w:r w:rsidRPr="00E308CD">
              <w:rPr>
                <w:lang w:val="nl-NL"/>
              </w:rPr>
              <w:t>0 l</w:t>
            </w:r>
          </w:p>
        </w:tc>
      </w:tr>
      <w:tr w:rsidR="005931BF" w14:paraId="638AD310" w14:textId="77777777" w:rsidTr="00BA210C">
        <w:tc>
          <w:tcPr>
            <w:tcW w:w="4531" w:type="dxa"/>
          </w:tcPr>
          <w:p w14:paraId="11D3B405" w14:textId="77777777" w:rsidR="005931BF" w:rsidRDefault="005931BF" w:rsidP="005931BF">
            <w:r>
              <w:t xml:space="preserve">Zużycie paliwa </w:t>
            </w:r>
          </w:p>
          <w:p w14:paraId="1DE45F1B" w14:textId="7FB43A81" w:rsidR="005931BF" w:rsidRDefault="005931BF" w:rsidP="005931BF"/>
        </w:tc>
        <w:tc>
          <w:tcPr>
            <w:tcW w:w="4531" w:type="dxa"/>
          </w:tcPr>
          <w:p w14:paraId="5D215A1C" w14:textId="06D296C8" w:rsidR="005931BF" w:rsidRDefault="005931BF" w:rsidP="005931BF">
            <w:r>
              <w:rPr>
                <w:lang w:val="nl-NL"/>
              </w:rPr>
              <w:t xml:space="preserve">max 15 </w:t>
            </w:r>
            <w:r w:rsidRPr="00E308CD">
              <w:rPr>
                <w:lang w:val="nl-NL"/>
              </w:rPr>
              <w:t>l/h</w:t>
            </w:r>
          </w:p>
        </w:tc>
      </w:tr>
      <w:tr w:rsidR="005931BF" w14:paraId="0151CD03" w14:textId="77777777" w:rsidTr="00BA210C">
        <w:tc>
          <w:tcPr>
            <w:tcW w:w="4531" w:type="dxa"/>
          </w:tcPr>
          <w:p w14:paraId="610CC5CB" w14:textId="0DB47D12" w:rsidR="005931BF" w:rsidRDefault="005931BF" w:rsidP="005931BF">
            <w:r>
              <w:t>Poziom hałasu</w:t>
            </w:r>
          </w:p>
        </w:tc>
        <w:tc>
          <w:tcPr>
            <w:tcW w:w="4531" w:type="dxa"/>
          </w:tcPr>
          <w:p w14:paraId="420CD4F0" w14:textId="012722D7" w:rsidR="005931BF" w:rsidRDefault="005931BF" w:rsidP="005931BF">
            <w:r w:rsidRPr="00731DD0">
              <w:t xml:space="preserve">max. 85 </w:t>
            </w:r>
            <w:proofErr w:type="spellStart"/>
            <w:r w:rsidRPr="00731DD0">
              <w:t>dB</w:t>
            </w:r>
            <w:proofErr w:type="spellEnd"/>
            <w:r w:rsidRPr="00731DD0">
              <w:t xml:space="preserve"> z odległości </w:t>
            </w:r>
            <w:r>
              <w:t>7m</w:t>
            </w:r>
          </w:p>
        </w:tc>
      </w:tr>
    </w:tbl>
    <w:p w14:paraId="0A8076CB" w14:textId="77777777" w:rsidR="00BA210C" w:rsidRPr="005931BF" w:rsidRDefault="00BA210C" w:rsidP="00BA210C"/>
    <w:p w14:paraId="68833951" w14:textId="06C168A2" w:rsidR="00193087" w:rsidRPr="007C62BC" w:rsidRDefault="00193087" w:rsidP="00BA210C">
      <w:r w:rsidRPr="007C62BC">
        <w:t>1.</w:t>
      </w:r>
      <w:r w:rsidR="003C5603" w:rsidRPr="007C62BC">
        <w:t xml:space="preserve">2 </w:t>
      </w:r>
      <w:r w:rsidRPr="007C62BC">
        <w:t>Agregat winien spełniać dyrektywy:</w:t>
      </w:r>
    </w:p>
    <w:p w14:paraId="33B19C2A" w14:textId="5B55B619" w:rsidR="00193087" w:rsidRPr="00193087" w:rsidRDefault="00193087" w:rsidP="00193087">
      <w:r w:rsidRPr="00193087">
        <w:t>• Dyrektywa Maszynowa 2006/42/WE</w:t>
      </w:r>
    </w:p>
    <w:p w14:paraId="3FC0BDD7" w14:textId="77777777" w:rsidR="00193087" w:rsidRPr="00193087" w:rsidRDefault="00193087" w:rsidP="00193087">
      <w:r w:rsidRPr="00193087">
        <w:t>• Dyrektywa Niskonapięciowa 2014/35/UE</w:t>
      </w:r>
    </w:p>
    <w:p w14:paraId="603FBEFD" w14:textId="77777777" w:rsidR="00193087" w:rsidRPr="00193087" w:rsidRDefault="00193087" w:rsidP="00193087">
      <w:r w:rsidRPr="00193087">
        <w:t>• Kompatybilność Elektromagnetyczna 2014/30/UE</w:t>
      </w:r>
    </w:p>
    <w:p w14:paraId="088EE09B" w14:textId="77777777" w:rsidR="00193087" w:rsidRPr="00193087" w:rsidRDefault="00193087" w:rsidP="00193087">
      <w:r w:rsidRPr="00193087">
        <w:t>• Dyrektywa Hałasowa 2000/14/WE</w:t>
      </w:r>
    </w:p>
    <w:p w14:paraId="6C4B54FA" w14:textId="77777777" w:rsidR="00193087" w:rsidRPr="007C62BC" w:rsidRDefault="00193087" w:rsidP="00193087">
      <w:r w:rsidRPr="007C62BC">
        <w:t>• ISO 8528-1/2018, PN-ISO 8528-5/2022</w:t>
      </w:r>
    </w:p>
    <w:p w14:paraId="2107DD47" w14:textId="77777777" w:rsidR="00193087" w:rsidRPr="007C62BC" w:rsidRDefault="00193087" w:rsidP="00193087">
      <w:r w:rsidRPr="007C62BC">
        <w:t>• PN-EN ISO 8528-13:2016</w:t>
      </w:r>
    </w:p>
    <w:p w14:paraId="2419226A" w14:textId="45C0BA58" w:rsidR="00193087" w:rsidRPr="007C62BC" w:rsidRDefault="00193087" w:rsidP="00193087">
      <w:r w:rsidRPr="007C62BC">
        <w:t>• PN-EN 60204-1</w:t>
      </w:r>
    </w:p>
    <w:p w14:paraId="6EC93D12" w14:textId="26018E46" w:rsidR="00193087" w:rsidRPr="007C62BC" w:rsidRDefault="00193087" w:rsidP="00193087">
      <w:r w:rsidRPr="007C62BC">
        <w:t>1.</w:t>
      </w:r>
      <w:r w:rsidR="003C5603" w:rsidRPr="007C62BC">
        <w:t>3</w:t>
      </w:r>
      <w:r w:rsidRPr="007C62BC">
        <w:t xml:space="preserve"> Wyposażenie standardowe:</w:t>
      </w:r>
    </w:p>
    <w:p w14:paraId="716169C4" w14:textId="32A5557D" w:rsidR="00193087" w:rsidRPr="007C62BC" w:rsidRDefault="00193087" w:rsidP="00193087">
      <w:r w:rsidRPr="007C62BC">
        <w:t>• Silnik spalinowy</w:t>
      </w:r>
    </w:p>
    <w:p w14:paraId="41236B44" w14:textId="0BCD5B5A" w:rsidR="00193087" w:rsidRPr="007C62BC" w:rsidRDefault="00193087" w:rsidP="00193087">
      <w:r w:rsidRPr="007C62BC">
        <w:t xml:space="preserve">• Prądnica </w:t>
      </w:r>
    </w:p>
    <w:p w14:paraId="06D6F6E2" w14:textId="77777777" w:rsidR="00193087" w:rsidRDefault="00193087" w:rsidP="00193087">
      <w:r>
        <w:t xml:space="preserve">• Prądnica </w:t>
      </w:r>
      <w:proofErr w:type="spellStart"/>
      <w:r>
        <w:t>bezszczotkowa</w:t>
      </w:r>
      <w:proofErr w:type="spellEnd"/>
    </w:p>
    <w:p w14:paraId="05E6376E" w14:textId="6A5BA460" w:rsidR="0018748B" w:rsidRDefault="0018748B" w:rsidP="00193087">
      <w:r>
        <w:t>• Cyfrowy AVR</w:t>
      </w:r>
    </w:p>
    <w:p w14:paraId="01A82A8D" w14:textId="60365559" w:rsidR="00193087" w:rsidRDefault="00193087" w:rsidP="00193087">
      <w:r>
        <w:t>• Sterownik</w:t>
      </w:r>
    </w:p>
    <w:p w14:paraId="2B75277C" w14:textId="1F752661" w:rsidR="00193087" w:rsidRDefault="00193087" w:rsidP="00193087">
      <w:r>
        <w:t xml:space="preserve">• Wyłącznik główny agregatu </w:t>
      </w:r>
    </w:p>
    <w:p w14:paraId="487885BB" w14:textId="77777777" w:rsidR="00193087" w:rsidRDefault="00193087" w:rsidP="00193087">
      <w:r>
        <w:t>• Cewka wybijakowa wyłącznika</w:t>
      </w:r>
    </w:p>
    <w:p w14:paraId="52AF396D" w14:textId="77777777" w:rsidR="00193087" w:rsidRDefault="00193087" w:rsidP="00193087">
      <w:r>
        <w:lastRenderedPageBreak/>
        <w:t>• Transformatorowa ładowarka akumulatora</w:t>
      </w:r>
    </w:p>
    <w:p w14:paraId="273AEEB4" w14:textId="77777777" w:rsidR="00193087" w:rsidRDefault="00193087" w:rsidP="00193087">
      <w:r>
        <w:t>• Grzałka bloku silnika</w:t>
      </w:r>
    </w:p>
    <w:p w14:paraId="1AE43CA5" w14:textId="77777777" w:rsidR="00193087" w:rsidRDefault="00193087" w:rsidP="00193087">
      <w:r>
        <w:t>• Elektroniczny regulator obrotów</w:t>
      </w:r>
    </w:p>
    <w:p w14:paraId="40F743D5" w14:textId="77777777" w:rsidR="00193087" w:rsidRDefault="00193087" w:rsidP="00193087">
      <w:r>
        <w:t>• System paliwowy wtrysk bezpośredni</w:t>
      </w:r>
    </w:p>
    <w:p w14:paraId="2B651FB0" w14:textId="60865538" w:rsidR="00193087" w:rsidRDefault="00193087" w:rsidP="00193087">
      <w:r>
        <w:t xml:space="preserve">• </w:t>
      </w:r>
      <w:r w:rsidR="00731DD0">
        <w:t>zbiornik paliwa poj. min. 150 l</w:t>
      </w:r>
    </w:p>
    <w:p w14:paraId="181E1D0C" w14:textId="5559E677" w:rsidR="00193087" w:rsidRDefault="00193087" w:rsidP="00193087">
      <w:r>
        <w:t>1.</w:t>
      </w:r>
      <w:r w:rsidR="003C5603">
        <w:t>4</w:t>
      </w:r>
      <w:r>
        <w:t xml:space="preserve"> Agregat winien być dostarczony w zabudowie wraz z klatką (kojcem na agregat) o wymiarach odpowiednich dla zaproponowanego modelu agregatu i zatankowany odpowiednim paliwem w ilości przynajmniej 60l.</w:t>
      </w:r>
    </w:p>
    <w:p w14:paraId="6AF77FB2" w14:textId="22E8DA3D" w:rsidR="00193087" w:rsidRDefault="003C5603" w:rsidP="00193087">
      <w:r>
        <w:t>1</w:t>
      </w:r>
      <w:r w:rsidR="00193087">
        <w:t>.</w:t>
      </w:r>
      <w:r>
        <w:t>5</w:t>
      </w:r>
      <w:r w:rsidR="00193087">
        <w:t xml:space="preserve"> Instalacja elektryczna</w:t>
      </w:r>
      <w:r w:rsidR="00073071">
        <w:t>:</w:t>
      </w:r>
    </w:p>
    <w:p w14:paraId="19ECB61F" w14:textId="4E8EAA2E" w:rsidR="00073071" w:rsidRDefault="00073071" w:rsidP="00073071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t>Kable YKY 5x15mm</w:t>
      </w:r>
      <w:r>
        <w:rPr>
          <w:vertAlign w:val="superscript"/>
        </w:rPr>
        <w:t>2</w:t>
      </w:r>
      <w:r>
        <w:t xml:space="preserve"> 30 m</w:t>
      </w:r>
    </w:p>
    <w:p w14:paraId="393DB96B" w14:textId="62864432" w:rsidR="00073071" w:rsidRDefault="00073071" w:rsidP="00073071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t xml:space="preserve">Rura typu </w:t>
      </w:r>
      <w:proofErr w:type="spellStart"/>
      <w:r>
        <w:t>Arot</w:t>
      </w:r>
      <w:proofErr w:type="spellEnd"/>
      <w:r>
        <w:t xml:space="preserve"> 40 mm</w:t>
      </w:r>
      <w:r>
        <w:rPr>
          <w:vertAlign w:val="superscript"/>
        </w:rPr>
        <w:t>2</w:t>
      </w:r>
      <w:r>
        <w:t xml:space="preserve"> 30 m</w:t>
      </w:r>
    </w:p>
    <w:p w14:paraId="32B51F45" w14:textId="585446CD" w:rsidR="00073071" w:rsidRDefault="00073071" w:rsidP="00073071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t>Instalacja SZR (samoczynne załączenie rezerwy)</w:t>
      </w:r>
    </w:p>
    <w:p w14:paraId="3FB9547B" w14:textId="77777777" w:rsidR="00073071" w:rsidRDefault="00073071" w:rsidP="00073071">
      <w:pPr>
        <w:pStyle w:val="Akapitzlist"/>
        <w:tabs>
          <w:tab w:val="left" w:pos="0"/>
          <w:tab w:val="left" w:pos="284"/>
        </w:tabs>
        <w:ind w:left="0"/>
      </w:pPr>
    </w:p>
    <w:p w14:paraId="22C05654" w14:textId="473AF37F" w:rsidR="00073071" w:rsidRDefault="003C5603" w:rsidP="00073071">
      <w:pPr>
        <w:pStyle w:val="Akapitzlist"/>
        <w:tabs>
          <w:tab w:val="left" w:pos="0"/>
          <w:tab w:val="left" w:pos="284"/>
        </w:tabs>
        <w:ind w:left="0"/>
      </w:pPr>
      <w:r>
        <w:t>1.6</w:t>
      </w:r>
      <w:r w:rsidR="00073071">
        <w:t xml:space="preserve"> Dodatkowe elementy oferty:</w:t>
      </w:r>
    </w:p>
    <w:p w14:paraId="43C99FA1" w14:textId="77777777" w:rsidR="0018748B" w:rsidRDefault="0018748B" w:rsidP="0018748B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t>Pierwsze uruchomienie przez serwis</w:t>
      </w:r>
    </w:p>
    <w:p w14:paraId="28FDB922" w14:textId="77777777" w:rsidR="0018748B" w:rsidRDefault="0018748B" w:rsidP="0018748B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t>Montaż i podłączenie agregatu i instalacji</w:t>
      </w:r>
    </w:p>
    <w:p w14:paraId="28B4186E" w14:textId="77777777" w:rsidR="0018748B" w:rsidRDefault="0018748B" w:rsidP="0018748B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t>Rozładunek HDS</w:t>
      </w:r>
    </w:p>
    <w:p w14:paraId="7202F16B" w14:textId="43B4BD64" w:rsidR="003C5603" w:rsidRDefault="0018748B" w:rsidP="003C5603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 w:rsidRPr="0018748B">
        <w:rPr>
          <w:rFonts w:cs="Times New Roman"/>
        </w:rPr>
        <w:t>dostarczenie niezbędnej dokumentacji wymaganej do uzgodnienie/zgłoszenie do Energa Dystrybucja</w:t>
      </w:r>
    </w:p>
    <w:p w14:paraId="169261B5" w14:textId="12BA09E4" w:rsidR="003C5603" w:rsidRDefault="003C5603" w:rsidP="003C5603">
      <w:r>
        <w:t xml:space="preserve">2. </w:t>
      </w:r>
      <w:r w:rsidRPr="00261B6C">
        <w:rPr>
          <w:b/>
          <w:bCs/>
        </w:rPr>
        <w:t>Specyfikacja techniczna dla montażu agregatu prądotwórczego dla obsługi budynku Urzędu Gminy i Miasta Stawiszyn.</w:t>
      </w:r>
    </w:p>
    <w:p w14:paraId="08BB248A" w14:textId="33E8D796" w:rsidR="003C5603" w:rsidRDefault="003C5603" w:rsidP="003C5603">
      <w:pPr>
        <w:ind w:left="360"/>
      </w:pPr>
      <w:r>
        <w:t>2.1 Agregat prądotwórczy (dostawa i montaż):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5603" w14:paraId="48EC8BB4" w14:textId="77777777" w:rsidTr="009B715A">
        <w:tc>
          <w:tcPr>
            <w:tcW w:w="4531" w:type="dxa"/>
          </w:tcPr>
          <w:p w14:paraId="0E757610" w14:textId="77777777" w:rsidR="003C5603" w:rsidRDefault="003C5603" w:rsidP="009B715A">
            <w:r w:rsidRPr="00706395">
              <w:t>Moc maksymalna ESP</w:t>
            </w:r>
          </w:p>
        </w:tc>
        <w:tc>
          <w:tcPr>
            <w:tcW w:w="4531" w:type="dxa"/>
          </w:tcPr>
          <w:p w14:paraId="4B3EF291" w14:textId="4DF245E6" w:rsidR="003C5603" w:rsidRDefault="008F43BA" w:rsidP="009B715A">
            <w:r>
              <w:t xml:space="preserve">min. </w:t>
            </w:r>
            <w:r w:rsidR="003C5603" w:rsidRPr="00E308CD">
              <w:t>22,0 kVA / 18,0 kW</w:t>
            </w:r>
          </w:p>
        </w:tc>
      </w:tr>
      <w:tr w:rsidR="003C5603" w14:paraId="40E5F7DE" w14:textId="77777777" w:rsidTr="009B715A">
        <w:tc>
          <w:tcPr>
            <w:tcW w:w="4531" w:type="dxa"/>
          </w:tcPr>
          <w:p w14:paraId="35B848DD" w14:textId="77777777" w:rsidR="003C5603" w:rsidRDefault="003C5603" w:rsidP="009B715A">
            <w:r w:rsidRPr="00706395">
              <w:t>Moc znamionowa PRP</w:t>
            </w:r>
          </w:p>
        </w:tc>
        <w:tc>
          <w:tcPr>
            <w:tcW w:w="4531" w:type="dxa"/>
          </w:tcPr>
          <w:p w14:paraId="79D02345" w14:textId="0CEE8932" w:rsidR="003C5603" w:rsidRDefault="008F43BA" w:rsidP="009B715A">
            <w:r>
              <w:t xml:space="preserve">min. </w:t>
            </w:r>
            <w:r w:rsidR="003C5603" w:rsidRPr="00E308CD">
              <w:t>20,0 kVA / 16,0 kW</w:t>
            </w:r>
          </w:p>
        </w:tc>
      </w:tr>
      <w:tr w:rsidR="003C5603" w14:paraId="127F0ECE" w14:textId="77777777" w:rsidTr="009B715A">
        <w:tc>
          <w:tcPr>
            <w:tcW w:w="4531" w:type="dxa"/>
          </w:tcPr>
          <w:p w14:paraId="51282CB3" w14:textId="77777777" w:rsidR="003C5603" w:rsidRDefault="003C5603" w:rsidP="009B715A">
            <w:r w:rsidRPr="00706395">
              <w:t>Częstotliwość</w:t>
            </w:r>
          </w:p>
        </w:tc>
        <w:tc>
          <w:tcPr>
            <w:tcW w:w="4531" w:type="dxa"/>
          </w:tcPr>
          <w:p w14:paraId="0D47B1DC" w14:textId="77777777" w:rsidR="003C5603" w:rsidRDefault="003C5603" w:rsidP="009B715A">
            <w:r w:rsidRPr="00E308CD">
              <w:t xml:space="preserve">50 </w:t>
            </w:r>
            <w:proofErr w:type="spellStart"/>
            <w:r w:rsidRPr="00E308CD">
              <w:t>Hz</w:t>
            </w:r>
            <w:proofErr w:type="spellEnd"/>
          </w:p>
        </w:tc>
      </w:tr>
      <w:tr w:rsidR="00731DD0" w14:paraId="42EB7238" w14:textId="77777777" w:rsidTr="009B715A">
        <w:tc>
          <w:tcPr>
            <w:tcW w:w="4531" w:type="dxa"/>
          </w:tcPr>
          <w:p w14:paraId="2F67AC0F" w14:textId="278F4F8E" w:rsidR="00731DD0" w:rsidRDefault="00731DD0" w:rsidP="00731DD0">
            <w:r w:rsidRPr="00706395">
              <w:t>Napięcie</w:t>
            </w:r>
          </w:p>
        </w:tc>
        <w:tc>
          <w:tcPr>
            <w:tcW w:w="4531" w:type="dxa"/>
          </w:tcPr>
          <w:p w14:paraId="37409045" w14:textId="513EF970" w:rsidR="00731DD0" w:rsidRDefault="00731DD0" w:rsidP="00731DD0">
            <w:r w:rsidRPr="00E308CD">
              <w:rPr>
                <w:lang w:val="nl-NL"/>
              </w:rPr>
              <w:t>400 V</w:t>
            </w:r>
            <w:r>
              <w:rPr>
                <w:lang w:val="nl-NL"/>
              </w:rPr>
              <w:t xml:space="preserve"> / 230V</w:t>
            </w:r>
          </w:p>
        </w:tc>
      </w:tr>
      <w:tr w:rsidR="00731DD0" w14:paraId="2A3400A1" w14:textId="77777777" w:rsidTr="009B715A">
        <w:tc>
          <w:tcPr>
            <w:tcW w:w="4531" w:type="dxa"/>
          </w:tcPr>
          <w:p w14:paraId="4150FFC8" w14:textId="6C28B157" w:rsidR="00731DD0" w:rsidRDefault="00731DD0" w:rsidP="00731DD0">
            <w:r w:rsidRPr="00706395">
              <w:t>Rodzaj paliwa</w:t>
            </w:r>
          </w:p>
        </w:tc>
        <w:tc>
          <w:tcPr>
            <w:tcW w:w="4531" w:type="dxa"/>
          </w:tcPr>
          <w:p w14:paraId="5B71721F" w14:textId="532D3C43" w:rsidR="00731DD0" w:rsidRDefault="00731DD0" w:rsidP="00731DD0">
            <w:r w:rsidRPr="00E308CD">
              <w:rPr>
                <w:lang w:val="nl-NL"/>
              </w:rPr>
              <w:t xml:space="preserve">Diesel </w:t>
            </w:r>
          </w:p>
        </w:tc>
      </w:tr>
      <w:tr w:rsidR="00731DD0" w14:paraId="1B5578C7" w14:textId="77777777" w:rsidTr="009B715A">
        <w:tc>
          <w:tcPr>
            <w:tcW w:w="4531" w:type="dxa"/>
          </w:tcPr>
          <w:p w14:paraId="2808F383" w14:textId="4F0FB1C3" w:rsidR="00731DD0" w:rsidRDefault="00731DD0" w:rsidP="00731DD0">
            <w:r w:rsidRPr="00706395">
              <w:t>Pojemność zbiornika paliwa</w:t>
            </w:r>
          </w:p>
        </w:tc>
        <w:tc>
          <w:tcPr>
            <w:tcW w:w="4531" w:type="dxa"/>
          </w:tcPr>
          <w:p w14:paraId="7A72A5F4" w14:textId="72A40AA7" w:rsidR="00731DD0" w:rsidRDefault="00731DD0" w:rsidP="00731DD0">
            <w:r>
              <w:rPr>
                <w:lang w:val="nl-NL"/>
              </w:rPr>
              <w:t xml:space="preserve">min. </w:t>
            </w:r>
            <w:r w:rsidRPr="00E308CD">
              <w:rPr>
                <w:lang w:val="nl-NL"/>
              </w:rPr>
              <w:t>1</w:t>
            </w:r>
            <w:r>
              <w:rPr>
                <w:lang w:val="nl-NL"/>
              </w:rPr>
              <w:t>5</w:t>
            </w:r>
            <w:r w:rsidRPr="00E308CD">
              <w:rPr>
                <w:lang w:val="nl-NL"/>
              </w:rPr>
              <w:t>0 l</w:t>
            </w:r>
          </w:p>
        </w:tc>
      </w:tr>
      <w:tr w:rsidR="00731DD0" w14:paraId="23F40CCD" w14:textId="77777777" w:rsidTr="009B715A">
        <w:tc>
          <w:tcPr>
            <w:tcW w:w="4531" w:type="dxa"/>
          </w:tcPr>
          <w:p w14:paraId="2F66D7E6" w14:textId="77777777" w:rsidR="00731DD0" w:rsidRDefault="00731DD0" w:rsidP="00731DD0">
            <w:r>
              <w:t xml:space="preserve">Zużycie paliwa </w:t>
            </w:r>
          </w:p>
          <w:p w14:paraId="65B9AA70" w14:textId="1A399DC9" w:rsidR="00731DD0" w:rsidRDefault="00731DD0" w:rsidP="00731DD0"/>
        </w:tc>
        <w:tc>
          <w:tcPr>
            <w:tcW w:w="4531" w:type="dxa"/>
          </w:tcPr>
          <w:p w14:paraId="1ECC7011" w14:textId="0F30CBD7" w:rsidR="00731DD0" w:rsidRDefault="00731DD0" w:rsidP="00731DD0">
            <w:r>
              <w:rPr>
                <w:lang w:val="nl-NL"/>
              </w:rPr>
              <w:t xml:space="preserve">max 15 </w:t>
            </w:r>
            <w:r w:rsidRPr="00E308CD">
              <w:rPr>
                <w:lang w:val="nl-NL"/>
              </w:rPr>
              <w:t>l/h</w:t>
            </w:r>
          </w:p>
        </w:tc>
      </w:tr>
      <w:tr w:rsidR="00731DD0" w14:paraId="47F31606" w14:textId="77777777" w:rsidTr="009B715A">
        <w:tc>
          <w:tcPr>
            <w:tcW w:w="4531" w:type="dxa"/>
          </w:tcPr>
          <w:p w14:paraId="35392231" w14:textId="162CEC7D" w:rsidR="00731DD0" w:rsidRDefault="00731DD0" w:rsidP="00731DD0">
            <w:r>
              <w:t>Poziom hałasu</w:t>
            </w:r>
          </w:p>
        </w:tc>
        <w:tc>
          <w:tcPr>
            <w:tcW w:w="4531" w:type="dxa"/>
          </w:tcPr>
          <w:p w14:paraId="6BE193E1" w14:textId="18A0BB14" w:rsidR="00731DD0" w:rsidRPr="00731DD0" w:rsidRDefault="00731DD0" w:rsidP="00731DD0">
            <w:r w:rsidRPr="00731DD0">
              <w:t xml:space="preserve">max. 85 </w:t>
            </w:r>
            <w:proofErr w:type="spellStart"/>
            <w:r w:rsidRPr="00731DD0">
              <w:t>dB</w:t>
            </w:r>
            <w:proofErr w:type="spellEnd"/>
            <w:r w:rsidRPr="00731DD0">
              <w:t xml:space="preserve"> z odległości </w:t>
            </w:r>
            <w:r>
              <w:t>7m</w:t>
            </w:r>
          </w:p>
        </w:tc>
      </w:tr>
    </w:tbl>
    <w:p w14:paraId="74A4B453" w14:textId="77777777" w:rsidR="003C5603" w:rsidRPr="00731DD0" w:rsidRDefault="003C5603" w:rsidP="003C5603"/>
    <w:p w14:paraId="6DA6C00C" w14:textId="45D64E5B" w:rsidR="003C5603" w:rsidRPr="007C62BC" w:rsidRDefault="003C5603" w:rsidP="003C5603">
      <w:r w:rsidRPr="007C62BC">
        <w:t>2.2 Agregat winien spełniać dyrektywy:</w:t>
      </w:r>
    </w:p>
    <w:p w14:paraId="31227BC7" w14:textId="77777777" w:rsidR="003C5603" w:rsidRPr="00193087" w:rsidRDefault="003C5603" w:rsidP="003C5603">
      <w:r w:rsidRPr="00193087">
        <w:t>• Dyrektywa Maszynowa 2006/42/WE</w:t>
      </w:r>
    </w:p>
    <w:p w14:paraId="12F35F08" w14:textId="77777777" w:rsidR="003C5603" w:rsidRPr="00193087" w:rsidRDefault="003C5603" w:rsidP="003C5603">
      <w:r w:rsidRPr="00193087">
        <w:t>• Dyrektywa Niskonapięciowa 2014/35/UE</w:t>
      </w:r>
    </w:p>
    <w:p w14:paraId="1D91724D" w14:textId="77777777" w:rsidR="003C5603" w:rsidRPr="00193087" w:rsidRDefault="003C5603" w:rsidP="003C5603">
      <w:r w:rsidRPr="00193087">
        <w:t>• Kompatybilność Elektromagnetyczna 2014/30/UE</w:t>
      </w:r>
    </w:p>
    <w:p w14:paraId="6FDAB6E2" w14:textId="77777777" w:rsidR="003C5603" w:rsidRPr="00193087" w:rsidRDefault="003C5603" w:rsidP="003C5603">
      <w:r w:rsidRPr="00193087">
        <w:t>• Dyrektywa Hałasowa 2000/14/WE</w:t>
      </w:r>
    </w:p>
    <w:p w14:paraId="34A6DDCF" w14:textId="77777777" w:rsidR="003C5603" w:rsidRPr="007C62BC" w:rsidRDefault="003C5603" w:rsidP="003C5603">
      <w:r w:rsidRPr="007C62BC">
        <w:t>• ISO 8528-1/2018, PN-ISO 8528-5/2022</w:t>
      </w:r>
    </w:p>
    <w:p w14:paraId="009822A6" w14:textId="77777777" w:rsidR="003C5603" w:rsidRPr="007C62BC" w:rsidRDefault="003C5603" w:rsidP="003C5603">
      <w:r w:rsidRPr="007C62BC">
        <w:t>• PN-EN ISO 8528-13:2016</w:t>
      </w:r>
    </w:p>
    <w:p w14:paraId="6775E29D" w14:textId="77777777" w:rsidR="003C5603" w:rsidRPr="007C62BC" w:rsidRDefault="003C5603" w:rsidP="003C5603">
      <w:r w:rsidRPr="007C62BC">
        <w:lastRenderedPageBreak/>
        <w:t>• PN-EN 60204-1</w:t>
      </w:r>
    </w:p>
    <w:p w14:paraId="3083969A" w14:textId="1EE4CC30" w:rsidR="003C5603" w:rsidRPr="007C62BC" w:rsidRDefault="003C5603" w:rsidP="003C5603">
      <w:r w:rsidRPr="007C62BC">
        <w:t>2.3 Wyposażenie standardowe:</w:t>
      </w:r>
    </w:p>
    <w:p w14:paraId="048D3BD6" w14:textId="77777777" w:rsidR="0018748B" w:rsidRPr="007C62BC" w:rsidRDefault="0018748B" w:rsidP="0018748B">
      <w:r w:rsidRPr="007C62BC">
        <w:t>• Silnik spalinowy</w:t>
      </w:r>
    </w:p>
    <w:p w14:paraId="393D24EF" w14:textId="77777777" w:rsidR="0018748B" w:rsidRPr="007C62BC" w:rsidRDefault="0018748B" w:rsidP="0018748B">
      <w:r w:rsidRPr="007C62BC">
        <w:t xml:space="preserve">• Prądnica </w:t>
      </w:r>
    </w:p>
    <w:p w14:paraId="79BEB465" w14:textId="77777777" w:rsidR="0018748B" w:rsidRDefault="0018748B" w:rsidP="0018748B">
      <w:r>
        <w:t xml:space="preserve">• Prądnica </w:t>
      </w:r>
      <w:proofErr w:type="spellStart"/>
      <w:r>
        <w:t>bezszczotkowa</w:t>
      </w:r>
      <w:proofErr w:type="spellEnd"/>
    </w:p>
    <w:p w14:paraId="241B8326" w14:textId="77777777" w:rsidR="0018748B" w:rsidRDefault="0018748B" w:rsidP="0018748B">
      <w:r>
        <w:t>• Cyfrowy AVR</w:t>
      </w:r>
    </w:p>
    <w:p w14:paraId="4E831767" w14:textId="77777777" w:rsidR="0018748B" w:rsidRDefault="0018748B" w:rsidP="0018748B">
      <w:r>
        <w:t>• Sterownik</w:t>
      </w:r>
    </w:p>
    <w:p w14:paraId="1625B904" w14:textId="77777777" w:rsidR="0018748B" w:rsidRDefault="0018748B" w:rsidP="0018748B">
      <w:r>
        <w:t xml:space="preserve">• Wyłącznik główny agregatu </w:t>
      </w:r>
    </w:p>
    <w:p w14:paraId="403785D3" w14:textId="77777777" w:rsidR="0018748B" w:rsidRDefault="0018748B" w:rsidP="0018748B">
      <w:r>
        <w:t>• Cewka wybijakowa wyłącznika</w:t>
      </w:r>
    </w:p>
    <w:p w14:paraId="2D15D269" w14:textId="77777777" w:rsidR="0018748B" w:rsidRDefault="0018748B" w:rsidP="0018748B">
      <w:r>
        <w:t>• Transformatorowa ładowarka akumulatora</w:t>
      </w:r>
    </w:p>
    <w:p w14:paraId="3935C90E" w14:textId="77777777" w:rsidR="0018748B" w:rsidRDefault="0018748B" w:rsidP="0018748B">
      <w:r>
        <w:t>• Grzałka bloku silnika</w:t>
      </w:r>
    </w:p>
    <w:p w14:paraId="5F6EFFCA" w14:textId="77777777" w:rsidR="0018748B" w:rsidRDefault="0018748B" w:rsidP="0018748B">
      <w:r>
        <w:t>• Elektroniczny regulator obrotów</w:t>
      </w:r>
    </w:p>
    <w:p w14:paraId="4057E331" w14:textId="77777777" w:rsidR="0018748B" w:rsidRDefault="0018748B" w:rsidP="0018748B">
      <w:r>
        <w:t>• System paliwowy wtrysk bezpośredni</w:t>
      </w:r>
    </w:p>
    <w:p w14:paraId="06B39D7B" w14:textId="77777777" w:rsidR="0018748B" w:rsidRDefault="0018748B" w:rsidP="0018748B">
      <w:r>
        <w:t>• zbiornik paliwa poj. min. 150 l</w:t>
      </w:r>
    </w:p>
    <w:p w14:paraId="324A9BC3" w14:textId="49A692F5" w:rsidR="003C5603" w:rsidRDefault="003C5603" w:rsidP="003C5603">
      <w:r>
        <w:t>2.4 Agregat winien być dostarczony w zabudowie wraz z klatką (kojcem na agregat) o wymiarach odpowiednich dla zaproponowanego modelu agregatu i zatankowany odpowiednim paliwem w ilości przynajmniej 60l.</w:t>
      </w:r>
    </w:p>
    <w:p w14:paraId="73464F2B" w14:textId="1523AAFF" w:rsidR="003C5603" w:rsidRDefault="003C5603" w:rsidP="003C5603">
      <w:r>
        <w:t>2.5 Instalacja elektryczna:</w:t>
      </w:r>
    </w:p>
    <w:p w14:paraId="6B5821D3" w14:textId="6CF63817" w:rsidR="003C5603" w:rsidRDefault="003C5603" w:rsidP="003C5603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t>Kable YKY 5x15mm</w:t>
      </w:r>
      <w:r>
        <w:rPr>
          <w:vertAlign w:val="superscript"/>
        </w:rPr>
        <w:t>2</w:t>
      </w:r>
      <w:r>
        <w:t xml:space="preserve"> 80 m</w:t>
      </w:r>
    </w:p>
    <w:p w14:paraId="2F168993" w14:textId="7F9E523A" w:rsidR="003C5603" w:rsidRDefault="003C5603" w:rsidP="003C5603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t xml:space="preserve">Rura typu </w:t>
      </w:r>
      <w:proofErr w:type="spellStart"/>
      <w:r>
        <w:t>Arot</w:t>
      </w:r>
      <w:proofErr w:type="spellEnd"/>
      <w:r>
        <w:t xml:space="preserve"> 40 mm</w:t>
      </w:r>
      <w:r>
        <w:rPr>
          <w:vertAlign w:val="superscript"/>
        </w:rPr>
        <w:t>2</w:t>
      </w:r>
      <w:r>
        <w:t xml:space="preserve"> 70 m</w:t>
      </w:r>
    </w:p>
    <w:p w14:paraId="0EA891DD" w14:textId="77777777" w:rsidR="003C5603" w:rsidRDefault="003C5603" w:rsidP="003C5603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t>Instalacja SZR (samoczynne załączenie rezerwy)</w:t>
      </w:r>
    </w:p>
    <w:p w14:paraId="73F08D5E" w14:textId="77777777" w:rsidR="003C5603" w:rsidRDefault="003C5603" w:rsidP="003C5603">
      <w:pPr>
        <w:pStyle w:val="Akapitzlist"/>
        <w:tabs>
          <w:tab w:val="left" w:pos="0"/>
          <w:tab w:val="left" w:pos="284"/>
        </w:tabs>
        <w:ind w:left="0"/>
      </w:pPr>
    </w:p>
    <w:p w14:paraId="6E6C574A" w14:textId="7C88ADAF" w:rsidR="003C5603" w:rsidRDefault="003C5603" w:rsidP="003C5603">
      <w:pPr>
        <w:pStyle w:val="Akapitzlist"/>
        <w:tabs>
          <w:tab w:val="left" w:pos="0"/>
          <w:tab w:val="left" w:pos="284"/>
        </w:tabs>
        <w:ind w:left="0"/>
      </w:pPr>
      <w:r>
        <w:t>2.6 Dodatkowe elementy oferty:</w:t>
      </w:r>
    </w:p>
    <w:p w14:paraId="6D4C1F2F" w14:textId="77777777" w:rsidR="0018748B" w:rsidRDefault="0018748B" w:rsidP="0018748B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t>Pierwsze uruchomienie przez serwis</w:t>
      </w:r>
    </w:p>
    <w:p w14:paraId="1C552FC9" w14:textId="77777777" w:rsidR="0018748B" w:rsidRDefault="0018748B" w:rsidP="0018748B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t>Montaż i podłączenie agregatu i instalacji</w:t>
      </w:r>
    </w:p>
    <w:p w14:paraId="0B16E01B" w14:textId="77777777" w:rsidR="0018748B" w:rsidRDefault="0018748B" w:rsidP="0018748B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t>Rozładunek HDS</w:t>
      </w:r>
    </w:p>
    <w:p w14:paraId="3F93723D" w14:textId="6C779CDC" w:rsidR="003C5603" w:rsidRDefault="0018748B" w:rsidP="003C5603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 w:rsidRPr="0018748B">
        <w:rPr>
          <w:rFonts w:cs="Times New Roman"/>
        </w:rPr>
        <w:t>dostarczenie niezbędnej dokumentacji wymaganej do uzgodnienie/zgłoszenie do Energa Dystrybucja</w:t>
      </w:r>
    </w:p>
    <w:p w14:paraId="5C135F64" w14:textId="4113861E" w:rsidR="003C5603" w:rsidRDefault="003C5603" w:rsidP="003C5603">
      <w:r>
        <w:t>3</w:t>
      </w:r>
      <w:r w:rsidRPr="00261B6C">
        <w:rPr>
          <w:b/>
          <w:bCs/>
        </w:rPr>
        <w:t>. Specyfikacja techniczna dla montażu agregatu prądotwórczego dla obsługi budynku Stacji Uzdatniania Wody w m. Zbiersk Kolonia.</w:t>
      </w:r>
    </w:p>
    <w:p w14:paraId="6E3F6454" w14:textId="6B80AA43" w:rsidR="003C5603" w:rsidRDefault="003C5603" w:rsidP="003C5603">
      <w:pPr>
        <w:ind w:left="360"/>
      </w:pPr>
      <w:r>
        <w:t>3.1 Agregat prądotwórczy (dostawa i montaż):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5603" w14:paraId="68F21F85" w14:textId="77777777" w:rsidTr="009B715A">
        <w:tc>
          <w:tcPr>
            <w:tcW w:w="4531" w:type="dxa"/>
          </w:tcPr>
          <w:p w14:paraId="10F8E507" w14:textId="77777777" w:rsidR="003C5603" w:rsidRDefault="003C5603" w:rsidP="009B715A">
            <w:r w:rsidRPr="00706395">
              <w:t>Moc maksymalna ESP</w:t>
            </w:r>
          </w:p>
        </w:tc>
        <w:tc>
          <w:tcPr>
            <w:tcW w:w="4531" w:type="dxa"/>
          </w:tcPr>
          <w:p w14:paraId="3776F06C" w14:textId="3CC2ED23" w:rsidR="003C5603" w:rsidRDefault="007C62BC" w:rsidP="009B715A">
            <w:r>
              <w:t>44,0</w:t>
            </w:r>
            <w:r w:rsidR="003C5603" w:rsidRPr="00E308CD">
              <w:t xml:space="preserve"> kVA / </w:t>
            </w:r>
            <w:r>
              <w:t>35,0</w:t>
            </w:r>
            <w:r w:rsidR="003C5603" w:rsidRPr="00E308CD">
              <w:t xml:space="preserve"> kW</w:t>
            </w:r>
          </w:p>
        </w:tc>
      </w:tr>
      <w:tr w:rsidR="003C5603" w14:paraId="29815BD4" w14:textId="77777777" w:rsidTr="009B715A">
        <w:tc>
          <w:tcPr>
            <w:tcW w:w="4531" w:type="dxa"/>
          </w:tcPr>
          <w:p w14:paraId="2BB02BAD" w14:textId="77777777" w:rsidR="003C5603" w:rsidRDefault="003C5603" w:rsidP="009B715A">
            <w:r w:rsidRPr="00706395">
              <w:t>Moc znamionowa PRP</w:t>
            </w:r>
          </w:p>
        </w:tc>
        <w:tc>
          <w:tcPr>
            <w:tcW w:w="4531" w:type="dxa"/>
          </w:tcPr>
          <w:p w14:paraId="20885714" w14:textId="062F852A" w:rsidR="003C5603" w:rsidRDefault="007C62BC" w:rsidP="009B715A">
            <w:r>
              <w:t>40,0</w:t>
            </w:r>
            <w:r w:rsidR="003C5603" w:rsidRPr="00E308CD">
              <w:t xml:space="preserve"> kVA / </w:t>
            </w:r>
            <w:r>
              <w:t>32,0</w:t>
            </w:r>
            <w:r w:rsidR="003C5603" w:rsidRPr="00E308CD">
              <w:t xml:space="preserve"> kW</w:t>
            </w:r>
          </w:p>
        </w:tc>
      </w:tr>
      <w:tr w:rsidR="003C5603" w14:paraId="77911CD6" w14:textId="77777777" w:rsidTr="009B715A">
        <w:tc>
          <w:tcPr>
            <w:tcW w:w="4531" w:type="dxa"/>
          </w:tcPr>
          <w:p w14:paraId="4E0A6230" w14:textId="77777777" w:rsidR="003C5603" w:rsidRDefault="003C5603" w:rsidP="009B715A">
            <w:r w:rsidRPr="00706395">
              <w:t>Częstotliwość</w:t>
            </w:r>
          </w:p>
        </w:tc>
        <w:tc>
          <w:tcPr>
            <w:tcW w:w="4531" w:type="dxa"/>
          </w:tcPr>
          <w:p w14:paraId="7F65984F" w14:textId="77777777" w:rsidR="003C5603" w:rsidRDefault="003C5603" w:rsidP="009B715A">
            <w:r w:rsidRPr="00E308CD">
              <w:t xml:space="preserve">50 </w:t>
            </w:r>
            <w:proofErr w:type="spellStart"/>
            <w:r w:rsidRPr="00E308CD">
              <w:t>Hz</w:t>
            </w:r>
            <w:proofErr w:type="spellEnd"/>
          </w:p>
        </w:tc>
      </w:tr>
      <w:tr w:rsidR="00D1324B" w14:paraId="6FC78D96" w14:textId="77777777" w:rsidTr="009B715A">
        <w:tc>
          <w:tcPr>
            <w:tcW w:w="4531" w:type="dxa"/>
          </w:tcPr>
          <w:p w14:paraId="150C2D9D" w14:textId="11BFF207" w:rsidR="00D1324B" w:rsidRDefault="00D1324B" w:rsidP="00D1324B">
            <w:r w:rsidRPr="00706395">
              <w:t>Napięcie</w:t>
            </w:r>
          </w:p>
        </w:tc>
        <w:tc>
          <w:tcPr>
            <w:tcW w:w="4531" w:type="dxa"/>
          </w:tcPr>
          <w:p w14:paraId="0F3E9ADB" w14:textId="2DD42904" w:rsidR="00D1324B" w:rsidRDefault="00D1324B" w:rsidP="00D1324B">
            <w:r w:rsidRPr="00E308CD">
              <w:rPr>
                <w:lang w:val="nl-NL"/>
              </w:rPr>
              <w:t>400 V</w:t>
            </w:r>
            <w:r>
              <w:rPr>
                <w:lang w:val="nl-NL"/>
              </w:rPr>
              <w:t xml:space="preserve"> / 230V</w:t>
            </w:r>
          </w:p>
        </w:tc>
      </w:tr>
      <w:tr w:rsidR="00D1324B" w14:paraId="6C2B3648" w14:textId="77777777" w:rsidTr="009B715A">
        <w:tc>
          <w:tcPr>
            <w:tcW w:w="4531" w:type="dxa"/>
          </w:tcPr>
          <w:p w14:paraId="1A14C002" w14:textId="1ECCD620" w:rsidR="00D1324B" w:rsidRDefault="00D1324B" w:rsidP="00D1324B">
            <w:r w:rsidRPr="00706395">
              <w:t>Rodzaj paliwa</w:t>
            </w:r>
          </w:p>
        </w:tc>
        <w:tc>
          <w:tcPr>
            <w:tcW w:w="4531" w:type="dxa"/>
          </w:tcPr>
          <w:p w14:paraId="2916D662" w14:textId="1D3A330F" w:rsidR="00D1324B" w:rsidRDefault="00D1324B" w:rsidP="00D1324B">
            <w:r w:rsidRPr="00E308CD">
              <w:rPr>
                <w:lang w:val="nl-NL"/>
              </w:rPr>
              <w:t xml:space="preserve">Diesel </w:t>
            </w:r>
          </w:p>
        </w:tc>
      </w:tr>
      <w:tr w:rsidR="00D1324B" w14:paraId="7DB80A3E" w14:textId="77777777" w:rsidTr="009B715A">
        <w:tc>
          <w:tcPr>
            <w:tcW w:w="4531" w:type="dxa"/>
          </w:tcPr>
          <w:p w14:paraId="50CE4956" w14:textId="1FAF6197" w:rsidR="00D1324B" w:rsidRDefault="00D1324B" w:rsidP="00D1324B">
            <w:r w:rsidRPr="00706395">
              <w:t>Pojemność zbiornika paliwa</w:t>
            </w:r>
          </w:p>
        </w:tc>
        <w:tc>
          <w:tcPr>
            <w:tcW w:w="4531" w:type="dxa"/>
          </w:tcPr>
          <w:p w14:paraId="14E058B6" w14:textId="71CB039F" w:rsidR="00D1324B" w:rsidRDefault="00D1324B" w:rsidP="00D1324B">
            <w:r>
              <w:rPr>
                <w:lang w:val="nl-NL"/>
              </w:rPr>
              <w:t xml:space="preserve">min. </w:t>
            </w:r>
            <w:r w:rsidRPr="00E308CD">
              <w:rPr>
                <w:lang w:val="nl-NL"/>
              </w:rPr>
              <w:t>1</w:t>
            </w:r>
            <w:r>
              <w:rPr>
                <w:lang w:val="nl-NL"/>
              </w:rPr>
              <w:t>5</w:t>
            </w:r>
            <w:r w:rsidRPr="00E308CD">
              <w:rPr>
                <w:lang w:val="nl-NL"/>
              </w:rPr>
              <w:t>0 l</w:t>
            </w:r>
          </w:p>
        </w:tc>
      </w:tr>
      <w:tr w:rsidR="00D1324B" w14:paraId="77AFE614" w14:textId="77777777" w:rsidTr="009B715A">
        <w:tc>
          <w:tcPr>
            <w:tcW w:w="4531" w:type="dxa"/>
          </w:tcPr>
          <w:p w14:paraId="662A6FEC" w14:textId="77777777" w:rsidR="00D1324B" w:rsidRDefault="00D1324B" w:rsidP="00D1324B">
            <w:r>
              <w:lastRenderedPageBreak/>
              <w:t xml:space="preserve">Zużycie paliwa </w:t>
            </w:r>
          </w:p>
          <w:p w14:paraId="49848B52" w14:textId="1456EF63" w:rsidR="00D1324B" w:rsidRDefault="00D1324B" w:rsidP="00D1324B"/>
        </w:tc>
        <w:tc>
          <w:tcPr>
            <w:tcW w:w="4531" w:type="dxa"/>
          </w:tcPr>
          <w:p w14:paraId="7CE1A625" w14:textId="00291A2C" w:rsidR="00D1324B" w:rsidRDefault="00D1324B" w:rsidP="00D1324B">
            <w:r>
              <w:rPr>
                <w:lang w:val="nl-NL"/>
              </w:rPr>
              <w:t xml:space="preserve">max 15 </w:t>
            </w:r>
            <w:r w:rsidRPr="00E308CD">
              <w:rPr>
                <w:lang w:val="nl-NL"/>
              </w:rPr>
              <w:t>l/h</w:t>
            </w:r>
          </w:p>
        </w:tc>
      </w:tr>
      <w:tr w:rsidR="00D1324B" w14:paraId="7EFFBBE1" w14:textId="77777777" w:rsidTr="009B715A">
        <w:tc>
          <w:tcPr>
            <w:tcW w:w="4531" w:type="dxa"/>
          </w:tcPr>
          <w:p w14:paraId="1EAC173D" w14:textId="2E15F9E5" w:rsidR="00D1324B" w:rsidRDefault="00D1324B" w:rsidP="00D1324B">
            <w:r>
              <w:t>Poziom hałasu</w:t>
            </w:r>
          </w:p>
        </w:tc>
        <w:tc>
          <w:tcPr>
            <w:tcW w:w="4531" w:type="dxa"/>
          </w:tcPr>
          <w:p w14:paraId="4B044CB6" w14:textId="2701EE9C" w:rsidR="00D1324B" w:rsidRDefault="00D1324B" w:rsidP="00D1324B">
            <w:r w:rsidRPr="00731DD0">
              <w:t xml:space="preserve">max. 85 </w:t>
            </w:r>
            <w:proofErr w:type="spellStart"/>
            <w:r w:rsidRPr="00731DD0">
              <w:t>dB</w:t>
            </w:r>
            <w:proofErr w:type="spellEnd"/>
            <w:r w:rsidRPr="00731DD0">
              <w:t xml:space="preserve"> z odległości </w:t>
            </w:r>
            <w:r>
              <w:t>7m</w:t>
            </w:r>
          </w:p>
        </w:tc>
      </w:tr>
    </w:tbl>
    <w:p w14:paraId="53083387" w14:textId="77777777" w:rsidR="003C5603" w:rsidRDefault="003C5603" w:rsidP="003C5603">
      <w:pPr>
        <w:rPr>
          <w:lang w:val="nl-NL"/>
        </w:rPr>
      </w:pPr>
    </w:p>
    <w:p w14:paraId="7CAD9BCE" w14:textId="156A9186" w:rsidR="003C5603" w:rsidRPr="007C62BC" w:rsidRDefault="003C5603" w:rsidP="003C5603">
      <w:r w:rsidRPr="007C62BC">
        <w:t>3.2 Agregat winien spełniać dyrektywy:</w:t>
      </w:r>
    </w:p>
    <w:p w14:paraId="2B3F1EE8" w14:textId="77777777" w:rsidR="003C5603" w:rsidRPr="00193087" w:rsidRDefault="003C5603" w:rsidP="003C5603">
      <w:r w:rsidRPr="00193087">
        <w:t>• Dyrektywa Maszynowa 2006/42/WE</w:t>
      </w:r>
    </w:p>
    <w:p w14:paraId="2F916181" w14:textId="77777777" w:rsidR="003C5603" w:rsidRPr="00193087" w:rsidRDefault="003C5603" w:rsidP="003C5603">
      <w:r w:rsidRPr="00193087">
        <w:t>• Dyrektywa Niskonapięciowa 2014/35/UE</w:t>
      </w:r>
    </w:p>
    <w:p w14:paraId="775666AE" w14:textId="77777777" w:rsidR="003C5603" w:rsidRPr="00193087" w:rsidRDefault="003C5603" w:rsidP="003C5603">
      <w:r w:rsidRPr="00193087">
        <w:t>• Kompatybilność Elektromagnetyczna 2014/30/UE</w:t>
      </w:r>
    </w:p>
    <w:p w14:paraId="48AE12BA" w14:textId="77777777" w:rsidR="003C5603" w:rsidRPr="00193087" w:rsidRDefault="003C5603" w:rsidP="003C5603">
      <w:r w:rsidRPr="00193087">
        <w:t>• Dyrektywa Hałasowa 2000/14/WE</w:t>
      </w:r>
    </w:p>
    <w:p w14:paraId="59114A9A" w14:textId="77777777" w:rsidR="003C5603" w:rsidRPr="007C62BC" w:rsidRDefault="003C5603" w:rsidP="003C5603">
      <w:r w:rsidRPr="007C62BC">
        <w:t>• ISO 8528-1/2018, PN-ISO 8528-5/2022</w:t>
      </w:r>
    </w:p>
    <w:p w14:paraId="0767D868" w14:textId="77777777" w:rsidR="003C5603" w:rsidRPr="007C62BC" w:rsidRDefault="003C5603" w:rsidP="003C5603">
      <w:r w:rsidRPr="007C62BC">
        <w:t>• PN-EN ISO 8528-13:2016</w:t>
      </w:r>
    </w:p>
    <w:p w14:paraId="35E5B4D2" w14:textId="77777777" w:rsidR="003C5603" w:rsidRPr="007C62BC" w:rsidRDefault="003C5603" w:rsidP="003C5603">
      <w:r w:rsidRPr="007C62BC">
        <w:t>• PN-EN 60204-1</w:t>
      </w:r>
    </w:p>
    <w:p w14:paraId="4856A81E" w14:textId="039D4C17" w:rsidR="003C5603" w:rsidRPr="007C62BC" w:rsidRDefault="003C5603" w:rsidP="003C5603">
      <w:r w:rsidRPr="007C62BC">
        <w:t>3.3 Wyposażenie standardowe:</w:t>
      </w:r>
    </w:p>
    <w:p w14:paraId="33AD2085" w14:textId="77777777" w:rsidR="0018748B" w:rsidRPr="007C62BC" w:rsidRDefault="0018748B" w:rsidP="0018748B">
      <w:r w:rsidRPr="007C62BC">
        <w:t>• Silnik spalinowy</w:t>
      </w:r>
    </w:p>
    <w:p w14:paraId="13C567EF" w14:textId="77777777" w:rsidR="0018748B" w:rsidRPr="007C62BC" w:rsidRDefault="0018748B" w:rsidP="0018748B">
      <w:r w:rsidRPr="007C62BC">
        <w:t xml:space="preserve">• Prądnica </w:t>
      </w:r>
    </w:p>
    <w:p w14:paraId="1730F898" w14:textId="77777777" w:rsidR="0018748B" w:rsidRDefault="0018748B" w:rsidP="0018748B">
      <w:r>
        <w:t xml:space="preserve">• Prądnica </w:t>
      </w:r>
      <w:proofErr w:type="spellStart"/>
      <w:r>
        <w:t>bezszczotkowa</w:t>
      </w:r>
      <w:proofErr w:type="spellEnd"/>
    </w:p>
    <w:p w14:paraId="4CBD9E9C" w14:textId="77777777" w:rsidR="0018748B" w:rsidRDefault="0018748B" w:rsidP="0018748B">
      <w:r>
        <w:t>• Cyfrowy AVR</w:t>
      </w:r>
    </w:p>
    <w:p w14:paraId="217A93C6" w14:textId="77777777" w:rsidR="0018748B" w:rsidRDefault="0018748B" w:rsidP="0018748B">
      <w:r>
        <w:t>• Sterownik</w:t>
      </w:r>
    </w:p>
    <w:p w14:paraId="7683E93E" w14:textId="77777777" w:rsidR="0018748B" w:rsidRDefault="0018748B" w:rsidP="0018748B">
      <w:r>
        <w:t xml:space="preserve">• Wyłącznik główny agregatu </w:t>
      </w:r>
    </w:p>
    <w:p w14:paraId="3D97F951" w14:textId="77777777" w:rsidR="0018748B" w:rsidRDefault="0018748B" w:rsidP="0018748B">
      <w:r>
        <w:t>• Cewka wybijakowa wyłącznika</w:t>
      </w:r>
    </w:p>
    <w:p w14:paraId="0A4473C4" w14:textId="77777777" w:rsidR="0018748B" w:rsidRDefault="0018748B" w:rsidP="0018748B">
      <w:r>
        <w:t>• Transformatorowa ładowarka akumulatora</w:t>
      </w:r>
    </w:p>
    <w:p w14:paraId="7F19E9C9" w14:textId="77777777" w:rsidR="0018748B" w:rsidRDefault="0018748B" w:rsidP="0018748B">
      <w:r>
        <w:t>• Grzałka bloku silnika</w:t>
      </w:r>
    </w:p>
    <w:p w14:paraId="202ABE14" w14:textId="77777777" w:rsidR="0018748B" w:rsidRDefault="0018748B" w:rsidP="0018748B">
      <w:r>
        <w:t>• Elektroniczny regulator obrotów</w:t>
      </w:r>
    </w:p>
    <w:p w14:paraId="22CADB10" w14:textId="77777777" w:rsidR="0018748B" w:rsidRDefault="0018748B" w:rsidP="0018748B">
      <w:r>
        <w:t>• System paliwowy wtrysk bezpośredni</w:t>
      </w:r>
    </w:p>
    <w:p w14:paraId="5B42A776" w14:textId="77777777" w:rsidR="0018748B" w:rsidRDefault="0018748B" w:rsidP="0018748B">
      <w:r>
        <w:t>• zbiornik paliwa poj. min. 150 l</w:t>
      </w:r>
    </w:p>
    <w:p w14:paraId="69D6D2A2" w14:textId="020DAF94" w:rsidR="003C5603" w:rsidRDefault="003C5603" w:rsidP="003C5603">
      <w:r>
        <w:t>3.4 Agregat winien być dostarczony w zabudowie wraz z klatką (kojcem na agregat) o wymiarach odpowiednich dla zaproponowanego modelu agregatu i zatankowany odpowiednim paliwem w ilości przynajmniej 60l.</w:t>
      </w:r>
    </w:p>
    <w:p w14:paraId="715B9001" w14:textId="6DBFCD2F" w:rsidR="003C5603" w:rsidRDefault="003C5603" w:rsidP="003C5603">
      <w:r>
        <w:t>3.5 Instalacja elektryczna:</w:t>
      </w:r>
    </w:p>
    <w:p w14:paraId="60B05991" w14:textId="0BF31962" w:rsidR="003C5603" w:rsidRDefault="003C5603" w:rsidP="003C5603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t>Kable YKY 5x15mm</w:t>
      </w:r>
      <w:r>
        <w:rPr>
          <w:vertAlign w:val="superscript"/>
        </w:rPr>
        <w:t>2</w:t>
      </w:r>
      <w:r>
        <w:t xml:space="preserve"> 15 m</w:t>
      </w:r>
    </w:p>
    <w:p w14:paraId="6868FC65" w14:textId="2944B34A" w:rsidR="003C5603" w:rsidRDefault="003C5603" w:rsidP="003C5603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t xml:space="preserve">Rura typu </w:t>
      </w:r>
      <w:proofErr w:type="spellStart"/>
      <w:r>
        <w:t>Arot</w:t>
      </w:r>
      <w:proofErr w:type="spellEnd"/>
      <w:r>
        <w:t xml:space="preserve"> 40 mm</w:t>
      </w:r>
      <w:r>
        <w:rPr>
          <w:vertAlign w:val="superscript"/>
        </w:rPr>
        <w:t>2</w:t>
      </w:r>
      <w:r>
        <w:t xml:space="preserve"> 10 m</w:t>
      </w:r>
    </w:p>
    <w:p w14:paraId="1EA79E0A" w14:textId="77777777" w:rsidR="003C5603" w:rsidRDefault="003C5603" w:rsidP="003C5603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t>Instalacja SZR (samoczynne załączenie rezerwy)</w:t>
      </w:r>
    </w:p>
    <w:p w14:paraId="1F6695F7" w14:textId="77777777" w:rsidR="003C5603" w:rsidRDefault="003C5603" w:rsidP="003C5603">
      <w:pPr>
        <w:pStyle w:val="Akapitzlist"/>
        <w:tabs>
          <w:tab w:val="left" w:pos="0"/>
          <w:tab w:val="left" w:pos="284"/>
        </w:tabs>
        <w:ind w:left="0"/>
      </w:pPr>
    </w:p>
    <w:p w14:paraId="3D93DE47" w14:textId="22C776FE" w:rsidR="003C5603" w:rsidRDefault="003C5603" w:rsidP="003C5603">
      <w:pPr>
        <w:pStyle w:val="Akapitzlist"/>
        <w:tabs>
          <w:tab w:val="left" w:pos="0"/>
          <w:tab w:val="left" w:pos="284"/>
        </w:tabs>
        <w:ind w:left="0"/>
      </w:pPr>
      <w:r>
        <w:t>3.6 Dodatkowe elementy oferty:</w:t>
      </w:r>
    </w:p>
    <w:p w14:paraId="6CC31073" w14:textId="77777777" w:rsidR="003C5603" w:rsidRDefault="003C5603" w:rsidP="003C5603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t>Pierwsze uruchomienie przez serwis</w:t>
      </w:r>
    </w:p>
    <w:p w14:paraId="125AF0A2" w14:textId="77777777" w:rsidR="003C5603" w:rsidRDefault="003C5603" w:rsidP="003C5603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lastRenderedPageBreak/>
        <w:t>Montaż i podłączenie agregatu i instalacji</w:t>
      </w:r>
    </w:p>
    <w:p w14:paraId="0D5BE66C" w14:textId="77777777" w:rsidR="0018748B" w:rsidRDefault="003C5603" w:rsidP="003C5603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>
        <w:t>Rozładunek HDS</w:t>
      </w:r>
    </w:p>
    <w:p w14:paraId="64BA59C9" w14:textId="03487277" w:rsidR="003C5603" w:rsidRPr="0018748B" w:rsidRDefault="0018748B" w:rsidP="003C5603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ind w:left="0" w:firstLine="0"/>
      </w:pPr>
      <w:r w:rsidRPr="0018748B">
        <w:rPr>
          <w:rFonts w:cs="Times New Roman"/>
        </w:rPr>
        <w:t>dostarczenie niezbędnej dokumentacji wymaganej do uzgodnienie/zgłoszenie do Energa Dystrybucja</w:t>
      </w:r>
    </w:p>
    <w:sectPr w:rsidR="003C5603" w:rsidRPr="001874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3DB5" w14:textId="77777777" w:rsidR="0009527E" w:rsidRDefault="0009527E" w:rsidP="00F92161">
      <w:pPr>
        <w:spacing w:after="0" w:line="240" w:lineRule="auto"/>
      </w:pPr>
      <w:r>
        <w:separator/>
      </w:r>
    </w:p>
  </w:endnote>
  <w:endnote w:type="continuationSeparator" w:id="0">
    <w:p w14:paraId="29927AB5" w14:textId="77777777" w:rsidR="0009527E" w:rsidRDefault="0009527E" w:rsidP="00F9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A6BC" w14:textId="77777777" w:rsidR="0009527E" w:rsidRDefault="0009527E" w:rsidP="00F92161">
      <w:pPr>
        <w:spacing w:after="0" w:line="240" w:lineRule="auto"/>
      </w:pPr>
      <w:r>
        <w:separator/>
      </w:r>
    </w:p>
  </w:footnote>
  <w:footnote w:type="continuationSeparator" w:id="0">
    <w:p w14:paraId="7BC90AC3" w14:textId="77777777" w:rsidR="0009527E" w:rsidRDefault="0009527E" w:rsidP="00F9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7BED" w14:textId="68A03D49" w:rsidR="00F92161" w:rsidRDefault="00F9216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BFB4D" wp14:editId="026CADDF">
          <wp:simplePos x="0" y="0"/>
          <wp:positionH relativeFrom="column">
            <wp:posOffset>1836420</wp:posOffset>
          </wp:positionH>
          <wp:positionV relativeFrom="paragraph">
            <wp:posOffset>-259715</wp:posOffset>
          </wp:positionV>
          <wp:extent cx="2181225" cy="522335"/>
          <wp:effectExtent l="0" t="0" r="0" b="0"/>
          <wp:wrapTopAndBottom/>
          <wp:docPr id="1141023429" name="Obraz 2" descr="Obraz zawierający Czcionka, tekst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23429" name="Obraz 2" descr="Obraz zawierający Czcionka, tekst, logo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2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46092"/>
    <w:multiLevelType w:val="multilevel"/>
    <w:tmpl w:val="BDBA0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5AA1BCF"/>
    <w:multiLevelType w:val="hybridMultilevel"/>
    <w:tmpl w:val="6F90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514026">
    <w:abstractNumId w:val="0"/>
  </w:num>
  <w:num w:numId="2" w16cid:durableId="1420105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0C"/>
    <w:rsid w:val="00073071"/>
    <w:rsid w:val="0009527E"/>
    <w:rsid w:val="000C51E8"/>
    <w:rsid w:val="0018748B"/>
    <w:rsid w:val="00193087"/>
    <w:rsid w:val="0019468D"/>
    <w:rsid w:val="00261B6C"/>
    <w:rsid w:val="002E1D84"/>
    <w:rsid w:val="0033396A"/>
    <w:rsid w:val="003C5603"/>
    <w:rsid w:val="004525EA"/>
    <w:rsid w:val="005931BF"/>
    <w:rsid w:val="005C3FD6"/>
    <w:rsid w:val="00731DD0"/>
    <w:rsid w:val="007C62BC"/>
    <w:rsid w:val="008F43BA"/>
    <w:rsid w:val="00916A3D"/>
    <w:rsid w:val="0097297F"/>
    <w:rsid w:val="00A8223B"/>
    <w:rsid w:val="00AD3A31"/>
    <w:rsid w:val="00BA210C"/>
    <w:rsid w:val="00D1324B"/>
    <w:rsid w:val="00D64B3F"/>
    <w:rsid w:val="00D97116"/>
    <w:rsid w:val="00E5568E"/>
    <w:rsid w:val="00EC4184"/>
    <w:rsid w:val="00F20503"/>
    <w:rsid w:val="00F92161"/>
    <w:rsid w:val="00F9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90AA"/>
  <w15:chartTrackingRefBased/>
  <w15:docId w15:val="{2D8994C3-EDF5-4256-A64E-41F1B533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2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1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1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1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1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1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1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1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1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1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1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10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A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2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161"/>
  </w:style>
  <w:style w:type="paragraph" w:styleId="Stopka">
    <w:name w:val="footer"/>
    <w:basedOn w:val="Normalny"/>
    <w:link w:val="StopkaZnak"/>
    <w:uiPriority w:val="99"/>
    <w:unhideWhenUsed/>
    <w:rsid w:val="00F92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Matuszewski</dc:creator>
  <cp:keywords/>
  <dc:description/>
  <cp:lastModifiedBy>Angelika Grzelaczyk</cp:lastModifiedBy>
  <cp:revision>5</cp:revision>
  <dcterms:created xsi:type="dcterms:W3CDTF">2025-11-14T12:01:00Z</dcterms:created>
  <dcterms:modified xsi:type="dcterms:W3CDTF">2025-12-01T11:24:00Z</dcterms:modified>
</cp:coreProperties>
</file>