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5682F" w14:textId="77777777" w:rsidR="009A1D38" w:rsidRDefault="009A1D38" w:rsidP="009A1D38">
      <w:pPr>
        <w:tabs>
          <w:tab w:val="left" w:pos="426"/>
        </w:tabs>
        <w:spacing w:after="0" w:line="312" w:lineRule="auto"/>
        <w:jc w:val="right"/>
        <w:rPr>
          <w:sz w:val="22"/>
        </w:rPr>
      </w:pPr>
    </w:p>
    <w:p w14:paraId="196A855B" w14:textId="04F3C905" w:rsidR="009A1D38" w:rsidRPr="00EE2CD2" w:rsidRDefault="009A1D38" w:rsidP="009A1D38">
      <w:pPr>
        <w:tabs>
          <w:tab w:val="left" w:pos="426"/>
        </w:tabs>
        <w:spacing w:after="0" w:line="312" w:lineRule="auto"/>
        <w:jc w:val="right"/>
        <w:rPr>
          <w:sz w:val="22"/>
        </w:rPr>
      </w:pPr>
      <w:r>
        <w:rPr>
          <w:sz w:val="22"/>
        </w:rPr>
        <w:t xml:space="preserve">Bydgoszcz, dnia </w:t>
      </w:r>
      <w:bookmarkStart w:id="0" w:name="_GoBack"/>
      <w:r>
        <w:rPr>
          <w:sz w:val="22"/>
        </w:rPr>
        <w:t xml:space="preserve"> </w:t>
      </w:r>
      <w:r w:rsidR="00144DE7">
        <w:rPr>
          <w:sz w:val="22"/>
        </w:rPr>
        <w:t>09</w:t>
      </w:r>
      <w:r>
        <w:rPr>
          <w:sz w:val="22"/>
        </w:rPr>
        <w:t xml:space="preserve"> </w:t>
      </w:r>
      <w:bookmarkEnd w:id="0"/>
      <w:r w:rsidR="00144DE7">
        <w:rPr>
          <w:sz w:val="22"/>
        </w:rPr>
        <w:t>września</w:t>
      </w:r>
      <w:r w:rsidRPr="00EE2CD2">
        <w:rPr>
          <w:sz w:val="22"/>
        </w:rPr>
        <w:t xml:space="preserve"> 202</w:t>
      </w:r>
      <w:r>
        <w:rPr>
          <w:sz w:val="22"/>
        </w:rPr>
        <w:t>1</w:t>
      </w:r>
      <w:r w:rsidRPr="00EE2CD2">
        <w:rPr>
          <w:sz w:val="22"/>
        </w:rPr>
        <w:t xml:space="preserve"> r.   </w:t>
      </w:r>
    </w:p>
    <w:p w14:paraId="268AA2F7" w14:textId="77777777" w:rsidR="009A1D38" w:rsidRDefault="009A1D38" w:rsidP="009A1D38">
      <w:pPr>
        <w:spacing w:after="0" w:line="312" w:lineRule="auto"/>
        <w:rPr>
          <w:sz w:val="22"/>
        </w:rPr>
      </w:pPr>
    </w:p>
    <w:p w14:paraId="2F9AAC55" w14:textId="41036E59" w:rsidR="009A1D38" w:rsidRDefault="009A1D38" w:rsidP="009A1D38">
      <w:pPr>
        <w:spacing w:after="0" w:line="312" w:lineRule="auto"/>
        <w:rPr>
          <w:sz w:val="22"/>
        </w:rPr>
      </w:pPr>
      <w:r>
        <w:rPr>
          <w:sz w:val="22"/>
        </w:rPr>
        <w:t>L. Dz. GZ/</w:t>
      </w:r>
      <w:r w:rsidR="007B035A" w:rsidRPr="00EE2CD2">
        <w:rPr>
          <w:sz w:val="22"/>
        </w:rPr>
        <w:t xml:space="preserve"> </w:t>
      </w:r>
      <w:r w:rsidR="002F4CB2">
        <w:rPr>
          <w:sz w:val="22"/>
        </w:rPr>
        <w:t>KAN</w:t>
      </w:r>
      <w:r w:rsidRPr="00EE2CD2">
        <w:rPr>
          <w:sz w:val="22"/>
        </w:rPr>
        <w:t>/</w:t>
      </w:r>
      <w:r w:rsidR="00A65325">
        <w:rPr>
          <w:sz w:val="22"/>
        </w:rPr>
        <w:t>2451</w:t>
      </w:r>
      <w:r w:rsidRPr="00EE2CD2">
        <w:rPr>
          <w:sz w:val="22"/>
        </w:rPr>
        <w:t xml:space="preserve"> /2</w:t>
      </w:r>
      <w:r w:rsidR="00CD2C1A">
        <w:rPr>
          <w:sz w:val="22"/>
        </w:rPr>
        <w:t>1</w:t>
      </w:r>
    </w:p>
    <w:p w14:paraId="5BD2011C" w14:textId="193FEF30" w:rsidR="009A1D38" w:rsidRPr="00EE2CD2" w:rsidRDefault="009A1D38" w:rsidP="00A65325">
      <w:pPr>
        <w:spacing w:after="0" w:line="312" w:lineRule="auto"/>
        <w:jc w:val="right"/>
        <w:rPr>
          <w:sz w:val="22"/>
        </w:rPr>
      </w:pPr>
      <w:r>
        <w:rPr>
          <w:sz w:val="22"/>
        </w:rPr>
        <w:t xml:space="preserve">MKUO </w:t>
      </w:r>
      <w:proofErr w:type="spellStart"/>
      <w:r>
        <w:rPr>
          <w:sz w:val="22"/>
        </w:rPr>
        <w:t>ProNatura</w:t>
      </w:r>
      <w:proofErr w:type="spellEnd"/>
      <w:r>
        <w:rPr>
          <w:sz w:val="22"/>
        </w:rPr>
        <w:t xml:space="preserve"> ZO/</w:t>
      </w:r>
      <w:r w:rsidR="00A65325">
        <w:rPr>
          <w:sz w:val="22"/>
        </w:rPr>
        <w:t>118</w:t>
      </w:r>
      <w:r>
        <w:rPr>
          <w:sz w:val="22"/>
        </w:rPr>
        <w:t>/2</w:t>
      </w:r>
      <w:r w:rsidR="00CD2C1A">
        <w:rPr>
          <w:sz w:val="22"/>
        </w:rPr>
        <w:t>1</w:t>
      </w:r>
    </w:p>
    <w:p w14:paraId="22816CE9" w14:textId="77777777" w:rsidR="009A1D38" w:rsidRDefault="009A1D38" w:rsidP="009A1D38">
      <w:pPr>
        <w:spacing w:after="0" w:line="312" w:lineRule="auto"/>
        <w:jc w:val="center"/>
        <w:rPr>
          <w:b/>
          <w:sz w:val="22"/>
        </w:rPr>
      </w:pPr>
    </w:p>
    <w:p w14:paraId="5A3BE309" w14:textId="77777777" w:rsidR="009A1D38" w:rsidRDefault="009A1D38" w:rsidP="009A1D38">
      <w:pPr>
        <w:spacing w:after="0" w:line="312" w:lineRule="auto"/>
        <w:jc w:val="center"/>
        <w:rPr>
          <w:b/>
          <w:sz w:val="22"/>
        </w:rPr>
      </w:pPr>
      <w:r w:rsidRPr="00EE2CD2">
        <w:rPr>
          <w:b/>
          <w:sz w:val="22"/>
        </w:rPr>
        <w:t>ZAPYTANIE OFERTOWE</w:t>
      </w:r>
    </w:p>
    <w:p w14:paraId="4681B98B" w14:textId="77777777" w:rsidR="009A1D38" w:rsidRPr="00EE2CD2" w:rsidRDefault="009A1D38" w:rsidP="009A1D38">
      <w:pPr>
        <w:spacing w:after="0" w:line="312" w:lineRule="auto"/>
        <w:jc w:val="center"/>
        <w:rPr>
          <w:b/>
          <w:sz w:val="22"/>
        </w:rPr>
      </w:pPr>
    </w:p>
    <w:p w14:paraId="61CA53A5" w14:textId="20499662" w:rsidR="00674057" w:rsidRPr="00A720F8" w:rsidRDefault="009A1D38" w:rsidP="0064734E">
      <w:pPr>
        <w:pStyle w:val="Akapitzlist"/>
        <w:widowControl w:val="0"/>
        <w:tabs>
          <w:tab w:val="left" w:pos="284"/>
          <w:tab w:val="left" w:pos="8280"/>
        </w:tabs>
        <w:suppressAutoHyphens/>
        <w:autoSpaceDN w:val="0"/>
        <w:spacing w:after="0" w:line="276" w:lineRule="auto"/>
        <w:ind w:left="284"/>
        <w:contextualSpacing w:val="0"/>
        <w:textAlignment w:val="baseline"/>
        <w:rPr>
          <w:rFonts w:cs="Calibri"/>
          <w:color w:val="000000"/>
          <w:sz w:val="22"/>
        </w:rPr>
      </w:pPr>
      <w:r w:rsidRPr="00392281">
        <w:rPr>
          <w:sz w:val="22"/>
        </w:rPr>
        <w:t xml:space="preserve">Międzygminny Kompleks Unieszkodliwiania Odpadów </w:t>
      </w:r>
      <w:proofErr w:type="spellStart"/>
      <w:r w:rsidRPr="00392281">
        <w:rPr>
          <w:sz w:val="22"/>
        </w:rPr>
        <w:t>ProNatura</w:t>
      </w:r>
      <w:proofErr w:type="spellEnd"/>
      <w:r w:rsidRPr="00392281">
        <w:rPr>
          <w:sz w:val="22"/>
        </w:rPr>
        <w:t xml:space="preserve"> </w:t>
      </w:r>
      <w:proofErr w:type="spellStart"/>
      <w:r w:rsidRPr="00392281">
        <w:rPr>
          <w:sz w:val="22"/>
        </w:rPr>
        <w:t>Sp</w:t>
      </w:r>
      <w:proofErr w:type="spellEnd"/>
      <w:r w:rsidRPr="00392281">
        <w:rPr>
          <w:sz w:val="22"/>
        </w:rPr>
        <w:t xml:space="preserve"> z o.o. zwraca się </w:t>
      </w:r>
      <w:r>
        <w:rPr>
          <w:sz w:val="22"/>
        </w:rPr>
        <w:br/>
      </w:r>
      <w:r w:rsidRPr="00392281">
        <w:rPr>
          <w:sz w:val="22"/>
        </w:rPr>
        <w:t xml:space="preserve">z uprzejmą prośbą o złożenie oferty w prowadzonym postępowaniu w trybie zapytania ofertowego, którego przedmiotem </w:t>
      </w:r>
      <w:r w:rsidRPr="0071099A">
        <w:rPr>
          <w:b/>
          <w:sz w:val="22"/>
        </w:rPr>
        <w:t xml:space="preserve">jest </w:t>
      </w:r>
      <w:r w:rsidR="00674057" w:rsidRPr="00FE05E3">
        <w:rPr>
          <w:rFonts w:cs="Calibri"/>
          <w:b/>
          <w:sz w:val="22"/>
        </w:rPr>
        <w:t>opracowani</w:t>
      </w:r>
      <w:r w:rsidR="00674057">
        <w:rPr>
          <w:rFonts w:cs="Calibri"/>
          <w:b/>
          <w:sz w:val="22"/>
        </w:rPr>
        <w:t>e</w:t>
      </w:r>
      <w:r w:rsidR="00674057" w:rsidRPr="00FE05E3">
        <w:rPr>
          <w:rFonts w:cs="Calibri"/>
          <w:b/>
          <w:sz w:val="22"/>
        </w:rPr>
        <w:t xml:space="preserve"> dokumentacji geologicznej </w:t>
      </w:r>
      <w:r w:rsidR="00674057">
        <w:rPr>
          <w:rFonts w:cs="Calibri"/>
          <w:b/>
          <w:sz w:val="22"/>
        </w:rPr>
        <w:t xml:space="preserve">w celu </w:t>
      </w:r>
      <w:r w:rsidR="00674057" w:rsidRPr="0025336A">
        <w:rPr>
          <w:rFonts w:cs="Calibri"/>
          <w:b/>
          <w:color w:val="000000"/>
          <w:sz w:val="22"/>
        </w:rPr>
        <w:t xml:space="preserve"> </w:t>
      </w:r>
      <w:r w:rsidR="00674057" w:rsidRPr="00AA351C">
        <w:rPr>
          <w:rFonts w:cs="Calibri"/>
          <w:b/>
          <w:sz w:val="22"/>
        </w:rPr>
        <w:t xml:space="preserve">ustalenia geotechnicznych warunków </w:t>
      </w:r>
      <w:proofErr w:type="spellStart"/>
      <w:r w:rsidR="00674057" w:rsidRPr="00AA351C">
        <w:rPr>
          <w:rFonts w:cs="Calibri"/>
          <w:b/>
          <w:sz w:val="22"/>
        </w:rPr>
        <w:t>posadawiania</w:t>
      </w:r>
      <w:proofErr w:type="spellEnd"/>
      <w:r w:rsidR="00674057" w:rsidRPr="00AA351C">
        <w:rPr>
          <w:rFonts w:cs="Calibri"/>
          <w:b/>
          <w:sz w:val="22"/>
        </w:rPr>
        <w:t xml:space="preserve"> obiektów budowlanych.</w:t>
      </w:r>
      <w:r w:rsidR="00674057" w:rsidRPr="00674057">
        <w:rPr>
          <w:rFonts w:cs="Calibri"/>
          <w:b/>
          <w:color w:val="000000"/>
          <w:sz w:val="22"/>
        </w:rPr>
        <w:t xml:space="preserve"> </w:t>
      </w:r>
      <w:r w:rsidR="00674057" w:rsidRPr="00AA351C">
        <w:rPr>
          <w:rFonts w:cs="Calibri"/>
          <w:b/>
          <w:color w:val="000000"/>
          <w:sz w:val="22"/>
        </w:rPr>
        <w:t>Dokumentacja wykonana zostanie dla</w:t>
      </w:r>
      <w:r w:rsidR="00674057" w:rsidRPr="00AA351C">
        <w:rPr>
          <w:rFonts w:cs="Calibri"/>
          <w:b/>
          <w:sz w:val="22"/>
        </w:rPr>
        <w:t xml:space="preserve"> inwestycji polegającej na budowie hali sortowni wraz z infrastrukturą towarzyszącą w ramach Projektu pn. „Zwiększenie efektywności instalacji do odzysku surowców wtórnych w Zakładzie Gospodarki Odpadami Międzygminnego Kompleksu Unieszkodliwiania Odpadów </w:t>
      </w:r>
      <w:proofErr w:type="spellStart"/>
      <w:r w:rsidR="00674057" w:rsidRPr="00AA351C">
        <w:rPr>
          <w:rFonts w:cs="Calibri"/>
          <w:b/>
          <w:sz w:val="22"/>
        </w:rPr>
        <w:t>ProNatura</w:t>
      </w:r>
      <w:proofErr w:type="spellEnd"/>
      <w:r w:rsidR="00674057" w:rsidRPr="00AA351C">
        <w:rPr>
          <w:rFonts w:cs="Calibri"/>
          <w:b/>
          <w:sz w:val="22"/>
        </w:rPr>
        <w:t xml:space="preserve"> Sp. z o.o. w Bydgoszczy”.</w:t>
      </w:r>
    </w:p>
    <w:p w14:paraId="3017F7FE" w14:textId="77777777" w:rsidR="009A1D38" w:rsidRPr="00674057" w:rsidRDefault="009A1D38" w:rsidP="00674057">
      <w:pPr>
        <w:spacing w:after="0" w:line="312" w:lineRule="auto"/>
        <w:rPr>
          <w:b/>
          <w:sz w:val="22"/>
        </w:rPr>
      </w:pPr>
    </w:p>
    <w:p w14:paraId="2291A171" w14:textId="77777777" w:rsidR="009A1D38" w:rsidRPr="003365BD" w:rsidRDefault="009A1D38" w:rsidP="009A1D38">
      <w:pPr>
        <w:pStyle w:val="Akapitzlist"/>
        <w:spacing w:after="0" w:line="312" w:lineRule="auto"/>
        <w:ind w:left="0" w:firstLine="708"/>
        <w:rPr>
          <w:sz w:val="22"/>
        </w:rPr>
      </w:pPr>
    </w:p>
    <w:p w14:paraId="47EB418B" w14:textId="77777777" w:rsidR="009A1D38" w:rsidRPr="00F6392D" w:rsidRDefault="009A1D38" w:rsidP="009A1D38">
      <w:pPr>
        <w:pStyle w:val="Default"/>
        <w:numPr>
          <w:ilvl w:val="0"/>
          <w:numId w:val="28"/>
        </w:numPr>
        <w:spacing w:line="360" w:lineRule="auto"/>
        <w:ind w:left="284"/>
        <w:rPr>
          <w:rFonts w:asciiTheme="minorHAnsi" w:hAnsiTheme="minorHAnsi" w:cstheme="minorHAnsi"/>
          <w:b/>
          <w:sz w:val="22"/>
        </w:rPr>
      </w:pPr>
      <w:r w:rsidRPr="00FB4419">
        <w:rPr>
          <w:rFonts w:asciiTheme="minorHAnsi" w:hAnsiTheme="minorHAnsi" w:cstheme="minorHAnsi"/>
          <w:b/>
          <w:sz w:val="22"/>
        </w:rPr>
        <w:t>Zakres przedmiotu zamówienia obejmuje:</w:t>
      </w:r>
    </w:p>
    <w:p w14:paraId="273E5501" w14:textId="5307A83F" w:rsidR="009A1D38" w:rsidRPr="00512F0A" w:rsidRDefault="009A1D38" w:rsidP="0065502C">
      <w:pPr>
        <w:pStyle w:val="Akapitzlist"/>
        <w:numPr>
          <w:ilvl w:val="1"/>
          <w:numId w:val="28"/>
        </w:numPr>
        <w:tabs>
          <w:tab w:val="left" w:pos="709"/>
        </w:tabs>
        <w:spacing w:after="0" w:line="360" w:lineRule="auto"/>
        <w:ind w:hanging="590"/>
        <w:jc w:val="left"/>
        <w:rPr>
          <w:sz w:val="22"/>
          <w:u w:val="single"/>
        </w:rPr>
      </w:pPr>
      <w:r w:rsidRPr="00E0245C">
        <w:rPr>
          <w:sz w:val="22"/>
          <w:u w:val="single"/>
        </w:rPr>
        <w:t>Wykonanie badań geologicznych dla planowanej inwestycji polegającej na budowie</w:t>
      </w:r>
      <w:r w:rsidRPr="00E0245C">
        <w:rPr>
          <w:rFonts w:cs="Calibri"/>
          <w:sz w:val="22"/>
          <w:u w:val="single"/>
        </w:rPr>
        <w:t xml:space="preserve"> hali sortowni wraz z infrastrukturą towarzyszącą</w:t>
      </w:r>
      <w:r w:rsidRPr="00E0245C">
        <w:rPr>
          <w:rFonts w:cs="Calibri"/>
          <w:sz w:val="22"/>
        </w:rPr>
        <w:t>:</w:t>
      </w:r>
    </w:p>
    <w:p w14:paraId="67CE5246" w14:textId="418B129B" w:rsidR="00512F0A" w:rsidRPr="00257680" w:rsidRDefault="00512F0A" w:rsidP="0065502C">
      <w:pPr>
        <w:pStyle w:val="Akapitzlist"/>
        <w:numPr>
          <w:ilvl w:val="0"/>
          <w:numId w:val="31"/>
        </w:numPr>
        <w:tabs>
          <w:tab w:val="left" w:pos="709"/>
        </w:tabs>
        <w:spacing w:after="0" w:line="360" w:lineRule="auto"/>
        <w:ind w:left="1088" w:hanging="357"/>
        <w:rPr>
          <w:sz w:val="22"/>
          <w:u w:val="single"/>
        </w:rPr>
      </w:pPr>
      <w:r w:rsidRPr="00257680">
        <w:rPr>
          <w:sz w:val="22"/>
        </w:rPr>
        <w:t>za</w:t>
      </w:r>
      <w:r w:rsidR="00D63A45">
        <w:rPr>
          <w:sz w:val="22"/>
        </w:rPr>
        <w:t>klasyfikowanie</w:t>
      </w:r>
      <w:r w:rsidRPr="00257680">
        <w:rPr>
          <w:sz w:val="22"/>
        </w:rPr>
        <w:t xml:space="preserve"> terenu inwestycji do odpowiedniej kategorii geotechnicznej w odniesieniu do warunków gruntowo-wodnych w miejscu budowy oraz parametrów konstrukcyjnych </w:t>
      </w:r>
      <w:r w:rsidR="00844558">
        <w:rPr>
          <w:sz w:val="22"/>
        </w:rPr>
        <w:t xml:space="preserve">projektowanej </w:t>
      </w:r>
      <w:r w:rsidRPr="00257680">
        <w:rPr>
          <w:sz w:val="22"/>
        </w:rPr>
        <w:t>hali sortowni,</w:t>
      </w:r>
    </w:p>
    <w:p w14:paraId="14893091" w14:textId="4D93ACA1" w:rsidR="00512F0A" w:rsidRPr="00257680" w:rsidRDefault="00512F0A" w:rsidP="0065502C">
      <w:pPr>
        <w:pStyle w:val="Akapitzlist"/>
        <w:numPr>
          <w:ilvl w:val="0"/>
          <w:numId w:val="31"/>
        </w:numPr>
        <w:tabs>
          <w:tab w:val="left" w:pos="709"/>
        </w:tabs>
        <w:spacing w:after="0" w:line="360" w:lineRule="auto"/>
        <w:ind w:left="1088" w:hanging="357"/>
        <w:rPr>
          <w:sz w:val="22"/>
        </w:rPr>
      </w:pPr>
      <w:r w:rsidRPr="00257680">
        <w:rPr>
          <w:sz w:val="22"/>
        </w:rPr>
        <w:t xml:space="preserve">ustalenie korelacji parametrów podłoża gruntowego z parametrami konstrukcyjnymi </w:t>
      </w:r>
      <w:r w:rsidR="00844558">
        <w:rPr>
          <w:sz w:val="22"/>
        </w:rPr>
        <w:t xml:space="preserve">projektowanej </w:t>
      </w:r>
      <w:r w:rsidRPr="00257680">
        <w:rPr>
          <w:sz w:val="22"/>
        </w:rPr>
        <w:t>hali sortowni,</w:t>
      </w:r>
    </w:p>
    <w:p w14:paraId="4FDBF4CD" w14:textId="77777777" w:rsidR="00257680" w:rsidRPr="00257680" w:rsidRDefault="00512F0A" w:rsidP="0065502C">
      <w:pPr>
        <w:pStyle w:val="Akapitzlist"/>
        <w:numPr>
          <w:ilvl w:val="0"/>
          <w:numId w:val="31"/>
        </w:numPr>
        <w:tabs>
          <w:tab w:val="left" w:pos="709"/>
        </w:tabs>
        <w:spacing w:after="0" w:line="360" w:lineRule="auto"/>
        <w:ind w:left="1088" w:hanging="357"/>
        <w:rPr>
          <w:sz w:val="22"/>
        </w:rPr>
      </w:pPr>
      <w:r w:rsidRPr="00257680">
        <w:rPr>
          <w:sz w:val="22"/>
        </w:rPr>
        <w:t>rozpoznanie potencjalnych zagrożeń mogących wystąpić podczas budowy lub po jej zakończeniu;</w:t>
      </w:r>
    </w:p>
    <w:p w14:paraId="7A25B6EB" w14:textId="3857E6B5" w:rsidR="00512F0A" w:rsidRPr="00257680" w:rsidRDefault="00257680" w:rsidP="0065502C">
      <w:pPr>
        <w:pStyle w:val="Akapitzlist"/>
        <w:numPr>
          <w:ilvl w:val="0"/>
          <w:numId w:val="31"/>
        </w:numPr>
        <w:tabs>
          <w:tab w:val="left" w:pos="709"/>
        </w:tabs>
        <w:spacing w:after="0" w:line="360" w:lineRule="auto"/>
        <w:ind w:left="1088" w:hanging="357"/>
        <w:rPr>
          <w:rFonts w:asciiTheme="minorHAnsi" w:hAnsiTheme="minorHAnsi" w:cstheme="minorHAnsi"/>
          <w:sz w:val="22"/>
        </w:rPr>
      </w:pPr>
      <w:r w:rsidRPr="00257680">
        <w:rPr>
          <w:sz w:val="22"/>
        </w:rPr>
        <w:t xml:space="preserve">określenie </w:t>
      </w:r>
      <w:r w:rsidR="00512F0A" w:rsidRPr="00257680">
        <w:rPr>
          <w:rFonts w:asciiTheme="minorHAnsi" w:eastAsia="Times New Roman" w:hAnsiTheme="minorHAnsi" w:cstheme="minorHAnsi"/>
          <w:sz w:val="22"/>
          <w:lang w:eastAsia="pl-PL"/>
        </w:rPr>
        <w:t>wymagań koniecznych do bezpiecznego zaprojektowania obiektu budowlanego</w:t>
      </w:r>
      <w:r w:rsidRPr="00257680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74BF083" w14:textId="05F37A04" w:rsidR="009A1D38" w:rsidRPr="00E943DD" w:rsidRDefault="009A1D38" w:rsidP="009A1D38">
      <w:pPr>
        <w:pStyle w:val="Akapitzlist"/>
        <w:numPr>
          <w:ilvl w:val="1"/>
          <w:numId w:val="28"/>
        </w:numPr>
        <w:tabs>
          <w:tab w:val="left" w:pos="709"/>
        </w:tabs>
        <w:spacing w:before="100" w:beforeAutospacing="1" w:after="100" w:afterAutospacing="1" w:line="360" w:lineRule="auto"/>
        <w:ind w:hanging="590"/>
        <w:jc w:val="left"/>
        <w:rPr>
          <w:sz w:val="22"/>
          <w:u w:val="single"/>
        </w:rPr>
      </w:pPr>
      <w:r>
        <w:rPr>
          <w:sz w:val="22"/>
          <w:u w:val="single"/>
        </w:rPr>
        <w:lastRenderedPageBreak/>
        <w:t xml:space="preserve">Sporządzenie </w:t>
      </w:r>
      <w:r w:rsidRPr="00B63CA3">
        <w:rPr>
          <w:sz w:val="22"/>
          <w:u w:val="single"/>
        </w:rPr>
        <w:t>dokumentacj</w:t>
      </w:r>
      <w:r>
        <w:rPr>
          <w:sz w:val="22"/>
          <w:u w:val="single"/>
        </w:rPr>
        <w:t>i</w:t>
      </w:r>
      <w:r w:rsidRPr="00B63CA3">
        <w:rPr>
          <w:sz w:val="22"/>
          <w:u w:val="single"/>
        </w:rPr>
        <w:t xml:space="preserve"> geologiczn</w:t>
      </w:r>
      <w:r>
        <w:rPr>
          <w:sz w:val="22"/>
          <w:u w:val="single"/>
        </w:rPr>
        <w:t>ej</w:t>
      </w:r>
      <w:r w:rsidR="000767C5">
        <w:rPr>
          <w:sz w:val="22"/>
          <w:u w:val="single"/>
        </w:rPr>
        <w:t xml:space="preserve"> niezbędnej do rozpoczęcia prac projektowych</w:t>
      </w:r>
      <w:r w:rsidRPr="00B63CA3">
        <w:rPr>
          <w:sz w:val="22"/>
          <w:u w:val="single"/>
        </w:rPr>
        <w:t>:</w:t>
      </w:r>
    </w:p>
    <w:p w14:paraId="7756928D" w14:textId="77777777" w:rsidR="009A1D38" w:rsidRPr="00E943DD" w:rsidRDefault="009A1D38" w:rsidP="00844558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ind w:left="1134"/>
        <w:rPr>
          <w:sz w:val="22"/>
        </w:rPr>
      </w:pPr>
      <w:r w:rsidRPr="00E943DD">
        <w:rPr>
          <w:sz w:val="22"/>
        </w:rPr>
        <w:t>Sporządzenie opinii geotechnicznej</w:t>
      </w:r>
      <w:r>
        <w:rPr>
          <w:sz w:val="22"/>
        </w:rPr>
        <w:t>,</w:t>
      </w:r>
    </w:p>
    <w:p w14:paraId="59DF8892" w14:textId="77777777" w:rsidR="003B0C5D" w:rsidRDefault="009A1D38" w:rsidP="003B0C5D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ind w:left="1134"/>
        <w:rPr>
          <w:sz w:val="22"/>
        </w:rPr>
      </w:pPr>
      <w:r>
        <w:rPr>
          <w:sz w:val="22"/>
        </w:rPr>
        <w:t>Sporządzenie</w:t>
      </w:r>
      <w:r w:rsidRPr="00B63CA3">
        <w:rPr>
          <w:sz w:val="22"/>
        </w:rPr>
        <w:t xml:space="preserve"> </w:t>
      </w:r>
      <w:r>
        <w:rPr>
          <w:sz w:val="22"/>
        </w:rPr>
        <w:t>s</w:t>
      </w:r>
      <w:r w:rsidRPr="00B63CA3">
        <w:rPr>
          <w:sz w:val="22"/>
        </w:rPr>
        <w:t>prawozdani</w:t>
      </w:r>
      <w:r>
        <w:rPr>
          <w:sz w:val="22"/>
        </w:rPr>
        <w:t>a</w:t>
      </w:r>
      <w:r w:rsidRPr="00B63CA3">
        <w:rPr>
          <w:sz w:val="22"/>
        </w:rPr>
        <w:t xml:space="preserve"> z badań geotechnicznych</w:t>
      </w:r>
      <w:r w:rsidR="000B6656">
        <w:rPr>
          <w:sz w:val="22"/>
        </w:rPr>
        <w:t>,</w:t>
      </w:r>
    </w:p>
    <w:p w14:paraId="23347320" w14:textId="6F873861" w:rsidR="00AB1A97" w:rsidRPr="003B0C5D" w:rsidRDefault="00AB1A97" w:rsidP="003B0C5D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ind w:left="1134"/>
        <w:rPr>
          <w:sz w:val="22"/>
        </w:rPr>
      </w:pPr>
      <w:r w:rsidRPr="003B0C5D">
        <w:rPr>
          <w:sz w:val="22"/>
        </w:rPr>
        <w:t xml:space="preserve">Sporządzenie </w:t>
      </w:r>
      <w:r w:rsidRPr="003B0C5D">
        <w:rPr>
          <w:rFonts w:asciiTheme="minorHAnsi" w:eastAsia="Times New Roman" w:hAnsiTheme="minorHAnsi" w:cstheme="minorHAnsi"/>
          <w:sz w:val="22"/>
          <w:lang w:eastAsia="pl-PL"/>
        </w:rPr>
        <w:t>dokumentacji badań podłoża gruntowego</w:t>
      </w:r>
      <w:r w:rsidR="003B0C5D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4B0C515" w14:textId="77777777" w:rsidR="003B0C5D" w:rsidRPr="000767C5" w:rsidRDefault="003B0C5D" w:rsidP="003B0C5D">
      <w:pPr>
        <w:pStyle w:val="Akapitzlist"/>
        <w:spacing w:before="100" w:beforeAutospacing="1" w:after="100" w:afterAutospacing="1" w:line="360" w:lineRule="auto"/>
        <w:ind w:left="1134"/>
        <w:rPr>
          <w:strike/>
          <w:sz w:val="22"/>
        </w:rPr>
      </w:pPr>
    </w:p>
    <w:p w14:paraId="0F3208B2" w14:textId="3A525A4D" w:rsidR="009A1D38" w:rsidRPr="008B7A51" w:rsidRDefault="009A1D38" w:rsidP="009A1D38">
      <w:pPr>
        <w:pStyle w:val="Akapitzlist"/>
        <w:numPr>
          <w:ilvl w:val="0"/>
          <w:numId w:val="27"/>
        </w:numPr>
        <w:spacing w:after="0" w:line="360" w:lineRule="auto"/>
        <w:ind w:left="284" w:hanging="284"/>
        <w:rPr>
          <w:rFonts w:asciiTheme="minorHAnsi" w:hAnsiTheme="minorHAnsi" w:cstheme="minorHAnsi"/>
          <w:bCs/>
          <w:sz w:val="22"/>
        </w:rPr>
      </w:pPr>
      <w:r w:rsidRPr="008B7A51">
        <w:rPr>
          <w:rFonts w:asciiTheme="minorHAnsi" w:hAnsiTheme="minorHAnsi" w:cstheme="minorHAnsi"/>
          <w:b/>
          <w:sz w:val="22"/>
        </w:rPr>
        <w:t xml:space="preserve">Termin realizacji zamówienia:  </w:t>
      </w:r>
      <w:r w:rsidR="00CE63EA">
        <w:rPr>
          <w:rFonts w:asciiTheme="minorHAnsi" w:hAnsiTheme="minorHAnsi" w:cstheme="minorHAnsi"/>
          <w:bCs/>
          <w:sz w:val="22"/>
        </w:rPr>
        <w:t>8 tygodni</w:t>
      </w:r>
      <w:r w:rsidRPr="008B7A51">
        <w:rPr>
          <w:rFonts w:asciiTheme="minorHAnsi" w:hAnsiTheme="minorHAnsi" w:cstheme="minorHAnsi"/>
          <w:bCs/>
          <w:sz w:val="22"/>
        </w:rPr>
        <w:t xml:space="preserve"> od daty podpisania umowy.</w:t>
      </w:r>
    </w:p>
    <w:p w14:paraId="0D84412D" w14:textId="5A1F3766" w:rsidR="009A1D38" w:rsidRPr="000E1F90" w:rsidRDefault="009A1D38" w:rsidP="009A1D38">
      <w:pPr>
        <w:pStyle w:val="Akapitzlist"/>
        <w:numPr>
          <w:ilvl w:val="0"/>
          <w:numId w:val="27"/>
        </w:numPr>
        <w:spacing w:after="0" w:line="360" w:lineRule="auto"/>
        <w:ind w:left="284" w:hanging="284"/>
        <w:rPr>
          <w:rFonts w:asciiTheme="minorHAnsi" w:hAnsiTheme="minorHAnsi" w:cstheme="minorHAnsi"/>
          <w:bCs/>
          <w:sz w:val="22"/>
        </w:rPr>
      </w:pPr>
      <w:r w:rsidRPr="00DD3E19">
        <w:rPr>
          <w:rFonts w:asciiTheme="minorHAnsi" w:hAnsiTheme="minorHAnsi" w:cstheme="minorHAnsi"/>
          <w:b/>
          <w:sz w:val="22"/>
        </w:rPr>
        <w:t xml:space="preserve">Miejsce wykonania </w:t>
      </w:r>
      <w:r>
        <w:rPr>
          <w:rFonts w:asciiTheme="minorHAnsi" w:hAnsiTheme="minorHAnsi" w:cstheme="minorHAnsi"/>
          <w:b/>
          <w:sz w:val="22"/>
        </w:rPr>
        <w:t>usługi</w:t>
      </w:r>
      <w:r w:rsidRPr="00DD3E19">
        <w:rPr>
          <w:rFonts w:asciiTheme="minorHAnsi" w:hAnsiTheme="minorHAnsi" w:cstheme="minorHAnsi"/>
          <w:b/>
          <w:sz w:val="22"/>
        </w:rPr>
        <w:t>:</w:t>
      </w:r>
      <w:r w:rsidRPr="008B7A51">
        <w:rPr>
          <w:rFonts w:asciiTheme="minorHAnsi" w:hAnsiTheme="minorHAnsi" w:cstheme="minorHAnsi"/>
          <w:b/>
          <w:sz w:val="22"/>
        </w:rPr>
        <w:t xml:space="preserve"> </w:t>
      </w:r>
      <w:r w:rsidRPr="008B7A51">
        <w:rPr>
          <w:rFonts w:asciiTheme="minorHAnsi" w:hAnsiTheme="minorHAnsi" w:cstheme="minorHAnsi"/>
          <w:bCs/>
          <w:sz w:val="22"/>
        </w:rPr>
        <w:t xml:space="preserve">Zakład Gospodarki Odpadami Międzygminnego Kompleksu Unieszkodliwiania Odpadów w Bydgoszczy, ul. </w:t>
      </w:r>
      <w:proofErr w:type="spellStart"/>
      <w:r w:rsidRPr="008B7A51">
        <w:rPr>
          <w:rFonts w:asciiTheme="minorHAnsi" w:hAnsiTheme="minorHAnsi" w:cstheme="minorHAnsi"/>
          <w:bCs/>
          <w:sz w:val="22"/>
        </w:rPr>
        <w:t>Prądocińska</w:t>
      </w:r>
      <w:proofErr w:type="spellEnd"/>
      <w:r w:rsidR="00144DE7">
        <w:rPr>
          <w:rFonts w:asciiTheme="minorHAnsi" w:hAnsiTheme="minorHAnsi" w:cstheme="minorHAnsi"/>
          <w:bCs/>
          <w:sz w:val="22"/>
        </w:rPr>
        <w:t xml:space="preserve"> </w:t>
      </w:r>
      <w:r w:rsidRPr="008B7A51">
        <w:rPr>
          <w:rFonts w:asciiTheme="minorHAnsi" w:hAnsiTheme="minorHAnsi" w:cstheme="minorHAnsi"/>
          <w:bCs/>
          <w:sz w:val="22"/>
        </w:rPr>
        <w:t xml:space="preserve">28, Bydgoszcz.  </w:t>
      </w:r>
    </w:p>
    <w:p w14:paraId="25C50AC7" w14:textId="77777777" w:rsidR="009A1D38" w:rsidRPr="000E1F90" w:rsidRDefault="009A1D38" w:rsidP="009A1D38">
      <w:pPr>
        <w:pStyle w:val="Akapitzlist"/>
        <w:numPr>
          <w:ilvl w:val="0"/>
          <w:numId w:val="27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</w:rPr>
      </w:pPr>
      <w:r w:rsidRPr="000E1F90">
        <w:rPr>
          <w:rFonts w:asciiTheme="minorHAnsi" w:hAnsiTheme="minorHAnsi" w:cstheme="minorHAnsi"/>
          <w:b/>
          <w:sz w:val="22"/>
        </w:rPr>
        <w:t>Kryterium oceny ofert</w:t>
      </w:r>
      <w:r w:rsidRPr="000E1F90">
        <w:rPr>
          <w:rFonts w:asciiTheme="minorHAnsi" w:hAnsiTheme="minorHAnsi" w:cstheme="minorHAnsi"/>
          <w:sz w:val="22"/>
        </w:rPr>
        <w:t xml:space="preserve"> – cena 100 %</w:t>
      </w:r>
    </w:p>
    <w:p w14:paraId="133B4D50" w14:textId="77777777" w:rsidR="009A1D38" w:rsidRPr="00DD3E19" w:rsidRDefault="009A1D38" w:rsidP="009A1D38">
      <w:pPr>
        <w:pStyle w:val="Akapitzlist"/>
        <w:numPr>
          <w:ilvl w:val="0"/>
          <w:numId w:val="27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</w:rPr>
      </w:pPr>
      <w:r w:rsidRPr="00DD3E19">
        <w:rPr>
          <w:rFonts w:asciiTheme="minorHAnsi" w:hAnsiTheme="minorHAnsi" w:cstheme="minorHAnsi"/>
          <w:b/>
          <w:sz w:val="22"/>
        </w:rPr>
        <w:t xml:space="preserve">Termin płatności: </w:t>
      </w:r>
      <w:r>
        <w:rPr>
          <w:sz w:val="22"/>
        </w:rPr>
        <w:t xml:space="preserve">płatność regulowana przelewem na konto Wykonawcy wskazane w fakturze </w:t>
      </w:r>
      <w:r>
        <w:rPr>
          <w:sz w:val="22"/>
        </w:rPr>
        <w:br/>
        <w:t>w terminie 14 dni od daty jej wpływu do Zamawiającego.</w:t>
      </w:r>
    </w:p>
    <w:p w14:paraId="6511A172" w14:textId="77777777" w:rsidR="009A1D38" w:rsidRPr="0042129D" w:rsidRDefault="009A1D38" w:rsidP="009A1D38">
      <w:pPr>
        <w:pStyle w:val="Akapitzlist"/>
        <w:numPr>
          <w:ilvl w:val="0"/>
          <w:numId w:val="27"/>
        </w:numPr>
        <w:spacing w:after="0" w:line="360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E35A23">
        <w:rPr>
          <w:rFonts w:asciiTheme="minorHAnsi" w:hAnsiTheme="minorHAnsi" w:cstheme="minorHAnsi"/>
          <w:b/>
          <w:sz w:val="22"/>
        </w:rPr>
        <w:t xml:space="preserve">Uwagi dodatkowe: </w:t>
      </w:r>
    </w:p>
    <w:p w14:paraId="706B72C5" w14:textId="77777777" w:rsidR="009A1D38" w:rsidRPr="000A43FE" w:rsidRDefault="009A1D38" w:rsidP="009A1D38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sz w:val="22"/>
        </w:rPr>
        <w:t xml:space="preserve">Przedmiot Zamówienia zrealizowany zostanie </w:t>
      </w:r>
      <w:r w:rsidRPr="0042686E">
        <w:rPr>
          <w:sz w:val="22"/>
        </w:rPr>
        <w:t>zgodnie z wymogami określonymi w Rozporządzeniu Ministra Transportu, Budownictwa i Gospodarki Morskiej</w:t>
      </w:r>
      <w:r>
        <w:rPr>
          <w:sz w:val="22"/>
        </w:rPr>
        <w:t xml:space="preserve">, </w:t>
      </w:r>
      <w:r w:rsidRPr="0042686E">
        <w:rPr>
          <w:sz w:val="22"/>
        </w:rPr>
        <w:t xml:space="preserve"> </w:t>
      </w:r>
      <w:r>
        <w:rPr>
          <w:sz w:val="22"/>
        </w:rPr>
        <w:t>poz. 463</w:t>
      </w:r>
      <w:r w:rsidRPr="0042686E">
        <w:rPr>
          <w:sz w:val="22"/>
        </w:rPr>
        <w:t xml:space="preserve"> z dnia 25 kwietnia 2012r. </w:t>
      </w:r>
      <w:r>
        <w:rPr>
          <w:sz w:val="22"/>
        </w:rPr>
        <w:br/>
      </w:r>
      <w:r w:rsidRPr="0042686E">
        <w:rPr>
          <w:sz w:val="22"/>
        </w:rPr>
        <w:t>w sprawie ustalania geotechnicznych warunków posadowienia obiektów budowlanyc</w:t>
      </w:r>
      <w:r>
        <w:rPr>
          <w:sz w:val="22"/>
        </w:rPr>
        <w:t>h.</w:t>
      </w:r>
    </w:p>
    <w:p w14:paraId="651EE008" w14:textId="77777777" w:rsidR="009A1D38" w:rsidRPr="000D6D12" w:rsidRDefault="009A1D38" w:rsidP="009A1D38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sz w:val="22"/>
        </w:rPr>
      </w:pPr>
      <w:r w:rsidRPr="000D6D12">
        <w:rPr>
          <w:sz w:val="22"/>
        </w:rPr>
        <w:t xml:space="preserve">Hala sortowni dla której realizowany będzie przedmiot </w:t>
      </w:r>
      <w:r>
        <w:rPr>
          <w:sz w:val="22"/>
        </w:rPr>
        <w:t>Z</w:t>
      </w:r>
      <w:r w:rsidRPr="000D6D12">
        <w:rPr>
          <w:sz w:val="22"/>
        </w:rPr>
        <w:t xml:space="preserve">amówienia posadowiona będzie na działkach ewidencyjnych o numerach: 57, 58 oraz 59 -  </w:t>
      </w:r>
      <w:r w:rsidRPr="000A43FE">
        <w:rPr>
          <w:sz w:val="22"/>
        </w:rPr>
        <w:t>jedn. Bydgoszcz - miasto, obręb ewidencyjny 0468, powiat bydgoski</w:t>
      </w:r>
      <w:r>
        <w:rPr>
          <w:sz w:val="22"/>
        </w:rPr>
        <w:t>.</w:t>
      </w:r>
      <w:r w:rsidRPr="000A43FE">
        <w:rPr>
          <w:sz w:val="22"/>
        </w:rPr>
        <w:t xml:space="preserve"> </w:t>
      </w:r>
      <w:r w:rsidRPr="000D6D12">
        <w:rPr>
          <w:sz w:val="22"/>
        </w:rPr>
        <w:t xml:space="preserve">Właścicielem działek jest Międzygminny Kompleks Unieszkodliwiania Odpadów </w:t>
      </w:r>
      <w:proofErr w:type="spellStart"/>
      <w:r w:rsidRPr="000D6D12">
        <w:rPr>
          <w:sz w:val="22"/>
        </w:rPr>
        <w:t>ProNatura</w:t>
      </w:r>
      <w:proofErr w:type="spellEnd"/>
      <w:r w:rsidRPr="000D6D12">
        <w:rPr>
          <w:sz w:val="22"/>
        </w:rPr>
        <w:t xml:space="preserve"> Sp. z o. o., ul. Ernsta Petersona 22, 85-862 Bydgoszcz. Powierzchnia działek na których zlokalizowana będzie hala sortowni wynosi 2,4709 ha</w:t>
      </w:r>
      <w:r>
        <w:rPr>
          <w:sz w:val="22"/>
        </w:rPr>
        <w:t>.</w:t>
      </w:r>
    </w:p>
    <w:p w14:paraId="6C858578" w14:textId="77777777" w:rsidR="009A1D38" w:rsidRDefault="009A1D38" w:rsidP="009A1D38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cenie oferty należy uwzględnić wszystkie koszty niezbędne dla realizacji usługi.</w:t>
      </w:r>
    </w:p>
    <w:p w14:paraId="595E4261" w14:textId="77777777" w:rsidR="009A1D38" w:rsidRPr="001857A5" w:rsidRDefault="009A1D38" w:rsidP="009A1D38">
      <w:pPr>
        <w:pStyle w:val="Akapitzlist"/>
        <w:numPr>
          <w:ilvl w:val="0"/>
          <w:numId w:val="26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umożliwia przeprowadzenie wizji lokalnej. W celu ustalenia terminu wizyty należy kontaktować się z jedną z osób wskazanych w pkt 7. </w:t>
      </w:r>
    </w:p>
    <w:p w14:paraId="102571C3" w14:textId="77777777" w:rsidR="009A1D38" w:rsidRDefault="009A1D38" w:rsidP="009A1D38">
      <w:pPr>
        <w:pStyle w:val="Akapitzlist"/>
        <w:numPr>
          <w:ilvl w:val="0"/>
          <w:numId w:val="27"/>
        </w:numPr>
        <w:spacing w:after="0" w:line="360" w:lineRule="auto"/>
        <w:ind w:left="284" w:hanging="284"/>
        <w:rPr>
          <w:rFonts w:asciiTheme="minorHAnsi" w:hAnsiTheme="minorHAnsi" w:cstheme="minorHAnsi"/>
          <w:sz w:val="22"/>
        </w:rPr>
      </w:pPr>
      <w:r w:rsidRPr="00E457BA">
        <w:rPr>
          <w:rFonts w:asciiTheme="minorHAnsi" w:hAnsiTheme="minorHAnsi" w:cstheme="minorHAnsi"/>
          <w:sz w:val="22"/>
        </w:rPr>
        <w:t xml:space="preserve">Osoby do kontaktu w sprawie realizacji zamówienia: </w:t>
      </w:r>
    </w:p>
    <w:p w14:paraId="0789F63F" w14:textId="02C07FAC" w:rsidR="009A1D38" w:rsidRDefault="009A1D38" w:rsidP="009A1D38">
      <w:pPr>
        <w:pStyle w:val="Akapitzlist"/>
        <w:spacing w:after="0" w:line="360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1)</w:t>
      </w:r>
      <w:r w:rsidR="00A349D0">
        <w:rPr>
          <w:rFonts w:asciiTheme="minorHAnsi" w:hAnsiTheme="minorHAnsi" w:cstheme="minorHAnsi"/>
          <w:sz w:val="22"/>
        </w:rPr>
        <w:t xml:space="preserve"> Kamila </w:t>
      </w:r>
      <w:proofErr w:type="spellStart"/>
      <w:r w:rsidR="00A349D0">
        <w:rPr>
          <w:rFonts w:asciiTheme="minorHAnsi" w:hAnsiTheme="minorHAnsi" w:cstheme="minorHAnsi"/>
          <w:sz w:val="22"/>
        </w:rPr>
        <w:t>Kiełbasińska</w:t>
      </w:r>
      <w:proofErr w:type="spellEnd"/>
      <w:r w:rsidR="00A349D0">
        <w:rPr>
          <w:rFonts w:asciiTheme="minorHAnsi" w:hAnsiTheme="minorHAnsi" w:cstheme="minorHAnsi"/>
          <w:sz w:val="22"/>
        </w:rPr>
        <w:t xml:space="preserve"> </w:t>
      </w:r>
      <w:r w:rsidR="00D86846">
        <w:rPr>
          <w:rFonts w:asciiTheme="minorHAnsi" w:hAnsiTheme="minorHAnsi" w:cstheme="minorHAnsi"/>
          <w:sz w:val="22"/>
        </w:rPr>
        <w:t xml:space="preserve">– tel. </w:t>
      </w:r>
      <w:r w:rsidR="00D86846" w:rsidRPr="00D86846">
        <w:rPr>
          <w:rFonts w:asciiTheme="minorHAnsi" w:hAnsiTheme="minorHAnsi" w:cstheme="minorHAnsi"/>
          <w:sz w:val="22"/>
        </w:rPr>
        <w:t>506 696 261</w:t>
      </w:r>
    </w:p>
    <w:p w14:paraId="52B88F66" w14:textId="13DC1DFD" w:rsidR="009A1D38" w:rsidRDefault="009A1D38" w:rsidP="009A1D38">
      <w:pPr>
        <w:pStyle w:val="Akapitzlist"/>
        <w:spacing w:after="0" w:line="360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2) </w:t>
      </w:r>
      <w:r w:rsidR="00A349D0">
        <w:rPr>
          <w:rFonts w:asciiTheme="minorHAnsi" w:hAnsiTheme="minorHAnsi" w:cstheme="minorHAnsi"/>
          <w:sz w:val="22"/>
        </w:rPr>
        <w:t xml:space="preserve">Janusz Silski </w:t>
      </w:r>
      <w:r w:rsidR="00D86846">
        <w:rPr>
          <w:rFonts w:asciiTheme="minorHAnsi" w:hAnsiTheme="minorHAnsi" w:cstheme="minorHAnsi"/>
          <w:sz w:val="22"/>
        </w:rPr>
        <w:t>– tel. 517 132</w:t>
      </w:r>
      <w:r w:rsidR="002F342B">
        <w:rPr>
          <w:rFonts w:asciiTheme="minorHAnsi" w:hAnsiTheme="minorHAnsi" w:cstheme="minorHAnsi"/>
          <w:sz w:val="22"/>
        </w:rPr>
        <w:t> </w:t>
      </w:r>
      <w:r w:rsidR="00D86846">
        <w:rPr>
          <w:rFonts w:asciiTheme="minorHAnsi" w:hAnsiTheme="minorHAnsi" w:cstheme="minorHAnsi"/>
          <w:sz w:val="22"/>
        </w:rPr>
        <w:t>448</w:t>
      </w:r>
    </w:p>
    <w:p w14:paraId="0067EE1A" w14:textId="4F023D39" w:rsidR="002F342B" w:rsidRPr="002F342B" w:rsidRDefault="002F342B" w:rsidP="002F342B">
      <w:pPr>
        <w:spacing w:line="360" w:lineRule="auto"/>
        <w:rPr>
          <w:rFonts w:asciiTheme="minorHAnsi" w:hAnsiTheme="minorHAnsi" w:cstheme="minorHAnsi"/>
          <w:sz w:val="22"/>
        </w:rPr>
      </w:pPr>
      <w:r w:rsidRPr="002F342B">
        <w:rPr>
          <w:rFonts w:asciiTheme="minorHAnsi" w:hAnsiTheme="minorHAnsi" w:cstheme="minorHAnsi"/>
          <w:sz w:val="22"/>
        </w:rPr>
        <w:t xml:space="preserve">Pytania odnośnie przedmiotu zamówienia należy kierować drogą elektroniczną przez formularz kontaktowy na platformie zakupowej, przy pomocy której prowadzone jest postępowanie. </w:t>
      </w:r>
      <w:r>
        <w:rPr>
          <w:rFonts w:asciiTheme="minorHAnsi" w:hAnsiTheme="minorHAnsi" w:cstheme="minorHAnsi"/>
          <w:sz w:val="22"/>
        </w:rPr>
        <w:t xml:space="preserve"> </w:t>
      </w:r>
    </w:p>
    <w:p w14:paraId="2E2613CB" w14:textId="7E9483C9" w:rsidR="002F342B" w:rsidRPr="002F342B" w:rsidRDefault="002F342B" w:rsidP="002F342B">
      <w:pPr>
        <w:spacing w:line="360" w:lineRule="auto"/>
        <w:rPr>
          <w:rFonts w:asciiTheme="minorHAnsi" w:hAnsiTheme="minorHAnsi" w:cstheme="minorHAnsi"/>
          <w:sz w:val="22"/>
        </w:rPr>
      </w:pPr>
      <w:r w:rsidRPr="002F342B">
        <w:rPr>
          <w:rFonts w:asciiTheme="minorHAnsi" w:hAnsiTheme="minorHAnsi" w:cstheme="minorHAnsi"/>
          <w:b/>
          <w:bCs/>
          <w:sz w:val="22"/>
        </w:rPr>
        <w:t>Oferty prosimy złożyć w terminie do dnia</w:t>
      </w:r>
      <w:r w:rsidR="00A65325">
        <w:rPr>
          <w:rFonts w:asciiTheme="minorHAnsi" w:hAnsiTheme="minorHAnsi" w:cstheme="minorHAnsi"/>
          <w:b/>
          <w:bCs/>
          <w:sz w:val="22"/>
        </w:rPr>
        <w:t xml:space="preserve"> 20</w:t>
      </w:r>
      <w:r w:rsidRPr="002F342B">
        <w:rPr>
          <w:rFonts w:asciiTheme="minorHAnsi" w:hAnsiTheme="minorHAnsi" w:cstheme="minorHAnsi"/>
          <w:b/>
          <w:bCs/>
          <w:sz w:val="22"/>
        </w:rPr>
        <w:t xml:space="preserve"> września 2021 roku do godziny 10:00 </w:t>
      </w:r>
      <w:r w:rsidRPr="002F342B">
        <w:rPr>
          <w:rFonts w:asciiTheme="minorHAnsi" w:hAnsiTheme="minorHAnsi" w:cstheme="minorHAnsi"/>
          <w:sz w:val="22"/>
        </w:rPr>
        <w:t>na platformie zakupowej Zamawiającego</w:t>
      </w:r>
      <w:r w:rsidRPr="002F342B">
        <w:rPr>
          <w:rFonts w:asciiTheme="minorHAnsi" w:hAnsiTheme="minorHAnsi" w:cstheme="minorHAnsi"/>
          <w:b/>
          <w:bCs/>
          <w:sz w:val="22"/>
        </w:rPr>
        <w:t xml:space="preserve"> h</w:t>
      </w:r>
      <w:r w:rsidRPr="002F342B">
        <w:rPr>
          <w:rFonts w:asciiTheme="minorHAnsi" w:hAnsiTheme="minorHAnsi" w:cstheme="minorHAnsi"/>
          <w:b/>
          <w:bCs/>
          <w:sz w:val="22"/>
          <w:u w:val="single"/>
        </w:rPr>
        <w:t>ttps://platformazakupowa.pl/mkuo_pronatura/aukcje.</w:t>
      </w:r>
    </w:p>
    <w:p w14:paraId="05D21D01" w14:textId="77777777" w:rsidR="002F342B" w:rsidRPr="002F342B" w:rsidRDefault="002F342B" w:rsidP="002F342B">
      <w:pPr>
        <w:pStyle w:val="Akapitzlist"/>
        <w:spacing w:line="360" w:lineRule="auto"/>
        <w:ind w:left="284" w:hanging="284"/>
        <w:rPr>
          <w:rFonts w:asciiTheme="minorHAnsi" w:hAnsiTheme="minorHAnsi" w:cstheme="minorHAnsi"/>
          <w:sz w:val="22"/>
        </w:rPr>
      </w:pPr>
    </w:p>
    <w:p w14:paraId="73A04665" w14:textId="77777777" w:rsidR="002F342B" w:rsidRDefault="002F342B" w:rsidP="009A1D38">
      <w:pPr>
        <w:pStyle w:val="Akapitzlist"/>
        <w:spacing w:after="0" w:line="360" w:lineRule="auto"/>
        <w:ind w:left="284" w:hanging="284"/>
        <w:rPr>
          <w:rFonts w:asciiTheme="minorHAnsi" w:hAnsiTheme="minorHAnsi" w:cstheme="minorHAnsi"/>
          <w:sz w:val="22"/>
        </w:rPr>
      </w:pPr>
    </w:p>
    <w:p w14:paraId="7E77209D" w14:textId="77777777" w:rsidR="002F342B" w:rsidRDefault="002F342B" w:rsidP="009A1D38">
      <w:pPr>
        <w:pStyle w:val="Akapitzlist"/>
        <w:spacing w:after="0" w:line="360" w:lineRule="auto"/>
        <w:ind w:left="284" w:hanging="284"/>
        <w:rPr>
          <w:rFonts w:asciiTheme="minorHAnsi" w:hAnsiTheme="minorHAnsi" w:cstheme="minorHAnsi"/>
          <w:sz w:val="22"/>
        </w:rPr>
      </w:pPr>
    </w:p>
    <w:p w14:paraId="0D6224F5" w14:textId="7EB44013" w:rsidR="009A1D38" w:rsidRDefault="002F342B" w:rsidP="002F342B">
      <w:p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FORMULARZ OFERTY:</w:t>
      </w:r>
    </w:p>
    <w:p w14:paraId="640B2757" w14:textId="77777777" w:rsidR="002F342B" w:rsidRDefault="002F342B" w:rsidP="002F342B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056DECB7" w14:textId="5DC1F9E8" w:rsidR="00EA4BEE" w:rsidRPr="00EA4BEE" w:rsidRDefault="00EA4BEE" w:rsidP="00EA4BEE">
      <w:p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Dotyczy: postępowania prowadzonego</w:t>
      </w:r>
      <w:r w:rsidRPr="00EA4BEE">
        <w:rPr>
          <w:rFonts w:asciiTheme="minorHAnsi" w:hAnsiTheme="minorHAnsi" w:cstheme="minorHAnsi"/>
          <w:sz w:val="22"/>
        </w:rPr>
        <w:t xml:space="preserve"> w trybie zapytania ofertowego, którego przedmiotem </w:t>
      </w:r>
      <w:r w:rsidRPr="00EA4BEE">
        <w:rPr>
          <w:rFonts w:asciiTheme="minorHAnsi" w:hAnsiTheme="minorHAnsi" w:cstheme="minorHAnsi"/>
          <w:b/>
          <w:sz w:val="22"/>
        </w:rPr>
        <w:t xml:space="preserve">jest opracowanie dokumentacji geologicznej w celu  ustalenia geotechnicznych warunków </w:t>
      </w:r>
      <w:proofErr w:type="spellStart"/>
      <w:r w:rsidRPr="00EA4BEE">
        <w:rPr>
          <w:rFonts w:asciiTheme="minorHAnsi" w:hAnsiTheme="minorHAnsi" w:cstheme="minorHAnsi"/>
          <w:b/>
          <w:sz w:val="22"/>
        </w:rPr>
        <w:t>posadawiania</w:t>
      </w:r>
      <w:proofErr w:type="spellEnd"/>
      <w:r w:rsidRPr="00EA4BEE">
        <w:rPr>
          <w:rFonts w:asciiTheme="minorHAnsi" w:hAnsiTheme="minorHAnsi" w:cstheme="minorHAnsi"/>
          <w:b/>
          <w:sz w:val="22"/>
        </w:rPr>
        <w:t xml:space="preserve"> obiektów budowlanych. Dokumentacja wykonana zostanie dla inwestycji polegającej na budowie hali sortowni wraz z infrastrukturą towarzyszącą w ramach Projektu pn. „Zwiększenie efektywności instalacji do odzysku surowców wtórnych w Zakładzie Gospodarki Odpadami Międzygminnego Kompleksu Unieszkodliwiania Odpadów </w:t>
      </w:r>
      <w:proofErr w:type="spellStart"/>
      <w:r w:rsidRPr="00EA4BEE">
        <w:rPr>
          <w:rFonts w:asciiTheme="minorHAnsi" w:hAnsiTheme="minorHAnsi" w:cstheme="minorHAnsi"/>
          <w:b/>
          <w:sz w:val="22"/>
        </w:rPr>
        <w:t>ProNatura</w:t>
      </w:r>
      <w:proofErr w:type="spellEnd"/>
      <w:r w:rsidRPr="00EA4BEE">
        <w:rPr>
          <w:rFonts w:asciiTheme="minorHAnsi" w:hAnsiTheme="minorHAnsi" w:cstheme="minorHAnsi"/>
          <w:b/>
          <w:sz w:val="22"/>
        </w:rPr>
        <w:t xml:space="preserve"> Sp. z o.o. w Bydgoszczy”.</w:t>
      </w:r>
    </w:p>
    <w:p w14:paraId="1AF119FC" w14:textId="77777777" w:rsidR="002F342B" w:rsidRDefault="002F342B" w:rsidP="002F342B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2B67DDC3" w14:textId="0D6D7342" w:rsidR="00EA4BEE" w:rsidRDefault="002F342B" w:rsidP="002F342B">
      <w:p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Niniejszym </w:t>
      </w:r>
      <w:r w:rsidR="00EA4BEE">
        <w:rPr>
          <w:rFonts w:asciiTheme="minorHAnsi" w:hAnsiTheme="minorHAnsi" w:cstheme="minorHAnsi"/>
          <w:sz w:val="22"/>
        </w:rPr>
        <w:t>Wykonawca</w:t>
      </w:r>
      <w:r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 oferuje wykonanie przedmiotu zamówienia </w:t>
      </w:r>
      <w:r w:rsidR="00EA4BEE">
        <w:rPr>
          <w:rFonts w:asciiTheme="minorHAnsi" w:hAnsiTheme="minorHAnsi" w:cstheme="minorHAnsi"/>
          <w:sz w:val="22"/>
        </w:rPr>
        <w:t xml:space="preserve">na warunkach określonych w zapytaniu ofertowym i we wzorze umowy </w:t>
      </w:r>
      <w:r>
        <w:rPr>
          <w:rFonts w:asciiTheme="minorHAnsi" w:hAnsiTheme="minorHAnsi" w:cstheme="minorHAnsi"/>
          <w:sz w:val="22"/>
        </w:rPr>
        <w:t xml:space="preserve">za cenę </w:t>
      </w:r>
    </w:p>
    <w:p w14:paraId="6A06011F" w14:textId="77777777" w:rsidR="00EA4BEE" w:rsidRDefault="00EA4BEE" w:rsidP="002F342B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0365E000" w14:textId="77777777" w:rsidR="00EA4BEE" w:rsidRDefault="00EA4BEE" w:rsidP="002F342B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2E7EA92C" w14:textId="6B73B409" w:rsidR="002F342B" w:rsidRDefault="002F342B" w:rsidP="002F342B">
      <w:p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netto……………………</w:t>
      </w:r>
      <w:r w:rsidR="00EA4BEE">
        <w:rPr>
          <w:rFonts w:asciiTheme="minorHAnsi" w:hAnsiTheme="minorHAnsi" w:cstheme="minorHAnsi"/>
          <w:sz w:val="22"/>
        </w:rPr>
        <w:t>……</w:t>
      </w:r>
      <w:r>
        <w:rPr>
          <w:rFonts w:asciiTheme="minorHAnsi" w:hAnsiTheme="minorHAnsi" w:cstheme="minorHAnsi"/>
          <w:sz w:val="22"/>
        </w:rPr>
        <w:t>….</w:t>
      </w:r>
      <w:r w:rsidR="00EA4BEE">
        <w:rPr>
          <w:rFonts w:asciiTheme="minorHAnsi" w:hAnsiTheme="minorHAnsi" w:cstheme="minorHAnsi"/>
          <w:sz w:val="22"/>
        </w:rPr>
        <w:t xml:space="preserve"> złotych</w:t>
      </w:r>
    </w:p>
    <w:p w14:paraId="764F1C64" w14:textId="3E4A19EE" w:rsidR="00EA4BEE" w:rsidRPr="002F342B" w:rsidRDefault="00EA4BEE" w:rsidP="002F342B">
      <w:p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brutto……………………………złotych</w:t>
      </w:r>
    </w:p>
    <w:p w14:paraId="093089DF" w14:textId="77777777" w:rsidR="009A1D38" w:rsidRDefault="009A1D38" w:rsidP="009A1D38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2625F2B3" w14:textId="77777777" w:rsidR="009A1D38" w:rsidRDefault="009A1D38" w:rsidP="009A1D38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18DC89D5" w14:textId="77777777" w:rsidR="009A1D38" w:rsidRDefault="009A1D38" w:rsidP="009A1D38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5FA06AD2" w14:textId="77777777" w:rsidR="009A1D38" w:rsidRDefault="009A1D38" w:rsidP="009A1D38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282EEE34" w14:textId="77777777" w:rsidR="009A1D38" w:rsidRDefault="009A1D38" w:rsidP="009A1D38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2B751AA8" w14:textId="4B1ADDBB" w:rsidR="009A1D38" w:rsidRDefault="00EA4BEE" w:rsidP="009A1D38">
      <w:pPr>
        <w:spacing w:after="0" w:line="31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Data………………………………………….</w:t>
      </w:r>
    </w:p>
    <w:p w14:paraId="468C69BC" w14:textId="77777777" w:rsidR="009A1D38" w:rsidRDefault="009A1D38" w:rsidP="009A1D38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13C12ECF" w14:textId="77777777" w:rsidR="009A1D38" w:rsidRPr="004D609E" w:rsidRDefault="009A1D38" w:rsidP="009A1D38">
      <w:pPr>
        <w:spacing w:after="0" w:line="312" w:lineRule="auto"/>
        <w:rPr>
          <w:rFonts w:asciiTheme="minorHAnsi" w:hAnsiTheme="minorHAnsi" w:cstheme="minorHAnsi"/>
          <w:sz w:val="22"/>
        </w:rPr>
      </w:pPr>
    </w:p>
    <w:p w14:paraId="752D890C" w14:textId="77777777" w:rsidR="009A1D38" w:rsidRPr="00BE035B" w:rsidRDefault="009A1D38" w:rsidP="009A1D38">
      <w:pPr>
        <w:spacing w:after="0" w:line="276" w:lineRule="auto"/>
        <w:ind w:firstLine="357"/>
        <w:rPr>
          <w:rFonts w:cs="Calibri"/>
          <w:sz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A1D38" w:rsidRPr="00BE035B" w14:paraId="761AC55E" w14:textId="77777777" w:rsidTr="00453AEA">
        <w:trPr>
          <w:tblCellSpacing w:w="15" w:type="dxa"/>
        </w:trPr>
        <w:tc>
          <w:tcPr>
            <w:tcW w:w="35" w:type="dxa"/>
            <w:vAlign w:val="center"/>
            <w:hideMark/>
          </w:tcPr>
          <w:p w14:paraId="6EEF86FF" w14:textId="77777777" w:rsidR="009A1D38" w:rsidRPr="00BE035B" w:rsidRDefault="009A1D38" w:rsidP="00453AEA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2"/>
                <w:lang w:eastAsia="pl-PL"/>
              </w:rPr>
            </w:pPr>
          </w:p>
        </w:tc>
      </w:tr>
    </w:tbl>
    <w:p w14:paraId="7C12942A" w14:textId="25CBE2AD" w:rsidR="009A1D38" w:rsidRDefault="00EA4BEE" w:rsidP="009A1D38">
      <w:pPr>
        <w:spacing w:after="0" w:line="276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Podpis: …………………………………………………………</w:t>
      </w:r>
    </w:p>
    <w:p w14:paraId="4E6BFFFD" w14:textId="38C7FB5F" w:rsidR="00EA4BEE" w:rsidRDefault="00EA4BEE" w:rsidP="009A1D38">
      <w:pPr>
        <w:spacing w:after="0" w:line="276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61357EB4" w14:textId="7936E619" w:rsidR="00CE061E" w:rsidRPr="00545B61" w:rsidRDefault="00CE061E" w:rsidP="00545B61">
      <w:pPr>
        <w:tabs>
          <w:tab w:val="left" w:pos="8208"/>
        </w:tabs>
        <w:spacing w:after="0"/>
        <w:rPr>
          <w:rFonts w:asciiTheme="minorHAnsi" w:hAnsiTheme="minorHAnsi" w:cs="Arial"/>
          <w:szCs w:val="20"/>
        </w:rPr>
      </w:pPr>
    </w:p>
    <w:sectPr w:rsidR="00CE061E" w:rsidRPr="00545B61" w:rsidSect="00CF01E5">
      <w:headerReference w:type="default" r:id="rId8"/>
      <w:footerReference w:type="default" r:id="rId9"/>
      <w:pgSz w:w="11906" w:h="16838"/>
      <w:pgMar w:top="1417" w:right="1417" w:bottom="1985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01AFA" w14:textId="77777777" w:rsidR="00E52CBF" w:rsidRDefault="00E52CBF" w:rsidP="00B23657">
      <w:pPr>
        <w:spacing w:after="0" w:line="240" w:lineRule="auto"/>
      </w:pPr>
      <w:r>
        <w:separator/>
      </w:r>
    </w:p>
  </w:endnote>
  <w:endnote w:type="continuationSeparator" w:id="0">
    <w:p w14:paraId="30805986" w14:textId="77777777" w:rsidR="00E52CBF" w:rsidRDefault="00E52CBF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F0A4" w14:textId="77777777" w:rsidR="00B95454" w:rsidRDefault="00DD4940" w:rsidP="004828EB">
    <w:pPr>
      <w:pStyle w:val="Stopka"/>
      <w:spacing w:after="0"/>
      <w:jc w:val="center"/>
      <w:rPr>
        <w:rFonts w:asciiTheme="minorHAnsi" w:hAnsiTheme="minorHAnsi"/>
        <w:b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3A9E94" wp14:editId="45E26E0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B11D151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2PnsQAAADaAAAADwAAAGRycy9kb3ducmV2LnhtbESPT2vCQBTE70K/w/IK3nTTgCKpG+kf&#10;WpSeTEPB20v2mQR334bsVuO3dwtCj8PM/IZZb0ZrxJkG3zlW8DRPQBDXTnfcKCi/P2YrED4gazSO&#10;ScGVPGzyh8kaM+0uvKdzERoRIewzVNCG0GdS+roli37ueuLoHd1gMUQ5NFIPeIlwa2SaJEtpseO4&#10;0GJPby3Vp+LXKigWr4d0b8pi91N9OfNepaem/1Rq+ji+PIMINIb/8L291QqW8Hcl3gCZ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Y+exAAAANoAAAAPAAAAAAAAAAAA&#10;AAAAAKECAABkcnMvZG93bnJldi54bWxQSwUGAAAAAAQABAD5AAAAkgMAAAAA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u9QMMAAADaAAAADwAAAGRycy9kb3ducmV2LnhtbESPQWvCQBSE7wX/w/IEb3WjYJToKipU&#10;pIWCGsHjY/eZBLNvQ3Zr0n/fLRR6HGbmG2a16W0tntT6yrGCyTgBQaydqbhQkF/eXhcgfEA2WDsm&#10;Bd/kYbMevKwwM67jEz3PoRARwj5DBWUITSal1yVZ9GPXEEfv7lqLIcq2kKbFLsJtLadJkkqLFceF&#10;Ehval6Qf5y+rYJserse92c3yvNOfen5LP/LDu1KjYb9dggjUh//wX/toFMz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rvUDDAAAA2gAAAA8AAAAAAAAAAAAA&#10;AAAAoQIAAGRycy9kb3ducmV2LnhtbFBLBQYAAAAABAAEAPkAAACRAw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95454" w:rsidRPr="004828EB">
      <w:rPr>
        <w:rFonts w:asciiTheme="minorHAnsi" w:hAnsiTheme="minorHAnsi" w:cs="Arial"/>
        <w:b/>
        <w:sz w:val="16"/>
        <w:szCs w:val="16"/>
      </w:rPr>
      <w:t xml:space="preserve">Projekt „Zwiększenie efektywności Instalacji do odzysku surowców wtórnych w Zakładzie Gospodarki Odpadami </w:t>
    </w:r>
    <w:r w:rsidR="004828EB" w:rsidRPr="004828EB">
      <w:rPr>
        <w:rFonts w:asciiTheme="minorHAnsi" w:hAnsiTheme="minorHAnsi" w:cs="Arial"/>
        <w:b/>
        <w:sz w:val="16"/>
        <w:szCs w:val="16"/>
      </w:rPr>
      <w:br/>
    </w:r>
    <w:r w:rsidR="00B95454" w:rsidRPr="004828EB">
      <w:rPr>
        <w:rFonts w:asciiTheme="minorHAnsi" w:hAnsiTheme="minorHAnsi" w:cs="Arial"/>
        <w:b/>
        <w:sz w:val="16"/>
        <w:szCs w:val="16"/>
      </w:rPr>
      <w:t xml:space="preserve">Międzygminnego Kompleksu Unieszkodliwiania Odpadów Pro Natura Sp. z o.o. w </w:t>
    </w:r>
    <w:proofErr w:type="spellStart"/>
    <w:r w:rsidR="00B95454" w:rsidRPr="004828EB">
      <w:rPr>
        <w:rFonts w:asciiTheme="minorHAnsi" w:hAnsiTheme="minorHAnsi" w:cs="Arial"/>
        <w:b/>
        <w:sz w:val="16"/>
        <w:szCs w:val="16"/>
      </w:rPr>
      <w:t>Bydgoszczy</w:t>
    </w:r>
    <w:r w:rsidR="00B95454" w:rsidRPr="004828EB">
      <w:rPr>
        <w:rFonts w:asciiTheme="minorHAnsi" w:hAnsiTheme="minorHAnsi" w:cs="Arial"/>
        <w:b/>
        <w:sz w:val="16"/>
        <w:szCs w:val="16"/>
      </w:rPr>
      <w:fldChar w:fldCharType="begin"/>
    </w:r>
    <w:r w:rsidR="00B95454" w:rsidRPr="004828EB">
      <w:rPr>
        <w:rFonts w:asciiTheme="minorHAnsi" w:hAnsiTheme="minorHAnsi" w:cs="Arial"/>
        <w:b/>
        <w:sz w:val="16"/>
        <w:szCs w:val="16"/>
      </w:rPr>
      <w:instrText xml:space="preserve"> COMMENTS  \* MERGEFORMAT </w:instrText>
    </w:r>
    <w:r w:rsidR="00B95454" w:rsidRPr="004828EB">
      <w:rPr>
        <w:rFonts w:asciiTheme="minorHAnsi" w:hAnsiTheme="minorHAnsi" w:cs="Arial"/>
        <w:b/>
        <w:sz w:val="16"/>
        <w:szCs w:val="16"/>
      </w:rPr>
      <w:fldChar w:fldCharType="end"/>
    </w:r>
    <w:r w:rsidR="00B95454" w:rsidRPr="004828EB">
      <w:rPr>
        <w:rFonts w:asciiTheme="minorHAnsi" w:hAnsiTheme="minorHAnsi" w:cs="Arial"/>
        <w:b/>
        <w:sz w:val="16"/>
        <w:szCs w:val="16"/>
      </w:rPr>
      <w:fldChar w:fldCharType="begin"/>
    </w:r>
    <w:r w:rsidR="00B95454" w:rsidRPr="004828EB">
      <w:rPr>
        <w:rFonts w:asciiTheme="minorHAnsi" w:hAnsiTheme="minorHAnsi" w:cs="Arial"/>
        <w:b/>
        <w:sz w:val="16"/>
        <w:szCs w:val="16"/>
      </w:rPr>
      <w:instrText xml:space="preserve"> FILLIN "tytul" </w:instrText>
    </w:r>
    <w:r w:rsidR="00801659">
      <w:rPr>
        <w:rFonts w:asciiTheme="minorHAnsi" w:hAnsiTheme="minorHAnsi" w:cs="Arial"/>
        <w:b/>
        <w:sz w:val="16"/>
        <w:szCs w:val="16"/>
      </w:rPr>
      <w:fldChar w:fldCharType="separate"/>
    </w:r>
    <w:r w:rsidR="00801659">
      <w:rPr>
        <w:rFonts w:asciiTheme="minorHAnsi" w:hAnsiTheme="minorHAnsi" w:cs="Arial"/>
        <w:b/>
        <w:sz w:val="16"/>
        <w:szCs w:val="16"/>
      </w:rPr>
      <w:t>zo</w:t>
    </w:r>
    <w:proofErr w:type="spellEnd"/>
    <w:r w:rsidR="00B95454" w:rsidRPr="004828EB">
      <w:rPr>
        <w:rFonts w:asciiTheme="minorHAnsi" w:hAnsiTheme="minorHAnsi" w:cs="Arial"/>
        <w:b/>
        <w:sz w:val="16"/>
        <w:szCs w:val="16"/>
      </w:rPr>
      <w:fldChar w:fldCharType="end"/>
    </w:r>
    <w:r w:rsidR="00B95454" w:rsidRPr="004828EB">
      <w:rPr>
        <w:rFonts w:asciiTheme="minorHAnsi" w:hAnsiTheme="minorHAnsi" w:cs="Arial"/>
        <w:b/>
        <w:sz w:val="16"/>
        <w:szCs w:val="16"/>
      </w:rPr>
      <w:fldChar w:fldCharType="begin"/>
    </w:r>
    <w:r w:rsidR="00B95454" w:rsidRPr="004828EB">
      <w:rPr>
        <w:rFonts w:asciiTheme="minorHAnsi" w:hAnsiTheme="minorHAnsi" w:cs="Arial"/>
        <w:b/>
        <w:sz w:val="16"/>
        <w:szCs w:val="16"/>
      </w:rPr>
      <w:instrText xml:space="preserve"> COMMENTS  \* MERGEFORMAT </w:instrText>
    </w:r>
    <w:r w:rsidR="00B95454" w:rsidRPr="004828EB">
      <w:rPr>
        <w:rFonts w:asciiTheme="minorHAnsi" w:hAnsiTheme="minorHAnsi" w:cs="Arial"/>
        <w:b/>
        <w:sz w:val="16"/>
        <w:szCs w:val="16"/>
      </w:rPr>
      <w:fldChar w:fldCharType="end"/>
    </w:r>
    <w:r w:rsidR="00B95454" w:rsidRPr="004828EB">
      <w:rPr>
        <w:rFonts w:asciiTheme="minorHAnsi" w:hAnsiTheme="minorHAnsi" w:cs="Arial"/>
        <w:b/>
        <w:sz w:val="16"/>
        <w:szCs w:val="16"/>
      </w:rPr>
      <w:fldChar w:fldCharType="begin"/>
    </w:r>
    <w:r w:rsidR="00B95454" w:rsidRPr="004828EB">
      <w:rPr>
        <w:rFonts w:asciiTheme="minorHAnsi" w:hAnsiTheme="minorHAnsi" w:cs="Arial"/>
        <w:b/>
        <w:sz w:val="16"/>
        <w:szCs w:val="16"/>
      </w:rPr>
      <w:instrText xml:space="preserve"> COMMENTS </w:instrText>
    </w:r>
    <w:r w:rsidR="00B95454" w:rsidRPr="004828EB">
      <w:rPr>
        <w:rFonts w:asciiTheme="minorHAnsi" w:hAnsiTheme="minorHAnsi" w:cs="Arial"/>
        <w:b/>
        <w:sz w:val="16"/>
        <w:szCs w:val="16"/>
      </w:rPr>
      <w:fldChar w:fldCharType="end"/>
    </w:r>
    <w:r w:rsidR="00B95454" w:rsidRPr="004828EB">
      <w:rPr>
        <w:rFonts w:asciiTheme="minorHAnsi" w:hAnsiTheme="minorHAnsi" w:cs="Arial"/>
        <w:b/>
        <w:sz w:val="16"/>
        <w:szCs w:val="16"/>
      </w:rPr>
      <w:fldChar w:fldCharType="begin"/>
    </w:r>
    <w:r w:rsidR="00B95454" w:rsidRPr="004828EB">
      <w:rPr>
        <w:rFonts w:asciiTheme="minorHAnsi" w:hAnsiTheme="minorHAnsi" w:cs="Arial"/>
        <w:b/>
        <w:sz w:val="16"/>
        <w:szCs w:val="16"/>
      </w:rPr>
      <w:instrText xml:space="preserve"> COMMENTS  \* MERGEFORMAT </w:instrText>
    </w:r>
    <w:r w:rsidR="00B95454" w:rsidRPr="004828EB">
      <w:rPr>
        <w:rFonts w:asciiTheme="minorHAnsi" w:hAnsiTheme="minorHAnsi" w:cs="Arial"/>
        <w:b/>
        <w:sz w:val="16"/>
        <w:szCs w:val="16"/>
      </w:rPr>
      <w:fldChar w:fldCharType="end"/>
    </w:r>
    <w:r w:rsidR="00B95454" w:rsidRPr="004828EB">
      <w:rPr>
        <w:rFonts w:asciiTheme="minorHAnsi" w:hAnsiTheme="minorHAnsi" w:cs="Arial"/>
        <w:b/>
        <w:sz w:val="16"/>
        <w:szCs w:val="16"/>
      </w:rPr>
      <w:fldChar w:fldCharType="begin"/>
    </w:r>
    <w:r w:rsidR="00B95454" w:rsidRPr="004828EB">
      <w:rPr>
        <w:rFonts w:asciiTheme="minorHAnsi" w:hAnsiTheme="minorHAnsi" w:cs="Arial"/>
        <w:b/>
        <w:sz w:val="16"/>
        <w:szCs w:val="16"/>
      </w:rPr>
      <w:instrText xml:space="preserve"> COMMENTS  \* MERGEFORMAT </w:instrText>
    </w:r>
    <w:r w:rsidR="00B95454" w:rsidRPr="004828EB">
      <w:rPr>
        <w:rFonts w:asciiTheme="minorHAnsi" w:hAnsiTheme="minorHAnsi" w:cs="Arial"/>
        <w:b/>
        <w:sz w:val="16"/>
        <w:szCs w:val="16"/>
      </w:rPr>
      <w:fldChar w:fldCharType="end"/>
    </w:r>
    <w:r w:rsidR="00B95454" w:rsidRPr="004828EB">
      <w:rPr>
        <w:rFonts w:asciiTheme="minorHAnsi" w:hAnsiTheme="minorHAnsi" w:cs="Arial"/>
        <w:b/>
        <w:sz w:val="16"/>
        <w:szCs w:val="16"/>
      </w:rPr>
      <w:t>”</w:t>
    </w:r>
  </w:p>
  <w:p w14:paraId="500D8FDB" w14:textId="77777777" w:rsidR="004828EB" w:rsidRPr="004828EB" w:rsidRDefault="004828EB" w:rsidP="004828EB">
    <w:pPr>
      <w:pStyle w:val="Stopka"/>
      <w:spacing w:after="0"/>
      <w:jc w:val="center"/>
      <w:rPr>
        <w:rFonts w:asciiTheme="minorHAnsi" w:hAnsiTheme="minorHAnsi"/>
        <w:b/>
        <w:sz w:val="16"/>
        <w:szCs w:val="16"/>
      </w:rPr>
    </w:pPr>
  </w:p>
  <w:p w14:paraId="33549AF4" w14:textId="77777777" w:rsidR="00F91FE6" w:rsidRDefault="00B23657" w:rsidP="00F91FE6">
    <w:pPr>
      <w:pStyle w:val="Stopka"/>
      <w:spacing w:after="0"/>
      <w:rPr>
        <w:sz w:val="15"/>
        <w:szCs w:val="15"/>
      </w:rPr>
    </w:pPr>
    <w:r w:rsidRPr="00DE3AD0">
      <w:rPr>
        <w:sz w:val="15"/>
        <w:szCs w:val="15"/>
      </w:rPr>
      <w:t xml:space="preserve">Międzygminny Kompleks Unieszkodliwiania Odpadów </w:t>
    </w:r>
    <w:proofErr w:type="spellStart"/>
    <w:r w:rsidRPr="00DE3AD0">
      <w:rPr>
        <w:sz w:val="15"/>
        <w:szCs w:val="15"/>
      </w:rPr>
      <w:t>ProNatura</w:t>
    </w:r>
    <w:proofErr w:type="spellEnd"/>
    <w:r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29.423.0</w:t>
    </w:r>
    <w:r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4FC946AD" w14:textId="77777777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B95454">
      <w:rPr>
        <w:rFonts w:asciiTheme="minorHAnsi" w:hAnsiTheme="minorHAnsi" w:cstheme="minorHAnsi"/>
        <w:sz w:val="15"/>
        <w:szCs w:val="15"/>
      </w:rPr>
      <w:t>biuro@pronatura.bydgoszcz.pl.</w:t>
    </w:r>
  </w:p>
  <w:p w14:paraId="77A931FC" w14:textId="77777777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30EF9A44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1526E" w14:textId="77777777" w:rsidR="00E52CBF" w:rsidRDefault="00E52CBF" w:rsidP="00B23657">
      <w:pPr>
        <w:spacing w:after="0" w:line="240" w:lineRule="auto"/>
      </w:pPr>
      <w:r>
        <w:separator/>
      </w:r>
    </w:p>
  </w:footnote>
  <w:footnote w:type="continuationSeparator" w:id="0">
    <w:p w14:paraId="05F3E932" w14:textId="77777777" w:rsidR="00E52CBF" w:rsidRDefault="00E52CBF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DE35D" w14:textId="77777777" w:rsidR="00DB2DAF" w:rsidRPr="00B95454" w:rsidRDefault="00DB2DAF" w:rsidP="00B95454">
    <w:pPr>
      <w:pStyle w:val="Nagwek"/>
      <w:spacing w:after="0"/>
      <w:ind w:right="-426"/>
      <w:rPr>
        <w:noProof/>
        <w:lang w:eastAsia="pl-PL"/>
      </w:rPr>
    </w:pPr>
    <w:r>
      <w:rPr>
        <w:rFonts w:ascii="Arial" w:hAnsi="Arial" w:cs="Arial"/>
        <w:noProof/>
        <w:sz w:val="22"/>
        <w:lang w:eastAsia="pl-PL"/>
      </w:rPr>
      <w:drawing>
        <wp:inline distT="0" distB="0" distL="0" distR="0" wp14:anchorId="4199AD08" wp14:editId="3F8FF375">
          <wp:extent cx="547497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8855D3" w14:textId="77777777" w:rsidR="00BA383E" w:rsidRDefault="00DB2DAF" w:rsidP="00BA383E">
    <w:pPr>
      <w:pStyle w:val="Nagwek"/>
      <w:spacing w:after="0"/>
      <w:ind w:right="-426"/>
      <w:jc w:val="center"/>
      <w:rPr>
        <w:b/>
        <w:color w:val="808080"/>
        <w:szCs w:val="20"/>
      </w:rPr>
    </w:pPr>
    <w:r>
      <w:rPr>
        <w:noProof/>
        <w:lang w:eastAsia="pl-PL"/>
      </w:rPr>
      <w:drawing>
        <wp:inline distT="0" distB="0" distL="0" distR="0" wp14:anchorId="107BAA65" wp14:editId="7344A4D4">
          <wp:extent cx="1094790" cy="419100"/>
          <wp:effectExtent l="0" t="0" r="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499" cy="43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5508">
      <w:rPr>
        <w:b/>
        <w:color w:val="808080"/>
        <w:szCs w:val="20"/>
      </w:rPr>
      <w:t xml:space="preserve">        </w:t>
    </w:r>
  </w:p>
  <w:p w14:paraId="15518733" w14:textId="77777777" w:rsidR="00772E5B" w:rsidRPr="00DB2DAF" w:rsidRDefault="00B95454" w:rsidP="00BA383E">
    <w:pPr>
      <w:pStyle w:val="Nagwek"/>
      <w:spacing w:after="0"/>
      <w:ind w:right="-426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B744570" wp14:editId="2698AD3C">
              <wp:simplePos x="0" y="0"/>
              <wp:positionH relativeFrom="margin">
                <wp:posOffset>-334010</wp:posOffset>
              </wp:positionH>
              <wp:positionV relativeFrom="paragraph">
                <wp:posOffset>89535</wp:posOffset>
              </wp:positionV>
              <wp:extent cx="6384290" cy="100330"/>
              <wp:effectExtent l="0" t="0" r="35560" b="1397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6384290" cy="10033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5C7AFD3F" id="Grupa 4" o:spid="_x0000_s1026" style="position:absolute;margin-left:-26.3pt;margin-top:7.05pt;width:502.7pt;height:7.9pt;flip:y;z-index:251660800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">
              <v:line id="Łącznik prosty 1" o:spid="_x0000_s1027" style="position:absolute;visibility:visible;mso-wrap-style:square" from="0,0" to="617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6+d78AAADaAAAADwAAAGRycy9kb3ducmV2LnhtbERPTYvCMBC9C/6HMII3TbewItUorrKL&#10;iyerCN7GZmyLyaQ0We3+e3MQPD7e93zZWSPu1PrasYKPcQKCuHC65lLB8fA9moLwAVmjcUwK/snD&#10;ctHvzTHT7sF7uuehFDGEfYYKqhCaTEpfVGTRj11DHLmray2GCNtS6hYfMdwamSbJRFqsOTZU2NC6&#10;ouKW/1kF+efXOd2bY/57uuyc2VzSW9n8KDUcdKsZiEBdeItf7q1WELfGK/EG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6+d78AAADaAAAADwAAAAAAAAAAAAAAAACh&#10;AgAAZHJzL2Rvd25yZXYueG1sUEsFBgAAAAAEAAQA+QAAAI0DAAAAAA==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MqcQAAADaAAAADwAAAGRycy9kb3ducmV2LnhtbESPQWvCQBSE7wX/w/KE3urGQmONrmKF&#10;iigI1QgeH7vPJJh9G7Jbk/77rlDocZiZb5j5sre1uFPrK8cKxqMEBLF2puJCQX76fHkH4QOywdox&#10;KfghD8vF4GmOmXEdf9H9GAoRIewzVFCG0GRSel2SRT9yDXH0rq61GKJsC2la7CLc1vI1SVJpseK4&#10;UGJD65L07fhtFazSzXm7Nh9ved7pg55c0n2+2Sn1POxXMxCB+vAf/mtvjYIpPK7EG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eIypxAAAANoAAAAPAAAAAAAAAAAA&#10;AAAAAKECAABkcnMvZG93bnJldi54bWxQSwUGAAAAAAQABAD5AAAAkgMAAAAA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CB5508">
      <w:rPr>
        <w:b/>
        <w:color w:val="808080"/>
        <w:szCs w:val="20"/>
      </w:rPr>
      <w:t xml:space="preserve">                                          </w:t>
    </w:r>
    <w:r w:rsidR="00CB5508">
      <w:rPr>
        <w:b/>
        <w:noProof/>
        <w:color w:val="808080"/>
        <w:szCs w:val="20"/>
      </w:rPr>
      <w:t xml:space="preserve">         </w:t>
    </w:r>
    <w:r w:rsidR="00E03A1E">
      <w:rPr>
        <w:b/>
        <w:noProof/>
        <w:color w:val="808080"/>
        <w:szCs w:val="20"/>
      </w:rPr>
      <w:t xml:space="preserve">       </w:t>
    </w:r>
  </w:p>
  <w:p w14:paraId="73BC79A1" w14:textId="77777777" w:rsidR="00B23657" w:rsidRDefault="00B23657" w:rsidP="005C40D0">
    <w:pPr>
      <w:pStyle w:val="Nagwek"/>
      <w:spacing w:after="0" w:line="240" w:lineRule="auto"/>
      <w:jc w:val="center"/>
      <w:rPr>
        <w:color w:val="A6A6A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67321"/>
    <w:multiLevelType w:val="hybridMultilevel"/>
    <w:tmpl w:val="3BCEE020"/>
    <w:lvl w:ilvl="0" w:tplc="5F1EA02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6E6C"/>
    <w:multiLevelType w:val="hybridMultilevel"/>
    <w:tmpl w:val="43CEC6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32023"/>
    <w:multiLevelType w:val="hybridMultilevel"/>
    <w:tmpl w:val="A4F83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7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8151A"/>
    <w:multiLevelType w:val="hybridMultilevel"/>
    <w:tmpl w:val="9E885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37193"/>
    <w:multiLevelType w:val="hybridMultilevel"/>
    <w:tmpl w:val="B9520F44"/>
    <w:lvl w:ilvl="0" w:tplc="E8E060AA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6" w15:restartNumberingAfterBreak="0">
    <w:nsid w:val="6A4F1A4F"/>
    <w:multiLevelType w:val="hybridMultilevel"/>
    <w:tmpl w:val="F98AB452"/>
    <w:lvl w:ilvl="0" w:tplc="01DCD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FB1E63"/>
    <w:multiLevelType w:val="hybridMultilevel"/>
    <w:tmpl w:val="4056909C"/>
    <w:lvl w:ilvl="0" w:tplc="FBFCB3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352A45"/>
    <w:multiLevelType w:val="hybridMultilevel"/>
    <w:tmpl w:val="87925BB6"/>
    <w:lvl w:ilvl="0" w:tplc="31A86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FD3991"/>
    <w:multiLevelType w:val="multilevel"/>
    <w:tmpl w:val="45203184"/>
    <w:styleLink w:val="WWNum20"/>
    <w:lvl w:ilvl="0">
      <w:start w:val="1"/>
      <w:numFmt w:val="decimal"/>
      <w:lvlText w:val="%1."/>
      <w:lvlJc w:val="left"/>
      <w:pPr>
        <w:ind w:left="1069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1" w15:restartNumberingAfterBreak="0">
    <w:nsid w:val="7ED61D4D"/>
    <w:multiLevelType w:val="multilevel"/>
    <w:tmpl w:val="B0E00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FE722A5"/>
    <w:multiLevelType w:val="hybridMultilevel"/>
    <w:tmpl w:val="439E686E"/>
    <w:lvl w:ilvl="0" w:tplc="D38A063A">
      <w:start w:val="1"/>
      <w:numFmt w:val="lowerLetter"/>
      <w:lvlText w:val="%1)"/>
      <w:lvlJc w:val="left"/>
      <w:pPr>
        <w:ind w:left="1092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3"/>
  </w:num>
  <w:num w:numId="5">
    <w:abstractNumId w:val="23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16"/>
  </w:num>
  <w:num w:numId="13">
    <w:abstractNumId w:val="25"/>
  </w:num>
  <w:num w:numId="14">
    <w:abstractNumId w:val="13"/>
  </w:num>
  <w:num w:numId="15">
    <w:abstractNumId w:val="11"/>
  </w:num>
  <w:num w:numId="16">
    <w:abstractNumId w:val="8"/>
  </w:num>
  <w:num w:numId="17">
    <w:abstractNumId w:val="20"/>
  </w:num>
  <w:num w:numId="1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8"/>
  </w:num>
  <w:num w:numId="20">
    <w:abstractNumId w:val="19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6"/>
  </w:num>
  <w:num w:numId="25">
    <w:abstractNumId w:val="4"/>
  </w:num>
  <w:num w:numId="26">
    <w:abstractNumId w:val="29"/>
  </w:num>
  <w:num w:numId="27">
    <w:abstractNumId w:val="22"/>
  </w:num>
  <w:num w:numId="28">
    <w:abstractNumId w:val="31"/>
  </w:num>
  <w:num w:numId="29">
    <w:abstractNumId w:val="18"/>
  </w:num>
  <w:num w:numId="30">
    <w:abstractNumId w:val="7"/>
  </w:num>
  <w:num w:numId="31">
    <w:abstractNumId w:val="32"/>
  </w:num>
  <w:num w:numId="32">
    <w:abstractNumId w:val="30"/>
  </w:num>
  <w:num w:numId="33">
    <w:abstractNumId w:val="30"/>
    <w:lvlOverride w:ilvl="0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0030"/>
    <w:rsid w:val="00023E33"/>
    <w:rsid w:val="0003690B"/>
    <w:rsid w:val="0004001B"/>
    <w:rsid w:val="00045AFC"/>
    <w:rsid w:val="00056C9C"/>
    <w:rsid w:val="0005715B"/>
    <w:rsid w:val="00076572"/>
    <w:rsid w:val="000767C5"/>
    <w:rsid w:val="00077CD7"/>
    <w:rsid w:val="000A4C48"/>
    <w:rsid w:val="000A644E"/>
    <w:rsid w:val="000A7B1D"/>
    <w:rsid w:val="000B6656"/>
    <w:rsid w:val="000C0B37"/>
    <w:rsid w:val="000C7476"/>
    <w:rsid w:val="000D094B"/>
    <w:rsid w:val="000E3742"/>
    <w:rsid w:val="000E5128"/>
    <w:rsid w:val="000E5403"/>
    <w:rsid w:val="000F306F"/>
    <w:rsid w:val="000F59C8"/>
    <w:rsid w:val="000F5DF7"/>
    <w:rsid w:val="001237B4"/>
    <w:rsid w:val="00123D4A"/>
    <w:rsid w:val="00144DE7"/>
    <w:rsid w:val="00152FDF"/>
    <w:rsid w:val="00153638"/>
    <w:rsid w:val="00163578"/>
    <w:rsid w:val="001662B3"/>
    <w:rsid w:val="0016725B"/>
    <w:rsid w:val="00175868"/>
    <w:rsid w:val="001765D5"/>
    <w:rsid w:val="001847E4"/>
    <w:rsid w:val="00186D1C"/>
    <w:rsid w:val="00187E99"/>
    <w:rsid w:val="00194556"/>
    <w:rsid w:val="001C648D"/>
    <w:rsid w:val="001D0FC7"/>
    <w:rsid w:val="001E10C2"/>
    <w:rsid w:val="001F7846"/>
    <w:rsid w:val="00221D72"/>
    <w:rsid w:val="00237A4C"/>
    <w:rsid w:val="00255D38"/>
    <w:rsid w:val="00257680"/>
    <w:rsid w:val="002609A7"/>
    <w:rsid w:val="00263CBC"/>
    <w:rsid w:val="00295B6C"/>
    <w:rsid w:val="002A79FF"/>
    <w:rsid w:val="002B35CC"/>
    <w:rsid w:val="002B6F95"/>
    <w:rsid w:val="002C69C0"/>
    <w:rsid w:val="002D75D1"/>
    <w:rsid w:val="002F342B"/>
    <w:rsid w:val="002F3855"/>
    <w:rsid w:val="002F4CB2"/>
    <w:rsid w:val="00300B13"/>
    <w:rsid w:val="00302CBF"/>
    <w:rsid w:val="00307ABF"/>
    <w:rsid w:val="00310B60"/>
    <w:rsid w:val="00313468"/>
    <w:rsid w:val="00332247"/>
    <w:rsid w:val="00353C4C"/>
    <w:rsid w:val="00360793"/>
    <w:rsid w:val="003817EE"/>
    <w:rsid w:val="00391CFB"/>
    <w:rsid w:val="00395979"/>
    <w:rsid w:val="003B0C5D"/>
    <w:rsid w:val="003D07E3"/>
    <w:rsid w:val="003E773B"/>
    <w:rsid w:val="003F7B9C"/>
    <w:rsid w:val="00402483"/>
    <w:rsid w:val="0040409F"/>
    <w:rsid w:val="00407F47"/>
    <w:rsid w:val="00412C8D"/>
    <w:rsid w:val="004469CC"/>
    <w:rsid w:val="0044776E"/>
    <w:rsid w:val="004539DB"/>
    <w:rsid w:val="0046473E"/>
    <w:rsid w:val="004828EB"/>
    <w:rsid w:val="00484734"/>
    <w:rsid w:val="00490171"/>
    <w:rsid w:val="004A3186"/>
    <w:rsid w:val="004B6C40"/>
    <w:rsid w:val="004D088D"/>
    <w:rsid w:val="004D5D30"/>
    <w:rsid w:val="004D7D4C"/>
    <w:rsid w:val="004E1E24"/>
    <w:rsid w:val="004E7035"/>
    <w:rsid w:val="004F4C14"/>
    <w:rsid w:val="00503D7A"/>
    <w:rsid w:val="00512F0A"/>
    <w:rsid w:val="0051494D"/>
    <w:rsid w:val="00531ECD"/>
    <w:rsid w:val="005358E2"/>
    <w:rsid w:val="005444D9"/>
    <w:rsid w:val="00545B61"/>
    <w:rsid w:val="00547674"/>
    <w:rsid w:val="00555FBB"/>
    <w:rsid w:val="005647AB"/>
    <w:rsid w:val="0057128D"/>
    <w:rsid w:val="00571A28"/>
    <w:rsid w:val="0057214D"/>
    <w:rsid w:val="005740DC"/>
    <w:rsid w:val="00577623"/>
    <w:rsid w:val="005831F7"/>
    <w:rsid w:val="005B2BFB"/>
    <w:rsid w:val="005B396A"/>
    <w:rsid w:val="005C40D0"/>
    <w:rsid w:val="005E4FDE"/>
    <w:rsid w:val="005F42CE"/>
    <w:rsid w:val="0061319A"/>
    <w:rsid w:val="00615BB7"/>
    <w:rsid w:val="00616E73"/>
    <w:rsid w:val="0062600A"/>
    <w:rsid w:val="00636B3B"/>
    <w:rsid w:val="00642D00"/>
    <w:rsid w:val="006457EF"/>
    <w:rsid w:val="006460FA"/>
    <w:rsid w:val="0064734E"/>
    <w:rsid w:val="00650CE8"/>
    <w:rsid w:val="0065502C"/>
    <w:rsid w:val="00665B21"/>
    <w:rsid w:val="00674057"/>
    <w:rsid w:val="006A45A3"/>
    <w:rsid w:val="006D0FE9"/>
    <w:rsid w:val="006F58BD"/>
    <w:rsid w:val="00710321"/>
    <w:rsid w:val="007206E8"/>
    <w:rsid w:val="00727DA6"/>
    <w:rsid w:val="007454CE"/>
    <w:rsid w:val="007519C9"/>
    <w:rsid w:val="0075235F"/>
    <w:rsid w:val="00755CB3"/>
    <w:rsid w:val="00760345"/>
    <w:rsid w:val="0076087E"/>
    <w:rsid w:val="00772E5B"/>
    <w:rsid w:val="007954C8"/>
    <w:rsid w:val="007A5AB3"/>
    <w:rsid w:val="007B035A"/>
    <w:rsid w:val="007B3967"/>
    <w:rsid w:val="007B649F"/>
    <w:rsid w:val="007B66FD"/>
    <w:rsid w:val="007D1BC6"/>
    <w:rsid w:val="007E4187"/>
    <w:rsid w:val="007E5D30"/>
    <w:rsid w:val="007F4E25"/>
    <w:rsid w:val="007F5244"/>
    <w:rsid w:val="00801659"/>
    <w:rsid w:val="0080506A"/>
    <w:rsid w:val="00807569"/>
    <w:rsid w:val="008240CA"/>
    <w:rsid w:val="00827403"/>
    <w:rsid w:val="0083566A"/>
    <w:rsid w:val="00844558"/>
    <w:rsid w:val="00850C64"/>
    <w:rsid w:val="00882A61"/>
    <w:rsid w:val="008A3053"/>
    <w:rsid w:val="008C0122"/>
    <w:rsid w:val="008C4EB1"/>
    <w:rsid w:val="008C7BAD"/>
    <w:rsid w:val="008E257D"/>
    <w:rsid w:val="008E5C54"/>
    <w:rsid w:val="008E61CE"/>
    <w:rsid w:val="008F2788"/>
    <w:rsid w:val="0090290C"/>
    <w:rsid w:val="00941D45"/>
    <w:rsid w:val="0094280E"/>
    <w:rsid w:val="00954754"/>
    <w:rsid w:val="00955B35"/>
    <w:rsid w:val="00962FA4"/>
    <w:rsid w:val="00972356"/>
    <w:rsid w:val="00977A0A"/>
    <w:rsid w:val="00984D60"/>
    <w:rsid w:val="00985F53"/>
    <w:rsid w:val="009958DC"/>
    <w:rsid w:val="00997A69"/>
    <w:rsid w:val="009A1D38"/>
    <w:rsid w:val="009B383D"/>
    <w:rsid w:val="009B4366"/>
    <w:rsid w:val="00A0035B"/>
    <w:rsid w:val="00A11500"/>
    <w:rsid w:val="00A1724C"/>
    <w:rsid w:val="00A26A5D"/>
    <w:rsid w:val="00A30A68"/>
    <w:rsid w:val="00A349D0"/>
    <w:rsid w:val="00A43986"/>
    <w:rsid w:val="00A513FC"/>
    <w:rsid w:val="00A52DC6"/>
    <w:rsid w:val="00A55609"/>
    <w:rsid w:val="00A55928"/>
    <w:rsid w:val="00A6185D"/>
    <w:rsid w:val="00A65325"/>
    <w:rsid w:val="00A82093"/>
    <w:rsid w:val="00A844C7"/>
    <w:rsid w:val="00A9129B"/>
    <w:rsid w:val="00A95A34"/>
    <w:rsid w:val="00A96E6F"/>
    <w:rsid w:val="00AA0173"/>
    <w:rsid w:val="00AA17AA"/>
    <w:rsid w:val="00AA61D4"/>
    <w:rsid w:val="00AB1A97"/>
    <w:rsid w:val="00AB34BA"/>
    <w:rsid w:val="00AC547F"/>
    <w:rsid w:val="00AD66E8"/>
    <w:rsid w:val="00AF4018"/>
    <w:rsid w:val="00B00C03"/>
    <w:rsid w:val="00B11D25"/>
    <w:rsid w:val="00B1526D"/>
    <w:rsid w:val="00B20924"/>
    <w:rsid w:val="00B23657"/>
    <w:rsid w:val="00B2438E"/>
    <w:rsid w:val="00B32521"/>
    <w:rsid w:val="00B34DE6"/>
    <w:rsid w:val="00B368C4"/>
    <w:rsid w:val="00B369C6"/>
    <w:rsid w:val="00B540AC"/>
    <w:rsid w:val="00B6307B"/>
    <w:rsid w:val="00B67BF1"/>
    <w:rsid w:val="00B77F96"/>
    <w:rsid w:val="00B83B6C"/>
    <w:rsid w:val="00B910C8"/>
    <w:rsid w:val="00B95454"/>
    <w:rsid w:val="00BA06F2"/>
    <w:rsid w:val="00BA383E"/>
    <w:rsid w:val="00BA5D44"/>
    <w:rsid w:val="00BA6490"/>
    <w:rsid w:val="00BB0155"/>
    <w:rsid w:val="00BC267F"/>
    <w:rsid w:val="00BC7372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97B96"/>
    <w:rsid w:val="00CA5265"/>
    <w:rsid w:val="00CB1BB3"/>
    <w:rsid w:val="00CB5508"/>
    <w:rsid w:val="00CC7CF5"/>
    <w:rsid w:val="00CD04BE"/>
    <w:rsid w:val="00CD2C1A"/>
    <w:rsid w:val="00CE061E"/>
    <w:rsid w:val="00CE63EA"/>
    <w:rsid w:val="00CF01E5"/>
    <w:rsid w:val="00CF0215"/>
    <w:rsid w:val="00CF1464"/>
    <w:rsid w:val="00D0589E"/>
    <w:rsid w:val="00D069F6"/>
    <w:rsid w:val="00D11315"/>
    <w:rsid w:val="00D21AA9"/>
    <w:rsid w:val="00D24C79"/>
    <w:rsid w:val="00D25437"/>
    <w:rsid w:val="00D5376F"/>
    <w:rsid w:val="00D63A45"/>
    <w:rsid w:val="00D67DFA"/>
    <w:rsid w:val="00D86846"/>
    <w:rsid w:val="00D93076"/>
    <w:rsid w:val="00DA5B02"/>
    <w:rsid w:val="00DA67EC"/>
    <w:rsid w:val="00DA7558"/>
    <w:rsid w:val="00DB2DAF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0739F"/>
    <w:rsid w:val="00E14056"/>
    <w:rsid w:val="00E17619"/>
    <w:rsid w:val="00E22913"/>
    <w:rsid w:val="00E23B09"/>
    <w:rsid w:val="00E52CBF"/>
    <w:rsid w:val="00E73936"/>
    <w:rsid w:val="00E85561"/>
    <w:rsid w:val="00E973A7"/>
    <w:rsid w:val="00EA3547"/>
    <w:rsid w:val="00EA4BEE"/>
    <w:rsid w:val="00EB501F"/>
    <w:rsid w:val="00EE295E"/>
    <w:rsid w:val="00EE2F00"/>
    <w:rsid w:val="00EE3E2D"/>
    <w:rsid w:val="00EF0D97"/>
    <w:rsid w:val="00EF23DD"/>
    <w:rsid w:val="00EF2D82"/>
    <w:rsid w:val="00F213D6"/>
    <w:rsid w:val="00F222CF"/>
    <w:rsid w:val="00F25181"/>
    <w:rsid w:val="00F3156C"/>
    <w:rsid w:val="00F40990"/>
    <w:rsid w:val="00F45E27"/>
    <w:rsid w:val="00F566BC"/>
    <w:rsid w:val="00F62A93"/>
    <w:rsid w:val="00F66D50"/>
    <w:rsid w:val="00F818AA"/>
    <w:rsid w:val="00F84EA4"/>
    <w:rsid w:val="00F85C92"/>
    <w:rsid w:val="00F91FE6"/>
    <w:rsid w:val="00F964D5"/>
    <w:rsid w:val="00FB54F4"/>
    <w:rsid w:val="00FC2B10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385EB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1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,Akapit z listą1,Normal,Akapit z listą3,Akapit z listą31"/>
    <w:basedOn w:val="Normalny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Znak4"/>
    <w:basedOn w:val="Normalny"/>
    <w:link w:val="TekstprzypisudolnegoZnak"/>
    <w:uiPriority w:val="99"/>
    <w:rsid w:val="00A55609"/>
    <w:pPr>
      <w:spacing w:after="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55609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A55609"/>
    <w:rPr>
      <w:rFonts w:cs="Times New Roman"/>
      <w:vertAlign w:val="superscript"/>
    </w:rPr>
  </w:style>
  <w:style w:type="paragraph" w:customStyle="1" w:styleId="Default">
    <w:name w:val="Default"/>
    <w:rsid w:val="009A1D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A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numbering" w:customStyle="1" w:styleId="WWNum20">
    <w:name w:val="WWNum20"/>
    <w:basedOn w:val="Bezlisty"/>
    <w:rsid w:val="00674057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B7A5-3213-46EA-A072-793DF33E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114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70</cp:revision>
  <cp:lastPrinted>2021-09-14T04:49:00Z</cp:lastPrinted>
  <dcterms:created xsi:type="dcterms:W3CDTF">2020-05-28T10:17:00Z</dcterms:created>
  <dcterms:modified xsi:type="dcterms:W3CDTF">2021-09-14T04:49:00Z</dcterms:modified>
</cp:coreProperties>
</file>