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77777777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AF2F459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D2244" w:rsidRPr="001D224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w zakresie instalacji w lokalach mieszkalnych przy ul. Przy Torze 20a/5, ul. Przy Torze 20c/4, oraz ul. Kościuszki 20/1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D70E873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1D2244">
        <w:rPr>
          <w:rFonts w:asciiTheme="minorHAnsi" w:hAnsiTheme="minorHAnsi" w:cs="Calibri"/>
        </w:rPr>
        <w:t>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2BCA1492" w:rsidR="007B2A82" w:rsidRPr="005528FC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D2244" w:rsidRPr="005528FC">
        <w:rPr>
          <w:rFonts w:ascii="Calibri" w:hAnsi="Calibri"/>
          <w:b/>
        </w:rPr>
        <w:t xml:space="preserve">Wykonanie robót w zakresie instalacji w lokalach mieszkalnych przy ul. Przy Torze 20a/5, ul. Przy Torze 20c/4, oraz ul. Kościuszki 20/1 </w:t>
      </w:r>
      <w:bookmarkStart w:id="0" w:name="_GoBack"/>
      <w:bookmarkEnd w:id="0"/>
      <w:r w:rsidR="001D2244" w:rsidRPr="005528FC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3724CC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3724CC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644025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76218C24" w:rsidR="00644025" w:rsidRPr="000213BD" w:rsidRDefault="005528FC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3BD"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62E8D25A" w:rsidR="00644025" w:rsidRPr="006415D1" w:rsidRDefault="005528FC" w:rsidP="005528F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6415D1">
              <w:rPr>
                <w:rFonts w:ascii="Calibri" w:hAnsi="Calibri"/>
                <w:b/>
              </w:rPr>
              <w:t>Wykonanie robót w zakresie instalacji wodociągowej, C.O. oraz gazowej w lokalu mieszkalnym przy ul. Przy Torze 20a/5, w Pruszczu Gdańskim</w:t>
            </w:r>
            <w:r w:rsidR="000B701E">
              <w:rPr>
                <w:rFonts w:ascii="Calibri" w:hAnsi="Calibri"/>
                <w:b/>
              </w:rPr>
              <w:t xml:space="preserve"> </w:t>
            </w:r>
            <w:r w:rsidR="000B701E" w:rsidRPr="000B701E">
              <w:rPr>
                <w:rFonts w:ascii="Calibri" w:hAnsi="Calibri"/>
                <w:b/>
                <w:color w:val="FF0000"/>
              </w:rPr>
              <w:t>– suma pozycji od 1 do 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6D96B4E3" w:rsidR="00644025" w:rsidRPr="00E50FDA" w:rsidRDefault="000B701E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B701E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C74242F" w:rsidR="000B701E" w:rsidRPr="000213BD" w:rsidRDefault="000B701E" w:rsidP="000B70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D7B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7E79A31" w:rsidR="000B701E" w:rsidRPr="000213BD" w:rsidRDefault="000B701E" w:rsidP="000B701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wodociągowa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315B08AB" w:rsidR="000B701E" w:rsidRPr="00E50FDA" w:rsidRDefault="000B701E" w:rsidP="000B701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B701E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6B0CFDDE" w:rsidR="000B701E" w:rsidRPr="000213BD" w:rsidRDefault="000B701E" w:rsidP="000B70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D7B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7C82A3CB" w:rsidR="000B701E" w:rsidRPr="000213BD" w:rsidRDefault="000B701E" w:rsidP="000B701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centralnego ogrzewania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0C6858AC" w:rsidR="000B701E" w:rsidRPr="00E50FDA" w:rsidRDefault="000B701E" w:rsidP="000B701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B701E" w:rsidRPr="00E50FDA" w14:paraId="0D1EA42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B9724" w14:textId="32FE90FD" w:rsidR="000B701E" w:rsidRPr="000213BD" w:rsidRDefault="000B701E" w:rsidP="000B70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D7B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3522875" w14:textId="07A610B3" w:rsidR="000B701E" w:rsidRPr="000213BD" w:rsidRDefault="000B701E" w:rsidP="000B701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gazowa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01E6C4F5" w14:textId="1A1E7C14" w:rsidR="000B701E" w:rsidRPr="00E50FDA" w:rsidRDefault="000B701E" w:rsidP="000B701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08EEA76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CE40DB" w14:textId="6213E25F" w:rsidR="00FC7297" w:rsidRPr="000213BD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3BD"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C9AFD88" w14:textId="143081CB" w:rsidR="00FC7297" w:rsidRPr="006415D1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6415D1">
              <w:rPr>
                <w:rFonts w:ascii="Calibri" w:hAnsi="Calibri"/>
                <w:b/>
              </w:rPr>
              <w:t>Wykonanie robót w zakresie instalacji wodociągowej, C.O. oraz gazowej w lokalu mieszkalnym przy ul. Przy Torze 20c/4 w Pruszczu Gdańskim</w:t>
            </w:r>
            <w:r>
              <w:rPr>
                <w:rFonts w:ascii="Calibri" w:hAnsi="Calibri"/>
                <w:b/>
              </w:rPr>
              <w:t xml:space="preserve"> </w:t>
            </w:r>
            <w:r w:rsidRPr="000B701E">
              <w:rPr>
                <w:rFonts w:ascii="Calibri" w:hAnsi="Calibri"/>
                <w:b/>
                <w:color w:val="FF0000"/>
              </w:rPr>
              <w:t>– suma pozycji od 1 do 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00FD1A82" w14:textId="7C964B24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302E8F3A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82BAA0" w14:textId="3CDADA89" w:rsidR="00FC7297" w:rsidRPr="000213BD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B3E8282" w14:textId="03BC44C3" w:rsidR="00FC7297" w:rsidRPr="000213BD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wodociągowa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821B522" w14:textId="2CCD8EDA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64DDC85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97C873" w14:textId="2D51F96F" w:rsidR="00FC7297" w:rsidRPr="000213BD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F1A604" w14:textId="68A68E08" w:rsidR="00FC7297" w:rsidRPr="000213BD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centralnego ogrzewania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37AB0D0" w14:textId="64EE14E3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5180154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F5EF6E" w14:textId="3266D04D" w:rsidR="00FC7297" w:rsidRPr="000213BD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8EF2308" w14:textId="58A3B4A7" w:rsidR="00FC7297" w:rsidRPr="000213BD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gazowa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91FBC19" w14:textId="1CA4448C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6B2CC455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997F95" w14:textId="2FE0360C" w:rsidR="00FC7297" w:rsidRPr="000213BD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3BD"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C06247" w14:textId="0BECB370" w:rsidR="00FC7297" w:rsidRPr="006415D1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6415D1">
              <w:rPr>
                <w:rFonts w:ascii="Calibri" w:hAnsi="Calibri"/>
                <w:b/>
              </w:rPr>
              <w:t>Wykonanie robót w zakresie instalacji wodociągowej, C.O. oraz gazowej w lokalu mieszkalnym ul. Kościuszki 20/1 w Pruszczu Gdańskim</w:t>
            </w:r>
            <w:r>
              <w:rPr>
                <w:rFonts w:ascii="Calibri" w:hAnsi="Calibri"/>
                <w:b/>
              </w:rPr>
              <w:t xml:space="preserve"> </w:t>
            </w:r>
            <w:r w:rsidRPr="000B701E">
              <w:rPr>
                <w:rFonts w:ascii="Calibri" w:hAnsi="Calibri"/>
                <w:b/>
                <w:color w:val="FF0000"/>
              </w:rPr>
              <w:t xml:space="preserve">– suma pozycji od 1 do </w:t>
            </w:r>
            <w:r>
              <w:rPr>
                <w:rFonts w:ascii="Calibri" w:hAnsi="Calibri"/>
                <w:b/>
                <w:color w:val="FF0000"/>
              </w:rPr>
              <w:t>4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F870DE5" w14:textId="64E680E7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533020C9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C40918" w14:textId="279932DE" w:rsidR="00FC7297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D067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9D8727" w14:textId="01447C02" w:rsidR="00FC7297" w:rsidRPr="00644025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97114">
              <w:rPr>
                <w:rFonts w:ascii="Calibri" w:hAnsi="Calibri"/>
                <w:b/>
              </w:rPr>
              <w:t>Instalacja  elektryczna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E56CE2B" w14:textId="74941235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478F18F4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2E5687" w14:textId="667813B7" w:rsidR="00FC7297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3D067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BA69A9" w14:textId="66BF42E5" w:rsidR="00FC7297" w:rsidRPr="00644025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wodociągowa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6745288" w14:textId="6F8B7BC1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19283B4F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2FA8C3" w14:textId="5F6FFE35" w:rsidR="00FC7297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D067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76A1C2E" w14:textId="5276483F" w:rsidR="00FC7297" w:rsidRPr="00644025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centralnego ogrzewania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CC7D44B" w14:textId="551788BB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7297" w:rsidRPr="00E50FDA" w14:paraId="19932113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0C7C06" w14:textId="417C7A63" w:rsidR="00FC7297" w:rsidRDefault="00FC7297" w:rsidP="00FC72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D067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FEB697" w14:textId="1EBE78CC" w:rsidR="00FC7297" w:rsidRPr="00644025" w:rsidRDefault="00FC7297" w:rsidP="00FC729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C1E41">
              <w:rPr>
                <w:rFonts w:ascii="Calibri" w:hAnsi="Calibri"/>
                <w:b/>
              </w:rPr>
              <w:t>Instalacja gazowa</w:t>
            </w:r>
            <w:r>
              <w:rPr>
                <w:rFonts w:ascii="Calibri" w:hAnsi="Calibri"/>
              </w:rPr>
              <w:t xml:space="preserve"> </w:t>
            </w:r>
            <w:r w:rsidRPr="00D46459">
              <w:rPr>
                <w:rFonts w:ascii="Calibri" w:hAnsi="Calibri"/>
              </w:rPr>
              <w:t xml:space="preserve">(zgodnie z </w:t>
            </w:r>
            <w:r>
              <w:rPr>
                <w:rFonts w:ascii="Calibri" w:hAnsi="Calibri"/>
              </w:rPr>
              <w:t xml:space="preserve">opisem przedmiotu zamówienia, </w:t>
            </w:r>
            <w:r w:rsidRPr="00D46459">
              <w:rPr>
                <w:rFonts w:ascii="Calibri" w:hAnsi="Calibri"/>
              </w:rPr>
              <w:t>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BAF9279" w14:textId="02E56440" w:rsidR="00FC7297" w:rsidRPr="00E50FDA" w:rsidRDefault="00FC7297" w:rsidP="00FC729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CFFC344" w:rsidR="00297114" w:rsidRPr="0026637E" w:rsidRDefault="00297114" w:rsidP="00F45A1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>wartość netto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77777777" w:rsidR="00297114" w:rsidRPr="009B56CE" w:rsidRDefault="00297114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297114" w:rsidRPr="009B56C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97114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2D12F3E7" w14:textId="77777777" w:rsidR="00297114" w:rsidRPr="009B56CE" w:rsidRDefault="00297114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297114" w:rsidRPr="009B56C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12B01EB9" w:rsidR="00297114" w:rsidRPr="009B56CE" w:rsidRDefault="004B5145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55B5-BEAE-406D-BEE6-F68D5C67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26</cp:revision>
  <cp:lastPrinted>2023-06-15T11:41:00Z</cp:lastPrinted>
  <dcterms:created xsi:type="dcterms:W3CDTF">2023-06-06T08:32:00Z</dcterms:created>
  <dcterms:modified xsi:type="dcterms:W3CDTF">2023-09-12T12:59:00Z</dcterms:modified>
</cp:coreProperties>
</file>