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A7C0" w14:textId="039CBD7E" w:rsidR="00124A77" w:rsidRPr="009B69F2" w:rsidRDefault="00124A77" w:rsidP="00FD6CCB">
      <w:pPr>
        <w:spacing w:after="0" w:line="276" w:lineRule="auto"/>
        <w:rPr>
          <w:rFonts w:cstheme="minorHAnsi"/>
          <w:sz w:val="24"/>
          <w:szCs w:val="24"/>
        </w:rPr>
      </w:pPr>
      <w:r w:rsidRPr="009B69F2">
        <w:rPr>
          <w:rFonts w:cstheme="minorHAnsi"/>
          <w:sz w:val="24"/>
          <w:szCs w:val="24"/>
        </w:rPr>
        <w:t>ZZP.26</w:t>
      </w:r>
      <w:r w:rsidR="008C0EA7" w:rsidRPr="009B69F2">
        <w:rPr>
          <w:rFonts w:cstheme="minorHAnsi"/>
          <w:sz w:val="24"/>
          <w:szCs w:val="24"/>
        </w:rPr>
        <w:t>1</w:t>
      </w:r>
      <w:r w:rsidRPr="009B69F2">
        <w:rPr>
          <w:rFonts w:cstheme="minorHAnsi"/>
          <w:sz w:val="24"/>
          <w:szCs w:val="24"/>
        </w:rPr>
        <w:t>.</w:t>
      </w:r>
      <w:r w:rsidR="009077FC" w:rsidRPr="009B69F2">
        <w:rPr>
          <w:rFonts w:cstheme="minorHAnsi"/>
          <w:sz w:val="24"/>
          <w:szCs w:val="24"/>
        </w:rPr>
        <w:t>216</w:t>
      </w:r>
      <w:r w:rsidRPr="009B69F2">
        <w:rPr>
          <w:rFonts w:cstheme="minorHAnsi"/>
          <w:sz w:val="24"/>
          <w:szCs w:val="24"/>
        </w:rPr>
        <w:t>.202</w:t>
      </w:r>
      <w:r w:rsidR="00D9435E" w:rsidRPr="009B69F2">
        <w:rPr>
          <w:rFonts w:cstheme="minorHAnsi"/>
          <w:sz w:val="24"/>
          <w:szCs w:val="24"/>
        </w:rPr>
        <w:t>4</w:t>
      </w:r>
      <w:r w:rsidRPr="009B69F2">
        <w:rPr>
          <w:rFonts w:cstheme="minorHAnsi"/>
          <w:sz w:val="24"/>
          <w:szCs w:val="24"/>
        </w:rPr>
        <w:t>.NU</w:t>
      </w:r>
    </w:p>
    <w:p w14:paraId="357B6523" w14:textId="601A907D" w:rsidR="002005D1" w:rsidRPr="009B69F2" w:rsidRDefault="00B834C3" w:rsidP="009B69F2">
      <w:pPr>
        <w:spacing w:after="0" w:line="276" w:lineRule="auto"/>
        <w:rPr>
          <w:sz w:val="24"/>
          <w:szCs w:val="24"/>
        </w:rPr>
      </w:pPr>
      <w:r w:rsidRPr="009B69F2">
        <w:rPr>
          <w:rFonts w:cstheme="minorHAnsi"/>
          <w:sz w:val="24"/>
          <w:szCs w:val="24"/>
        </w:rPr>
        <w:t xml:space="preserve">Załącznik Nr </w:t>
      </w:r>
      <w:r w:rsidR="002005D1" w:rsidRPr="009B69F2">
        <w:rPr>
          <w:rFonts w:cstheme="minorHAnsi"/>
          <w:sz w:val="24"/>
          <w:szCs w:val="24"/>
        </w:rPr>
        <w:t>2</w:t>
      </w:r>
      <w:r w:rsidR="00F44249" w:rsidRPr="009B69F2">
        <w:rPr>
          <w:rFonts w:cstheme="minorHAnsi"/>
          <w:sz w:val="24"/>
          <w:szCs w:val="24"/>
        </w:rPr>
        <w:t xml:space="preserve"> </w:t>
      </w:r>
      <w:r w:rsidRPr="009B69F2">
        <w:rPr>
          <w:rFonts w:cstheme="minorHAnsi"/>
          <w:sz w:val="24"/>
          <w:szCs w:val="24"/>
        </w:rPr>
        <w:t xml:space="preserve">do </w:t>
      </w:r>
      <w:r w:rsidR="001F00FF" w:rsidRPr="009B69F2">
        <w:rPr>
          <w:rFonts w:cstheme="minorHAnsi"/>
          <w:sz w:val="24"/>
          <w:szCs w:val="24"/>
        </w:rPr>
        <w:t>SWZ</w:t>
      </w:r>
      <w:r w:rsidR="009B69F2" w:rsidRPr="009B69F2">
        <w:rPr>
          <w:rFonts w:cstheme="minorHAnsi"/>
          <w:sz w:val="24"/>
          <w:szCs w:val="24"/>
        </w:rPr>
        <w:t xml:space="preserve">- </w:t>
      </w:r>
      <w:r w:rsidR="002005D1" w:rsidRPr="009B69F2">
        <w:rPr>
          <w:sz w:val="24"/>
          <w:szCs w:val="24"/>
        </w:rPr>
        <w:t>Opis przedmiotu zamówienia</w:t>
      </w:r>
      <w:r w:rsidR="00A6084E" w:rsidRPr="009B69F2">
        <w:rPr>
          <w:sz w:val="24"/>
          <w:szCs w:val="24"/>
        </w:rPr>
        <w:t xml:space="preserve"> </w:t>
      </w:r>
    </w:p>
    <w:p w14:paraId="766B20ED" w14:textId="1D3DD00E" w:rsidR="009077FC" w:rsidRPr="009077FC" w:rsidRDefault="00297B62" w:rsidP="009077FC">
      <w:pPr>
        <w:pStyle w:val="Nagwek1"/>
        <w:spacing w:after="240"/>
        <w:rPr>
          <w:rStyle w:val="Nagwek1Znak"/>
          <w:sz w:val="26"/>
          <w:szCs w:val="26"/>
        </w:rPr>
      </w:pPr>
      <w:r w:rsidRPr="009077FC">
        <w:rPr>
          <w:rStyle w:val="Nagwek1Znak"/>
          <w:sz w:val="26"/>
          <w:szCs w:val="26"/>
        </w:rPr>
        <w:t xml:space="preserve">Przedmiotem zamówienia jest </w:t>
      </w:r>
      <w:r w:rsidR="009077FC" w:rsidRPr="009077FC">
        <w:rPr>
          <w:rStyle w:val="Nagwek1Znak"/>
          <w:sz w:val="26"/>
          <w:szCs w:val="26"/>
        </w:rPr>
        <w:t>Usługa w zakresie przeprowadzenia badania pn. „Sztuczna inteligencja, jako mechanizm tworzenia zapotrzebowania na kompetencje i kwalifikacje pracowników w województwie mazowieckim - perspektywa średnio- i długookresowa.”</w:t>
      </w:r>
    </w:p>
    <w:p w14:paraId="5BE687F5" w14:textId="73781167" w:rsidR="009077FC" w:rsidRPr="009077FC" w:rsidRDefault="009077FC" w:rsidP="009077FC">
      <w:pPr>
        <w:pStyle w:val="Nagwek1"/>
        <w:ind w:left="360"/>
        <w:rPr>
          <w:rFonts w:eastAsia="Calibri"/>
          <w:bCs/>
          <w:lang w:eastAsia="pl-PL"/>
        </w:rPr>
      </w:pPr>
      <w:r>
        <w:rPr>
          <w:rFonts w:eastAsia="Times New Roman"/>
          <w:lang w:eastAsia="pl-PL"/>
        </w:rPr>
        <w:t xml:space="preserve">I. </w:t>
      </w:r>
      <w:r w:rsidRPr="009077FC">
        <w:rPr>
          <w:rFonts w:eastAsia="Times New Roman"/>
          <w:lang w:eastAsia="pl-PL"/>
        </w:rPr>
        <w:t>Opis badania</w:t>
      </w:r>
    </w:p>
    <w:p w14:paraId="35FAA92E" w14:textId="77777777" w:rsidR="009077FC" w:rsidRPr="009077FC" w:rsidRDefault="009077FC" w:rsidP="009077FC">
      <w:pPr>
        <w:autoSpaceDE w:val="0"/>
        <w:autoSpaceDN w:val="0"/>
        <w:adjustRightInd w:val="0"/>
        <w:spacing w:before="120" w:after="120" w:line="360" w:lineRule="auto"/>
        <w:rPr>
          <w:rFonts w:eastAsia="Times New Roman" w:cstheme="minorHAnsi"/>
          <w:bCs/>
          <w:sz w:val="24"/>
          <w:szCs w:val="24"/>
        </w:rPr>
      </w:pPr>
      <w:r w:rsidRPr="009077FC">
        <w:rPr>
          <w:rFonts w:eastAsia="Times New Roman" w:cstheme="minorHAnsi"/>
          <w:bCs/>
          <w:sz w:val="24"/>
          <w:szCs w:val="24"/>
        </w:rPr>
        <w:t xml:space="preserve">Usługa w zakresie przeprowadzenia badania pt. </w:t>
      </w:r>
      <w:bookmarkStart w:id="0" w:name="_Hlk172543815"/>
      <w:r w:rsidRPr="009077FC">
        <w:rPr>
          <w:rFonts w:eastAsia="Calibri" w:cstheme="minorHAnsi"/>
          <w:i/>
          <w:iCs/>
          <w:sz w:val="24"/>
          <w:szCs w:val="24"/>
        </w:rPr>
        <w:t>Sztuczna inteligencja</w:t>
      </w:r>
      <w:r w:rsidRPr="009077FC">
        <w:rPr>
          <w:rFonts w:cstheme="minorHAnsi"/>
          <w:sz w:val="24"/>
          <w:szCs w:val="24"/>
          <w:vertAlign w:val="superscript"/>
        </w:rPr>
        <w:footnoteReference w:id="1"/>
      </w:r>
      <w:r w:rsidRPr="009077FC">
        <w:rPr>
          <w:rFonts w:eastAsia="Calibri" w:cstheme="minorHAnsi"/>
          <w:i/>
          <w:iCs/>
          <w:sz w:val="24"/>
          <w:szCs w:val="24"/>
        </w:rPr>
        <w:t>, jako mechanizm tworzenia zapotrzebowania na kompetencje i kwalifikacje pracowników w województwie mazowieckim - perspektywa średnio- i długookresowa</w:t>
      </w:r>
      <w:r w:rsidRPr="009077FC">
        <w:rPr>
          <w:rFonts w:eastAsia="Times New Roman" w:cstheme="minorHAnsi"/>
          <w:sz w:val="24"/>
          <w:szCs w:val="24"/>
        </w:rPr>
        <w:t>.</w:t>
      </w:r>
      <w:bookmarkEnd w:id="0"/>
    </w:p>
    <w:p w14:paraId="6C39281E" w14:textId="77777777" w:rsidR="009077FC" w:rsidRPr="009077FC" w:rsidRDefault="009077FC" w:rsidP="009077FC">
      <w:pPr>
        <w:autoSpaceDE w:val="0"/>
        <w:autoSpaceDN w:val="0"/>
        <w:adjustRightInd w:val="0"/>
        <w:spacing w:before="120" w:after="120" w:line="360" w:lineRule="auto"/>
        <w:rPr>
          <w:rFonts w:eastAsia="Times New Roman" w:cstheme="minorHAnsi"/>
          <w:bCs/>
          <w:sz w:val="24"/>
          <w:szCs w:val="24"/>
        </w:rPr>
      </w:pPr>
      <w:r w:rsidRPr="009077FC">
        <w:rPr>
          <w:rFonts w:eastAsia="Times New Roman" w:cstheme="minorHAnsi"/>
          <w:bCs/>
          <w:sz w:val="24"/>
          <w:szCs w:val="24"/>
        </w:rPr>
        <w:t>Badanie realizowane jest w celu rozpoznania (diagnozy) roli sztucznej inteligencji, jako mechanizmu biorącego udział w tworzeniu nowych oraz zastępowaniu istniejących miejsc pracy. Zadanie badawcze/analityczne polegać będzie na określeniu związku pomiędzy etapami rozwoju sztucznej inteligencji a zapotrzebowaniem na kompetencje i kwalifikacje pracowników w województwie mazowieckim ze szczególnym uwzględnieniem branż, które w dokumentach strategicznych oraz diagnostycznych zostały określone, jako kluczowe w regionie.</w:t>
      </w:r>
      <w:r w:rsidRPr="009077FC">
        <w:rPr>
          <w:rFonts w:eastAsia="Times New Roman" w:cstheme="minorHAnsi"/>
          <w:bCs/>
          <w:sz w:val="24"/>
          <w:szCs w:val="24"/>
          <w:vertAlign w:val="superscript"/>
        </w:rPr>
        <w:footnoteReference w:id="2"/>
      </w:r>
    </w:p>
    <w:p w14:paraId="67C50201" w14:textId="5CF46D7D" w:rsidR="009077FC" w:rsidRPr="009077FC" w:rsidRDefault="009077FC" w:rsidP="009077FC">
      <w:pPr>
        <w:pStyle w:val="Nagwek2"/>
        <w:rPr>
          <w:rFonts w:eastAsia="Times New Roman"/>
          <w:b/>
          <w:bCs/>
          <w:lang w:eastAsia="pl-PL"/>
        </w:rPr>
      </w:pPr>
      <w:r w:rsidRPr="009077FC">
        <w:rPr>
          <w:rFonts w:eastAsia="Times New Roman"/>
          <w:b/>
          <w:bCs/>
          <w:lang w:eastAsia="pl-PL"/>
        </w:rPr>
        <w:t>Cele badania</w:t>
      </w:r>
    </w:p>
    <w:p w14:paraId="0BEACAFD" w14:textId="77777777" w:rsidR="009077FC" w:rsidRPr="009077FC" w:rsidRDefault="009077FC" w:rsidP="009077FC">
      <w:pPr>
        <w:numPr>
          <w:ilvl w:val="0"/>
          <w:numId w:val="24"/>
        </w:num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077FC">
        <w:rPr>
          <w:rFonts w:eastAsia="Times New Roman" w:cstheme="minorHAnsi"/>
          <w:sz w:val="24"/>
          <w:szCs w:val="24"/>
          <w:lang w:eastAsia="pl-PL"/>
        </w:rPr>
        <w:t>Analiza potencjalnych zmian w zatrudnieniu</w:t>
      </w:r>
    </w:p>
    <w:p w14:paraId="497A1198" w14:textId="77777777" w:rsidR="009077FC" w:rsidRPr="009077FC" w:rsidRDefault="009077FC" w:rsidP="009077FC">
      <w:pPr>
        <w:spacing w:before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077FC">
        <w:rPr>
          <w:rFonts w:eastAsia="Times New Roman" w:cstheme="minorHAnsi"/>
          <w:sz w:val="24"/>
          <w:szCs w:val="24"/>
          <w:lang w:eastAsia="pl-PL"/>
        </w:rPr>
        <w:t>Identyfikacja branż, w których sztuczna inteligencja przyczynia się do wzrostu/spadku zatrudnienia w województwie mazowieckim. Zidentyfikowanie obszarów gospodarki, w których sztuczna inteligencja jest już obecna oraz tych, które są najbardziej podatne na jej wdrożenie.</w:t>
      </w:r>
    </w:p>
    <w:p w14:paraId="6B01CB35" w14:textId="77777777" w:rsidR="009077FC" w:rsidRPr="009077FC" w:rsidRDefault="009077FC" w:rsidP="009077FC">
      <w:pPr>
        <w:numPr>
          <w:ilvl w:val="0"/>
          <w:numId w:val="24"/>
        </w:num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077FC">
        <w:rPr>
          <w:rFonts w:eastAsia="Times New Roman" w:cstheme="minorHAnsi"/>
          <w:sz w:val="24"/>
          <w:szCs w:val="24"/>
          <w:lang w:eastAsia="pl-PL"/>
        </w:rPr>
        <w:t>Zdefiniowanie kompetencji i kwalifikacji wymaganych na stanowiskach pracy związanych z wdrażaniem sztucznej inteligencji.</w:t>
      </w:r>
    </w:p>
    <w:p w14:paraId="3EDDAC09" w14:textId="77777777" w:rsidR="009077FC" w:rsidRPr="009077FC" w:rsidRDefault="009077FC" w:rsidP="009077FC">
      <w:pPr>
        <w:numPr>
          <w:ilvl w:val="0"/>
          <w:numId w:val="24"/>
        </w:num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077FC">
        <w:rPr>
          <w:rFonts w:eastAsia="Times New Roman" w:cstheme="minorHAnsi"/>
          <w:sz w:val="24"/>
          <w:szCs w:val="24"/>
          <w:lang w:eastAsia="pl-PL"/>
        </w:rPr>
        <w:t>Ustalenie trendów dotyczących tworzenia miejsc pracy na Mazowszu w kontekście zmian związanych ze sztuczną inteligencją. Specyfikacja prawdopodobnych zmian (sygnałów zmian) o istotnym znaczeniu w odniesieniu do przedmiotu badania.</w:t>
      </w:r>
    </w:p>
    <w:p w14:paraId="591DB1CE" w14:textId="77777777" w:rsidR="009077FC" w:rsidRPr="009077FC" w:rsidRDefault="009077FC" w:rsidP="009077FC">
      <w:pPr>
        <w:numPr>
          <w:ilvl w:val="0"/>
          <w:numId w:val="24"/>
        </w:numPr>
        <w:spacing w:before="120" w:after="12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9077FC">
        <w:rPr>
          <w:rFonts w:eastAsia="Times New Roman" w:cstheme="minorHAnsi"/>
          <w:sz w:val="24"/>
          <w:szCs w:val="24"/>
          <w:lang w:eastAsia="pl-PL"/>
        </w:rPr>
        <w:lastRenderedPageBreak/>
        <w:t>Ocena perspektyw oraz wyzwań związanych z zapotrzebowaniem na kompetencje i kwalifikacje pracowników w województwie mazowieckim w kontekście rozwoju sztucznej inteligencji.</w:t>
      </w:r>
    </w:p>
    <w:p w14:paraId="633B1230" w14:textId="77777777" w:rsidR="009077FC" w:rsidRPr="009077FC" w:rsidRDefault="009077FC" w:rsidP="009077FC">
      <w:pPr>
        <w:pStyle w:val="Nagwek2"/>
        <w:rPr>
          <w:rFonts w:eastAsia="Times New Roman"/>
          <w:b/>
          <w:bCs/>
          <w:lang w:eastAsia="pl-PL"/>
        </w:rPr>
      </w:pPr>
      <w:r w:rsidRPr="009077FC">
        <w:rPr>
          <w:rFonts w:eastAsia="Times New Roman"/>
          <w:b/>
          <w:bCs/>
          <w:lang w:eastAsia="pl-PL"/>
        </w:rPr>
        <w:t>Cel aplikacyjny</w:t>
      </w:r>
    </w:p>
    <w:p w14:paraId="5F5ECE72" w14:textId="5E57CBF9" w:rsidR="009077FC" w:rsidRPr="009077FC" w:rsidRDefault="009077FC" w:rsidP="009077FC">
      <w:p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077FC">
        <w:rPr>
          <w:rFonts w:eastAsia="Times New Roman" w:cstheme="minorHAnsi"/>
          <w:bCs/>
          <w:sz w:val="24"/>
          <w:szCs w:val="24"/>
          <w:lang w:eastAsia="pl-PL"/>
        </w:rPr>
        <w:t>Sformułowanie rekomendacji w odniesieniu do przedmiotu badania w celu umożliwienia podejmowania decyzji średnio- i długookresowych w zakresie tworzenia miejsc pracy na Mazowszu oraz oceny potrzeb edukacyjnych i szkoleniowych pracowników. Opracowanie propozycji mechanizmów wspierających współpracę na rzecz adaptacji do zmian wywołanych przez sztuczną inteligencję.</w:t>
      </w:r>
    </w:p>
    <w:p w14:paraId="62C760C7" w14:textId="15D8A550" w:rsidR="009077FC" w:rsidRPr="009077FC" w:rsidRDefault="009077FC" w:rsidP="009077FC">
      <w:pPr>
        <w:pStyle w:val="Nagwek1"/>
        <w:spacing w:after="240"/>
        <w:rPr>
          <w:rFonts w:eastAsia="Times New Roman"/>
        </w:rPr>
      </w:pPr>
      <w:r>
        <w:rPr>
          <w:rFonts w:eastAsia="Times New Roman"/>
        </w:rPr>
        <w:t xml:space="preserve">II. </w:t>
      </w:r>
      <w:r w:rsidRPr="009077FC">
        <w:rPr>
          <w:rFonts w:eastAsia="Times New Roman"/>
        </w:rPr>
        <w:t>Realizacja badania</w:t>
      </w:r>
    </w:p>
    <w:p w14:paraId="79D90A8E" w14:textId="77777777" w:rsidR="009077FC" w:rsidRPr="009077FC" w:rsidRDefault="009077FC" w:rsidP="009077FC">
      <w:pPr>
        <w:pStyle w:val="Nagwek2"/>
        <w:rPr>
          <w:rFonts w:eastAsia="Times New Roman"/>
          <w:b/>
          <w:bCs/>
        </w:rPr>
      </w:pPr>
      <w:r w:rsidRPr="009077FC">
        <w:rPr>
          <w:rFonts w:eastAsia="Times New Roman"/>
          <w:b/>
          <w:bCs/>
        </w:rPr>
        <w:t>Metody analityczne:</w:t>
      </w:r>
    </w:p>
    <w:p w14:paraId="1676E78B" w14:textId="77777777" w:rsidR="009077FC" w:rsidRPr="009077FC" w:rsidRDefault="009077FC" w:rsidP="009077FC">
      <w:pPr>
        <w:numPr>
          <w:ilvl w:val="0"/>
          <w:numId w:val="26"/>
        </w:numPr>
        <w:spacing w:after="0" w:line="360" w:lineRule="auto"/>
        <w:ind w:left="425" w:hanging="425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Sugerowanymi metodami analitycznymi są: analiza danych zastanych (</w:t>
      </w:r>
      <w:proofErr w:type="spellStart"/>
      <w:r w:rsidRPr="009077FC">
        <w:rPr>
          <w:rFonts w:eastAsia="Times New Roman" w:cstheme="minorHAnsi"/>
          <w:i/>
          <w:sz w:val="24"/>
          <w:szCs w:val="24"/>
        </w:rPr>
        <w:t>desk</w:t>
      </w:r>
      <w:proofErr w:type="spellEnd"/>
      <w:r w:rsidRPr="009077FC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Pr="009077FC">
        <w:rPr>
          <w:rFonts w:eastAsia="Times New Roman" w:cstheme="minorHAnsi"/>
          <w:i/>
          <w:sz w:val="24"/>
          <w:szCs w:val="24"/>
        </w:rPr>
        <w:t>research</w:t>
      </w:r>
      <w:proofErr w:type="spellEnd"/>
      <w:r w:rsidRPr="009077FC">
        <w:rPr>
          <w:rFonts w:eastAsia="Times New Roman" w:cstheme="minorHAnsi"/>
          <w:sz w:val="24"/>
          <w:szCs w:val="24"/>
        </w:rPr>
        <w:t>), metoda delficka online z udziałem ekspertów.</w:t>
      </w:r>
    </w:p>
    <w:p w14:paraId="6A9D8002" w14:textId="77777777" w:rsidR="009077FC" w:rsidRPr="009077FC" w:rsidRDefault="009077FC" w:rsidP="009077FC">
      <w:pPr>
        <w:numPr>
          <w:ilvl w:val="0"/>
          <w:numId w:val="26"/>
        </w:numPr>
        <w:spacing w:after="0" w:line="360" w:lineRule="auto"/>
        <w:ind w:left="425" w:hanging="425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Wykonawca przedstawi Zamawiającemu do akceptacji proponowaną listę materiałów źródłowych</w:t>
      </w:r>
      <w:r w:rsidRPr="009077FC">
        <w:rPr>
          <w:rFonts w:eastAsia="Times New Roman" w:cstheme="minorHAnsi"/>
          <w:sz w:val="24"/>
          <w:szCs w:val="24"/>
          <w:vertAlign w:val="superscript"/>
        </w:rPr>
        <w:footnoteReference w:id="3"/>
      </w:r>
      <w:r w:rsidRPr="009077FC">
        <w:rPr>
          <w:rFonts w:eastAsia="Times New Roman" w:cstheme="minorHAnsi"/>
          <w:sz w:val="24"/>
          <w:szCs w:val="24"/>
        </w:rPr>
        <w:t xml:space="preserve"> i szczegółowy zakres planowanej analizy danych zastanych przed realizacją badania.</w:t>
      </w:r>
    </w:p>
    <w:p w14:paraId="3744B5A1" w14:textId="77777777" w:rsidR="009077FC" w:rsidRPr="009077FC" w:rsidRDefault="009077FC" w:rsidP="009077FC">
      <w:pPr>
        <w:numPr>
          <w:ilvl w:val="0"/>
          <w:numId w:val="26"/>
        </w:numPr>
        <w:spacing w:after="0" w:line="360" w:lineRule="auto"/>
        <w:ind w:left="425" w:hanging="425"/>
        <w:contextualSpacing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Wykonawca określi podstawowe pojęcia analizowane w badaniu.</w:t>
      </w:r>
    </w:p>
    <w:p w14:paraId="61F8A05A" w14:textId="77777777" w:rsidR="009077FC" w:rsidRPr="009077FC" w:rsidRDefault="009077FC" w:rsidP="009077FC">
      <w:pPr>
        <w:numPr>
          <w:ilvl w:val="0"/>
          <w:numId w:val="26"/>
        </w:numPr>
        <w:spacing w:after="0" w:line="360" w:lineRule="auto"/>
        <w:ind w:left="425" w:hanging="425"/>
        <w:contextualSpacing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Wykonawca zbierze dane z materiałów (m.in.: wybrane publikacje rządowe, naukowe, debaty i inne) o zasięgu regionalnym, ogólnokrajowym oraz (tam gdzie jest to zasadne) poza krajowym, tj. wydawanym w różnych kręgach kulturowych.</w:t>
      </w:r>
    </w:p>
    <w:p w14:paraId="1A2C85BF" w14:textId="77777777" w:rsidR="009077FC" w:rsidRPr="009077FC" w:rsidRDefault="009077FC" w:rsidP="009077FC">
      <w:pPr>
        <w:numPr>
          <w:ilvl w:val="0"/>
          <w:numId w:val="26"/>
        </w:numPr>
        <w:spacing w:after="0" w:line="360" w:lineRule="auto"/>
        <w:ind w:left="425" w:hanging="425"/>
        <w:contextualSpacing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Wykonawca dokona analizy wszystkich dostępnych źródeł danych umożliwiających rzetelną realizację badania uwzględniająca wskazane cele badania.</w:t>
      </w:r>
    </w:p>
    <w:p w14:paraId="3913BD30" w14:textId="77777777" w:rsidR="009077FC" w:rsidRPr="009077FC" w:rsidRDefault="009077FC" w:rsidP="009077FC">
      <w:pPr>
        <w:numPr>
          <w:ilvl w:val="0"/>
          <w:numId w:val="26"/>
        </w:numPr>
        <w:spacing w:after="0" w:line="360" w:lineRule="auto"/>
        <w:ind w:left="425" w:hanging="425"/>
        <w:contextualSpacing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Wykonawca zarchiwizuje zróżnicowany zbiór materiałów umożliwiających analizę określonych problemów badawczych. Archiwum może zawierać źródła w postaci dokumentów i/lub nagrań audio/wideo.</w:t>
      </w:r>
    </w:p>
    <w:p w14:paraId="454DBB3F" w14:textId="77777777" w:rsidR="009077FC" w:rsidRPr="009077FC" w:rsidRDefault="009077FC" w:rsidP="009077FC">
      <w:pPr>
        <w:numPr>
          <w:ilvl w:val="0"/>
          <w:numId w:val="26"/>
        </w:numPr>
        <w:spacing w:after="0" w:line="360" w:lineRule="auto"/>
        <w:ind w:left="425" w:hanging="425"/>
        <w:contextualSpacing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Wszystkie archiwizowane materiały (m.in. pierwotne, wtórne) muszą posiadać pełen opis przypisu źródłowego.</w:t>
      </w:r>
    </w:p>
    <w:p w14:paraId="52152D70" w14:textId="77777777" w:rsidR="009077FC" w:rsidRPr="009077FC" w:rsidRDefault="009077FC" w:rsidP="009077FC">
      <w:pPr>
        <w:numPr>
          <w:ilvl w:val="0"/>
          <w:numId w:val="26"/>
        </w:numPr>
        <w:spacing w:after="0" w:line="360" w:lineRule="auto"/>
        <w:ind w:left="425" w:hanging="425"/>
        <w:contextualSpacing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 xml:space="preserve">Wykonawca określi wszystkie kategorie źródeł do badania, sposoby ich analizy oraz archiwizacji. Wykonawca przedstawi szczegółowy spis źródeł i sposób procedowania, </w:t>
      </w:r>
      <w:r w:rsidRPr="009077FC">
        <w:rPr>
          <w:rFonts w:eastAsia="Times New Roman" w:cstheme="minorHAnsi"/>
          <w:sz w:val="24"/>
          <w:szCs w:val="24"/>
        </w:rPr>
        <w:lastRenderedPageBreak/>
        <w:t>który będzie zastosowany podczas ich zbierania. Zebrane i zarchiwizowane materiały mają umożliwić ich ponowne zastosowane do analiz na potrzeby innych projektów badawczych.</w:t>
      </w:r>
    </w:p>
    <w:p w14:paraId="117CFB74" w14:textId="77777777" w:rsidR="009077FC" w:rsidRPr="009077FC" w:rsidRDefault="009077FC" w:rsidP="009077FC">
      <w:pPr>
        <w:numPr>
          <w:ilvl w:val="0"/>
          <w:numId w:val="26"/>
        </w:numPr>
        <w:spacing w:after="0" w:line="360" w:lineRule="auto"/>
        <w:ind w:left="425" w:hanging="425"/>
        <w:contextualSpacing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Wykonawca przedstawi Zamawiającemu do akceptacji zakres materiałów źródłowych i szczegółowy plan analizy przed realizacją badania.</w:t>
      </w:r>
    </w:p>
    <w:p w14:paraId="02C75BD9" w14:textId="77777777" w:rsidR="009077FC" w:rsidRPr="009077FC" w:rsidRDefault="009077FC" w:rsidP="009077FC">
      <w:pPr>
        <w:numPr>
          <w:ilvl w:val="0"/>
          <w:numId w:val="26"/>
        </w:numPr>
        <w:spacing w:after="0" w:line="360" w:lineRule="auto"/>
        <w:ind w:left="425" w:hanging="425"/>
        <w:contextualSpacing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Wykonawca określi i uzgodni z Zamawiającym moment nasycenia teoretycznego podczas szczegółowej eksploracji przedmiotu badania.</w:t>
      </w:r>
    </w:p>
    <w:p w14:paraId="351B4AFB" w14:textId="77777777" w:rsidR="009077FC" w:rsidRPr="009077FC" w:rsidRDefault="009077FC" w:rsidP="009077FC">
      <w:pPr>
        <w:numPr>
          <w:ilvl w:val="0"/>
          <w:numId w:val="26"/>
        </w:numPr>
        <w:spacing w:after="0" w:line="360" w:lineRule="auto"/>
        <w:ind w:left="425" w:hanging="425"/>
        <w:contextualSpacing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Wykonawca w porozumieniu z Zamawiającym podejmie decyzję nt. ostatecznego metody interpretacji danych. Wykonawca określi szczegółowy sposób analizy danych oraz wskaże, jaki program/programy zastosuje do analizowania materiału z badań. Zamawiający musi zaakceptować proponowane rozwiązania by mogły być zastosowane w badaniu.</w:t>
      </w:r>
    </w:p>
    <w:p w14:paraId="73184D09" w14:textId="77777777" w:rsidR="009077FC" w:rsidRPr="009077FC" w:rsidRDefault="009077FC" w:rsidP="009077FC">
      <w:pPr>
        <w:numPr>
          <w:ilvl w:val="0"/>
          <w:numId w:val="26"/>
        </w:numPr>
        <w:spacing w:after="0" w:line="360" w:lineRule="auto"/>
        <w:ind w:left="425" w:hanging="425"/>
        <w:contextualSpacing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Wykonawca w porozumieniu z Zamawiającym podejmie decyzję dotyczącą treści problemów badawczych/tez delfickich.</w:t>
      </w:r>
    </w:p>
    <w:p w14:paraId="0650388D" w14:textId="77777777" w:rsidR="009077FC" w:rsidRPr="009077FC" w:rsidRDefault="009077FC" w:rsidP="009077FC">
      <w:pPr>
        <w:numPr>
          <w:ilvl w:val="0"/>
          <w:numId w:val="26"/>
        </w:numPr>
        <w:spacing w:after="0" w:line="360" w:lineRule="auto"/>
        <w:ind w:left="425" w:hanging="425"/>
        <w:contextualSpacing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Przy realizacji metody delfickiej wymagane jest zastosowanie przez Wykonawcę wybranej platformy online do realizacji badania, która wcześniej musi być zaakceptowana przez Zamawiającego.</w:t>
      </w:r>
    </w:p>
    <w:p w14:paraId="4E962A73" w14:textId="77777777" w:rsidR="009077FC" w:rsidRPr="009077FC" w:rsidRDefault="009077FC" w:rsidP="009077FC">
      <w:pPr>
        <w:numPr>
          <w:ilvl w:val="0"/>
          <w:numId w:val="26"/>
        </w:numPr>
        <w:spacing w:after="0" w:line="360" w:lineRule="auto"/>
        <w:ind w:left="425" w:hanging="425"/>
        <w:contextualSpacing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Dobór uczestników do badania delfickiego musi uwzględniać ekspertów z Polski i/lub spoza kraju ze szczególnym zwróceniem uwagi na dorobek naukowy (w tym również praktyczny) oraz osiągnięcia w dziedzinie związanej z przedmiotem badania. Dobór uczestników badania musi spełniać standardy dla przyjętej metody badawczej.</w:t>
      </w:r>
    </w:p>
    <w:p w14:paraId="71E76494" w14:textId="77777777" w:rsidR="009077FC" w:rsidRPr="009077FC" w:rsidRDefault="009077FC" w:rsidP="009077FC">
      <w:pPr>
        <w:numPr>
          <w:ilvl w:val="0"/>
          <w:numId w:val="26"/>
        </w:numPr>
        <w:spacing w:after="0" w:line="360" w:lineRule="auto"/>
        <w:ind w:left="425" w:hanging="425"/>
        <w:contextualSpacing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Konsultacje z ekspertami z innych krajów muszą być przeprowadzone w języku, którym posługuje się ekspert. Wszystkie materiały muszą być przetłumaczone na język, którym posługuje się uczestnik badania. Materiały z badania powinny być przekazane Zamawiającemu w oryginalnym języku oraz przetłumaczone na język polski.</w:t>
      </w:r>
    </w:p>
    <w:p w14:paraId="550A63B2" w14:textId="77777777" w:rsidR="009077FC" w:rsidRPr="009077FC" w:rsidRDefault="009077FC" w:rsidP="009077FC">
      <w:pPr>
        <w:numPr>
          <w:ilvl w:val="0"/>
          <w:numId w:val="26"/>
        </w:numPr>
        <w:spacing w:after="0" w:line="360" w:lineRule="auto"/>
        <w:ind w:left="425" w:hanging="425"/>
        <w:contextualSpacing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Wykonawca przedstawi listę ekspertów do badania (w tym dokumentację rekrutacyjną), którą będzie mógł zastosować w badaniu po uzyskaniu pisemnej akceptacji Zamawiającego.</w:t>
      </w:r>
    </w:p>
    <w:p w14:paraId="0A9F8D17" w14:textId="77777777" w:rsidR="009077FC" w:rsidRPr="009077FC" w:rsidRDefault="009077FC" w:rsidP="009077FC">
      <w:pPr>
        <w:numPr>
          <w:ilvl w:val="0"/>
          <w:numId w:val="26"/>
        </w:numPr>
        <w:spacing w:after="0" w:line="360" w:lineRule="auto"/>
        <w:ind w:left="425" w:hanging="425"/>
        <w:contextualSpacing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Wykonawca jest odpowiedzialny za stworzenie bazy do doboru uczestników do badania metodą delficką, rekrutację uczestników i przeprowadzenie badania.</w:t>
      </w:r>
    </w:p>
    <w:p w14:paraId="25F474A3" w14:textId="77777777" w:rsidR="009077FC" w:rsidRPr="009077FC" w:rsidRDefault="009077FC" w:rsidP="009077FC">
      <w:pPr>
        <w:numPr>
          <w:ilvl w:val="0"/>
          <w:numId w:val="26"/>
        </w:numPr>
        <w:spacing w:before="120" w:after="120" w:line="360" w:lineRule="auto"/>
        <w:ind w:left="425" w:hanging="425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lastRenderedPageBreak/>
        <w:t>Wykonawca udostępni Zamawiającemu wgląd w proces badawczy. W razie zgłoszenia uwag do realizacji badania, Wykonawca skoryguje sposób przeprowadzania badania. W razie zgłoszenia uwag wobec osób realizujących badanie, Wykonawca dokona dodatkowego szkolenia (wgląd w proces szkoleniowy przez Zamawiającego) lub w porozumieniu z Zamawiającym zmieni osoby wykonujące badanie.</w:t>
      </w:r>
    </w:p>
    <w:p w14:paraId="2E2B5D6B" w14:textId="77777777" w:rsidR="009077FC" w:rsidRPr="009077FC" w:rsidRDefault="009077FC" w:rsidP="009077FC">
      <w:pPr>
        <w:spacing w:after="120" w:line="360" w:lineRule="auto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  <w:r w:rsidRPr="009077FC">
        <w:rPr>
          <w:rFonts w:eastAsia="Times New Roman" w:cstheme="minorHAnsi"/>
          <w:bCs/>
          <w:sz w:val="24"/>
          <w:szCs w:val="24"/>
          <w:u w:val="single"/>
          <w:lang w:eastAsia="pl-PL"/>
        </w:rPr>
        <w:t>Oczekiwane wyniki:</w:t>
      </w:r>
    </w:p>
    <w:p w14:paraId="50ABA14B" w14:textId="77777777" w:rsidR="009077FC" w:rsidRPr="009077FC" w:rsidRDefault="009077FC" w:rsidP="009077FC">
      <w:pPr>
        <w:spacing w:line="360" w:lineRule="auto"/>
        <w:ind w:left="284" w:hanging="284"/>
        <w:rPr>
          <w:rFonts w:eastAsia="Times New Roman" w:cstheme="minorHAnsi"/>
          <w:bCs/>
          <w:sz w:val="24"/>
          <w:szCs w:val="24"/>
          <w:lang w:eastAsia="pl-PL"/>
        </w:rPr>
      </w:pPr>
      <w:r w:rsidRPr="009077FC">
        <w:rPr>
          <w:rFonts w:eastAsia="Times New Roman" w:cstheme="minorHAnsi"/>
          <w:bCs/>
          <w:sz w:val="24"/>
          <w:szCs w:val="24"/>
          <w:lang w:eastAsia="pl-PL"/>
        </w:rPr>
        <w:t>-</w:t>
      </w:r>
      <w:r w:rsidRPr="009077FC">
        <w:rPr>
          <w:rFonts w:eastAsia="Times New Roman" w:cstheme="minorHAnsi"/>
          <w:bCs/>
          <w:sz w:val="24"/>
          <w:szCs w:val="24"/>
          <w:lang w:eastAsia="pl-PL"/>
        </w:rPr>
        <w:tab/>
        <w:t>Przegląd obecnych i przyszłych zastosowań sztucznej inteligencji w różnych sektorach gospodarki województwa mazowieckiego.</w:t>
      </w:r>
    </w:p>
    <w:p w14:paraId="6357A8C3" w14:textId="77777777" w:rsidR="009077FC" w:rsidRPr="009077FC" w:rsidRDefault="009077FC" w:rsidP="009077FC">
      <w:pPr>
        <w:spacing w:line="360" w:lineRule="auto"/>
        <w:ind w:left="284" w:hanging="284"/>
        <w:rPr>
          <w:rFonts w:eastAsia="Times New Roman" w:cstheme="minorHAnsi"/>
          <w:bCs/>
          <w:sz w:val="24"/>
          <w:szCs w:val="24"/>
          <w:lang w:eastAsia="pl-PL"/>
        </w:rPr>
      </w:pPr>
      <w:r w:rsidRPr="009077FC">
        <w:rPr>
          <w:rFonts w:eastAsia="Times New Roman" w:cstheme="minorHAnsi"/>
          <w:bCs/>
          <w:sz w:val="24"/>
          <w:szCs w:val="24"/>
          <w:lang w:eastAsia="pl-PL"/>
        </w:rPr>
        <w:t>-</w:t>
      </w:r>
      <w:r w:rsidRPr="009077FC">
        <w:rPr>
          <w:rFonts w:eastAsia="Times New Roman" w:cstheme="minorHAnsi"/>
          <w:bCs/>
          <w:sz w:val="24"/>
          <w:szCs w:val="24"/>
          <w:lang w:eastAsia="pl-PL"/>
        </w:rPr>
        <w:tab/>
        <w:t>Mapa nowych miejsc pracy powstających na mazowieckim rynku pracy w związku z zastosowaniem sztucznej inteligencji oraz branż generujących największe zapotrzebowanie na miejsca pracy AI. Dokonanie segmentacji tych branż (m.in. wg natężenia potencjału).</w:t>
      </w:r>
    </w:p>
    <w:p w14:paraId="34F23DF9" w14:textId="77777777" w:rsidR="009077FC" w:rsidRPr="009077FC" w:rsidRDefault="009077FC" w:rsidP="009077FC">
      <w:pPr>
        <w:spacing w:before="120" w:after="120" w:line="360" w:lineRule="auto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Wszystkie decyzje dotyczące realizacji badania Wykonawca podejmie w porozumieniu z Zamawiającym na etapie przygotowania szczegółowej koncepcji badań. Wszystkie rozwiązania przyjęte w koncepcji mogą zostać zastosowane po uzyskaniu przez Wykonawcę pisemnej zgody Zamawiającego.</w:t>
      </w:r>
    </w:p>
    <w:p w14:paraId="4C4039F8" w14:textId="77777777" w:rsidR="009077FC" w:rsidRPr="009077FC" w:rsidRDefault="009077FC" w:rsidP="009077FC">
      <w:pPr>
        <w:spacing w:before="120" w:after="120" w:line="360" w:lineRule="auto"/>
        <w:ind w:firstLine="1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Zamawiający wymaga realizacji badań z zastosowaniem Międzynarodowego kodeksu badań rynku i badań społecznych ICC/ESOMAR. Wykonawca przedstawi Zamawiającemu szczegółowy sposób koordynacji oraz kontroli pracy badawczej oraz udostępni Zamawiającemu wgląd w monitorowanie procesu realizacji badania.</w:t>
      </w:r>
    </w:p>
    <w:p w14:paraId="56FCC7FE" w14:textId="77777777" w:rsidR="009077FC" w:rsidRPr="009077FC" w:rsidRDefault="009077FC" w:rsidP="009077FC">
      <w:pPr>
        <w:pStyle w:val="Nagwek2"/>
        <w:spacing w:after="240"/>
        <w:rPr>
          <w:rFonts w:eastAsia="Times New Roman"/>
          <w:b/>
          <w:bCs/>
        </w:rPr>
      </w:pPr>
      <w:r w:rsidRPr="009077FC">
        <w:rPr>
          <w:rFonts w:eastAsia="Times New Roman"/>
          <w:b/>
          <w:bCs/>
        </w:rPr>
        <w:t>Przeprowadzenie analizy zebranych danych oraz opracowanie rezultatów badań.</w:t>
      </w:r>
    </w:p>
    <w:p w14:paraId="3A914081" w14:textId="77777777" w:rsidR="009077FC" w:rsidRPr="009077FC" w:rsidRDefault="009077FC" w:rsidP="009077FC">
      <w:pPr>
        <w:numPr>
          <w:ilvl w:val="1"/>
          <w:numId w:val="27"/>
        </w:numPr>
        <w:spacing w:before="120" w:after="120" w:line="360" w:lineRule="auto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Uporządkowanie i pogrupowanie zebranych w toku badań danych oraz dokonanie ich analizy. Przygotowanie zestawień danych tabelarycznych, graficznych itp. z ww. badań oraz przekazanie ich Zamawiającemu w formie elektronicznej (forma opracowania i format plików uzgodniony z Zamawiającym). Wykonawca zastosuje wszystkie możliwe środki by zapewnić rzetelność i trafność realizowanych badań oraz umieści ich opis w raporcie z badań.</w:t>
      </w:r>
    </w:p>
    <w:p w14:paraId="7164578C" w14:textId="77777777" w:rsidR="009077FC" w:rsidRPr="009077FC" w:rsidRDefault="009077FC" w:rsidP="009077FC">
      <w:pPr>
        <w:numPr>
          <w:ilvl w:val="1"/>
          <w:numId w:val="27"/>
        </w:numPr>
        <w:spacing w:before="120" w:after="120" w:line="360" w:lineRule="auto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Opracowanie i przekazanie Zamawiającemu:</w:t>
      </w:r>
    </w:p>
    <w:p w14:paraId="317F8906" w14:textId="77777777" w:rsidR="009077FC" w:rsidRPr="009077FC" w:rsidRDefault="009077FC" w:rsidP="009077FC">
      <w:pPr>
        <w:numPr>
          <w:ilvl w:val="0"/>
          <w:numId w:val="28"/>
        </w:numPr>
        <w:spacing w:after="0" w:line="360" w:lineRule="auto"/>
        <w:ind w:left="567" w:hanging="283"/>
        <w:rPr>
          <w:rFonts w:eastAsia="Times New Roman" w:cstheme="minorHAnsi"/>
          <w:b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lastRenderedPageBreak/>
        <w:t xml:space="preserve">1 raportu zbiorczego z realizacji badania: </w:t>
      </w:r>
      <w:r w:rsidRPr="009077FC">
        <w:rPr>
          <w:rFonts w:eastAsia="Calibri" w:cstheme="minorHAnsi"/>
          <w:i/>
          <w:iCs/>
          <w:sz w:val="24"/>
          <w:szCs w:val="24"/>
        </w:rPr>
        <w:t>Sztuczna inteligencja, jako mechanizm tworzenia zapotrzebowania na kompetencje i kwalifikacje pracowników w województwie mazowieckim - perspektywa średnio- i długookresowa</w:t>
      </w:r>
      <w:r w:rsidRPr="009077FC">
        <w:rPr>
          <w:rFonts w:eastAsia="Calibri" w:cstheme="minorHAnsi"/>
          <w:sz w:val="24"/>
          <w:szCs w:val="24"/>
        </w:rPr>
        <w:t xml:space="preserve">, w </w:t>
      </w:r>
      <w:r w:rsidRPr="009077FC">
        <w:rPr>
          <w:rFonts w:eastAsia="Times New Roman" w:cstheme="minorHAnsi"/>
          <w:sz w:val="24"/>
          <w:szCs w:val="24"/>
        </w:rPr>
        <w:t>tym:</w:t>
      </w:r>
    </w:p>
    <w:p w14:paraId="04B88C11" w14:textId="77777777" w:rsidR="009077FC" w:rsidRPr="009077FC" w:rsidRDefault="009077FC" w:rsidP="009077FC">
      <w:pPr>
        <w:numPr>
          <w:ilvl w:val="0"/>
          <w:numId w:val="29"/>
        </w:numPr>
        <w:spacing w:after="0" w:line="360" w:lineRule="auto"/>
        <w:ind w:left="567" w:hanging="141"/>
        <w:rPr>
          <w:rFonts w:eastAsia="Times New Roman" w:cstheme="minorHAnsi"/>
          <w:b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1 streszczenia najważniejszych wyników ze zrealizowanych badań (nie więcej niż 5 stron) w języku polskim oraz angielskim,</w:t>
      </w:r>
    </w:p>
    <w:p w14:paraId="36E21655" w14:textId="77777777" w:rsidR="009077FC" w:rsidRPr="009077FC" w:rsidRDefault="009077FC" w:rsidP="009077FC">
      <w:pPr>
        <w:numPr>
          <w:ilvl w:val="0"/>
          <w:numId w:val="29"/>
        </w:numPr>
        <w:spacing w:after="0" w:line="360" w:lineRule="auto"/>
        <w:ind w:left="567" w:hanging="141"/>
        <w:contextualSpacing/>
        <w:rPr>
          <w:rFonts w:eastAsia="Times New Roman" w:cstheme="minorHAnsi"/>
          <w:b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aneksu do raportu, który powinien zawierać dokładny opis metodologii realizacji badania;</w:t>
      </w:r>
    </w:p>
    <w:p w14:paraId="1A7F9086" w14:textId="77777777" w:rsidR="009077FC" w:rsidRPr="009077FC" w:rsidRDefault="009077FC" w:rsidP="009077FC">
      <w:pPr>
        <w:numPr>
          <w:ilvl w:val="0"/>
          <w:numId w:val="28"/>
        </w:numPr>
        <w:spacing w:after="0" w:line="360" w:lineRule="auto"/>
        <w:ind w:left="567" w:hanging="283"/>
        <w:contextualSpacing/>
        <w:rPr>
          <w:rFonts w:eastAsia="Times New Roman" w:cstheme="minorHAnsi"/>
          <w:b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infografiki zawierającej główne obserwacje, wnioski i rekomendacje wynikające z badań w języku polskim oraz angielskim, gotowej do publikacji na stronie internetowej Wydziału Mazowieckiego Obserwatorium Rynku Pracy WUP w Warszawie;</w:t>
      </w:r>
    </w:p>
    <w:p w14:paraId="2AD82FC2" w14:textId="77777777" w:rsidR="009077FC" w:rsidRPr="009077FC" w:rsidRDefault="009077FC" w:rsidP="009077FC">
      <w:pPr>
        <w:numPr>
          <w:ilvl w:val="0"/>
          <w:numId w:val="28"/>
        </w:numPr>
        <w:spacing w:after="0" w:line="360" w:lineRule="auto"/>
        <w:ind w:left="567" w:hanging="283"/>
        <w:contextualSpacing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1 multimedialnej prezentacji uwzględniającej łączne wyniki z wszystkich badań;</w:t>
      </w:r>
    </w:p>
    <w:p w14:paraId="42ACFF77" w14:textId="77777777" w:rsidR="009077FC" w:rsidRPr="009077FC" w:rsidRDefault="009077FC" w:rsidP="009077FC">
      <w:pPr>
        <w:numPr>
          <w:ilvl w:val="0"/>
          <w:numId w:val="28"/>
        </w:numPr>
        <w:spacing w:after="120" w:line="360" w:lineRule="auto"/>
        <w:ind w:left="567" w:hanging="283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wszelkie inne materiały i produkty wytworzone w procesie badawczym (m.in.: archiwizowane źródła danych, bazy</w:t>
      </w:r>
      <w:r w:rsidRPr="009077FC">
        <w:rPr>
          <w:rFonts w:eastAsia="Times New Roman" w:cstheme="minorHAnsi"/>
          <w:bCs/>
          <w:sz w:val="24"/>
          <w:szCs w:val="24"/>
        </w:rPr>
        <w:t xml:space="preserve"> i inne w formatach: </w:t>
      </w:r>
      <w:proofErr w:type="spellStart"/>
      <w:r w:rsidRPr="009077FC">
        <w:rPr>
          <w:rFonts w:eastAsia="Times New Roman" w:cstheme="minorHAnsi"/>
          <w:bCs/>
          <w:sz w:val="24"/>
          <w:szCs w:val="24"/>
        </w:rPr>
        <w:t>xlsx</w:t>
      </w:r>
      <w:proofErr w:type="spellEnd"/>
      <w:r w:rsidRPr="009077FC">
        <w:rPr>
          <w:rFonts w:eastAsia="Times New Roman" w:cstheme="minorHAnsi"/>
          <w:bCs/>
          <w:sz w:val="24"/>
          <w:szCs w:val="24"/>
        </w:rPr>
        <w:t xml:space="preserve">, </w:t>
      </w:r>
      <w:proofErr w:type="spellStart"/>
      <w:r w:rsidRPr="009077FC">
        <w:rPr>
          <w:rFonts w:eastAsia="Times New Roman" w:cstheme="minorHAnsi"/>
          <w:bCs/>
          <w:sz w:val="24"/>
          <w:szCs w:val="24"/>
        </w:rPr>
        <w:t>docx</w:t>
      </w:r>
      <w:proofErr w:type="spellEnd"/>
      <w:r w:rsidRPr="009077FC">
        <w:rPr>
          <w:rFonts w:eastAsia="Times New Roman" w:cstheme="minorHAnsi"/>
          <w:bCs/>
          <w:sz w:val="24"/>
          <w:szCs w:val="24"/>
        </w:rPr>
        <w:t xml:space="preserve"> i PDF</w:t>
      </w:r>
      <w:r w:rsidRPr="009077FC">
        <w:rPr>
          <w:rFonts w:eastAsia="Times New Roman" w:cstheme="minorHAnsi"/>
          <w:sz w:val="24"/>
          <w:szCs w:val="24"/>
        </w:rPr>
        <w:t>).</w:t>
      </w:r>
    </w:p>
    <w:p w14:paraId="01D157D8" w14:textId="77777777" w:rsidR="009077FC" w:rsidRPr="009077FC" w:rsidRDefault="009077FC" w:rsidP="009077FC">
      <w:pPr>
        <w:spacing w:before="120" w:after="120" w:line="360" w:lineRule="auto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Wykonawca weźmie udział w spotkaniach zorganizowanych przez Zamawiającego w celu zaprezentowania postępów w pracach badawczych i wyników przeprowadzonych dotychczas badań, udział w dyskusjach podczas spotkań.</w:t>
      </w:r>
    </w:p>
    <w:p w14:paraId="5723A440" w14:textId="77777777" w:rsidR="009077FC" w:rsidRPr="009077FC" w:rsidRDefault="009077FC" w:rsidP="009077FC">
      <w:pPr>
        <w:spacing w:before="120" w:after="120" w:line="360" w:lineRule="auto"/>
        <w:rPr>
          <w:rFonts w:eastAsia="Times New Roman" w:cstheme="minorHAnsi"/>
          <w:bCs/>
          <w:sz w:val="24"/>
          <w:szCs w:val="24"/>
        </w:rPr>
      </w:pPr>
      <w:r w:rsidRPr="009077FC">
        <w:rPr>
          <w:rFonts w:eastAsia="Times New Roman" w:cstheme="minorHAnsi"/>
          <w:bCs/>
          <w:sz w:val="24"/>
          <w:szCs w:val="24"/>
        </w:rPr>
        <w:t>Wykonawca jest zobowiązany do bieżącej współpracy z Zamawiającym</w:t>
      </w:r>
      <w:r w:rsidRPr="009077FC">
        <w:rPr>
          <w:rFonts w:eastAsia="Times New Roman" w:cstheme="minorHAnsi"/>
          <w:sz w:val="24"/>
          <w:szCs w:val="24"/>
        </w:rPr>
        <w:t>, w tym do systematycznego przesyłania sprawozdań z przebiegu badania i postępów prac. Sprawozdania powinny mieć formę ustną i pisemną (możliwa forma elektroniczna).</w:t>
      </w:r>
    </w:p>
    <w:p w14:paraId="0D612098" w14:textId="77777777" w:rsidR="009077FC" w:rsidRPr="009077FC" w:rsidRDefault="009077FC" w:rsidP="009077FC">
      <w:pPr>
        <w:spacing w:after="120" w:line="360" w:lineRule="auto"/>
        <w:rPr>
          <w:rFonts w:eastAsia="Times New Roman" w:cstheme="minorHAnsi"/>
          <w:b/>
          <w:bCs/>
          <w:sz w:val="24"/>
          <w:szCs w:val="24"/>
        </w:rPr>
      </w:pPr>
      <w:r w:rsidRPr="009077FC">
        <w:rPr>
          <w:rFonts w:eastAsia="Times New Roman" w:cstheme="minorHAnsi"/>
          <w:b/>
          <w:bCs/>
          <w:sz w:val="24"/>
          <w:szCs w:val="24"/>
        </w:rPr>
        <w:t>Wszystkie rezultaty prac wymienione w poszczególnych punktach będą konsultowane i przekazywane Wojewódzkiemu Urzędowi Pracy w Warszawie. Uwagi wnoszone przez Zamawiającego będą na bieżąco uwzględniane przez Wykonawcę.</w:t>
      </w:r>
    </w:p>
    <w:p w14:paraId="622C1C91" w14:textId="77777777" w:rsidR="009077FC" w:rsidRPr="009077FC" w:rsidRDefault="009077FC" w:rsidP="009077FC">
      <w:pPr>
        <w:pStyle w:val="Nagwek2"/>
        <w:rPr>
          <w:rFonts w:eastAsia="Times New Roman"/>
          <w:b/>
          <w:bCs/>
        </w:rPr>
      </w:pPr>
      <w:r w:rsidRPr="009077FC">
        <w:rPr>
          <w:rFonts w:eastAsia="Times New Roman"/>
          <w:b/>
          <w:bCs/>
        </w:rPr>
        <w:t>Wymagania Zamawiającego wobec raportów i materiałów dostarczanych przez Wykonawcę.</w:t>
      </w:r>
    </w:p>
    <w:p w14:paraId="5150CD1A" w14:textId="77777777" w:rsidR="009077FC" w:rsidRPr="009077FC" w:rsidRDefault="009077FC" w:rsidP="009077FC">
      <w:pPr>
        <w:numPr>
          <w:ilvl w:val="0"/>
          <w:numId w:val="30"/>
        </w:numPr>
        <w:spacing w:before="120" w:after="120" w:line="360" w:lineRule="auto"/>
        <w:ind w:left="284" w:hanging="284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Raport zbiorczy z badań</w:t>
      </w:r>
    </w:p>
    <w:p w14:paraId="23D943E6" w14:textId="77777777" w:rsidR="009077FC" w:rsidRPr="009077FC" w:rsidRDefault="009077FC" w:rsidP="009077FC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077FC">
        <w:rPr>
          <w:rFonts w:eastAsia="Times New Roman" w:cstheme="minorHAnsi"/>
          <w:bCs/>
          <w:sz w:val="24"/>
          <w:szCs w:val="24"/>
          <w:lang w:eastAsia="pl-PL"/>
        </w:rPr>
        <w:t>Szczegółowa zawartość raportu zostanie ustalona pomiędzy Wykonawcą i Zamawiającym podczas trwania badania. Raport p</w:t>
      </w:r>
      <w:r w:rsidRPr="009077FC">
        <w:rPr>
          <w:rFonts w:eastAsia="Times New Roman" w:cstheme="minorHAnsi"/>
          <w:sz w:val="24"/>
          <w:szCs w:val="24"/>
          <w:lang w:eastAsia="pl-PL"/>
        </w:rPr>
        <w:t>owinien uwzględniać łącznie zbiorcze wyniki z badań.</w:t>
      </w:r>
    </w:p>
    <w:p w14:paraId="610EA625" w14:textId="77777777" w:rsidR="009077FC" w:rsidRPr="009077FC" w:rsidRDefault="009077FC" w:rsidP="009077FC">
      <w:pPr>
        <w:spacing w:before="120" w:after="120" w:line="360" w:lineRule="auto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Struktura raportu zostanie zaproponowana przez Wykonawcę, by mogła być wprowadzona, musi być zaakceptowana przez Zamawiającego. Wykonawca jest zobowiązany do uwzględnienia i wyprowadzenia wszystkich uwag Zamawiającego.</w:t>
      </w:r>
    </w:p>
    <w:p w14:paraId="0A08C03F" w14:textId="77777777" w:rsidR="009077FC" w:rsidRPr="009077FC" w:rsidRDefault="009077FC" w:rsidP="009077FC">
      <w:pPr>
        <w:spacing w:after="120" w:line="360" w:lineRule="auto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lastRenderedPageBreak/>
        <w:t>Informacje ogólne dotyczące raportu z badań:</w:t>
      </w:r>
    </w:p>
    <w:p w14:paraId="0CC3EC75" w14:textId="77777777" w:rsidR="009077FC" w:rsidRPr="009077FC" w:rsidRDefault="009077FC" w:rsidP="009077FC">
      <w:pPr>
        <w:numPr>
          <w:ilvl w:val="0"/>
          <w:numId w:val="31"/>
        </w:numPr>
        <w:spacing w:after="0" w:line="360" w:lineRule="auto"/>
        <w:ind w:left="567" w:hanging="283"/>
        <w:contextualSpacing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 xml:space="preserve">Koncepcja graficzna raportu </w:t>
      </w:r>
      <w:r w:rsidRPr="009077FC">
        <w:rPr>
          <w:rFonts w:eastAsia="Times New Roman" w:cstheme="minorHAnsi"/>
          <w:bCs/>
          <w:sz w:val="24"/>
          <w:szCs w:val="24"/>
        </w:rPr>
        <w:t>zostanie ustalona pomiędzy Wykonawcą i Zamawiającym podczas trwania badania,</w:t>
      </w:r>
      <w:r w:rsidRPr="009077FC">
        <w:rPr>
          <w:rFonts w:eastAsia="Times New Roman" w:cstheme="minorHAnsi"/>
          <w:sz w:val="24"/>
          <w:szCs w:val="24"/>
        </w:rPr>
        <w:t xml:space="preserve"> by mogła być zastosowana musi być zaakceptowana na piśmie przez Zamawiającego.</w:t>
      </w:r>
    </w:p>
    <w:p w14:paraId="5353077D" w14:textId="77777777" w:rsidR="009077FC" w:rsidRPr="009077FC" w:rsidRDefault="009077FC" w:rsidP="009077FC">
      <w:pPr>
        <w:numPr>
          <w:ilvl w:val="0"/>
          <w:numId w:val="31"/>
        </w:numPr>
        <w:spacing w:after="0" w:line="360" w:lineRule="auto"/>
        <w:ind w:left="567" w:hanging="283"/>
        <w:contextualSpacing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Raport powinien być napisany przejrzystym językiem, mieć spójną logicznie konstrukcję, spełniać standardy stawiane publikacjom naukowo-badawczym oraz wynikające z poprawnego stosowania języka polskiego w piśmie.</w:t>
      </w:r>
    </w:p>
    <w:p w14:paraId="33532F16" w14:textId="77777777" w:rsidR="009077FC" w:rsidRPr="009077FC" w:rsidRDefault="009077FC" w:rsidP="009077FC">
      <w:pPr>
        <w:numPr>
          <w:ilvl w:val="0"/>
          <w:numId w:val="31"/>
        </w:numPr>
        <w:spacing w:after="0" w:line="360" w:lineRule="auto"/>
        <w:ind w:left="567" w:hanging="283"/>
        <w:contextualSpacing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Opis metodologii musi być precyzyjny, by po jego przeczytaniu można było powtórzyć i odtworzyć badanie. W aneksie nie mogą znaleźć się tożsame tabele, ryciny i inne prezentacje z wyników badań, które są już zamieszczone w rozdziałach raportu.</w:t>
      </w:r>
    </w:p>
    <w:p w14:paraId="19422F51" w14:textId="77777777" w:rsidR="009077FC" w:rsidRPr="009077FC" w:rsidRDefault="009077FC" w:rsidP="009077FC">
      <w:pPr>
        <w:numPr>
          <w:ilvl w:val="0"/>
          <w:numId w:val="31"/>
        </w:numPr>
        <w:spacing w:after="0" w:line="360" w:lineRule="auto"/>
        <w:ind w:left="567" w:hanging="283"/>
        <w:contextualSpacing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 xml:space="preserve">Raport powinien być dostarczony Zamawiającemu przez Wykonawcę w wersji elektronicznej i zapisany w dwóch formatach: pdf oraz w </w:t>
      </w:r>
      <w:proofErr w:type="spellStart"/>
      <w:r w:rsidRPr="009077FC">
        <w:rPr>
          <w:rFonts w:eastAsia="Times New Roman" w:cstheme="minorHAnsi"/>
          <w:sz w:val="24"/>
          <w:szCs w:val="24"/>
        </w:rPr>
        <w:t>doc</w:t>
      </w:r>
      <w:proofErr w:type="spellEnd"/>
      <w:r w:rsidRPr="009077FC">
        <w:rPr>
          <w:rFonts w:eastAsia="Times New Roman" w:cstheme="minorHAnsi"/>
          <w:sz w:val="24"/>
          <w:szCs w:val="24"/>
        </w:rPr>
        <w:t xml:space="preserve"> lub </w:t>
      </w:r>
      <w:proofErr w:type="spellStart"/>
      <w:r w:rsidRPr="009077FC">
        <w:rPr>
          <w:rFonts w:eastAsia="Times New Roman" w:cstheme="minorHAnsi"/>
          <w:sz w:val="24"/>
          <w:szCs w:val="24"/>
        </w:rPr>
        <w:t>docx</w:t>
      </w:r>
      <w:proofErr w:type="spellEnd"/>
      <w:r w:rsidRPr="009077FC">
        <w:rPr>
          <w:rFonts w:eastAsia="Times New Roman" w:cstheme="minorHAnsi"/>
          <w:sz w:val="24"/>
          <w:szCs w:val="24"/>
        </w:rPr>
        <w:t>, w pliku pozwalającym Zamawiającemu na naniesienie uwag i umożliwiającym edycję oraz zamieszczenie w serwisie internetowym. Dodatkowo elektroniczny raport powinien zawierać elektroniczne zestawienie wyników badań.</w:t>
      </w:r>
    </w:p>
    <w:p w14:paraId="1B1E057A" w14:textId="77777777" w:rsidR="009077FC" w:rsidRPr="009077FC" w:rsidRDefault="009077FC" w:rsidP="009077FC">
      <w:pPr>
        <w:numPr>
          <w:ilvl w:val="0"/>
          <w:numId w:val="31"/>
        </w:numPr>
        <w:spacing w:after="0" w:line="360" w:lineRule="auto"/>
        <w:ind w:left="567" w:hanging="283"/>
        <w:contextualSpacing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Projekt gotowej do wydruku publikacji powinien zostać przekazany Zamawiającemu w formacie PDF oraz pliku do edycji INDD drogą elektroniczną lub na nośniku informatycznym.</w:t>
      </w:r>
    </w:p>
    <w:p w14:paraId="69C4E4FF" w14:textId="77777777" w:rsidR="009077FC" w:rsidRPr="009077FC" w:rsidRDefault="009077FC" w:rsidP="009077FC">
      <w:pPr>
        <w:numPr>
          <w:ilvl w:val="0"/>
          <w:numId w:val="30"/>
        </w:numPr>
        <w:spacing w:after="0" w:line="360" w:lineRule="auto"/>
        <w:ind w:left="284" w:hanging="284"/>
        <w:contextualSpacing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Prezentacja powinna trwać minimum 30 minut i zawierać wyniki wszystkich przeprowadzonych badań. Prezentacja powinna być przygotowana zgodnie z ogólnie przyjętymi zasadami poprawnego tworzenia prezentacji.</w:t>
      </w:r>
    </w:p>
    <w:p w14:paraId="4191F602" w14:textId="77777777" w:rsidR="009077FC" w:rsidRPr="009077FC" w:rsidRDefault="009077FC" w:rsidP="009077FC">
      <w:pPr>
        <w:numPr>
          <w:ilvl w:val="0"/>
          <w:numId w:val="30"/>
        </w:numPr>
        <w:spacing w:before="120" w:after="120" w:line="360" w:lineRule="auto"/>
        <w:ind w:left="284" w:hanging="284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Infografika</w:t>
      </w:r>
      <w:r w:rsidRPr="009077FC">
        <w:rPr>
          <w:rFonts w:eastAsia="Times New Roman" w:cstheme="minorHAnsi"/>
          <w:b/>
          <w:sz w:val="24"/>
          <w:szCs w:val="24"/>
        </w:rPr>
        <w:t xml:space="preserve"> </w:t>
      </w:r>
      <w:r w:rsidRPr="009077FC">
        <w:rPr>
          <w:rFonts w:eastAsia="Times New Roman" w:cstheme="minorHAnsi"/>
          <w:sz w:val="24"/>
          <w:szCs w:val="24"/>
        </w:rPr>
        <w:t>powinna być dostarczona w formie pliku umożliwiającego jego edycję przez Zamawiającego (wektor).</w:t>
      </w:r>
    </w:p>
    <w:p w14:paraId="17978FBC" w14:textId="77777777" w:rsidR="009077FC" w:rsidRPr="009077FC" w:rsidRDefault="009077FC" w:rsidP="009077FC">
      <w:pPr>
        <w:pStyle w:val="Nagwek2"/>
        <w:rPr>
          <w:rFonts w:eastAsia="Times New Roman"/>
          <w:b/>
          <w:bCs/>
        </w:rPr>
      </w:pPr>
      <w:r w:rsidRPr="009077FC">
        <w:rPr>
          <w:rFonts w:eastAsia="Times New Roman"/>
          <w:b/>
          <w:bCs/>
        </w:rPr>
        <w:t>Wymagania Zamawiającego wobec przebiegu badań, współpracy Zamawiającego z Wykonawcą oraz materiałów dostarczanych przez Wykonawcę.</w:t>
      </w:r>
    </w:p>
    <w:p w14:paraId="2C71CD14" w14:textId="77777777" w:rsidR="009077FC" w:rsidRPr="009077FC" w:rsidRDefault="009077FC" w:rsidP="009077FC">
      <w:pPr>
        <w:numPr>
          <w:ilvl w:val="0"/>
          <w:numId w:val="32"/>
        </w:numPr>
        <w:spacing w:before="120" w:after="120" w:line="360" w:lineRule="auto"/>
        <w:ind w:left="284" w:hanging="284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 xml:space="preserve">Wykonawca realizując projekt badawczy musi </w:t>
      </w:r>
      <w:r w:rsidRPr="009077FC">
        <w:rPr>
          <w:rFonts w:eastAsia="Times New Roman" w:cstheme="minorHAnsi"/>
          <w:b/>
          <w:sz w:val="24"/>
          <w:szCs w:val="24"/>
        </w:rPr>
        <w:t>zrealizować cele badania oraz zaprezentować analizę wszystkich przedstawionych problemów badawczych</w:t>
      </w:r>
      <w:r w:rsidRPr="009077FC">
        <w:rPr>
          <w:rFonts w:eastAsia="Times New Roman" w:cstheme="minorHAnsi"/>
          <w:sz w:val="24"/>
          <w:szCs w:val="24"/>
        </w:rPr>
        <w:t>.</w:t>
      </w:r>
    </w:p>
    <w:p w14:paraId="24D5516F" w14:textId="77777777" w:rsidR="009077FC" w:rsidRPr="009077FC" w:rsidRDefault="009077FC" w:rsidP="009077FC">
      <w:pPr>
        <w:numPr>
          <w:ilvl w:val="0"/>
          <w:numId w:val="32"/>
        </w:numPr>
        <w:spacing w:before="120" w:after="120" w:line="360" w:lineRule="auto"/>
        <w:ind w:left="284" w:hanging="284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b/>
          <w:sz w:val="24"/>
          <w:szCs w:val="24"/>
        </w:rPr>
        <w:t>Wykonawca jest odpowiedzialny</w:t>
      </w:r>
      <w:r w:rsidRPr="009077FC">
        <w:rPr>
          <w:rFonts w:eastAsia="Times New Roman" w:cstheme="minorHAnsi"/>
          <w:sz w:val="24"/>
          <w:szCs w:val="24"/>
        </w:rPr>
        <w:t xml:space="preserve"> za pozyskanie dokumentów, zbiorów, baz i wszelkich materiałów niezbędnych do przeprowadzenia badania oraz do doboru uczestników we wszystkich zakładanych badaniach.</w:t>
      </w:r>
    </w:p>
    <w:p w14:paraId="26A1C8A5" w14:textId="77777777" w:rsidR="009077FC" w:rsidRPr="009077FC" w:rsidRDefault="009077FC" w:rsidP="009077FC">
      <w:pPr>
        <w:numPr>
          <w:ilvl w:val="0"/>
          <w:numId w:val="32"/>
        </w:numPr>
        <w:spacing w:before="120" w:after="120" w:line="360" w:lineRule="auto"/>
        <w:ind w:left="284" w:hanging="284"/>
        <w:rPr>
          <w:rFonts w:eastAsia="Times New Roman" w:cstheme="minorHAnsi"/>
          <w:bCs/>
          <w:sz w:val="24"/>
          <w:szCs w:val="24"/>
        </w:rPr>
      </w:pPr>
      <w:r w:rsidRPr="009077FC">
        <w:rPr>
          <w:rFonts w:eastAsia="Times New Roman" w:cstheme="minorHAnsi"/>
          <w:bCs/>
          <w:sz w:val="24"/>
          <w:szCs w:val="24"/>
        </w:rPr>
        <w:lastRenderedPageBreak/>
        <w:t xml:space="preserve">Wszelkie modyfikacje procedur i jakichkolwiek innych elementów badania muszą być konsultowane z Zamawiającym i wymagają każdorazowo uprzedniej akceptacji Zamawiającego. Po podpisaniu umowy Zamawiający wskaże Wykonawcy, które informacje będą mogły zostać przesyłane drogą elektroniczną – mailową, a które muszą być przedstawione w formie pisemnej (drukowanej). W przypadku modyfikacji Wykonawca każdorazowo przedstawi Zamawiającemu propozycję zmian, które aby mogły być zastosowane muszą być zaakceptowana przez Zamawiającego. Zamawiający może przedstawić propozycję zmian w ww. obszarach, którą Wykonawca jest zobowiązany uwzględnić w dalszej realizacji badania. </w:t>
      </w:r>
    </w:p>
    <w:p w14:paraId="279B3A0F" w14:textId="77777777" w:rsidR="009077FC" w:rsidRPr="009077FC" w:rsidRDefault="009077FC" w:rsidP="009077FC">
      <w:pPr>
        <w:numPr>
          <w:ilvl w:val="0"/>
          <w:numId w:val="32"/>
        </w:numPr>
        <w:spacing w:before="120" w:after="120" w:line="360" w:lineRule="auto"/>
        <w:ind w:left="284" w:hanging="284"/>
        <w:rPr>
          <w:rFonts w:eastAsia="Times New Roman" w:cstheme="minorHAnsi"/>
          <w:bCs/>
          <w:sz w:val="24"/>
          <w:szCs w:val="24"/>
        </w:rPr>
      </w:pPr>
      <w:r w:rsidRPr="009077FC">
        <w:rPr>
          <w:rFonts w:eastAsia="Times New Roman" w:cstheme="minorHAnsi"/>
          <w:bCs/>
          <w:sz w:val="24"/>
          <w:szCs w:val="24"/>
        </w:rPr>
        <w:t>Wykonawca jest zobowiązany do bieżącej współpracy z osobami odpowiedzialnymi za realizację badania ze strony Zamawiającego, w tym do przesyłania cotygodniowych sprawozdań z przebiegu badania i postępów prac. Sprawozdania powinny mieć formę pisemną (możliwa forma elektroniczna). Wszystkie rezultaty prac wymienione w poszczególnych punktach będą na bieżąco konsultowane i przekazywane Zamawiającemu. Uwagi wnoszone przez Zamawiającego będą na bieżąco uwzględniane przez Wykonawcę. Wykonawca wyznaczy osobę do kontaktu z Zamawiającym we wszystkich kwestiach związanych z realizacją badania.</w:t>
      </w:r>
    </w:p>
    <w:p w14:paraId="090F1C4E" w14:textId="44FE6424" w:rsidR="009077FC" w:rsidRPr="009077FC" w:rsidRDefault="009077FC" w:rsidP="009077FC">
      <w:pPr>
        <w:numPr>
          <w:ilvl w:val="0"/>
          <w:numId w:val="32"/>
        </w:numPr>
        <w:spacing w:before="120" w:after="120" w:line="360" w:lineRule="auto"/>
        <w:ind w:left="284" w:hanging="284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bCs/>
          <w:sz w:val="24"/>
          <w:szCs w:val="24"/>
        </w:rPr>
        <w:t>W terminie do 2 dni roboczych od daty podpisania umowy odbędzie się spotkanie Zamawiającego z Wykonawcą w sprawie przekazania Wykonawcy przez Zamawiającego</w:t>
      </w:r>
      <w:r w:rsidRPr="009077FC">
        <w:rPr>
          <w:rFonts w:eastAsia="Times New Roman" w:cstheme="minorHAnsi"/>
          <w:sz w:val="24"/>
          <w:szCs w:val="24"/>
        </w:rPr>
        <w:t xml:space="preserve"> ewentualnych uwag w zakresie szczegółowej koncepcji badania, zasad współpracy oraz ewentualnych modyfikacji harmonogramu badania.</w:t>
      </w:r>
    </w:p>
    <w:p w14:paraId="23BDA16C" w14:textId="77777777" w:rsidR="009077FC" w:rsidRPr="009B69F2" w:rsidRDefault="009077FC" w:rsidP="009077FC">
      <w:pPr>
        <w:numPr>
          <w:ilvl w:val="0"/>
          <w:numId w:val="32"/>
        </w:numPr>
        <w:spacing w:before="120" w:after="120" w:line="360" w:lineRule="auto"/>
        <w:ind w:left="284" w:hanging="284"/>
        <w:rPr>
          <w:rFonts w:eastAsia="Times New Roman" w:cstheme="minorHAnsi"/>
          <w:b/>
          <w:sz w:val="24"/>
          <w:szCs w:val="24"/>
        </w:rPr>
      </w:pPr>
      <w:r w:rsidRPr="009B69F2">
        <w:rPr>
          <w:rFonts w:eastAsia="Times New Roman" w:cstheme="minorHAnsi"/>
          <w:b/>
          <w:sz w:val="24"/>
          <w:szCs w:val="24"/>
        </w:rPr>
        <w:t>W szczególnie uzasadnionych przypadkach Zamawiający dopuszcza możliwość zmiany w zakresie:</w:t>
      </w:r>
    </w:p>
    <w:p w14:paraId="3CE671D8" w14:textId="77777777" w:rsidR="009077FC" w:rsidRPr="009077FC" w:rsidRDefault="009077FC" w:rsidP="009077FC">
      <w:pPr>
        <w:spacing w:after="120" w:line="360" w:lineRule="auto"/>
        <w:ind w:left="284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b/>
          <w:sz w:val="24"/>
          <w:szCs w:val="24"/>
        </w:rPr>
        <w:t>Stosowanych metod badawczych</w:t>
      </w:r>
      <w:r w:rsidRPr="009077FC">
        <w:rPr>
          <w:rFonts w:eastAsia="Times New Roman" w:cstheme="minorHAnsi"/>
          <w:sz w:val="24"/>
          <w:szCs w:val="24"/>
        </w:rPr>
        <w:t xml:space="preserve"> – w</w:t>
      </w:r>
      <w:r w:rsidRPr="009077FC">
        <w:rPr>
          <w:rFonts w:eastAsia="Times New Roman" w:cstheme="minorHAnsi"/>
          <w:b/>
          <w:sz w:val="24"/>
          <w:szCs w:val="24"/>
        </w:rPr>
        <w:t xml:space="preserve"> </w:t>
      </w:r>
      <w:r w:rsidRPr="009077FC">
        <w:rPr>
          <w:rFonts w:eastAsia="Times New Roman" w:cstheme="minorHAnsi"/>
          <w:sz w:val="24"/>
          <w:szCs w:val="24"/>
        </w:rPr>
        <w:t>takim przypadku Wykonawca zwróci się do Zamawiającego z pisemnym wnioskiem zawierającym propozycję zmian i uzasadnienie. W przypadku akceptacji przez Zamawiającego, strony dopuszczają możliwość zmian w umowie w zakresie stosowanych metod badawczych oraz wynikającego z tego tytułu wynagrodzenia. Zmiany te nie mogą jednak spowodować zwiększenia wynagrodzenia umownego określonego w umowie. W takim przypadku Wykonawcy nie będzie przysługiwało roszczenie odszkodowawcze z tytułu zmniejszenia wynagrodzenia umownego.</w:t>
      </w:r>
    </w:p>
    <w:p w14:paraId="6FAA3B7D" w14:textId="77777777" w:rsidR="009077FC" w:rsidRPr="009077FC" w:rsidRDefault="009077FC" w:rsidP="009077FC">
      <w:pPr>
        <w:spacing w:after="120" w:line="360" w:lineRule="auto"/>
        <w:ind w:left="284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b/>
          <w:sz w:val="24"/>
          <w:szCs w:val="24"/>
        </w:rPr>
        <w:lastRenderedPageBreak/>
        <w:t>Kryteriów doboru uczestników badania w trakcie realizacji badania</w:t>
      </w:r>
      <w:r w:rsidRPr="009077FC">
        <w:rPr>
          <w:rFonts w:eastAsia="Times New Roman" w:cstheme="minorHAnsi"/>
          <w:sz w:val="24"/>
          <w:szCs w:val="24"/>
        </w:rPr>
        <w:t xml:space="preserve"> – w takim przypadku Wykonawca zwróci się do Zamawiającego z pisemnym wnioskiem zawierającym propozycję zmian i uzasadnienie. W przypadku akceptacji przez Zamawiającego, strony dopuszczają możliwość zmian w umowie w zakresie stosowanych kryteriów doboru uczestników badania oraz wynikającego z tego tytułu wynagrodzenia, nie mogą one jednak spowodować zwiększenia wynagrodzenia umownego określonego w umowie. W takim przypadku Wykonawcy nie będzie przysługiwało roszczenie odszkodowawcze z tytułu zmniejszenia wynagrodzenia umownego. </w:t>
      </w:r>
    </w:p>
    <w:p w14:paraId="70B92A4F" w14:textId="77777777" w:rsidR="009077FC" w:rsidRPr="009077FC" w:rsidRDefault="009077FC" w:rsidP="009077FC">
      <w:pPr>
        <w:spacing w:after="120" w:line="360" w:lineRule="auto"/>
        <w:ind w:left="284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b/>
          <w:sz w:val="24"/>
          <w:szCs w:val="24"/>
        </w:rPr>
        <w:t>Danych wykorzystywanych i pozyskiwanych w trakcie realizacji badania</w:t>
      </w:r>
      <w:r w:rsidRPr="009077FC">
        <w:rPr>
          <w:rFonts w:eastAsia="Times New Roman" w:cstheme="minorHAnsi"/>
          <w:sz w:val="24"/>
          <w:szCs w:val="24"/>
        </w:rPr>
        <w:t xml:space="preserve"> – w takim przypadku Wykonawca zwróci się do Zamawiającego z pisemnym wnioskiem zawierającym propozycję zmian i uzasadnienie. W przypadku akceptacji przez Zamawiającego, strony dopuszczają możliwość zmian w umowie w zakresie danych wykorzystywanych i pozyskiwanych w trakcie realizacji badania oraz wynikającego z tego tytułu wynagrodzenia. Zmiany te nie mogą jednak spowodować zwiększenia wynagrodzenia umownego określonego w umowie. W takim przypadku Wykonawcy nie będzie przysługiwało roszczenie odszkodowawcze z tytułu zmniejszenia wynagrodzenia umownego. </w:t>
      </w:r>
    </w:p>
    <w:p w14:paraId="0A991B4E" w14:textId="77777777" w:rsidR="009077FC" w:rsidRPr="009077FC" w:rsidRDefault="009077FC" w:rsidP="009077FC">
      <w:pPr>
        <w:spacing w:after="120" w:line="360" w:lineRule="auto"/>
        <w:ind w:left="284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b/>
          <w:bCs/>
          <w:sz w:val="24"/>
          <w:szCs w:val="24"/>
        </w:rPr>
        <w:t>W uzasadnionych przypadkach Zamawiający może zażądać od Wykonawcy zmiany składu zespołu realizującego badanie na każdym etapie realizacji badań</w:t>
      </w:r>
      <w:r w:rsidRPr="009077FC">
        <w:rPr>
          <w:rFonts w:eastAsia="Times New Roman" w:cstheme="minorHAnsi"/>
          <w:b/>
          <w:bCs/>
          <w:color w:val="1F497D"/>
          <w:sz w:val="24"/>
          <w:szCs w:val="24"/>
        </w:rPr>
        <w:t xml:space="preserve"> </w:t>
      </w:r>
      <w:r w:rsidRPr="009077FC">
        <w:rPr>
          <w:rFonts w:eastAsia="Times New Roman" w:cstheme="minorHAnsi"/>
          <w:sz w:val="24"/>
          <w:szCs w:val="24"/>
        </w:rPr>
        <w:t>(członków zespołu realizującego projekt po stronie Wykonawcy m.in.: ekspertów ds. badań, analityków i innych osób biorących udział w realizacji badań). W takim przypadku Wykonawca jest zobowiązany przedstawić propozycję osoby zastępującej, która powinna mieć kwalifikacje równe osobie zastępowanej. Wykonawca zobowiązany jest prowadzić na bieżąco dokumentację realizacji badania w postaci pliku kompatybilnego z MS Excel.</w:t>
      </w:r>
    </w:p>
    <w:p w14:paraId="2EB92387" w14:textId="77777777" w:rsidR="009077FC" w:rsidRPr="009077FC" w:rsidRDefault="009077FC" w:rsidP="009077FC">
      <w:pPr>
        <w:spacing w:after="120" w:line="360" w:lineRule="auto"/>
        <w:ind w:left="284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b/>
          <w:bCs/>
          <w:sz w:val="24"/>
          <w:szCs w:val="24"/>
        </w:rPr>
        <w:t>Kontrola w ramach badania</w:t>
      </w:r>
      <w:r w:rsidRPr="009077FC">
        <w:rPr>
          <w:rFonts w:eastAsia="Times New Roman" w:cstheme="minorHAnsi"/>
          <w:sz w:val="24"/>
          <w:szCs w:val="24"/>
        </w:rPr>
        <w:t xml:space="preserve"> - Wykonawca zapewni Zamawiającemu stały monitoring realizacji badania. Wykonawca udostępni na życzenie Zamawiającego wgląd w proces badawczy na każdym etapie realizacji badania i w każdym jego aspekcie.</w:t>
      </w:r>
    </w:p>
    <w:p w14:paraId="0F94C19F" w14:textId="77777777" w:rsidR="009077FC" w:rsidRPr="009077FC" w:rsidRDefault="009077FC" w:rsidP="009077FC">
      <w:pPr>
        <w:spacing w:after="120" w:line="360" w:lineRule="auto"/>
        <w:ind w:left="284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 xml:space="preserve">W przypadku stwierdzenia niestaranności bądź ewidentnych błędów, Wykonawca zobowiązany jest na życzenie Zamawiającego wprowadzić korektę błędów według procedury zaakceptowanej przez Zamawiającego. Wykonawca będzie prowadził </w:t>
      </w:r>
      <w:r w:rsidRPr="009077FC">
        <w:rPr>
          <w:rFonts w:eastAsia="Times New Roman" w:cstheme="minorHAnsi"/>
          <w:sz w:val="24"/>
          <w:szCs w:val="24"/>
        </w:rPr>
        <w:lastRenderedPageBreak/>
        <w:t>systematyczną kontrolę jakości realizowanego badania przez osoby realizujące badanie i przekaże Zamawiającemu sprawozdanie z przeprowadzonych badań.</w:t>
      </w:r>
    </w:p>
    <w:p w14:paraId="58D4A07D" w14:textId="77777777" w:rsidR="009077FC" w:rsidRPr="009077FC" w:rsidRDefault="009077FC" w:rsidP="009077FC">
      <w:pPr>
        <w:spacing w:after="120" w:line="360" w:lineRule="auto"/>
        <w:ind w:left="284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b/>
          <w:bCs/>
          <w:sz w:val="24"/>
          <w:szCs w:val="24"/>
        </w:rPr>
        <w:t>Raporty, streszczenia i inne materiały</w:t>
      </w:r>
      <w:r w:rsidRPr="009077FC">
        <w:rPr>
          <w:rFonts w:eastAsia="Times New Roman" w:cstheme="minorHAnsi"/>
          <w:bCs/>
          <w:sz w:val="24"/>
          <w:szCs w:val="24"/>
        </w:rPr>
        <w:t xml:space="preserve"> sporządzane przez Wykonawcę </w:t>
      </w:r>
      <w:r w:rsidRPr="009077FC">
        <w:rPr>
          <w:rFonts w:eastAsia="Times New Roman" w:cstheme="minorHAnsi"/>
          <w:sz w:val="24"/>
          <w:szCs w:val="24"/>
        </w:rPr>
        <w:t>będą przygotowane w formie przyjaznej odbiorcy, tj. ich przygotowanie poprzedzone zostanie staranną selekcją informacji, tekst zredagowany będzie w sposób prosty (krótkie akapity), tak aby raport zawierał esencję przekazu oraz główne interpretacje i wnioski. Raporty będą mieć spójną konstrukcję logiczną oraz powinny zostać napisane przejrzystym językiem. Wyniki badań powinny być przedstawione w formie tekstowej, tabelarycznej i graficznej (formy wykresów muszą zostać dostosowane do rodzaju danych). Wykresy oraz tabele muszą być przejrzyste i czytelne. W procesie edytorskim należy uwzględnić stosowanie różnicowania tekstu, np. poprzez użycie kolorów, ramek, wyróżnień itp.</w:t>
      </w:r>
    </w:p>
    <w:p w14:paraId="701DD04C" w14:textId="77777777" w:rsidR="009077FC" w:rsidRPr="009077FC" w:rsidRDefault="009077FC" w:rsidP="009077FC">
      <w:pPr>
        <w:pStyle w:val="Nagwek1"/>
        <w:spacing w:after="240"/>
        <w:rPr>
          <w:rFonts w:eastAsia="Times New Roman"/>
          <w:iCs/>
        </w:rPr>
      </w:pPr>
      <w:r w:rsidRPr="009077FC">
        <w:rPr>
          <w:rFonts w:eastAsia="Times New Roman"/>
        </w:rPr>
        <w:t>Harmonogram wykonania zamówienia</w:t>
      </w:r>
    </w:p>
    <w:p w14:paraId="42CCDB3C" w14:textId="77777777" w:rsidR="009077FC" w:rsidRPr="009077FC" w:rsidRDefault="009077FC" w:rsidP="009077FC">
      <w:pPr>
        <w:spacing w:line="360" w:lineRule="auto"/>
        <w:rPr>
          <w:rFonts w:eastAsia="Times New Roman" w:cstheme="minorHAnsi"/>
          <w:b/>
          <w:sz w:val="24"/>
          <w:szCs w:val="24"/>
        </w:rPr>
      </w:pPr>
      <w:r w:rsidRPr="009077FC">
        <w:rPr>
          <w:rFonts w:eastAsia="Times New Roman" w:cstheme="minorHAnsi"/>
          <w:b/>
          <w:sz w:val="24"/>
          <w:szCs w:val="24"/>
        </w:rPr>
        <w:t>Ostateczny termin wykonania przedmiotu umowy (potwierdzonego ostatecznym protokołem odbioru wykonanego badania) to 12.12.2024 r.</w:t>
      </w:r>
    </w:p>
    <w:p w14:paraId="48036EBA" w14:textId="77777777" w:rsidR="009077FC" w:rsidRPr="009077FC" w:rsidRDefault="009077FC" w:rsidP="009077FC">
      <w:pPr>
        <w:spacing w:before="120" w:after="120" w:line="360" w:lineRule="auto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Realizacja poszczególnych elementów przedmiotu umowy zostanie określona w szczegółowym harmonogramie wykonania zamówienia przedstawionym przez Wykonawcę, przy uwzględnieniu poniższych wymogów. Zamawiający określił wyłącznie daty kluczowe z punktu widzenia wykonania zamówienia. Szczegółowy harmonogram powinien określać ramy czasowe wszystkich etapów przygotowania i realizacji badania oraz raportów. Na pierwszym spotkaniu Zamawiającego z Wykonawcą zostaną określone ewentualne modyfikacje proponowanego harmonogramu.</w:t>
      </w:r>
    </w:p>
    <w:p w14:paraId="46BBBEEB" w14:textId="77777777" w:rsidR="009077FC" w:rsidRPr="009077FC" w:rsidRDefault="009077FC" w:rsidP="009077FC">
      <w:pPr>
        <w:spacing w:line="360" w:lineRule="auto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bCs/>
          <w:sz w:val="24"/>
          <w:szCs w:val="24"/>
        </w:rPr>
        <w:t xml:space="preserve">Do 2 dni roboczych od daty podpisania umowy pierwsze spotkanie Zamawiającego z Wykonawcą </w:t>
      </w:r>
      <w:r w:rsidRPr="009077FC">
        <w:rPr>
          <w:rFonts w:eastAsia="Times New Roman" w:cstheme="minorHAnsi"/>
          <w:sz w:val="24"/>
          <w:szCs w:val="24"/>
        </w:rPr>
        <w:t>w sprawie</w:t>
      </w:r>
      <w:r w:rsidRPr="009077FC">
        <w:rPr>
          <w:rFonts w:eastAsia="Times New Roman" w:cstheme="minorHAnsi"/>
          <w:bCs/>
          <w:sz w:val="24"/>
          <w:szCs w:val="24"/>
        </w:rPr>
        <w:t>:</w:t>
      </w:r>
    </w:p>
    <w:p w14:paraId="2B98260C" w14:textId="77777777" w:rsidR="009077FC" w:rsidRPr="009077FC" w:rsidRDefault="009077FC" w:rsidP="009077FC">
      <w:pPr>
        <w:numPr>
          <w:ilvl w:val="0"/>
          <w:numId w:val="33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Przekazania Wykonawcy przez Zamawiającego ewentualnych uwag w zakresie szczegółowej koncepcji badania, które będą stosowane w badaniu.</w:t>
      </w:r>
    </w:p>
    <w:p w14:paraId="582015DD" w14:textId="77777777" w:rsidR="00DA56D7" w:rsidRPr="00DA56D7" w:rsidRDefault="00DA56D7" w:rsidP="00DA56D7">
      <w:pPr>
        <w:numPr>
          <w:ilvl w:val="0"/>
          <w:numId w:val="33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</w:rPr>
      </w:pPr>
      <w:r w:rsidRPr="00DA56D7">
        <w:rPr>
          <w:rFonts w:eastAsia="Times New Roman" w:cstheme="minorHAnsi"/>
          <w:sz w:val="24"/>
          <w:szCs w:val="24"/>
        </w:rPr>
        <w:t>Przekazania Zamawiającemu harmonogramu badania.</w:t>
      </w:r>
    </w:p>
    <w:p w14:paraId="03218AA1" w14:textId="77777777" w:rsidR="009077FC" w:rsidRPr="009077FC" w:rsidRDefault="009077FC" w:rsidP="009077FC">
      <w:pPr>
        <w:spacing w:before="120" w:line="360" w:lineRule="auto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Wykonawca uwzględni uwagi Zamawiającego w dalszej realizacji badań.</w:t>
      </w:r>
    </w:p>
    <w:p w14:paraId="38CFE7CE" w14:textId="77777777" w:rsidR="009077FC" w:rsidRPr="009077FC" w:rsidRDefault="009077FC" w:rsidP="009077FC">
      <w:pPr>
        <w:spacing w:before="120" w:after="120" w:line="360" w:lineRule="auto"/>
        <w:rPr>
          <w:rFonts w:eastAsia="Times New Roman" w:cstheme="minorHAnsi"/>
          <w:b/>
          <w:bCs/>
          <w:sz w:val="24"/>
          <w:szCs w:val="24"/>
        </w:rPr>
      </w:pPr>
      <w:r w:rsidRPr="009077FC">
        <w:rPr>
          <w:rFonts w:eastAsia="Times New Roman" w:cstheme="minorHAnsi"/>
          <w:b/>
          <w:bCs/>
          <w:sz w:val="24"/>
          <w:szCs w:val="24"/>
        </w:rPr>
        <w:lastRenderedPageBreak/>
        <w:t>Wszystkie kwestie dotyczące realizacji badań muszą być konsultowane z Zamawiającym (przedstawione w formie pisemnej, możliwa forma elektroniczna) i akceptowane przez Zamawiającego, by mogły być zastosowane w procesie badawczym m.in.:</w:t>
      </w:r>
    </w:p>
    <w:p w14:paraId="1AFC8EDA" w14:textId="77777777" w:rsidR="009077FC" w:rsidRPr="009077FC" w:rsidRDefault="009077FC" w:rsidP="009077FC">
      <w:pPr>
        <w:numPr>
          <w:ilvl w:val="0"/>
          <w:numId w:val="34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 xml:space="preserve">Koncepcja realizacji badania pn. </w:t>
      </w:r>
      <w:r w:rsidRPr="009077FC">
        <w:rPr>
          <w:rFonts w:eastAsia="Calibri" w:cstheme="minorHAnsi"/>
          <w:i/>
          <w:iCs/>
          <w:sz w:val="24"/>
          <w:szCs w:val="24"/>
        </w:rPr>
        <w:t>Sztuczna inteligencja , jako mechanizm tworzenia zapotrzebowania na kompetencje i kwalifikacje pracowników w województwie mazowieckim - perspektywa średnio- i długookresowa.</w:t>
      </w:r>
    </w:p>
    <w:p w14:paraId="6600F079" w14:textId="77777777" w:rsidR="009077FC" w:rsidRPr="009077FC" w:rsidRDefault="009077FC" w:rsidP="009077FC">
      <w:pPr>
        <w:numPr>
          <w:ilvl w:val="0"/>
          <w:numId w:val="34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Szczegółowy harmonogram realizacji badania.</w:t>
      </w:r>
    </w:p>
    <w:p w14:paraId="4D164366" w14:textId="77777777" w:rsidR="009077FC" w:rsidRPr="009077FC" w:rsidRDefault="009077FC" w:rsidP="009077FC">
      <w:pPr>
        <w:numPr>
          <w:ilvl w:val="0"/>
          <w:numId w:val="34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sz w:val="24"/>
          <w:szCs w:val="24"/>
        </w:rPr>
        <w:t>Plan organizacyjny realizacji badania, z uwzględnieniem nakładów (w tym osobowych) ze strony Wykonawcy.</w:t>
      </w:r>
    </w:p>
    <w:p w14:paraId="6A247A0B" w14:textId="77777777" w:rsidR="009077FC" w:rsidRPr="009077FC" w:rsidRDefault="009077FC" w:rsidP="009077FC">
      <w:pPr>
        <w:spacing w:before="120" w:line="360" w:lineRule="auto"/>
        <w:rPr>
          <w:rFonts w:eastAsia="Times New Roman" w:cstheme="minorHAnsi"/>
          <w:sz w:val="24"/>
          <w:szCs w:val="24"/>
        </w:rPr>
      </w:pPr>
      <w:r w:rsidRPr="009077FC">
        <w:rPr>
          <w:rFonts w:eastAsia="Times New Roman" w:cstheme="minorHAnsi"/>
          <w:bCs/>
          <w:sz w:val="24"/>
          <w:szCs w:val="24"/>
        </w:rPr>
        <w:t xml:space="preserve">Do </w:t>
      </w:r>
      <w:r w:rsidRPr="009077FC">
        <w:rPr>
          <w:rFonts w:eastAsia="Times New Roman" w:cstheme="minorHAnsi"/>
          <w:b/>
          <w:bCs/>
          <w:sz w:val="24"/>
          <w:szCs w:val="24"/>
        </w:rPr>
        <w:t>09.12.2024 r.:</w:t>
      </w:r>
      <w:r w:rsidRPr="009077FC">
        <w:rPr>
          <w:rFonts w:eastAsia="Times New Roman" w:cstheme="minorHAnsi"/>
          <w:sz w:val="24"/>
          <w:szCs w:val="24"/>
        </w:rPr>
        <w:t xml:space="preserve"> opracowanie wyników analiz i przekazanie Zamawiającemu raportu oraz materiałów z badania.</w:t>
      </w:r>
    </w:p>
    <w:p w14:paraId="146AD79C" w14:textId="77777777" w:rsidR="009077FC" w:rsidRPr="009077FC" w:rsidRDefault="009077FC" w:rsidP="009077FC">
      <w:pPr>
        <w:spacing w:before="120" w:line="360" w:lineRule="auto"/>
        <w:rPr>
          <w:rFonts w:eastAsia="Times New Roman" w:cstheme="minorHAnsi"/>
          <w:bCs/>
          <w:sz w:val="24"/>
          <w:szCs w:val="24"/>
        </w:rPr>
      </w:pPr>
      <w:r w:rsidRPr="009077FC">
        <w:rPr>
          <w:rFonts w:eastAsia="Times New Roman" w:cstheme="minorHAnsi"/>
          <w:b/>
          <w:bCs/>
          <w:sz w:val="24"/>
          <w:szCs w:val="24"/>
        </w:rPr>
        <w:t xml:space="preserve">Nie później niż do </w:t>
      </w:r>
      <w:r w:rsidRPr="009077FC">
        <w:rPr>
          <w:rFonts w:eastAsia="Times New Roman" w:cstheme="minorHAnsi"/>
          <w:b/>
          <w:sz w:val="24"/>
          <w:szCs w:val="24"/>
        </w:rPr>
        <w:t>12.12.2024 r.</w:t>
      </w:r>
      <w:r w:rsidRPr="009077FC">
        <w:rPr>
          <w:rFonts w:eastAsia="Times New Roman" w:cstheme="minorHAnsi"/>
          <w:bCs/>
          <w:sz w:val="24"/>
          <w:szCs w:val="24"/>
        </w:rPr>
        <w:t xml:space="preserve">: przekazanie </w:t>
      </w:r>
      <w:r w:rsidRPr="009077FC">
        <w:rPr>
          <w:rFonts w:eastAsia="Times New Roman" w:cstheme="minorHAnsi"/>
          <w:sz w:val="24"/>
          <w:szCs w:val="24"/>
        </w:rPr>
        <w:t>Zamawiającemu</w:t>
      </w:r>
      <w:r w:rsidRPr="009077FC">
        <w:rPr>
          <w:rFonts w:eastAsia="Times New Roman" w:cstheme="minorHAnsi"/>
          <w:bCs/>
          <w:sz w:val="24"/>
          <w:szCs w:val="24"/>
        </w:rPr>
        <w:t xml:space="preserve"> ostatecznych wersji (uwzględniających uwagi Zamawiającego) raportu z badań oraz wszystkich pozostałych </w:t>
      </w:r>
      <w:r w:rsidRPr="009077FC">
        <w:rPr>
          <w:rFonts w:eastAsia="Times New Roman" w:cstheme="minorHAnsi"/>
          <w:sz w:val="24"/>
          <w:szCs w:val="24"/>
        </w:rPr>
        <w:t>materiałów z badań, które zostanie potwierdzone protokołem odbioru.</w:t>
      </w:r>
    </w:p>
    <w:p w14:paraId="32DBC00F" w14:textId="49E260A3" w:rsidR="009077FC" w:rsidRPr="00B77867" w:rsidRDefault="009077FC" w:rsidP="00B77867">
      <w:pPr>
        <w:spacing w:before="120" w:after="120" w:line="360" w:lineRule="auto"/>
        <w:rPr>
          <w:rFonts w:eastAsia="Times New Roman" w:cstheme="minorHAnsi"/>
          <w:bCs/>
          <w:sz w:val="24"/>
          <w:szCs w:val="24"/>
        </w:rPr>
      </w:pPr>
      <w:r w:rsidRPr="009077FC">
        <w:rPr>
          <w:rFonts w:eastAsia="Times New Roman" w:cstheme="minorHAnsi"/>
          <w:bCs/>
          <w:sz w:val="24"/>
          <w:szCs w:val="24"/>
        </w:rPr>
        <w:t>Nie później niż 12.12.2024 r. odbędzie się spotkanie Zamawiającego z Wykonawcą, podczas którego nastąpi ostateczny odbiór badania potwierdzony ostatecznym protokołem odbioru.</w:t>
      </w:r>
    </w:p>
    <w:sectPr w:rsidR="009077FC" w:rsidRPr="00B77867" w:rsidSect="00797FB0">
      <w:footerReference w:type="default" r:id="rId8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0E82" w14:textId="77777777" w:rsidR="00EF0E77" w:rsidRDefault="00EF0E77" w:rsidP="00391601">
      <w:pPr>
        <w:spacing w:after="0" w:line="240" w:lineRule="auto"/>
      </w:pPr>
      <w:r>
        <w:separator/>
      </w:r>
    </w:p>
  </w:endnote>
  <w:endnote w:type="continuationSeparator" w:id="0">
    <w:p w14:paraId="6C3475D0" w14:textId="77777777" w:rsidR="00EF0E77" w:rsidRDefault="00EF0E77" w:rsidP="003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816448"/>
      <w:docPartObj>
        <w:docPartGallery w:val="Page Numbers (Bottom of Page)"/>
        <w:docPartUnique/>
      </w:docPartObj>
    </w:sdtPr>
    <w:sdtEndPr/>
    <w:sdtContent>
      <w:p w14:paraId="6BD07B0C" w14:textId="75C07249" w:rsidR="00797FB0" w:rsidRDefault="00797F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0728E4" w14:textId="77777777" w:rsidR="00797FB0" w:rsidRDefault="00797F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486F9" w14:textId="77777777" w:rsidR="00EF0E77" w:rsidRDefault="00EF0E77" w:rsidP="00391601">
      <w:pPr>
        <w:spacing w:after="0" w:line="240" w:lineRule="auto"/>
      </w:pPr>
      <w:r>
        <w:separator/>
      </w:r>
    </w:p>
  </w:footnote>
  <w:footnote w:type="continuationSeparator" w:id="0">
    <w:p w14:paraId="412D4481" w14:textId="77777777" w:rsidR="00EF0E77" w:rsidRDefault="00EF0E77" w:rsidP="00391601">
      <w:pPr>
        <w:spacing w:after="0" w:line="240" w:lineRule="auto"/>
      </w:pPr>
      <w:r>
        <w:continuationSeparator/>
      </w:r>
    </w:p>
  </w:footnote>
  <w:footnote w:id="1">
    <w:p w14:paraId="2C08B0E5" w14:textId="77777777" w:rsidR="009077FC" w:rsidRDefault="009077FC" w:rsidP="009077FC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 opracowaniu zamiennie zastosowano skrót AI (</w:t>
      </w:r>
      <w:proofErr w:type="spellStart"/>
      <w:r>
        <w:rPr>
          <w:i/>
          <w:iCs/>
          <w:sz w:val="18"/>
          <w:szCs w:val="18"/>
        </w:rPr>
        <w:t>Artificial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Intelligence</w:t>
      </w:r>
      <w:proofErr w:type="spellEnd"/>
      <w:r>
        <w:rPr>
          <w:sz w:val="18"/>
          <w:szCs w:val="18"/>
        </w:rPr>
        <w:t>).</w:t>
      </w:r>
    </w:p>
  </w:footnote>
  <w:footnote w:id="2">
    <w:p w14:paraId="64771A6E" w14:textId="77777777" w:rsidR="009077FC" w:rsidRDefault="009077FC" w:rsidP="009077FC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Dotyczy w szczególności dokumentów oraz raportów UMWM oraz WUP w Warszawie.</w:t>
      </w:r>
    </w:p>
  </w:footnote>
  <w:footnote w:id="3">
    <w:p w14:paraId="483DD49D" w14:textId="77777777" w:rsidR="009077FC" w:rsidRDefault="009077FC" w:rsidP="009077FC">
      <w:pPr>
        <w:pStyle w:val="Tekstprzypisudolnego"/>
        <w:jc w:val="both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Wykonawca określi przyjęty horyzont czasowy.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91E"/>
    <w:multiLevelType w:val="hybridMultilevel"/>
    <w:tmpl w:val="61BA98D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5B98"/>
    <w:multiLevelType w:val="hybridMultilevel"/>
    <w:tmpl w:val="1B4EBFEC"/>
    <w:lvl w:ilvl="0" w:tplc="F69A0A8C">
      <w:start w:val="1"/>
      <w:numFmt w:val="upperRoman"/>
      <w:lvlText w:val="%1."/>
      <w:lvlJc w:val="left"/>
      <w:pPr>
        <w:ind w:left="1080" w:hanging="72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A7A45"/>
    <w:multiLevelType w:val="hybridMultilevel"/>
    <w:tmpl w:val="848A2E82"/>
    <w:lvl w:ilvl="0" w:tplc="F2F8DCC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2F35E70"/>
    <w:multiLevelType w:val="hybridMultilevel"/>
    <w:tmpl w:val="770217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72068"/>
    <w:multiLevelType w:val="hybridMultilevel"/>
    <w:tmpl w:val="F2B83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C2A88"/>
    <w:multiLevelType w:val="hybridMultilevel"/>
    <w:tmpl w:val="D11EF810"/>
    <w:lvl w:ilvl="0" w:tplc="111809E2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213094"/>
    <w:multiLevelType w:val="hybridMultilevel"/>
    <w:tmpl w:val="CCFC815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10F068F9"/>
    <w:multiLevelType w:val="hybridMultilevel"/>
    <w:tmpl w:val="C6149E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726AD1"/>
    <w:multiLevelType w:val="hybridMultilevel"/>
    <w:tmpl w:val="98EE5C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DB048E"/>
    <w:multiLevelType w:val="hybridMultilevel"/>
    <w:tmpl w:val="165AC726"/>
    <w:lvl w:ilvl="0" w:tplc="8972585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A940AD"/>
    <w:multiLevelType w:val="hybridMultilevel"/>
    <w:tmpl w:val="2DC08F24"/>
    <w:lvl w:ilvl="0" w:tplc="C012EE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88247D"/>
    <w:multiLevelType w:val="hybridMultilevel"/>
    <w:tmpl w:val="6B46DEC2"/>
    <w:lvl w:ilvl="0" w:tplc="32BCA2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86BF2"/>
    <w:multiLevelType w:val="hybridMultilevel"/>
    <w:tmpl w:val="1BF86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532A"/>
    <w:multiLevelType w:val="hybridMultilevel"/>
    <w:tmpl w:val="6530528E"/>
    <w:lvl w:ilvl="0" w:tplc="7AF6A6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56854"/>
    <w:multiLevelType w:val="hybridMultilevel"/>
    <w:tmpl w:val="2CA629B8"/>
    <w:lvl w:ilvl="0" w:tplc="B0622BC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D4B4157"/>
    <w:multiLevelType w:val="hybridMultilevel"/>
    <w:tmpl w:val="A27E5770"/>
    <w:lvl w:ilvl="0" w:tplc="A3743DC8">
      <w:start w:val="2"/>
      <w:numFmt w:val="decimal"/>
      <w:lvlText w:val="%1."/>
      <w:lvlJc w:val="left"/>
      <w:pPr>
        <w:ind w:left="786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E4D6D9E"/>
    <w:multiLevelType w:val="hybridMultilevel"/>
    <w:tmpl w:val="4DA8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066A3"/>
    <w:multiLevelType w:val="hybridMultilevel"/>
    <w:tmpl w:val="AE2E9BD4"/>
    <w:lvl w:ilvl="0" w:tplc="ADE83F86">
      <w:start w:val="4"/>
      <w:numFmt w:val="bullet"/>
      <w:lvlText w:val="-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59D0EE8"/>
    <w:multiLevelType w:val="multilevel"/>
    <w:tmpl w:val="80E09B3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="Calibri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9" w15:restartNumberingAfterBreak="0">
    <w:nsid w:val="366F721A"/>
    <w:multiLevelType w:val="hybridMultilevel"/>
    <w:tmpl w:val="5A8C1548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D445B2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63"/>
        </w:tabs>
        <w:ind w:left="31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03"/>
        </w:tabs>
        <w:ind w:left="46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23"/>
        </w:tabs>
        <w:ind w:left="53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</w:rPr>
    </w:lvl>
  </w:abstractNum>
  <w:abstractNum w:abstractNumId="20" w15:restartNumberingAfterBreak="0">
    <w:nsid w:val="376D03B1"/>
    <w:multiLevelType w:val="hybridMultilevel"/>
    <w:tmpl w:val="983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1132C"/>
    <w:multiLevelType w:val="hybridMultilevel"/>
    <w:tmpl w:val="0B6A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27E56"/>
    <w:multiLevelType w:val="hybridMultilevel"/>
    <w:tmpl w:val="F8E28FF4"/>
    <w:lvl w:ilvl="0" w:tplc="111809E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3C63672B"/>
    <w:multiLevelType w:val="hybridMultilevel"/>
    <w:tmpl w:val="668C75E0"/>
    <w:lvl w:ilvl="0" w:tplc="0415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24" w15:restartNumberingAfterBreak="0">
    <w:nsid w:val="3FF25547"/>
    <w:multiLevelType w:val="hybridMultilevel"/>
    <w:tmpl w:val="8EB8A3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3235FE"/>
    <w:multiLevelType w:val="hybridMultilevel"/>
    <w:tmpl w:val="13E20DEC"/>
    <w:lvl w:ilvl="0" w:tplc="F6CCB7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2959DC"/>
    <w:multiLevelType w:val="hybridMultilevel"/>
    <w:tmpl w:val="00F40492"/>
    <w:lvl w:ilvl="0" w:tplc="36AE0496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ED0B92"/>
    <w:multiLevelType w:val="hybridMultilevel"/>
    <w:tmpl w:val="15547A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AF9667D"/>
    <w:multiLevelType w:val="hybridMultilevel"/>
    <w:tmpl w:val="0B784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B609D"/>
    <w:multiLevelType w:val="hybridMultilevel"/>
    <w:tmpl w:val="54C2EBBA"/>
    <w:lvl w:ilvl="0" w:tplc="CCBE288E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25A1054"/>
    <w:multiLevelType w:val="hybridMultilevel"/>
    <w:tmpl w:val="67EE70A6"/>
    <w:lvl w:ilvl="0" w:tplc="0BA87F4C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592B2D"/>
    <w:multiLevelType w:val="hybridMultilevel"/>
    <w:tmpl w:val="261C78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3824BF"/>
    <w:multiLevelType w:val="hybridMultilevel"/>
    <w:tmpl w:val="D870D9A4"/>
    <w:lvl w:ilvl="0" w:tplc="EEACD5E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D135A92"/>
    <w:multiLevelType w:val="hybridMultilevel"/>
    <w:tmpl w:val="DE480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52DD0"/>
    <w:multiLevelType w:val="hybridMultilevel"/>
    <w:tmpl w:val="9E8865F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6B87CC3"/>
    <w:multiLevelType w:val="hybridMultilevel"/>
    <w:tmpl w:val="4BB01ED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7502A69"/>
    <w:multiLevelType w:val="hybridMultilevel"/>
    <w:tmpl w:val="E254315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730008FE"/>
    <w:multiLevelType w:val="hybridMultilevel"/>
    <w:tmpl w:val="73CE3C0A"/>
    <w:lvl w:ilvl="0" w:tplc="7C36C4F4">
      <w:start w:val="1"/>
      <w:numFmt w:val="decimal"/>
      <w:lvlText w:val="%1)"/>
      <w:lvlJc w:val="left"/>
      <w:pPr>
        <w:ind w:left="502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7EA3138"/>
    <w:multiLevelType w:val="hybridMultilevel"/>
    <w:tmpl w:val="88583EA2"/>
    <w:lvl w:ilvl="0" w:tplc="552E4858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88EF94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01A7D"/>
    <w:multiLevelType w:val="hybridMultilevel"/>
    <w:tmpl w:val="5E0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3"/>
  </w:num>
  <w:num w:numId="4">
    <w:abstractNumId w:val="2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35"/>
  </w:num>
  <w:num w:numId="11">
    <w:abstractNumId w:val="36"/>
  </w:num>
  <w:num w:numId="12">
    <w:abstractNumId w:val="4"/>
  </w:num>
  <w:num w:numId="13">
    <w:abstractNumId w:val="8"/>
  </w:num>
  <w:num w:numId="14">
    <w:abstractNumId w:val="16"/>
  </w:num>
  <w:num w:numId="15">
    <w:abstractNumId w:val="15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053F9"/>
    <w:rsid w:val="0006064F"/>
    <w:rsid w:val="000722D2"/>
    <w:rsid w:val="000B676B"/>
    <w:rsid w:val="000F56FF"/>
    <w:rsid w:val="00124A77"/>
    <w:rsid w:val="00153D6D"/>
    <w:rsid w:val="0016142C"/>
    <w:rsid w:val="001F00FF"/>
    <w:rsid w:val="001F1158"/>
    <w:rsid w:val="002005D1"/>
    <w:rsid w:val="00221DF2"/>
    <w:rsid w:val="0024288C"/>
    <w:rsid w:val="00262D76"/>
    <w:rsid w:val="00281DDE"/>
    <w:rsid w:val="00297B62"/>
    <w:rsid w:val="002C07BB"/>
    <w:rsid w:val="002D169F"/>
    <w:rsid w:val="002E0FE7"/>
    <w:rsid w:val="002E4FEA"/>
    <w:rsid w:val="002E6197"/>
    <w:rsid w:val="00390739"/>
    <w:rsid w:val="00391601"/>
    <w:rsid w:val="003A07F3"/>
    <w:rsid w:val="003A1918"/>
    <w:rsid w:val="003A32E2"/>
    <w:rsid w:val="003B1C87"/>
    <w:rsid w:val="003C0FE6"/>
    <w:rsid w:val="003E5EBF"/>
    <w:rsid w:val="003F02A8"/>
    <w:rsid w:val="004034A0"/>
    <w:rsid w:val="00416FD8"/>
    <w:rsid w:val="00430848"/>
    <w:rsid w:val="004358AD"/>
    <w:rsid w:val="004602D9"/>
    <w:rsid w:val="00480EC8"/>
    <w:rsid w:val="004A1A14"/>
    <w:rsid w:val="004A6EBA"/>
    <w:rsid w:val="004B4782"/>
    <w:rsid w:val="004D7F32"/>
    <w:rsid w:val="005509A0"/>
    <w:rsid w:val="00606A74"/>
    <w:rsid w:val="0066000A"/>
    <w:rsid w:val="00676E81"/>
    <w:rsid w:val="006B28AB"/>
    <w:rsid w:val="006F7E1D"/>
    <w:rsid w:val="00723253"/>
    <w:rsid w:val="00746FF9"/>
    <w:rsid w:val="00754F30"/>
    <w:rsid w:val="00763CCA"/>
    <w:rsid w:val="0079304B"/>
    <w:rsid w:val="0079305E"/>
    <w:rsid w:val="00797FB0"/>
    <w:rsid w:val="007F58AC"/>
    <w:rsid w:val="008464F1"/>
    <w:rsid w:val="00851FDD"/>
    <w:rsid w:val="008B4E0A"/>
    <w:rsid w:val="008C0EA7"/>
    <w:rsid w:val="008C61B9"/>
    <w:rsid w:val="009077FC"/>
    <w:rsid w:val="009B69F2"/>
    <w:rsid w:val="009D661F"/>
    <w:rsid w:val="00A15746"/>
    <w:rsid w:val="00A422A4"/>
    <w:rsid w:val="00A6084E"/>
    <w:rsid w:val="00A74B7F"/>
    <w:rsid w:val="00A90EA5"/>
    <w:rsid w:val="00AA6F4F"/>
    <w:rsid w:val="00AC2328"/>
    <w:rsid w:val="00AC3FB0"/>
    <w:rsid w:val="00B11837"/>
    <w:rsid w:val="00B1583D"/>
    <w:rsid w:val="00B355E9"/>
    <w:rsid w:val="00B62C43"/>
    <w:rsid w:val="00B633D3"/>
    <w:rsid w:val="00B77867"/>
    <w:rsid w:val="00B834C3"/>
    <w:rsid w:val="00B94080"/>
    <w:rsid w:val="00BB43E6"/>
    <w:rsid w:val="00BB66A2"/>
    <w:rsid w:val="00BC126A"/>
    <w:rsid w:val="00C10F3F"/>
    <w:rsid w:val="00C21E73"/>
    <w:rsid w:val="00C75F72"/>
    <w:rsid w:val="00CD44B6"/>
    <w:rsid w:val="00CD6DAC"/>
    <w:rsid w:val="00D2429E"/>
    <w:rsid w:val="00D60EBA"/>
    <w:rsid w:val="00D82C39"/>
    <w:rsid w:val="00D915D3"/>
    <w:rsid w:val="00D9435E"/>
    <w:rsid w:val="00DA56D7"/>
    <w:rsid w:val="00DC251E"/>
    <w:rsid w:val="00DD09E3"/>
    <w:rsid w:val="00DF086A"/>
    <w:rsid w:val="00E55E64"/>
    <w:rsid w:val="00EF0E77"/>
    <w:rsid w:val="00EF7634"/>
    <w:rsid w:val="00F130D1"/>
    <w:rsid w:val="00F2797A"/>
    <w:rsid w:val="00F44249"/>
    <w:rsid w:val="00F703F9"/>
    <w:rsid w:val="00F71ED9"/>
    <w:rsid w:val="00FB2F83"/>
    <w:rsid w:val="00FD6CCB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C4EA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08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rsid w:val="002005D1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005D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601"/>
  </w:style>
  <w:style w:type="paragraph" w:styleId="Stopka">
    <w:name w:val="footer"/>
    <w:basedOn w:val="Normalny"/>
    <w:link w:val="Stopka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601"/>
  </w:style>
  <w:style w:type="character" w:styleId="Hipercze">
    <w:name w:val="Hyperlink"/>
    <w:basedOn w:val="Domylnaczcionkaakapitu"/>
    <w:uiPriority w:val="99"/>
    <w:unhideWhenUsed/>
    <w:rsid w:val="00124A77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6142C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8C0EA7"/>
  </w:style>
  <w:style w:type="paragraph" w:styleId="NormalnyWeb">
    <w:name w:val="Normal (Web)"/>
    <w:basedOn w:val="Normalny"/>
    <w:uiPriority w:val="99"/>
    <w:unhideWhenUsed/>
    <w:rsid w:val="0029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0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przypisudolnegoZnak">
    <w:name w:val="Tekst przypisu dolnego Znak"/>
    <w:aliases w:val="Tekst przypisu Znak1,Tekst przypisu Znak Znak,Tekst przypisu dolnego Znak Znak Znak Znak Znak Znak Znak Znak,Tekst przypisu dolnego Znak1 Znak Znak,Tekst przypisu dolnego Znak Znak Znak Znak,Podrozdział Znak"/>
    <w:basedOn w:val="Domylnaczcionkaakapitu"/>
    <w:link w:val="Tekstprzypisudolnego"/>
    <w:uiPriority w:val="99"/>
    <w:semiHidden/>
    <w:locked/>
    <w:rsid w:val="009077FC"/>
    <w:rPr>
      <w:rFonts w:ascii="Calibri" w:eastAsia="Times New Roman" w:hAnsi="Calibri" w:cs="Calibri"/>
      <w:sz w:val="20"/>
      <w:szCs w:val="20"/>
    </w:rPr>
  </w:style>
  <w:style w:type="paragraph" w:styleId="Tekstprzypisudolnego">
    <w:name w:val="footnote text"/>
    <w:aliases w:val="Tekst przypisu,Tekst przypisu Znak,Tekst przypisu dolnego Znak Znak Znak Znak Znak Znak Znak,Tekst przypisu dolnego Znak1 Znak,Tekst przypisu dolnego Znak Znak Znak,Tekst przypisu dolnego Znak Znak Znak Znak Znak Znak,Podrozdział"/>
    <w:basedOn w:val="Normalny"/>
    <w:link w:val="TekstprzypisudolnegoZnak"/>
    <w:uiPriority w:val="99"/>
    <w:semiHidden/>
    <w:unhideWhenUsed/>
    <w:qFormat/>
    <w:rsid w:val="009077FC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077FC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9077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547A-5FF6-4857-8060-6FA761C4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10</Pages>
  <Words>2704</Words>
  <Characters>16227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56</cp:revision>
  <cp:lastPrinted>2024-06-25T09:40:00Z</cp:lastPrinted>
  <dcterms:created xsi:type="dcterms:W3CDTF">2021-04-26T11:44:00Z</dcterms:created>
  <dcterms:modified xsi:type="dcterms:W3CDTF">2024-08-05T09:06:00Z</dcterms:modified>
</cp:coreProperties>
</file>