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FA3E" w14:textId="378211C9" w:rsidR="00296489" w:rsidRPr="004034BF" w:rsidRDefault="00157940" w:rsidP="00296489">
      <w:pPr>
        <w:jc w:val="both"/>
        <w:rPr>
          <w:rFonts w:ascii="Garamond" w:hAnsi="Garamond"/>
          <w:lang w:val="pl-PL"/>
        </w:rPr>
      </w:pPr>
      <w:r>
        <w:rPr>
          <w:rFonts w:ascii="Garamond" w:hAnsi="Garamond"/>
          <w:lang w:val="pl-PL"/>
        </w:rPr>
        <w:t xml:space="preserve">                                                                                                                                                                                                                                                                          </w:t>
      </w:r>
      <w:r w:rsidR="001E1932" w:rsidRPr="004034BF">
        <w:rPr>
          <w:rFonts w:ascii="Garamond" w:hAnsi="Garamond"/>
          <w:lang w:val="pl-PL"/>
        </w:rPr>
        <w:t>Nr sprawy: DFP.271.</w:t>
      </w:r>
      <w:r w:rsidR="00A955F1" w:rsidRPr="004034BF">
        <w:rPr>
          <w:rFonts w:ascii="Garamond" w:hAnsi="Garamond"/>
          <w:lang w:val="pl-PL"/>
        </w:rPr>
        <w:t>92</w:t>
      </w:r>
      <w:r w:rsidR="00724478" w:rsidRPr="004034BF">
        <w:rPr>
          <w:rFonts w:ascii="Garamond" w:hAnsi="Garamond"/>
          <w:lang w:val="pl-PL"/>
        </w:rPr>
        <w:t>.2022</w:t>
      </w:r>
      <w:r w:rsidR="00114C04" w:rsidRPr="004034BF">
        <w:rPr>
          <w:rFonts w:ascii="Garamond" w:hAnsi="Garamond"/>
          <w:lang w:val="pl-PL"/>
        </w:rPr>
        <w:t xml:space="preserve">.KK </w:t>
      </w:r>
      <w:r w:rsidR="00114C04" w:rsidRPr="004034BF">
        <w:rPr>
          <w:rFonts w:ascii="Garamond" w:hAnsi="Garamond"/>
          <w:lang w:val="pl-PL"/>
        </w:rPr>
        <w:tab/>
      </w:r>
      <w:r w:rsidR="00114C04" w:rsidRPr="004034BF">
        <w:rPr>
          <w:rFonts w:ascii="Garamond" w:hAnsi="Garamond"/>
          <w:lang w:val="pl-PL"/>
        </w:rPr>
        <w:tab/>
      </w:r>
      <w:r w:rsidR="00114C04" w:rsidRPr="004034BF">
        <w:rPr>
          <w:rFonts w:ascii="Garamond" w:hAnsi="Garamond"/>
          <w:lang w:val="pl-PL"/>
        </w:rPr>
        <w:tab/>
      </w:r>
      <w:r w:rsidR="00114C04" w:rsidRPr="004034BF">
        <w:rPr>
          <w:rFonts w:ascii="Garamond" w:hAnsi="Garamond"/>
          <w:lang w:val="pl-PL"/>
        </w:rPr>
        <w:tab/>
      </w:r>
      <w:r w:rsidR="00114C04" w:rsidRPr="004034BF">
        <w:rPr>
          <w:rFonts w:ascii="Garamond" w:hAnsi="Garamond"/>
          <w:lang w:val="pl-PL"/>
        </w:rPr>
        <w:tab/>
        <w:t xml:space="preserve">     </w:t>
      </w:r>
      <w:r w:rsidR="00F2401B" w:rsidRPr="004034BF">
        <w:rPr>
          <w:rFonts w:ascii="Garamond" w:hAnsi="Garamond"/>
          <w:lang w:val="pl-PL"/>
        </w:rPr>
        <w:t xml:space="preserve"> </w:t>
      </w:r>
      <w:r w:rsidR="00C33030" w:rsidRPr="004034BF">
        <w:rPr>
          <w:rFonts w:ascii="Garamond" w:hAnsi="Garamond"/>
          <w:lang w:val="pl-PL"/>
        </w:rPr>
        <w:t xml:space="preserve"> </w:t>
      </w:r>
      <w:r w:rsidR="00114C04" w:rsidRPr="00AF33A3">
        <w:rPr>
          <w:rFonts w:ascii="Garamond" w:hAnsi="Garamond"/>
          <w:lang w:val="pl-PL"/>
        </w:rPr>
        <w:t xml:space="preserve">Kraków, </w:t>
      </w:r>
      <w:r w:rsidR="00AF33A3" w:rsidRPr="00AF33A3">
        <w:rPr>
          <w:rFonts w:ascii="Garamond" w:hAnsi="Garamond"/>
          <w:lang w:val="pl-PL"/>
        </w:rPr>
        <w:t>dnia 26.</w:t>
      </w:r>
      <w:r w:rsidR="003241E5" w:rsidRPr="00AF33A3">
        <w:rPr>
          <w:rFonts w:ascii="Garamond" w:hAnsi="Garamond"/>
          <w:lang w:val="pl-PL"/>
        </w:rPr>
        <w:t>09</w:t>
      </w:r>
      <w:r w:rsidR="00F2401B" w:rsidRPr="00AF33A3">
        <w:rPr>
          <w:rFonts w:ascii="Garamond" w:hAnsi="Garamond"/>
          <w:lang w:val="pl-PL"/>
        </w:rPr>
        <w:t>.</w:t>
      </w:r>
      <w:r w:rsidR="00334148" w:rsidRPr="00AF33A3">
        <w:rPr>
          <w:rFonts w:ascii="Garamond" w:hAnsi="Garamond"/>
          <w:lang w:val="pl-PL"/>
        </w:rPr>
        <w:t>2022</w:t>
      </w:r>
      <w:r w:rsidR="00296489" w:rsidRPr="00AF33A3">
        <w:rPr>
          <w:rFonts w:ascii="Garamond" w:hAnsi="Garamond"/>
          <w:lang w:val="pl-PL"/>
        </w:rPr>
        <w:t xml:space="preserve"> r.</w:t>
      </w:r>
    </w:p>
    <w:p w14:paraId="3FA12E8B" w14:textId="479966C6" w:rsidR="00B506FD" w:rsidRPr="004034BF" w:rsidRDefault="00B506FD" w:rsidP="00296489">
      <w:pPr>
        <w:widowControl/>
        <w:jc w:val="both"/>
        <w:rPr>
          <w:rFonts w:ascii="Garamond" w:hAnsi="Garamond"/>
          <w:i/>
          <w:lang w:val="pl-PL"/>
        </w:rPr>
      </w:pPr>
    </w:p>
    <w:p w14:paraId="16BA3C7C" w14:textId="3D7FD6D2" w:rsidR="00296489" w:rsidRPr="004034BF" w:rsidRDefault="00296489" w:rsidP="00296489">
      <w:pPr>
        <w:widowControl/>
        <w:jc w:val="both"/>
        <w:rPr>
          <w:rFonts w:ascii="Garamond" w:hAnsi="Garamond"/>
          <w:i/>
          <w:lang w:val="pl-PL"/>
        </w:rPr>
      </w:pPr>
    </w:p>
    <w:p w14:paraId="6C6100C4" w14:textId="77777777" w:rsidR="00936042" w:rsidRPr="004034BF" w:rsidRDefault="00936042" w:rsidP="00296489">
      <w:pPr>
        <w:widowControl/>
        <w:jc w:val="both"/>
        <w:rPr>
          <w:rFonts w:ascii="Garamond" w:hAnsi="Garamond"/>
          <w:i/>
          <w:lang w:val="pl-PL"/>
        </w:rPr>
      </w:pPr>
    </w:p>
    <w:p w14:paraId="01AF2862" w14:textId="77777777" w:rsidR="00296489" w:rsidRPr="004034BF" w:rsidRDefault="00296489" w:rsidP="00296489">
      <w:pPr>
        <w:ind w:left="2832"/>
        <w:jc w:val="right"/>
        <w:rPr>
          <w:rFonts w:ascii="Garamond" w:hAnsi="Garamond"/>
          <w:b/>
          <w:bCs/>
          <w:i/>
          <w:u w:val="single"/>
          <w:lang w:val="pl-PL"/>
        </w:rPr>
      </w:pPr>
      <w:r w:rsidRPr="004034BF">
        <w:rPr>
          <w:rFonts w:ascii="Garamond" w:hAnsi="Garamond"/>
          <w:b/>
          <w:bCs/>
          <w:i/>
          <w:u w:val="single"/>
          <w:lang w:val="pl-PL"/>
        </w:rPr>
        <w:t>Do wszystkich Wykonawców biorących udział w postępowaniu</w:t>
      </w:r>
    </w:p>
    <w:p w14:paraId="37ACE815" w14:textId="2583508E" w:rsidR="00296489" w:rsidRPr="004034BF" w:rsidRDefault="00296489" w:rsidP="00296489">
      <w:pPr>
        <w:ind w:left="2832"/>
        <w:jc w:val="both"/>
        <w:rPr>
          <w:rFonts w:ascii="Garamond" w:hAnsi="Garamond"/>
          <w:b/>
          <w:i/>
          <w:lang w:val="pl-PL"/>
        </w:rPr>
      </w:pPr>
    </w:p>
    <w:p w14:paraId="14CB0C4B" w14:textId="60674E2C" w:rsidR="007958E5" w:rsidRPr="004034BF" w:rsidRDefault="007958E5" w:rsidP="00640F40">
      <w:pPr>
        <w:jc w:val="both"/>
        <w:rPr>
          <w:rFonts w:ascii="Garamond" w:hAnsi="Garamond"/>
          <w:i/>
          <w:lang w:val="pl-PL"/>
        </w:rPr>
      </w:pPr>
    </w:p>
    <w:p w14:paraId="762EC845" w14:textId="77777777" w:rsidR="00936042" w:rsidRPr="004034BF" w:rsidRDefault="00936042" w:rsidP="00640F40">
      <w:pPr>
        <w:jc w:val="both"/>
        <w:rPr>
          <w:rFonts w:ascii="Garamond" w:hAnsi="Garamond"/>
          <w:i/>
          <w:lang w:val="pl-PL"/>
        </w:rPr>
      </w:pPr>
    </w:p>
    <w:p w14:paraId="3537632E" w14:textId="137BD985" w:rsidR="00296489" w:rsidRPr="004034BF" w:rsidRDefault="00296489" w:rsidP="00B13F88">
      <w:pPr>
        <w:ind w:left="709" w:hanging="709"/>
        <w:jc w:val="both"/>
        <w:rPr>
          <w:rFonts w:ascii="Garamond" w:hAnsi="Garamond"/>
          <w:i/>
          <w:lang w:val="pl-PL"/>
        </w:rPr>
      </w:pPr>
      <w:r w:rsidRPr="004034BF">
        <w:rPr>
          <w:rFonts w:ascii="Garamond" w:hAnsi="Garamond"/>
          <w:i/>
          <w:lang w:val="pl-PL"/>
        </w:rPr>
        <w:t xml:space="preserve">Dotyczy: postępowania o udzielenie zamówienia publicznego </w:t>
      </w:r>
      <w:r w:rsidR="00936042" w:rsidRPr="004034BF">
        <w:rPr>
          <w:rFonts w:ascii="Garamond" w:hAnsi="Garamond"/>
          <w:i/>
          <w:lang w:val="pl-PL"/>
        </w:rPr>
        <w:t>na dostawę</w:t>
      </w:r>
      <w:r w:rsidR="004B32B5" w:rsidRPr="004034BF">
        <w:rPr>
          <w:rFonts w:ascii="Garamond" w:hAnsi="Garamond"/>
          <w:i/>
          <w:lang w:val="pl-PL"/>
        </w:rPr>
        <w:t xml:space="preserve"> materiałów okulistycznych i anestezjologicznych.</w:t>
      </w:r>
    </w:p>
    <w:p w14:paraId="5B5D7754" w14:textId="2CC87D39" w:rsidR="00840CEB" w:rsidRPr="004034BF" w:rsidRDefault="00840CEB" w:rsidP="00296489">
      <w:pPr>
        <w:ind w:firstLine="720"/>
        <w:jc w:val="both"/>
        <w:rPr>
          <w:rFonts w:ascii="Garamond" w:hAnsi="Garamond"/>
          <w:lang w:val="pl-PL"/>
        </w:rPr>
      </w:pPr>
    </w:p>
    <w:p w14:paraId="2278B3EC" w14:textId="77777777" w:rsidR="00840CEB" w:rsidRPr="004034BF" w:rsidRDefault="00840CEB" w:rsidP="00296489">
      <w:pPr>
        <w:ind w:firstLine="720"/>
        <w:jc w:val="both"/>
        <w:rPr>
          <w:rFonts w:ascii="Garamond" w:hAnsi="Garamond"/>
          <w:lang w:val="pl-PL"/>
        </w:rPr>
      </w:pPr>
    </w:p>
    <w:p w14:paraId="28E49BB4" w14:textId="60E9FCDC" w:rsidR="00296489" w:rsidRPr="004034BF" w:rsidRDefault="001E1932" w:rsidP="00420C2A">
      <w:pPr>
        <w:ind w:firstLine="720"/>
        <w:jc w:val="both"/>
        <w:rPr>
          <w:rFonts w:ascii="Garamond" w:hAnsi="Garamond"/>
          <w:lang w:val="pl-PL"/>
        </w:rPr>
      </w:pPr>
      <w:r w:rsidRPr="00CB07DF">
        <w:rPr>
          <w:rFonts w:ascii="Garamond" w:hAnsi="Garamond"/>
          <w:lang w:val="pl-PL"/>
        </w:rPr>
        <w:t>Zgodnie z art. 135 ust. 6 ustawy z dnia 11 września 2019 r. Prawo zamówień publicznych przedstawiam o</w:t>
      </w:r>
      <w:r w:rsidR="00713B72" w:rsidRPr="00CB07DF">
        <w:rPr>
          <w:rFonts w:ascii="Garamond" w:hAnsi="Garamond"/>
          <w:lang w:val="pl-PL"/>
        </w:rPr>
        <w:t>dpowiedzi na pytania wykonawców oraz zgodnie z art. 137 ust. 1 ustawy Prawo zamówień publicznych zmieniam SWZ:</w:t>
      </w:r>
    </w:p>
    <w:p w14:paraId="65360083" w14:textId="2BB7C941" w:rsidR="00296489" w:rsidRPr="004034BF" w:rsidRDefault="00296489" w:rsidP="00631473">
      <w:pPr>
        <w:jc w:val="both"/>
        <w:rPr>
          <w:rFonts w:ascii="Garamond" w:hAnsi="Garamond"/>
          <w:b/>
          <w:lang w:val="pl-PL"/>
        </w:rPr>
      </w:pPr>
    </w:p>
    <w:p w14:paraId="44B08021" w14:textId="77777777" w:rsidR="00840CEB" w:rsidRPr="004034BF" w:rsidRDefault="00840CEB" w:rsidP="00631473">
      <w:pPr>
        <w:jc w:val="both"/>
        <w:rPr>
          <w:rFonts w:ascii="Garamond" w:hAnsi="Garamond"/>
          <w:b/>
          <w:lang w:val="pl-PL"/>
        </w:rPr>
      </w:pPr>
    </w:p>
    <w:p w14:paraId="5FE94C42" w14:textId="36FAE5D7" w:rsidR="00B13F88" w:rsidRPr="003241E5" w:rsidRDefault="007E2FD9" w:rsidP="007E2FD9">
      <w:pPr>
        <w:jc w:val="both"/>
        <w:rPr>
          <w:rFonts w:ascii="Garamond" w:hAnsi="Garamond"/>
          <w:b/>
          <w:lang w:val="pl-PL" w:eastAsia="pl-PL"/>
        </w:rPr>
      </w:pPr>
      <w:r w:rsidRPr="003241E5">
        <w:rPr>
          <w:rFonts w:ascii="Garamond" w:hAnsi="Garamond"/>
          <w:b/>
          <w:lang w:val="pl-PL" w:eastAsia="pl-PL"/>
        </w:rPr>
        <w:t xml:space="preserve">Pytanie </w:t>
      </w:r>
      <w:r w:rsidR="0081244C" w:rsidRPr="003241E5">
        <w:rPr>
          <w:rFonts w:ascii="Garamond" w:hAnsi="Garamond"/>
          <w:b/>
          <w:lang w:val="pl-PL" w:eastAsia="pl-PL"/>
        </w:rPr>
        <w:t>1</w:t>
      </w:r>
    </w:p>
    <w:p w14:paraId="5250C31F" w14:textId="77777777" w:rsidR="004B32B5" w:rsidRPr="003241E5" w:rsidRDefault="004B32B5" w:rsidP="0081244C">
      <w:pPr>
        <w:jc w:val="both"/>
        <w:rPr>
          <w:rFonts w:ascii="Garamond" w:hAnsi="Garamond"/>
          <w:lang w:val="pl-PL" w:eastAsia="pl-PL"/>
        </w:rPr>
      </w:pPr>
      <w:r w:rsidRPr="003241E5">
        <w:rPr>
          <w:rFonts w:ascii="Garamond" w:hAnsi="Garamond"/>
          <w:lang w:val="pl-PL" w:eastAsia="pl-PL"/>
        </w:rPr>
        <w:t>Zwracam się z uprzejmą prośbą do Zamawiającego o dopuszczenie w Części 5 serwety okulistycznej 150x150cm wykonanej z laminatu dwuwarstwowego o gramaturze min. 56g/m2 zamiast 56g/m2. Pozostałe parametry zgodne z SWZ.</w:t>
      </w:r>
    </w:p>
    <w:p w14:paraId="4B3F0892" w14:textId="161C6789" w:rsidR="00222B5D" w:rsidRPr="003241E5" w:rsidRDefault="007E2FD9" w:rsidP="0081244C">
      <w:pPr>
        <w:jc w:val="both"/>
        <w:rPr>
          <w:rFonts w:ascii="Garamond" w:hAnsi="Garamond"/>
          <w:b/>
          <w:color w:val="000000" w:themeColor="text1"/>
          <w:lang w:val="pl-PL" w:eastAsia="pl-PL"/>
        </w:rPr>
      </w:pPr>
      <w:r w:rsidRPr="003241E5">
        <w:rPr>
          <w:rFonts w:ascii="Garamond" w:hAnsi="Garamond"/>
          <w:b/>
          <w:color w:val="000000" w:themeColor="text1"/>
          <w:lang w:val="pl-PL" w:eastAsia="pl-PL"/>
        </w:rPr>
        <w:t>Odpowiedź:</w:t>
      </w:r>
      <w:r w:rsidR="002D63D7" w:rsidRPr="003241E5">
        <w:rPr>
          <w:rFonts w:ascii="Garamond" w:hAnsi="Garamond"/>
          <w:b/>
          <w:color w:val="000000" w:themeColor="text1"/>
          <w:lang w:val="pl-PL" w:eastAsia="pl-PL"/>
        </w:rPr>
        <w:t xml:space="preserve"> </w:t>
      </w:r>
      <w:r w:rsidR="00450EC1" w:rsidRPr="003241E5">
        <w:rPr>
          <w:rFonts w:ascii="Garamond" w:hAnsi="Garamond"/>
          <w:b/>
          <w:color w:val="000000" w:themeColor="text1"/>
          <w:lang w:val="pl-PL" w:eastAsia="pl-PL"/>
        </w:rPr>
        <w:t xml:space="preserve">Zamawiający </w:t>
      </w:r>
      <w:r w:rsidR="003241E5" w:rsidRPr="003241E5">
        <w:rPr>
          <w:rFonts w:ascii="Garamond" w:hAnsi="Garamond"/>
          <w:b/>
          <w:color w:val="000000" w:themeColor="text1"/>
          <w:lang w:val="pl-PL" w:eastAsia="pl-PL"/>
        </w:rPr>
        <w:t xml:space="preserve">nie wyraża zgody. Zamawiający </w:t>
      </w:r>
      <w:r w:rsidR="00450EC1" w:rsidRPr="003241E5">
        <w:rPr>
          <w:rFonts w:ascii="Garamond" w:hAnsi="Garamond"/>
          <w:b/>
          <w:color w:val="000000" w:themeColor="text1"/>
          <w:lang w:val="pl-PL" w:eastAsia="pl-PL"/>
        </w:rPr>
        <w:t>podtrzymuje zapisy SWZ</w:t>
      </w:r>
      <w:r w:rsidR="007739DB">
        <w:rPr>
          <w:rFonts w:ascii="Garamond" w:hAnsi="Garamond"/>
          <w:b/>
          <w:color w:val="000000" w:themeColor="text1"/>
          <w:lang w:val="pl-PL" w:eastAsia="pl-PL"/>
        </w:rPr>
        <w:t>.</w:t>
      </w:r>
    </w:p>
    <w:p w14:paraId="080840E2" w14:textId="77777777" w:rsidR="0081244C" w:rsidRPr="004034BF" w:rsidRDefault="0081244C" w:rsidP="0081244C">
      <w:pPr>
        <w:jc w:val="both"/>
        <w:rPr>
          <w:rFonts w:ascii="Garamond" w:hAnsi="Garamond"/>
          <w:b/>
          <w:lang w:val="pl-PL" w:eastAsia="pl-PL"/>
        </w:rPr>
      </w:pPr>
    </w:p>
    <w:p w14:paraId="00520FC8" w14:textId="76AD59AB" w:rsidR="0081244C" w:rsidRPr="00114A44" w:rsidRDefault="0081244C" w:rsidP="0081244C">
      <w:pPr>
        <w:jc w:val="both"/>
        <w:rPr>
          <w:rFonts w:ascii="Garamond" w:hAnsi="Garamond"/>
          <w:b/>
          <w:lang w:val="pl-PL" w:eastAsia="pl-PL"/>
        </w:rPr>
      </w:pPr>
      <w:r w:rsidRPr="00114A44">
        <w:rPr>
          <w:rFonts w:ascii="Garamond" w:hAnsi="Garamond"/>
          <w:b/>
          <w:lang w:val="pl-PL" w:eastAsia="pl-PL"/>
        </w:rPr>
        <w:t>Pytanie 2</w:t>
      </w:r>
    </w:p>
    <w:p w14:paraId="6298484F" w14:textId="77777777" w:rsidR="004B32B5" w:rsidRPr="00114A44" w:rsidRDefault="004B32B5" w:rsidP="0081244C">
      <w:pPr>
        <w:jc w:val="both"/>
        <w:rPr>
          <w:rFonts w:ascii="Garamond" w:hAnsi="Garamond"/>
          <w:lang w:val="pl-PL" w:eastAsia="pl-PL"/>
        </w:rPr>
      </w:pPr>
      <w:r w:rsidRPr="00114A44">
        <w:rPr>
          <w:rFonts w:ascii="Garamond" w:hAnsi="Garamond"/>
          <w:lang w:val="pl-PL" w:eastAsia="pl-PL"/>
        </w:rPr>
        <w:t>Zwracam się z uprzejmą prośbą do Zamawiającego o dopuszczenie w Części 5 serwety operacyjnej zintegrowanej z dwiema okulistycznymi kieszeniami foliowymi z kształtką w rozmiarze 26x25cm.</w:t>
      </w:r>
    </w:p>
    <w:p w14:paraId="3B6E6080" w14:textId="342C8870" w:rsidR="0081244C" w:rsidRPr="00114A44" w:rsidRDefault="0081244C" w:rsidP="0081244C">
      <w:pPr>
        <w:jc w:val="both"/>
        <w:rPr>
          <w:rFonts w:ascii="Garamond" w:hAnsi="Garamond"/>
          <w:b/>
          <w:color w:val="000000" w:themeColor="text1"/>
          <w:lang w:val="pl-PL" w:eastAsia="pl-PL"/>
        </w:rPr>
      </w:pPr>
      <w:r w:rsidRPr="00114A44">
        <w:rPr>
          <w:rFonts w:ascii="Garamond" w:hAnsi="Garamond"/>
          <w:b/>
          <w:color w:val="000000" w:themeColor="text1"/>
          <w:lang w:val="pl-PL" w:eastAsia="pl-PL"/>
        </w:rPr>
        <w:t>Odpowiedź:</w:t>
      </w:r>
      <w:r w:rsidR="006F733C" w:rsidRPr="00114A44">
        <w:rPr>
          <w:rFonts w:ascii="Garamond" w:hAnsi="Garamond"/>
          <w:b/>
          <w:color w:val="000000" w:themeColor="text1"/>
          <w:lang w:val="pl-PL" w:eastAsia="pl-PL"/>
        </w:rPr>
        <w:t xml:space="preserve"> Zamawiający dopuszcza </w:t>
      </w:r>
      <w:r w:rsidR="00114A44" w:rsidRPr="00114A44">
        <w:rPr>
          <w:rFonts w:ascii="Garamond" w:hAnsi="Garamond"/>
          <w:b/>
          <w:color w:val="000000" w:themeColor="text1"/>
          <w:lang w:val="pl-PL" w:eastAsia="pl-PL"/>
        </w:rPr>
        <w:t xml:space="preserve">zestaw zawierający </w:t>
      </w:r>
      <w:r w:rsidR="006F733C" w:rsidRPr="00114A44">
        <w:rPr>
          <w:rFonts w:ascii="Garamond" w:hAnsi="Garamond"/>
          <w:b/>
          <w:color w:val="000000" w:themeColor="text1"/>
          <w:lang w:val="pl-PL" w:eastAsia="pl-PL"/>
        </w:rPr>
        <w:t>se</w:t>
      </w:r>
      <w:r w:rsidR="00114A44" w:rsidRPr="00114A44">
        <w:rPr>
          <w:rFonts w:ascii="Garamond" w:hAnsi="Garamond"/>
          <w:b/>
          <w:color w:val="000000" w:themeColor="text1"/>
          <w:lang w:val="pl-PL" w:eastAsia="pl-PL"/>
        </w:rPr>
        <w:t>rwetę operacyjną zintegrowaną z </w:t>
      </w:r>
      <w:r w:rsidR="006F733C" w:rsidRPr="00114A44">
        <w:rPr>
          <w:rFonts w:ascii="Garamond" w:hAnsi="Garamond"/>
          <w:b/>
          <w:color w:val="000000" w:themeColor="text1"/>
          <w:lang w:val="pl-PL" w:eastAsia="pl-PL"/>
        </w:rPr>
        <w:t>dwiema okulistycznymi kieszeniami foliowymi z kształtką w rozmiarze 26x25cm.</w:t>
      </w:r>
      <w:r w:rsidR="000D465E" w:rsidRPr="00114A44">
        <w:rPr>
          <w:rFonts w:ascii="Garamond" w:hAnsi="Garamond"/>
          <w:b/>
          <w:color w:val="000000" w:themeColor="text1"/>
          <w:lang w:val="pl-PL" w:eastAsia="pl-PL"/>
        </w:rPr>
        <w:t xml:space="preserve"> Pozo</w:t>
      </w:r>
      <w:r w:rsidR="00114A44" w:rsidRPr="00114A44">
        <w:rPr>
          <w:rFonts w:ascii="Garamond" w:hAnsi="Garamond"/>
          <w:b/>
          <w:color w:val="000000" w:themeColor="text1"/>
          <w:lang w:val="pl-PL" w:eastAsia="pl-PL"/>
        </w:rPr>
        <w:t xml:space="preserve">stałe wymagania zgodne z </w:t>
      </w:r>
      <w:r w:rsidR="000D465E" w:rsidRPr="00114A44">
        <w:rPr>
          <w:rFonts w:ascii="Garamond" w:hAnsi="Garamond"/>
          <w:b/>
          <w:color w:val="000000" w:themeColor="text1"/>
          <w:lang w:val="pl-PL" w:eastAsia="pl-PL"/>
        </w:rPr>
        <w:t>SWZ</w:t>
      </w:r>
      <w:r w:rsidR="00114A44" w:rsidRPr="00114A44">
        <w:rPr>
          <w:rFonts w:ascii="Garamond" w:hAnsi="Garamond"/>
          <w:b/>
          <w:color w:val="000000" w:themeColor="text1"/>
          <w:lang w:val="pl-PL" w:eastAsia="pl-PL"/>
        </w:rPr>
        <w:t xml:space="preserve">. Modyfikacji dokonano w zakresie </w:t>
      </w:r>
      <w:r w:rsidR="00283177">
        <w:rPr>
          <w:rFonts w:ascii="Garamond" w:hAnsi="Garamond"/>
          <w:b/>
          <w:color w:val="000000" w:themeColor="text1"/>
          <w:lang w:val="pl-PL" w:eastAsia="pl-PL"/>
        </w:rPr>
        <w:t>poz</w:t>
      </w:r>
      <w:r w:rsidR="00114A44" w:rsidRPr="00114A44">
        <w:rPr>
          <w:rFonts w:ascii="Garamond" w:hAnsi="Garamond"/>
          <w:b/>
          <w:color w:val="000000" w:themeColor="text1"/>
          <w:lang w:val="pl-PL" w:eastAsia="pl-PL"/>
        </w:rPr>
        <w:t xml:space="preserve">. 1 części 5 zał. nr 1a do SWZ. </w:t>
      </w:r>
    </w:p>
    <w:p w14:paraId="6C2D4351" w14:textId="77777777" w:rsidR="0081244C" w:rsidRPr="006F733C" w:rsidRDefault="0081244C" w:rsidP="0081244C">
      <w:pPr>
        <w:jc w:val="both"/>
        <w:rPr>
          <w:rFonts w:ascii="Garamond" w:hAnsi="Garamond"/>
          <w:b/>
          <w:color w:val="00B050"/>
          <w:lang w:val="pl-PL" w:eastAsia="pl-PL"/>
        </w:rPr>
      </w:pPr>
    </w:p>
    <w:p w14:paraId="0C6B488D" w14:textId="1A364DF7" w:rsidR="0081244C" w:rsidRPr="004034BF" w:rsidRDefault="0081244C" w:rsidP="0081244C">
      <w:pPr>
        <w:jc w:val="both"/>
        <w:rPr>
          <w:rFonts w:ascii="Garamond" w:hAnsi="Garamond"/>
          <w:b/>
          <w:lang w:val="pl-PL" w:eastAsia="pl-PL"/>
        </w:rPr>
      </w:pPr>
      <w:r w:rsidRPr="00A51C90">
        <w:rPr>
          <w:rFonts w:ascii="Garamond" w:hAnsi="Garamond"/>
          <w:b/>
          <w:lang w:val="pl-PL" w:eastAsia="pl-PL"/>
        </w:rPr>
        <w:t>Pytanie 3</w:t>
      </w:r>
    </w:p>
    <w:p w14:paraId="1D1DC525" w14:textId="77777777" w:rsidR="004B32B5" w:rsidRPr="004034BF" w:rsidRDefault="004B32B5" w:rsidP="0081244C">
      <w:pPr>
        <w:jc w:val="both"/>
        <w:rPr>
          <w:rFonts w:ascii="Garamond" w:hAnsi="Garamond"/>
          <w:lang w:val="pl-PL" w:eastAsia="pl-PL"/>
        </w:rPr>
      </w:pPr>
      <w:r w:rsidRPr="004034BF">
        <w:rPr>
          <w:rFonts w:ascii="Garamond" w:hAnsi="Garamond"/>
          <w:lang w:val="pl-PL" w:eastAsia="pl-PL"/>
        </w:rPr>
        <w:t>Zwracam się z uprzejmą prośbą do Zamawiającego o dopuszczenie w Części 5 kompresów gazowych 5x5cm gaza 17-nitkowa, 12-warstwowy.</w:t>
      </w:r>
    </w:p>
    <w:p w14:paraId="0ACB0266" w14:textId="26E94902" w:rsidR="0081244C" w:rsidRPr="00A51C90" w:rsidRDefault="0081244C" w:rsidP="00114A44">
      <w:pPr>
        <w:jc w:val="both"/>
        <w:rPr>
          <w:rFonts w:ascii="Garamond" w:hAnsi="Garamond"/>
          <w:b/>
          <w:color w:val="000000" w:themeColor="text1"/>
          <w:lang w:val="pl-PL" w:eastAsia="pl-PL"/>
        </w:rPr>
      </w:pPr>
      <w:r w:rsidRPr="00A51C90">
        <w:rPr>
          <w:rFonts w:ascii="Garamond" w:hAnsi="Garamond"/>
          <w:b/>
          <w:color w:val="000000" w:themeColor="text1"/>
          <w:lang w:val="pl-PL" w:eastAsia="pl-PL"/>
        </w:rPr>
        <w:t xml:space="preserve">Odpowiedź: </w:t>
      </w:r>
      <w:r w:rsidR="000D465E" w:rsidRPr="00A51C90">
        <w:rPr>
          <w:rFonts w:ascii="Garamond" w:hAnsi="Garamond"/>
          <w:b/>
          <w:color w:val="000000" w:themeColor="text1"/>
          <w:lang w:val="pl-PL" w:eastAsia="pl-PL"/>
        </w:rPr>
        <w:t>Zamawiający dopuszcza</w:t>
      </w:r>
      <w:r w:rsidR="00114A44" w:rsidRPr="0080780B">
        <w:rPr>
          <w:color w:val="000000" w:themeColor="text1"/>
          <w:lang w:val="pl-PL"/>
        </w:rPr>
        <w:t xml:space="preserve"> </w:t>
      </w:r>
      <w:r w:rsidR="00114A44" w:rsidRPr="00A51C90">
        <w:rPr>
          <w:rFonts w:ascii="Garamond" w:hAnsi="Garamond"/>
          <w:b/>
          <w:color w:val="000000" w:themeColor="text1"/>
          <w:lang w:val="pl-PL" w:eastAsia="pl-PL"/>
        </w:rPr>
        <w:t>zestaw zawierający</w:t>
      </w:r>
      <w:r w:rsidR="000D465E" w:rsidRPr="00A51C90">
        <w:rPr>
          <w:rFonts w:ascii="Garamond" w:hAnsi="Garamond"/>
          <w:b/>
          <w:color w:val="000000" w:themeColor="text1"/>
          <w:lang w:val="pl-PL" w:eastAsia="pl-PL"/>
        </w:rPr>
        <w:t xml:space="preserve"> kompresy gazowe 5x5cm gaza 17-nitkowe, 12-warstwowe. </w:t>
      </w:r>
      <w:r w:rsidR="00114A44" w:rsidRPr="00A51C90">
        <w:rPr>
          <w:rFonts w:ascii="Garamond" w:hAnsi="Garamond"/>
          <w:b/>
          <w:color w:val="000000" w:themeColor="text1"/>
          <w:lang w:val="pl-PL" w:eastAsia="pl-PL"/>
        </w:rPr>
        <w:t>Pozostałe wymagania zgodnie z SWZ. Mod</w:t>
      </w:r>
      <w:r w:rsidR="00283177">
        <w:rPr>
          <w:rFonts w:ascii="Garamond" w:hAnsi="Garamond"/>
          <w:b/>
          <w:color w:val="000000" w:themeColor="text1"/>
          <w:lang w:val="pl-PL" w:eastAsia="pl-PL"/>
        </w:rPr>
        <w:t>yfikacji dokonano w zakresie poz</w:t>
      </w:r>
      <w:r w:rsidR="00114A44" w:rsidRPr="00A51C90">
        <w:rPr>
          <w:rFonts w:ascii="Garamond" w:hAnsi="Garamond"/>
          <w:b/>
          <w:color w:val="000000" w:themeColor="text1"/>
          <w:lang w:val="pl-PL" w:eastAsia="pl-PL"/>
        </w:rPr>
        <w:t>. 1 części 5 zał. nr 1a do SWZ.</w:t>
      </w:r>
    </w:p>
    <w:p w14:paraId="48B70A65" w14:textId="77777777" w:rsidR="0081244C" w:rsidRPr="004034BF" w:rsidRDefault="0081244C" w:rsidP="0081244C">
      <w:pPr>
        <w:jc w:val="both"/>
        <w:rPr>
          <w:rFonts w:ascii="Garamond" w:hAnsi="Garamond"/>
          <w:b/>
          <w:lang w:val="pl-PL" w:eastAsia="pl-PL"/>
        </w:rPr>
      </w:pPr>
    </w:p>
    <w:p w14:paraId="2927A6DF" w14:textId="7F4BA586" w:rsidR="0081244C" w:rsidRPr="004034BF" w:rsidRDefault="0081244C" w:rsidP="0081244C">
      <w:pPr>
        <w:jc w:val="both"/>
        <w:rPr>
          <w:rFonts w:ascii="Garamond" w:hAnsi="Garamond"/>
          <w:b/>
          <w:lang w:val="pl-PL" w:eastAsia="pl-PL"/>
        </w:rPr>
      </w:pPr>
      <w:r w:rsidRPr="004E03DB">
        <w:rPr>
          <w:rFonts w:ascii="Garamond" w:hAnsi="Garamond"/>
          <w:b/>
          <w:lang w:val="pl-PL" w:eastAsia="pl-PL"/>
        </w:rPr>
        <w:t>Pytanie 4</w:t>
      </w:r>
    </w:p>
    <w:p w14:paraId="68CBCCA6" w14:textId="77777777" w:rsidR="004B32B5" w:rsidRPr="004E03DB" w:rsidRDefault="004B32B5" w:rsidP="0081244C">
      <w:pPr>
        <w:jc w:val="both"/>
        <w:rPr>
          <w:rFonts w:ascii="Garamond" w:hAnsi="Garamond"/>
          <w:lang w:val="pl-PL" w:eastAsia="pl-PL"/>
        </w:rPr>
      </w:pPr>
      <w:r w:rsidRPr="004E03DB">
        <w:rPr>
          <w:rFonts w:ascii="Garamond" w:hAnsi="Garamond"/>
          <w:lang w:val="pl-PL" w:eastAsia="pl-PL"/>
        </w:rPr>
        <w:t xml:space="preserve">Zwracam się z uprzejmą prośbą do Zamawiającego o dopuszczenie w Części 5 rękawic chirurgicznych </w:t>
      </w:r>
      <w:proofErr w:type="spellStart"/>
      <w:r w:rsidRPr="004E03DB">
        <w:rPr>
          <w:rFonts w:ascii="Garamond" w:hAnsi="Garamond"/>
          <w:lang w:val="pl-PL" w:eastAsia="pl-PL"/>
        </w:rPr>
        <w:t>bezpudrowych</w:t>
      </w:r>
      <w:proofErr w:type="spellEnd"/>
      <w:r w:rsidRPr="004E03DB">
        <w:rPr>
          <w:rFonts w:ascii="Garamond" w:hAnsi="Garamond"/>
          <w:lang w:val="pl-PL" w:eastAsia="pl-PL"/>
        </w:rPr>
        <w:t xml:space="preserve"> lateksowych zamiast nitrylowych. </w:t>
      </w:r>
    </w:p>
    <w:p w14:paraId="71398C1B" w14:textId="0FC19D2C" w:rsidR="0081244C" w:rsidRPr="004E03DB" w:rsidRDefault="0081244C" w:rsidP="0081244C">
      <w:pPr>
        <w:jc w:val="both"/>
        <w:rPr>
          <w:rFonts w:ascii="Garamond" w:hAnsi="Garamond"/>
          <w:b/>
          <w:color w:val="000000" w:themeColor="text1"/>
          <w:lang w:val="pl-PL" w:eastAsia="pl-PL"/>
        </w:rPr>
      </w:pPr>
      <w:r w:rsidRPr="004E03DB">
        <w:rPr>
          <w:rFonts w:ascii="Garamond" w:hAnsi="Garamond"/>
          <w:b/>
          <w:color w:val="000000" w:themeColor="text1"/>
          <w:lang w:val="pl-PL" w:eastAsia="pl-PL"/>
        </w:rPr>
        <w:t>Odpowiedź:</w:t>
      </w:r>
      <w:r w:rsidR="004E03DB">
        <w:rPr>
          <w:rFonts w:ascii="Garamond" w:hAnsi="Garamond"/>
          <w:b/>
          <w:color w:val="000000" w:themeColor="text1"/>
          <w:lang w:val="pl-PL" w:eastAsia="pl-PL"/>
        </w:rPr>
        <w:t xml:space="preserve"> </w:t>
      </w:r>
      <w:r w:rsidR="000D465E" w:rsidRPr="004E03DB">
        <w:rPr>
          <w:rFonts w:ascii="Garamond" w:hAnsi="Garamond"/>
          <w:b/>
          <w:color w:val="000000" w:themeColor="text1"/>
          <w:lang w:val="pl-PL" w:eastAsia="pl-PL"/>
        </w:rPr>
        <w:t xml:space="preserve">Zamawiający dopuszcza </w:t>
      </w:r>
      <w:r w:rsidR="00114A44" w:rsidRPr="004E03DB">
        <w:rPr>
          <w:rFonts w:ascii="Garamond" w:hAnsi="Garamond"/>
          <w:b/>
          <w:color w:val="000000" w:themeColor="text1"/>
          <w:lang w:val="pl-PL" w:eastAsia="pl-PL"/>
        </w:rPr>
        <w:t xml:space="preserve">zestaw zawierający </w:t>
      </w:r>
      <w:r w:rsidR="000D465E" w:rsidRPr="004E03DB">
        <w:rPr>
          <w:rFonts w:ascii="Garamond" w:hAnsi="Garamond"/>
          <w:b/>
          <w:color w:val="000000" w:themeColor="text1"/>
          <w:lang w:val="pl-PL" w:eastAsia="pl-PL"/>
        </w:rPr>
        <w:t xml:space="preserve">rękawice chirurgiczne </w:t>
      </w:r>
      <w:proofErr w:type="spellStart"/>
      <w:r w:rsidR="000D465E" w:rsidRPr="004E03DB">
        <w:rPr>
          <w:rFonts w:ascii="Garamond" w:hAnsi="Garamond"/>
          <w:b/>
          <w:color w:val="000000" w:themeColor="text1"/>
          <w:lang w:val="pl-PL" w:eastAsia="pl-PL"/>
        </w:rPr>
        <w:t>bezpudrowe</w:t>
      </w:r>
      <w:proofErr w:type="spellEnd"/>
      <w:r w:rsidR="000D465E" w:rsidRPr="004E03DB">
        <w:rPr>
          <w:rFonts w:ascii="Garamond" w:hAnsi="Garamond"/>
          <w:b/>
          <w:color w:val="000000" w:themeColor="text1"/>
          <w:lang w:val="pl-PL" w:eastAsia="pl-PL"/>
        </w:rPr>
        <w:t xml:space="preserve"> lateksowe </w:t>
      </w:r>
      <w:r w:rsidR="004E03DB" w:rsidRPr="004E03DB">
        <w:rPr>
          <w:rFonts w:ascii="Garamond" w:hAnsi="Garamond"/>
          <w:b/>
          <w:color w:val="000000" w:themeColor="text1"/>
          <w:lang w:val="pl-PL" w:eastAsia="pl-PL"/>
        </w:rPr>
        <w:t>(</w:t>
      </w:r>
      <w:r w:rsidR="000D465E" w:rsidRPr="004E03DB">
        <w:rPr>
          <w:rFonts w:ascii="Garamond" w:hAnsi="Garamond"/>
          <w:b/>
          <w:color w:val="000000" w:themeColor="text1"/>
          <w:lang w:val="pl-PL" w:eastAsia="pl-PL"/>
        </w:rPr>
        <w:t>zamiast nitrylowe</w:t>
      </w:r>
      <w:r w:rsidR="004E03DB" w:rsidRPr="004E03DB">
        <w:rPr>
          <w:rFonts w:ascii="Garamond" w:hAnsi="Garamond"/>
          <w:b/>
          <w:color w:val="000000" w:themeColor="text1"/>
          <w:lang w:val="pl-PL" w:eastAsia="pl-PL"/>
        </w:rPr>
        <w:t>)</w:t>
      </w:r>
      <w:r w:rsidR="000D465E" w:rsidRPr="004E03DB">
        <w:rPr>
          <w:rFonts w:ascii="Garamond" w:hAnsi="Garamond"/>
          <w:b/>
          <w:color w:val="000000" w:themeColor="text1"/>
          <w:lang w:val="pl-PL" w:eastAsia="pl-PL"/>
        </w:rPr>
        <w:t>.</w:t>
      </w:r>
      <w:r w:rsidR="000D465E" w:rsidRPr="004E03DB">
        <w:rPr>
          <w:rFonts w:ascii="Garamond" w:hAnsi="Garamond"/>
          <w:color w:val="000000" w:themeColor="text1"/>
          <w:lang w:val="pl-PL" w:eastAsia="pl-PL"/>
        </w:rPr>
        <w:t xml:space="preserve"> </w:t>
      </w:r>
      <w:r w:rsidR="004E03DB" w:rsidRPr="004E03DB">
        <w:rPr>
          <w:rFonts w:ascii="Garamond" w:hAnsi="Garamond"/>
          <w:b/>
          <w:color w:val="000000" w:themeColor="text1"/>
          <w:lang w:val="pl-PL" w:eastAsia="pl-PL"/>
        </w:rPr>
        <w:t>Pozostałe wymagania zgodni</w:t>
      </w:r>
      <w:r w:rsidR="004E03DB">
        <w:rPr>
          <w:rFonts w:ascii="Garamond" w:hAnsi="Garamond"/>
          <w:b/>
          <w:color w:val="000000" w:themeColor="text1"/>
          <w:lang w:val="pl-PL" w:eastAsia="pl-PL"/>
        </w:rPr>
        <w:t>e z SWZ. Modyfikacji dokonano w </w:t>
      </w:r>
      <w:r w:rsidR="00283177">
        <w:rPr>
          <w:rFonts w:ascii="Garamond" w:hAnsi="Garamond"/>
          <w:b/>
          <w:color w:val="000000" w:themeColor="text1"/>
          <w:lang w:val="pl-PL" w:eastAsia="pl-PL"/>
        </w:rPr>
        <w:t>zakresie poz</w:t>
      </w:r>
      <w:r w:rsidR="004E03DB" w:rsidRPr="004E03DB">
        <w:rPr>
          <w:rFonts w:ascii="Garamond" w:hAnsi="Garamond"/>
          <w:b/>
          <w:color w:val="000000" w:themeColor="text1"/>
          <w:lang w:val="pl-PL" w:eastAsia="pl-PL"/>
        </w:rPr>
        <w:t>. 1 części 5 zał. nr 1a do SWZ.</w:t>
      </w:r>
    </w:p>
    <w:p w14:paraId="49B4602D" w14:textId="77777777" w:rsidR="0081244C" w:rsidRPr="004034BF" w:rsidRDefault="0081244C" w:rsidP="0081244C">
      <w:pPr>
        <w:jc w:val="both"/>
        <w:rPr>
          <w:rFonts w:ascii="Garamond" w:hAnsi="Garamond"/>
          <w:b/>
          <w:lang w:val="pl-PL" w:eastAsia="pl-PL"/>
        </w:rPr>
      </w:pPr>
    </w:p>
    <w:p w14:paraId="47C0D282" w14:textId="38C6827C" w:rsidR="0081244C" w:rsidRPr="004034BF" w:rsidRDefault="0081244C" w:rsidP="0081244C">
      <w:pPr>
        <w:jc w:val="both"/>
        <w:rPr>
          <w:rFonts w:ascii="Garamond" w:hAnsi="Garamond"/>
          <w:b/>
          <w:lang w:val="pl-PL" w:eastAsia="pl-PL"/>
        </w:rPr>
      </w:pPr>
      <w:r w:rsidRPr="009B7F28">
        <w:rPr>
          <w:rFonts w:ascii="Garamond" w:hAnsi="Garamond"/>
          <w:b/>
          <w:lang w:val="pl-PL" w:eastAsia="pl-PL"/>
        </w:rPr>
        <w:t>Pytanie 5</w:t>
      </w:r>
    </w:p>
    <w:p w14:paraId="5A5E35BE" w14:textId="04085453" w:rsidR="000E4B4E" w:rsidRPr="004034BF" w:rsidRDefault="000E4B4E" w:rsidP="000E4B4E">
      <w:pPr>
        <w:jc w:val="both"/>
        <w:rPr>
          <w:rFonts w:ascii="Garamond" w:hAnsi="Garamond"/>
          <w:lang w:val="pl-PL" w:eastAsia="pl-PL"/>
        </w:rPr>
      </w:pPr>
      <w:r w:rsidRPr="004034BF">
        <w:rPr>
          <w:rFonts w:ascii="Garamond" w:hAnsi="Garamond"/>
          <w:lang w:val="pl-PL" w:eastAsia="pl-PL"/>
        </w:rPr>
        <w:t xml:space="preserve">dotyczy pakietu nr 15 poz. 2 </w:t>
      </w:r>
    </w:p>
    <w:p w14:paraId="3288AEF5" w14:textId="4802021D" w:rsidR="000E4B4E" w:rsidRPr="004034BF" w:rsidRDefault="000E4B4E" w:rsidP="000E4B4E">
      <w:pPr>
        <w:jc w:val="both"/>
        <w:rPr>
          <w:rFonts w:ascii="Garamond" w:hAnsi="Garamond"/>
          <w:lang w:val="pl-PL" w:eastAsia="pl-PL"/>
        </w:rPr>
      </w:pPr>
      <w:r w:rsidRPr="004034BF">
        <w:rPr>
          <w:rFonts w:ascii="Garamond" w:hAnsi="Garamond"/>
          <w:lang w:val="pl-PL" w:eastAsia="pl-PL"/>
        </w:rPr>
        <w:t>Zwracamy się z prośbą o wyjaśnienie czy zamawiający wymaga dostarczenia próbek dla pakietu nr 15 pozycji 2 gdyż w rozdziale nr 14 -kryterium jakości  uwzględniona do oceny jest soczewka opatrunkowa z pozycji nr 3?</w:t>
      </w:r>
    </w:p>
    <w:p w14:paraId="6013CB65" w14:textId="6C8FDF3D" w:rsidR="001A5B6C" w:rsidRPr="009B7F28" w:rsidRDefault="0081244C" w:rsidP="0081244C">
      <w:pPr>
        <w:jc w:val="both"/>
        <w:rPr>
          <w:rFonts w:ascii="Garamond" w:hAnsi="Garamond"/>
          <w:b/>
          <w:color w:val="000000" w:themeColor="text1"/>
          <w:lang w:val="pl-PL" w:eastAsia="pl-PL"/>
        </w:rPr>
      </w:pPr>
      <w:r w:rsidRPr="009B7F28">
        <w:rPr>
          <w:rFonts w:ascii="Garamond" w:hAnsi="Garamond"/>
          <w:b/>
          <w:color w:val="000000" w:themeColor="text1"/>
          <w:lang w:val="pl-PL" w:eastAsia="pl-PL"/>
        </w:rPr>
        <w:t xml:space="preserve">Odpowiedź: </w:t>
      </w:r>
      <w:r w:rsidR="00CC0525" w:rsidRPr="009B7F28">
        <w:rPr>
          <w:rFonts w:ascii="Garamond" w:hAnsi="Garamond"/>
          <w:b/>
          <w:color w:val="000000" w:themeColor="text1"/>
          <w:lang w:val="pl-PL" w:eastAsia="pl-PL"/>
        </w:rPr>
        <w:t>Zamawiający wymaga dostarczenia próbek</w:t>
      </w:r>
      <w:r w:rsidR="001A5B6C" w:rsidRPr="009B7F28">
        <w:rPr>
          <w:rFonts w:ascii="Garamond" w:hAnsi="Garamond"/>
          <w:b/>
          <w:color w:val="000000" w:themeColor="text1"/>
          <w:lang w:val="pl-PL" w:eastAsia="pl-PL"/>
        </w:rPr>
        <w:t xml:space="preserve"> na ocenę w kryterium „Jakość” dla części </w:t>
      </w:r>
      <w:r w:rsidR="00CC0525" w:rsidRPr="009B7F28">
        <w:rPr>
          <w:rFonts w:ascii="Garamond" w:hAnsi="Garamond"/>
          <w:b/>
          <w:color w:val="000000" w:themeColor="text1"/>
          <w:lang w:val="pl-PL" w:eastAsia="pl-PL"/>
        </w:rPr>
        <w:t xml:space="preserve"> nr 15 pozycji 2</w:t>
      </w:r>
      <w:r w:rsidR="001A5B6C" w:rsidRPr="0080780B">
        <w:rPr>
          <w:color w:val="000000" w:themeColor="text1"/>
          <w:lang w:val="pl-PL"/>
        </w:rPr>
        <w:t xml:space="preserve"> </w:t>
      </w:r>
      <w:r w:rsidR="001A5B6C" w:rsidRPr="009B7F28">
        <w:rPr>
          <w:rFonts w:ascii="Garamond" w:hAnsi="Garamond"/>
          <w:b/>
          <w:color w:val="000000" w:themeColor="text1"/>
          <w:lang w:val="pl-PL" w:eastAsia="pl-PL"/>
        </w:rPr>
        <w:t xml:space="preserve">zał. nr 1a do SWZ  </w:t>
      </w:r>
      <w:r w:rsidR="00CC0525" w:rsidRPr="009B7F28">
        <w:rPr>
          <w:rFonts w:ascii="Garamond" w:hAnsi="Garamond"/>
          <w:b/>
          <w:color w:val="000000" w:themeColor="text1"/>
          <w:lang w:val="pl-PL" w:eastAsia="pl-PL"/>
        </w:rPr>
        <w:t xml:space="preserve"> </w:t>
      </w:r>
      <w:r w:rsidR="001A5B6C" w:rsidRPr="009B7F28">
        <w:rPr>
          <w:rFonts w:ascii="Garamond" w:hAnsi="Garamond"/>
          <w:b/>
          <w:color w:val="000000" w:themeColor="text1"/>
          <w:lang w:val="pl-PL" w:eastAsia="pl-PL"/>
        </w:rPr>
        <w:t>Zamawiający dokonuje modyfikacji opisu cechy/parametru oraz opisu sposobu oceny w zakresie części 15 poz. 2</w:t>
      </w:r>
      <w:r w:rsidR="001A5B6C" w:rsidRPr="0080780B">
        <w:rPr>
          <w:color w:val="000000" w:themeColor="text1"/>
          <w:lang w:val="pl-PL"/>
        </w:rPr>
        <w:t xml:space="preserve"> </w:t>
      </w:r>
      <w:r w:rsidR="001A5B6C" w:rsidRPr="009B7F28">
        <w:rPr>
          <w:rFonts w:ascii="Garamond" w:hAnsi="Garamond"/>
          <w:b/>
          <w:color w:val="000000" w:themeColor="text1"/>
          <w:lang w:val="pl-PL" w:eastAsia="pl-PL"/>
        </w:rPr>
        <w:t>zał. nr 1a do SWZ.</w:t>
      </w:r>
    </w:p>
    <w:p w14:paraId="214A71F9" w14:textId="77777777" w:rsidR="001A5B6C" w:rsidRPr="009B7F28" w:rsidRDefault="001A5B6C" w:rsidP="0081244C">
      <w:pPr>
        <w:jc w:val="both"/>
        <w:rPr>
          <w:rFonts w:ascii="Garamond" w:hAnsi="Garamond"/>
          <w:b/>
          <w:color w:val="000000" w:themeColor="text1"/>
          <w:lang w:val="pl-PL" w:eastAsia="pl-PL"/>
        </w:rPr>
      </w:pPr>
    </w:p>
    <w:p w14:paraId="4B5891E1" w14:textId="585C82BA" w:rsidR="0081244C" w:rsidRPr="009B7F28" w:rsidRDefault="00E564BB" w:rsidP="0081244C">
      <w:pPr>
        <w:jc w:val="both"/>
        <w:rPr>
          <w:rFonts w:ascii="Garamond" w:hAnsi="Garamond"/>
          <w:b/>
          <w:color w:val="000000" w:themeColor="text1"/>
          <w:lang w:val="pl-PL" w:eastAsia="pl-PL"/>
        </w:rPr>
      </w:pPr>
      <w:r>
        <w:rPr>
          <w:rFonts w:ascii="Garamond" w:hAnsi="Garamond"/>
          <w:b/>
          <w:color w:val="000000" w:themeColor="text1"/>
          <w:lang w:val="pl-PL" w:eastAsia="pl-PL"/>
        </w:rPr>
        <w:t>Zamawiający informuje, iż p</w:t>
      </w:r>
      <w:r w:rsidR="001A5B6C" w:rsidRPr="009B7F28">
        <w:rPr>
          <w:rFonts w:ascii="Garamond" w:hAnsi="Garamond"/>
          <w:b/>
          <w:color w:val="000000" w:themeColor="text1"/>
          <w:lang w:val="pl-PL" w:eastAsia="pl-PL"/>
        </w:rPr>
        <w:t xml:space="preserve">kt 14.1 </w:t>
      </w:r>
      <w:r w:rsidR="003E4AD7">
        <w:rPr>
          <w:rFonts w:ascii="Garamond" w:hAnsi="Garamond"/>
          <w:b/>
          <w:color w:val="000000" w:themeColor="text1"/>
          <w:lang w:val="pl-PL" w:eastAsia="pl-PL"/>
        </w:rPr>
        <w:t xml:space="preserve">SWZ </w:t>
      </w:r>
      <w:r w:rsidR="001A5B6C" w:rsidRPr="009B7F28">
        <w:rPr>
          <w:rFonts w:ascii="Garamond" w:hAnsi="Garamond"/>
          <w:b/>
          <w:color w:val="000000" w:themeColor="text1"/>
          <w:lang w:val="pl-PL" w:eastAsia="pl-PL"/>
        </w:rPr>
        <w:t xml:space="preserve">dla części 15. poz. </w:t>
      </w:r>
      <w:r w:rsidR="003E4AD7">
        <w:rPr>
          <w:rFonts w:ascii="Garamond" w:hAnsi="Garamond"/>
          <w:b/>
          <w:color w:val="000000" w:themeColor="text1"/>
          <w:lang w:val="pl-PL" w:eastAsia="pl-PL"/>
        </w:rPr>
        <w:t>2</w:t>
      </w:r>
      <w:r w:rsidR="001A5B6C" w:rsidRPr="009B7F28">
        <w:rPr>
          <w:rFonts w:ascii="Garamond" w:hAnsi="Garamond"/>
          <w:b/>
          <w:color w:val="000000" w:themeColor="text1"/>
          <w:lang w:val="pl-PL" w:eastAsia="pl-PL"/>
        </w:rPr>
        <w:t xml:space="preserve"> otrzymuje następujące brzmienie: </w:t>
      </w:r>
      <w:r w:rsidR="00CC0525" w:rsidRPr="009B7F28">
        <w:rPr>
          <w:rFonts w:ascii="Garamond" w:hAnsi="Garamond"/>
          <w:b/>
          <w:color w:val="000000" w:themeColor="text1"/>
          <w:lang w:val="pl-PL" w:eastAsia="pl-PL"/>
        </w:rPr>
        <w:t xml:space="preserve"> </w:t>
      </w:r>
    </w:p>
    <w:p w14:paraId="032D70DE" w14:textId="014FA97A" w:rsidR="00CC0525" w:rsidRPr="000D465E" w:rsidRDefault="00CC0525" w:rsidP="0081244C">
      <w:pPr>
        <w:jc w:val="both"/>
        <w:rPr>
          <w:rFonts w:ascii="Garamond" w:hAnsi="Garamond"/>
          <w:b/>
          <w:color w:val="00B050"/>
          <w:lang w:val="pl-PL" w:eastAsia="pl-PL"/>
        </w:rPr>
      </w:pPr>
    </w:p>
    <w:p w14:paraId="682562F8" w14:textId="2ACBC1AC" w:rsidR="00CC0525" w:rsidRPr="0080780B" w:rsidRDefault="00CC0525" w:rsidP="00BC79B2">
      <w:pPr>
        <w:spacing w:line="259" w:lineRule="auto"/>
        <w:jc w:val="both"/>
        <w:rPr>
          <w:rFonts w:ascii="Garamond" w:hAnsi="Garamond" w:cs="Calibri"/>
          <w:b/>
          <w:bCs/>
          <w:color w:val="00B050"/>
          <w:lang w:val="pl-PL"/>
        </w:rPr>
      </w:pPr>
      <w:r w:rsidRPr="0080780B">
        <w:rPr>
          <w:rFonts w:ascii="Garamond" w:hAnsi="Garamond" w:cs="Calibri"/>
          <w:b/>
          <w:bCs/>
          <w:color w:val="00B050"/>
          <w:lang w:val="pl-PL"/>
        </w:rPr>
        <w:t xml:space="preserve">                                                                       </w:t>
      </w:r>
    </w:p>
    <w:tbl>
      <w:tblPr>
        <w:tblW w:w="9077" w:type="dxa"/>
        <w:jc w:val="right"/>
        <w:tblLayout w:type="fixed"/>
        <w:tblCellMar>
          <w:left w:w="70" w:type="dxa"/>
          <w:right w:w="70" w:type="dxa"/>
        </w:tblCellMar>
        <w:tblLook w:val="0000" w:firstRow="0" w:lastRow="0" w:firstColumn="0" w:lastColumn="0" w:noHBand="0" w:noVBand="0"/>
      </w:tblPr>
      <w:tblGrid>
        <w:gridCol w:w="846"/>
        <w:gridCol w:w="2439"/>
        <w:gridCol w:w="1715"/>
        <w:gridCol w:w="4077"/>
      </w:tblGrid>
      <w:tr w:rsidR="001A5B6C" w:rsidRPr="00AD1C3C" w14:paraId="149C0CD6" w14:textId="77777777" w:rsidTr="009B7F28">
        <w:trPr>
          <w:trHeight w:val="398"/>
          <w:jc w:val="right"/>
        </w:trPr>
        <w:tc>
          <w:tcPr>
            <w:tcW w:w="846" w:type="dxa"/>
            <w:tcBorders>
              <w:top w:val="single" w:sz="4" w:space="0" w:color="000000"/>
              <w:left w:val="single" w:sz="4" w:space="0" w:color="000000"/>
              <w:bottom w:val="single" w:sz="4" w:space="0" w:color="000000"/>
            </w:tcBorders>
            <w:shd w:val="clear" w:color="auto" w:fill="auto"/>
            <w:vAlign w:val="center"/>
          </w:tcPr>
          <w:p w14:paraId="556E9DEC" w14:textId="47D96608" w:rsidR="001A5B6C" w:rsidRPr="009B7F28" w:rsidRDefault="001A5B6C" w:rsidP="009B7F28">
            <w:pPr>
              <w:pStyle w:val="Tekstpodstawowy2"/>
              <w:spacing w:after="0" w:line="240" w:lineRule="auto"/>
              <w:jc w:val="center"/>
              <w:rPr>
                <w:rFonts w:ascii="Garamond" w:hAnsi="Garamond"/>
                <w:bCs/>
                <w:lang w:val="pl-PL"/>
              </w:rPr>
            </w:pPr>
            <w:r w:rsidRPr="009B7F28">
              <w:rPr>
                <w:rFonts w:ascii="Garamond" w:hAnsi="Garamond" w:cs="Garamond"/>
                <w:b/>
                <w:lang w:val="pl-PL"/>
              </w:rPr>
              <w:lastRenderedPageBreak/>
              <w:t>Poz.</w:t>
            </w:r>
          </w:p>
        </w:tc>
        <w:tc>
          <w:tcPr>
            <w:tcW w:w="2439" w:type="dxa"/>
            <w:tcBorders>
              <w:top w:val="single" w:sz="4" w:space="0" w:color="000000"/>
              <w:left w:val="single" w:sz="4" w:space="0" w:color="000000"/>
              <w:bottom w:val="single" w:sz="4" w:space="0" w:color="000000"/>
            </w:tcBorders>
            <w:shd w:val="clear" w:color="auto" w:fill="auto"/>
            <w:vAlign w:val="center"/>
          </w:tcPr>
          <w:p w14:paraId="0FAD5A94" w14:textId="774D5648" w:rsidR="001A5B6C" w:rsidRPr="009B7F28" w:rsidRDefault="001A5B6C" w:rsidP="009B7F28">
            <w:pPr>
              <w:pStyle w:val="Tekstpodstawowy2"/>
              <w:spacing w:after="0" w:line="240" w:lineRule="auto"/>
              <w:jc w:val="center"/>
              <w:rPr>
                <w:rFonts w:ascii="Garamond" w:hAnsi="Garamond" w:cs="Calibri"/>
                <w:lang w:val="pl-PL"/>
              </w:rPr>
            </w:pPr>
            <w:r w:rsidRPr="009B7F28">
              <w:rPr>
                <w:rFonts w:ascii="Garamond" w:hAnsi="Garamond" w:cs="Garamond"/>
                <w:b/>
                <w:lang w:val="pl-PL"/>
              </w:rPr>
              <w:t>Oceniana cecha/parametr</w:t>
            </w:r>
          </w:p>
        </w:tc>
        <w:tc>
          <w:tcPr>
            <w:tcW w:w="1715" w:type="dxa"/>
            <w:tcBorders>
              <w:top w:val="single" w:sz="4" w:space="0" w:color="000000"/>
              <w:left w:val="single" w:sz="4" w:space="0" w:color="000000"/>
              <w:bottom w:val="single" w:sz="4" w:space="0" w:color="000000"/>
            </w:tcBorders>
            <w:shd w:val="clear" w:color="auto" w:fill="auto"/>
            <w:vAlign w:val="center"/>
          </w:tcPr>
          <w:p w14:paraId="08788C34" w14:textId="6CF411CC" w:rsidR="001A5B6C" w:rsidRPr="009B7F28" w:rsidRDefault="001A5B6C" w:rsidP="009B7F28">
            <w:pPr>
              <w:jc w:val="center"/>
              <w:rPr>
                <w:rFonts w:ascii="Garamond" w:hAnsi="Garamond" w:cs="Calibri"/>
                <w:lang w:val="pl-PL"/>
              </w:rPr>
            </w:pPr>
            <w:r w:rsidRPr="009B7F28">
              <w:rPr>
                <w:rFonts w:ascii="Garamond" w:hAnsi="Garamond" w:cs="Garamond"/>
                <w:b/>
                <w:lang w:val="pl-PL"/>
              </w:rPr>
              <w:t>Punktacja</w:t>
            </w:r>
          </w:p>
        </w:tc>
        <w:tc>
          <w:tcPr>
            <w:tcW w:w="4077" w:type="dxa"/>
            <w:tcBorders>
              <w:top w:val="single" w:sz="4" w:space="0" w:color="000000"/>
              <w:left w:val="single" w:sz="4" w:space="0" w:color="000000"/>
              <w:bottom w:val="single" w:sz="4" w:space="0" w:color="000000"/>
            </w:tcBorders>
            <w:shd w:val="clear" w:color="auto" w:fill="auto"/>
            <w:vAlign w:val="center"/>
          </w:tcPr>
          <w:p w14:paraId="13A74F5B" w14:textId="7A2C2801" w:rsidR="001A5B6C" w:rsidRPr="009B7F28" w:rsidRDefault="001A5B6C" w:rsidP="009B7F28">
            <w:pPr>
              <w:pStyle w:val="Tekstpodstawowy2"/>
              <w:spacing w:after="0" w:line="240" w:lineRule="auto"/>
              <w:jc w:val="center"/>
              <w:rPr>
                <w:rFonts w:ascii="Garamond" w:hAnsi="Garamond" w:cs="Calibri"/>
                <w:lang w:val="pl-PL"/>
              </w:rPr>
            </w:pPr>
            <w:r w:rsidRPr="009B7F28">
              <w:rPr>
                <w:rFonts w:ascii="Garamond" w:hAnsi="Garamond" w:cs="Garamond"/>
                <w:b/>
                <w:lang w:val="pl-PL"/>
              </w:rPr>
              <w:t>Opis sposobu oceny</w:t>
            </w:r>
          </w:p>
        </w:tc>
      </w:tr>
      <w:tr w:rsidR="001A5B6C" w:rsidRPr="00AD1C3C" w14:paraId="250350DC" w14:textId="77777777" w:rsidTr="009B7F28">
        <w:trPr>
          <w:trHeight w:val="194"/>
          <w:jc w:val="right"/>
        </w:trPr>
        <w:tc>
          <w:tcPr>
            <w:tcW w:w="9077"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271D2AE5" w14:textId="45550070" w:rsidR="001A5B6C" w:rsidRPr="009B7F28" w:rsidRDefault="001A5B6C" w:rsidP="009B7F28">
            <w:pPr>
              <w:pStyle w:val="Tekstpodstawowy2"/>
              <w:spacing w:after="0" w:line="240" w:lineRule="auto"/>
              <w:jc w:val="center"/>
              <w:rPr>
                <w:rFonts w:ascii="Garamond" w:hAnsi="Garamond" w:cs="Calibri"/>
                <w:b/>
                <w:lang w:val="pl-PL"/>
              </w:rPr>
            </w:pPr>
            <w:r w:rsidRPr="009B7F28">
              <w:rPr>
                <w:rFonts w:ascii="Garamond" w:hAnsi="Garamond" w:cs="Calibri"/>
                <w:b/>
                <w:lang w:val="pl-PL"/>
              </w:rPr>
              <w:t>Część 15 poz. 2</w:t>
            </w:r>
          </w:p>
        </w:tc>
      </w:tr>
      <w:tr w:rsidR="00CC0525" w:rsidRPr="0080780B" w14:paraId="7A50F9B4" w14:textId="77777777" w:rsidTr="009B7F28">
        <w:trPr>
          <w:trHeight w:val="396"/>
          <w:jc w:val="right"/>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35676" w14:textId="77777777" w:rsidR="00CC0525" w:rsidRPr="009B7F28" w:rsidRDefault="00CC0525" w:rsidP="009B7F28">
            <w:pPr>
              <w:pStyle w:val="Tekstpodstawowy2"/>
              <w:spacing w:after="0" w:line="240" w:lineRule="auto"/>
              <w:jc w:val="center"/>
              <w:rPr>
                <w:rFonts w:ascii="Garamond" w:hAnsi="Garamond"/>
                <w:bCs/>
                <w:lang w:val="pl-PL"/>
              </w:rPr>
            </w:pPr>
            <w:r w:rsidRPr="009B7F28">
              <w:rPr>
                <w:rFonts w:ascii="Garamond" w:hAnsi="Garamond"/>
                <w:bCs/>
                <w:lang w:val="pl-PL"/>
              </w:rPr>
              <w:t>2</w:t>
            </w:r>
          </w:p>
        </w:tc>
        <w:tc>
          <w:tcPr>
            <w:tcW w:w="24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8AAD6" w14:textId="4DC34394" w:rsidR="00CC0525" w:rsidRPr="009B7F28" w:rsidRDefault="00CC0525" w:rsidP="009B7F28">
            <w:pPr>
              <w:pStyle w:val="Tekstpodstawowy2"/>
              <w:spacing w:after="0" w:line="240" w:lineRule="auto"/>
              <w:rPr>
                <w:rFonts w:ascii="Garamond" w:hAnsi="Garamond"/>
                <w:bCs/>
                <w:color w:val="FF0000"/>
                <w:highlight w:val="yellow"/>
                <w:lang w:val="pl-PL"/>
              </w:rPr>
            </w:pPr>
            <w:r w:rsidRPr="009B7F28">
              <w:rPr>
                <w:rFonts w:ascii="Garamond" w:hAnsi="Garamond" w:cs="Calibri"/>
                <w:lang w:val="pl-PL"/>
              </w:rPr>
              <w:t>Soczewka, która nie sprawia problemów w trakcie ładowania do kartridża</w:t>
            </w:r>
          </w:p>
        </w:tc>
        <w:tc>
          <w:tcPr>
            <w:tcW w:w="1715" w:type="dxa"/>
            <w:tcBorders>
              <w:top w:val="single" w:sz="4" w:space="0" w:color="000000"/>
              <w:left w:val="single" w:sz="4" w:space="0" w:color="000000"/>
              <w:bottom w:val="single" w:sz="4" w:space="0" w:color="000000"/>
            </w:tcBorders>
            <w:shd w:val="clear" w:color="auto" w:fill="auto"/>
            <w:vAlign w:val="center"/>
          </w:tcPr>
          <w:p w14:paraId="2C7E8F89" w14:textId="5D8313EB" w:rsidR="00CC0525" w:rsidRPr="009B7F28" w:rsidRDefault="00CC0525" w:rsidP="009B7F28">
            <w:pPr>
              <w:jc w:val="center"/>
              <w:rPr>
                <w:rFonts w:ascii="Garamond" w:hAnsi="Garamond" w:cs="Calibri"/>
                <w:color w:val="FF0000"/>
                <w:highlight w:val="yellow"/>
                <w:lang w:val="pl-PL"/>
              </w:rPr>
            </w:pPr>
            <w:r w:rsidRPr="009B7F28">
              <w:rPr>
                <w:rFonts w:ascii="Garamond" w:hAnsi="Garamond" w:cs="Calibri"/>
                <w:lang w:val="pl-PL"/>
              </w:rPr>
              <w:t xml:space="preserve"> 1 pkt.</w:t>
            </w:r>
          </w:p>
        </w:tc>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552AA" w14:textId="7F747995" w:rsidR="00CC0525" w:rsidRPr="009B7F28" w:rsidRDefault="00CC0525" w:rsidP="009B7F28">
            <w:pPr>
              <w:pStyle w:val="Tekstpodstawowy2"/>
              <w:spacing w:after="0" w:line="240" w:lineRule="auto"/>
              <w:rPr>
                <w:rFonts w:ascii="Garamond" w:hAnsi="Garamond"/>
                <w:bCs/>
                <w:color w:val="FF0000"/>
                <w:highlight w:val="yellow"/>
                <w:lang w:val="pl-PL"/>
              </w:rPr>
            </w:pPr>
            <w:r w:rsidRPr="009B7F28">
              <w:rPr>
                <w:rFonts w:ascii="Garamond" w:hAnsi="Garamond" w:cs="Calibri"/>
                <w:lang w:val="pl-PL"/>
              </w:rPr>
              <w:t>Soczewka, która nie sprawia problemów w trakcie ładowania do kartridża otrzyma 1 punkt</w:t>
            </w:r>
          </w:p>
        </w:tc>
      </w:tr>
      <w:tr w:rsidR="00CC0525" w:rsidRPr="0080780B" w14:paraId="2F29977C" w14:textId="77777777" w:rsidTr="009B7F28">
        <w:trPr>
          <w:trHeight w:val="396"/>
          <w:jc w:val="right"/>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86634" w14:textId="77777777" w:rsidR="00CC0525" w:rsidRPr="009B7F28" w:rsidRDefault="00CC0525" w:rsidP="009B7F28">
            <w:pPr>
              <w:pStyle w:val="Tekstpodstawowy2"/>
              <w:spacing w:after="0" w:line="240" w:lineRule="auto"/>
              <w:jc w:val="center"/>
              <w:rPr>
                <w:rFonts w:ascii="Garamond" w:hAnsi="Garamond"/>
                <w:bCs/>
                <w:lang w:val="pl-PL"/>
              </w:rPr>
            </w:pPr>
            <w:r w:rsidRPr="009B7F28">
              <w:rPr>
                <w:rFonts w:ascii="Garamond" w:hAnsi="Garamond"/>
                <w:bCs/>
                <w:lang w:val="pl-PL"/>
              </w:rPr>
              <w:t>2</w:t>
            </w:r>
          </w:p>
        </w:tc>
        <w:tc>
          <w:tcPr>
            <w:tcW w:w="24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59D72" w14:textId="0BE6CABC" w:rsidR="00CC0525" w:rsidRPr="009B7F28" w:rsidRDefault="00CC0525" w:rsidP="009B7F28">
            <w:pPr>
              <w:pStyle w:val="Tekstpodstawowy2"/>
              <w:spacing w:after="0" w:line="240" w:lineRule="auto"/>
              <w:rPr>
                <w:rFonts w:ascii="Garamond" w:hAnsi="Garamond"/>
                <w:bCs/>
                <w:color w:val="FF0000"/>
                <w:highlight w:val="yellow"/>
                <w:lang w:val="pl-PL"/>
              </w:rPr>
            </w:pPr>
            <w:r w:rsidRPr="009B7F28">
              <w:rPr>
                <w:rFonts w:ascii="Garamond" w:hAnsi="Garamond" w:cs="Calibri"/>
                <w:lang w:val="pl-PL"/>
              </w:rPr>
              <w:t>Soczewka, która sprawia problemy  w trakcie ładowania do kartridża</w:t>
            </w:r>
          </w:p>
        </w:tc>
        <w:tc>
          <w:tcPr>
            <w:tcW w:w="1715" w:type="dxa"/>
            <w:tcBorders>
              <w:top w:val="single" w:sz="4" w:space="0" w:color="000000"/>
              <w:left w:val="single" w:sz="4" w:space="0" w:color="000000"/>
              <w:bottom w:val="single" w:sz="4" w:space="0" w:color="000000"/>
            </w:tcBorders>
            <w:shd w:val="clear" w:color="auto" w:fill="auto"/>
            <w:vAlign w:val="center"/>
          </w:tcPr>
          <w:p w14:paraId="7E362655" w14:textId="7B8559D2" w:rsidR="00CC0525" w:rsidRPr="009B7F28" w:rsidRDefault="00CC0525" w:rsidP="009B7F28">
            <w:pPr>
              <w:jc w:val="center"/>
              <w:rPr>
                <w:rFonts w:ascii="Garamond" w:hAnsi="Garamond" w:cs="Calibri"/>
                <w:color w:val="FF0000"/>
                <w:highlight w:val="yellow"/>
                <w:lang w:val="pl-PL"/>
              </w:rPr>
            </w:pPr>
            <w:r w:rsidRPr="009B7F28">
              <w:rPr>
                <w:rFonts w:ascii="Garamond" w:hAnsi="Garamond" w:cs="Calibri"/>
                <w:lang w:val="pl-PL"/>
              </w:rPr>
              <w:t>0 pkt</w:t>
            </w:r>
          </w:p>
        </w:tc>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977E5" w14:textId="6B7915C2" w:rsidR="00CC0525" w:rsidRPr="009B7F28" w:rsidRDefault="00CC0525" w:rsidP="009B7F28">
            <w:pPr>
              <w:pStyle w:val="Tekstpodstawowy2"/>
              <w:spacing w:after="0" w:line="240" w:lineRule="auto"/>
              <w:rPr>
                <w:rFonts w:ascii="Garamond" w:hAnsi="Garamond"/>
                <w:bCs/>
                <w:color w:val="FF0000"/>
                <w:highlight w:val="yellow"/>
                <w:lang w:val="pl-PL"/>
              </w:rPr>
            </w:pPr>
            <w:r w:rsidRPr="009B7F28">
              <w:rPr>
                <w:rFonts w:ascii="Garamond" w:hAnsi="Garamond" w:cs="Calibri"/>
                <w:lang w:val="pl-PL"/>
              </w:rPr>
              <w:t>Soczewka, która sprawia problemy  w trakcie ładowania do kartridża otrzyma 0 punktów</w:t>
            </w:r>
          </w:p>
        </w:tc>
      </w:tr>
    </w:tbl>
    <w:p w14:paraId="0D7062A5" w14:textId="02A03620" w:rsidR="0081244C" w:rsidRPr="004034BF" w:rsidRDefault="0081244C" w:rsidP="0081244C">
      <w:pPr>
        <w:jc w:val="both"/>
        <w:rPr>
          <w:rFonts w:ascii="Garamond" w:hAnsi="Garamond"/>
          <w:b/>
          <w:lang w:val="pl-PL" w:eastAsia="pl-PL"/>
        </w:rPr>
      </w:pPr>
    </w:p>
    <w:p w14:paraId="1FE1379C" w14:textId="3FE4EA6B" w:rsidR="0081244C" w:rsidRPr="007739DB" w:rsidRDefault="0081244C" w:rsidP="0081244C">
      <w:pPr>
        <w:jc w:val="both"/>
        <w:rPr>
          <w:rFonts w:ascii="Garamond" w:hAnsi="Garamond"/>
          <w:b/>
          <w:lang w:val="pl-PL" w:eastAsia="pl-PL"/>
        </w:rPr>
      </w:pPr>
      <w:r w:rsidRPr="007739DB">
        <w:rPr>
          <w:rFonts w:ascii="Garamond" w:hAnsi="Garamond"/>
          <w:b/>
          <w:lang w:val="pl-PL" w:eastAsia="pl-PL"/>
        </w:rPr>
        <w:t>Pytanie 6</w:t>
      </w:r>
    </w:p>
    <w:p w14:paraId="4C01EDDA" w14:textId="4B3B7845" w:rsidR="00FD163A" w:rsidRPr="007739DB" w:rsidRDefault="00FD163A" w:rsidP="0081244C">
      <w:pPr>
        <w:jc w:val="both"/>
        <w:rPr>
          <w:rFonts w:ascii="Garamond" w:hAnsi="Garamond"/>
          <w:lang w:val="pl-PL" w:eastAsia="pl-PL"/>
        </w:rPr>
      </w:pPr>
      <w:r w:rsidRPr="007739DB">
        <w:rPr>
          <w:rFonts w:ascii="Garamond" w:hAnsi="Garamond"/>
          <w:lang w:val="pl-PL" w:eastAsia="pl-PL"/>
        </w:rPr>
        <w:t>Czy Zamawiający wyrazi zgodę na skrócenie terminu płatności do 30 dni?</w:t>
      </w:r>
    </w:p>
    <w:p w14:paraId="1E1F3178" w14:textId="17E2CBC8" w:rsidR="0081244C" w:rsidRPr="007739DB" w:rsidRDefault="0081244C" w:rsidP="0081244C">
      <w:pPr>
        <w:jc w:val="both"/>
        <w:rPr>
          <w:rFonts w:ascii="Garamond" w:hAnsi="Garamond"/>
          <w:b/>
          <w:lang w:val="pl-PL" w:eastAsia="pl-PL"/>
        </w:rPr>
      </w:pPr>
      <w:r w:rsidRPr="007739DB">
        <w:rPr>
          <w:rFonts w:ascii="Garamond" w:hAnsi="Garamond"/>
          <w:b/>
          <w:lang w:val="pl-PL" w:eastAsia="pl-PL"/>
        </w:rPr>
        <w:t>Odpowiedź:</w:t>
      </w:r>
      <w:r w:rsidR="007739DB" w:rsidRPr="0080780B">
        <w:rPr>
          <w:lang w:val="pl-PL"/>
        </w:rPr>
        <w:t xml:space="preserve"> </w:t>
      </w:r>
      <w:r w:rsidR="007739DB" w:rsidRPr="007739DB">
        <w:rPr>
          <w:rFonts w:ascii="Garamond" w:hAnsi="Garamond"/>
          <w:b/>
          <w:lang w:val="pl-PL" w:eastAsia="pl-PL"/>
        </w:rPr>
        <w:t>Zamawiający nie wyraża zgody. Zamawiający podtrzymuje zapisy SWZ</w:t>
      </w:r>
      <w:r w:rsidR="007739DB">
        <w:rPr>
          <w:rFonts w:ascii="Garamond" w:hAnsi="Garamond"/>
          <w:b/>
          <w:lang w:val="pl-PL" w:eastAsia="pl-PL"/>
        </w:rPr>
        <w:t>.</w:t>
      </w:r>
    </w:p>
    <w:p w14:paraId="12085273" w14:textId="77777777" w:rsidR="0081244C" w:rsidRPr="007739DB" w:rsidRDefault="0081244C" w:rsidP="0081244C">
      <w:pPr>
        <w:jc w:val="both"/>
        <w:rPr>
          <w:rFonts w:ascii="Garamond" w:hAnsi="Garamond"/>
          <w:b/>
          <w:lang w:val="pl-PL" w:eastAsia="pl-PL"/>
        </w:rPr>
      </w:pPr>
    </w:p>
    <w:p w14:paraId="5B77B435" w14:textId="6389CF06" w:rsidR="0081244C" w:rsidRPr="007739DB" w:rsidRDefault="0081244C" w:rsidP="0081244C">
      <w:pPr>
        <w:jc w:val="both"/>
        <w:rPr>
          <w:rFonts w:ascii="Garamond" w:hAnsi="Garamond"/>
          <w:b/>
          <w:lang w:val="pl-PL" w:eastAsia="pl-PL"/>
        </w:rPr>
      </w:pPr>
      <w:r w:rsidRPr="007739DB">
        <w:rPr>
          <w:rFonts w:ascii="Garamond" w:hAnsi="Garamond"/>
          <w:b/>
          <w:lang w:val="pl-PL" w:eastAsia="pl-PL"/>
        </w:rPr>
        <w:t>Pytanie 7</w:t>
      </w:r>
    </w:p>
    <w:p w14:paraId="38D7F977" w14:textId="58801696" w:rsidR="00FD163A" w:rsidRPr="007739DB" w:rsidRDefault="00FD163A" w:rsidP="0081244C">
      <w:pPr>
        <w:jc w:val="both"/>
        <w:rPr>
          <w:rFonts w:ascii="Garamond" w:hAnsi="Garamond"/>
          <w:lang w:val="pl-PL" w:eastAsia="pl-PL"/>
        </w:rPr>
      </w:pPr>
      <w:r w:rsidRPr="007739DB">
        <w:rPr>
          <w:rFonts w:ascii="Garamond" w:hAnsi="Garamond"/>
          <w:lang w:val="pl-PL" w:eastAsia="pl-PL"/>
        </w:rPr>
        <w:t>Czy Zamawiający wyrazi zgodę aby termin płatności liczony był od daty sprzedaży, oraz żeby za termin zapłaty uznawana była data wpływu zapłaty na rachunek wykonawcy?</w:t>
      </w:r>
    </w:p>
    <w:p w14:paraId="1A4945B9" w14:textId="0C0DDE92" w:rsidR="0081244C" w:rsidRPr="004034BF" w:rsidRDefault="0081244C" w:rsidP="0081244C">
      <w:pPr>
        <w:jc w:val="both"/>
        <w:rPr>
          <w:rFonts w:ascii="Garamond" w:hAnsi="Garamond"/>
          <w:b/>
          <w:lang w:val="pl-PL" w:eastAsia="pl-PL"/>
        </w:rPr>
      </w:pPr>
      <w:r w:rsidRPr="007739DB">
        <w:rPr>
          <w:rFonts w:ascii="Garamond" w:hAnsi="Garamond"/>
          <w:b/>
          <w:lang w:val="pl-PL" w:eastAsia="pl-PL"/>
        </w:rPr>
        <w:t xml:space="preserve">Odpowiedź: </w:t>
      </w:r>
      <w:r w:rsidR="007739DB" w:rsidRPr="007739DB">
        <w:rPr>
          <w:rFonts w:ascii="Garamond" w:hAnsi="Garamond"/>
          <w:b/>
          <w:lang w:val="pl-PL" w:eastAsia="pl-PL"/>
        </w:rPr>
        <w:t>Zamawiający nie wyraża zgody. Zamawiający podtrzymuje zapisy SWZ</w:t>
      </w:r>
      <w:r w:rsidR="007739DB">
        <w:rPr>
          <w:rFonts w:ascii="Garamond" w:hAnsi="Garamond"/>
          <w:b/>
          <w:lang w:val="pl-PL" w:eastAsia="pl-PL"/>
        </w:rPr>
        <w:t>.</w:t>
      </w:r>
    </w:p>
    <w:p w14:paraId="40D6DC9B" w14:textId="77777777" w:rsidR="0081244C" w:rsidRPr="004034BF" w:rsidRDefault="0081244C" w:rsidP="0081244C">
      <w:pPr>
        <w:jc w:val="both"/>
        <w:rPr>
          <w:rFonts w:ascii="Garamond" w:hAnsi="Garamond"/>
          <w:b/>
          <w:lang w:val="pl-PL" w:eastAsia="pl-PL"/>
        </w:rPr>
      </w:pPr>
    </w:p>
    <w:p w14:paraId="08049657" w14:textId="44EF6105" w:rsidR="0081244C" w:rsidRPr="004034BF" w:rsidRDefault="0081244C" w:rsidP="0081244C">
      <w:pPr>
        <w:jc w:val="both"/>
        <w:rPr>
          <w:rFonts w:ascii="Garamond" w:hAnsi="Garamond"/>
          <w:b/>
          <w:lang w:val="pl-PL" w:eastAsia="pl-PL"/>
        </w:rPr>
      </w:pPr>
      <w:r w:rsidRPr="004034BF">
        <w:rPr>
          <w:rFonts w:ascii="Garamond" w:hAnsi="Garamond"/>
          <w:b/>
          <w:lang w:val="pl-PL" w:eastAsia="pl-PL"/>
        </w:rPr>
        <w:t>Pytanie 8</w:t>
      </w:r>
    </w:p>
    <w:p w14:paraId="2E69CAAB" w14:textId="2AE165F1" w:rsidR="00FD163A" w:rsidRPr="004034BF" w:rsidRDefault="00FD163A" w:rsidP="0081244C">
      <w:pPr>
        <w:jc w:val="both"/>
        <w:rPr>
          <w:rFonts w:ascii="Garamond" w:hAnsi="Garamond"/>
          <w:lang w:val="pl-PL" w:eastAsia="pl-PL"/>
        </w:rPr>
      </w:pPr>
      <w:r w:rsidRPr="004034BF">
        <w:rPr>
          <w:rFonts w:ascii="Garamond" w:hAnsi="Garamond"/>
          <w:lang w:val="pl-PL" w:eastAsia="pl-PL"/>
        </w:rPr>
        <w:t>Czy Zamawiający wyrazi na cesję praw i obowiązków z wzoru umowy na bank kredytujący grupę kapitałową Wykonawcy? Wykonawca zobowiązuje się powiadomić Zamawiającego o dokonaniu takiej cesji. Jednocześnie Wykonawca potwierdza, iż mimo cesji jest uprawniony do wykonywania praw i obowiązków z Umowy przelanych na bank - do momentu odmiennego zarządzenia przez bank, które zostanie przesłane w formie pisemnej.</w:t>
      </w:r>
    </w:p>
    <w:p w14:paraId="330829B3" w14:textId="38CCCD40" w:rsidR="0081244C" w:rsidRPr="004034BF" w:rsidRDefault="0081244C" w:rsidP="0081244C">
      <w:pPr>
        <w:jc w:val="both"/>
        <w:rPr>
          <w:rFonts w:ascii="Garamond" w:hAnsi="Garamond"/>
          <w:b/>
          <w:lang w:val="pl-PL" w:eastAsia="pl-PL"/>
        </w:rPr>
      </w:pPr>
      <w:r w:rsidRPr="004034BF">
        <w:rPr>
          <w:rFonts w:ascii="Garamond" w:hAnsi="Garamond"/>
          <w:b/>
          <w:lang w:val="pl-PL" w:eastAsia="pl-PL"/>
        </w:rPr>
        <w:t>Odpowiedź:</w:t>
      </w:r>
      <w:r w:rsidR="00D25178" w:rsidRPr="0080780B">
        <w:rPr>
          <w:lang w:val="pl-PL"/>
        </w:rPr>
        <w:t xml:space="preserve"> </w:t>
      </w:r>
      <w:r w:rsidR="00D25178" w:rsidRPr="00D25178">
        <w:rPr>
          <w:rFonts w:ascii="Garamond" w:hAnsi="Garamond"/>
          <w:b/>
          <w:lang w:val="pl-PL" w:eastAsia="pl-PL"/>
        </w:rPr>
        <w:t>Zgodnie z</w:t>
      </w:r>
      <w:r w:rsidR="00D25178">
        <w:rPr>
          <w:rFonts w:ascii="Garamond" w:hAnsi="Garamond"/>
          <w:b/>
          <w:lang w:val="pl-PL" w:eastAsia="pl-PL"/>
        </w:rPr>
        <w:t xml:space="preserve"> § 8 wzoru umowy: „1.</w:t>
      </w:r>
      <w:r w:rsidR="00D25178">
        <w:rPr>
          <w:rFonts w:ascii="Garamond" w:hAnsi="Garamond"/>
          <w:b/>
          <w:lang w:val="pl-PL" w:eastAsia="pl-PL"/>
        </w:rPr>
        <w:tab/>
        <w:t xml:space="preserve">Wykonawca </w:t>
      </w:r>
      <w:r w:rsidR="00D25178" w:rsidRPr="00D25178">
        <w:rPr>
          <w:rFonts w:ascii="Garamond" w:hAnsi="Garamond"/>
          <w:b/>
          <w:lang w:val="pl-PL" w:eastAsia="pl-PL"/>
        </w:rPr>
        <w:t>zobowiązuje się nie podejmować czynności prawnych mających na celu zmianę wierzyciela (w szczególności zawierać umowy przelewu), chyba że na powyższe wyrazi zgodę Szpital Uniwersytecki w formie pisemnej pod rygorem nieważności, z uwzględnieniem art. 54 ust. 5 usta</w:t>
      </w:r>
      <w:r w:rsidR="00D25178">
        <w:rPr>
          <w:rFonts w:ascii="Garamond" w:hAnsi="Garamond"/>
          <w:b/>
          <w:lang w:val="pl-PL" w:eastAsia="pl-PL"/>
        </w:rPr>
        <w:t>wy z dnia 15 kwietnia 2011 r. o </w:t>
      </w:r>
      <w:r w:rsidR="00D25178" w:rsidRPr="00D25178">
        <w:rPr>
          <w:rFonts w:ascii="Garamond" w:hAnsi="Garamond"/>
          <w:b/>
          <w:lang w:val="pl-PL" w:eastAsia="pl-PL"/>
        </w:rPr>
        <w:t>działalności leczniczej.” Każda sytuacja rozpatrywana jest indywidualnie.</w:t>
      </w:r>
    </w:p>
    <w:p w14:paraId="6DEE7CD9" w14:textId="0466909E" w:rsidR="0081244C" w:rsidRPr="004034BF" w:rsidRDefault="0081244C" w:rsidP="0081244C">
      <w:pPr>
        <w:jc w:val="both"/>
        <w:rPr>
          <w:rFonts w:ascii="Garamond" w:hAnsi="Garamond"/>
          <w:lang w:val="pl-PL" w:eastAsia="pl-PL"/>
        </w:rPr>
      </w:pPr>
    </w:p>
    <w:p w14:paraId="74A51BF7" w14:textId="2A10E46E" w:rsidR="0081244C" w:rsidRPr="004034BF" w:rsidRDefault="0081244C" w:rsidP="0081244C">
      <w:pPr>
        <w:jc w:val="both"/>
        <w:rPr>
          <w:rFonts w:ascii="Garamond" w:hAnsi="Garamond"/>
          <w:b/>
          <w:lang w:val="pl-PL" w:eastAsia="pl-PL"/>
        </w:rPr>
      </w:pPr>
      <w:r w:rsidRPr="004034BF">
        <w:rPr>
          <w:rFonts w:ascii="Garamond" w:hAnsi="Garamond"/>
          <w:b/>
          <w:lang w:val="pl-PL" w:eastAsia="pl-PL"/>
        </w:rPr>
        <w:t>Pytanie 9</w:t>
      </w:r>
    </w:p>
    <w:p w14:paraId="651818A4" w14:textId="75AD76A5" w:rsidR="00FD163A" w:rsidRPr="004034BF" w:rsidRDefault="00FD163A" w:rsidP="0081244C">
      <w:pPr>
        <w:jc w:val="both"/>
        <w:rPr>
          <w:rFonts w:ascii="Garamond" w:hAnsi="Garamond"/>
          <w:lang w:val="pl-PL" w:eastAsia="pl-PL"/>
        </w:rPr>
      </w:pPr>
      <w:r w:rsidRPr="004034BF">
        <w:rPr>
          <w:rFonts w:ascii="Garamond" w:hAnsi="Garamond"/>
          <w:lang w:val="pl-PL" w:eastAsia="pl-PL"/>
        </w:rPr>
        <w:t>Czy Zamawiający wyrazi zgodę na zmniejszenie kar umownych opisanych w § 7 ust. 2 pkt 1) wzoru umowy do 0,1% wartości brutto niezrealizowanej dostawy/niezrealizowanego uzupełnienia stanów magazynowych za każdy rozpoczęty dzień zwłoki ponad terminy dostaw/uzupełnienia stanów magazynowych określone w § 3.?</w:t>
      </w:r>
    </w:p>
    <w:p w14:paraId="7D2ED03B" w14:textId="503A3D57" w:rsidR="0081244C" w:rsidRPr="004034BF" w:rsidRDefault="0081244C" w:rsidP="0081244C">
      <w:pPr>
        <w:jc w:val="both"/>
        <w:rPr>
          <w:rFonts w:ascii="Garamond" w:hAnsi="Garamond"/>
          <w:b/>
          <w:lang w:val="pl-PL" w:eastAsia="pl-PL"/>
        </w:rPr>
      </w:pPr>
      <w:r w:rsidRPr="004034BF">
        <w:rPr>
          <w:rFonts w:ascii="Garamond" w:hAnsi="Garamond"/>
          <w:b/>
          <w:lang w:val="pl-PL" w:eastAsia="pl-PL"/>
        </w:rPr>
        <w:t xml:space="preserve">Odpowiedź: </w:t>
      </w:r>
      <w:r w:rsidR="00D25178" w:rsidRPr="00D25178">
        <w:rPr>
          <w:rFonts w:ascii="Garamond" w:hAnsi="Garamond"/>
          <w:b/>
          <w:lang w:val="pl-PL" w:eastAsia="pl-PL"/>
        </w:rPr>
        <w:t>Zamawiający nie wyraża zgody. Wzór</w:t>
      </w:r>
      <w:r w:rsidR="00D25178">
        <w:rPr>
          <w:rFonts w:ascii="Garamond" w:hAnsi="Garamond"/>
          <w:b/>
          <w:lang w:val="pl-PL" w:eastAsia="pl-PL"/>
        </w:rPr>
        <w:t xml:space="preserve"> umowy</w:t>
      </w:r>
      <w:r w:rsidR="00D25178" w:rsidRPr="00D25178">
        <w:rPr>
          <w:rFonts w:ascii="Garamond" w:hAnsi="Garamond"/>
          <w:b/>
          <w:lang w:val="pl-PL" w:eastAsia="pl-PL"/>
        </w:rPr>
        <w:t xml:space="preserve"> pozostaje bez zmian.</w:t>
      </w:r>
    </w:p>
    <w:p w14:paraId="727478D6" w14:textId="0BA27EEB" w:rsidR="0081244C" w:rsidRPr="004034BF" w:rsidRDefault="0081244C" w:rsidP="0081244C">
      <w:pPr>
        <w:jc w:val="both"/>
        <w:rPr>
          <w:rFonts w:ascii="Garamond" w:hAnsi="Garamond"/>
          <w:b/>
          <w:lang w:val="pl-PL" w:eastAsia="pl-PL"/>
        </w:rPr>
      </w:pPr>
    </w:p>
    <w:p w14:paraId="07F7713B" w14:textId="0F036897" w:rsidR="0081244C" w:rsidRPr="004034BF" w:rsidRDefault="0081244C" w:rsidP="0081244C">
      <w:pPr>
        <w:jc w:val="both"/>
        <w:rPr>
          <w:rFonts w:ascii="Garamond" w:hAnsi="Garamond"/>
          <w:b/>
          <w:lang w:val="pl-PL" w:eastAsia="pl-PL"/>
        </w:rPr>
      </w:pPr>
      <w:r w:rsidRPr="004034BF">
        <w:rPr>
          <w:rFonts w:ascii="Garamond" w:hAnsi="Garamond"/>
          <w:b/>
          <w:lang w:val="pl-PL" w:eastAsia="pl-PL"/>
        </w:rPr>
        <w:t>Pytanie 10</w:t>
      </w:r>
    </w:p>
    <w:p w14:paraId="10D02733" w14:textId="1B896114" w:rsidR="00FD163A" w:rsidRPr="004034BF" w:rsidRDefault="00FD163A" w:rsidP="0081244C">
      <w:pPr>
        <w:jc w:val="both"/>
        <w:rPr>
          <w:rFonts w:ascii="Garamond" w:hAnsi="Garamond"/>
          <w:lang w:val="pl-PL" w:eastAsia="pl-PL"/>
        </w:rPr>
      </w:pPr>
      <w:r w:rsidRPr="004034BF">
        <w:rPr>
          <w:rFonts w:ascii="Garamond" w:hAnsi="Garamond"/>
          <w:lang w:val="pl-PL" w:eastAsia="pl-PL"/>
        </w:rPr>
        <w:t>Czy Zamawiający wyrazi zgodę na zmniejszenie kar umownych opisanych w § 7 ust. 3 wzoru umowy do 5% wartości brutto niezrealizowanej części umowy?</w:t>
      </w:r>
    </w:p>
    <w:p w14:paraId="3ABF9969" w14:textId="3FF4BC34" w:rsidR="0081244C" w:rsidRPr="004034BF" w:rsidRDefault="0081244C" w:rsidP="0081244C">
      <w:pPr>
        <w:jc w:val="both"/>
        <w:rPr>
          <w:rFonts w:ascii="Garamond" w:hAnsi="Garamond"/>
          <w:b/>
          <w:lang w:val="pl-PL" w:eastAsia="pl-PL"/>
        </w:rPr>
      </w:pPr>
      <w:r w:rsidRPr="004034BF">
        <w:rPr>
          <w:rFonts w:ascii="Garamond" w:hAnsi="Garamond"/>
          <w:b/>
          <w:lang w:val="pl-PL" w:eastAsia="pl-PL"/>
        </w:rPr>
        <w:t>Odpowiedź:</w:t>
      </w:r>
      <w:r w:rsidR="00D25178" w:rsidRPr="0080780B">
        <w:rPr>
          <w:lang w:val="pl-PL"/>
        </w:rPr>
        <w:t xml:space="preserve"> </w:t>
      </w:r>
      <w:r w:rsidR="00D25178" w:rsidRPr="00D25178">
        <w:rPr>
          <w:rFonts w:ascii="Garamond" w:hAnsi="Garamond"/>
          <w:b/>
          <w:lang w:val="pl-PL" w:eastAsia="pl-PL"/>
        </w:rPr>
        <w:t>Zamawiający nie wyraża zgody. Wzór umowy pozostaje bez zmian.</w:t>
      </w:r>
    </w:p>
    <w:p w14:paraId="71387A41" w14:textId="77777777" w:rsidR="0081244C" w:rsidRPr="004034BF" w:rsidRDefault="0081244C" w:rsidP="0081244C">
      <w:pPr>
        <w:jc w:val="both"/>
        <w:rPr>
          <w:rFonts w:ascii="Garamond" w:hAnsi="Garamond"/>
          <w:lang w:val="pl-PL" w:eastAsia="pl-PL"/>
        </w:rPr>
      </w:pPr>
    </w:p>
    <w:p w14:paraId="0D9A7F36" w14:textId="5C13ECD2" w:rsidR="0081244C" w:rsidRPr="004034BF" w:rsidRDefault="0081244C" w:rsidP="0081244C">
      <w:pPr>
        <w:jc w:val="both"/>
        <w:rPr>
          <w:rFonts w:ascii="Garamond" w:hAnsi="Garamond"/>
          <w:b/>
          <w:lang w:val="pl-PL" w:eastAsia="pl-PL"/>
        </w:rPr>
      </w:pPr>
      <w:r w:rsidRPr="004034BF">
        <w:rPr>
          <w:rFonts w:ascii="Garamond" w:hAnsi="Garamond"/>
          <w:b/>
          <w:lang w:val="pl-PL" w:eastAsia="pl-PL"/>
        </w:rPr>
        <w:t>Pytanie 11</w:t>
      </w:r>
    </w:p>
    <w:p w14:paraId="09EE53FB" w14:textId="77777777" w:rsidR="00FD163A" w:rsidRPr="004034BF" w:rsidRDefault="00FD163A" w:rsidP="00FD163A">
      <w:pPr>
        <w:jc w:val="both"/>
        <w:rPr>
          <w:rFonts w:ascii="Garamond" w:hAnsi="Garamond"/>
          <w:lang w:val="pl-PL" w:eastAsia="pl-PL"/>
        </w:rPr>
      </w:pPr>
      <w:r w:rsidRPr="004034BF">
        <w:rPr>
          <w:rFonts w:ascii="Garamond" w:hAnsi="Garamond"/>
          <w:lang w:val="pl-PL" w:eastAsia="pl-PL"/>
        </w:rPr>
        <w:t>Dotyczy  § 4 ust. 9 Wzoru Umowy:</w:t>
      </w:r>
    </w:p>
    <w:p w14:paraId="1718805B" w14:textId="77777777" w:rsidR="00FD163A" w:rsidRPr="004034BF" w:rsidRDefault="00FD163A" w:rsidP="00FD163A">
      <w:pPr>
        <w:jc w:val="both"/>
        <w:rPr>
          <w:rFonts w:ascii="Garamond" w:hAnsi="Garamond"/>
          <w:lang w:val="pl-PL" w:eastAsia="pl-PL"/>
        </w:rPr>
      </w:pPr>
      <w:r w:rsidRPr="004034BF">
        <w:rPr>
          <w:rFonts w:ascii="Garamond" w:hAnsi="Garamond"/>
          <w:lang w:val="pl-PL" w:eastAsia="pl-PL"/>
        </w:rPr>
        <w:t>Uprzejmie prosimy o wprowadzenie do Projektu Umowy następujących zapisów:</w:t>
      </w:r>
    </w:p>
    <w:p w14:paraId="037111BB" w14:textId="7202F16B" w:rsidR="00FD163A" w:rsidRPr="004034BF" w:rsidRDefault="00FD163A" w:rsidP="0081244C">
      <w:pPr>
        <w:jc w:val="both"/>
        <w:rPr>
          <w:rFonts w:ascii="Garamond" w:hAnsi="Garamond"/>
          <w:lang w:val="pl-PL" w:eastAsia="pl-PL"/>
        </w:rPr>
      </w:pPr>
      <w:r w:rsidRPr="004034BF">
        <w:rPr>
          <w:rFonts w:ascii="Garamond" w:hAnsi="Garamond"/>
          <w:lang w:val="pl-PL" w:eastAsia="pl-PL"/>
        </w:rPr>
        <w:t>„Zmniejszenie ilości przedmiotu Umowy w toku jej realizacji nie może przekroczyć 20% ilości określonych w niniejszej Umowie”</w:t>
      </w:r>
    </w:p>
    <w:p w14:paraId="7B0EE64C" w14:textId="4579BA46" w:rsidR="0081244C" w:rsidRPr="004034BF" w:rsidRDefault="0081244C" w:rsidP="0081244C">
      <w:pPr>
        <w:jc w:val="both"/>
        <w:rPr>
          <w:rFonts w:ascii="Garamond" w:hAnsi="Garamond"/>
          <w:b/>
          <w:lang w:val="pl-PL" w:eastAsia="pl-PL"/>
        </w:rPr>
      </w:pPr>
      <w:r w:rsidRPr="004034BF">
        <w:rPr>
          <w:rFonts w:ascii="Garamond" w:hAnsi="Garamond"/>
          <w:b/>
          <w:lang w:val="pl-PL" w:eastAsia="pl-PL"/>
        </w:rPr>
        <w:t xml:space="preserve">Odpowiedź: </w:t>
      </w:r>
      <w:r w:rsidR="00792AD7" w:rsidRPr="00792AD7">
        <w:rPr>
          <w:rFonts w:ascii="Garamond" w:hAnsi="Garamond"/>
          <w:b/>
          <w:lang w:val="pl-PL" w:eastAsia="pl-PL"/>
        </w:rPr>
        <w:t>Zamawiający nie wyraża zgody. Wzór umowy pozostaje bez zmian.</w:t>
      </w:r>
    </w:p>
    <w:p w14:paraId="7DE2BBEC" w14:textId="77777777" w:rsidR="0081244C" w:rsidRPr="004034BF" w:rsidRDefault="0081244C" w:rsidP="0081244C">
      <w:pPr>
        <w:jc w:val="both"/>
        <w:rPr>
          <w:rFonts w:ascii="Garamond" w:hAnsi="Garamond"/>
          <w:b/>
          <w:lang w:val="pl-PL" w:eastAsia="pl-PL"/>
        </w:rPr>
      </w:pPr>
    </w:p>
    <w:p w14:paraId="05A5EDD8" w14:textId="431729AF" w:rsidR="0081244C" w:rsidRPr="004034BF" w:rsidRDefault="0081244C" w:rsidP="0081244C">
      <w:pPr>
        <w:jc w:val="both"/>
        <w:rPr>
          <w:rFonts w:ascii="Garamond" w:hAnsi="Garamond"/>
          <w:b/>
          <w:lang w:val="pl-PL" w:eastAsia="pl-PL"/>
        </w:rPr>
      </w:pPr>
      <w:r w:rsidRPr="00237D05">
        <w:rPr>
          <w:rFonts w:ascii="Garamond" w:hAnsi="Garamond"/>
          <w:b/>
          <w:lang w:val="pl-PL" w:eastAsia="pl-PL"/>
        </w:rPr>
        <w:t>Pytanie 12</w:t>
      </w:r>
    </w:p>
    <w:p w14:paraId="6AA6F99C" w14:textId="00CDF5A5" w:rsidR="00FD163A" w:rsidRPr="004034BF" w:rsidRDefault="00FD163A" w:rsidP="0081244C">
      <w:pPr>
        <w:jc w:val="both"/>
        <w:rPr>
          <w:rFonts w:ascii="Garamond" w:hAnsi="Garamond"/>
          <w:lang w:val="pl-PL" w:eastAsia="pl-PL"/>
        </w:rPr>
      </w:pPr>
      <w:r w:rsidRPr="004034BF">
        <w:rPr>
          <w:rFonts w:ascii="Garamond" w:hAnsi="Garamond"/>
          <w:lang w:val="pl-PL" w:eastAsia="pl-PL"/>
        </w:rPr>
        <w:t>Prosimy o potwierdzenie, że w przypadku zmiany stawki podatku VAT zmianie ulegnie cena brutto, uwzględniająca nową stawkę - cena netto pozostanie niezmieniona.</w:t>
      </w:r>
    </w:p>
    <w:p w14:paraId="35E3F5C1" w14:textId="0F1B9DAD" w:rsidR="0081244C" w:rsidRPr="004034BF" w:rsidRDefault="0081244C" w:rsidP="0081244C">
      <w:pPr>
        <w:jc w:val="both"/>
        <w:rPr>
          <w:rFonts w:ascii="Garamond" w:hAnsi="Garamond"/>
          <w:b/>
          <w:lang w:val="pl-PL" w:eastAsia="pl-PL"/>
        </w:rPr>
      </w:pPr>
      <w:r w:rsidRPr="004034BF">
        <w:rPr>
          <w:rFonts w:ascii="Garamond" w:hAnsi="Garamond"/>
          <w:b/>
          <w:lang w:val="pl-PL" w:eastAsia="pl-PL"/>
        </w:rPr>
        <w:t>Odpowiedź:</w:t>
      </w:r>
      <w:r w:rsidR="007739DB" w:rsidRPr="0080780B">
        <w:rPr>
          <w:lang w:val="pl-PL"/>
        </w:rPr>
        <w:t xml:space="preserve"> </w:t>
      </w:r>
      <w:r w:rsidR="007739DB" w:rsidRPr="007739DB">
        <w:rPr>
          <w:rFonts w:ascii="Garamond" w:hAnsi="Garamond"/>
          <w:b/>
          <w:lang w:val="pl-PL" w:eastAsia="pl-PL"/>
        </w:rPr>
        <w:t xml:space="preserve">Po zmianie stawki VAT, zmianie ulegnie cena brutto, każda taka zmiana wymaga </w:t>
      </w:r>
      <w:r w:rsidR="007739DB">
        <w:rPr>
          <w:rFonts w:ascii="Garamond" w:hAnsi="Garamond"/>
          <w:b/>
          <w:lang w:val="pl-PL" w:eastAsia="pl-PL"/>
        </w:rPr>
        <w:t xml:space="preserve">zawarcia </w:t>
      </w:r>
      <w:r w:rsidR="007739DB" w:rsidRPr="007739DB">
        <w:rPr>
          <w:rFonts w:ascii="Garamond" w:hAnsi="Garamond"/>
          <w:b/>
          <w:lang w:val="pl-PL" w:eastAsia="pl-PL"/>
        </w:rPr>
        <w:t>aneksu do umowy.</w:t>
      </w:r>
    </w:p>
    <w:p w14:paraId="4A65736F" w14:textId="41A6F340" w:rsidR="0081244C" w:rsidRPr="004034BF" w:rsidRDefault="0081244C" w:rsidP="0081244C">
      <w:pPr>
        <w:jc w:val="both"/>
        <w:rPr>
          <w:rFonts w:ascii="Garamond" w:hAnsi="Garamond"/>
          <w:b/>
          <w:lang w:val="pl-PL" w:eastAsia="pl-PL"/>
        </w:rPr>
      </w:pPr>
      <w:r w:rsidRPr="004034BF">
        <w:rPr>
          <w:rFonts w:ascii="Garamond" w:hAnsi="Garamond"/>
          <w:b/>
          <w:lang w:val="pl-PL" w:eastAsia="pl-PL"/>
        </w:rPr>
        <w:lastRenderedPageBreak/>
        <w:t>Pytanie 13</w:t>
      </w:r>
    </w:p>
    <w:p w14:paraId="5E174C16" w14:textId="77777777" w:rsidR="00FD163A" w:rsidRPr="004034BF" w:rsidRDefault="00FD163A" w:rsidP="00FD163A">
      <w:pPr>
        <w:jc w:val="both"/>
        <w:rPr>
          <w:rFonts w:ascii="Garamond" w:hAnsi="Garamond"/>
          <w:lang w:val="pl-PL" w:eastAsia="pl-PL"/>
        </w:rPr>
      </w:pPr>
      <w:r w:rsidRPr="004034BF">
        <w:rPr>
          <w:rFonts w:ascii="Garamond" w:hAnsi="Garamond"/>
          <w:lang w:val="pl-PL" w:eastAsia="pl-PL"/>
        </w:rPr>
        <w:t>Czy Zamawiający dopuści w Części 11 produkt o następujących parametrach:</w:t>
      </w:r>
    </w:p>
    <w:p w14:paraId="3ECEC6C7" w14:textId="77777777" w:rsidR="00FD163A" w:rsidRPr="004034BF" w:rsidRDefault="00FD163A" w:rsidP="00FD163A">
      <w:pPr>
        <w:jc w:val="both"/>
        <w:rPr>
          <w:rFonts w:ascii="Garamond" w:hAnsi="Garamond"/>
          <w:lang w:val="pl-PL" w:eastAsia="pl-PL"/>
        </w:rPr>
      </w:pPr>
      <w:r w:rsidRPr="004034BF">
        <w:rPr>
          <w:rFonts w:ascii="Garamond" w:hAnsi="Garamond"/>
          <w:lang w:val="pl-PL" w:eastAsia="pl-PL"/>
        </w:rPr>
        <w:t xml:space="preserve">Materiał </w:t>
      </w:r>
      <w:proofErr w:type="spellStart"/>
      <w:r w:rsidRPr="004034BF">
        <w:rPr>
          <w:rFonts w:ascii="Garamond" w:hAnsi="Garamond"/>
          <w:lang w:val="pl-PL" w:eastAsia="pl-PL"/>
        </w:rPr>
        <w:t>wiskoelastyczny</w:t>
      </w:r>
      <w:proofErr w:type="spellEnd"/>
      <w:r w:rsidRPr="004034BF">
        <w:rPr>
          <w:rFonts w:ascii="Garamond" w:hAnsi="Garamond"/>
          <w:lang w:val="pl-PL" w:eastAsia="pl-PL"/>
        </w:rPr>
        <w:t xml:space="preserve"> kohezyjny. </w:t>
      </w:r>
    </w:p>
    <w:p w14:paraId="1DAC9185" w14:textId="77777777" w:rsidR="00FD163A" w:rsidRPr="004034BF" w:rsidRDefault="00FD163A" w:rsidP="00FD163A">
      <w:pPr>
        <w:jc w:val="both"/>
        <w:rPr>
          <w:rFonts w:ascii="Garamond" w:hAnsi="Garamond"/>
          <w:lang w:val="pl-PL" w:eastAsia="pl-PL"/>
        </w:rPr>
      </w:pPr>
      <w:r w:rsidRPr="004034BF">
        <w:rPr>
          <w:rFonts w:ascii="Garamond" w:hAnsi="Garamond"/>
          <w:lang w:val="pl-PL" w:eastAsia="pl-PL"/>
        </w:rPr>
        <w:t xml:space="preserve">Stężenie: 1.4 % </w:t>
      </w:r>
      <w:proofErr w:type="spellStart"/>
      <w:r w:rsidRPr="004034BF">
        <w:rPr>
          <w:rFonts w:ascii="Garamond" w:hAnsi="Garamond"/>
          <w:lang w:val="pl-PL" w:eastAsia="pl-PL"/>
        </w:rPr>
        <w:t>hialuronianu</w:t>
      </w:r>
      <w:proofErr w:type="spellEnd"/>
      <w:r w:rsidRPr="004034BF">
        <w:rPr>
          <w:rFonts w:ascii="Garamond" w:hAnsi="Garamond"/>
          <w:lang w:val="pl-PL" w:eastAsia="pl-PL"/>
        </w:rPr>
        <w:t xml:space="preserve"> sodu otrzymanego w procesie </w:t>
      </w:r>
      <w:proofErr w:type="spellStart"/>
      <w:r w:rsidRPr="004034BF">
        <w:rPr>
          <w:rFonts w:ascii="Garamond" w:hAnsi="Garamond"/>
          <w:lang w:val="pl-PL" w:eastAsia="pl-PL"/>
        </w:rPr>
        <w:t>biofermentacji</w:t>
      </w:r>
      <w:proofErr w:type="spellEnd"/>
      <w:r w:rsidRPr="004034BF">
        <w:rPr>
          <w:rFonts w:ascii="Garamond" w:hAnsi="Garamond"/>
          <w:lang w:val="pl-PL" w:eastAsia="pl-PL"/>
        </w:rPr>
        <w:t xml:space="preserve">. </w:t>
      </w:r>
    </w:p>
    <w:p w14:paraId="00574AE6" w14:textId="77777777" w:rsidR="00FD163A" w:rsidRPr="004034BF" w:rsidRDefault="00FD163A" w:rsidP="00FD163A">
      <w:pPr>
        <w:jc w:val="both"/>
        <w:rPr>
          <w:rFonts w:ascii="Garamond" w:hAnsi="Garamond"/>
          <w:lang w:val="pl-PL" w:eastAsia="pl-PL"/>
        </w:rPr>
      </w:pPr>
      <w:r w:rsidRPr="004034BF">
        <w:rPr>
          <w:rFonts w:ascii="Garamond" w:hAnsi="Garamond"/>
          <w:lang w:val="pl-PL" w:eastAsia="pl-PL"/>
        </w:rPr>
        <w:t xml:space="preserve">Masa cząsteczkowa: 3.2–3.5 mln Daltonów. </w:t>
      </w:r>
    </w:p>
    <w:p w14:paraId="2FE11A25" w14:textId="77777777" w:rsidR="00FD163A" w:rsidRPr="004034BF" w:rsidRDefault="00FD163A" w:rsidP="00FD163A">
      <w:pPr>
        <w:jc w:val="both"/>
        <w:rPr>
          <w:rFonts w:ascii="Garamond" w:hAnsi="Garamond"/>
          <w:lang w:val="pl-PL" w:eastAsia="pl-PL"/>
        </w:rPr>
      </w:pPr>
      <w:r w:rsidRPr="004034BF">
        <w:rPr>
          <w:rFonts w:ascii="Garamond" w:hAnsi="Garamond"/>
          <w:lang w:val="pl-PL" w:eastAsia="pl-PL"/>
        </w:rPr>
        <w:t xml:space="preserve">Lepkość: 120 000 </w:t>
      </w:r>
      <w:proofErr w:type="spellStart"/>
      <w:r w:rsidRPr="004034BF">
        <w:rPr>
          <w:rFonts w:ascii="Garamond" w:hAnsi="Garamond"/>
          <w:lang w:val="pl-PL" w:eastAsia="pl-PL"/>
        </w:rPr>
        <w:t>mPa.s</w:t>
      </w:r>
      <w:proofErr w:type="spellEnd"/>
      <w:r w:rsidRPr="004034BF">
        <w:rPr>
          <w:rFonts w:ascii="Garamond" w:hAnsi="Garamond"/>
          <w:lang w:val="pl-PL" w:eastAsia="pl-PL"/>
        </w:rPr>
        <w:t xml:space="preserve"> (przy 0.1 s -1). </w:t>
      </w:r>
    </w:p>
    <w:p w14:paraId="69B4C6F2" w14:textId="77777777" w:rsidR="00FD163A" w:rsidRPr="004034BF" w:rsidRDefault="00FD163A" w:rsidP="00FD163A">
      <w:pPr>
        <w:jc w:val="both"/>
        <w:rPr>
          <w:rFonts w:ascii="Garamond" w:hAnsi="Garamond"/>
          <w:lang w:val="pl-PL" w:eastAsia="pl-PL"/>
        </w:rPr>
      </w:pPr>
      <w:proofErr w:type="spellStart"/>
      <w:r w:rsidRPr="004034BF">
        <w:rPr>
          <w:rFonts w:ascii="Garamond" w:hAnsi="Garamond"/>
          <w:lang w:val="pl-PL" w:eastAsia="pl-PL"/>
        </w:rPr>
        <w:t>Osmolarność</w:t>
      </w:r>
      <w:proofErr w:type="spellEnd"/>
      <w:r w:rsidRPr="004034BF">
        <w:rPr>
          <w:rFonts w:ascii="Garamond" w:hAnsi="Garamond"/>
          <w:lang w:val="pl-PL" w:eastAsia="pl-PL"/>
        </w:rPr>
        <w:t xml:space="preserve">: 280–330 </w:t>
      </w:r>
      <w:proofErr w:type="spellStart"/>
      <w:r w:rsidRPr="004034BF">
        <w:rPr>
          <w:rFonts w:ascii="Garamond" w:hAnsi="Garamond"/>
          <w:lang w:val="pl-PL" w:eastAsia="pl-PL"/>
        </w:rPr>
        <w:t>mOsmol</w:t>
      </w:r>
      <w:proofErr w:type="spellEnd"/>
      <w:r w:rsidRPr="004034BF">
        <w:rPr>
          <w:rFonts w:ascii="Garamond" w:hAnsi="Garamond"/>
          <w:lang w:val="pl-PL" w:eastAsia="pl-PL"/>
        </w:rPr>
        <w:t xml:space="preserve">/l. </w:t>
      </w:r>
    </w:p>
    <w:p w14:paraId="57412168" w14:textId="77777777" w:rsidR="00FD163A" w:rsidRPr="004034BF" w:rsidRDefault="00FD163A" w:rsidP="00FD163A">
      <w:pPr>
        <w:jc w:val="both"/>
        <w:rPr>
          <w:rFonts w:ascii="Garamond" w:hAnsi="Garamond"/>
          <w:lang w:val="pl-PL" w:eastAsia="pl-PL"/>
        </w:rPr>
      </w:pPr>
      <w:proofErr w:type="spellStart"/>
      <w:r w:rsidRPr="004034BF">
        <w:rPr>
          <w:rFonts w:ascii="Garamond" w:hAnsi="Garamond"/>
          <w:lang w:val="pl-PL" w:eastAsia="pl-PL"/>
        </w:rPr>
        <w:t>pH</w:t>
      </w:r>
      <w:proofErr w:type="spellEnd"/>
      <w:r w:rsidRPr="004034BF">
        <w:rPr>
          <w:rFonts w:ascii="Garamond" w:hAnsi="Garamond"/>
          <w:lang w:val="pl-PL" w:eastAsia="pl-PL"/>
        </w:rPr>
        <w:t xml:space="preserve">: 6.8–7.6. </w:t>
      </w:r>
    </w:p>
    <w:p w14:paraId="78AB7768" w14:textId="77777777" w:rsidR="00FD163A" w:rsidRPr="004034BF" w:rsidRDefault="00FD163A" w:rsidP="00FD163A">
      <w:pPr>
        <w:jc w:val="both"/>
        <w:rPr>
          <w:rFonts w:ascii="Garamond" w:hAnsi="Garamond"/>
          <w:lang w:val="pl-PL" w:eastAsia="pl-PL"/>
        </w:rPr>
      </w:pPr>
      <w:r w:rsidRPr="004034BF">
        <w:rPr>
          <w:rFonts w:ascii="Garamond" w:hAnsi="Garamond"/>
          <w:lang w:val="pl-PL" w:eastAsia="pl-PL"/>
        </w:rPr>
        <w:t xml:space="preserve">Kaniula do iniekcji substancji </w:t>
      </w:r>
      <w:proofErr w:type="spellStart"/>
      <w:r w:rsidRPr="004034BF">
        <w:rPr>
          <w:rFonts w:ascii="Garamond" w:hAnsi="Garamond"/>
          <w:lang w:val="pl-PL" w:eastAsia="pl-PL"/>
        </w:rPr>
        <w:t>wiskoelastycznych</w:t>
      </w:r>
      <w:proofErr w:type="spellEnd"/>
      <w:r w:rsidRPr="004034BF">
        <w:rPr>
          <w:rFonts w:ascii="Garamond" w:hAnsi="Garamond"/>
          <w:lang w:val="pl-PL" w:eastAsia="pl-PL"/>
        </w:rPr>
        <w:t xml:space="preserve"> o grubości 25G i pojemności 1 ml. </w:t>
      </w:r>
    </w:p>
    <w:p w14:paraId="3CCEC3EE" w14:textId="74626FA4" w:rsidR="00FD163A" w:rsidRPr="004034BF" w:rsidRDefault="00FD163A" w:rsidP="0081244C">
      <w:pPr>
        <w:jc w:val="both"/>
        <w:rPr>
          <w:rFonts w:ascii="Garamond" w:hAnsi="Garamond"/>
          <w:lang w:val="pl-PL" w:eastAsia="pl-PL"/>
        </w:rPr>
      </w:pPr>
      <w:r w:rsidRPr="004034BF">
        <w:rPr>
          <w:rFonts w:ascii="Garamond" w:hAnsi="Garamond"/>
          <w:lang w:val="pl-PL" w:eastAsia="pl-PL"/>
        </w:rPr>
        <w:t xml:space="preserve">Temperatura przechowywania: 2–8 </w:t>
      </w:r>
      <w:proofErr w:type="spellStart"/>
      <w:r w:rsidRPr="004034BF">
        <w:rPr>
          <w:rFonts w:ascii="Garamond" w:hAnsi="Garamond"/>
          <w:lang w:val="pl-PL" w:eastAsia="pl-PL"/>
        </w:rPr>
        <w:t>oC.</w:t>
      </w:r>
      <w:proofErr w:type="spellEnd"/>
    </w:p>
    <w:p w14:paraId="310A4723" w14:textId="4DCFEA37" w:rsidR="0081244C" w:rsidRPr="004034BF" w:rsidRDefault="0081244C" w:rsidP="0081244C">
      <w:pPr>
        <w:jc w:val="both"/>
        <w:rPr>
          <w:rFonts w:ascii="Garamond" w:hAnsi="Garamond"/>
          <w:b/>
          <w:lang w:val="pl-PL" w:eastAsia="pl-PL"/>
        </w:rPr>
      </w:pPr>
      <w:r w:rsidRPr="004034BF">
        <w:rPr>
          <w:rFonts w:ascii="Garamond" w:hAnsi="Garamond"/>
          <w:b/>
          <w:lang w:val="pl-PL" w:eastAsia="pl-PL"/>
        </w:rPr>
        <w:t xml:space="preserve">Odpowiedź: </w:t>
      </w:r>
      <w:r w:rsidR="00452249" w:rsidRPr="00452249">
        <w:rPr>
          <w:rFonts w:ascii="Garamond" w:hAnsi="Garamond"/>
          <w:b/>
          <w:lang w:val="pl-PL" w:eastAsia="pl-PL"/>
        </w:rPr>
        <w:t>Zamawiający nie dopuszcza produktu</w:t>
      </w:r>
      <w:r w:rsidR="00452249">
        <w:rPr>
          <w:rFonts w:ascii="Garamond" w:hAnsi="Garamond"/>
          <w:b/>
          <w:lang w:val="pl-PL" w:eastAsia="pl-PL"/>
        </w:rPr>
        <w:t xml:space="preserve"> o w/w parametrach. Zamawiający podtrzymuje parametry określone w</w:t>
      </w:r>
      <w:r w:rsidR="00452249" w:rsidRPr="00452249">
        <w:rPr>
          <w:rFonts w:ascii="Garamond" w:hAnsi="Garamond"/>
          <w:b/>
          <w:lang w:val="pl-PL" w:eastAsia="pl-PL"/>
        </w:rPr>
        <w:t xml:space="preserve"> SWZ</w:t>
      </w:r>
      <w:r w:rsidR="00452249">
        <w:rPr>
          <w:rFonts w:ascii="Garamond" w:hAnsi="Garamond"/>
          <w:b/>
          <w:lang w:val="pl-PL" w:eastAsia="pl-PL"/>
        </w:rPr>
        <w:t xml:space="preserve">. </w:t>
      </w:r>
    </w:p>
    <w:p w14:paraId="01280ECD" w14:textId="77777777" w:rsidR="0081244C" w:rsidRPr="004034BF" w:rsidRDefault="0081244C" w:rsidP="0081244C">
      <w:pPr>
        <w:jc w:val="both"/>
        <w:rPr>
          <w:rFonts w:ascii="Garamond" w:hAnsi="Garamond"/>
          <w:b/>
          <w:lang w:val="pl-PL" w:eastAsia="pl-PL"/>
        </w:rPr>
      </w:pPr>
    </w:p>
    <w:p w14:paraId="7257CD13" w14:textId="15C79995" w:rsidR="0081244C" w:rsidRPr="004034BF" w:rsidRDefault="0081244C" w:rsidP="0081244C">
      <w:pPr>
        <w:jc w:val="both"/>
        <w:rPr>
          <w:rFonts w:ascii="Garamond" w:hAnsi="Garamond"/>
          <w:b/>
          <w:lang w:val="pl-PL" w:eastAsia="pl-PL"/>
        </w:rPr>
      </w:pPr>
      <w:r w:rsidRPr="004034BF">
        <w:rPr>
          <w:rFonts w:ascii="Garamond" w:hAnsi="Garamond"/>
          <w:b/>
          <w:lang w:val="pl-PL" w:eastAsia="pl-PL"/>
        </w:rPr>
        <w:t>Pytanie 14</w:t>
      </w:r>
    </w:p>
    <w:p w14:paraId="255BB615" w14:textId="5C6BE791" w:rsidR="00FD163A" w:rsidRPr="004034BF" w:rsidRDefault="00FD163A" w:rsidP="0081244C">
      <w:pPr>
        <w:jc w:val="both"/>
        <w:rPr>
          <w:rFonts w:ascii="Garamond" w:hAnsi="Garamond"/>
          <w:lang w:val="pl-PL" w:eastAsia="pl-PL"/>
        </w:rPr>
      </w:pPr>
      <w:r w:rsidRPr="004034BF">
        <w:rPr>
          <w:rFonts w:ascii="Garamond" w:hAnsi="Garamond"/>
          <w:lang w:val="pl-PL" w:eastAsia="pl-PL"/>
        </w:rPr>
        <w:t>Czy Zamawiający wyrazi zgodę, aby produkty z Części 14 z pozycji 1 dostarczane były w opakowaniach handlowych zawierających 6 sztuk?</w:t>
      </w:r>
    </w:p>
    <w:p w14:paraId="2D63370F" w14:textId="33DDB3D4" w:rsidR="0081244C" w:rsidRPr="004034BF" w:rsidRDefault="0081244C" w:rsidP="0081244C">
      <w:pPr>
        <w:jc w:val="both"/>
        <w:rPr>
          <w:rFonts w:ascii="Garamond" w:hAnsi="Garamond"/>
          <w:b/>
          <w:lang w:val="pl-PL" w:eastAsia="pl-PL"/>
        </w:rPr>
      </w:pPr>
      <w:r w:rsidRPr="004034BF">
        <w:rPr>
          <w:rFonts w:ascii="Garamond" w:hAnsi="Garamond"/>
          <w:b/>
          <w:lang w:val="pl-PL" w:eastAsia="pl-PL"/>
        </w:rPr>
        <w:t>Odpowiedź:</w:t>
      </w:r>
      <w:r w:rsidR="00B266A5" w:rsidRPr="0080780B">
        <w:rPr>
          <w:lang w:val="pl-PL"/>
        </w:rPr>
        <w:t xml:space="preserve"> </w:t>
      </w:r>
      <w:r w:rsidR="00B266A5" w:rsidRPr="00B266A5">
        <w:rPr>
          <w:rFonts w:ascii="Garamond" w:hAnsi="Garamond"/>
          <w:b/>
          <w:lang w:val="pl-PL" w:eastAsia="pl-PL"/>
        </w:rPr>
        <w:t>Zamawiający wymaga wyceny w jednostce miary [szt],</w:t>
      </w:r>
      <w:r w:rsidR="00B266A5">
        <w:rPr>
          <w:rFonts w:ascii="Garamond" w:hAnsi="Garamond"/>
          <w:b/>
          <w:lang w:val="pl-PL" w:eastAsia="pl-PL"/>
        </w:rPr>
        <w:t xml:space="preserve"> dostawy w pełnych opakowaniach handlowych.  </w:t>
      </w:r>
    </w:p>
    <w:p w14:paraId="465C0551" w14:textId="77777777" w:rsidR="0081244C" w:rsidRPr="004034BF" w:rsidRDefault="0081244C" w:rsidP="0081244C">
      <w:pPr>
        <w:jc w:val="both"/>
        <w:rPr>
          <w:rFonts w:ascii="Garamond" w:hAnsi="Garamond"/>
          <w:lang w:val="pl-PL" w:eastAsia="pl-PL"/>
        </w:rPr>
      </w:pPr>
    </w:p>
    <w:p w14:paraId="5344DC93" w14:textId="329F8FB3" w:rsidR="0081244C" w:rsidRPr="004034BF" w:rsidRDefault="0081244C" w:rsidP="0081244C">
      <w:pPr>
        <w:jc w:val="both"/>
        <w:rPr>
          <w:rFonts w:ascii="Garamond" w:hAnsi="Garamond"/>
          <w:b/>
          <w:lang w:val="pl-PL" w:eastAsia="pl-PL"/>
        </w:rPr>
      </w:pPr>
      <w:r w:rsidRPr="004034BF">
        <w:rPr>
          <w:rFonts w:ascii="Garamond" w:hAnsi="Garamond"/>
          <w:b/>
          <w:lang w:val="pl-PL" w:eastAsia="pl-PL"/>
        </w:rPr>
        <w:t>Pytanie 15</w:t>
      </w:r>
    </w:p>
    <w:p w14:paraId="2E58A0B1" w14:textId="765112D6" w:rsidR="00FD163A" w:rsidRPr="004034BF" w:rsidRDefault="00FD163A" w:rsidP="0081244C">
      <w:pPr>
        <w:jc w:val="both"/>
        <w:rPr>
          <w:rFonts w:ascii="Garamond" w:hAnsi="Garamond"/>
          <w:lang w:val="pl-PL" w:eastAsia="pl-PL"/>
        </w:rPr>
      </w:pPr>
      <w:r w:rsidRPr="004034BF">
        <w:rPr>
          <w:rFonts w:ascii="Garamond" w:hAnsi="Garamond"/>
          <w:lang w:val="pl-PL" w:eastAsia="pl-PL"/>
        </w:rPr>
        <w:t>Czy Zamawiający wyrazi zgodę, aby produkty z Części 14 z pozycji 2 dostarczane były w opakowaniach handlowych zawierających 6 sztuk?</w:t>
      </w:r>
    </w:p>
    <w:p w14:paraId="2A154132" w14:textId="428FCE68" w:rsidR="0081244C" w:rsidRPr="004034BF" w:rsidRDefault="0081244C" w:rsidP="0081244C">
      <w:pPr>
        <w:jc w:val="both"/>
        <w:rPr>
          <w:rFonts w:ascii="Garamond" w:hAnsi="Garamond"/>
          <w:b/>
          <w:lang w:val="pl-PL" w:eastAsia="pl-PL"/>
        </w:rPr>
      </w:pPr>
      <w:r w:rsidRPr="004034BF">
        <w:rPr>
          <w:rFonts w:ascii="Garamond" w:hAnsi="Garamond"/>
          <w:b/>
          <w:lang w:val="pl-PL" w:eastAsia="pl-PL"/>
        </w:rPr>
        <w:t>Odpowiedź:</w:t>
      </w:r>
      <w:r w:rsidR="00B266A5" w:rsidRPr="0080780B">
        <w:rPr>
          <w:lang w:val="pl-PL"/>
        </w:rPr>
        <w:t xml:space="preserve"> </w:t>
      </w:r>
      <w:r w:rsidR="00B266A5" w:rsidRPr="00B266A5">
        <w:rPr>
          <w:rFonts w:ascii="Garamond" w:hAnsi="Garamond"/>
          <w:b/>
          <w:lang w:val="pl-PL" w:eastAsia="pl-PL"/>
        </w:rPr>
        <w:t xml:space="preserve">Zamawiający wymaga wyceny w jednostce miary [szt], dostawy w pełnych opakowaniach handlowych.  </w:t>
      </w:r>
    </w:p>
    <w:p w14:paraId="13D8AB51" w14:textId="6D76DF35" w:rsidR="0081244C" w:rsidRPr="004034BF" w:rsidRDefault="0081244C" w:rsidP="0081244C">
      <w:pPr>
        <w:jc w:val="both"/>
        <w:rPr>
          <w:rFonts w:ascii="Garamond" w:hAnsi="Garamond"/>
          <w:lang w:val="pl-PL" w:eastAsia="pl-PL"/>
        </w:rPr>
      </w:pPr>
    </w:p>
    <w:p w14:paraId="6C58AF43" w14:textId="6CF38E9B" w:rsidR="0081244C" w:rsidRPr="004034BF" w:rsidRDefault="0081244C" w:rsidP="0081244C">
      <w:pPr>
        <w:jc w:val="both"/>
        <w:rPr>
          <w:rFonts w:ascii="Garamond" w:hAnsi="Garamond"/>
          <w:b/>
          <w:lang w:val="pl-PL" w:eastAsia="pl-PL"/>
        </w:rPr>
      </w:pPr>
      <w:r w:rsidRPr="004034BF">
        <w:rPr>
          <w:rFonts w:ascii="Garamond" w:hAnsi="Garamond"/>
          <w:b/>
          <w:lang w:val="pl-PL" w:eastAsia="pl-PL"/>
        </w:rPr>
        <w:t xml:space="preserve">Pytanie </w:t>
      </w:r>
      <w:r w:rsidR="00FD163A" w:rsidRPr="004034BF">
        <w:rPr>
          <w:rFonts w:ascii="Garamond" w:hAnsi="Garamond"/>
          <w:b/>
          <w:lang w:val="pl-PL" w:eastAsia="pl-PL"/>
        </w:rPr>
        <w:t>16</w:t>
      </w:r>
    </w:p>
    <w:p w14:paraId="56B2BBAE" w14:textId="55A561A9" w:rsidR="00FD163A" w:rsidRPr="004034BF" w:rsidRDefault="00FD163A" w:rsidP="0081244C">
      <w:pPr>
        <w:jc w:val="both"/>
        <w:rPr>
          <w:rFonts w:ascii="Garamond" w:hAnsi="Garamond"/>
          <w:lang w:val="pl-PL" w:eastAsia="pl-PL"/>
        </w:rPr>
      </w:pPr>
      <w:r w:rsidRPr="004034BF">
        <w:rPr>
          <w:rFonts w:ascii="Garamond" w:hAnsi="Garamond"/>
          <w:lang w:val="pl-PL" w:eastAsia="pl-PL"/>
        </w:rPr>
        <w:t>Czy Zamawiający wyrazi zgodę, aby produkty z Części 14 z pozycji 3 dostarczane były w opakowaniach handlowych zawierających 12 sztuk?</w:t>
      </w:r>
    </w:p>
    <w:p w14:paraId="759D9F9C" w14:textId="3880F626" w:rsidR="0081244C" w:rsidRPr="004034BF" w:rsidRDefault="0081244C" w:rsidP="0081244C">
      <w:pPr>
        <w:jc w:val="both"/>
        <w:rPr>
          <w:rFonts w:ascii="Garamond" w:hAnsi="Garamond"/>
          <w:b/>
          <w:lang w:val="pl-PL" w:eastAsia="pl-PL"/>
        </w:rPr>
      </w:pPr>
      <w:r w:rsidRPr="004034BF">
        <w:rPr>
          <w:rFonts w:ascii="Garamond" w:hAnsi="Garamond"/>
          <w:b/>
          <w:lang w:val="pl-PL" w:eastAsia="pl-PL"/>
        </w:rPr>
        <w:t>Odpowiedź:</w:t>
      </w:r>
      <w:r w:rsidR="00B266A5" w:rsidRPr="0080780B">
        <w:rPr>
          <w:lang w:val="pl-PL"/>
        </w:rPr>
        <w:t xml:space="preserve"> </w:t>
      </w:r>
      <w:r w:rsidR="00B266A5" w:rsidRPr="00B266A5">
        <w:rPr>
          <w:rFonts w:ascii="Garamond" w:hAnsi="Garamond"/>
          <w:b/>
          <w:lang w:val="pl-PL" w:eastAsia="pl-PL"/>
        </w:rPr>
        <w:t xml:space="preserve">Zamawiający wymaga wyceny w jednostce miary [szt], dostawy w pełnych opakowaniach handlowych.  </w:t>
      </w:r>
    </w:p>
    <w:p w14:paraId="36333A3A" w14:textId="77777777" w:rsidR="00FD163A" w:rsidRPr="004034BF" w:rsidRDefault="00FD163A" w:rsidP="0081244C">
      <w:pPr>
        <w:jc w:val="both"/>
        <w:rPr>
          <w:rFonts w:ascii="Garamond" w:hAnsi="Garamond"/>
          <w:b/>
          <w:lang w:val="pl-PL" w:eastAsia="pl-PL"/>
        </w:rPr>
      </w:pPr>
    </w:p>
    <w:p w14:paraId="65BB79E5" w14:textId="59C9C646" w:rsidR="00FD163A" w:rsidRPr="004034BF" w:rsidRDefault="00FD163A" w:rsidP="00FD163A">
      <w:pPr>
        <w:jc w:val="both"/>
        <w:rPr>
          <w:rFonts w:ascii="Garamond" w:hAnsi="Garamond"/>
          <w:b/>
          <w:lang w:val="pl-PL" w:eastAsia="pl-PL"/>
        </w:rPr>
      </w:pPr>
      <w:r w:rsidRPr="004034BF">
        <w:rPr>
          <w:rFonts w:ascii="Garamond" w:hAnsi="Garamond"/>
          <w:b/>
          <w:lang w:val="pl-PL" w:eastAsia="pl-PL"/>
        </w:rPr>
        <w:t>Pytanie 17</w:t>
      </w:r>
    </w:p>
    <w:p w14:paraId="2CC84E56" w14:textId="37DE6D11" w:rsidR="00FD163A" w:rsidRPr="004034BF" w:rsidRDefault="00FD163A" w:rsidP="00FD163A">
      <w:pPr>
        <w:jc w:val="both"/>
        <w:rPr>
          <w:rFonts w:ascii="Garamond" w:hAnsi="Garamond"/>
          <w:lang w:val="pl-PL" w:eastAsia="pl-PL"/>
        </w:rPr>
      </w:pPr>
      <w:r w:rsidRPr="004034BF">
        <w:rPr>
          <w:rFonts w:ascii="Garamond" w:hAnsi="Garamond"/>
          <w:lang w:val="pl-PL" w:eastAsia="pl-PL"/>
        </w:rPr>
        <w:t>Czy Zamawiający wyrazi zgodę, aby produkty z Części 14 z pozycji 4 dostarczane były w opakowaniach handlowych zawierających 6 sztuk?</w:t>
      </w:r>
    </w:p>
    <w:p w14:paraId="644045CB" w14:textId="482FDFA2" w:rsidR="00FD163A" w:rsidRPr="004034BF" w:rsidRDefault="00FD163A" w:rsidP="00FD163A">
      <w:pPr>
        <w:jc w:val="both"/>
        <w:rPr>
          <w:rFonts w:ascii="Garamond" w:hAnsi="Garamond"/>
          <w:b/>
          <w:lang w:val="pl-PL" w:eastAsia="pl-PL"/>
        </w:rPr>
      </w:pPr>
      <w:r w:rsidRPr="004034BF">
        <w:rPr>
          <w:rFonts w:ascii="Garamond" w:hAnsi="Garamond"/>
          <w:b/>
          <w:lang w:val="pl-PL" w:eastAsia="pl-PL"/>
        </w:rPr>
        <w:t>Odpowiedź:</w:t>
      </w:r>
      <w:r w:rsidR="00B266A5" w:rsidRPr="0080780B">
        <w:rPr>
          <w:lang w:val="pl-PL"/>
        </w:rPr>
        <w:t xml:space="preserve"> </w:t>
      </w:r>
      <w:r w:rsidR="00B266A5" w:rsidRPr="00B266A5">
        <w:rPr>
          <w:rFonts w:ascii="Garamond" w:hAnsi="Garamond"/>
          <w:b/>
          <w:lang w:val="pl-PL" w:eastAsia="pl-PL"/>
        </w:rPr>
        <w:t xml:space="preserve">Zamawiający wymaga wyceny w jednostce miary [szt], dostawy w pełnych opakowaniach handlowych.  </w:t>
      </w:r>
    </w:p>
    <w:p w14:paraId="74F772D3" w14:textId="6FA315D4" w:rsidR="00FD163A" w:rsidRPr="004034BF" w:rsidRDefault="00FD163A" w:rsidP="00FD163A">
      <w:pPr>
        <w:jc w:val="both"/>
        <w:rPr>
          <w:rFonts w:ascii="Garamond" w:hAnsi="Garamond"/>
          <w:b/>
          <w:lang w:val="pl-PL" w:eastAsia="pl-PL"/>
        </w:rPr>
      </w:pPr>
    </w:p>
    <w:p w14:paraId="6FF1B74E" w14:textId="01D1FA7A" w:rsidR="00FD163A" w:rsidRPr="004034BF" w:rsidRDefault="00FD163A" w:rsidP="00FD163A">
      <w:pPr>
        <w:jc w:val="both"/>
        <w:rPr>
          <w:rFonts w:ascii="Garamond" w:hAnsi="Garamond"/>
          <w:b/>
          <w:lang w:val="pl-PL" w:eastAsia="pl-PL"/>
        </w:rPr>
      </w:pPr>
      <w:r w:rsidRPr="00975A54">
        <w:rPr>
          <w:rFonts w:ascii="Garamond" w:hAnsi="Garamond"/>
          <w:b/>
          <w:lang w:val="pl-PL" w:eastAsia="pl-PL"/>
        </w:rPr>
        <w:t xml:space="preserve">Pytanie </w:t>
      </w:r>
      <w:r w:rsidR="00384DB9" w:rsidRPr="00975A54">
        <w:rPr>
          <w:rFonts w:ascii="Garamond" w:hAnsi="Garamond"/>
          <w:b/>
          <w:lang w:val="pl-PL" w:eastAsia="pl-PL"/>
        </w:rPr>
        <w:t>18</w:t>
      </w:r>
    </w:p>
    <w:p w14:paraId="6D2E61F1" w14:textId="6BD50224" w:rsidR="00E77955" w:rsidRPr="004034BF" w:rsidRDefault="00E77955" w:rsidP="00FD163A">
      <w:pPr>
        <w:jc w:val="both"/>
        <w:rPr>
          <w:rFonts w:ascii="Garamond" w:hAnsi="Garamond"/>
          <w:lang w:val="pl-PL" w:eastAsia="pl-PL"/>
        </w:rPr>
      </w:pPr>
      <w:r w:rsidRPr="004034BF">
        <w:rPr>
          <w:rFonts w:ascii="Garamond" w:hAnsi="Garamond"/>
          <w:lang w:val="pl-PL" w:eastAsia="pl-PL"/>
        </w:rPr>
        <w:t>Część 5, pozycja 3 zestawu – Czy Zamawiający wyrazi zgodę na zao</w:t>
      </w:r>
      <w:r w:rsidR="002F629B">
        <w:rPr>
          <w:rFonts w:ascii="Garamond" w:hAnsi="Garamond"/>
          <w:lang w:val="pl-PL" w:eastAsia="pl-PL"/>
        </w:rPr>
        <w:t>ferowanie zestawu z fartuchem z </w:t>
      </w:r>
      <w:r w:rsidRPr="004034BF">
        <w:rPr>
          <w:rFonts w:ascii="Garamond" w:hAnsi="Garamond"/>
          <w:lang w:val="pl-PL" w:eastAsia="pl-PL"/>
        </w:rPr>
        <w:t>mankietem o dł. 7 cm +/- 1 cm?</w:t>
      </w:r>
    </w:p>
    <w:p w14:paraId="51A52EB2" w14:textId="07AA4FE2" w:rsidR="00AE76A5" w:rsidRPr="00AE76A5" w:rsidRDefault="00FD163A" w:rsidP="00AE76A5">
      <w:pPr>
        <w:jc w:val="both"/>
        <w:rPr>
          <w:rFonts w:ascii="Garamond" w:hAnsi="Garamond"/>
          <w:b/>
          <w:color w:val="00B050"/>
          <w:lang w:val="pl-PL" w:eastAsia="pl-PL"/>
        </w:rPr>
      </w:pPr>
      <w:r w:rsidRPr="004034BF">
        <w:rPr>
          <w:rFonts w:ascii="Garamond" w:hAnsi="Garamond"/>
          <w:b/>
          <w:lang w:val="pl-PL" w:eastAsia="pl-PL"/>
        </w:rPr>
        <w:t>Odpowiedź:</w:t>
      </w:r>
      <w:r w:rsidR="00AE76A5">
        <w:rPr>
          <w:rFonts w:ascii="Garamond" w:hAnsi="Garamond"/>
          <w:b/>
          <w:lang w:val="pl-PL" w:eastAsia="pl-PL"/>
        </w:rPr>
        <w:t xml:space="preserve"> </w:t>
      </w:r>
      <w:r w:rsidR="00AE76A5" w:rsidRPr="00975A54">
        <w:rPr>
          <w:rFonts w:ascii="Garamond" w:hAnsi="Garamond"/>
          <w:b/>
          <w:color w:val="000000" w:themeColor="text1"/>
          <w:lang w:val="pl-PL" w:eastAsia="pl-PL"/>
        </w:rPr>
        <w:t xml:space="preserve">Zamawiający dopuszcza zestaw </w:t>
      </w:r>
      <w:r w:rsidR="009B7F28" w:rsidRPr="00975A54">
        <w:rPr>
          <w:rFonts w:ascii="Garamond" w:hAnsi="Garamond"/>
          <w:b/>
          <w:color w:val="000000" w:themeColor="text1"/>
          <w:lang w:val="pl-PL" w:eastAsia="pl-PL"/>
        </w:rPr>
        <w:t>zawierający fartuch</w:t>
      </w:r>
      <w:r w:rsidR="00AE76A5" w:rsidRPr="00975A54">
        <w:rPr>
          <w:rFonts w:ascii="Garamond" w:hAnsi="Garamond"/>
          <w:b/>
          <w:color w:val="000000" w:themeColor="text1"/>
          <w:lang w:val="pl-PL" w:eastAsia="pl-PL"/>
        </w:rPr>
        <w:t xml:space="preserve"> z mankietem o dł. 7 cm +/- 1 cm. </w:t>
      </w:r>
      <w:r w:rsidR="009B7F28" w:rsidRPr="00975A54">
        <w:rPr>
          <w:rFonts w:ascii="Garamond" w:hAnsi="Garamond"/>
          <w:b/>
          <w:color w:val="000000" w:themeColor="text1"/>
          <w:lang w:val="pl-PL" w:eastAsia="pl-PL"/>
        </w:rPr>
        <w:t>Pozostałe wymagania zgodnie z SWZ. Modyfikacji dokonano w zakresie poz. 1 części 5 zał. nr 1a do SWZ.</w:t>
      </w:r>
    </w:p>
    <w:p w14:paraId="4BBFDA59" w14:textId="5E8F182A" w:rsidR="00FD163A" w:rsidRPr="004034BF" w:rsidRDefault="00FD163A" w:rsidP="00FD163A">
      <w:pPr>
        <w:jc w:val="both"/>
        <w:rPr>
          <w:rFonts w:ascii="Garamond" w:hAnsi="Garamond"/>
          <w:b/>
          <w:lang w:val="pl-PL" w:eastAsia="pl-PL"/>
        </w:rPr>
      </w:pPr>
    </w:p>
    <w:p w14:paraId="7B854843" w14:textId="056BFBD3" w:rsidR="00FD163A" w:rsidRPr="004034BF" w:rsidRDefault="00FD163A" w:rsidP="00FD163A">
      <w:pPr>
        <w:jc w:val="both"/>
        <w:rPr>
          <w:rFonts w:ascii="Garamond" w:hAnsi="Garamond"/>
          <w:b/>
          <w:lang w:val="pl-PL" w:eastAsia="pl-PL"/>
        </w:rPr>
      </w:pPr>
      <w:r w:rsidRPr="00975A54">
        <w:rPr>
          <w:rFonts w:ascii="Garamond" w:hAnsi="Garamond"/>
          <w:b/>
          <w:lang w:val="pl-PL" w:eastAsia="pl-PL"/>
        </w:rPr>
        <w:t xml:space="preserve">Pytanie </w:t>
      </w:r>
      <w:r w:rsidR="00384DB9" w:rsidRPr="00975A54">
        <w:rPr>
          <w:rFonts w:ascii="Garamond" w:hAnsi="Garamond"/>
          <w:b/>
          <w:lang w:val="pl-PL" w:eastAsia="pl-PL"/>
        </w:rPr>
        <w:t>19</w:t>
      </w:r>
    </w:p>
    <w:p w14:paraId="5059D39C" w14:textId="5A20EFA3" w:rsidR="00E77955" w:rsidRPr="004034BF" w:rsidRDefault="00E77955" w:rsidP="00FD163A">
      <w:pPr>
        <w:jc w:val="both"/>
        <w:rPr>
          <w:rFonts w:ascii="Garamond" w:hAnsi="Garamond"/>
          <w:lang w:val="pl-PL" w:eastAsia="pl-PL"/>
        </w:rPr>
      </w:pPr>
      <w:r w:rsidRPr="004034BF">
        <w:rPr>
          <w:rFonts w:ascii="Garamond" w:hAnsi="Garamond"/>
          <w:lang w:val="pl-PL" w:eastAsia="pl-PL"/>
        </w:rPr>
        <w:t>Część 5, pozycja 4 zestawu – Czy Zamawiający wyrazi zgodę na z</w:t>
      </w:r>
      <w:r w:rsidR="00736884">
        <w:rPr>
          <w:rFonts w:ascii="Garamond" w:hAnsi="Garamond"/>
          <w:lang w:val="pl-PL" w:eastAsia="pl-PL"/>
        </w:rPr>
        <w:t>aoferowanie zestawu z serwetą o </w:t>
      </w:r>
      <w:r w:rsidRPr="004034BF">
        <w:rPr>
          <w:rFonts w:ascii="Garamond" w:hAnsi="Garamond"/>
          <w:lang w:val="pl-PL" w:eastAsia="pl-PL"/>
        </w:rPr>
        <w:t>wymiarach 120cm x 170cm z otworem 10cm x 10cm wypełnioną folią chirurgiczną bez nacięć. Gramatura 50g/m2. Kieszenie o wymiarach 20cm x 25cm. Odporność na przenikanie cieczy 110cm H2O?</w:t>
      </w:r>
    </w:p>
    <w:p w14:paraId="48D52BE6" w14:textId="45533596" w:rsidR="00AE76A5" w:rsidRPr="00975A54" w:rsidRDefault="00FD163A" w:rsidP="00AE76A5">
      <w:pPr>
        <w:jc w:val="both"/>
        <w:rPr>
          <w:rFonts w:ascii="Garamond" w:hAnsi="Garamond"/>
          <w:b/>
          <w:color w:val="000000" w:themeColor="text1"/>
          <w:lang w:val="pl-PL" w:eastAsia="pl-PL"/>
        </w:rPr>
      </w:pPr>
      <w:r w:rsidRPr="00975A54">
        <w:rPr>
          <w:rFonts w:ascii="Garamond" w:hAnsi="Garamond"/>
          <w:b/>
          <w:color w:val="000000" w:themeColor="text1"/>
          <w:lang w:val="pl-PL" w:eastAsia="pl-PL"/>
        </w:rPr>
        <w:t>Odpowiedź:</w:t>
      </w:r>
      <w:r w:rsidR="00AE76A5" w:rsidRPr="00975A54">
        <w:rPr>
          <w:rFonts w:ascii="Garamond" w:hAnsi="Garamond"/>
          <w:b/>
          <w:color w:val="000000" w:themeColor="text1"/>
          <w:lang w:val="pl-PL" w:eastAsia="pl-PL"/>
        </w:rPr>
        <w:t xml:space="preserve"> Zamawiający nie</w:t>
      </w:r>
      <w:r w:rsidR="00975A54" w:rsidRPr="00975A54">
        <w:rPr>
          <w:rFonts w:ascii="Garamond" w:hAnsi="Garamond"/>
          <w:b/>
          <w:color w:val="000000" w:themeColor="text1"/>
          <w:lang w:val="pl-PL" w:eastAsia="pl-PL"/>
        </w:rPr>
        <w:t xml:space="preserve"> wyraża zgody.</w:t>
      </w:r>
      <w:r w:rsidR="00AE76A5" w:rsidRPr="00975A54">
        <w:rPr>
          <w:rFonts w:ascii="Garamond" w:hAnsi="Garamond"/>
          <w:b/>
          <w:color w:val="000000" w:themeColor="text1"/>
          <w:lang w:val="pl-PL" w:eastAsia="pl-PL"/>
        </w:rPr>
        <w:t xml:space="preserve"> </w:t>
      </w:r>
    </w:p>
    <w:p w14:paraId="44256747" w14:textId="243B8752" w:rsidR="0081244C" w:rsidRPr="004034BF" w:rsidRDefault="0081244C" w:rsidP="0081244C">
      <w:pPr>
        <w:jc w:val="both"/>
        <w:rPr>
          <w:rFonts w:ascii="Garamond" w:hAnsi="Garamond"/>
          <w:b/>
          <w:lang w:val="pl-PL" w:eastAsia="pl-PL"/>
        </w:rPr>
      </w:pPr>
    </w:p>
    <w:p w14:paraId="61F11806" w14:textId="4F90C816" w:rsidR="00E77955" w:rsidRPr="004034BF" w:rsidRDefault="00E77955" w:rsidP="00E77955">
      <w:pPr>
        <w:jc w:val="both"/>
        <w:rPr>
          <w:rFonts w:ascii="Garamond" w:hAnsi="Garamond"/>
          <w:b/>
          <w:lang w:val="pl-PL" w:eastAsia="pl-PL"/>
        </w:rPr>
      </w:pPr>
      <w:r w:rsidRPr="00736884">
        <w:rPr>
          <w:rFonts w:ascii="Garamond" w:hAnsi="Garamond"/>
          <w:b/>
          <w:lang w:val="pl-PL" w:eastAsia="pl-PL"/>
        </w:rPr>
        <w:t xml:space="preserve">Pytanie </w:t>
      </w:r>
      <w:r w:rsidR="00384DB9" w:rsidRPr="00736884">
        <w:rPr>
          <w:rFonts w:ascii="Garamond" w:hAnsi="Garamond"/>
          <w:b/>
          <w:lang w:val="pl-PL" w:eastAsia="pl-PL"/>
        </w:rPr>
        <w:t>20</w:t>
      </w:r>
    </w:p>
    <w:p w14:paraId="56C4500F" w14:textId="5B7EA37A" w:rsidR="00E77955" w:rsidRPr="004034BF" w:rsidRDefault="00E77955" w:rsidP="00E77955">
      <w:pPr>
        <w:jc w:val="both"/>
        <w:rPr>
          <w:rFonts w:ascii="Garamond" w:hAnsi="Garamond"/>
          <w:lang w:val="pl-PL" w:eastAsia="pl-PL"/>
        </w:rPr>
      </w:pPr>
      <w:r w:rsidRPr="004034BF">
        <w:rPr>
          <w:rFonts w:ascii="Garamond" w:hAnsi="Garamond"/>
          <w:lang w:val="pl-PL" w:eastAsia="pl-PL"/>
        </w:rPr>
        <w:t>Część 5, pozycja 11 zestawu – Czy Zamawiający wyrazi zgodę na zaoferowan</w:t>
      </w:r>
      <w:r w:rsidR="00736884">
        <w:rPr>
          <w:rFonts w:ascii="Garamond" w:hAnsi="Garamond"/>
          <w:lang w:val="pl-PL" w:eastAsia="pl-PL"/>
        </w:rPr>
        <w:t>ie zestawu bez igły tępej lub z </w:t>
      </w:r>
      <w:r w:rsidRPr="004034BF">
        <w:rPr>
          <w:rFonts w:ascii="Garamond" w:hAnsi="Garamond"/>
          <w:lang w:val="pl-PL" w:eastAsia="pl-PL"/>
        </w:rPr>
        <w:t>igłą iniekcyjną?</w:t>
      </w:r>
    </w:p>
    <w:p w14:paraId="5E1DE530" w14:textId="406B1294" w:rsidR="00AE76A5" w:rsidRPr="00AE76A5" w:rsidRDefault="00E77955" w:rsidP="00AE76A5">
      <w:pPr>
        <w:jc w:val="both"/>
        <w:rPr>
          <w:rFonts w:ascii="Garamond" w:hAnsi="Garamond"/>
          <w:b/>
          <w:color w:val="00B050"/>
          <w:lang w:val="pl-PL" w:eastAsia="pl-PL"/>
        </w:rPr>
      </w:pPr>
      <w:r w:rsidRPr="004034BF">
        <w:rPr>
          <w:rFonts w:ascii="Garamond" w:hAnsi="Garamond"/>
          <w:b/>
          <w:lang w:val="pl-PL" w:eastAsia="pl-PL"/>
        </w:rPr>
        <w:t>Odpowiedź:</w:t>
      </w:r>
      <w:r w:rsidR="00AE76A5">
        <w:rPr>
          <w:rFonts w:ascii="Garamond" w:hAnsi="Garamond"/>
          <w:b/>
          <w:lang w:val="pl-PL" w:eastAsia="pl-PL"/>
        </w:rPr>
        <w:t xml:space="preserve"> </w:t>
      </w:r>
      <w:r w:rsidR="00975A54" w:rsidRPr="00736884">
        <w:rPr>
          <w:rFonts w:ascii="Garamond" w:hAnsi="Garamond"/>
          <w:b/>
          <w:color w:val="000000" w:themeColor="text1"/>
          <w:lang w:val="pl-PL" w:eastAsia="pl-PL"/>
        </w:rPr>
        <w:t xml:space="preserve">Zamawiający dopuszcza zestaw </w:t>
      </w:r>
      <w:r w:rsidR="00AE76A5" w:rsidRPr="00736884">
        <w:rPr>
          <w:rFonts w:ascii="Garamond" w:hAnsi="Garamond"/>
          <w:b/>
          <w:color w:val="000000" w:themeColor="text1"/>
          <w:lang w:val="pl-PL" w:eastAsia="pl-PL"/>
        </w:rPr>
        <w:t>bez igły tępej ale z igłą iniekcyjną.</w:t>
      </w:r>
      <w:r w:rsidR="002710D0">
        <w:rPr>
          <w:rFonts w:ascii="Garamond" w:hAnsi="Garamond"/>
          <w:b/>
          <w:color w:val="000000" w:themeColor="text1"/>
          <w:lang w:val="pl-PL" w:eastAsia="pl-PL"/>
        </w:rPr>
        <w:t xml:space="preserve"> </w:t>
      </w:r>
      <w:r w:rsidR="00131FA9" w:rsidRPr="00736884">
        <w:rPr>
          <w:rFonts w:ascii="Garamond" w:hAnsi="Garamond"/>
          <w:b/>
          <w:color w:val="000000" w:themeColor="text1"/>
          <w:lang w:val="pl-PL" w:eastAsia="pl-PL"/>
        </w:rPr>
        <w:t xml:space="preserve">Pozostałe wymagania zgodnie z SWZ  </w:t>
      </w:r>
      <w:r w:rsidR="00975A54" w:rsidRPr="00736884">
        <w:rPr>
          <w:rFonts w:ascii="Garamond" w:hAnsi="Garamond"/>
          <w:b/>
          <w:color w:val="000000" w:themeColor="text1"/>
          <w:lang w:val="pl-PL" w:eastAsia="pl-PL"/>
        </w:rPr>
        <w:t>Modyfikacji dokonano w zakresie poz. 1 części 5 zał. nr 1a do SWZ.</w:t>
      </w:r>
    </w:p>
    <w:p w14:paraId="47D7DABF" w14:textId="50EB3014" w:rsidR="00E77955" w:rsidRPr="004034BF" w:rsidRDefault="00E77955" w:rsidP="00E77955">
      <w:pPr>
        <w:jc w:val="both"/>
        <w:rPr>
          <w:rFonts w:ascii="Garamond" w:hAnsi="Garamond"/>
          <w:b/>
          <w:lang w:val="pl-PL" w:eastAsia="pl-PL"/>
        </w:rPr>
      </w:pPr>
    </w:p>
    <w:p w14:paraId="3EEFA156" w14:textId="6D300FC5" w:rsidR="00E77955" w:rsidRPr="003E6EE9" w:rsidRDefault="00E77955" w:rsidP="00E77955">
      <w:pPr>
        <w:jc w:val="both"/>
        <w:rPr>
          <w:rFonts w:ascii="Garamond" w:hAnsi="Garamond"/>
          <w:b/>
          <w:lang w:val="pl-PL" w:eastAsia="pl-PL"/>
        </w:rPr>
      </w:pPr>
      <w:r w:rsidRPr="003E6EE9">
        <w:rPr>
          <w:rFonts w:ascii="Garamond" w:hAnsi="Garamond"/>
          <w:b/>
          <w:lang w:val="pl-PL" w:eastAsia="pl-PL"/>
        </w:rPr>
        <w:lastRenderedPageBreak/>
        <w:t xml:space="preserve">Pytanie </w:t>
      </w:r>
      <w:r w:rsidR="00384DB9" w:rsidRPr="003E6EE9">
        <w:rPr>
          <w:rFonts w:ascii="Garamond" w:hAnsi="Garamond"/>
          <w:b/>
          <w:lang w:val="pl-PL" w:eastAsia="pl-PL"/>
        </w:rPr>
        <w:t>21</w:t>
      </w:r>
    </w:p>
    <w:p w14:paraId="0B079682" w14:textId="5E463ED5" w:rsidR="00E77955" w:rsidRPr="003E6EE9" w:rsidRDefault="00E77955" w:rsidP="00E77955">
      <w:pPr>
        <w:jc w:val="both"/>
        <w:rPr>
          <w:rFonts w:ascii="Garamond" w:hAnsi="Garamond"/>
          <w:lang w:val="pl-PL" w:eastAsia="pl-PL"/>
        </w:rPr>
      </w:pPr>
      <w:r w:rsidRPr="003E6EE9">
        <w:rPr>
          <w:rFonts w:ascii="Garamond" w:hAnsi="Garamond"/>
          <w:lang w:val="pl-PL" w:eastAsia="pl-PL"/>
        </w:rPr>
        <w:t>Część 5 – Czy Zamawiający wyrazi zgodę na zaoferowanie zestawów pakowanych w zewnętrzny karton transportowy i wewnętrzny worek foliowy?</w:t>
      </w:r>
    </w:p>
    <w:p w14:paraId="225CD7DA" w14:textId="7DFC367C" w:rsidR="00304F2A" w:rsidRPr="003E6EE9" w:rsidRDefault="00E77955" w:rsidP="00304F2A">
      <w:pPr>
        <w:jc w:val="both"/>
        <w:rPr>
          <w:rFonts w:ascii="Garamond" w:hAnsi="Garamond"/>
          <w:color w:val="000000" w:themeColor="text1"/>
          <w:lang w:val="pl-PL" w:eastAsia="pl-PL"/>
        </w:rPr>
      </w:pPr>
      <w:r w:rsidRPr="003E6EE9">
        <w:rPr>
          <w:rFonts w:ascii="Garamond" w:hAnsi="Garamond"/>
          <w:b/>
          <w:color w:val="000000" w:themeColor="text1"/>
          <w:lang w:val="pl-PL" w:eastAsia="pl-PL"/>
        </w:rPr>
        <w:t>Odpowiedź:</w:t>
      </w:r>
      <w:r w:rsidR="00304F2A" w:rsidRPr="003E6EE9">
        <w:rPr>
          <w:rFonts w:ascii="Garamond" w:hAnsi="Garamond"/>
          <w:b/>
          <w:color w:val="000000" w:themeColor="text1"/>
          <w:lang w:val="pl-PL" w:eastAsia="pl-PL"/>
        </w:rPr>
        <w:t xml:space="preserve"> Zamawiający dopuszcza </w:t>
      </w:r>
      <w:r w:rsidR="00C8495D" w:rsidRPr="003E6EE9">
        <w:rPr>
          <w:rFonts w:ascii="Garamond" w:hAnsi="Garamond"/>
          <w:b/>
          <w:color w:val="000000" w:themeColor="text1"/>
          <w:lang w:val="pl-PL" w:eastAsia="pl-PL"/>
        </w:rPr>
        <w:t xml:space="preserve">ale nie wymaga </w:t>
      </w:r>
      <w:r w:rsidR="003E6EE9" w:rsidRPr="003E6EE9">
        <w:rPr>
          <w:rFonts w:ascii="Garamond" w:hAnsi="Garamond"/>
          <w:b/>
          <w:color w:val="000000" w:themeColor="text1"/>
          <w:lang w:val="pl-PL" w:eastAsia="pl-PL"/>
        </w:rPr>
        <w:t>zestawów</w:t>
      </w:r>
      <w:r w:rsidR="00304F2A" w:rsidRPr="003E6EE9">
        <w:rPr>
          <w:rFonts w:ascii="Garamond" w:hAnsi="Garamond"/>
          <w:b/>
          <w:color w:val="000000" w:themeColor="text1"/>
          <w:lang w:val="pl-PL" w:eastAsia="pl-PL"/>
        </w:rPr>
        <w:t xml:space="preserve"> pakowanych w zewnętrzny karton transportowy i wewnętrzny worek foliowy.</w:t>
      </w:r>
    </w:p>
    <w:p w14:paraId="681FCF73" w14:textId="69A04249" w:rsidR="0081244C" w:rsidRPr="004034BF" w:rsidRDefault="0081244C" w:rsidP="0081244C">
      <w:pPr>
        <w:jc w:val="both"/>
        <w:rPr>
          <w:rFonts w:ascii="Garamond" w:hAnsi="Garamond"/>
          <w:b/>
          <w:lang w:val="pl-PL" w:eastAsia="pl-PL"/>
        </w:rPr>
      </w:pPr>
    </w:p>
    <w:p w14:paraId="630AF0F4" w14:textId="6CE8D8DA" w:rsidR="001E3573" w:rsidRPr="004034BF" w:rsidRDefault="00E77955" w:rsidP="00E77955">
      <w:pPr>
        <w:jc w:val="both"/>
        <w:rPr>
          <w:rFonts w:ascii="Garamond" w:hAnsi="Garamond"/>
          <w:b/>
          <w:lang w:val="pl-PL" w:eastAsia="pl-PL"/>
        </w:rPr>
      </w:pPr>
      <w:r w:rsidRPr="003E6EE9">
        <w:rPr>
          <w:rFonts w:ascii="Garamond" w:hAnsi="Garamond"/>
          <w:b/>
          <w:lang w:val="pl-PL" w:eastAsia="pl-PL"/>
        </w:rPr>
        <w:t>Pytanie</w:t>
      </w:r>
      <w:r w:rsidR="00384DB9" w:rsidRPr="003E6EE9">
        <w:rPr>
          <w:rFonts w:ascii="Garamond" w:hAnsi="Garamond"/>
          <w:b/>
          <w:lang w:val="pl-PL" w:eastAsia="pl-PL"/>
        </w:rPr>
        <w:t xml:space="preserve"> 22</w:t>
      </w:r>
    </w:p>
    <w:p w14:paraId="2258C9BE" w14:textId="757ADB8D" w:rsidR="001E3573" w:rsidRPr="004034BF" w:rsidRDefault="001E3573" w:rsidP="001E3573">
      <w:pPr>
        <w:jc w:val="both"/>
        <w:rPr>
          <w:rFonts w:ascii="Garamond" w:hAnsi="Garamond"/>
          <w:lang w:val="pl-PL" w:eastAsia="pl-PL"/>
        </w:rPr>
      </w:pPr>
      <w:r w:rsidRPr="004034BF">
        <w:rPr>
          <w:rFonts w:ascii="Garamond" w:hAnsi="Garamond"/>
          <w:lang w:val="pl-PL" w:eastAsia="pl-PL"/>
        </w:rPr>
        <w:t>Część 5</w:t>
      </w:r>
    </w:p>
    <w:p w14:paraId="4340444E" w14:textId="266B3D7C" w:rsidR="001E3573" w:rsidRPr="004034BF" w:rsidRDefault="001E3573" w:rsidP="001E3573">
      <w:pPr>
        <w:jc w:val="both"/>
        <w:rPr>
          <w:rFonts w:ascii="Garamond" w:hAnsi="Garamond"/>
          <w:lang w:val="pl-PL" w:eastAsia="pl-PL"/>
        </w:rPr>
      </w:pPr>
      <w:r w:rsidRPr="004034BF">
        <w:rPr>
          <w:rFonts w:ascii="Garamond" w:hAnsi="Garamond"/>
          <w:lang w:val="pl-PL" w:eastAsia="pl-PL"/>
        </w:rPr>
        <w:t>Poz. nr 1 – Czy Zamawiający dopuści możliwość zaoferowania sterylnego zestawu do zabiegów okulistycznych o następującym składzie:</w:t>
      </w:r>
    </w:p>
    <w:p w14:paraId="13894CB7" w14:textId="77777777" w:rsidR="001E3573" w:rsidRPr="004034BF" w:rsidRDefault="001E3573" w:rsidP="001E3573">
      <w:pPr>
        <w:jc w:val="both"/>
        <w:rPr>
          <w:rFonts w:ascii="Garamond" w:hAnsi="Garamond"/>
          <w:lang w:val="pl-PL" w:eastAsia="pl-PL"/>
        </w:rPr>
      </w:pPr>
      <w:r w:rsidRPr="004034BF">
        <w:rPr>
          <w:rFonts w:ascii="Garamond" w:hAnsi="Garamond"/>
          <w:lang w:val="pl-PL" w:eastAsia="pl-PL"/>
        </w:rPr>
        <w:t>1 x serweta na stół narzędziowy wzmocniona 150 x 190 cm, wzmocnienie 75 x 190 cm (opakowanie zestawu)</w:t>
      </w:r>
    </w:p>
    <w:p w14:paraId="1550BCEF" w14:textId="77777777" w:rsidR="001E3573" w:rsidRPr="004034BF" w:rsidRDefault="001E3573" w:rsidP="001E3573">
      <w:pPr>
        <w:jc w:val="both"/>
        <w:rPr>
          <w:rFonts w:ascii="Garamond" w:hAnsi="Garamond"/>
          <w:lang w:val="pl-PL" w:eastAsia="pl-PL"/>
        </w:rPr>
      </w:pPr>
      <w:r w:rsidRPr="004034BF">
        <w:rPr>
          <w:rFonts w:ascii="Garamond" w:hAnsi="Garamond"/>
          <w:lang w:val="pl-PL" w:eastAsia="pl-PL"/>
        </w:rPr>
        <w:t>1 x fartuch chirurgiczny standard M, w części szyjnej zapięcie na taśmę wielokrotnego użycia</w:t>
      </w:r>
    </w:p>
    <w:p w14:paraId="556CD5FE" w14:textId="77777777" w:rsidR="001E3573" w:rsidRPr="004034BF" w:rsidRDefault="001E3573" w:rsidP="001E3573">
      <w:pPr>
        <w:jc w:val="both"/>
        <w:rPr>
          <w:rFonts w:ascii="Garamond" w:hAnsi="Garamond"/>
          <w:lang w:val="pl-PL" w:eastAsia="pl-PL"/>
        </w:rPr>
      </w:pPr>
      <w:r w:rsidRPr="004034BF">
        <w:rPr>
          <w:rFonts w:ascii="Garamond" w:hAnsi="Garamond"/>
          <w:lang w:val="pl-PL" w:eastAsia="pl-PL"/>
        </w:rPr>
        <w:t>1 x fartuch chirurgiczny standard L, w części szyjnej zapięcie na taśmę wielokrotnego użycia (reszta paramentów zgodnie z SWZ)</w:t>
      </w:r>
    </w:p>
    <w:p w14:paraId="4B5A61D1" w14:textId="77777777" w:rsidR="001E3573" w:rsidRPr="004034BF" w:rsidRDefault="001E3573" w:rsidP="001E3573">
      <w:pPr>
        <w:jc w:val="both"/>
        <w:rPr>
          <w:rFonts w:ascii="Garamond" w:hAnsi="Garamond"/>
          <w:lang w:val="pl-PL" w:eastAsia="pl-PL"/>
        </w:rPr>
      </w:pPr>
      <w:r w:rsidRPr="004034BF">
        <w:rPr>
          <w:rFonts w:ascii="Garamond" w:hAnsi="Garamond"/>
          <w:lang w:val="pl-PL" w:eastAsia="pl-PL"/>
        </w:rPr>
        <w:t>1 x serweta do zabiegów okulistycznych dwuwarstwowa 150 x 200 cm, otwór 10 x 8 cm wypełniony folia operacyjną. Kieszenie foliowe obustronne z kształtką.</w:t>
      </w:r>
    </w:p>
    <w:p w14:paraId="65676205" w14:textId="77777777" w:rsidR="001E3573" w:rsidRPr="004034BF" w:rsidRDefault="001E3573" w:rsidP="001E3573">
      <w:pPr>
        <w:jc w:val="both"/>
        <w:rPr>
          <w:rFonts w:ascii="Garamond" w:hAnsi="Garamond"/>
          <w:lang w:val="pl-PL" w:eastAsia="pl-PL"/>
        </w:rPr>
      </w:pPr>
      <w:r w:rsidRPr="004034BF">
        <w:rPr>
          <w:rFonts w:ascii="Garamond" w:hAnsi="Garamond"/>
          <w:lang w:val="pl-PL" w:eastAsia="pl-PL"/>
        </w:rPr>
        <w:t xml:space="preserve">1 x para rękawic chirurgicznych nitrylowych </w:t>
      </w:r>
      <w:proofErr w:type="spellStart"/>
      <w:r w:rsidRPr="004034BF">
        <w:rPr>
          <w:rFonts w:ascii="Garamond" w:hAnsi="Garamond"/>
          <w:lang w:val="pl-PL" w:eastAsia="pl-PL"/>
        </w:rPr>
        <w:t>roz</w:t>
      </w:r>
      <w:proofErr w:type="spellEnd"/>
      <w:r w:rsidRPr="004034BF">
        <w:rPr>
          <w:rFonts w:ascii="Garamond" w:hAnsi="Garamond"/>
          <w:lang w:val="pl-PL" w:eastAsia="pl-PL"/>
        </w:rPr>
        <w:t xml:space="preserve">. L </w:t>
      </w:r>
    </w:p>
    <w:p w14:paraId="4A284484" w14:textId="77777777" w:rsidR="001E3573" w:rsidRPr="004034BF" w:rsidRDefault="001E3573" w:rsidP="001E3573">
      <w:pPr>
        <w:jc w:val="both"/>
        <w:rPr>
          <w:rFonts w:ascii="Garamond" w:hAnsi="Garamond"/>
          <w:lang w:val="pl-PL" w:eastAsia="pl-PL"/>
        </w:rPr>
      </w:pPr>
      <w:r w:rsidRPr="004034BF">
        <w:rPr>
          <w:rFonts w:ascii="Garamond" w:hAnsi="Garamond"/>
          <w:lang w:val="pl-PL" w:eastAsia="pl-PL"/>
        </w:rPr>
        <w:t>10 x kompres z gazy 5 x 5 cm, 16 warstw 17 nitek z nitką RTG</w:t>
      </w:r>
    </w:p>
    <w:p w14:paraId="05D9489C" w14:textId="77777777" w:rsidR="001E3573" w:rsidRPr="004034BF" w:rsidRDefault="001E3573" w:rsidP="001E3573">
      <w:pPr>
        <w:jc w:val="both"/>
        <w:rPr>
          <w:rFonts w:ascii="Garamond" w:hAnsi="Garamond"/>
          <w:lang w:val="pl-PL" w:eastAsia="pl-PL"/>
        </w:rPr>
      </w:pPr>
      <w:r w:rsidRPr="004034BF">
        <w:rPr>
          <w:rFonts w:ascii="Garamond" w:hAnsi="Garamond"/>
          <w:lang w:val="pl-PL" w:eastAsia="pl-PL"/>
        </w:rPr>
        <w:t>2 x kompres z gazy 7,5 x 7,5 cm, 12 warstw 17 nitek</w:t>
      </w:r>
    </w:p>
    <w:p w14:paraId="7BC3352D" w14:textId="77777777" w:rsidR="001E3573" w:rsidRPr="004034BF" w:rsidRDefault="001E3573" w:rsidP="001E3573">
      <w:pPr>
        <w:jc w:val="both"/>
        <w:rPr>
          <w:rFonts w:ascii="Garamond" w:hAnsi="Garamond"/>
          <w:lang w:val="pl-PL" w:eastAsia="pl-PL"/>
        </w:rPr>
      </w:pPr>
      <w:r w:rsidRPr="004034BF">
        <w:rPr>
          <w:rFonts w:ascii="Garamond" w:hAnsi="Garamond"/>
          <w:lang w:val="pl-PL" w:eastAsia="pl-PL"/>
        </w:rPr>
        <w:t>1 x pojemnik plastikowy 60 ml, transparentny</w:t>
      </w:r>
    </w:p>
    <w:p w14:paraId="0ADBFB82" w14:textId="77777777" w:rsidR="001E3573" w:rsidRPr="004034BF" w:rsidRDefault="001E3573" w:rsidP="001E3573">
      <w:pPr>
        <w:jc w:val="both"/>
        <w:rPr>
          <w:rFonts w:ascii="Garamond" w:hAnsi="Garamond"/>
          <w:lang w:val="pl-PL" w:eastAsia="pl-PL"/>
        </w:rPr>
      </w:pPr>
      <w:r w:rsidRPr="004034BF">
        <w:rPr>
          <w:rFonts w:ascii="Garamond" w:hAnsi="Garamond"/>
          <w:lang w:val="pl-PL" w:eastAsia="pl-PL"/>
        </w:rPr>
        <w:t>1 x strzykawka 3ml</w:t>
      </w:r>
    </w:p>
    <w:p w14:paraId="344C5CF4" w14:textId="77777777" w:rsidR="001E3573" w:rsidRPr="004034BF" w:rsidRDefault="001E3573" w:rsidP="001E3573">
      <w:pPr>
        <w:jc w:val="both"/>
        <w:rPr>
          <w:rFonts w:ascii="Garamond" w:hAnsi="Garamond"/>
          <w:lang w:val="pl-PL" w:eastAsia="pl-PL"/>
        </w:rPr>
      </w:pPr>
      <w:r w:rsidRPr="004034BF">
        <w:rPr>
          <w:rFonts w:ascii="Garamond" w:hAnsi="Garamond"/>
          <w:lang w:val="pl-PL" w:eastAsia="pl-PL"/>
        </w:rPr>
        <w:t xml:space="preserve">3 x </w:t>
      </w:r>
      <w:proofErr w:type="spellStart"/>
      <w:r w:rsidRPr="004034BF">
        <w:rPr>
          <w:rFonts w:ascii="Garamond" w:hAnsi="Garamond"/>
          <w:lang w:val="pl-PL" w:eastAsia="pl-PL"/>
        </w:rPr>
        <w:t>tupfer</w:t>
      </w:r>
      <w:proofErr w:type="spellEnd"/>
      <w:r w:rsidRPr="004034BF">
        <w:rPr>
          <w:rFonts w:ascii="Garamond" w:hAnsi="Garamond"/>
          <w:lang w:val="pl-PL" w:eastAsia="pl-PL"/>
        </w:rPr>
        <w:t xml:space="preserve"> okrągły z gazy 20 x 20 cm, gaza 20-nitkowa</w:t>
      </w:r>
    </w:p>
    <w:p w14:paraId="7096D55A" w14:textId="77777777" w:rsidR="001E3573" w:rsidRPr="004034BF" w:rsidRDefault="001E3573" w:rsidP="001E3573">
      <w:pPr>
        <w:jc w:val="both"/>
        <w:rPr>
          <w:rFonts w:ascii="Garamond" w:hAnsi="Garamond"/>
          <w:lang w:val="pl-PL" w:eastAsia="pl-PL"/>
        </w:rPr>
      </w:pPr>
      <w:r w:rsidRPr="004034BF">
        <w:rPr>
          <w:rFonts w:ascii="Garamond" w:hAnsi="Garamond"/>
          <w:lang w:val="pl-PL" w:eastAsia="pl-PL"/>
        </w:rPr>
        <w:t xml:space="preserve">1 x igła </w:t>
      </w:r>
      <w:proofErr w:type="spellStart"/>
      <w:r w:rsidRPr="004034BF">
        <w:rPr>
          <w:rFonts w:ascii="Garamond" w:hAnsi="Garamond"/>
          <w:lang w:val="pl-PL" w:eastAsia="pl-PL"/>
        </w:rPr>
        <w:t>tepa</w:t>
      </w:r>
      <w:proofErr w:type="spellEnd"/>
      <w:r w:rsidRPr="004034BF">
        <w:rPr>
          <w:rFonts w:ascii="Garamond" w:hAnsi="Garamond"/>
          <w:lang w:val="pl-PL" w:eastAsia="pl-PL"/>
        </w:rPr>
        <w:t xml:space="preserve"> 1,2 x 40 mm</w:t>
      </w:r>
    </w:p>
    <w:p w14:paraId="79346257" w14:textId="6583E04B" w:rsidR="00E77955" w:rsidRPr="004034BF" w:rsidRDefault="001E3573" w:rsidP="001E3573">
      <w:pPr>
        <w:jc w:val="both"/>
        <w:rPr>
          <w:rFonts w:ascii="Garamond" w:hAnsi="Garamond"/>
          <w:lang w:val="pl-PL" w:eastAsia="pl-PL"/>
        </w:rPr>
      </w:pPr>
      <w:r w:rsidRPr="004034BF">
        <w:rPr>
          <w:rFonts w:ascii="Garamond" w:hAnsi="Garamond"/>
          <w:lang w:val="pl-PL" w:eastAsia="pl-PL"/>
        </w:rPr>
        <w:t>Pozostałe parametry zgodnie z SWZ.</w:t>
      </w:r>
    </w:p>
    <w:p w14:paraId="69AD921F" w14:textId="3BEB6669" w:rsidR="00E77955" w:rsidRPr="003E6EE9" w:rsidRDefault="00E77955" w:rsidP="00E77955">
      <w:pPr>
        <w:jc w:val="both"/>
        <w:rPr>
          <w:rFonts w:ascii="Garamond" w:hAnsi="Garamond"/>
          <w:b/>
          <w:color w:val="000000" w:themeColor="text1"/>
          <w:lang w:val="pl-PL" w:eastAsia="pl-PL"/>
        </w:rPr>
      </w:pPr>
      <w:r w:rsidRPr="003E6EE9">
        <w:rPr>
          <w:rFonts w:ascii="Garamond" w:hAnsi="Garamond"/>
          <w:b/>
          <w:color w:val="000000" w:themeColor="text1"/>
          <w:lang w:val="pl-PL" w:eastAsia="pl-PL"/>
        </w:rPr>
        <w:t>Odpowiedź:</w:t>
      </w:r>
      <w:r w:rsidR="00C8495D" w:rsidRPr="003E6EE9">
        <w:rPr>
          <w:rFonts w:ascii="Garamond" w:hAnsi="Garamond"/>
          <w:b/>
          <w:color w:val="000000" w:themeColor="text1"/>
          <w:lang w:val="pl-PL" w:eastAsia="pl-PL"/>
        </w:rPr>
        <w:t xml:space="preserve"> Zamawiający nie dopuszcza w/w zestawu.</w:t>
      </w:r>
      <w:r w:rsidR="004E2E8D" w:rsidRPr="003E6EE9">
        <w:rPr>
          <w:rFonts w:ascii="Garamond" w:hAnsi="Garamond"/>
          <w:b/>
          <w:color w:val="000000" w:themeColor="text1"/>
          <w:lang w:val="pl-PL" w:eastAsia="pl-PL"/>
        </w:rPr>
        <w:t xml:space="preserve"> </w:t>
      </w:r>
    </w:p>
    <w:p w14:paraId="42CBAC78" w14:textId="77777777" w:rsidR="00E77955" w:rsidRPr="004034BF" w:rsidRDefault="00E77955" w:rsidP="00E77955">
      <w:pPr>
        <w:jc w:val="both"/>
        <w:rPr>
          <w:rFonts w:ascii="Garamond" w:hAnsi="Garamond"/>
          <w:b/>
          <w:lang w:val="pl-PL" w:eastAsia="pl-PL"/>
        </w:rPr>
      </w:pPr>
    </w:p>
    <w:p w14:paraId="4C6E2BE4" w14:textId="19A2FA35" w:rsidR="0035128C" w:rsidRPr="004034BF" w:rsidRDefault="00E77955" w:rsidP="00E77955">
      <w:pPr>
        <w:jc w:val="both"/>
        <w:rPr>
          <w:rFonts w:ascii="Garamond" w:hAnsi="Garamond"/>
          <w:b/>
          <w:lang w:val="pl-PL" w:eastAsia="pl-PL"/>
        </w:rPr>
      </w:pPr>
      <w:r w:rsidRPr="003E6EE9">
        <w:rPr>
          <w:rFonts w:ascii="Garamond" w:hAnsi="Garamond"/>
          <w:b/>
          <w:lang w:val="pl-PL" w:eastAsia="pl-PL"/>
        </w:rPr>
        <w:t>Pytanie</w:t>
      </w:r>
      <w:r w:rsidR="00384DB9" w:rsidRPr="003E6EE9">
        <w:rPr>
          <w:rFonts w:ascii="Garamond" w:hAnsi="Garamond"/>
          <w:b/>
          <w:lang w:val="pl-PL" w:eastAsia="pl-PL"/>
        </w:rPr>
        <w:t xml:space="preserve"> 23</w:t>
      </w:r>
    </w:p>
    <w:p w14:paraId="2DA8082D" w14:textId="1C2F8DBC" w:rsidR="0035128C" w:rsidRPr="004034BF" w:rsidRDefault="00E77955" w:rsidP="0035128C">
      <w:pPr>
        <w:jc w:val="both"/>
        <w:rPr>
          <w:rFonts w:ascii="Garamond" w:hAnsi="Garamond"/>
          <w:lang w:val="pl-PL" w:eastAsia="pl-PL"/>
        </w:rPr>
      </w:pPr>
      <w:r w:rsidRPr="004034BF">
        <w:rPr>
          <w:rFonts w:ascii="Garamond" w:hAnsi="Garamond"/>
          <w:lang w:val="pl-PL" w:eastAsia="pl-PL"/>
        </w:rPr>
        <w:t xml:space="preserve"> </w:t>
      </w:r>
      <w:r w:rsidR="0035128C" w:rsidRPr="004034BF">
        <w:rPr>
          <w:rFonts w:ascii="Garamond" w:hAnsi="Garamond"/>
          <w:lang w:val="pl-PL" w:eastAsia="pl-PL"/>
        </w:rPr>
        <w:t xml:space="preserve">Część 5. Czy Zamawiający dopuści do zaoferowania zestaw do zabiegów okulistycznych o składzie: </w:t>
      </w:r>
    </w:p>
    <w:p w14:paraId="224E7660" w14:textId="77777777" w:rsidR="0035128C" w:rsidRPr="004034BF" w:rsidRDefault="0035128C" w:rsidP="0035128C">
      <w:pPr>
        <w:jc w:val="both"/>
        <w:rPr>
          <w:rFonts w:ascii="Garamond" w:hAnsi="Garamond"/>
          <w:lang w:val="pl-PL" w:eastAsia="pl-PL"/>
        </w:rPr>
      </w:pPr>
      <w:r w:rsidRPr="004034BF">
        <w:rPr>
          <w:rFonts w:ascii="Garamond" w:hAnsi="Garamond"/>
          <w:lang w:val="pl-PL" w:eastAsia="pl-PL"/>
        </w:rPr>
        <w:t>- osłona na stół narzędziowy 150x190cm, obszar chłonny 66x190cm – 1 szt.</w:t>
      </w:r>
    </w:p>
    <w:p w14:paraId="371FF40D" w14:textId="77777777" w:rsidR="0035128C" w:rsidRPr="004034BF" w:rsidRDefault="0035128C" w:rsidP="0035128C">
      <w:pPr>
        <w:jc w:val="both"/>
        <w:rPr>
          <w:rFonts w:ascii="Garamond" w:hAnsi="Garamond"/>
          <w:lang w:val="pl-PL" w:eastAsia="pl-PL"/>
        </w:rPr>
      </w:pPr>
      <w:r w:rsidRPr="004034BF">
        <w:rPr>
          <w:rFonts w:ascii="Garamond" w:hAnsi="Garamond"/>
          <w:lang w:val="pl-PL" w:eastAsia="pl-PL"/>
        </w:rPr>
        <w:t xml:space="preserve">- fartuch chirurgiczny M – 1 szt. </w:t>
      </w:r>
    </w:p>
    <w:p w14:paraId="5FE272E2" w14:textId="77777777" w:rsidR="0035128C" w:rsidRPr="004034BF" w:rsidRDefault="0035128C" w:rsidP="0035128C">
      <w:pPr>
        <w:jc w:val="both"/>
        <w:rPr>
          <w:rFonts w:ascii="Garamond" w:hAnsi="Garamond"/>
          <w:lang w:val="pl-PL" w:eastAsia="pl-PL"/>
        </w:rPr>
      </w:pPr>
      <w:r w:rsidRPr="004034BF">
        <w:rPr>
          <w:rFonts w:ascii="Garamond" w:hAnsi="Garamond"/>
          <w:lang w:val="pl-PL" w:eastAsia="pl-PL"/>
        </w:rPr>
        <w:t xml:space="preserve">- serweta operacyjna dwuwarstwowa, w rozmiarze 150x150cm z otworem </w:t>
      </w:r>
    </w:p>
    <w:p w14:paraId="0D5E31FB" w14:textId="77777777" w:rsidR="0035128C" w:rsidRPr="004034BF" w:rsidRDefault="0035128C" w:rsidP="0035128C">
      <w:pPr>
        <w:jc w:val="both"/>
        <w:rPr>
          <w:rFonts w:ascii="Garamond" w:hAnsi="Garamond"/>
          <w:lang w:val="pl-PL" w:eastAsia="pl-PL"/>
        </w:rPr>
      </w:pPr>
      <w:r w:rsidRPr="004034BF">
        <w:rPr>
          <w:rFonts w:ascii="Garamond" w:hAnsi="Garamond"/>
          <w:lang w:val="pl-PL" w:eastAsia="pl-PL"/>
        </w:rPr>
        <w:t xml:space="preserve">   wypełnionym folią chirurgiczną 10cm – 1 szt.</w:t>
      </w:r>
    </w:p>
    <w:p w14:paraId="71B0108B" w14:textId="77777777" w:rsidR="0035128C" w:rsidRPr="004034BF" w:rsidRDefault="0035128C" w:rsidP="0035128C">
      <w:pPr>
        <w:jc w:val="both"/>
        <w:rPr>
          <w:rFonts w:ascii="Garamond" w:hAnsi="Garamond"/>
          <w:lang w:val="pl-PL" w:eastAsia="pl-PL"/>
        </w:rPr>
      </w:pPr>
      <w:r w:rsidRPr="004034BF">
        <w:rPr>
          <w:rFonts w:ascii="Garamond" w:hAnsi="Garamond"/>
          <w:lang w:val="pl-PL" w:eastAsia="pl-PL"/>
        </w:rPr>
        <w:t>- kieszeń foliowa z przylepcem 40x30cm z kształtką – 1 szt.</w:t>
      </w:r>
    </w:p>
    <w:p w14:paraId="0A77A4B4" w14:textId="77777777" w:rsidR="0035128C" w:rsidRPr="004034BF" w:rsidRDefault="0035128C" w:rsidP="0035128C">
      <w:pPr>
        <w:jc w:val="both"/>
        <w:rPr>
          <w:rFonts w:ascii="Garamond" w:hAnsi="Garamond"/>
          <w:lang w:val="pl-PL" w:eastAsia="pl-PL"/>
        </w:rPr>
      </w:pPr>
      <w:r w:rsidRPr="004034BF">
        <w:rPr>
          <w:rFonts w:ascii="Garamond" w:hAnsi="Garamond"/>
          <w:lang w:val="pl-PL" w:eastAsia="pl-PL"/>
        </w:rPr>
        <w:t>- kompresy gazowe 17N12W w rozmiarze 7,5x7,5cm – 2 szt.</w:t>
      </w:r>
    </w:p>
    <w:p w14:paraId="2AF638C7" w14:textId="77777777" w:rsidR="0035128C" w:rsidRPr="004034BF" w:rsidRDefault="0035128C" w:rsidP="0035128C">
      <w:pPr>
        <w:jc w:val="both"/>
        <w:rPr>
          <w:rFonts w:ascii="Garamond" w:hAnsi="Garamond"/>
          <w:lang w:val="pl-PL" w:eastAsia="pl-PL"/>
        </w:rPr>
      </w:pPr>
      <w:r w:rsidRPr="004034BF">
        <w:rPr>
          <w:rFonts w:ascii="Garamond" w:hAnsi="Garamond"/>
          <w:lang w:val="pl-PL" w:eastAsia="pl-PL"/>
        </w:rPr>
        <w:t>- kompresy gazowe 17N16W w rozmiarze 5x5cm – 10 szt.</w:t>
      </w:r>
    </w:p>
    <w:p w14:paraId="42ECE44A" w14:textId="77777777" w:rsidR="0035128C" w:rsidRPr="004034BF" w:rsidRDefault="0035128C" w:rsidP="0035128C">
      <w:pPr>
        <w:jc w:val="both"/>
        <w:rPr>
          <w:rFonts w:ascii="Garamond" w:hAnsi="Garamond"/>
          <w:lang w:val="pl-PL" w:eastAsia="pl-PL"/>
        </w:rPr>
      </w:pPr>
      <w:r w:rsidRPr="004034BF">
        <w:rPr>
          <w:rFonts w:ascii="Garamond" w:hAnsi="Garamond"/>
          <w:lang w:val="pl-PL" w:eastAsia="pl-PL"/>
        </w:rPr>
        <w:t xml:space="preserve">- </w:t>
      </w:r>
      <w:proofErr w:type="spellStart"/>
      <w:r w:rsidRPr="004034BF">
        <w:rPr>
          <w:rFonts w:ascii="Garamond" w:hAnsi="Garamond"/>
          <w:lang w:val="pl-PL" w:eastAsia="pl-PL"/>
        </w:rPr>
        <w:t>tupfer</w:t>
      </w:r>
      <w:proofErr w:type="spellEnd"/>
      <w:r w:rsidRPr="004034BF">
        <w:rPr>
          <w:rFonts w:ascii="Garamond" w:hAnsi="Garamond"/>
          <w:lang w:val="pl-PL" w:eastAsia="pl-PL"/>
        </w:rPr>
        <w:t xml:space="preserve"> 20x20cm – 3 szt.</w:t>
      </w:r>
    </w:p>
    <w:p w14:paraId="14FEB4FD" w14:textId="77777777" w:rsidR="0035128C" w:rsidRPr="004034BF" w:rsidRDefault="0035128C" w:rsidP="0035128C">
      <w:pPr>
        <w:jc w:val="both"/>
        <w:rPr>
          <w:rFonts w:ascii="Garamond" w:hAnsi="Garamond"/>
          <w:lang w:val="pl-PL" w:eastAsia="pl-PL"/>
        </w:rPr>
      </w:pPr>
      <w:r w:rsidRPr="004034BF">
        <w:rPr>
          <w:rFonts w:ascii="Garamond" w:hAnsi="Garamond"/>
          <w:lang w:val="pl-PL" w:eastAsia="pl-PL"/>
        </w:rPr>
        <w:t>- pojemnik plastikowy 60ml – 1 szt.</w:t>
      </w:r>
    </w:p>
    <w:p w14:paraId="0A721A0A" w14:textId="77777777" w:rsidR="0035128C" w:rsidRPr="004034BF" w:rsidRDefault="0035128C" w:rsidP="0035128C">
      <w:pPr>
        <w:jc w:val="both"/>
        <w:rPr>
          <w:rFonts w:ascii="Garamond" w:hAnsi="Garamond"/>
          <w:lang w:val="pl-PL" w:eastAsia="pl-PL"/>
        </w:rPr>
      </w:pPr>
      <w:r w:rsidRPr="004034BF">
        <w:rPr>
          <w:rFonts w:ascii="Garamond" w:hAnsi="Garamond"/>
          <w:lang w:val="pl-PL" w:eastAsia="pl-PL"/>
        </w:rPr>
        <w:t>- igła 1,2x40mm – 1 szt.</w:t>
      </w:r>
    </w:p>
    <w:p w14:paraId="565DBA16" w14:textId="77777777" w:rsidR="0035128C" w:rsidRPr="004034BF" w:rsidRDefault="0035128C" w:rsidP="0035128C">
      <w:pPr>
        <w:jc w:val="both"/>
        <w:rPr>
          <w:rFonts w:ascii="Garamond" w:hAnsi="Garamond"/>
          <w:lang w:val="pl-PL" w:eastAsia="pl-PL"/>
        </w:rPr>
      </w:pPr>
      <w:r w:rsidRPr="004034BF">
        <w:rPr>
          <w:rFonts w:ascii="Garamond" w:hAnsi="Garamond"/>
          <w:lang w:val="pl-PL" w:eastAsia="pl-PL"/>
        </w:rPr>
        <w:t>- strzykawka 3-częściowa 3 ml – 1 szt.</w:t>
      </w:r>
    </w:p>
    <w:p w14:paraId="1AA43F14" w14:textId="64B8D0A1" w:rsidR="00E77955" w:rsidRPr="003E6EE9" w:rsidRDefault="0035128C" w:rsidP="0035128C">
      <w:pPr>
        <w:jc w:val="both"/>
        <w:rPr>
          <w:rFonts w:ascii="Garamond" w:hAnsi="Garamond"/>
          <w:color w:val="000000" w:themeColor="text1"/>
          <w:lang w:val="pl-PL" w:eastAsia="pl-PL"/>
        </w:rPr>
      </w:pPr>
      <w:r w:rsidRPr="004034BF">
        <w:rPr>
          <w:rFonts w:ascii="Garamond" w:hAnsi="Garamond"/>
          <w:lang w:val="pl-PL" w:eastAsia="pl-PL"/>
        </w:rPr>
        <w:t>- strzykawka 3</w:t>
      </w:r>
      <w:r w:rsidRPr="003E6EE9">
        <w:rPr>
          <w:rFonts w:ascii="Garamond" w:hAnsi="Garamond"/>
          <w:color w:val="000000" w:themeColor="text1"/>
          <w:lang w:val="pl-PL" w:eastAsia="pl-PL"/>
        </w:rPr>
        <w:t>-częściowa 10 ml – 1 szt.</w:t>
      </w:r>
    </w:p>
    <w:p w14:paraId="2A14A0AF" w14:textId="1C3D57DD" w:rsidR="00E77955" w:rsidRPr="003E6EE9" w:rsidRDefault="00E77955" w:rsidP="00E77955">
      <w:pPr>
        <w:jc w:val="both"/>
        <w:rPr>
          <w:rFonts w:ascii="Garamond" w:hAnsi="Garamond"/>
          <w:b/>
          <w:color w:val="000000" w:themeColor="text1"/>
          <w:lang w:val="pl-PL" w:eastAsia="pl-PL"/>
        </w:rPr>
      </w:pPr>
      <w:r w:rsidRPr="003E6EE9">
        <w:rPr>
          <w:rFonts w:ascii="Garamond" w:hAnsi="Garamond"/>
          <w:b/>
          <w:color w:val="000000" w:themeColor="text1"/>
          <w:lang w:val="pl-PL" w:eastAsia="pl-PL"/>
        </w:rPr>
        <w:t>Odpowiedź:</w:t>
      </w:r>
      <w:r w:rsidR="004E2E8D" w:rsidRPr="003E6EE9">
        <w:rPr>
          <w:rFonts w:ascii="Garamond" w:hAnsi="Garamond"/>
          <w:b/>
          <w:color w:val="000000" w:themeColor="text1"/>
          <w:lang w:val="pl-PL" w:eastAsia="pl-PL"/>
        </w:rPr>
        <w:t xml:space="preserve"> Zamawiający </w:t>
      </w:r>
      <w:r w:rsidR="00FF7A03" w:rsidRPr="003E6EE9">
        <w:rPr>
          <w:rFonts w:ascii="Garamond" w:hAnsi="Garamond"/>
          <w:b/>
          <w:color w:val="000000" w:themeColor="text1"/>
          <w:lang w:val="pl-PL" w:eastAsia="pl-PL"/>
        </w:rPr>
        <w:t>nie</w:t>
      </w:r>
      <w:r w:rsidR="004E2E8D" w:rsidRPr="003E6EE9">
        <w:rPr>
          <w:rFonts w:ascii="Garamond" w:hAnsi="Garamond"/>
          <w:b/>
          <w:color w:val="000000" w:themeColor="text1"/>
          <w:lang w:val="pl-PL" w:eastAsia="pl-PL"/>
        </w:rPr>
        <w:t xml:space="preserve"> dopuszcza w/w zestawu.</w:t>
      </w:r>
    </w:p>
    <w:p w14:paraId="741588F7" w14:textId="746518D0" w:rsidR="00E77955" w:rsidRPr="004A1B52" w:rsidRDefault="00E77955" w:rsidP="0081244C">
      <w:pPr>
        <w:jc w:val="both"/>
        <w:rPr>
          <w:rFonts w:ascii="Garamond" w:hAnsi="Garamond"/>
          <w:b/>
          <w:color w:val="FF0000"/>
          <w:lang w:val="pl-PL" w:eastAsia="pl-PL"/>
        </w:rPr>
      </w:pPr>
    </w:p>
    <w:p w14:paraId="72B055FD" w14:textId="7CADE869" w:rsidR="00E77955" w:rsidRPr="0071409F" w:rsidRDefault="00E77955" w:rsidP="00E77955">
      <w:pPr>
        <w:jc w:val="both"/>
        <w:rPr>
          <w:rFonts w:ascii="Garamond" w:hAnsi="Garamond"/>
          <w:b/>
          <w:lang w:val="pl-PL" w:eastAsia="pl-PL"/>
        </w:rPr>
      </w:pPr>
      <w:r w:rsidRPr="003E6EE9">
        <w:rPr>
          <w:rFonts w:ascii="Garamond" w:hAnsi="Garamond"/>
          <w:b/>
          <w:lang w:val="pl-PL" w:eastAsia="pl-PL"/>
        </w:rPr>
        <w:t xml:space="preserve">Pytanie </w:t>
      </w:r>
      <w:r w:rsidR="00384DB9" w:rsidRPr="003E6EE9">
        <w:rPr>
          <w:rFonts w:ascii="Garamond" w:hAnsi="Garamond"/>
          <w:b/>
          <w:lang w:val="pl-PL" w:eastAsia="pl-PL"/>
        </w:rPr>
        <w:t>24</w:t>
      </w:r>
    </w:p>
    <w:p w14:paraId="760E2573" w14:textId="01B8E1B4" w:rsidR="003407C3" w:rsidRPr="004034BF" w:rsidRDefault="003407C3" w:rsidP="00E77955">
      <w:pPr>
        <w:jc w:val="both"/>
        <w:rPr>
          <w:rFonts w:ascii="Garamond" w:hAnsi="Garamond"/>
          <w:lang w:val="pl-PL" w:eastAsia="pl-PL"/>
        </w:rPr>
      </w:pPr>
      <w:r w:rsidRPr="004034BF">
        <w:rPr>
          <w:rFonts w:ascii="Garamond" w:hAnsi="Garamond"/>
          <w:lang w:val="pl-PL" w:eastAsia="pl-PL"/>
        </w:rPr>
        <w:t xml:space="preserve">Czy Zamawiający w Części 2 poz. 5 dopuści metylocelulozę o lekkości 3.000-5.000 </w:t>
      </w:r>
      <w:proofErr w:type="spellStart"/>
      <w:r w:rsidRPr="004034BF">
        <w:rPr>
          <w:rFonts w:ascii="Garamond" w:hAnsi="Garamond"/>
          <w:lang w:val="pl-PL" w:eastAsia="pl-PL"/>
        </w:rPr>
        <w:t>mPa.s</w:t>
      </w:r>
      <w:proofErr w:type="spellEnd"/>
      <w:r w:rsidRPr="004034BF">
        <w:rPr>
          <w:rFonts w:ascii="Garamond" w:hAnsi="Garamond"/>
          <w:lang w:val="pl-PL" w:eastAsia="pl-PL"/>
        </w:rPr>
        <w:t xml:space="preserve"> i </w:t>
      </w:r>
      <w:proofErr w:type="spellStart"/>
      <w:r w:rsidRPr="004034BF">
        <w:rPr>
          <w:rFonts w:ascii="Garamond" w:hAnsi="Garamond"/>
          <w:lang w:val="pl-PL" w:eastAsia="pl-PL"/>
        </w:rPr>
        <w:t>osmolarności</w:t>
      </w:r>
      <w:proofErr w:type="spellEnd"/>
      <w:r w:rsidRPr="004034BF">
        <w:rPr>
          <w:rFonts w:ascii="Garamond" w:hAnsi="Garamond"/>
          <w:lang w:val="pl-PL" w:eastAsia="pl-PL"/>
        </w:rPr>
        <w:t xml:space="preserve"> 270-400 </w:t>
      </w:r>
      <w:proofErr w:type="spellStart"/>
      <w:r w:rsidRPr="004034BF">
        <w:rPr>
          <w:rFonts w:ascii="Garamond" w:hAnsi="Garamond"/>
          <w:lang w:val="pl-PL" w:eastAsia="pl-PL"/>
        </w:rPr>
        <w:t>mOsm</w:t>
      </w:r>
      <w:proofErr w:type="spellEnd"/>
      <w:r w:rsidRPr="004034BF">
        <w:rPr>
          <w:rFonts w:ascii="Garamond" w:hAnsi="Garamond"/>
          <w:lang w:val="pl-PL" w:eastAsia="pl-PL"/>
        </w:rPr>
        <w:t>/kg?</w:t>
      </w:r>
    </w:p>
    <w:p w14:paraId="5BE25814" w14:textId="43354F9E" w:rsidR="0071409F" w:rsidRPr="003E6EE9" w:rsidRDefault="00E77955" w:rsidP="0071409F">
      <w:pPr>
        <w:jc w:val="both"/>
        <w:rPr>
          <w:rFonts w:ascii="Garamond" w:hAnsi="Garamond"/>
          <w:b/>
          <w:lang w:val="pl-PL" w:eastAsia="pl-PL"/>
        </w:rPr>
      </w:pPr>
      <w:r w:rsidRPr="003E6EE9">
        <w:rPr>
          <w:rFonts w:ascii="Garamond" w:hAnsi="Garamond"/>
          <w:b/>
          <w:lang w:val="pl-PL" w:eastAsia="pl-PL"/>
        </w:rPr>
        <w:t>Odpowiedź:</w:t>
      </w:r>
      <w:r w:rsidR="0071409F" w:rsidRPr="003E6EE9">
        <w:rPr>
          <w:rFonts w:ascii="Garamond" w:hAnsi="Garamond"/>
          <w:b/>
          <w:lang w:val="pl-PL" w:eastAsia="pl-PL"/>
        </w:rPr>
        <w:t xml:space="preserve"> </w:t>
      </w:r>
      <w:r w:rsidR="003E6EE9" w:rsidRPr="003E6EE9">
        <w:rPr>
          <w:rFonts w:ascii="Garamond" w:hAnsi="Garamond"/>
          <w:b/>
          <w:lang w:val="pl-PL" w:eastAsia="pl-PL"/>
        </w:rPr>
        <w:t>Zamawiający dopuszcza</w:t>
      </w:r>
      <w:r w:rsidR="0071409F" w:rsidRPr="003E6EE9">
        <w:rPr>
          <w:rFonts w:ascii="Garamond" w:hAnsi="Garamond"/>
          <w:b/>
          <w:lang w:val="pl-PL" w:eastAsia="pl-PL"/>
        </w:rPr>
        <w:t xml:space="preserve"> metylocelulozę o lekkości 3.000-5.000 </w:t>
      </w:r>
      <w:proofErr w:type="spellStart"/>
      <w:r w:rsidR="0071409F" w:rsidRPr="003E6EE9">
        <w:rPr>
          <w:rFonts w:ascii="Garamond" w:hAnsi="Garamond"/>
          <w:b/>
          <w:lang w:val="pl-PL" w:eastAsia="pl-PL"/>
        </w:rPr>
        <w:t>mPa.s</w:t>
      </w:r>
      <w:proofErr w:type="spellEnd"/>
      <w:r w:rsidR="0071409F" w:rsidRPr="003E6EE9">
        <w:rPr>
          <w:rFonts w:ascii="Garamond" w:hAnsi="Garamond"/>
          <w:b/>
          <w:lang w:val="pl-PL" w:eastAsia="pl-PL"/>
        </w:rPr>
        <w:t xml:space="preserve"> </w:t>
      </w:r>
      <w:r w:rsidR="003E6EE9">
        <w:rPr>
          <w:rFonts w:ascii="Garamond" w:hAnsi="Garamond"/>
          <w:b/>
          <w:lang w:val="pl-PL" w:eastAsia="pl-PL"/>
        </w:rPr>
        <w:t xml:space="preserve">i </w:t>
      </w:r>
      <w:proofErr w:type="spellStart"/>
      <w:r w:rsidR="003E6EE9">
        <w:rPr>
          <w:rFonts w:ascii="Garamond" w:hAnsi="Garamond"/>
          <w:b/>
          <w:lang w:val="pl-PL" w:eastAsia="pl-PL"/>
        </w:rPr>
        <w:t>osmolarności</w:t>
      </w:r>
      <w:proofErr w:type="spellEnd"/>
      <w:r w:rsidR="003E6EE9">
        <w:rPr>
          <w:rFonts w:ascii="Garamond" w:hAnsi="Garamond"/>
          <w:b/>
          <w:lang w:val="pl-PL" w:eastAsia="pl-PL"/>
        </w:rPr>
        <w:t xml:space="preserve"> 270-400 </w:t>
      </w:r>
      <w:proofErr w:type="spellStart"/>
      <w:r w:rsidR="003E6EE9">
        <w:rPr>
          <w:rFonts w:ascii="Garamond" w:hAnsi="Garamond"/>
          <w:b/>
          <w:lang w:val="pl-PL" w:eastAsia="pl-PL"/>
        </w:rPr>
        <w:t>mOsm</w:t>
      </w:r>
      <w:proofErr w:type="spellEnd"/>
      <w:r w:rsidR="003E6EE9">
        <w:rPr>
          <w:rFonts w:ascii="Garamond" w:hAnsi="Garamond"/>
          <w:b/>
          <w:lang w:val="pl-PL" w:eastAsia="pl-PL"/>
        </w:rPr>
        <w:t>/kg. P</w:t>
      </w:r>
      <w:r w:rsidR="003E6EE9" w:rsidRPr="003E6EE9">
        <w:rPr>
          <w:rFonts w:ascii="Garamond" w:hAnsi="Garamond"/>
          <w:b/>
          <w:lang w:val="pl-PL" w:eastAsia="pl-PL"/>
        </w:rPr>
        <w:t>ozostałe wymagania zgodnie z SWZ. Modyfikacji dokonano w zakresie poz. 5 części 2 zał. nr 1a do SWZ.</w:t>
      </w:r>
    </w:p>
    <w:p w14:paraId="4EDBAA4D" w14:textId="37AB35DD" w:rsidR="00FF7A03" w:rsidRDefault="00FF7A03" w:rsidP="00E77955">
      <w:pPr>
        <w:jc w:val="both"/>
        <w:rPr>
          <w:rFonts w:ascii="Garamond" w:hAnsi="Garamond"/>
          <w:b/>
          <w:lang w:val="pl-PL" w:eastAsia="pl-PL"/>
        </w:rPr>
      </w:pPr>
    </w:p>
    <w:p w14:paraId="6A5DAE5E" w14:textId="29236B64" w:rsidR="00E77955" w:rsidRPr="004034BF" w:rsidRDefault="00E77955" w:rsidP="00E77955">
      <w:pPr>
        <w:jc w:val="both"/>
        <w:rPr>
          <w:rFonts w:ascii="Garamond" w:hAnsi="Garamond"/>
          <w:b/>
          <w:lang w:val="pl-PL" w:eastAsia="pl-PL"/>
        </w:rPr>
      </w:pPr>
      <w:r w:rsidRPr="003E6EE9">
        <w:rPr>
          <w:rFonts w:ascii="Garamond" w:hAnsi="Garamond"/>
          <w:b/>
          <w:lang w:val="pl-PL" w:eastAsia="pl-PL"/>
        </w:rPr>
        <w:t xml:space="preserve">Pytanie </w:t>
      </w:r>
      <w:r w:rsidR="00384DB9" w:rsidRPr="003E6EE9">
        <w:rPr>
          <w:rFonts w:ascii="Garamond" w:hAnsi="Garamond"/>
          <w:b/>
          <w:lang w:val="pl-PL" w:eastAsia="pl-PL"/>
        </w:rPr>
        <w:t>25</w:t>
      </w:r>
    </w:p>
    <w:p w14:paraId="3ADFE3FA" w14:textId="2E846D24" w:rsidR="003407C3" w:rsidRPr="004034BF" w:rsidRDefault="003407C3" w:rsidP="003407C3">
      <w:pPr>
        <w:jc w:val="both"/>
        <w:rPr>
          <w:rFonts w:ascii="Garamond" w:hAnsi="Garamond"/>
          <w:lang w:val="pl-PL" w:eastAsia="pl-PL"/>
        </w:rPr>
      </w:pPr>
      <w:r w:rsidRPr="004034BF">
        <w:rPr>
          <w:rFonts w:ascii="Garamond" w:hAnsi="Garamond"/>
          <w:lang w:val="pl-PL" w:eastAsia="pl-PL"/>
        </w:rPr>
        <w:t>Czy Zamawiający w Części 5 dopuści zestaw okulistyczny o następującym składzie:</w:t>
      </w:r>
    </w:p>
    <w:p w14:paraId="3A39C796" w14:textId="77777777" w:rsidR="003407C3" w:rsidRPr="004034BF" w:rsidRDefault="003407C3" w:rsidP="003407C3">
      <w:pPr>
        <w:jc w:val="both"/>
        <w:rPr>
          <w:rFonts w:ascii="Garamond" w:hAnsi="Garamond"/>
          <w:lang w:val="pl-PL" w:eastAsia="pl-PL"/>
        </w:rPr>
      </w:pPr>
      <w:r w:rsidRPr="004034BF">
        <w:rPr>
          <w:rFonts w:ascii="Garamond" w:hAnsi="Garamond"/>
          <w:lang w:val="pl-PL" w:eastAsia="pl-PL"/>
        </w:rPr>
        <w:t>obłożenie na stolik 150x137 cm (+/- 2,5cm)  x 1 szt.</w:t>
      </w:r>
    </w:p>
    <w:p w14:paraId="55AA9032" w14:textId="4CA2AFAC" w:rsidR="003407C3" w:rsidRPr="004034BF" w:rsidRDefault="003407C3" w:rsidP="003407C3">
      <w:pPr>
        <w:jc w:val="both"/>
        <w:rPr>
          <w:rFonts w:ascii="Garamond" w:hAnsi="Garamond"/>
          <w:lang w:val="pl-PL" w:eastAsia="pl-PL"/>
        </w:rPr>
      </w:pPr>
      <w:r w:rsidRPr="004034BF">
        <w:rPr>
          <w:rFonts w:ascii="Garamond" w:hAnsi="Garamond"/>
          <w:lang w:val="pl-PL" w:eastAsia="pl-PL"/>
        </w:rPr>
        <w:t>obłożenie na pacjenta z folią do nacięcia 10x10 cm, z workiem i knotem odciekowym 150x141 cm (+/- 2,5cm)    x 1 szt.</w:t>
      </w:r>
    </w:p>
    <w:p w14:paraId="0B6AABAE" w14:textId="77777777" w:rsidR="003407C3" w:rsidRPr="004034BF" w:rsidRDefault="003407C3" w:rsidP="003407C3">
      <w:pPr>
        <w:jc w:val="both"/>
        <w:rPr>
          <w:rFonts w:ascii="Garamond" w:hAnsi="Garamond"/>
          <w:lang w:val="pl-PL" w:eastAsia="pl-PL"/>
        </w:rPr>
      </w:pPr>
      <w:r w:rsidRPr="004034BF">
        <w:rPr>
          <w:rFonts w:ascii="Garamond" w:hAnsi="Garamond"/>
          <w:lang w:val="pl-PL" w:eastAsia="pl-PL"/>
        </w:rPr>
        <w:t>fartuchy XL z ręcznikiem x 2 szt.</w:t>
      </w:r>
    </w:p>
    <w:p w14:paraId="1648D9B3" w14:textId="77777777" w:rsidR="003407C3" w:rsidRPr="004034BF" w:rsidRDefault="003407C3" w:rsidP="003407C3">
      <w:pPr>
        <w:jc w:val="both"/>
        <w:rPr>
          <w:rFonts w:ascii="Garamond" w:hAnsi="Garamond"/>
          <w:lang w:val="pl-PL" w:eastAsia="pl-PL"/>
        </w:rPr>
      </w:pPr>
      <w:r w:rsidRPr="004034BF">
        <w:rPr>
          <w:rFonts w:ascii="Garamond" w:hAnsi="Garamond"/>
          <w:lang w:val="pl-PL" w:eastAsia="pl-PL"/>
        </w:rPr>
        <w:lastRenderedPageBreak/>
        <w:t>osłonka na oko plastikowa  x 1 szt.</w:t>
      </w:r>
    </w:p>
    <w:p w14:paraId="03D4774E" w14:textId="77777777" w:rsidR="003407C3" w:rsidRPr="004034BF" w:rsidRDefault="003407C3" w:rsidP="003407C3">
      <w:pPr>
        <w:jc w:val="both"/>
        <w:rPr>
          <w:rFonts w:ascii="Garamond" w:hAnsi="Garamond"/>
          <w:lang w:val="pl-PL" w:eastAsia="pl-PL"/>
        </w:rPr>
      </w:pPr>
      <w:r w:rsidRPr="004034BF">
        <w:rPr>
          <w:rFonts w:ascii="Garamond" w:hAnsi="Garamond"/>
          <w:lang w:val="pl-PL" w:eastAsia="pl-PL"/>
        </w:rPr>
        <w:t>kubki  x 2 szt.</w:t>
      </w:r>
    </w:p>
    <w:p w14:paraId="08F1A58F" w14:textId="77777777" w:rsidR="003407C3" w:rsidRPr="004034BF" w:rsidRDefault="003407C3" w:rsidP="003407C3">
      <w:pPr>
        <w:jc w:val="both"/>
        <w:rPr>
          <w:rFonts w:ascii="Garamond" w:hAnsi="Garamond"/>
          <w:lang w:val="pl-PL" w:eastAsia="pl-PL"/>
        </w:rPr>
      </w:pPr>
      <w:r w:rsidRPr="004034BF">
        <w:rPr>
          <w:rFonts w:ascii="Garamond" w:hAnsi="Garamond"/>
          <w:lang w:val="pl-PL" w:eastAsia="pl-PL"/>
        </w:rPr>
        <w:t>opatrunek na oko 8x6 cm x 1 szt.</w:t>
      </w:r>
    </w:p>
    <w:p w14:paraId="39691799" w14:textId="77777777" w:rsidR="003407C3" w:rsidRPr="004034BF" w:rsidRDefault="003407C3" w:rsidP="003407C3">
      <w:pPr>
        <w:jc w:val="both"/>
        <w:rPr>
          <w:rFonts w:ascii="Garamond" w:hAnsi="Garamond"/>
          <w:lang w:val="pl-PL" w:eastAsia="pl-PL"/>
        </w:rPr>
      </w:pPr>
      <w:r w:rsidRPr="004034BF">
        <w:rPr>
          <w:rFonts w:ascii="Garamond" w:hAnsi="Garamond"/>
          <w:lang w:val="pl-PL" w:eastAsia="pl-PL"/>
        </w:rPr>
        <w:t xml:space="preserve">strzykawka 5ml </w:t>
      </w:r>
      <w:proofErr w:type="spellStart"/>
      <w:r w:rsidRPr="004034BF">
        <w:rPr>
          <w:rFonts w:ascii="Garamond" w:hAnsi="Garamond"/>
          <w:lang w:val="pl-PL" w:eastAsia="pl-PL"/>
        </w:rPr>
        <w:t>luer</w:t>
      </w:r>
      <w:proofErr w:type="spellEnd"/>
      <w:r w:rsidRPr="004034BF">
        <w:rPr>
          <w:rFonts w:ascii="Garamond" w:hAnsi="Garamond"/>
          <w:lang w:val="pl-PL" w:eastAsia="pl-PL"/>
        </w:rPr>
        <w:t xml:space="preserve"> lock 3-częściowa  x 2 szt.</w:t>
      </w:r>
    </w:p>
    <w:p w14:paraId="0FBB0859" w14:textId="77777777" w:rsidR="003407C3" w:rsidRPr="004034BF" w:rsidRDefault="003407C3" w:rsidP="003407C3">
      <w:pPr>
        <w:jc w:val="both"/>
        <w:rPr>
          <w:rFonts w:ascii="Garamond" w:hAnsi="Garamond"/>
          <w:lang w:val="pl-PL" w:eastAsia="pl-PL"/>
        </w:rPr>
      </w:pPr>
      <w:r w:rsidRPr="004034BF">
        <w:rPr>
          <w:rFonts w:ascii="Garamond" w:hAnsi="Garamond"/>
          <w:lang w:val="pl-PL" w:eastAsia="pl-PL"/>
        </w:rPr>
        <w:t xml:space="preserve">strzykawka 3ml </w:t>
      </w:r>
      <w:proofErr w:type="spellStart"/>
      <w:r w:rsidRPr="004034BF">
        <w:rPr>
          <w:rFonts w:ascii="Garamond" w:hAnsi="Garamond"/>
          <w:lang w:val="pl-PL" w:eastAsia="pl-PL"/>
        </w:rPr>
        <w:t>luer</w:t>
      </w:r>
      <w:proofErr w:type="spellEnd"/>
      <w:r w:rsidRPr="004034BF">
        <w:rPr>
          <w:rFonts w:ascii="Garamond" w:hAnsi="Garamond"/>
          <w:lang w:val="pl-PL" w:eastAsia="pl-PL"/>
        </w:rPr>
        <w:t xml:space="preserve"> lock 3-częściowa x 1 szt.</w:t>
      </w:r>
    </w:p>
    <w:p w14:paraId="153C07EA" w14:textId="77777777" w:rsidR="003407C3" w:rsidRPr="004034BF" w:rsidRDefault="003407C3" w:rsidP="003407C3">
      <w:pPr>
        <w:jc w:val="both"/>
        <w:rPr>
          <w:rFonts w:ascii="Garamond" w:hAnsi="Garamond"/>
          <w:lang w:val="pl-PL" w:eastAsia="pl-PL"/>
        </w:rPr>
      </w:pPr>
      <w:r w:rsidRPr="004034BF">
        <w:rPr>
          <w:rFonts w:ascii="Garamond" w:hAnsi="Garamond"/>
          <w:lang w:val="pl-PL" w:eastAsia="pl-PL"/>
        </w:rPr>
        <w:t>strzykawka 20ml  x 1 szt.</w:t>
      </w:r>
    </w:p>
    <w:p w14:paraId="3B085DB8" w14:textId="77777777" w:rsidR="003407C3" w:rsidRPr="004034BF" w:rsidRDefault="003407C3" w:rsidP="003407C3">
      <w:pPr>
        <w:jc w:val="both"/>
        <w:rPr>
          <w:rFonts w:ascii="Garamond" w:hAnsi="Garamond"/>
          <w:lang w:val="pl-PL" w:eastAsia="pl-PL"/>
        </w:rPr>
      </w:pPr>
      <w:proofErr w:type="spellStart"/>
      <w:r w:rsidRPr="004034BF">
        <w:rPr>
          <w:rFonts w:ascii="Garamond" w:hAnsi="Garamond"/>
          <w:lang w:val="pl-PL" w:eastAsia="pl-PL"/>
        </w:rPr>
        <w:t>spongostany</w:t>
      </w:r>
      <w:proofErr w:type="spellEnd"/>
      <w:r w:rsidRPr="004034BF">
        <w:rPr>
          <w:rFonts w:ascii="Garamond" w:hAnsi="Garamond"/>
          <w:lang w:val="pl-PL" w:eastAsia="pl-PL"/>
        </w:rPr>
        <w:t xml:space="preserve"> x 10szt. </w:t>
      </w:r>
    </w:p>
    <w:p w14:paraId="4B004125" w14:textId="77777777" w:rsidR="003407C3" w:rsidRPr="004034BF" w:rsidRDefault="003407C3" w:rsidP="003407C3">
      <w:pPr>
        <w:jc w:val="both"/>
        <w:rPr>
          <w:rFonts w:ascii="Garamond" w:hAnsi="Garamond"/>
          <w:lang w:val="pl-PL" w:eastAsia="pl-PL"/>
        </w:rPr>
      </w:pPr>
      <w:r w:rsidRPr="004034BF">
        <w:rPr>
          <w:rFonts w:ascii="Garamond" w:hAnsi="Garamond"/>
          <w:lang w:val="pl-PL" w:eastAsia="pl-PL"/>
        </w:rPr>
        <w:t>pean zaciskowy x 1 szt.</w:t>
      </w:r>
    </w:p>
    <w:p w14:paraId="63D01875" w14:textId="77777777" w:rsidR="003407C3" w:rsidRPr="004034BF" w:rsidRDefault="003407C3" w:rsidP="003407C3">
      <w:pPr>
        <w:jc w:val="both"/>
        <w:rPr>
          <w:rFonts w:ascii="Garamond" w:hAnsi="Garamond"/>
          <w:lang w:val="pl-PL" w:eastAsia="pl-PL"/>
        </w:rPr>
      </w:pPr>
      <w:r w:rsidRPr="004034BF">
        <w:rPr>
          <w:rFonts w:ascii="Garamond" w:hAnsi="Garamond"/>
          <w:lang w:val="pl-PL" w:eastAsia="pl-PL"/>
        </w:rPr>
        <w:t>obłożenie na stolik Mayo 58x94 cm x 1 szt.</w:t>
      </w:r>
    </w:p>
    <w:p w14:paraId="41472F8C" w14:textId="77777777" w:rsidR="003407C3" w:rsidRPr="004034BF" w:rsidRDefault="003407C3" w:rsidP="003407C3">
      <w:pPr>
        <w:jc w:val="both"/>
        <w:rPr>
          <w:rFonts w:ascii="Garamond" w:hAnsi="Garamond"/>
          <w:lang w:val="pl-PL" w:eastAsia="pl-PL"/>
        </w:rPr>
      </w:pPr>
      <w:r w:rsidRPr="004034BF">
        <w:rPr>
          <w:rFonts w:ascii="Garamond" w:hAnsi="Garamond"/>
          <w:lang w:val="pl-PL" w:eastAsia="pl-PL"/>
        </w:rPr>
        <w:t>gazy 9x5 cm x 5 szt.</w:t>
      </w:r>
    </w:p>
    <w:p w14:paraId="62F7EF0A" w14:textId="77777777" w:rsidR="003407C3" w:rsidRPr="004034BF" w:rsidRDefault="003407C3" w:rsidP="003407C3">
      <w:pPr>
        <w:jc w:val="both"/>
        <w:rPr>
          <w:rFonts w:ascii="Garamond" w:hAnsi="Garamond"/>
          <w:lang w:val="pl-PL" w:eastAsia="pl-PL"/>
        </w:rPr>
      </w:pPr>
      <w:r w:rsidRPr="004034BF">
        <w:rPr>
          <w:rFonts w:ascii="Garamond" w:hAnsi="Garamond"/>
          <w:lang w:val="pl-PL" w:eastAsia="pl-PL"/>
        </w:rPr>
        <w:t>taca x 1 szt.</w:t>
      </w:r>
    </w:p>
    <w:p w14:paraId="5C9A4306" w14:textId="77777777" w:rsidR="003407C3" w:rsidRPr="004034BF" w:rsidRDefault="003407C3" w:rsidP="003407C3">
      <w:pPr>
        <w:jc w:val="both"/>
        <w:rPr>
          <w:rFonts w:ascii="Garamond" w:hAnsi="Garamond"/>
          <w:lang w:val="pl-PL" w:eastAsia="pl-PL"/>
        </w:rPr>
      </w:pPr>
      <w:r w:rsidRPr="004034BF">
        <w:rPr>
          <w:rFonts w:ascii="Garamond" w:hAnsi="Garamond"/>
          <w:lang w:val="pl-PL" w:eastAsia="pl-PL"/>
        </w:rPr>
        <w:t>osłony na podłokietniki dł. 80 cm x 2 szt.</w:t>
      </w:r>
    </w:p>
    <w:p w14:paraId="1A29CCB9" w14:textId="250A28B4" w:rsidR="003407C3" w:rsidRPr="004034BF" w:rsidRDefault="003407C3" w:rsidP="003407C3">
      <w:pPr>
        <w:jc w:val="both"/>
        <w:rPr>
          <w:rFonts w:ascii="Garamond" w:hAnsi="Garamond"/>
          <w:lang w:val="pl-PL" w:eastAsia="pl-PL"/>
        </w:rPr>
      </w:pPr>
      <w:r w:rsidRPr="004034BF">
        <w:rPr>
          <w:rFonts w:ascii="Garamond" w:hAnsi="Garamond"/>
          <w:lang w:val="pl-PL" w:eastAsia="pl-PL"/>
        </w:rPr>
        <w:t>osłona na ekran 43x50 cm (+/- 2 cm) x 1 szt.</w:t>
      </w:r>
    </w:p>
    <w:p w14:paraId="26F741CA" w14:textId="6E847432" w:rsidR="00E77955" w:rsidRPr="004034BF" w:rsidRDefault="00E77955" w:rsidP="00E77955">
      <w:pPr>
        <w:jc w:val="both"/>
        <w:rPr>
          <w:rFonts w:ascii="Garamond" w:hAnsi="Garamond"/>
          <w:b/>
          <w:lang w:val="pl-PL" w:eastAsia="pl-PL"/>
        </w:rPr>
      </w:pPr>
      <w:r w:rsidRPr="004034BF">
        <w:rPr>
          <w:rFonts w:ascii="Garamond" w:hAnsi="Garamond"/>
          <w:b/>
          <w:lang w:val="pl-PL" w:eastAsia="pl-PL"/>
        </w:rPr>
        <w:t>Odpowiedź:</w:t>
      </w:r>
      <w:r w:rsidR="00BE31FA">
        <w:rPr>
          <w:rFonts w:ascii="Garamond" w:hAnsi="Garamond"/>
          <w:b/>
          <w:lang w:val="pl-PL" w:eastAsia="pl-PL"/>
        </w:rPr>
        <w:t xml:space="preserve"> </w:t>
      </w:r>
      <w:r w:rsidR="00BE31FA" w:rsidRPr="003E6EE9">
        <w:rPr>
          <w:rFonts w:ascii="Garamond" w:hAnsi="Garamond"/>
          <w:b/>
          <w:color w:val="000000" w:themeColor="text1"/>
          <w:lang w:val="pl-PL" w:eastAsia="pl-PL"/>
        </w:rPr>
        <w:t>Zamawiający nie dopuszcza w/w zestawu.</w:t>
      </w:r>
    </w:p>
    <w:p w14:paraId="6575C917" w14:textId="76A39C99" w:rsidR="00E77955" w:rsidRPr="004034BF" w:rsidRDefault="00E77955" w:rsidP="0081244C">
      <w:pPr>
        <w:jc w:val="both"/>
        <w:rPr>
          <w:rFonts w:ascii="Garamond" w:hAnsi="Garamond"/>
          <w:b/>
          <w:lang w:val="pl-PL" w:eastAsia="pl-PL"/>
        </w:rPr>
      </w:pPr>
    </w:p>
    <w:p w14:paraId="21CDDCC5" w14:textId="7FA75CB4" w:rsidR="00E77955" w:rsidRPr="004034BF" w:rsidRDefault="00E77955" w:rsidP="00E77955">
      <w:pPr>
        <w:jc w:val="both"/>
        <w:rPr>
          <w:rFonts w:ascii="Garamond" w:hAnsi="Garamond"/>
          <w:b/>
          <w:lang w:val="pl-PL" w:eastAsia="pl-PL"/>
        </w:rPr>
      </w:pPr>
      <w:r w:rsidRPr="004034BF">
        <w:rPr>
          <w:rFonts w:ascii="Garamond" w:hAnsi="Garamond"/>
          <w:b/>
          <w:lang w:val="pl-PL" w:eastAsia="pl-PL"/>
        </w:rPr>
        <w:t xml:space="preserve">Pytanie </w:t>
      </w:r>
      <w:r w:rsidR="00384DB9">
        <w:rPr>
          <w:rFonts w:ascii="Garamond" w:hAnsi="Garamond"/>
          <w:b/>
          <w:lang w:val="pl-PL" w:eastAsia="pl-PL"/>
        </w:rPr>
        <w:t>26</w:t>
      </w:r>
    </w:p>
    <w:p w14:paraId="7140ED5F" w14:textId="6445934C" w:rsidR="003407C3" w:rsidRPr="004034BF" w:rsidRDefault="003407C3" w:rsidP="003407C3">
      <w:pPr>
        <w:jc w:val="both"/>
        <w:rPr>
          <w:rFonts w:ascii="Garamond" w:hAnsi="Garamond"/>
          <w:lang w:val="pl-PL" w:eastAsia="pl-PL"/>
        </w:rPr>
      </w:pPr>
      <w:r w:rsidRPr="004034BF">
        <w:rPr>
          <w:rFonts w:ascii="Garamond" w:hAnsi="Garamond"/>
          <w:lang w:val="pl-PL" w:eastAsia="pl-PL"/>
        </w:rPr>
        <w:t>Czy Zamawiający w Części 5 dopuści zestaw okulistyczny o następującym składzie:</w:t>
      </w:r>
    </w:p>
    <w:p w14:paraId="62DF4621" w14:textId="77777777" w:rsidR="003407C3" w:rsidRPr="004034BF" w:rsidRDefault="003407C3" w:rsidP="003407C3">
      <w:pPr>
        <w:jc w:val="both"/>
        <w:rPr>
          <w:rFonts w:ascii="Garamond" w:hAnsi="Garamond"/>
          <w:lang w:val="pl-PL" w:eastAsia="pl-PL"/>
        </w:rPr>
      </w:pPr>
      <w:r w:rsidRPr="004034BF">
        <w:rPr>
          <w:rFonts w:ascii="Garamond" w:hAnsi="Garamond"/>
          <w:lang w:val="pl-PL" w:eastAsia="pl-PL"/>
        </w:rPr>
        <w:t>Serweta z włókniny PE wzmocniona 190 x 150cm, niebieska, chłonna, wodoodporna x 1 szt.</w:t>
      </w:r>
    </w:p>
    <w:p w14:paraId="2A923A21" w14:textId="77777777" w:rsidR="003407C3" w:rsidRPr="004034BF" w:rsidRDefault="003407C3" w:rsidP="003407C3">
      <w:pPr>
        <w:jc w:val="both"/>
        <w:rPr>
          <w:rFonts w:ascii="Garamond" w:hAnsi="Garamond"/>
          <w:lang w:val="pl-PL" w:eastAsia="pl-PL"/>
        </w:rPr>
      </w:pPr>
      <w:r w:rsidRPr="004034BF">
        <w:rPr>
          <w:rFonts w:ascii="Garamond" w:hAnsi="Garamond"/>
          <w:lang w:val="pl-PL" w:eastAsia="pl-PL"/>
        </w:rPr>
        <w:t>Serweta operacyjna 4-warstwowa 190 x 160cm z otworem 10 x 10cm, 60 cm od góry, folia perforowana, z 2 workami odpływowymi x 1 szt.</w:t>
      </w:r>
    </w:p>
    <w:p w14:paraId="46CCCB2C" w14:textId="77777777" w:rsidR="003407C3" w:rsidRPr="004034BF" w:rsidRDefault="003407C3" w:rsidP="003407C3">
      <w:pPr>
        <w:jc w:val="both"/>
        <w:rPr>
          <w:rFonts w:ascii="Garamond" w:hAnsi="Garamond"/>
          <w:lang w:val="pl-PL" w:eastAsia="pl-PL"/>
        </w:rPr>
      </w:pPr>
      <w:r w:rsidRPr="004034BF">
        <w:rPr>
          <w:rFonts w:ascii="Garamond" w:hAnsi="Garamond"/>
          <w:lang w:val="pl-PL" w:eastAsia="pl-PL"/>
        </w:rPr>
        <w:t>Pojemnik 60ml transparentny x 1 szt.</w:t>
      </w:r>
    </w:p>
    <w:p w14:paraId="399B1FE4" w14:textId="77777777" w:rsidR="003407C3" w:rsidRPr="004034BF" w:rsidRDefault="003407C3" w:rsidP="003407C3">
      <w:pPr>
        <w:jc w:val="both"/>
        <w:rPr>
          <w:rFonts w:ascii="Garamond" w:hAnsi="Garamond"/>
          <w:lang w:val="pl-PL" w:eastAsia="pl-PL"/>
        </w:rPr>
      </w:pPr>
      <w:r w:rsidRPr="004034BF">
        <w:rPr>
          <w:rFonts w:ascii="Garamond" w:hAnsi="Garamond"/>
          <w:lang w:val="pl-PL" w:eastAsia="pl-PL"/>
        </w:rPr>
        <w:t xml:space="preserve">Kompres gazowy 5 x 5cm 8-warstowy x 10 szt. </w:t>
      </w:r>
    </w:p>
    <w:p w14:paraId="0F233D8E" w14:textId="77777777" w:rsidR="003407C3" w:rsidRPr="004034BF" w:rsidRDefault="003407C3" w:rsidP="003407C3">
      <w:pPr>
        <w:jc w:val="both"/>
        <w:rPr>
          <w:rFonts w:ascii="Garamond" w:hAnsi="Garamond"/>
          <w:lang w:val="pl-PL" w:eastAsia="pl-PL"/>
        </w:rPr>
      </w:pPr>
      <w:r w:rsidRPr="004034BF">
        <w:rPr>
          <w:rFonts w:ascii="Garamond" w:hAnsi="Garamond"/>
          <w:lang w:val="pl-PL" w:eastAsia="pl-PL"/>
        </w:rPr>
        <w:t xml:space="preserve">Kompres gazowy 7, 5 x 7,5cm 8-warstowy x 2 szt. </w:t>
      </w:r>
    </w:p>
    <w:p w14:paraId="55FD2E40" w14:textId="77777777" w:rsidR="003407C3" w:rsidRPr="004034BF" w:rsidRDefault="003407C3" w:rsidP="003407C3">
      <w:pPr>
        <w:jc w:val="both"/>
        <w:rPr>
          <w:rFonts w:ascii="Garamond" w:hAnsi="Garamond"/>
          <w:lang w:val="pl-PL" w:eastAsia="pl-PL"/>
        </w:rPr>
      </w:pPr>
      <w:r w:rsidRPr="004034BF">
        <w:rPr>
          <w:rFonts w:ascii="Garamond" w:hAnsi="Garamond"/>
          <w:lang w:val="pl-PL" w:eastAsia="pl-PL"/>
        </w:rPr>
        <w:t xml:space="preserve">Strzykawka 3ml </w:t>
      </w:r>
      <w:proofErr w:type="spellStart"/>
      <w:r w:rsidRPr="004034BF">
        <w:rPr>
          <w:rFonts w:ascii="Garamond" w:hAnsi="Garamond"/>
          <w:lang w:val="pl-PL" w:eastAsia="pl-PL"/>
        </w:rPr>
        <w:t>Luer</w:t>
      </w:r>
      <w:proofErr w:type="spellEnd"/>
      <w:r w:rsidRPr="004034BF">
        <w:rPr>
          <w:rFonts w:ascii="Garamond" w:hAnsi="Garamond"/>
          <w:lang w:val="pl-PL" w:eastAsia="pl-PL"/>
        </w:rPr>
        <w:t>-Lock z podziałka 0,1ml x 1szt.</w:t>
      </w:r>
    </w:p>
    <w:p w14:paraId="6CE439E5" w14:textId="77777777" w:rsidR="003407C3" w:rsidRPr="004034BF" w:rsidRDefault="003407C3" w:rsidP="003407C3">
      <w:pPr>
        <w:jc w:val="both"/>
        <w:rPr>
          <w:rFonts w:ascii="Garamond" w:hAnsi="Garamond"/>
          <w:lang w:val="pl-PL" w:eastAsia="pl-PL"/>
        </w:rPr>
      </w:pPr>
      <w:proofErr w:type="spellStart"/>
      <w:r w:rsidRPr="004034BF">
        <w:rPr>
          <w:rFonts w:ascii="Garamond" w:hAnsi="Garamond"/>
          <w:lang w:val="pl-PL" w:eastAsia="pl-PL"/>
        </w:rPr>
        <w:t>Tupfer</w:t>
      </w:r>
      <w:proofErr w:type="spellEnd"/>
      <w:r w:rsidRPr="004034BF">
        <w:rPr>
          <w:rFonts w:ascii="Garamond" w:hAnsi="Garamond"/>
          <w:lang w:val="pl-PL" w:eastAsia="pl-PL"/>
        </w:rPr>
        <w:t xml:space="preserve"> kula D3cm, 20 x 20cm x 3 szt.</w:t>
      </w:r>
    </w:p>
    <w:p w14:paraId="0A8DEE92" w14:textId="77777777" w:rsidR="003407C3" w:rsidRPr="004034BF" w:rsidRDefault="003407C3" w:rsidP="003407C3">
      <w:pPr>
        <w:jc w:val="both"/>
        <w:rPr>
          <w:rFonts w:ascii="Garamond" w:hAnsi="Garamond"/>
          <w:lang w:val="pl-PL" w:eastAsia="pl-PL"/>
        </w:rPr>
      </w:pPr>
      <w:r w:rsidRPr="004034BF">
        <w:rPr>
          <w:rFonts w:ascii="Garamond" w:hAnsi="Garamond"/>
          <w:lang w:val="pl-PL" w:eastAsia="pl-PL"/>
        </w:rPr>
        <w:t xml:space="preserve">Fartuch chirurgiczny SMS, rozmiar L 35g/m2, niebieski, antystatyczny, odporny na działanie alkoholu, </w:t>
      </w:r>
      <w:proofErr w:type="spellStart"/>
      <w:r w:rsidRPr="004034BF">
        <w:rPr>
          <w:rFonts w:ascii="Garamond" w:hAnsi="Garamond"/>
          <w:lang w:val="pl-PL" w:eastAsia="pl-PL"/>
        </w:rPr>
        <w:t>bezlateksowy</w:t>
      </w:r>
      <w:proofErr w:type="spellEnd"/>
      <w:r w:rsidRPr="004034BF">
        <w:rPr>
          <w:rFonts w:ascii="Garamond" w:hAnsi="Garamond"/>
          <w:lang w:val="pl-PL" w:eastAsia="pl-PL"/>
        </w:rPr>
        <w:t>, bez DEHP x 2 szt.</w:t>
      </w:r>
    </w:p>
    <w:p w14:paraId="64C73728" w14:textId="02060B91" w:rsidR="003407C3" w:rsidRPr="004034BF" w:rsidRDefault="003407C3" w:rsidP="003407C3">
      <w:pPr>
        <w:jc w:val="both"/>
        <w:rPr>
          <w:rFonts w:ascii="Garamond" w:hAnsi="Garamond"/>
          <w:lang w:val="pl-PL" w:eastAsia="pl-PL"/>
        </w:rPr>
      </w:pPr>
      <w:r w:rsidRPr="004034BF">
        <w:rPr>
          <w:rFonts w:ascii="Garamond" w:hAnsi="Garamond"/>
          <w:lang w:val="pl-PL" w:eastAsia="pl-PL"/>
        </w:rPr>
        <w:t xml:space="preserve">Rękawice rozmiar 7, lateksowe, białe, </w:t>
      </w:r>
      <w:proofErr w:type="spellStart"/>
      <w:r w:rsidRPr="004034BF">
        <w:rPr>
          <w:rFonts w:ascii="Garamond" w:hAnsi="Garamond"/>
          <w:lang w:val="pl-PL" w:eastAsia="pl-PL"/>
        </w:rPr>
        <w:t>bezpudrowe</w:t>
      </w:r>
      <w:proofErr w:type="spellEnd"/>
      <w:r w:rsidRPr="004034BF">
        <w:rPr>
          <w:rFonts w:ascii="Garamond" w:hAnsi="Garamond"/>
          <w:lang w:val="pl-PL" w:eastAsia="pl-PL"/>
        </w:rPr>
        <w:t xml:space="preserve">, anatomiczne, zwinięty mankiet x 1 </w:t>
      </w:r>
      <w:proofErr w:type="spellStart"/>
      <w:r w:rsidRPr="004034BF">
        <w:rPr>
          <w:rFonts w:ascii="Garamond" w:hAnsi="Garamond"/>
          <w:lang w:val="pl-PL" w:eastAsia="pl-PL"/>
        </w:rPr>
        <w:t>kpl</w:t>
      </w:r>
      <w:proofErr w:type="spellEnd"/>
      <w:r w:rsidRPr="004034BF">
        <w:rPr>
          <w:rFonts w:ascii="Garamond" w:hAnsi="Garamond"/>
          <w:lang w:val="pl-PL" w:eastAsia="pl-PL"/>
        </w:rPr>
        <w:t>.</w:t>
      </w:r>
    </w:p>
    <w:p w14:paraId="1FCA356C" w14:textId="18E31593" w:rsidR="00BE31FA" w:rsidRPr="00546835" w:rsidRDefault="00E77955" w:rsidP="00BE31FA">
      <w:pPr>
        <w:jc w:val="both"/>
        <w:rPr>
          <w:rFonts w:ascii="Garamond" w:hAnsi="Garamond"/>
          <w:b/>
          <w:color w:val="000000" w:themeColor="text1"/>
          <w:lang w:val="pl-PL" w:eastAsia="pl-PL"/>
        </w:rPr>
      </w:pPr>
      <w:r w:rsidRPr="00546835">
        <w:rPr>
          <w:rFonts w:ascii="Garamond" w:hAnsi="Garamond"/>
          <w:b/>
          <w:color w:val="000000" w:themeColor="text1"/>
          <w:lang w:val="pl-PL" w:eastAsia="pl-PL"/>
        </w:rPr>
        <w:t>Odpowiedź:</w:t>
      </w:r>
      <w:r w:rsidR="003A32B0" w:rsidRPr="00546835">
        <w:rPr>
          <w:rFonts w:ascii="Garamond" w:hAnsi="Garamond"/>
          <w:b/>
          <w:color w:val="000000" w:themeColor="text1"/>
          <w:lang w:val="pl-PL" w:eastAsia="pl-PL"/>
        </w:rPr>
        <w:t xml:space="preserve"> </w:t>
      </w:r>
      <w:r w:rsidR="00BE31FA" w:rsidRPr="00546835">
        <w:rPr>
          <w:rFonts w:ascii="Garamond" w:hAnsi="Garamond"/>
          <w:b/>
          <w:color w:val="000000" w:themeColor="text1"/>
          <w:lang w:val="pl-PL" w:eastAsia="pl-PL"/>
        </w:rPr>
        <w:t>Zamawiający dopusz</w:t>
      </w:r>
      <w:r w:rsidR="0027766C" w:rsidRPr="00546835">
        <w:rPr>
          <w:rFonts w:ascii="Garamond" w:hAnsi="Garamond"/>
          <w:b/>
          <w:color w:val="000000" w:themeColor="text1"/>
          <w:lang w:val="pl-PL" w:eastAsia="pl-PL"/>
        </w:rPr>
        <w:t>cza w/w zestaw</w:t>
      </w:r>
      <w:r w:rsidR="003A32B0" w:rsidRPr="00546835">
        <w:rPr>
          <w:rFonts w:ascii="Garamond" w:hAnsi="Garamond"/>
          <w:b/>
          <w:color w:val="000000" w:themeColor="text1"/>
          <w:lang w:val="pl-PL" w:eastAsia="pl-PL"/>
        </w:rPr>
        <w:t xml:space="preserve">. </w:t>
      </w:r>
      <w:r w:rsidR="006F736C">
        <w:rPr>
          <w:rFonts w:ascii="Garamond" w:hAnsi="Garamond"/>
          <w:b/>
          <w:color w:val="000000" w:themeColor="text1"/>
          <w:lang w:val="pl-PL" w:eastAsia="pl-PL"/>
        </w:rPr>
        <w:t xml:space="preserve">Pozostałe wymagania zgodnie z </w:t>
      </w:r>
      <w:r w:rsidR="00E37A8D" w:rsidRPr="00546835">
        <w:rPr>
          <w:rFonts w:ascii="Garamond" w:hAnsi="Garamond"/>
          <w:b/>
          <w:color w:val="000000" w:themeColor="text1"/>
          <w:lang w:val="pl-PL" w:eastAsia="pl-PL"/>
        </w:rPr>
        <w:t>SWZ</w:t>
      </w:r>
      <w:r w:rsidR="00143E07" w:rsidRPr="00546835">
        <w:rPr>
          <w:rFonts w:ascii="Garamond" w:hAnsi="Garamond"/>
          <w:b/>
          <w:color w:val="000000" w:themeColor="text1"/>
          <w:lang w:val="pl-PL" w:eastAsia="pl-PL"/>
        </w:rPr>
        <w:t>. Modyfikacji dokonano w zakresie poz. 1 części 5 zał. nr 1a do SWZ.</w:t>
      </w:r>
    </w:p>
    <w:p w14:paraId="6B3BC263" w14:textId="4A14ECB8" w:rsidR="00E77955" w:rsidRPr="004034BF" w:rsidRDefault="00E77955" w:rsidP="00E77955">
      <w:pPr>
        <w:jc w:val="both"/>
        <w:rPr>
          <w:rFonts w:ascii="Garamond" w:hAnsi="Garamond"/>
          <w:b/>
          <w:lang w:val="pl-PL" w:eastAsia="pl-PL"/>
        </w:rPr>
      </w:pPr>
    </w:p>
    <w:p w14:paraId="28270C2B" w14:textId="54377272" w:rsidR="003407C3" w:rsidRPr="004034BF" w:rsidRDefault="00E77955" w:rsidP="003407C3">
      <w:pPr>
        <w:jc w:val="both"/>
        <w:rPr>
          <w:rFonts w:ascii="Garamond" w:hAnsi="Garamond"/>
          <w:b/>
          <w:lang w:val="pl-PL" w:eastAsia="pl-PL"/>
        </w:rPr>
      </w:pPr>
      <w:r w:rsidRPr="00546835">
        <w:rPr>
          <w:rFonts w:ascii="Garamond" w:hAnsi="Garamond"/>
          <w:b/>
          <w:lang w:val="pl-PL" w:eastAsia="pl-PL"/>
        </w:rPr>
        <w:t xml:space="preserve">Pytanie </w:t>
      </w:r>
      <w:r w:rsidR="00384DB9" w:rsidRPr="00546835">
        <w:rPr>
          <w:rFonts w:ascii="Garamond" w:hAnsi="Garamond"/>
          <w:b/>
          <w:lang w:val="pl-PL" w:eastAsia="pl-PL"/>
        </w:rPr>
        <w:t>27</w:t>
      </w:r>
    </w:p>
    <w:p w14:paraId="083C3FEE" w14:textId="690D6D9B" w:rsidR="003407C3" w:rsidRPr="004034BF" w:rsidRDefault="003407C3" w:rsidP="003407C3">
      <w:pPr>
        <w:jc w:val="both"/>
        <w:rPr>
          <w:rFonts w:ascii="Garamond" w:hAnsi="Garamond"/>
          <w:lang w:val="pl-PL" w:eastAsia="pl-PL"/>
        </w:rPr>
      </w:pPr>
      <w:r w:rsidRPr="004034BF">
        <w:rPr>
          <w:rFonts w:ascii="Garamond" w:hAnsi="Garamond"/>
          <w:lang w:val="pl-PL" w:eastAsia="pl-PL"/>
        </w:rPr>
        <w:t xml:space="preserve">Czy Zamawiający w Części 11 dopuści materiał </w:t>
      </w:r>
      <w:proofErr w:type="spellStart"/>
      <w:r w:rsidRPr="004034BF">
        <w:rPr>
          <w:rFonts w:ascii="Garamond" w:hAnsi="Garamond"/>
          <w:lang w:val="pl-PL" w:eastAsia="pl-PL"/>
        </w:rPr>
        <w:t>wiskoealstyczny</w:t>
      </w:r>
      <w:proofErr w:type="spellEnd"/>
      <w:r w:rsidRPr="004034BF">
        <w:rPr>
          <w:rFonts w:ascii="Garamond" w:hAnsi="Garamond"/>
          <w:lang w:val="pl-PL" w:eastAsia="pl-PL"/>
        </w:rPr>
        <w:t xml:space="preserve"> o masie cząsteczkowej 3,8 – 4,5 mln Da, lekkości 200.000 – 400.000 </w:t>
      </w:r>
      <w:proofErr w:type="spellStart"/>
      <w:r w:rsidRPr="004034BF">
        <w:rPr>
          <w:rFonts w:ascii="Garamond" w:hAnsi="Garamond"/>
          <w:lang w:val="pl-PL" w:eastAsia="pl-PL"/>
        </w:rPr>
        <w:t>mPa.s</w:t>
      </w:r>
      <w:proofErr w:type="spellEnd"/>
      <w:r w:rsidRPr="004034BF">
        <w:rPr>
          <w:rFonts w:ascii="Garamond" w:hAnsi="Garamond"/>
          <w:lang w:val="pl-PL" w:eastAsia="pl-PL"/>
        </w:rPr>
        <w:t>, przy zachowaniu pozostałych parametrów?</w:t>
      </w:r>
    </w:p>
    <w:p w14:paraId="20156A12" w14:textId="1357EEC9" w:rsidR="00D0098F" w:rsidRPr="00546835" w:rsidRDefault="00E77955" w:rsidP="00E77955">
      <w:pPr>
        <w:jc w:val="both"/>
        <w:rPr>
          <w:rFonts w:ascii="Garamond" w:hAnsi="Garamond"/>
          <w:b/>
          <w:color w:val="000000" w:themeColor="text1"/>
          <w:lang w:val="pl-PL" w:eastAsia="pl-PL"/>
        </w:rPr>
      </w:pPr>
      <w:r w:rsidRPr="00546835">
        <w:rPr>
          <w:rFonts w:ascii="Garamond" w:hAnsi="Garamond"/>
          <w:b/>
          <w:color w:val="000000" w:themeColor="text1"/>
          <w:lang w:val="pl-PL" w:eastAsia="pl-PL"/>
        </w:rPr>
        <w:t>Odpowiedź:</w:t>
      </w:r>
      <w:r w:rsidR="00DB6C0D" w:rsidRPr="00546835">
        <w:rPr>
          <w:rFonts w:ascii="Garamond" w:hAnsi="Garamond"/>
          <w:b/>
          <w:color w:val="000000" w:themeColor="text1"/>
          <w:lang w:val="pl-PL" w:eastAsia="pl-PL"/>
        </w:rPr>
        <w:t xml:space="preserve"> Zamawiający nie dopuszcza produktu o w/w parametrach. Zamawiający podtrzymuje parametry określone w SWZ.</w:t>
      </w:r>
    </w:p>
    <w:p w14:paraId="524B4B8D" w14:textId="77777777" w:rsidR="00D0098F" w:rsidRPr="004034BF" w:rsidRDefault="00D0098F" w:rsidP="00E77955">
      <w:pPr>
        <w:jc w:val="both"/>
        <w:rPr>
          <w:rFonts w:ascii="Garamond" w:hAnsi="Garamond"/>
          <w:b/>
          <w:lang w:val="pl-PL" w:eastAsia="pl-PL"/>
        </w:rPr>
      </w:pPr>
    </w:p>
    <w:p w14:paraId="5831A95A" w14:textId="050E6E2D" w:rsidR="00D0098F" w:rsidRPr="004034BF" w:rsidRDefault="00E77955" w:rsidP="00D0098F">
      <w:pPr>
        <w:jc w:val="both"/>
        <w:rPr>
          <w:rFonts w:ascii="Garamond" w:hAnsi="Garamond"/>
          <w:b/>
          <w:lang w:val="pl-PL" w:eastAsia="pl-PL"/>
        </w:rPr>
      </w:pPr>
      <w:r w:rsidRPr="00500E20">
        <w:rPr>
          <w:rFonts w:ascii="Garamond" w:hAnsi="Garamond"/>
          <w:b/>
          <w:lang w:val="pl-PL" w:eastAsia="pl-PL"/>
        </w:rPr>
        <w:t xml:space="preserve">Pytanie </w:t>
      </w:r>
      <w:r w:rsidR="00384DB9" w:rsidRPr="00500E20">
        <w:rPr>
          <w:rFonts w:ascii="Garamond" w:hAnsi="Garamond"/>
          <w:b/>
          <w:lang w:val="pl-PL" w:eastAsia="pl-PL"/>
        </w:rPr>
        <w:t>28</w:t>
      </w:r>
    </w:p>
    <w:p w14:paraId="043AC62E" w14:textId="38B3AA14" w:rsidR="00D0098F" w:rsidRPr="004034BF" w:rsidRDefault="00D0098F" w:rsidP="00D0098F">
      <w:pPr>
        <w:jc w:val="both"/>
        <w:rPr>
          <w:rFonts w:ascii="Garamond" w:hAnsi="Garamond"/>
          <w:lang w:val="pl-PL" w:eastAsia="pl-PL"/>
        </w:rPr>
      </w:pPr>
      <w:r w:rsidRPr="004034BF">
        <w:rPr>
          <w:rFonts w:ascii="Garamond" w:hAnsi="Garamond"/>
          <w:lang w:val="pl-PL" w:eastAsia="pl-PL"/>
        </w:rPr>
        <w:t xml:space="preserve">Dotyczy Część 11. Poz. 1. </w:t>
      </w:r>
    </w:p>
    <w:p w14:paraId="442DA281" w14:textId="5DD17613" w:rsidR="00D0098F" w:rsidRPr="004034BF" w:rsidRDefault="00D0098F" w:rsidP="00D0098F">
      <w:pPr>
        <w:jc w:val="both"/>
        <w:rPr>
          <w:rFonts w:ascii="Garamond" w:hAnsi="Garamond"/>
          <w:lang w:val="pl-PL" w:eastAsia="pl-PL"/>
        </w:rPr>
      </w:pPr>
      <w:r w:rsidRPr="004034BF">
        <w:rPr>
          <w:rFonts w:ascii="Garamond" w:hAnsi="Garamond"/>
          <w:lang w:val="pl-PL" w:eastAsia="pl-PL"/>
        </w:rPr>
        <w:t xml:space="preserve">Czy Zamawiający dopuści materiał </w:t>
      </w:r>
      <w:proofErr w:type="spellStart"/>
      <w:r w:rsidRPr="004034BF">
        <w:rPr>
          <w:rFonts w:ascii="Garamond" w:hAnsi="Garamond"/>
          <w:lang w:val="pl-PL" w:eastAsia="pl-PL"/>
        </w:rPr>
        <w:t>wiskoelastyczny</w:t>
      </w:r>
      <w:proofErr w:type="spellEnd"/>
      <w:r w:rsidRPr="004034BF">
        <w:rPr>
          <w:rFonts w:ascii="Garamond" w:hAnsi="Garamond"/>
          <w:lang w:val="pl-PL" w:eastAsia="pl-PL"/>
        </w:rPr>
        <w:t xml:space="preserve"> 1.0% o parametrach objętość ampułkostrzykawki 1,1 ml, masa cząsteczkowa ~ 3.0 mln Da, lepkość 60 000 </w:t>
      </w:r>
      <w:proofErr w:type="spellStart"/>
      <w:r w:rsidRPr="004034BF">
        <w:rPr>
          <w:rFonts w:ascii="Garamond" w:hAnsi="Garamond"/>
          <w:lang w:val="pl-PL" w:eastAsia="pl-PL"/>
        </w:rPr>
        <w:t>mPas</w:t>
      </w:r>
      <w:proofErr w:type="spellEnd"/>
      <w:r w:rsidRPr="004034BF">
        <w:rPr>
          <w:rFonts w:ascii="Garamond" w:hAnsi="Garamond"/>
          <w:lang w:val="pl-PL" w:eastAsia="pl-PL"/>
        </w:rPr>
        <w:t xml:space="preserve">, </w:t>
      </w:r>
      <w:proofErr w:type="spellStart"/>
      <w:r w:rsidRPr="004034BF">
        <w:rPr>
          <w:rFonts w:ascii="Garamond" w:hAnsi="Garamond"/>
          <w:lang w:val="pl-PL" w:eastAsia="pl-PL"/>
        </w:rPr>
        <w:t>osmolarność</w:t>
      </w:r>
      <w:proofErr w:type="spellEnd"/>
      <w:r w:rsidRPr="004034BF">
        <w:rPr>
          <w:rFonts w:ascii="Garamond" w:hAnsi="Garamond"/>
          <w:lang w:val="pl-PL" w:eastAsia="pl-PL"/>
        </w:rPr>
        <w:t xml:space="preserve"> 300-350 </w:t>
      </w:r>
      <w:proofErr w:type="spellStart"/>
      <w:r w:rsidRPr="004034BF">
        <w:rPr>
          <w:rFonts w:ascii="Garamond" w:hAnsi="Garamond"/>
          <w:lang w:val="pl-PL" w:eastAsia="pl-PL"/>
        </w:rPr>
        <w:t>mOs</w:t>
      </w:r>
      <w:proofErr w:type="spellEnd"/>
      <w:r w:rsidRPr="004034BF">
        <w:rPr>
          <w:rFonts w:ascii="Garamond" w:hAnsi="Garamond"/>
          <w:lang w:val="pl-PL" w:eastAsia="pl-PL"/>
        </w:rPr>
        <w:t>/kg, pozostałe parametry bez zmian?</w:t>
      </w:r>
    </w:p>
    <w:p w14:paraId="3972466F" w14:textId="33293AAC" w:rsidR="00E77955" w:rsidRPr="00500E20" w:rsidRDefault="00E77955" w:rsidP="00E77955">
      <w:pPr>
        <w:jc w:val="both"/>
        <w:rPr>
          <w:rFonts w:ascii="Garamond" w:hAnsi="Garamond"/>
          <w:b/>
          <w:color w:val="000000" w:themeColor="text1"/>
          <w:lang w:val="pl-PL" w:eastAsia="pl-PL"/>
        </w:rPr>
      </w:pPr>
      <w:r w:rsidRPr="00500E20">
        <w:rPr>
          <w:rFonts w:ascii="Garamond" w:hAnsi="Garamond"/>
          <w:b/>
          <w:color w:val="000000" w:themeColor="text1"/>
          <w:lang w:val="pl-PL" w:eastAsia="pl-PL"/>
        </w:rPr>
        <w:t>Odpowiedź:</w:t>
      </w:r>
      <w:r w:rsidR="00DB6C0D" w:rsidRPr="00500E20">
        <w:rPr>
          <w:rFonts w:ascii="Garamond" w:hAnsi="Garamond"/>
          <w:b/>
          <w:color w:val="000000" w:themeColor="text1"/>
          <w:lang w:val="pl-PL" w:eastAsia="pl-PL"/>
        </w:rPr>
        <w:t xml:space="preserve"> Zamawiający nie dopuszcza produktu o w/w parametrach. Zamawiający podtrzymuje parametry określone w SWZ</w:t>
      </w:r>
      <w:r w:rsidR="00500E20">
        <w:rPr>
          <w:rFonts w:ascii="Garamond" w:hAnsi="Garamond"/>
          <w:b/>
          <w:color w:val="000000" w:themeColor="text1"/>
          <w:lang w:val="pl-PL" w:eastAsia="pl-PL"/>
        </w:rPr>
        <w:t xml:space="preserve">. </w:t>
      </w:r>
    </w:p>
    <w:p w14:paraId="7004E33B" w14:textId="77777777" w:rsidR="00E77955" w:rsidRPr="004034BF" w:rsidRDefault="00E77955" w:rsidP="00E77955">
      <w:pPr>
        <w:jc w:val="both"/>
        <w:rPr>
          <w:rFonts w:ascii="Garamond" w:hAnsi="Garamond"/>
          <w:b/>
          <w:lang w:val="pl-PL" w:eastAsia="pl-PL"/>
        </w:rPr>
      </w:pPr>
    </w:p>
    <w:p w14:paraId="690E1B03" w14:textId="766A99C0" w:rsidR="00D0098F" w:rsidRPr="004034BF" w:rsidRDefault="00E77955" w:rsidP="00E77955">
      <w:pPr>
        <w:jc w:val="both"/>
        <w:rPr>
          <w:rFonts w:ascii="Garamond" w:hAnsi="Garamond"/>
          <w:b/>
          <w:lang w:val="pl-PL" w:eastAsia="pl-PL"/>
        </w:rPr>
      </w:pPr>
      <w:r w:rsidRPr="006F736C">
        <w:rPr>
          <w:rFonts w:ascii="Garamond" w:hAnsi="Garamond"/>
          <w:b/>
          <w:lang w:val="pl-PL" w:eastAsia="pl-PL"/>
        </w:rPr>
        <w:t>Pytanie</w:t>
      </w:r>
      <w:r w:rsidR="00384DB9" w:rsidRPr="006F736C">
        <w:rPr>
          <w:rFonts w:ascii="Garamond" w:hAnsi="Garamond"/>
          <w:b/>
          <w:lang w:val="pl-PL" w:eastAsia="pl-PL"/>
        </w:rPr>
        <w:t xml:space="preserve"> 29</w:t>
      </w:r>
    </w:p>
    <w:p w14:paraId="2EE2D41C" w14:textId="762B15CB" w:rsidR="00D0098F" w:rsidRPr="004034BF" w:rsidRDefault="00D0098F" w:rsidP="00D0098F">
      <w:pPr>
        <w:jc w:val="both"/>
        <w:rPr>
          <w:rFonts w:ascii="Garamond" w:hAnsi="Garamond"/>
          <w:lang w:val="pl-PL" w:eastAsia="pl-PL"/>
        </w:rPr>
      </w:pPr>
      <w:r w:rsidRPr="004034BF">
        <w:rPr>
          <w:rFonts w:ascii="Garamond" w:hAnsi="Garamond"/>
          <w:lang w:val="pl-PL" w:eastAsia="pl-PL"/>
        </w:rPr>
        <w:t xml:space="preserve">Dotyczy Część 3. Poz. 2. </w:t>
      </w:r>
    </w:p>
    <w:p w14:paraId="068E3AEF" w14:textId="4EEFF75C" w:rsidR="00E77955" w:rsidRPr="004034BF" w:rsidRDefault="00D0098F" w:rsidP="00D0098F">
      <w:pPr>
        <w:jc w:val="both"/>
        <w:rPr>
          <w:rFonts w:ascii="Garamond" w:hAnsi="Garamond"/>
          <w:lang w:val="pl-PL" w:eastAsia="pl-PL"/>
        </w:rPr>
      </w:pPr>
      <w:r w:rsidRPr="004034BF">
        <w:rPr>
          <w:rFonts w:ascii="Garamond" w:hAnsi="Garamond"/>
          <w:lang w:val="pl-PL" w:eastAsia="pl-PL"/>
        </w:rPr>
        <w:t>Wykonawca zwraca się z prośbą o wykreślenie z pozycji nr 2 gąbki silikonowej - okrągła z tunelem dł. 80 mm, szer. 5mm – powyższy produkt został wycofany przez producenta.</w:t>
      </w:r>
    </w:p>
    <w:p w14:paraId="197796E7" w14:textId="7B2DD2D1" w:rsidR="00E77955" w:rsidRPr="006F736C" w:rsidRDefault="00E77955" w:rsidP="00E77955">
      <w:pPr>
        <w:jc w:val="both"/>
        <w:rPr>
          <w:rFonts w:ascii="Garamond" w:hAnsi="Garamond"/>
          <w:b/>
          <w:color w:val="000000" w:themeColor="text1"/>
          <w:lang w:val="pl-PL" w:eastAsia="pl-PL"/>
        </w:rPr>
      </w:pPr>
      <w:r w:rsidRPr="006F736C">
        <w:rPr>
          <w:rFonts w:ascii="Garamond" w:hAnsi="Garamond"/>
          <w:b/>
          <w:color w:val="000000" w:themeColor="text1"/>
          <w:lang w:val="pl-PL" w:eastAsia="pl-PL"/>
        </w:rPr>
        <w:t>Odpowiedź:</w:t>
      </w:r>
      <w:r w:rsidR="00FE7FD6" w:rsidRPr="006F736C">
        <w:rPr>
          <w:rFonts w:ascii="Garamond" w:hAnsi="Garamond"/>
          <w:b/>
          <w:color w:val="000000" w:themeColor="text1"/>
          <w:lang w:val="pl-PL" w:eastAsia="pl-PL"/>
        </w:rPr>
        <w:t xml:space="preserve"> Zamawiający wyraża zgodę</w:t>
      </w:r>
      <w:r w:rsidR="00DB6C0D" w:rsidRPr="006F736C">
        <w:rPr>
          <w:rFonts w:ascii="Garamond" w:hAnsi="Garamond"/>
          <w:b/>
          <w:color w:val="000000" w:themeColor="text1"/>
          <w:lang w:val="pl-PL" w:eastAsia="pl-PL"/>
        </w:rPr>
        <w:t xml:space="preserve"> </w:t>
      </w:r>
      <w:r w:rsidR="00DB6C0D" w:rsidRPr="006F736C">
        <w:rPr>
          <w:rFonts w:ascii="Garamond" w:hAnsi="Garamond"/>
          <w:color w:val="000000" w:themeColor="text1"/>
          <w:lang w:val="pl-PL" w:eastAsia="pl-PL"/>
        </w:rPr>
        <w:t xml:space="preserve">na </w:t>
      </w:r>
      <w:r w:rsidR="00DB6C0D" w:rsidRPr="006F736C">
        <w:rPr>
          <w:rFonts w:ascii="Garamond" w:hAnsi="Garamond"/>
          <w:b/>
          <w:color w:val="000000" w:themeColor="text1"/>
          <w:lang w:val="pl-PL" w:eastAsia="pl-PL"/>
        </w:rPr>
        <w:t>wykreślenie z</w:t>
      </w:r>
      <w:r w:rsidR="006F736C" w:rsidRPr="006F736C">
        <w:rPr>
          <w:rFonts w:ascii="Garamond" w:hAnsi="Garamond"/>
          <w:b/>
          <w:color w:val="000000" w:themeColor="text1"/>
          <w:lang w:val="pl-PL" w:eastAsia="pl-PL"/>
        </w:rPr>
        <w:t xml:space="preserve"> pozycji nr 2 gąbki silikonowe –</w:t>
      </w:r>
      <w:r w:rsidR="00DB6C0D" w:rsidRPr="006F736C">
        <w:rPr>
          <w:rFonts w:ascii="Garamond" w:hAnsi="Garamond"/>
          <w:b/>
          <w:color w:val="000000" w:themeColor="text1"/>
          <w:lang w:val="pl-PL" w:eastAsia="pl-PL"/>
        </w:rPr>
        <w:t xml:space="preserve"> </w:t>
      </w:r>
      <w:r w:rsidR="006F736C" w:rsidRPr="006F736C">
        <w:rPr>
          <w:rFonts w:ascii="Garamond" w:hAnsi="Garamond"/>
          <w:b/>
          <w:color w:val="000000" w:themeColor="text1"/>
          <w:lang w:val="pl-PL" w:eastAsia="pl-PL"/>
        </w:rPr>
        <w:t>gąbki okrągłej</w:t>
      </w:r>
      <w:r w:rsidR="00DB6C0D" w:rsidRPr="006F736C">
        <w:rPr>
          <w:rFonts w:ascii="Garamond" w:hAnsi="Garamond"/>
          <w:b/>
          <w:color w:val="000000" w:themeColor="text1"/>
          <w:lang w:val="pl-PL" w:eastAsia="pl-PL"/>
        </w:rPr>
        <w:t xml:space="preserve"> z tunelem dł. 80 mm, szer. 5mm</w:t>
      </w:r>
      <w:r w:rsidR="006F736C" w:rsidRPr="006F736C">
        <w:rPr>
          <w:rFonts w:ascii="Garamond" w:hAnsi="Garamond"/>
          <w:b/>
          <w:color w:val="000000" w:themeColor="text1"/>
          <w:lang w:val="pl-PL" w:eastAsia="pl-PL"/>
        </w:rPr>
        <w:t xml:space="preserve">. </w:t>
      </w:r>
      <w:r w:rsidR="00F02A1A" w:rsidRPr="00F02A1A">
        <w:rPr>
          <w:rFonts w:ascii="Garamond" w:hAnsi="Garamond"/>
          <w:b/>
          <w:color w:val="000000" w:themeColor="text1"/>
          <w:lang w:val="pl-PL" w:eastAsia="pl-PL"/>
        </w:rPr>
        <w:t>Pozostałe wymagania zgodnie z SWZ</w:t>
      </w:r>
      <w:r w:rsidR="00F02A1A">
        <w:rPr>
          <w:rFonts w:ascii="Garamond" w:hAnsi="Garamond"/>
          <w:b/>
          <w:color w:val="000000" w:themeColor="text1"/>
          <w:lang w:val="pl-PL" w:eastAsia="pl-PL"/>
        </w:rPr>
        <w:t xml:space="preserve">. </w:t>
      </w:r>
      <w:r w:rsidR="006F736C" w:rsidRPr="006F736C">
        <w:rPr>
          <w:rFonts w:ascii="Garamond" w:hAnsi="Garamond"/>
          <w:b/>
          <w:color w:val="000000" w:themeColor="text1"/>
          <w:lang w:val="pl-PL" w:eastAsia="pl-PL"/>
        </w:rPr>
        <w:t>Modyfikacji dokonano w zakresie poz. 2 części 3 zał. nr 1a do SWZ.</w:t>
      </w:r>
    </w:p>
    <w:p w14:paraId="5594A431" w14:textId="317CC14D" w:rsidR="006F736C" w:rsidRPr="00DB6C0D" w:rsidRDefault="006F736C" w:rsidP="0081244C">
      <w:pPr>
        <w:jc w:val="both"/>
        <w:rPr>
          <w:rFonts w:ascii="Garamond" w:hAnsi="Garamond"/>
          <w:b/>
          <w:color w:val="00B050"/>
          <w:lang w:val="pl-PL" w:eastAsia="pl-PL"/>
        </w:rPr>
      </w:pPr>
    </w:p>
    <w:p w14:paraId="3575E8F7" w14:textId="26AD1350" w:rsidR="00627CBE" w:rsidRPr="006F736C" w:rsidRDefault="00E77955" w:rsidP="00E77955">
      <w:pPr>
        <w:jc w:val="both"/>
        <w:rPr>
          <w:rFonts w:ascii="Garamond" w:hAnsi="Garamond"/>
          <w:b/>
          <w:lang w:val="pl-PL" w:eastAsia="pl-PL"/>
        </w:rPr>
      </w:pPr>
      <w:r w:rsidRPr="006F736C">
        <w:rPr>
          <w:rFonts w:ascii="Garamond" w:hAnsi="Garamond"/>
          <w:b/>
          <w:lang w:val="pl-PL" w:eastAsia="pl-PL"/>
        </w:rPr>
        <w:t>Pytanie</w:t>
      </w:r>
      <w:r w:rsidR="00384DB9" w:rsidRPr="006F736C">
        <w:rPr>
          <w:rFonts w:ascii="Garamond" w:hAnsi="Garamond"/>
          <w:b/>
          <w:lang w:val="pl-PL" w:eastAsia="pl-PL"/>
        </w:rPr>
        <w:t xml:space="preserve"> 30</w:t>
      </w:r>
    </w:p>
    <w:p w14:paraId="5AC8D4BA" w14:textId="56C2693E" w:rsidR="00E77955" w:rsidRPr="004034BF" w:rsidRDefault="00627CBE" w:rsidP="00E77955">
      <w:pPr>
        <w:jc w:val="both"/>
        <w:rPr>
          <w:rFonts w:ascii="Garamond" w:hAnsi="Garamond"/>
          <w:lang w:val="pl-PL" w:eastAsia="pl-PL"/>
        </w:rPr>
      </w:pPr>
      <w:r w:rsidRPr="006F736C">
        <w:rPr>
          <w:rFonts w:ascii="Garamond" w:hAnsi="Garamond"/>
          <w:lang w:val="pl-PL" w:eastAsia="pl-PL"/>
        </w:rPr>
        <w:t>(część nr 11) Czy</w:t>
      </w:r>
      <w:r w:rsidRPr="004034BF">
        <w:rPr>
          <w:rFonts w:ascii="Garamond" w:hAnsi="Garamond"/>
          <w:lang w:val="pl-PL" w:eastAsia="pl-PL"/>
        </w:rPr>
        <w:t xml:space="preserve"> Zamawiający dopuści </w:t>
      </w:r>
      <w:proofErr w:type="spellStart"/>
      <w:r w:rsidRPr="004034BF">
        <w:rPr>
          <w:rFonts w:ascii="Garamond" w:hAnsi="Garamond"/>
          <w:lang w:val="pl-PL" w:eastAsia="pl-PL"/>
        </w:rPr>
        <w:t>hialuronian</w:t>
      </w:r>
      <w:proofErr w:type="spellEnd"/>
      <w:r w:rsidRPr="004034BF">
        <w:rPr>
          <w:rFonts w:ascii="Garamond" w:hAnsi="Garamond"/>
          <w:lang w:val="pl-PL" w:eastAsia="pl-PL"/>
        </w:rPr>
        <w:t xml:space="preserve"> sodu 1% o masie cząsteczkowej 2.3-3.2 mln Daltonów, lepkości 10 000- 30 000 </w:t>
      </w:r>
      <w:proofErr w:type="spellStart"/>
      <w:r w:rsidRPr="004034BF">
        <w:rPr>
          <w:rFonts w:ascii="Garamond" w:hAnsi="Garamond"/>
          <w:lang w:val="pl-PL" w:eastAsia="pl-PL"/>
        </w:rPr>
        <w:t>mPas</w:t>
      </w:r>
      <w:proofErr w:type="spellEnd"/>
      <w:r w:rsidRPr="004034BF">
        <w:rPr>
          <w:rFonts w:ascii="Garamond" w:hAnsi="Garamond"/>
          <w:lang w:val="pl-PL" w:eastAsia="pl-PL"/>
        </w:rPr>
        <w:t xml:space="preserve">, </w:t>
      </w:r>
      <w:proofErr w:type="spellStart"/>
      <w:r w:rsidRPr="004034BF">
        <w:rPr>
          <w:rFonts w:ascii="Garamond" w:hAnsi="Garamond"/>
          <w:lang w:val="pl-PL" w:eastAsia="pl-PL"/>
        </w:rPr>
        <w:t>osmolarności</w:t>
      </w:r>
      <w:proofErr w:type="spellEnd"/>
      <w:r w:rsidRPr="004034BF">
        <w:rPr>
          <w:rFonts w:ascii="Garamond" w:hAnsi="Garamond"/>
          <w:lang w:val="pl-PL" w:eastAsia="pl-PL"/>
        </w:rPr>
        <w:t xml:space="preserve"> 280-400 </w:t>
      </w:r>
      <w:proofErr w:type="spellStart"/>
      <w:r w:rsidRPr="004034BF">
        <w:rPr>
          <w:rFonts w:ascii="Garamond" w:hAnsi="Garamond"/>
          <w:lang w:val="pl-PL" w:eastAsia="pl-PL"/>
        </w:rPr>
        <w:t>mOsm</w:t>
      </w:r>
      <w:proofErr w:type="spellEnd"/>
      <w:r w:rsidRPr="004034BF">
        <w:rPr>
          <w:rFonts w:ascii="Garamond" w:hAnsi="Garamond"/>
          <w:lang w:val="pl-PL" w:eastAsia="pl-PL"/>
        </w:rPr>
        <w:t>, pozostałe parametry bez zmian?</w:t>
      </w:r>
    </w:p>
    <w:p w14:paraId="6595B983" w14:textId="11FE429C" w:rsidR="00E77955" w:rsidRPr="006F736C" w:rsidRDefault="00E77955" w:rsidP="00E77955">
      <w:pPr>
        <w:jc w:val="both"/>
        <w:rPr>
          <w:rFonts w:ascii="Garamond" w:hAnsi="Garamond"/>
          <w:b/>
          <w:color w:val="000000" w:themeColor="text1"/>
          <w:lang w:val="pl-PL" w:eastAsia="pl-PL"/>
        </w:rPr>
      </w:pPr>
      <w:r w:rsidRPr="006F736C">
        <w:rPr>
          <w:rFonts w:ascii="Garamond" w:hAnsi="Garamond"/>
          <w:b/>
          <w:color w:val="000000" w:themeColor="text1"/>
          <w:lang w:val="pl-PL" w:eastAsia="pl-PL"/>
        </w:rPr>
        <w:lastRenderedPageBreak/>
        <w:t>Odpowiedź:</w:t>
      </w:r>
      <w:r w:rsidR="00DB6C0D" w:rsidRPr="006F736C">
        <w:rPr>
          <w:rFonts w:ascii="Garamond" w:hAnsi="Garamond"/>
          <w:b/>
          <w:color w:val="000000" w:themeColor="text1"/>
          <w:lang w:val="pl-PL" w:eastAsia="pl-PL"/>
        </w:rPr>
        <w:t xml:space="preserve"> Zamawiający nie dopuszcza produktu o w/w parametrach. Zamawiający podtrzymuje parametry określone w SWZ</w:t>
      </w:r>
      <w:r w:rsidR="004A0DD3">
        <w:rPr>
          <w:rFonts w:ascii="Garamond" w:hAnsi="Garamond"/>
          <w:b/>
          <w:color w:val="000000" w:themeColor="text1"/>
          <w:lang w:val="pl-PL" w:eastAsia="pl-PL"/>
        </w:rPr>
        <w:t>.</w:t>
      </w:r>
    </w:p>
    <w:p w14:paraId="3BFABD8B" w14:textId="77777777" w:rsidR="00E77955" w:rsidRPr="004034BF" w:rsidRDefault="00E77955" w:rsidP="00E77955">
      <w:pPr>
        <w:jc w:val="both"/>
        <w:rPr>
          <w:rFonts w:ascii="Garamond" w:hAnsi="Garamond"/>
          <w:b/>
          <w:lang w:val="pl-PL" w:eastAsia="pl-PL"/>
        </w:rPr>
      </w:pPr>
    </w:p>
    <w:p w14:paraId="1D464701" w14:textId="730CADCC" w:rsidR="00E77955" w:rsidRPr="004034BF" w:rsidRDefault="00E77955" w:rsidP="00E77955">
      <w:pPr>
        <w:jc w:val="both"/>
        <w:rPr>
          <w:rFonts w:ascii="Garamond" w:hAnsi="Garamond"/>
          <w:b/>
          <w:lang w:val="pl-PL" w:eastAsia="pl-PL"/>
        </w:rPr>
      </w:pPr>
      <w:r w:rsidRPr="006F736C">
        <w:rPr>
          <w:rFonts w:ascii="Garamond" w:hAnsi="Garamond"/>
          <w:b/>
          <w:lang w:val="pl-PL" w:eastAsia="pl-PL"/>
        </w:rPr>
        <w:t xml:space="preserve">Pytanie </w:t>
      </w:r>
      <w:r w:rsidR="00384DB9" w:rsidRPr="006F736C">
        <w:rPr>
          <w:rFonts w:ascii="Garamond" w:hAnsi="Garamond"/>
          <w:b/>
          <w:lang w:val="pl-PL" w:eastAsia="pl-PL"/>
        </w:rPr>
        <w:t>31</w:t>
      </w:r>
    </w:p>
    <w:p w14:paraId="78AA5CB1" w14:textId="01DA56CF" w:rsidR="00627CBE" w:rsidRPr="004034BF" w:rsidRDefault="00627CBE" w:rsidP="00627CBE">
      <w:pPr>
        <w:jc w:val="both"/>
        <w:rPr>
          <w:rFonts w:ascii="Garamond" w:hAnsi="Garamond"/>
          <w:lang w:val="pl-PL" w:eastAsia="pl-PL"/>
        </w:rPr>
      </w:pPr>
      <w:r w:rsidRPr="004034BF">
        <w:rPr>
          <w:rFonts w:ascii="Garamond" w:hAnsi="Garamond"/>
          <w:lang w:val="pl-PL" w:eastAsia="pl-PL"/>
        </w:rPr>
        <w:t>(część nr 16) Czy Zamawiający dopuści soczewkę o poniższych parametrach:</w:t>
      </w:r>
    </w:p>
    <w:p w14:paraId="3AB2F56D" w14:textId="77777777" w:rsidR="00627CBE" w:rsidRPr="004034BF" w:rsidRDefault="00627CBE" w:rsidP="00627CBE">
      <w:pPr>
        <w:jc w:val="both"/>
        <w:rPr>
          <w:rFonts w:ascii="Garamond" w:hAnsi="Garamond"/>
          <w:lang w:val="pl-PL" w:eastAsia="pl-PL"/>
        </w:rPr>
      </w:pPr>
      <w:r w:rsidRPr="004034BF">
        <w:rPr>
          <w:rFonts w:ascii="Garamond" w:hAnsi="Garamond"/>
          <w:lang w:val="pl-PL" w:eastAsia="pl-PL"/>
        </w:rPr>
        <w:t xml:space="preserve">- soczewka </w:t>
      </w:r>
      <w:proofErr w:type="spellStart"/>
      <w:r w:rsidRPr="004034BF">
        <w:rPr>
          <w:rFonts w:ascii="Garamond" w:hAnsi="Garamond"/>
          <w:lang w:val="pl-PL" w:eastAsia="pl-PL"/>
        </w:rPr>
        <w:t>tylnokomorowa</w:t>
      </w:r>
      <w:proofErr w:type="spellEnd"/>
      <w:r w:rsidRPr="004034BF">
        <w:rPr>
          <w:rFonts w:ascii="Garamond" w:hAnsi="Garamond"/>
          <w:lang w:val="pl-PL" w:eastAsia="pl-PL"/>
        </w:rPr>
        <w:t xml:space="preserve">, </w:t>
      </w:r>
      <w:proofErr w:type="spellStart"/>
      <w:r w:rsidRPr="004034BF">
        <w:rPr>
          <w:rFonts w:ascii="Garamond" w:hAnsi="Garamond"/>
          <w:lang w:val="pl-PL" w:eastAsia="pl-PL"/>
        </w:rPr>
        <w:t>asferyczna</w:t>
      </w:r>
      <w:proofErr w:type="spellEnd"/>
      <w:r w:rsidRPr="004034BF">
        <w:rPr>
          <w:rFonts w:ascii="Garamond" w:hAnsi="Garamond"/>
          <w:lang w:val="pl-PL" w:eastAsia="pl-PL"/>
        </w:rPr>
        <w:t xml:space="preserve">, aberracja skorygowana -0,18 mikrona </w:t>
      </w:r>
    </w:p>
    <w:p w14:paraId="7E7E2BA3" w14:textId="77777777" w:rsidR="00627CBE" w:rsidRPr="004034BF" w:rsidRDefault="00627CBE" w:rsidP="00627CBE">
      <w:pPr>
        <w:jc w:val="both"/>
        <w:rPr>
          <w:rFonts w:ascii="Garamond" w:hAnsi="Garamond"/>
          <w:lang w:val="pl-PL" w:eastAsia="pl-PL"/>
        </w:rPr>
      </w:pPr>
      <w:r w:rsidRPr="004034BF">
        <w:rPr>
          <w:rFonts w:ascii="Garamond" w:hAnsi="Garamond"/>
          <w:lang w:val="pl-PL" w:eastAsia="pl-PL"/>
        </w:rPr>
        <w:t xml:space="preserve">-wykonana z akrylu hydrofobowego o </w:t>
      </w:r>
      <w:proofErr w:type="spellStart"/>
      <w:r w:rsidRPr="004034BF">
        <w:rPr>
          <w:rFonts w:ascii="Garamond" w:hAnsi="Garamond"/>
          <w:lang w:val="pl-PL" w:eastAsia="pl-PL"/>
        </w:rPr>
        <w:t>uwodnienieu</w:t>
      </w:r>
      <w:proofErr w:type="spellEnd"/>
      <w:r w:rsidRPr="004034BF">
        <w:rPr>
          <w:rFonts w:ascii="Garamond" w:hAnsi="Garamond"/>
          <w:lang w:val="pl-PL" w:eastAsia="pl-PL"/>
        </w:rPr>
        <w:t xml:space="preserve"> &lt;0,7 %, posiadająca filtr UV oraz filtr światła niebieskiego</w:t>
      </w:r>
    </w:p>
    <w:p w14:paraId="495D12A3" w14:textId="77777777" w:rsidR="00627CBE" w:rsidRPr="004034BF" w:rsidRDefault="00627CBE" w:rsidP="00627CBE">
      <w:pPr>
        <w:jc w:val="both"/>
        <w:rPr>
          <w:rFonts w:ascii="Garamond" w:hAnsi="Garamond"/>
          <w:lang w:val="pl-PL" w:eastAsia="pl-PL"/>
        </w:rPr>
      </w:pPr>
      <w:r w:rsidRPr="004034BF">
        <w:rPr>
          <w:rFonts w:ascii="Garamond" w:hAnsi="Garamond"/>
          <w:lang w:val="pl-PL" w:eastAsia="pl-PL"/>
        </w:rPr>
        <w:t xml:space="preserve">- jednoczęściowa, 2 pełne teksturowane </w:t>
      </w:r>
      <w:proofErr w:type="spellStart"/>
      <w:r w:rsidRPr="004034BF">
        <w:rPr>
          <w:rFonts w:ascii="Garamond" w:hAnsi="Garamond"/>
          <w:lang w:val="pl-PL" w:eastAsia="pl-PL"/>
        </w:rPr>
        <w:t>haptyki</w:t>
      </w:r>
      <w:proofErr w:type="spellEnd"/>
      <w:r w:rsidRPr="004034BF">
        <w:rPr>
          <w:rFonts w:ascii="Garamond" w:hAnsi="Garamond"/>
          <w:lang w:val="pl-PL" w:eastAsia="pl-PL"/>
        </w:rPr>
        <w:t xml:space="preserve"> C-</w:t>
      </w:r>
      <w:proofErr w:type="spellStart"/>
      <w:r w:rsidRPr="004034BF">
        <w:rPr>
          <w:rFonts w:ascii="Garamond" w:hAnsi="Garamond"/>
          <w:lang w:val="pl-PL" w:eastAsia="pl-PL"/>
        </w:rPr>
        <w:t>loop</w:t>
      </w:r>
      <w:proofErr w:type="spellEnd"/>
    </w:p>
    <w:p w14:paraId="12A0CBF6" w14:textId="77777777" w:rsidR="00627CBE" w:rsidRPr="004034BF" w:rsidRDefault="00627CBE" w:rsidP="00627CBE">
      <w:pPr>
        <w:jc w:val="both"/>
        <w:rPr>
          <w:rFonts w:ascii="Garamond" w:hAnsi="Garamond"/>
          <w:lang w:val="pl-PL" w:eastAsia="pl-PL"/>
        </w:rPr>
      </w:pPr>
      <w:r w:rsidRPr="004034BF">
        <w:rPr>
          <w:rFonts w:ascii="Garamond" w:hAnsi="Garamond"/>
          <w:lang w:val="pl-PL" w:eastAsia="pl-PL"/>
        </w:rPr>
        <w:t>- średnica całkowita 13,0mm</w:t>
      </w:r>
    </w:p>
    <w:p w14:paraId="3DBD608D" w14:textId="77777777" w:rsidR="00627CBE" w:rsidRPr="004034BF" w:rsidRDefault="00627CBE" w:rsidP="00627CBE">
      <w:pPr>
        <w:jc w:val="both"/>
        <w:rPr>
          <w:rFonts w:ascii="Garamond" w:hAnsi="Garamond"/>
          <w:lang w:val="pl-PL" w:eastAsia="pl-PL"/>
        </w:rPr>
      </w:pPr>
      <w:r w:rsidRPr="004034BF">
        <w:rPr>
          <w:rFonts w:ascii="Garamond" w:hAnsi="Garamond"/>
          <w:lang w:val="pl-PL" w:eastAsia="pl-PL"/>
        </w:rPr>
        <w:t>- średnica optyczna 6,0 mm</w:t>
      </w:r>
    </w:p>
    <w:p w14:paraId="252DE64E" w14:textId="77777777" w:rsidR="00627CBE" w:rsidRPr="00B115A4" w:rsidRDefault="00627CBE" w:rsidP="00627CBE">
      <w:pPr>
        <w:jc w:val="both"/>
        <w:rPr>
          <w:rFonts w:ascii="Garamond" w:hAnsi="Garamond"/>
          <w:lang w:val="pl-PL" w:eastAsia="pl-PL"/>
        </w:rPr>
      </w:pPr>
      <w:r w:rsidRPr="00B115A4">
        <w:rPr>
          <w:rFonts w:ascii="Garamond" w:hAnsi="Garamond"/>
          <w:lang w:val="pl-PL" w:eastAsia="pl-PL"/>
        </w:rPr>
        <w:t xml:space="preserve">-tylna część optyki </w:t>
      </w:r>
      <w:proofErr w:type="spellStart"/>
      <w:r w:rsidRPr="00B115A4">
        <w:rPr>
          <w:rFonts w:ascii="Garamond" w:hAnsi="Garamond"/>
          <w:lang w:val="pl-PL" w:eastAsia="pl-PL"/>
        </w:rPr>
        <w:t>toryczna</w:t>
      </w:r>
      <w:proofErr w:type="spellEnd"/>
    </w:p>
    <w:p w14:paraId="6CE8F315" w14:textId="77777777" w:rsidR="00627CBE" w:rsidRPr="004034BF" w:rsidRDefault="00627CBE" w:rsidP="00627CBE">
      <w:pPr>
        <w:jc w:val="both"/>
        <w:rPr>
          <w:rFonts w:ascii="Garamond" w:hAnsi="Garamond"/>
          <w:lang w:val="pl-PL" w:eastAsia="pl-PL"/>
        </w:rPr>
      </w:pPr>
      <w:r w:rsidRPr="004034BF">
        <w:rPr>
          <w:rFonts w:ascii="Garamond" w:hAnsi="Garamond"/>
          <w:lang w:val="pl-PL" w:eastAsia="pl-PL"/>
        </w:rPr>
        <w:t xml:space="preserve">-przednia część optyki </w:t>
      </w:r>
      <w:proofErr w:type="spellStart"/>
      <w:r w:rsidRPr="004034BF">
        <w:rPr>
          <w:rFonts w:ascii="Garamond" w:hAnsi="Garamond"/>
          <w:lang w:val="pl-PL" w:eastAsia="pl-PL"/>
        </w:rPr>
        <w:t>asferyczna</w:t>
      </w:r>
      <w:proofErr w:type="spellEnd"/>
      <w:r w:rsidRPr="004034BF">
        <w:rPr>
          <w:rFonts w:ascii="Garamond" w:hAnsi="Garamond"/>
          <w:lang w:val="pl-PL" w:eastAsia="pl-PL"/>
        </w:rPr>
        <w:t xml:space="preserve"> ze specjalnym profilem - skorygowany profil optyki, mający na celu zminimalizowanie oddziaływania aberracji optycznej wyższego rzędu, jaką jest koma, wpływającej negatywnie na jakość obrazu podczas każdorazowej decentracji układu. </w:t>
      </w:r>
    </w:p>
    <w:p w14:paraId="3FC26809" w14:textId="77777777" w:rsidR="00627CBE" w:rsidRPr="004034BF" w:rsidRDefault="00627CBE" w:rsidP="00627CBE">
      <w:pPr>
        <w:jc w:val="both"/>
        <w:rPr>
          <w:rFonts w:ascii="Garamond" w:hAnsi="Garamond"/>
          <w:lang w:val="pl-PL" w:eastAsia="pl-PL"/>
        </w:rPr>
      </w:pPr>
      <w:r w:rsidRPr="004034BF">
        <w:rPr>
          <w:rFonts w:ascii="Garamond" w:hAnsi="Garamond"/>
          <w:lang w:val="pl-PL" w:eastAsia="pl-PL"/>
        </w:rPr>
        <w:t xml:space="preserve">- teksturowana i pocieniana krawędź optyki redukująca odblaski na krawędzi-  brak efektu </w:t>
      </w:r>
      <w:proofErr w:type="spellStart"/>
      <w:r w:rsidRPr="004034BF">
        <w:rPr>
          <w:rFonts w:ascii="Garamond" w:hAnsi="Garamond"/>
          <w:lang w:val="pl-PL" w:eastAsia="pl-PL"/>
        </w:rPr>
        <w:t>dysfotopsji</w:t>
      </w:r>
      <w:proofErr w:type="spellEnd"/>
    </w:p>
    <w:p w14:paraId="201E0168" w14:textId="77777777" w:rsidR="00627CBE" w:rsidRPr="004034BF" w:rsidRDefault="00627CBE" w:rsidP="00627CBE">
      <w:pPr>
        <w:jc w:val="both"/>
        <w:rPr>
          <w:rFonts w:ascii="Garamond" w:hAnsi="Garamond"/>
          <w:lang w:val="pl-PL" w:eastAsia="pl-PL"/>
        </w:rPr>
      </w:pPr>
      <w:r w:rsidRPr="004034BF">
        <w:rPr>
          <w:rFonts w:ascii="Garamond" w:hAnsi="Garamond"/>
          <w:lang w:val="pl-PL" w:eastAsia="pl-PL"/>
        </w:rPr>
        <w:t xml:space="preserve">- </w:t>
      </w:r>
      <w:proofErr w:type="spellStart"/>
      <w:r w:rsidRPr="004034BF">
        <w:rPr>
          <w:rFonts w:ascii="Garamond" w:hAnsi="Garamond"/>
          <w:lang w:val="pl-PL" w:eastAsia="pl-PL"/>
        </w:rPr>
        <w:t>zbezpieczenia</w:t>
      </w:r>
      <w:proofErr w:type="spellEnd"/>
      <w:r w:rsidRPr="004034BF">
        <w:rPr>
          <w:rFonts w:ascii="Garamond" w:hAnsi="Garamond"/>
          <w:lang w:val="pl-PL" w:eastAsia="pl-PL"/>
        </w:rPr>
        <w:t xml:space="preserve"> przed PCO: dwuwypukła konstrukcja z ostrą krawędzią na części optycznej.</w:t>
      </w:r>
    </w:p>
    <w:p w14:paraId="3A28A7FB" w14:textId="77777777" w:rsidR="00627CBE" w:rsidRPr="004034BF" w:rsidRDefault="00627CBE" w:rsidP="00627CBE">
      <w:pPr>
        <w:jc w:val="both"/>
        <w:rPr>
          <w:rFonts w:ascii="Garamond" w:hAnsi="Garamond"/>
          <w:lang w:val="pl-PL" w:eastAsia="pl-PL"/>
        </w:rPr>
      </w:pPr>
      <w:r w:rsidRPr="004034BF">
        <w:rPr>
          <w:rFonts w:ascii="Garamond" w:hAnsi="Garamond"/>
          <w:lang w:val="pl-PL" w:eastAsia="pl-PL"/>
        </w:rPr>
        <w:t xml:space="preserve">- zjawisko adhezji na tylnej powierzchni optyki, zapobiegające migracji komórek </w:t>
      </w:r>
      <w:proofErr w:type="spellStart"/>
      <w:r w:rsidRPr="004034BF">
        <w:rPr>
          <w:rFonts w:ascii="Garamond" w:hAnsi="Garamond"/>
          <w:lang w:val="pl-PL" w:eastAsia="pl-PL"/>
        </w:rPr>
        <w:t>epitelialnych</w:t>
      </w:r>
      <w:proofErr w:type="spellEnd"/>
      <w:r w:rsidRPr="004034BF">
        <w:rPr>
          <w:rFonts w:ascii="Garamond" w:hAnsi="Garamond"/>
          <w:lang w:val="pl-PL" w:eastAsia="pl-PL"/>
        </w:rPr>
        <w:t>.</w:t>
      </w:r>
    </w:p>
    <w:p w14:paraId="44C120AD" w14:textId="77777777" w:rsidR="00627CBE" w:rsidRPr="004034BF" w:rsidRDefault="00627CBE" w:rsidP="00627CBE">
      <w:pPr>
        <w:jc w:val="both"/>
        <w:rPr>
          <w:rFonts w:ascii="Garamond" w:hAnsi="Garamond"/>
          <w:lang w:val="pl-PL" w:eastAsia="pl-PL"/>
        </w:rPr>
      </w:pPr>
      <w:r w:rsidRPr="004034BF">
        <w:rPr>
          <w:rFonts w:ascii="Garamond" w:hAnsi="Garamond"/>
          <w:lang w:val="pl-PL" w:eastAsia="pl-PL"/>
        </w:rPr>
        <w:t xml:space="preserve">- dioptraż </w:t>
      </w:r>
      <w:r w:rsidRPr="004034BF">
        <w:rPr>
          <w:rFonts w:ascii="Garamond" w:hAnsi="Garamond"/>
          <w:lang w:val="pl-PL" w:eastAsia="pl-PL"/>
        </w:rPr>
        <w:tab/>
        <w:t>od +10 do +30,0D (co 0,5D), cylinder 1,0 oraz od 1,5 do 6,0 co 0,75 D</w:t>
      </w:r>
    </w:p>
    <w:p w14:paraId="400F542E" w14:textId="77777777" w:rsidR="00627CBE" w:rsidRPr="004034BF" w:rsidRDefault="00627CBE" w:rsidP="00627CBE">
      <w:pPr>
        <w:jc w:val="both"/>
        <w:rPr>
          <w:rFonts w:ascii="Garamond" w:hAnsi="Garamond"/>
          <w:lang w:val="pl-PL" w:eastAsia="pl-PL"/>
        </w:rPr>
      </w:pPr>
      <w:r w:rsidRPr="004034BF">
        <w:rPr>
          <w:rFonts w:ascii="Garamond" w:hAnsi="Garamond"/>
          <w:lang w:val="pl-PL" w:eastAsia="pl-PL"/>
        </w:rPr>
        <w:t>- współczynnik refrakcji 1,548</w:t>
      </w:r>
    </w:p>
    <w:p w14:paraId="271D3F8E" w14:textId="77777777" w:rsidR="00627CBE" w:rsidRPr="004034BF" w:rsidRDefault="00627CBE" w:rsidP="00627CBE">
      <w:pPr>
        <w:jc w:val="both"/>
        <w:rPr>
          <w:rFonts w:ascii="Garamond" w:hAnsi="Garamond"/>
          <w:lang w:val="pl-PL" w:eastAsia="pl-PL"/>
        </w:rPr>
      </w:pPr>
      <w:r w:rsidRPr="004034BF">
        <w:rPr>
          <w:rFonts w:ascii="Garamond" w:hAnsi="Garamond"/>
          <w:lang w:val="pl-PL" w:eastAsia="pl-PL"/>
        </w:rPr>
        <w:t xml:space="preserve">- </w:t>
      </w:r>
      <w:proofErr w:type="spellStart"/>
      <w:r w:rsidRPr="004034BF">
        <w:rPr>
          <w:rFonts w:ascii="Garamond" w:hAnsi="Garamond"/>
          <w:lang w:val="pl-PL" w:eastAsia="pl-PL"/>
        </w:rPr>
        <w:t>angulacja</w:t>
      </w:r>
      <w:proofErr w:type="spellEnd"/>
      <w:r w:rsidRPr="004034BF">
        <w:rPr>
          <w:rFonts w:ascii="Garamond" w:hAnsi="Garamond"/>
          <w:lang w:val="pl-PL" w:eastAsia="pl-PL"/>
        </w:rPr>
        <w:t xml:space="preserve"> 0°</w:t>
      </w:r>
    </w:p>
    <w:p w14:paraId="281BF212" w14:textId="77777777" w:rsidR="00627CBE" w:rsidRPr="004034BF" w:rsidRDefault="00627CBE" w:rsidP="00627CBE">
      <w:pPr>
        <w:jc w:val="both"/>
        <w:rPr>
          <w:rFonts w:ascii="Garamond" w:hAnsi="Garamond"/>
          <w:lang w:val="pl-PL" w:eastAsia="pl-PL"/>
        </w:rPr>
      </w:pPr>
      <w:r w:rsidRPr="004034BF">
        <w:rPr>
          <w:rFonts w:ascii="Garamond" w:hAnsi="Garamond"/>
          <w:lang w:val="pl-PL" w:eastAsia="pl-PL"/>
        </w:rPr>
        <w:t>- stała A</w:t>
      </w:r>
      <w:r w:rsidRPr="004034BF">
        <w:rPr>
          <w:rFonts w:ascii="Garamond" w:hAnsi="Garamond"/>
          <w:lang w:val="pl-PL" w:eastAsia="pl-PL"/>
        </w:rPr>
        <w:tab/>
        <w:t>118,9</w:t>
      </w:r>
    </w:p>
    <w:p w14:paraId="53225AF4" w14:textId="77777777" w:rsidR="00627CBE" w:rsidRPr="004034BF" w:rsidRDefault="00627CBE" w:rsidP="00627CBE">
      <w:pPr>
        <w:jc w:val="both"/>
        <w:rPr>
          <w:rFonts w:ascii="Garamond" w:hAnsi="Garamond"/>
          <w:lang w:val="pl-PL" w:eastAsia="pl-PL"/>
        </w:rPr>
      </w:pPr>
      <w:r w:rsidRPr="004034BF">
        <w:rPr>
          <w:rFonts w:ascii="Garamond" w:hAnsi="Garamond"/>
          <w:lang w:val="pl-PL" w:eastAsia="pl-PL"/>
        </w:rPr>
        <w:t xml:space="preserve">- implantacja: soczewka fabrycznie zapakowana do </w:t>
      </w:r>
      <w:proofErr w:type="spellStart"/>
      <w:r w:rsidRPr="004034BF">
        <w:rPr>
          <w:rFonts w:ascii="Garamond" w:hAnsi="Garamond"/>
          <w:lang w:val="pl-PL" w:eastAsia="pl-PL"/>
        </w:rPr>
        <w:t>cardriga</w:t>
      </w:r>
      <w:proofErr w:type="spellEnd"/>
      <w:r w:rsidRPr="004034BF">
        <w:rPr>
          <w:rFonts w:ascii="Garamond" w:hAnsi="Garamond"/>
          <w:lang w:val="pl-PL" w:eastAsia="pl-PL"/>
        </w:rPr>
        <w:t xml:space="preserve"> oraz </w:t>
      </w:r>
      <w:proofErr w:type="spellStart"/>
      <w:r w:rsidRPr="004034BF">
        <w:rPr>
          <w:rFonts w:ascii="Garamond" w:hAnsi="Garamond"/>
          <w:lang w:val="pl-PL" w:eastAsia="pl-PL"/>
        </w:rPr>
        <w:t>injectora</w:t>
      </w:r>
      <w:proofErr w:type="spellEnd"/>
      <w:r w:rsidRPr="004034BF">
        <w:rPr>
          <w:rFonts w:ascii="Garamond" w:hAnsi="Garamond"/>
          <w:lang w:val="pl-PL" w:eastAsia="pl-PL"/>
        </w:rPr>
        <w:t xml:space="preserve"> typu </w:t>
      </w:r>
      <w:proofErr w:type="spellStart"/>
      <w:r w:rsidRPr="004034BF">
        <w:rPr>
          <w:rFonts w:ascii="Garamond" w:hAnsi="Garamond"/>
          <w:lang w:val="pl-PL" w:eastAsia="pl-PL"/>
        </w:rPr>
        <w:t>Preloaded</w:t>
      </w:r>
      <w:proofErr w:type="spellEnd"/>
      <w:r w:rsidRPr="004034BF">
        <w:rPr>
          <w:rFonts w:ascii="Garamond" w:hAnsi="Garamond"/>
          <w:lang w:val="pl-PL" w:eastAsia="pl-PL"/>
        </w:rPr>
        <w:t xml:space="preserve"> o średnicy </w:t>
      </w:r>
      <w:proofErr w:type="spellStart"/>
      <w:r w:rsidRPr="004034BF">
        <w:rPr>
          <w:rFonts w:ascii="Garamond" w:hAnsi="Garamond"/>
          <w:lang w:val="pl-PL" w:eastAsia="pl-PL"/>
        </w:rPr>
        <w:t>tipa</w:t>
      </w:r>
      <w:proofErr w:type="spellEnd"/>
      <w:r w:rsidRPr="004034BF">
        <w:rPr>
          <w:rFonts w:ascii="Garamond" w:hAnsi="Garamond"/>
          <w:lang w:val="pl-PL" w:eastAsia="pl-PL"/>
        </w:rPr>
        <w:t xml:space="preserve"> 1,7 mm</w:t>
      </w:r>
    </w:p>
    <w:p w14:paraId="21228BD2" w14:textId="6808283E" w:rsidR="00627CBE" w:rsidRPr="004034BF" w:rsidRDefault="00627CBE" w:rsidP="00627CBE">
      <w:pPr>
        <w:jc w:val="both"/>
        <w:rPr>
          <w:rFonts w:ascii="Garamond" w:hAnsi="Garamond"/>
          <w:lang w:val="pl-PL" w:eastAsia="pl-PL"/>
        </w:rPr>
      </w:pPr>
      <w:r w:rsidRPr="004034BF">
        <w:rPr>
          <w:rFonts w:ascii="Garamond" w:hAnsi="Garamond"/>
          <w:lang w:val="pl-PL" w:eastAsia="pl-PL"/>
        </w:rPr>
        <w:t xml:space="preserve">- model soczewki obliczany jest na licencjonowanym kalkulatorze z regresją </w:t>
      </w:r>
      <w:proofErr w:type="spellStart"/>
      <w:r w:rsidRPr="004034BF">
        <w:rPr>
          <w:rFonts w:ascii="Garamond" w:hAnsi="Garamond"/>
          <w:lang w:val="pl-PL" w:eastAsia="pl-PL"/>
        </w:rPr>
        <w:t>Abulafii</w:t>
      </w:r>
      <w:proofErr w:type="spellEnd"/>
      <w:r w:rsidRPr="004034BF">
        <w:rPr>
          <w:rFonts w:ascii="Garamond" w:hAnsi="Garamond"/>
          <w:lang w:val="pl-PL" w:eastAsia="pl-PL"/>
        </w:rPr>
        <w:t>-Koch dostępną na stronie internetowej</w:t>
      </w:r>
    </w:p>
    <w:p w14:paraId="262F4F32" w14:textId="6C54643B" w:rsidR="0081244C" w:rsidRPr="006F736C" w:rsidRDefault="00E77955" w:rsidP="0081244C">
      <w:pPr>
        <w:jc w:val="both"/>
        <w:rPr>
          <w:rFonts w:ascii="Garamond" w:hAnsi="Garamond"/>
          <w:b/>
          <w:color w:val="000000" w:themeColor="text1"/>
          <w:lang w:val="pl-PL" w:eastAsia="pl-PL"/>
        </w:rPr>
      </w:pPr>
      <w:r w:rsidRPr="006F736C">
        <w:rPr>
          <w:rFonts w:ascii="Garamond" w:hAnsi="Garamond"/>
          <w:b/>
          <w:color w:val="000000" w:themeColor="text1"/>
          <w:lang w:val="pl-PL" w:eastAsia="pl-PL"/>
        </w:rPr>
        <w:t>Odpowiedź:</w:t>
      </w:r>
      <w:r w:rsidR="00DB6C0D" w:rsidRPr="006F736C">
        <w:rPr>
          <w:rFonts w:ascii="Garamond" w:hAnsi="Garamond"/>
          <w:b/>
          <w:color w:val="000000" w:themeColor="text1"/>
          <w:lang w:val="pl-PL" w:eastAsia="pl-PL"/>
        </w:rPr>
        <w:t xml:space="preserve"> Zamawiający nie dopuszcza produktu o w/w parametrach. Zamawiający podtrzymuje parametry określone w SWZ</w:t>
      </w:r>
    </w:p>
    <w:p w14:paraId="05B0B609" w14:textId="19A6957A" w:rsidR="007E2FD9" w:rsidRPr="00B115A4" w:rsidRDefault="007E2FD9" w:rsidP="007E2FD9">
      <w:pPr>
        <w:jc w:val="both"/>
        <w:rPr>
          <w:rFonts w:ascii="Garamond" w:hAnsi="Garamond"/>
          <w:b/>
          <w:lang w:val="pl-PL" w:eastAsia="pl-PL"/>
        </w:rPr>
      </w:pPr>
    </w:p>
    <w:p w14:paraId="30618E1B" w14:textId="330107EF" w:rsidR="003407C3" w:rsidRPr="00B115A4" w:rsidRDefault="003407C3" w:rsidP="003407C3">
      <w:pPr>
        <w:jc w:val="both"/>
        <w:rPr>
          <w:rFonts w:ascii="Garamond" w:hAnsi="Garamond"/>
          <w:b/>
          <w:lang w:val="pl-PL" w:eastAsia="pl-PL"/>
        </w:rPr>
      </w:pPr>
      <w:r w:rsidRPr="00F02A1A">
        <w:rPr>
          <w:rFonts w:ascii="Garamond" w:hAnsi="Garamond"/>
          <w:b/>
          <w:lang w:val="pl-PL" w:eastAsia="pl-PL"/>
        </w:rPr>
        <w:t xml:space="preserve">Pytanie </w:t>
      </w:r>
      <w:r w:rsidR="00384DB9" w:rsidRPr="00F02A1A">
        <w:rPr>
          <w:rFonts w:ascii="Garamond" w:hAnsi="Garamond"/>
          <w:b/>
          <w:lang w:val="pl-PL" w:eastAsia="pl-PL"/>
        </w:rPr>
        <w:t>32</w:t>
      </w:r>
    </w:p>
    <w:p w14:paraId="37ED210D" w14:textId="520A9352" w:rsidR="00627CBE" w:rsidRPr="00F02A1A" w:rsidRDefault="00627CBE" w:rsidP="003407C3">
      <w:pPr>
        <w:jc w:val="both"/>
        <w:rPr>
          <w:rFonts w:ascii="Garamond" w:hAnsi="Garamond"/>
          <w:color w:val="000000" w:themeColor="text1"/>
          <w:lang w:val="pl-PL" w:eastAsia="pl-PL"/>
        </w:rPr>
      </w:pPr>
      <w:r w:rsidRPr="004034BF">
        <w:rPr>
          <w:rFonts w:ascii="Garamond" w:hAnsi="Garamond"/>
          <w:lang w:val="pl-PL" w:eastAsia="pl-PL"/>
        </w:rPr>
        <w:t xml:space="preserve">(część nr 17, poz. 2) Czy Zamawiający dopuści soczewki do cięcia 2,4-3,0mm, pozostałe parametry bez </w:t>
      </w:r>
      <w:r w:rsidRPr="00F02A1A">
        <w:rPr>
          <w:rFonts w:ascii="Garamond" w:hAnsi="Garamond"/>
          <w:color w:val="000000" w:themeColor="text1"/>
          <w:lang w:val="pl-PL" w:eastAsia="pl-PL"/>
        </w:rPr>
        <w:t>zmian?</w:t>
      </w:r>
    </w:p>
    <w:p w14:paraId="1E23521B" w14:textId="271B3711" w:rsidR="00157940" w:rsidRPr="00F02A1A" w:rsidRDefault="003407C3" w:rsidP="00157940">
      <w:pPr>
        <w:jc w:val="both"/>
        <w:rPr>
          <w:rFonts w:ascii="Garamond" w:hAnsi="Garamond"/>
          <w:b/>
          <w:color w:val="000000" w:themeColor="text1"/>
          <w:lang w:val="pl-PL" w:eastAsia="pl-PL"/>
        </w:rPr>
      </w:pPr>
      <w:r w:rsidRPr="00F02A1A">
        <w:rPr>
          <w:rFonts w:ascii="Garamond" w:hAnsi="Garamond"/>
          <w:b/>
          <w:color w:val="000000" w:themeColor="text1"/>
          <w:lang w:val="pl-PL" w:eastAsia="pl-PL"/>
        </w:rPr>
        <w:t>Odpowiedź:</w:t>
      </w:r>
      <w:r w:rsidR="00157940" w:rsidRPr="00F02A1A">
        <w:rPr>
          <w:rFonts w:ascii="Garamond" w:hAnsi="Garamond"/>
          <w:b/>
          <w:color w:val="000000" w:themeColor="text1"/>
          <w:lang w:val="pl-PL" w:eastAsia="pl-PL"/>
        </w:rPr>
        <w:t xml:space="preserve"> Zamawiający dopuszcz</w:t>
      </w:r>
      <w:r w:rsidR="00F02A1A" w:rsidRPr="00F02A1A">
        <w:rPr>
          <w:rFonts w:ascii="Garamond" w:hAnsi="Garamond"/>
          <w:b/>
          <w:color w:val="000000" w:themeColor="text1"/>
          <w:lang w:val="pl-PL" w:eastAsia="pl-PL"/>
        </w:rPr>
        <w:t>a soczewki do cięcia 2,4-3,0mm. Pozostałe wymagania zgodnie z SWZ. Modyfikacji dokonano w zakresie poz. 2 części 17 zał. nr 1a do SWZ.</w:t>
      </w:r>
    </w:p>
    <w:p w14:paraId="40A0FB90" w14:textId="5A30E84F" w:rsidR="00713484" w:rsidRPr="004034BF" w:rsidRDefault="00713484" w:rsidP="00967724">
      <w:pPr>
        <w:jc w:val="both"/>
        <w:rPr>
          <w:rFonts w:ascii="Garamond" w:hAnsi="Garamond"/>
          <w:b/>
          <w:highlight w:val="yellow"/>
          <w:lang w:val="pl-PL" w:eastAsia="pl-PL"/>
        </w:rPr>
      </w:pPr>
    </w:p>
    <w:p w14:paraId="0DC61F67" w14:textId="78EF7AAC" w:rsidR="004E2174" w:rsidRPr="004034BF" w:rsidRDefault="00713484" w:rsidP="00713484">
      <w:pPr>
        <w:jc w:val="both"/>
        <w:rPr>
          <w:rFonts w:ascii="Garamond" w:hAnsi="Garamond"/>
          <w:b/>
          <w:lang w:val="pl-PL" w:eastAsia="pl-PL"/>
        </w:rPr>
      </w:pPr>
      <w:r w:rsidRPr="004034BF">
        <w:rPr>
          <w:rFonts w:ascii="Garamond" w:hAnsi="Garamond"/>
          <w:b/>
          <w:lang w:val="pl-PL" w:eastAsia="pl-PL"/>
        </w:rPr>
        <w:t>Pytanie</w:t>
      </w:r>
      <w:r w:rsidR="00384DB9">
        <w:rPr>
          <w:rFonts w:ascii="Garamond" w:hAnsi="Garamond"/>
          <w:b/>
          <w:lang w:val="pl-PL" w:eastAsia="pl-PL"/>
        </w:rPr>
        <w:t xml:space="preserve"> 33</w:t>
      </w:r>
    </w:p>
    <w:p w14:paraId="713B2F9C" w14:textId="2618880B" w:rsidR="00713484" w:rsidRPr="004034BF" w:rsidRDefault="00C04F74" w:rsidP="004034BF">
      <w:pPr>
        <w:pStyle w:val="NormalnyWeb"/>
        <w:spacing w:before="0" w:beforeAutospacing="0" w:after="0" w:afterAutospacing="0"/>
        <w:jc w:val="both"/>
        <w:rPr>
          <w:rFonts w:ascii="Garamond" w:hAnsi="Garamond" w:cs="Segoe UI"/>
          <w:color w:val="181818"/>
          <w:sz w:val="22"/>
          <w:szCs w:val="22"/>
        </w:rPr>
      </w:pPr>
      <w:r w:rsidRPr="004034BF">
        <w:rPr>
          <w:rStyle w:val="uioutputtext"/>
          <w:rFonts w:ascii="Garamond" w:hAnsi="Garamond" w:cs="Segoe UI"/>
          <w:color w:val="181818"/>
          <w:sz w:val="22"/>
          <w:szCs w:val="22"/>
        </w:rPr>
        <w:t xml:space="preserve">Czy Zamawiający w części nr 9 i 13 dopuści zestaw z 1 fartuchem w rozmiarze L </w:t>
      </w:r>
      <w:proofErr w:type="spellStart"/>
      <w:r w:rsidRPr="004034BF">
        <w:rPr>
          <w:rStyle w:val="uioutputtext"/>
          <w:rFonts w:ascii="Garamond" w:hAnsi="Garamond" w:cs="Segoe UI"/>
          <w:color w:val="181818"/>
          <w:sz w:val="22"/>
          <w:szCs w:val="22"/>
        </w:rPr>
        <w:t>zamist</w:t>
      </w:r>
      <w:proofErr w:type="spellEnd"/>
      <w:r w:rsidRPr="004034BF">
        <w:rPr>
          <w:rStyle w:val="uioutputtext"/>
          <w:rFonts w:ascii="Garamond" w:hAnsi="Garamond" w:cs="Segoe UI"/>
          <w:color w:val="181818"/>
          <w:sz w:val="22"/>
          <w:szCs w:val="22"/>
        </w:rPr>
        <w:t xml:space="preserve"> M?</w:t>
      </w:r>
    </w:p>
    <w:p w14:paraId="069E5F7F" w14:textId="091E2964" w:rsidR="00713484" w:rsidRPr="004034BF" w:rsidRDefault="00713484" w:rsidP="00713484">
      <w:pPr>
        <w:jc w:val="both"/>
        <w:rPr>
          <w:rFonts w:ascii="Garamond" w:hAnsi="Garamond"/>
          <w:b/>
          <w:lang w:val="pl-PL" w:eastAsia="pl-PL"/>
        </w:rPr>
      </w:pPr>
      <w:r w:rsidRPr="004034BF">
        <w:rPr>
          <w:rFonts w:ascii="Garamond" w:hAnsi="Garamond"/>
          <w:b/>
          <w:lang w:val="pl-PL" w:eastAsia="pl-PL"/>
        </w:rPr>
        <w:t>Odpowiedź:</w:t>
      </w:r>
      <w:r w:rsidR="009A01E9" w:rsidRPr="0080780B">
        <w:rPr>
          <w:lang w:val="pl-PL"/>
        </w:rPr>
        <w:t xml:space="preserve"> </w:t>
      </w:r>
      <w:r w:rsidR="009A01E9" w:rsidRPr="009A01E9">
        <w:rPr>
          <w:rFonts w:ascii="Garamond" w:hAnsi="Garamond"/>
          <w:b/>
          <w:lang w:val="pl-PL" w:eastAsia="pl-PL"/>
        </w:rPr>
        <w:t xml:space="preserve">Zamawiający </w:t>
      </w:r>
      <w:r w:rsidR="009A01E9">
        <w:rPr>
          <w:rFonts w:ascii="Garamond" w:hAnsi="Garamond"/>
          <w:b/>
          <w:lang w:val="pl-PL" w:eastAsia="pl-PL"/>
        </w:rPr>
        <w:t xml:space="preserve">wyraża zgodę. Zamawiający dopuszcza </w:t>
      </w:r>
      <w:r w:rsidR="009A01E9" w:rsidRPr="009A01E9">
        <w:rPr>
          <w:rFonts w:ascii="Garamond" w:hAnsi="Garamond"/>
          <w:b/>
          <w:lang w:val="pl-PL" w:eastAsia="pl-PL"/>
        </w:rPr>
        <w:t xml:space="preserve">zestaw z 1 fartuchem </w:t>
      </w:r>
      <w:r w:rsidR="009A01E9">
        <w:rPr>
          <w:rFonts w:ascii="Garamond" w:hAnsi="Garamond"/>
          <w:b/>
          <w:lang w:val="pl-PL" w:eastAsia="pl-PL"/>
        </w:rPr>
        <w:t>w rozmiarze L zamiast M, pozosta</w:t>
      </w:r>
      <w:r w:rsidR="009A01E9" w:rsidRPr="009A01E9">
        <w:rPr>
          <w:rFonts w:ascii="Garamond" w:hAnsi="Garamond"/>
          <w:b/>
          <w:lang w:val="pl-PL" w:eastAsia="pl-PL"/>
        </w:rPr>
        <w:t>łe wymagania</w:t>
      </w:r>
      <w:r w:rsidR="009A01E9">
        <w:rPr>
          <w:rFonts w:ascii="Garamond" w:hAnsi="Garamond"/>
          <w:b/>
          <w:lang w:val="pl-PL" w:eastAsia="pl-PL"/>
        </w:rPr>
        <w:t xml:space="preserve"> zgodnie z </w:t>
      </w:r>
      <w:r w:rsidR="009A01E9" w:rsidRPr="009A01E9">
        <w:rPr>
          <w:rFonts w:ascii="Garamond" w:hAnsi="Garamond"/>
          <w:b/>
          <w:lang w:val="pl-PL" w:eastAsia="pl-PL"/>
        </w:rPr>
        <w:t>SWZ</w:t>
      </w:r>
      <w:r w:rsidR="009A01E9">
        <w:rPr>
          <w:rFonts w:ascii="Garamond" w:hAnsi="Garamond"/>
          <w:b/>
          <w:lang w:val="pl-PL" w:eastAsia="pl-PL"/>
        </w:rPr>
        <w:t>. Modyfikacji dokonano w zakresie części nr 9 i nr 13 załącznika nr 1a do SWZ.</w:t>
      </w:r>
    </w:p>
    <w:p w14:paraId="600D379E" w14:textId="77777777" w:rsidR="004E2174" w:rsidRPr="004034BF" w:rsidRDefault="004E2174" w:rsidP="004E2174">
      <w:pPr>
        <w:jc w:val="both"/>
        <w:rPr>
          <w:rFonts w:ascii="Garamond" w:hAnsi="Garamond"/>
          <w:b/>
          <w:lang w:val="pl-PL" w:eastAsia="pl-PL"/>
        </w:rPr>
      </w:pPr>
    </w:p>
    <w:p w14:paraId="2987C26C" w14:textId="00F926D8" w:rsidR="004E2174" w:rsidRPr="003A6A00" w:rsidRDefault="004E2174" w:rsidP="004E2174">
      <w:pPr>
        <w:jc w:val="both"/>
        <w:rPr>
          <w:rFonts w:ascii="Garamond" w:hAnsi="Garamond"/>
          <w:b/>
          <w:lang w:val="pl-PL" w:eastAsia="pl-PL"/>
        </w:rPr>
      </w:pPr>
      <w:r w:rsidRPr="003A6A00">
        <w:rPr>
          <w:rFonts w:ascii="Garamond" w:hAnsi="Garamond"/>
          <w:b/>
          <w:lang w:val="pl-PL" w:eastAsia="pl-PL"/>
        </w:rPr>
        <w:t xml:space="preserve">Pytanie </w:t>
      </w:r>
      <w:r w:rsidR="00384DB9" w:rsidRPr="003A6A00">
        <w:rPr>
          <w:rFonts w:ascii="Garamond" w:hAnsi="Garamond"/>
          <w:b/>
          <w:lang w:val="pl-PL" w:eastAsia="pl-PL"/>
        </w:rPr>
        <w:t>34</w:t>
      </w:r>
    </w:p>
    <w:p w14:paraId="0B86DF48" w14:textId="77777777" w:rsidR="00C04F74" w:rsidRPr="003A6A00" w:rsidRDefault="00C04F74" w:rsidP="004034BF">
      <w:pPr>
        <w:widowControl/>
        <w:jc w:val="both"/>
        <w:rPr>
          <w:rFonts w:ascii="Garamond" w:eastAsia="Times New Roman" w:hAnsi="Garamond" w:cs="Segoe UI"/>
          <w:lang w:val="pl-PL" w:eastAsia="pl-PL"/>
        </w:rPr>
      </w:pPr>
      <w:r w:rsidRPr="003A6A00">
        <w:rPr>
          <w:rFonts w:ascii="Garamond" w:eastAsia="Times New Roman" w:hAnsi="Garamond" w:cs="Segoe UI"/>
          <w:lang w:val="pl-PL" w:eastAsia="pl-PL"/>
        </w:rPr>
        <w:t xml:space="preserve">Czy </w:t>
      </w:r>
      <w:proofErr w:type="spellStart"/>
      <w:r w:rsidRPr="003A6A00">
        <w:rPr>
          <w:rFonts w:ascii="Garamond" w:eastAsia="Times New Roman" w:hAnsi="Garamond" w:cs="Segoe UI"/>
          <w:lang w:val="pl-PL" w:eastAsia="pl-PL"/>
        </w:rPr>
        <w:t>Zamawiący</w:t>
      </w:r>
      <w:proofErr w:type="spellEnd"/>
      <w:r w:rsidRPr="003A6A00">
        <w:rPr>
          <w:rFonts w:ascii="Garamond" w:eastAsia="Times New Roman" w:hAnsi="Garamond" w:cs="Segoe UI"/>
          <w:lang w:val="pl-PL" w:eastAsia="pl-PL"/>
        </w:rPr>
        <w:t xml:space="preserve"> wyrazi </w:t>
      </w:r>
      <w:proofErr w:type="spellStart"/>
      <w:r w:rsidRPr="003A6A00">
        <w:rPr>
          <w:rFonts w:ascii="Garamond" w:eastAsia="Times New Roman" w:hAnsi="Garamond" w:cs="Segoe UI"/>
          <w:lang w:val="pl-PL" w:eastAsia="pl-PL"/>
        </w:rPr>
        <w:t>zgode</w:t>
      </w:r>
      <w:proofErr w:type="spellEnd"/>
      <w:r w:rsidRPr="003A6A00">
        <w:rPr>
          <w:rFonts w:ascii="Garamond" w:eastAsia="Times New Roman" w:hAnsi="Garamond" w:cs="Segoe UI"/>
          <w:lang w:val="pl-PL" w:eastAsia="pl-PL"/>
        </w:rPr>
        <w:t xml:space="preserve"> na skrócenie czasu trwania umowy na część 13, który w </w:t>
      </w:r>
      <w:proofErr w:type="spellStart"/>
      <w:r w:rsidRPr="003A6A00">
        <w:rPr>
          <w:rFonts w:ascii="Garamond" w:eastAsia="Times New Roman" w:hAnsi="Garamond" w:cs="Segoe UI"/>
          <w:lang w:val="pl-PL" w:eastAsia="pl-PL"/>
        </w:rPr>
        <w:t>swz</w:t>
      </w:r>
      <w:proofErr w:type="spellEnd"/>
      <w:r w:rsidRPr="003A6A00">
        <w:rPr>
          <w:rFonts w:ascii="Garamond" w:eastAsia="Times New Roman" w:hAnsi="Garamond" w:cs="Segoe UI"/>
          <w:lang w:val="pl-PL" w:eastAsia="pl-PL"/>
        </w:rPr>
        <w:t xml:space="preserve"> wynosi </w:t>
      </w:r>
      <w:r w:rsidRPr="003A6A00">
        <w:rPr>
          <w:rFonts w:ascii="Garamond" w:eastAsia="Times New Roman" w:hAnsi="Garamond" w:cs="Segoe UI"/>
          <w:lang w:val="pl-PL" w:eastAsia="pl-PL"/>
        </w:rPr>
        <w:br/>
        <w:t>24 miesiące i określenie czasu umowy do dnia 31 grudnia 2023 r?</w:t>
      </w:r>
    </w:p>
    <w:p w14:paraId="7F481C29" w14:textId="3B87C725" w:rsidR="00C04F74" w:rsidRPr="003A6A00" w:rsidRDefault="00C04F74" w:rsidP="004034BF">
      <w:pPr>
        <w:widowControl/>
        <w:jc w:val="both"/>
        <w:rPr>
          <w:rFonts w:ascii="Garamond" w:eastAsia="Times New Roman" w:hAnsi="Garamond" w:cs="Segoe UI"/>
          <w:lang w:val="pl-PL" w:eastAsia="pl-PL"/>
        </w:rPr>
      </w:pPr>
      <w:r w:rsidRPr="003A6A00">
        <w:rPr>
          <w:rFonts w:ascii="Garamond" w:eastAsia="Times New Roman" w:hAnsi="Garamond" w:cs="Segoe UI"/>
          <w:lang w:val="pl-PL" w:eastAsia="pl-PL"/>
        </w:rPr>
        <w:t>W tym dniu zostaje zakończone serwisowanie, produkcja i dostawy materiałów eksploatacyjnych w tym zestawów operacyjnych do aparatu Infiniti.</w:t>
      </w:r>
    </w:p>
    <w:p w14:paraId="583A7C67" w14:textId="3B0303ED" w:rsidR="004E2174" w:rsidRDefault="004E2174" w:rsidP="004E2174">
      <w:pPr>
        <w:jc w:val="both"/>
        <w:rPr>
          <w:rFonts w:ascii="Garamond" w:hAnsi="Garamond"/>
          <w:b/>
          <w:lang w:val="pl-PL" w:eastAsia="pl-PL"/>
        </w:rPr>
      </w:pPr>
      <w:r w:rsidRPr="003A6A00">
        <w:rPr>
          <w:rFonts w:ascii="Garamond" w:hAnsi="Garamond"/>
          <w:b/>
          <w:lang w:val="pl-PL" w:eastAsia="pl-PL"/>
        </w:rPr>
        <w:t>Odpowiedź:</w:t>
      </w:r>
      <w:r w:rsidR="00C56E8A" w:rsidRPr="003A6A00">
        <w:rPr>
          <w:lang w:val="pl-PL"/>
        </w:rPr>
        <w:t xml:space="preserve"> </w:t>
      </w:r>
      <w:r w:rsidR="00806D32" w:rsidRPr="003A6A00">
        <w:rPr>
          <w:rFonts w:ascii="Garamond" w:hAnsi="Garamond"/>
          <w:b/>
          <w:lang w:val="pl-PL" w:eastAsia="pl-PL"/>
        </w:rPr>
        <w:t>Wyrażam zgodę na skrócenie czasu trwania umowy w cz.13 i określenie czasu umowy na 14 m-</w:t>
      </w:r>
      <w:proofErr w:type="spellStart"/>
      <w:r w:rsidR="00806D32" w:rsidRPr="003A6A00">
        <w:rPr>
          <w:rFonts w:ascii="Garamond" w:hAnsi="Garamond"/>
          <w:b/>
          <w:lang w:val="pl-PL" w:eastAsia="pl-PL"/>
        </w:rPr>
        <w:t>cy</w:t>
      </w:r>
      <w:proofErr w:type="spellEnd"/>
      <w:r w:rsidR="00806D32" w:rsidRPr="003A6A00">
        <w:rPr>
          <w:rFonts w:ascii="Garamond" w:hAnsi="Garamond"/>
          <w:b/>
          <w:lang w:val="pl-PL" w:eastAsia="pl-PL"/>
        </w:rPr>
        <w:t xml:space="preserve"> od daty podpisania umowy.</w:t>
      </w:r>
    </w:p>
    <w:p w14:paraId="176E6E0D" w14:textId="1A107D71" w:rsidR="006B51F4" w:rsidRDefault="006B51F4" w:rsidP="004E2174">
      <w:pPr>
        <w:jc w:val="both"/>
        <w:rPr>
          <w:rFonts w:ascii="Garamond" w:hAnsi="Garamond"/>
          <w:b/>
          <w:lang w:val="pl-PL" w:eastAsia="pl-PL"/>
        </w:rPr>
      </w:pPr>
    </w:p>
    <w:p w14:paraId="19B8F06D" w14:textId="75D44921" w:rsidR="006B51F4" w:rsidRDefault="006B51F4" w:rsidP="004E2174">
      <w:pPr>
        <w:jc w:val="both"/>
        <w:rPr>
          <w:rFonts w:ascii="Garamond" w:hAnsi="Garamond"/>
          <w:b/>
          <w:lang w:val="pl-PL" w:eastAsia="pl-PL"/>
        </w:rPr>
      </w:pPr>
      <w:r w:rsidRPr="006B51F4">
        <w:rPr>
          <w:rFonts w:ascii="Garamond" w:hAnsi="Garamond"/>
          <w:b/>
          <w:lang w:val="pl-PL" w:eastAsia="pl-PL"/>
        </w:rPr>
        <w:t>Z</w:t>
      </w:r>
      <w:r>
        <w:rPr>
          <w:rFonts w:ascii="Garamond" w:hAnsi="Garamond"/>
          <w:b/>
          <w:lang w:val="pl-PL" w:eastAsia="pl-PL"/>
        </w:rPr>
        <w:t>amawiający informuje, że pkt 4.1</w:t>
      </w:r>
      <w:r w:rsidRPr="006B51F4">
        <w:rPr>
          <w:rFonts w:ascii="Garamond" w:hAnsi="Garamond"/>
          <w:b/>
          <w:lang w:val="pl-PL" w:eastAsia="pl-PL"/>
        </w:rPr>
        <w:t xml:space="preserve"> SWZ otrzymuje następujące brzmienie:</w:t>
      </w:r>
    </w:p>
    <w:p w14:paraId="2074E86F" w14:textId="17ED68B3" w:rsidR="006B51F4" w:rsidRPr="006B51F4" w:rsidRDefault="006B51F4" w:rsidP="006B51F4">
      <w:pPr>
        <w:widowControl/>
        <w:tabs>
          <w:tab w:val="left" w:pos="851"/>
        </w:tabs>
        <w:jc w:val="both"/>
        <w:rPr>
          <w:rFonts w:ascii="Garamond" w:eastAsia="Times New Roman" w:hAnsi="Garamond"/>
          <w:b/>
          <w:bCs/>
          <w:color w:val="000000"/>
          <w:lang w:val="pl-PL" w:eastAsia="pl-PL"/>
        </w:rPr>
      </w:pPr>
      <w:r>
        <w:rPr>
          <w:rFonts w:ascii="Garamond" w:eastAsia="Times New Roman" w:hAnsi="Garamond"/>
          <w:b/>
          <w:bCs/>
          <w:lang w:val="pl-PL" w:eastAsia="pl-PL"/>
        </w:rPr>
        <w:t xml:space="preserve">4.1 </w:t>
      </w:r>
      <w:r w:rsidRPr="006B51F4">
        <w:rPr>
          <w:rFonts w:ascii="Garamond" w:eastAsia="Times New Roman" w:hAnsi="Garamond"/>
          <w:b/>
          <w:bCs/>
          <w:lang w:val="pl-PL" w:eastAsia="pl-PL"/>
        </w:rPr>
        <w:t xml:space="preserve">Z zastrzeżeniem możliwości zastosowania art. 456 ust. 1 ustawy umowa zostanie zawarta </w:t>
      </w:r>
      <w:r w:rsidRPr="006B51F4">
        <w:rPr>
          <w:rFonts w:ascii="Garamond" w:eastAsia="Times New Roman" w:hAnsi="Garamond"/>
          <w:b/>
          <w:bCs/>
          <w:color w:val="000000"/>
          <w:lang w:val="pl-PL" w:eastAsia="pl-PL"/>
        </w:rPr>
        <w:t xml:space="preserve">do czasu wyczerpania kwoty wynagrodzenia umownego jednak nie dłużej niż przez: </w:t>
      </w:r>
    </w:p>
    <w:p w14:paraId="4005A824" w14:textId="77777777" w:rsidR="006B51F4" w:rsidRPr="006B51F4" w:rsidRDefault="006B51F4" w:rsidP="006B51F4">
      <w:pPr>
        <w:widowControl/>
        <w:tabs>
          <w:tab w:val="left" w:pos="851"/>
        </w:tabs>
        <w:ind w:left="851" w:hanging="851"/>
        <w:jc w:val="both"/>
        <w:rPr>
          <w:rFonts w:ascii="Garamond" w:eastAsia="Times New Roman" w:hAnsi="Garamond"/>
          <w:b/>
          <w:bCs/>
          <w:color w:val="000000"/>
          <w:lang w:val="pl-PL" w:eastAsia="pl-PL"/>
        </w:rPr>
      </w:pPr>
      <w:r w:rsidRPr="006B51F4">
        <w:rPr>
          <w:rFonts w:ascii="Garamond" w:eastAsia="Times New Roman" w:hAnsi="Garamond"/>
          <w:b/>
          <w:bCs/>
          <w:lang w:val="pl-PL" w:eastAsia="pl-PL"/>
        </w:rPr>
        <w:t xml:space="preserve">- w zakresie części: 1-9, </w:t>
      </w:r>
      <w:r w:rsidRPr="006B51F4">
        <w:rPr>
          <w:rFonts w:ascii="Garamond" w:eastAsia="Times New Roman" w:hAnsi="Garamond"/>
          <w:b/>
          <w:bCs/>
          <w:strike/>
          <w:color w:val="FF0000"/>
          <w:lang w:val="pl-PL" w:eastAsia="pl-PL"/>
        </w:rPr>
        <w:t>13,</w:t>
      </w:r>
      <w:r w:rsidRPr="006B51F4">
        <w:rPr>
          <w:rFonts w:ascii="Garamond" w:eastAsia="Times New Roman" w:hAnsi="Garamond"/>
          <w:b/>
          <w:bCs/>
          <w:color w:val="FF0000"/>
          <w:lang w:val="pl-PL" w:eastAsia="pl-PL"/>
        </w:rPr>
        <w:t xml:space="preserve"> </w:t>
      </w:r>
      <w:r w:rsidRPr="006B51F4">
        <w:rPr>
          <w:rFonts w:ascii="Garamond" w:eastAsia="Times New Roman" w:hAnsi="Garamond"/>
          <w:b/>
          <w:bCs/>
          <w:color w:val="000000" w:themeColor="text1"/>
          <w:lang w:val="pl-PL" w:eastAsia="pl-PL"/>
        </w:rPr>
        <w:t xml:space="preserve">14, </w:t>
      </w:r>
      <w:r w:rsidRPr="006B51F4">
        <w:rPr>
          <w:rFonts w:ascii="Garamond" w:eastAsia="Times New Roman" w:hAnsi="Garamond"/>
          <w:b/>
          <w:bCs/>
          <w:lang w:val="pl-PL" w:eastAsia="pl-PL"/>
        </w:rPr>
        <w:t xml:space="preserve">17 - </w:t>
      </w:r>
      <w:r w:rsidRPr="006B51F4">
        <w:rPr>
          <w:rFonts w:ascii="Garamond" w:eastAsia="Times New Roman" w:hAnsi="Garamond"/>
          <w:b/>
          <w:bCs/>
          <w:color w:val="000000"/>
          <w:lang w:val="pl-PL" w:eastAsia="pl-PL"/>
        </w:rPr>
        <w:t>24 miesiące od daty zawarcia umowy;</w:t>
      </w:r>
    </w:p>
    <w:p w14:paraId="3410414C" w14:textId="3F35AEA9" w:rsidR="006B51F4" w:rsidRDefault="006B51F4" w:rsidP="006B51F4">
      <w:pPr>
        <w:widowControl/>
        <w:tabs>
          <w:tab w:val="left" w:pos="851"/>
        </w:tabs>
        <w:ind w:left="851" w:hanging="851"/>
        <w:jc w:val="both"/>
        <w:rPr>
          <w:rFonts w:ascii="Garamond" w:eastAsia="Times New Roman" w:hAnsi="Garamond"/>
          <w:b/>
          <w:bCs/>
          <w:color w:val="000000"/>
          <w:lang w:val="pl-PL" w:eastAsia="pl-PL"/>
        </w:rPr>
      </w:pPr>
      <w:r w:rsidRPr="006B51F4">
        <w:rPr>
          <w:rFonts w:ascii="Garamond" w:eastAsia="Times New Roman" w:hAnsi="Garamond"/>
          <w:b/>
          <w:bCs/>
          <w:lang w:val="pl-PL" w:eastAsia="pl-PL"/>
        </w:rPr>
        <w:t xml:space="preserve">- w zakresie części: 10-12, 15, 16- </w:t>
      </w:r>
      <w:r w:rsidRPr="006B51F4">
        <w:rPr>
          <w:rFonts w:ascii="Garamond" w:eastAsia="Times New Roman" w:hAnsi="Garamond"/>
          <w:b/>
          <w:bCs/>
          <w:color w:val="000000"/>
          <w:lang w:val="pl-PL" w:eastAsia="pl-PL"/>
        </w:rPr>
        <w:t xml:space="preserve">12 </w:t>
      </w:r>
      <w:r>
        <w:rPr>
          <w:rFonts w:ascii="Garamond" w:eastAsia="Times New Roman" w:hAnsi="Garamond"/>
          <w:b/>
          <w:bCs/>
          <w:color w:val="000000"/>
          <w:lang w:val="pl-PL" w:eastAsia="pl-PL"/>
        </w:rPr>
        <w:t>miesięcy od daty zawarcia umowy;</w:t>
      </w:r>
    </w:p>
    <w:p w14:paraId="6C067A2F" w14:textId="23D8788A" w:rsidR="006B51F4" w:rsidRDefault="006B51F4" w:rsidP="006B51F4">
      <w:pPr>
        <w:widowControl/>
        <w:tabs>
          <w:tab w:val="left" w:pos="851"/>
        </w:tabs>
        <w:ind w:left="851" w:hanging="851"/>
        <w:jc w:val="both"/>
        <w:rPr>
          <w:rFonts w:ascii="Garamond" w:eastAsia="Times New Roman" w:hAnsi="Garamond"/>
          <w:b/>
          <w:bCs/>
          <w:color w:val="FF0000"/>
          <w:lang w:val="pl-PL" w:eastAsia="pl-PL"/>
        </w:rPr>
      </w:pPr>
      <w:r w:rsidRPr="006B51F4">
        <w:rPr>
          <w:rFonts w:ascii="Garamond" w:eastAsia="Times New Roman" w:hAnsi="Garamond"/>
          <w:b/>
          <w:bCs/>
          <w:color w:val="FF0000"/>
          <w:lang w:val="pl-PL" w:eastAsia="pl-PL"/>
        </w:rPr>
        <w:t xml:space="preserve">- zakresie części: 13 – 14 miesięcy </w:t>
      </w:r>
      <w:r>
        <w:rPr>
          <w:rFonts w:ascii="Garamond" w:eastAsia="Times New Roman" w:hAnsi="Garamond"/>
          <w:b/>
          <w:bCs/>
          <w:color w:val="FF0000"/>
          <w:lang w:val="pl-PL" w:eastAsia="pl-PL"/>
        </w:rPr>
        <w:t xml:space="preserve">od daty zawarcia umowy. </w:t>
      </w:r>
    </w:p>
    <w:p w14:paraId="42950200" w14:textId="697A98DB" w:rsidR="0080780B" w:rsidRDefault="0080780B" w:rsidP="006B51F4">
      <w:pPr>
        <w:widowControl/>
        <w:tabs>
          <w:tab w:val="left" w:pos="851"/>
        </w:tabs>
        <w:ind w:left="851" w:hanging="851"/>
        <w:jc w:val="both"/>
        <w:rPr>
          <w:rFonts w:ascii="Garamond" w:eastAsia="Times New Roman" w:hAnsi="Garamond"/>
          <w:b/>
          <w:bCs/>
          <w:color w:val="FF0000"/>
          <w:lang w:val="pl-PL" w:eastAsia="pl-PL"/>
        </w:rPr>
      </w:pPr>
    </w:p>
    <w:p w14:paraId="1F47081D" w14:textId="442EB83D" w:rsidR="0080780B" w:rsidRDefault="0080780B" w:rsidP="006B51F4">
      <w:pPr>
        <w:widowControl/>
        <w:tabs>
          <w:tab w:val="left" w:pos="851"/>
        </w:tabs>
        <w:ind w:left="851" w:hanging="851"/>
        <w:jc w:val="both"/>
        <w:rPr>
          <w:rFonts w:ascii="Garamond" w:eastAsia="Times New Roman" w:hAnsi="Garamond"/>
          <w:b/>
          <w:bCs/>
          <w:color w:val="FF0000"/>
          <w:lang w:val="pl-PL" w:eastAsia="pl-PL"/>
        </w:rPr>
      </w:pPr>
      <w:r>
        <w:rPr>
          <w:rFonts w:ascii="Garamond" w:eastAsia="Times New Roman" w:hAnsi="Garamond"/>
          <w:b/>
          <w:bCs/>
          <w:color w:val="FF0000"/>
          <w:lang w:val="pl-PL" w:eastAsia="pl-PL"/>
        </w:rPr>
        <w:lastRenderedPageBreak/>
        <w:t>Ponadto Zamawiający informuje, że zmianie ulega § 2 ust. 1 wzoru umowy, który otrzymuje następujące brzmienie:</w:t>
      </w:r>
    </w:p>
    <w:p w14:paraId="4F5EDE9E" w14:textId="77777777" w:rsidR="007F39DB" w:rsidRDefault="007F39DB" w:rsidP="006B51F4">
      <w:pPr>
        <w:widowControl/>
        <w:tabs>
          <w:tab w:val="left" w:pos="851"/>
        </w:tabs>
        <w:ind w:left="851" w:hanging="851"/>
        <w:jc w:val="both"/>
        <w:rPr>
          <w:rFonts w:ascii="Garamond" w:eastAsia="Times New Roman" w:hAnsi="Garamond"/>
          <w:b/>
          <w:bCs/>
          <w:color w:val="FF0000"/>
          <w:lang w:val="pl-PL" w:eastAsia="pl-PL"/>
        </w:rPr>
      </w:pPr>
    </w:p>
    <w:p w14:paraId="1800A1AF" w14:textId="77777777" w:rsidR="007F39DB" w:rsidRPr="00866C54" w:rsidRDefault="007F39DB" w:rsidP="007F39DB">
      <w:pPr>
        <w:widowControl/>
        <w:numPr>
          <w:ilvl w:val="3"/>
          <w:numId w:val="8"/>
        </w:numPr>
        <w:jc w:val="both"/>
        <w:rPr>
          <w:rFonts w:ascii="Times New Roman" w:eastAsia="Times New Roman" w:hAnsi="Times New Roman"/>
          <w:b/>
          <w:i/>
          <w:color w:val="000000" w:themeColor="text1"/>
          <w:lang w:val="pl-PL" w:eastAsia="pl-PL"/>
        </w:rPr>
      </w:pPr>
      <w:r w:rsidRPr="00866C54">
        <w:rPr>
          <w:rFonts w:ascii="Times New Roman" w:eastAsia="Times New Roman" w:hAnsi="Times New Roman"/>
          <w:i/>
          <w:color w:val="000000" w:themeColor="text1"/>
          <w:lang w:val="pl-PL" w:eastAsia="pl-PL"/>
        </w:rPr>
        <w:t xml:space="preserve">Umowa obowiązuje od dnia </w:t>
      </w:r>
      <w:r w:rsidRPr="00866C54">
        <w:rPr>
          <w:rFonts w:ascii="Times New Roman" w:eastAsia="Times New Roman" w:hAnsi="Times New Roman"/>
          <w:b/>
          <w:i/>
          <w:color w:val="000000" w:themeColor="text1"/>
          <w:lang w:val="pl-PL" w:eastAsia="pl-PL"/>
        </w:rPr>
        <w:t>[…]</w:t>
      </w:r>
      <w:r w:rsidRPr="00866C54">
        <w:rPr>
          <w:rFonts w:ascii="Times New Roman" w:eastAsia="Times New Roman" w:hAnsi="Times New Roman"/>
          <w:i/>
          <w:color w:val="000000" w:themeColor="text1"/>
          <w:lang w:val="pl-PL" w:eastAsia="pl-PL"/>
        </w:rPr>
        <w:t xml:space="preserve"> do czasu wyczerpania kwoty wynagrodzenia umownego, </w:t>
      </w:r>
      <w:r w:rsidRPr="00866C54">
        <w:rPr>
          <w:rFonts w:ascii="Times New Roman" w:eastAsia="Times New Roman" w:hAnsi="Times New Roman"/>
          <w:b/>
          <w:i/>
          <w:color w:val="000000" w:themeColor="text1"/>
          <w:lang w:val="pl-PL" w:eastAsia="pl-PL"/>
        </w:rPr>
        <w:t>jednak nie dłużej niż na okres:</w:t>
      </w:r>
    </w:p>
    <w:p w14:paraId="6B477D28" w14:textId="59C479EA" w:rsidR="007F39DB" w:rsidRPr="00866C54" w:rsidRDefault="007F39DB" w:rsidP="007F39DB">
      <w:pPr>
        <w:ind w:left="360"/>
        <w:jc w:val="both"/>
        <w:rPr>
          <w:rFonts w:ascii="Times New Roman" w:eastAsia="Times New Roman" w:hAnsi="Times New Roman"/>
          <w:b/>
          <w:i/>
          <w:color w:val="000000" w:themeColor="text1"/>
          <w:lang w:val="pl-PL" w:eastAsia="pl-PL"/>
        </w:rPr>
      </w:pPr>
      <w:r w:rsidRPr="00866C54">
        <w:rPr>
          <w:rFonts w:ascii="Times New Roman" w:eastAsia="Times New Roman" w:hAnsi="Times New Roman"/>
          <w:b/>
          <w:i/>
          <w:color w:val="000000" w:themeColor="text1"/>
          <w:lang w:val="pl-PL" w:eastAsia="pl-PL"/>
        </w:rPr>
        <w:t>- 24 miesięcy</w:t>
      </w:r>
      <w:r w:rsidRPr="00866C54">
        <w:rPr>
          <w:rFonts w:ascii="Times New Roman" w:eastAsia="Times New Roman" w:hAnsi="Times New Roman"/>
          <w:b/>
          <w:i/>
          <w:color w:val="000000" w:themeColor="text1"/>
          <w:vertAlign w:val="superscript"/>
          <w:lang w:val="pl-PL" w:eastAsia="pl-PL"/>
        </w:rPr>
        <w:t>3</w:t>
      </w:r>
      <w:r w:rsidRPr="00866C54">
        <w:rPr>
          <w:rFonts w:ascii="Times New Roman" w:eastAsia="Times New Roman" w:hAnsi="Times New Roman"/>
          <w:b/>
          <w:i/>
          <w:color w:val="000000" w:themeColor="text1"/>
          <w:lang w:val="pl-PL" w:eastAsia="pl-PL"/>
        </w:rPr>
        <w:t xml:space="preserve"> od daty zawarcia umowy, tj. do dnia […],</w:t>
      </w:r>
    </w:p>
    <w:p w14:paraId="3099456B" w14:textId="6185E58A" w:rsidR="007F39DB" w:rsidRPr="00866C54" w:rsidRDefault="007F39DB" w:rsidP="007F39DB">
      <w:pPr>
        <w:ind w:left="360"/>
        <w:jc w:val="both"/>
        <w:rPr>
          <w:rFonts w:ascii="Times New Roman" w:eastAsia="Times New Roman" w:hAnsi="Times New Roman"/>
          <w:b/>
          <w:i/>
          <w:color w:val="000000" w:themeColor="text1"/>
          <w:lang w:val="pl-PL" w:eastAsia="pl-PL"/>
        </w:rPr>
      </w:pPr>
      <w:r w:rsidRPr="00866C54">
        <w:rPr>
          <w:rFonts w:ascii="Times New Roman" w:eastAsia="Times New Roman" w:hAnsi="Times New Roman"/>
          <w:b/>
          <w:i/>
          <w:color w:val="000000" w:themeColor="text1"/>
          <w:lang w:val="pl-PL" w:eastAsia="pl-PL"/>
        </w:rPr>
        <w:t>- 12 miesięcy</w:t>
      </w:r>
      <w:r w:rsidRPr="00866C54">
        <w:rPr>
          <w:rFonts w:ascii="Times New Roman" w:eastAsia="Times New Roman" w:hAnsi="Times New Roman"/>
          <w:b/>
          <w:i/>
          <w:color w:val="000000" w:themeColor="text1"/>
          <w:vertAlign w:val="superscript"/>
          <w:lang w:val="pl-PL" w:eastAsia="pl-PL"/>
        </w:rPr>
        <w:t>4</w:t>
      </w:r>
      <w:r w:rsidRPr="00866C54">
        <w:rPr>
          <w:rFonts w:ascii="Times New Roman" w:eastAsia="Times New Roman" w:hAnsi="Times New Roman"/>
          <w:b/>
          <w:i/>
          <w:color w:val="000000" w:themeColor="text1"/>
          <w:lang w:val="pl-PL" w:eastAsia="pl-PL"/>
        </w:rPr>
        <w:t xml:space="preserve"> od daty zawarcia umowy, tj. do dnia […],</w:t>
      </w:r>
    </w:p>
    <w:p w14:paraId="0308E447" w14:textId="68C3CFAC" w:rsidR="007F39DB" w:rsidRPr="00866C54" w:rsidRDefault="007F39DB" w:rsidP="007F39DB">
      <w:pPr>
        <w:ind w:left="360"/>
        <w:jc w:val="both"/>
        <w:rPr>
          <w:rFonts w:ascii="Times New Roman" w:eastAsia="Times New Roman" w:hAnsi="Times New Roman"/>
          <w:b/>
          <w:i/>
          <w:color w:val="000000" w:themeColor="text1"/>
          <w:lang w:val="pl-PL" w:eastAsia="pl-PL"/>
        </w:rPr>
      </w:pPr>
      <w:r w:rsidRPr="00866C54">
        <w:rPr>
          <w:rFonts w:ascii="Times New Roman" w:eastAsia="Times New Roman" w:hAnsi="Times New Roman"/>
          <w:b/>
          <w:i/>
          <w:color w:val="000000" w:themeColor="text1"/>
          <w:lang w:val="pl-PL" w:eastAsia="pl-PL"/>
        </w:rPr>
        <w:t>- 14 miesięcy</w:t>
      </w:r>
      <w:r w:rsidRPr="00866C54">
        <w:rPr>
          <w:rFonts w:ascii="Times New Roman" w:eastAsia="Times New Roman" w:hAnsi="Times New Roman"/>
          <w:b/>
          <w:i/>
          <w:color w:val="000000" w:themeColor="text1"/>
          <w:vertAlign w:val="superscript"/>
          <w:lang w:val="pl-PL" w:eastAsia="pl-PL"/>
        </w:rPr>
        <w:t>5</w:t>
      </w:r>
      <w:r w:rsidRPr="00866C54">
        <w:rPr>
          <w:rFonts w:ascii="Times New Roman" w:eastAsia="Times New Roman" w:hAnsi="Times New Roman"/>
          <w:b/>
          <w:i/>
          <w:color w:val="000000" w:themeColor="text1"/>
          <w:lang w:val="pl-PL" w:eastAsia="pl-PL"/>
        </w:rPr>
        <w:t xml:space="preserve"> od daty zawarcia umowy.</w:t>
      </w:r>
    </w:p>
    <w:p w14:paraId="46D91828" w14:textId="180DA012" w:rsidR="0080780B" w:rsidRPr="007F39DB" w:rsidRDefault="0080780B" w:rsidP="006B51F4">
      <w:pPr>
        <w:widowControl/>
        <w:tabs>
          <w:tab w:val="left" w:pos="851"/>
        </w:tabs>
        <w:ind w:left="851" w:hanging="851"/>
        <w:jc w:val="both"/>
        <w:rPr>
          <w:rFonts w:ascii="Garamond" w:eastAsia="Times New Roman" w:hAnsi="Garamond"/>
          <w:b/>
          <w:bCs/>
          <w:color w:val="000000" w:themeColor="text1"/>
          <w:lang w:val="pl-PL" w:eastAsia="pl-PL"/>
        </w:rPr>
      </w:pPr>
    </w:p>
    <w:p w14:paraId="5DC286B0" w14:textId="18726BD0" w:rsidR="007F39DB" w:rsidRPr="006E140F" w:rsidRDefault="007F39DB" w:rsidP="006B51F4">
      <w:pPr>
        <w:widowControl/>
        <w:tabs>
          <w:tab w:val="left" w:pos="851"/>
        </w:tabs>
        <w:ind w:left="851" w:hanging="851"/>
        <w:jc w:val="both"/>
        <w:rPr>
          <w:rFonts w:ascii="Times New Roman" w:eastAsia="Times New Roman" w:hAnsi="Times New Roman"/>
          <w:b/>
          <w:bCs/>
          <w:color w:val="000000" w:themeColor="text1"/>
          <w:sz w:val="16"/>
          <w:szCs w:val="16"/>
          <w:lang w:val="pl-PL" w:eastAsia="pl-PL"/>
        </w:rPr>
      </w:pPr>
      <w:r w:rsidRPr="006E140F">
        <w:rPr>
          <w:rFonts w:ascii="Times New Roman" w:eastAsia="Times New Roman" w:hAnsi="Times New Roman"/>
          <w:b/>
          <w:bCs/>
          <w:color w:val="000000" w:themeColor="text1"/>
          <w:sz w:val="16"/>
          <w:szCs w:val="16"/>
          <w:vertAlign w:val="superscript"/>
          <w:lang w:val="pl-PL" w:eastAsia="pl-PL"/>
        </w:rPr>
        <w:t>3</w:t>
      </w:r>
      <w:r w:rsidRPr="006E140F">
        <w:rPr>
          <w:rFonts w:ascii="Times New Roman" w:eastAsia="Times New Roman" w:hAnsi="Times New Roman"/>
          <w:b/>
          <w:bCs/>
          <w:color w:val="000000" w:themeColor="text1"/>
          <w:sz w:val="16"/>
          <w:szCs w:val="16"/>
          <w:lang w:val="pl-PL" w:eastAsia="pl-PL"/>
        </w:rPr>
        <w:t xml:space="preserve"> </w:t>
      </w:r>
      <w:r w:rsidRPr="006E140F">
        <w:rPr>
          <w:rFonts w:ascii="Times New Roman" w:hAnsi="Times New Roman"/>
          <w:color w:val="000000" w:themeColor="text1"/>
          <w:sz w:val="16"/>
          <w:szCs w:val="16"/>
          <w:lang w:val="pl-PL"/>
        </w:rPr>
        <w:t>Dotyczy części 1-9, 14, 17.</w:t>
      </w:r>
    </w:p>
    <w:p w14:paraId="6736C682" w14:textId="3B6A4FF4" w:rsidR="007F39DB" w:rsidRPr="006E140F" w:rsidRDefault="007F39DB" w:rsidP="007F39DB">
      <w:pPr>
        <w:pStyle w:val="Tekstprzypisudolnego"/>
        <w:rPr>
          <w:color w:val="000000" w:themeColor="text1"/>
          <w:sz w:val="16"/>
          <w:szCs w:val="16"/>
        </w:rPr>
      </w:pPr>
      <w:r w:rsidRPr="006E140F">
        <w:rPr>
          <w:b/>
          <w:bCs/>
          <w:color w:val="000000" w:themeColor="text1"/>
          <w:sz w:val="16"/>
          <w:szCs w:val="16"/>
          <w:vertAlign w:val="superscript"/>
        </w:rPr>
        <w:t>4</w:t>
      </w:r>
      <w:r w:rsidRPr="006E140F">
        <w:rPr>
          <w:color w:val="000000" w:themeColor="text1"/>
          <w:sz w:val="16"/>
          <w:szCs w:val="16"/>
          <w:vertAlign w:val="superscript"/>
        </w:rPr>
        <w:t xml:space="preserve"> </w:t>
      </w:r>
      <w:r w:rsidRPr="006E140F">
        <w:rPr>
          <w:color w:val="000000" w:themeColor="text1"/>
          <w:sz w:val="16"/>
          <w:szCs w:val="16"/>
        </w:rPr>
        <w:t>Dotyczy części 10-12, 15, 16.</w:t>
      </w:r>
    </w:p>
    <w:p w14:paraId="07F69854" w14:textId="4DEEB5E2" w:rsidR="007F39DB" w:rsidRPr="006E140F" w:rsidRDefault="007F39DB" w:rsidP="006B51F4">
      <w:pPr>
        <w:widowControl/>
        <w:tabs>
          <w:tab w:val="left" w:pos="851"/>
        </w:tabs>
        <w:ind w:left="851" w:hanging="851"/>
        <w:jc w:val="both"/>
        <w:rPr>
          <w:rFonts w:ascii="Times New Roman" w:eastAsia="Times New Roman" w:hAnsi="Times New Roman"/>
          <w:b/>
          <w:bCs/>
          <w:color w:val="000000" w:themeColor="text1"/>
          <w:sz w:val="16"/>
          <w:szCs w:val="16"/>
          <w:lang w:val="pl-PL" w:eastAsia="pl-PL"/>
        </w:rPr>
      </w:pPr>
      <w:r w:rsidRPr="006E140F">
        <w:rPr>
          <w:rFonts w:ascii="Times New Roman" w:eastAsia="Times New Roman" w:hAnsi="Times New Roman"/>
          <w:b/>
          <w:bCs/>
          <w:color w:val="000000" w:themeColor="text1"/>
          <w:sz w:val="16"/>
          <w:szCs w:val="16"/>
          <w:vertAlign w:val="superscript"/>
          <w:lang w:val="pl-PL" w:eastAsia="pl-PL"/>
        </w:rPr>
        <w:t>5</w:t>
      </w:r>
      <w:r w:rsidRPr="006E140F">
        <w:rPr>
          <w:rFonts w:ascii="Times New Roman" w:hAnsi="Times New Roman"/>
          <w:color w:val="000000" w:themeColor="text1"/>
          <w:sz w:val="16"/>
          <w:szCs w:val="16"/>
          <w:lang w:val="pl-PL"/>
        </w:rPr>
        <w:t xml:space="preserve"> Dotyczy części 13.</w:t>
      </w:r>
    </w:p>
    <w:p w14:paraId="17F5D49F" w14:textId="08EB4F91" w:rsidR="004E2174" w:rsidRDefault="004E2174" w:rsidP="004E2174">
      <w:pPr>
        <w:jc w:val="both"/>
        <w:rPr>
          <w:rFonts w:ascii="Garamond" w:hAnsi="Garamond"/>
          <w:b/>
          <w:lang w:val="pl-PL" w:eastAsia="pl-PL"/>
        </w:rPr>
      </w:pPr>
    </w:p>
    <w:p w14:paraId="55C621D2" w14:textId="44C92CFC" w:rsidR="006E140F" w:rsidRPr="004034BF" w:rsidRDefault="006E140F" w:rsidP="004E2174">
      <w:pPr>
        <w:jc w:val="both"/>
        <w:rPr>
          <w:rFonts w:ascii="Garamond" w:hAnsi="Garamond"/>
          <w:b/>
          <w:lang w:val="pl-PL" w:eastAsia="pl-PL"/>
        </w:rPr>
      </w:pPr>
    </w:p>
    <w:p w14:paraId="43E4C9E1" w14:textId="67582451" w:rsidR="00C04F74" w:rsidRPr="004034BF" w:rsidRDefault="004E2174" w:rsidP="004E2174">
      <w:pPr>
        <w:jc w:val="both"/>
        <w:rPr>
          <w:rFonts w:ascii="Garamond" w:hAnsi="Garamond"/>
          <w:b/>
          <w:lang w:val="pl-PL" w:eastAsia="pl-PL"/>
        </w:rPr>
      </w:pPr>
      <w:r w:rsidRPr="003A6A00">
        <w:rPr>
          <w:rFonts w:ascii="Garamond" w:hAnsi="Garamond"/>
          <w:b/>
          <w:lang w:val="pl-PL" w:eastAsia="pl-PL"/>
        </w:rPr>
        <w:t>Pytanie</w:t>
      </w:r>
      <w:r w:rsidR="00384DB9" w:rsidRPr="003A6A00">
        <w:rPr>
          <w:rFonts w:ascii="Garamond" w:hAnsi="Garamond"/>
          <w:b/>
          <w:lang w:val="pl-PL" w:eastAsia="pl-PL"/>
        </w:rPr>
        <w:t xml:space="preserve"> 35</w:t>
      </w:r>
    </w:p>
    <w:p w14:paraId="2B31A326" w14:textId="77777777" w:rsidR="00C04F74" w:rsidRPr="00C04F74" w:rsidRDefault="00C04F74" w:rsidP="00C04F74">
      <w:pPr>
        <w:widowControl/>
        <w:jc w:val="both"/>
        <w:rPr>
          <w:rFonts w:ascii="Garamond" w:eastAsia="Times New Roman" w:hAnsi="Garamond" w:cs="Calibri"/>
          <w:b/>
          <w:u w:val="single"/>
          <w:lang w:val="pl-PL" w:eastAsia="pl-PL"/>
        </w:rPr>
      </w:pPr>
      <w:r w:rsidRPr="00C04F74">
        <w:rPr>
          <w:rFonts w:ascii="Garamond" w:eastAsia="Times New Roman" w:hAnsi="Garamond" w:cs="Calibri"/>
          <w:lang w:val="pl-PL" w:eastAsia="pl-PL"/>
        </w:rPr>
        <w:t xml:space="preserve">Zwracam się z prośbą o dopuszczenie możliwości złożenia oferty oraz dostawy zestawów z terminem ważności </w:t>
      </w:r>
      <w:r w:rsidRPr="00C04F74">
        <w:rPr>
          <w:rFonts w:ascii="Garamond" w:eastAsia="Times New Roman" w:hAnsi="Garamond" w:cs="Calibri"/>
          <w:b/>
          <w:lang w:val="pl-PL" w:eastAsia="pl-PL"/>
        </w:rPr>
        <w:t>nie krótszym niż 3/4 nominalnego okresu ważności</w:t>
      </w:r>
      <w:r w:rsidRPr="00C04F74">
        <w:rPr>
          <w:rFonts w:ascii="Garamond" w:eastAsia="Times New Roman" w:hAnsi="Garamond" w:cs="Calibri"/>
          <w:lang w:val="pl-PL" w:eastAsia="pl-PL"/>
        </w:rPr>
        <w:t xml:space="preserve"> </w:t>
      </w:r>
      <w:r w:rsidRPr="00C04F74">
        <w:rPr>
          <w:rFonts w:ascii="Garamond" w:eastAsia="Times New Roman" w:hAnsi="Garamond" w:cs="Calibri"/>
          <w:b/>
          <w:lang w:val="pl-PL" w:eastAsia="pl-PL"/>
        </w:rPr>
        <w:t>(tj. z terminem ważności nie krótszym niż 9 miesięcy).</w:t>
      </w:r>
    </w:p>
    <w:p w14:paraId="56C36D15" w14:textId="44081E87" w:rsidR="004E2174" w:rsidRPr="00035534" w:rsidRDefault="00C04F74" w:rsidP="004034BF">
      <w:pPr>
        <w:widowControl/>
        <w:jc w:val="both"/>
        <w:rPr>
          <w:rFonts w:ascii="Garamond" w:eastAsia="Times New Roman" w:hAnsi="Garamond" w:cs="Calibri"/>
          <w:lang w:val="pl-PL" w:eastAsia="pl-PL"/>
        </w:rPr>
      </w:pPr>
      <w:r w:rsidRPr="00C04F74">
        <w:rPr>
          <w:rFonts w:ascii="Garamond" w:eastAsia="Times New Roman" w:hAnsi="Garamond" w:cs="Calibri"/>
          <w:lang w:val="pl-PL" w:eastAsia="pl-PL"/>
        </w:rPr>
        <w:t xml:space="preserve">Dostarczenie Zamawiającemu przedmiotu umowy z terminem ważności nie krótszym niż 12 miesięcy </w:t>
      </w:r>
      <w:r w:rsidRPr="00C04F74">
        <w:rPr>
          <w:rFonts w:ascii="Garamond" w:eastAsia="Times New Roman" w:hAnsi="Garamond" w:cs="Calibri"/>
          <w:lang w:val="pl-PL" w:eastAsia="pl-PL"/>
        </w:rPr>
        <w:br/>
        <w:t>w przypadku zestawów, dla których nominalny termin ważności (od momentu zakończenia sterylizacji do końca okresu ważności zestawu) wynosi 12 miesięcy nie jest możliwe do realizacji. Wyroby medyczne stanowiące przedmiot zamówienia produkowane są poza granicami kraju i z uwagi na transport oraz inne względy logistyczne spełnienie powyższego wymogu nie możliwe. Dlatego, p</w:t>
      </w:r>
      <w:r w:rsidR="004034BF">
        <w:rPr>
          <w:rFonts w:ascii="Garamond" w:eastAsia="Times New Roman" w:hAnsi="Garamond" w:cs="Calibri"/>
          <w:lang w:val="pl-PL" w:eastAsia="pl-PL"/>
        </w:rPr>
        <w:t xml:space="preserve">rzy uwzględnieniu dodatkowo, iż </w:t>
      </w:r>
      <w:r w:rsidRPr="00C04F74">
        <w:rPr>
          <w:rFonts w:ascii="Garamond" w:eastAsia="Times New Roman" w:hAnsi="Garamond" w:cs="Calibri"/>
          <w:lang w:val="pl-PL" w:eastAsia="pl-PL"/>
        </w:rPr>
        <w:t>Zamawiający w projekcie umowy przewidział kary umowne za do</w:t>
      </w:r>
      <w:r w:rsidR="006D5CE1">
        <w:rPr>
          <w:rFonts w:ascii="Garamond" w:eastAsia="Times New Roman" w:hAnsi="Garamond" w:cs="Calibri"/>
          <w:lang w:val="pl-PL" w:eastAsia="pl-PL"/>
        </w:rPr>
        <w:t>starczenie towaru niezgodnego z </w:t>
      </w:r>
      <w:r w:rsidRPr="00035534">
        <w:rPr>
          <w:rFonts w:ascii="Garamond" w:eastAsia="Times New Roman" w:hAnsi="Garamond" w:cs="Calibri"/>
          <w:lang w:val="pl-PL" w:eastAsia="pl-PL"/>
        </w:rPr>
        <w:t>umową, bardzo proszę jak we wstępie.</w:t>
      </w:r>
    </w:p>
    <w:p w14:paraId="5CB8F6AA" w14:textId="6EA8A9C3" w:rsidR="00035534" w:rsidRDefault="004E2174" w:rsidP="00035534">
      <w:pPr>
        <w:widowControl/>
        <w:tabs>
          <w:tab w:val="left" w:pos="993"/>
        </w:tabs>
        <w:jc w:val="both"/>
        <w:rPr>
          <w:rFonts w:ascii="Garamond" w:hAnsi="Garamond"/>
          <w:b/>
          <w:lang w:val="pl-PL"/>
        </w:rPr>
      </w:pPr>
      <w:r w:rsidRPr="00C571AD">
        <w:rPr>
          <w:rFonts w:ascii="Garamond" w:hAnsi="Garamond"/>
          <w:b/>
          <w:lang w:val="pl-PL" w:eastAsia="pl-PL"/>
        </w:rPr>
        <w:t>Odpowiedź:</w:t>
      </w:r>
      <w:r w:rsidR="00035534" w:rsidRPr="00C571AD">
        <w:rPr>
          <w:rFonts w:ascii="Garamond" w:hAnsi="Garamond"/>
          <w:b/>
          <w:lang w:val="pl-PL"/>
        </w:rPr>
        <w:t xml:space="preserve"> Zamawiający wyraża zgodę. </w:t>
      </w:r>
      <w:r w:rsidR="00E564BB">
        <w:rPr>
          <w:rFonts w:ascii="Garamond" w:hAnsi="Garamond"/>
          <w:b/>
          <w:lang w:val="pl-PL"/>
        </w:rPr>
        <w:t xml:space="preserve">Zamawiający dopuszcza </w:t>
      </w:r>
      <w:r w:rsidR="00695C2E">
        <w:rPr>
          <w:rFonts w:ascii="Garamond" w:hAnsi="Garamond"/>
          <w:b/>
          <w:lang w:val="pl-PL"/>
        </w:rPr>
        <w:t xml:space="preserve">dostawy z </w:t>
      </w:r>
      <w:r w:rsidR="00E564BB">
        <w:rPr>
          <w:rFonts w:ascii="Garamond" w:hAnsi="Garamond"/>
          <w:b/>
          <w:lang w:val="pl-PL"/>
        </w:rPr>
        <w:t>termin</w:t>
      </w:r>
      <w:r w:rsidR="00695C2E">
        <w:rPr>
          <w:rFonts w:ascii="Garamond" w:hAnsi="Garamond"/>
          <w:b/>
          <w:lang w:val="pl-PL"/>
        </w:rPr>
        <w:t>em</w:t>
      </w:r>
      <w:r w:rsidR="00035534" w:rsidRPr="00C571AD">
        <w:rPr>
          <w:rFonts w:ascii="Garamond" w:hAnsi="Garamond"/>
          <w:b/>
          <w:lang w:val="pl-PL"/>
        </w:rPr>
        <w:t xml:space="preserve"> ważności </w:t>
      </w:r>
      <w:r w:rsidR="00695C2E">
        <w:rPr>
          <w:rFonts w:ascii="Garamond" w:hAnsi="Garamond"/>
          <w:b/>
          <w:lang w:val="pl-PL"/>
        </w:rPr>
        <w:t>nie krótszym</w:t>
      </w:r>
      <w:r w:rsidR="00035534" w:rsidRPr="00C571AD">
        <w:rPr>
          <w:rFonts w:ascii="Garamond" w:hAnsi="Garamond"/>
          <w:b/>
          <w:lang w:val="pl-PL"/>
        </w:rPr>
        <w:t xml:space="preserve"> niż 9 miesięcy</w:t>
      </w:r>
      <w:r w:rsidR="00636B47">
        <w:rPr>
          <w:rFonts w:ascii="Garamond" w:hAnsi="Garamond"/>
          <w:b/>
          <w:lang w:val="pl-PL"/>
        </w:rPr>
        <w:t xml:space="preserve"> - </w:t>
      </w:r>
      <w:r w:rsidR="00636B47" w:rsidRPr="00636B47">
        <w:rPr>
          <w:rFonts w:ascii="Garamond" w:hAnsi="Garamond"/>
          <w:b/>
          <w:lang w:val="pl-PL"/>
        </w:rPr>
        <w:t>dot. cz. 9 poz. 1, cz.10, poz.1,2,3.</w:t>
      </w:r>
      <w:r w:rsidR="00636B47">
        <w:rPr>
          <w:rFonts w:ascii="Garamond" w:hAnsi="Garamond"/>
          <w:b/>
          <w:lang w:val="pl-PL"/>
        </w:rPr>
        <w:t xml:space="preserve">4.5, cz.13.poz.1). </w:t>
      </w:r>
    </w:p>
    <w:p w14:paraId="47DE63DB" w14:textId="77777777" w:rsidR="00636B47" w:rsidRPr="00C571AD" w:rsidRDefault="00636B47" w:rsidP="00035534">
      <w:pPr>
        <w:widowControl/>
        <w:tabs>
          <w:tab w:val="left" w:pos="993"/>
        </w:tabs>
        <w:jc w:val="both"/>
        <w:rPr>
          <w:rFonts w:ascii="Garamond" w:hAnsi="Garamond"/>
          <w:b/>
          <w:lang w:val="pl-PL"/>
        </w:rPr>
      </w:pPr>
    </w:p>
    <w:p w14:paraId="0F91D13A" w14:textId="5C9D53D6" w:rsidR="00035534" w:rsidRPr="00035534" w:rsidRDefault="00035534" w:rsidP="00035534">
      <w:pPr>
        <w:widowControl/>
        <w:tabs>
          <w:tab w:val="left" w:pos="993"/>
        </w:tabs>
        <w:jc w:val="both"/>
        <w:rPr>
          <w:rFonts w:ascii="Garamond" w:hAnsi="Garamond"/>
          <w:b/>
          <w:lang w:val="pl-PL"/>
        </w:rPr>
      </w:pPr>
      <w:r w:rsidRPr="00035534">
        <w:rPr>
          <w:rFonts w:ascii="Garamond" w:hAnsi="Garamond"/>
          <w:b/>
          <w:lang w:val="pl-PL"/>
        </w:rPr>
        <w:t>Zamawiający informuje, że pkt 3.6 SWZ otrzymuje następujące brzmienie:</w:t>
      </w:r>
    </w:p>
    <w:p w14:paraId="1AA61176" w14:textId="77777777" w:rsidR="00035534" w:rsidRPr="00035534" w:rsidRDefault="00035534" w:rsidP="00035534">
      <w:pPr>
        <w:widowControl/>
        <w:tabs>
          <w:tab w:val="left" w:pos="993"/>
        </w:tabs>
        <w:jc w:val="both"/>
        <w:rPr>
          <w:rFonts w:ascii="Garamond" w:hAnsi="Garamond"/>
          <w:lang w:val="pl-PL"/>
        </w:rPr>
      </w:pPr>
    </w:p>
    <w:p w14:paraId="4FAE74CA" w14:textId="36FD8D77" w:rsidR="00E564BB" w:rsidRPr="00E564BB" w:rsidRDefault="00C571AD" w:rsidP="00E564BB">
      <w:pPr>
        <w:jc w:val="both"/>
        <w:rPr>
          <w:rFonts w:ascii="Garamond" w:eastAsia="Times New Roman" w:hAnsi="Garamond"/>
          <w:b/>
          <w:bCs/>
          <w:i/>
          <w:color w:val="000000"/>
          <w:lang w:val="pl-PL" w:eastAsia="pl-PL"/>
        </w:rPr>
      </w:pPr>
      <w:r>
        <w:rPr>
          <w:rFonts w:ascii="Garamond" w:eastAsia="Times New Roman" w:hAnsi="Garamond"/>
          <w:b/>
          <w:bCs/>
          <w:i/>
          <w:color w:val="000000"/>
          <w:lang w:val="pl-PL" w:eastAsia="pl-PL"/>
        </w:rPr>
        <w:t xml:space="preserve">3.6. </w:t>
      </w:r>
      <w:r w:rsidR="00035534" w:rsidRPr="00C571AD">
        <w:rPr>
          <w:rFonts w:ascii="Garamond" w:eastAsia="Times New Roman" w:hAnsi="Garamond"/>
          <w:b/>
          <w:bCs/>
          <w:i/>
          <w:color w:val="000000"/>
          <w:lang w:val="pl-PL" w:eastAsia="pl-PL"/>
        </w:rPr>
        <w:t>Oferowane wyroby muszą być nowe, nie używane oraz wymagane jest, aby minimalny termin ważności z</w:t>
      </w:r>
      <w:r w:rsidR="00636B47">
        <w:rPr>
          <w:rFonts w:ascii="Garamond" w:eastAsia="Times New Roman" w:hAnsi="Garamond"/>
          <w:b/>
          <w:bCs/>
          <w:i/>
          <w:color w:val="000000"/>
          <w:lang w:val="pl-PL" w:eastAsia="pl-PL"/>
        </w:rPr>
        <w:t>aoferowanych materiałów wynosił</w:t>
      </w:r>
      <w:r w:rsidR="00035534" w:rsidRPr="00C571AD">
        <w:rPr>
          <w:rFonts w:ascii="Garamond" w:eastAsia="Times New Roman" w:hAnsi="Garamond"/>
          <w:b/>
          <w:bCs/>
          <w:i/>
          <w:color w:val="000000"/>
          <w:lang w:val="pl-PL" w:eastAsia="pl-PL"/>
        </w:rPr>
        <w:t xml:space="preserve"> </w:t>
      </w:r>
      <w:r w:rsidR="00035534" w:rsidRPr="00636B47">
        <w:rPr>
          <w:rFonts w:ascii="Garamond" w:eastAsia="Times New Roman" w:hAnsi="Garamond"/>
          <w:b/>
          <w:bCs/>
          <w:i/>
          <w:color w:val="000000" w:themeColor="text1"/>
          <w:lang w:val="pl-PL" w:eastAsia="pl-PL"/>
        </w:rPr>
        <w:t>12</w:t>
      </w:r>
      <w:r w:rsidR="00035534" w:rsidRPr="00C571AD">
        <w:rPr>
          <w:rFonts w:ascii="Garamond" w:eastAsia="Times New Roman" w:hAnsi="Garamond"/>
          <w:b/>
          <w:bCs/>
          <w:i/>
          <w:color w:val="FF0000"/>
          <w:lang w:val="pl-PL" w:eastAsia="pl-PL"/>
        </w:rPr>
        <w:t xml:space="preserve"> </w:t>
      </w:r>
      <w:r w:rsidR="00035534" w:rsidRPr="00C571AD">
        <w:rPr>
          <w:rFonts w:ascii="Garamond" w:eastAsia="Times New Roman" w:hAnsi="Garamond"/>
          <w:b/>
          <w:bCs/>
          <w:i/>
          <w:color w:val="000000"/>
          <w:lang w:val="pl-PL" w:eastAsia="pl-PL"/>
        </w:rPr>
        <w:t>miesięcy od dnia jego dostawy.</w:t>
      </w:r>
      <w:r w:rsidR="00636B47">
        <w:rPr>
          <w:rFonts w:ascii="Garamond" w:eastAsia="Times New Roman" w:hAnsi="Garamond"/>
          <w:b/>
          <w:bCs/>
          <w:i/>
          <w:color w:val="000000"/>
          <w:lang w:val="pl-PL" w:eastAsia="pl-PL"/>
        </w:rPr>
        <w:t xml:space="preserve"> </w:t>
      </w:r>
      <w:r w:rsidR="00E564BB" w:rsidRPr="00E564BB">
        <w:rPr>
          <w:rFonts w:ascii="Garamond" w:eastAsia="Times New Roman" w:hAnsi="Garamond"/>
          <w:b/>
          <w:bCs/>
          <w:i/>
          <w:color w:val="000000"/>
          <w:lang w:val="pl-PL" w:eastAsia="pl-PL"/>
        </w:rPr>
        <w:t>Zamawiający dopuszcza</w:t>
      </w:r>
      <w:r w:rsidR="00695C2E">
        <w:rPr>
          <w:rFonts w:ascii="Garamond" w:eastAsia="Times New Roman" w:hAnsi="Garamond"/>
          <w:b/>
          <w:bCs/>
          <w:i/>
          <w:color w:val="000000"/>
          <w:lang w:val="pl-PL" w:eastAsia="pl-PL"/>
        </w:rPr>
        <w:t xml:space="preserve"> dostawy z</w:t>
      </w:r>
      <w:r w:rsidR="00E564BB" w:rsidRPr="00E564BB">
        <w:rPr>
          <w:rFonts w:ascii="Garamond" w:eastAsia="Times New Roman" w:hAnsi="Garamond"/>
          <w:b/>
          <w:bCs/>
          <w:i/>
          <w:color w:val="000000"/>
          <w:lang w:val="pl-PL" w:eastAsia="pl-PL"/>
        </w:rPr>
        <w:t xml:space="preserve"> terminem ważności nie krótszym niż 9 miesięcy - dot. cz. 9 poz. 1, cz.10, poz.1,2,3.4.5, cz.13.poz.1).</w:t>
      </w:r>
    </w:p>
    <w:p w14:paraId="0F9C6E9B" w14:textId="7C3547A0" w:rsidR="00035534" w:rsidRPr="00035534" w:rsidRDefault="00035534" w:rsidP="00035534">
      <w:pPr>
        <w:jc w:val="both"/>
        <w:rPr>
          <w:rFonts w:ascii="Garamond" w:hAnsi="Garamond"/>
          <w:lang w:val="pl-PL"/>
        </w:rPr>
      </w:pPr>
    </w:p>
    <w:p w14:paraId="3D773A77" w14:textId="2044EF48" w:rsidR="00035534" w:rsidRPr="007515F2" w:rsidRDefault="00035534" w:rsidP="00035534">
      <w:pPr>
        <w:jc w:val="both"/>
        <w:rPr>
          <w:rFonts w:ascii="Garamond" w:hAnsi="Garamond"/>
          <w:b/>
          <w:lang w:val="pl-PL" w:eastAsia="pl-PL"/>
        </w:rPr>
      </w:pPr>
      <w:r w:rsidRPr="007515F2">
        <w:rPr>
          <w:rFonts w:ascii="Garamond" w:hAnsi="Garamond"/>
          <w:b/>
          <w:lang w:val="pl-PL" w:eastAsia="pl-PL"/>
        </w:rPr>
        <w:t>Zamawiający informuje, że § 3 ust. 13 wzoru umowy otrzymuje następujące brzmienie:</w:t>
      </w:r>
    </w:p>
    <w:p w14:paraId="220AB5FB" w14:textId="77777777" w:rsidR="00035534" w:rsidRPr="007515F2" w:rsidRDefault="00035534" w:rsidP="00035534">
      <w:pPr>
        <w:jc w:val="both"/>
        <w:rPr>
          <w:rFonts w:ascii="Garamond" w:hAnsi="Garamond"/>
          <w:b/>
          <w:i/>
          <w:lang w:val="pl-PL" w:eastAsia="pl-PL"/>
        </w:rPr>
      </w:pPr>
    </w:p>
    <w:p w14:paraId="223CAD86" w14:textId="1EF7425C" w:rsidR="004E2174" w:rsidRPr="00C571AD" w:rsidRDefault="00CD0DE7" w:rsidP="00035534">
      <w:pPr>
        <w:jc w:val="both"/>
        <w:rPr>
          <w:rFonts w:ascii="Garamond" w:hAnsi="Garamond"/>
          <w:b/>
          <w:i/>
          <w:lang w:val="pl-PL" w:eastAsia="pl-PL"/>
        </w:rPr>
      </w:pPr>
      <w:r w:rsidRPr="007515F2">
        <w:rPr>
          <w:rFonts w:ascii="Garamond" w:hAnsi="Garamond"/>
          <w:b/>
          <w:i/>
          <w:lang w:val="pl-PL" w:eastAsia="pl-PL"/>
        </w:rPr>
        <w:t>13.</w:t>
      </w:r>
      <w:r w:rsidRPr="007515F2">
        <w:rPr>
          <w:rFonts w:ascii="Garamond" w:hAnsi="Garamond"/>
          <w:b/>
          <w:i/>
          <w:lang w:val="pl-PL" w:eastAsia="pl-PL"/>
        </w:rPr>
        <w:tab/>
        <w:t>Wykonawca zobowiązany jest do dostarczenia produk</w:t>
      </w:r>
      <w:r w:rsidR="003A6A00">
        <w:rPr>
          <w:rFonts w:ascii="Garamond" w:hAnsi="Garamond"/>
          <w:b/>
          <w:i/>
          <w:lang w:val="pl-PL" w:eastAsia="pl-PL"/>
        </w:rPr>
        <w:t>tów wolnych od wad fizycznych i </w:t>
      </w:r>
      <w:r w:rsidRPr="007515F2">
        <w:rPr>
          <w:rFonts w:ascii="Garamond" w:hAnsi="Garamond"/>
          <w:b/>
          <w:i/>
          <w:lang w:val="pl-PL" w:eastAsia="pl-PL"/>
        </w:rPr>
        <w:t xml:space="preserve">prawnych, nowych, nieużywanych, z minimalnym terminem ważności 12 </w:t>
      </w:r>
      <w:r w:rsidRPr="007515F2">
        <w:rPr>
          <w:rFonts w:ascii="Garamond" w:hAnsi="Garamond"/>
          <w:b/>
          <w:i/>
          <w:vertAlign w:val="superscript"/>
          <w:lang w:val="pl-PL" w:eastAsia="pl-PL"/>
        </w:rPr>
        <w:t>10</w:t>
      </w:r>
      <w:r w:rsidRPr="007515F2">
        <w:rPr>
          <w:rFonts w:ascii="Garamond" w:hAnsi="Garamond"/>
          <w:b/>
          <w:i/>
          <w:lang w:val="pl-PL" w:eastAsia="pl-PL"/>
        </w:rPr>
        <w:t xml:space="preserve"> miesięcy od dnia</w:t>
      </w:r>
      <w:r w:rsidRPr="00CD0DE7">
        <w:rPr>
          <w:rFonts w:ascii="Garamond" w:hAnsi="Garamond"/>
          <w:b/>
          <w:i/>
          <w:lang w:val="pl-PL" w:eastAsia="pl-PL"/>
        </w:rPr>
        <w:t xml:space="preserve"> dostawy danej partii produktów.</w:t>
      </w:r>
    </w:p>
    <w:p w14:paraId="5CB8B729" w14:textId="71C903E5" w:rsidR="004E2174" w:rsidRDefault="004E2174" w:rsidP="004E2174">
      <w:pPr>
        <w:jc w:val="both"/>
        <w:rPr>
          <w:rFonts w:ascii="Garamond" w:hAnsi="Garamond"/>
          <w:b/>
          <w:lang w:val="pl-PL" w:eastAsia="pl-PL"/>
        </w:rPr>
      </w:pPr>
    </w:p>
    <w:p w14:paraId="47A769BE" w14:textId="2374EE90" w:rsidR="0078068A" w:rsidRPr="0078068A" w:rsidRDefault="0078068A" w:rsidP="004E2174">
      <w:pPr>
        <w:jc w:val="both"/>
        <w:rPr>
          <w:rFonts w:ascii="Times New Roman" w:hAnsi="Times New Roman"/>
          <w:b/>
          <w:sz w:val="16"/>
          <w:szCs w:val="16"/>
          <w:lang w:val="pl-PL" w:eastAsia="pl-PL"/>
        </w:rPr>
      </w:pPr>
      <w:r w:rsidRPr="0078068A">
        <w:rPr>
          <w:rFonts w:ascii="Times New Roman" w:hAnsi="Times New Roman"/>
          <w:b/>
          <w:i/>
          <w:sz w:val="16"/>
          <w:szCs w:val="16"/>
          <w:vertAlign w:val="superscript"/>
          <w:lang w:val="pl-PL" w:eastAsia="pl-PL"/>
        </w:rPr>
        <w:t>10</w:t>
      </w:r>
      <w:r w:rsidRPr="0078068A">
        <w:rPr>
          <w:rFonts w:ascii="Times New Roman" w:hAnsi="Times New Roman"/>
          <w:sz w:val="16"/>
          <w:szCs w:val="16"/>
          <w:lang w:val="pl-PL"/>
        </w:rPr>
        <w:t xml:space="preserve"> Dotyczy części 9, 10 i 13: </w:t>
      </w:r>
      <w:r w:rsidRPr="0078068A">
        <w:rPr>
          <w:rFonts w:ascii="Times New Roman" w:hAnsi="Times New Roman"/>
          <w:bCs/>
          <w:color w:val="000000"/>
          <w:sz w:val="16"/>
          <w:szCs w:val="16"/>
          <w:lang w:val="pl-PL"/>
        </w:rPr>
        <w:t>Szpital Uniwersytecki dopuszcza dostawy z terminem ważności nie krótszym niż 9 miesięcy w zakresie części 9 poz. 1, części10, poz.1,2,3.4.5, części</w:t>
      </w:r>
      <w:r w:rsidR="007515F2">
        <w:rPr>
          <w:rFonts w:ascii="Times New Roman" w:hAnsi="Times New Roman"/>
          <w:bCs/>
          <w:color w:val="000000"/>
          <w:sz w:val="16"/>
          <w:szCs w:val="16"/>
          <w:lang w:val="pl-PL"/>
        </w:rPr>
        <w:t xml:space="preserve"> 13.poz.1</w:t>
      </w:r>
    </w:p>
    <w:p w14:paraId="3860B9E9" w14:textId="77777777" w:rsidR="0078068A" w:rsidRPr="004034BF" w:rsidRDefault="0078068A" w:rsidP="004E2174">
      <w:pPr>
        <w:jc w:val="both"/>
        <w:rPr>
          <w:rFonts w:ascii="Garamond" w:hAnsi="Garamond"/>
          <w:b/>
          <w:lang w:val="pl-PL" w:eastAsia="pl-PL"/>
        </w:rPr>
      </w:pPr>
    </w:p>
    <w:p w14:paraId="0CD9C0EE" w14:textId="409754CA" w:rsidR="004E2174" w:rsidRPr="004034BF" w:rsidRDefault="004E2174" w:rsidP="004E2174">
      <w:pPr>
        <w:jc w:val="both"/>
        <w:rPr>
          <w:rFonts w:ascii="Garamond" w:hAnsi="Garamond"/>
          <w:b/>
          <w:lang w:val="pl-PL" w:eastAsia="pl-PL"/>
        </w:rPr>
      </w:pPr>
      <w:r w:rsidRPr="004034BF">
        <w:rPr>
          <w:rFonts w:ascii="Garamond" w:hAnsi="Garamond"/>
          <w:b/>
          <w:lang w:val="pl-PL" w:eastAsia="pl-PL"/>
        </w:rPr>
        <w:t xml:space="preserve">Pytanie </w:t>
      </w:r>
      <w:r w:rsidR="00384DB9">
        <w:rPr>
          <w:rFonts w:ascii="Garamond" w:hAnsi="Garamond"/>
          <w:b/>
          <w:lang w:val="pl-PL" w:eastAsia="pl-PL"/>
        </w:rPr>
        <w:t>36</w:t>
      </w:r>
    </w:p>
    <w:p w14:paraId="7C2774E5" w14:textId="77777777" w:rsidR="00C04F74" w:rsidRPr="00C04F74" w:rsidRDefault="00C04F74" w:rsidP="00C04F74">
      <w:pPr>
        <w:widowControl/>
        <w:snapToGrid w:val="0"/>
        <w:spacing w:after="60"/>
        <w:jc w:val="both"/>
        <w:rPr>
          <w:rFonts w:ascii="Garamond" w:eastAsia="Times New Roman" w:hAnsi="Garamond" w:cs="Arial"/>
          <w:lang w:val="pl-PL" w:eastAsia="pl-PL"/>
        </w:rPr>
      </w:pPr>
      <w:r w:rsidRPr="00C04F74">
        <w:rPr>
          <w:rFonts w:ascii="Garamond" w:eastAsia="Times New Roman" w:hAnsi="Garamond" w:cs="Arial"/>
          <w:lang w:val="pl-PL" w:eastAsia="pl-PL"/>
        </w:rPr>
        <w:t xml:space="preserve">Czy Zamawiający zgodzi się na przyjęcie §2 ust. 2 projektu umowy w następującym brzmieniu: </w:t>
      </w:r>
    </w:p>
    <w:p w14:paraId="10BC6297" w14:textId="77777777" w:rsidR="00C04F74" w:rsidRPr="00C04F74" w:rsidRDefault="00C04F74" w:rsidP="00C04F74">
      <w:pPr>
        <w:widowControl/>
        <w:snapToGrid w:val="0"/>
        <w:spacing w:after="60"/>
        <w:jc w:val="both"/>
        <w:rPr>
          <w:rFonts w:ascii="Garamond" w:eastAsia="Times New Roman" w:hAnsi="Garamond" w:cs="Arial"/>
          <w:lang w:val="pl-PL" w:eastAsia="pl-PL"/>
        </w:rPr>
      </w:pPr>
      <w:r w:rsidRPr="00C04F74">
        <w:rPr>
          <w:rFonts w:ascii="Garamond" w:eastAsia="Times New Roman" w:hAnsi="Garamond" w:cs="Arial"/>
          <w:i/>
          <w:iCs/>
          <w:lang w:val="pl-PL" w:eastAsia="pl-PL"/>
        </w:rPr>
        <w:t>„W przypadku braku zapotrzebowania Szpital Uniwersytecki zastrzega sobie prawo niezamówienia części produktów określonych w załączniku nr 1</w:t>
      </w:r>
      <w:r w:rsidRPr="00C04F74">
        <w:rPr>
          <w:rFonts w:ascii="Garamond" w:eastAsia="Times New Roman" w:hAnsi="Garamond" w:cs="Arial"/>
          <w:b/>
          <w:bCs/>
          <w:i/>
          <w:iCs/>
          <w:lang w:val="pl-PL" w:eastAsia="pl-PL"/>
        </w:rPr>
        <w:t xml:space="preserve"> – z zastrzeżeniem §4 ust. 9 Umowy</w:t>
      </w:r>
      <w:r w:rsidRPr="00C04F74">
        <w:rPr>
          <w:rFonts w:ascii="Garamond" w:eastAsia="Times New Roman" w:hAnsi="Garamond" w:cs="Arial"/>
          <w:i/>
          <w:iCs/>
          <w:lang w:val="pl-PL" w:eastAsia="pl-PL"/>
        </w:rPr>
        <w:t xml:space="preserve">. Wykonawcy nie przysługuje z tego tytułu roszczenie odszkodowawcze ani roszczenie oparte na innej podstawie prawnej, na co Wykonawca wyraża zgodę.” </w:t>
      </w:r>
      <w:r w:rsidRPr="00C04F74">
        <w:rPr>
          <w:rFonts w:ascii="Garamond" w:eastAsia="Times New Roman" w:hAnsi="Garamond" w:cs="Arial"/>
          <w:lang w:val="pl-PL" w:eastAsia="pl-PL"/>
        </w:rPr>
        <w:t xml:space="preserve">? </w:t>
      </w:r>
    </w:p>
    <w:p w14:paraId="261EF5D3" w14:textId="77777777" w:rsidR="00C04F74" w:rsidRPr="00C04F74" w:rsidRDefault="00C04F74" w:rsidP="00C04F74">
      <w:pPr>
        <w:widowControl/>
        <w:snapToGrid w:val="0"/>
        <w:spacing w:after="60"/>
        <w:jc w:val="both"/>
        <w:rPr>
          <w:rFonts w:ascii="Garamond" w:eastAsia="Times New Roman" w:hAnsi="Garamond" w:cs="Arial"/>
          <w:u w:val="single"/>
          <w:lang w:val="pl-PL" w:eastAsia="pl-PL"/>
        </w:rPr>
      </w:pPr>
      <w:r w:rsidRPr="00C04F74">
        <w:rPr>
          <w:rFonts w:ascii="Garamond" w:eastAsia="Times New Roman" w:hAnsi="Garamond" w:cs="Arial"/>
          <w:u w:val="single"/>
          <w:lang w:val="pl-PL" w:eastAsia="pl-PL"/>
        </w:rPr>
        <w:t>Uzasadnienie:</w:t>
      </w:r>
    </w:p>
    <w:p w14:paraId="0A3DB3CD" w14:textId="16BDFAD1" w:rsidR="00C04F74" w:rsidRPr="004034BF" w:rsidRDefault="00C04F74" w:rsidP="004034BF">
      <w:pPr>
        <w:widowControl/>
        <w:snapToGrid w:val="0"/>
        <w:spacing w:after="60"/>
        <w:jc w:val="both"/>
        <w:rPr>
          <w:rFonts w:ascii="Garamond" w:eastAsia="Times New Roman" w:hAnsi="Garamond" w:cs="Arial"/>
          <w:lang w:val="pl-PL" w:eastAsia="pl-PL"/>
        </w:rPr>
      </w:pPr>
      <w:r w:rsidRPr="00C04F74">
        <w:rPr>
          <w:rFonts w:ascii="Garamond" w:eastAsia="Times New Roman" w:hAnsi="Garamond" w:cs="Arial"/>
          <w:lang w:val="pl-PL" w:eastAsia="pl-PL"/>
        </w:rPr>
        <w:t xml:space="preserve">Wykonawca prosi o wprowadzenie zmiany </w:t>
      </w:r>
      <w:proofErr w:type="spellStart"/>
      <w:r w:rsidRPr="00C04F74">
        <w:rPr>
          <w:rFonts w:ascii="Garamond" w:eastAsia="Times New Roman" w:hAnsi="Garamond" w:cs="Arial"/>
          <w:lang w:val="pl-PL" w:eastAsia="pl-PL"/>
        </w:rPr>
        <w:t>j.w</w:t>
      </w:r>
      <w:proofErr w:type="spellEnd"/>
      <w:r w:rsidRPr="00C04F74">
        <w:rPr>
          <w:rFonts w:ascii="Garamond" w:eastAsia="Times New Roman" w:hAnsi="Garamond" w:cs="Arial"/>
          <w:lang w:val="pl-PL" w:eastAsia="pl-PL"/>
        </w:rPr>
        <w:t>. z uwagi, na to, że treść §4 ust. 9 Umowy określa minimalny zakres wartości zamówienia, jaką Zamawiający ma obowiązek zrealizować niezależnie od okoliczności.</w:t>
      </w:r>
    </w:p>
    <w:p w14:paraId="69FBD781" w14:textId="0247668E" w:rsidR="006D5CE1" w:rsidRPr="006D5CE1" w:rsidRDefault="004E2174" w:rsidP="006D5CE1">
      <w:pPr>
        <w:jc w:val="both"/>
        <w:rPr>
          <w:rFonts w:ascii="Garamond" w:hAnsi="Garamond"/>
          <w:b/>
          <w:lang w:val="pl-PL" w:eastAsia="pl-PL"/>
        </w:rPr>
      </w:pPr>
      <w:r w:rsidRPr="004034BF">
        <w:rPr>
          <w:rFonts w:ascii="Garamond" w:hAnsi="Garamond"/>
          <w:b/>
          <w:lang w:val="pl-PL" w:eastAsia="pl-PL"/>
        </w:rPr>
        <w:t>Odpowiedź:</w:t>
      </w:r>
      <w:r w:rsidR="006D5CE1" w:rsidRPr="0080780B">
        <w:rPr>
          <w:lang w:val="pl-PL"/>
        </w:rPr>
        <w:t xml:space="preserve"> </w:t>
      </w:r>
      <w:r w:rsidR="006D5CE1" w:rsidRPr="006D5CE1">
        <w:rPr>
          <w:rFonts w:ascii="Garamond" w:hAnsi="Garamond"/>
          <w:b/>
          <w:lang w:val="pl-PL" w:eastAsia="pl-PL"/>
        </w:rPr>
        <w:t>Zamawiający informuje, że § 2 ust. 2 wzoru umowy otrzymuje następujące brzmienie:</w:t>
      </w:r>
    </w:p>
    <w:p w14:paraId="7D87602D" w14:textId="77777777" w:rsidR="006D5CE1" w:rsidRPr="006D5CE1" w:rsidRDefault="006D5CE1" w:rsidP="006D5CE1">
      <w:pPr>
        <w:jc w:val="both"/>
        <w:rPr>
          <w:rFonts w:ascii="Garamond" w:hAnsi="Garamond"/>
          <w:b/>
          <w:lang w:val="pl-PL" w:eastAsia="pl-PL"/>
        </w:rPr>
      </w:pPr>
    </w:p>
    <w:p w14:paraId="18CB165F" w14:textId="4EEE37CA" w:rsidR="004E2174" w:rsidRPr="00C571AD" w:rsidRDefault="006D5CE1" w:rsidP="006D5CE1">
      <w:pPr>
        <w:jc w:val="both"/>
        <w:rPr>
          <w:rFonts w:ascii="Garamond" w:hAnsi="Garamond"/>
          <w:b/>
          <w:i/>
          <w:lang w:val="pl-PL" w:eastAsia="pl-PL"/>
        </w:rPr>
      </w:pPr>
      <w:r w:rsidRPr="00C571AD">
        <w:rPr>
          <w:rFonts w:ascii="Garamond" w:hAnsi="Garamond"/>
          <w:b/>
          <w:i/>
          <w:lang w:val="pl-PL" w:eastAsia="pl-PL"/>
        </w:rPr>
        <w:t xml:space="preserve">2. </w:t>
      </w:r>
      <w:r w:rsidR="00637465" w:rsidRPr="00637465">
        <w:rPr>
          <w:rFonts w:ascii="Garamond" w:hAnsi="Garamond"/>
          <w:b/>
          <w:i/>
          <w:lang w:val="pl-PL" w:eastAsia="pl-PL"/>
        </w:rPr>
        <w:t xml:space="preserve">Z zastrzeżeniem §4 ust. 9 Umowy, w przypadku braku zapotrzebowania Szpital Uniwersytecki zastrzega sobie prawo niezamówienia części produktów określonych w załączniku nr 1. </w:t>
      </w:r>
      <w:r w:rsidR="00637465" w:rsidRPr="00637465">
        <w:rPr>
          <w:rFonts w:ascii="Garamond" w:hAnsi="Garamond"/>
          <w:b/>
          <w:i/>
          <w:lang w:val="pl-PL" w:eastAsia="pl-PL"/>
        </w:rPr>
        <w:lastRenderedPageBreak/>
        <w:t>Wykonawcy nie przysługuje z tego tytułu roszczenie odszkodowawcze ani roszczenie oparte na innej podstawie prawnej, na co Wykonawca wyraża zgodę.</w:t>
      </w:r>
    </w:p>
    <w:p w14:paraId="7772F824" w14:textId="77777777" w:rsidR="004E2174" w:rsidRPr="004034BF" w:rsidRDefault="004E2174" w:rsidP="004E2174">
      <w:pPr>
        <w:jc w:val="both"/>
        <w:rPr>
          <w:rFonts w:ascii="Garamond" w:hAnsi="Garamond"/>
          <w:b/>
          <w:lang w:val="pl-PL" w:eastAsia="pl-PL"/>
        </w:rPr>
      </w:pPr>
    </w:p>
    <w:p w14:paraId="06F2FE1A" w14:textId="7E0E9DC7" w:rsidR="004034BF" w:rsidRPr="004034BF" w:rsidRDefault="004E2174" w:rsidP="004034BF">
      <w:pPr>
        <w:jc w:val="both"/>
        <w:rPr>
          <w:rFonts w:ascii="Garamond" w:hAnsi="Garamond"/>
          <w:b/>
          <w:lang w:val="pl-PL" w:eastAsia="pl-PL"/>
        </w:rPr>
      </w:pPr>
      <w:r w:rsidRPr="004034BF">
        <w:rPr>
          <w:rFonts w:ascii="Garamond" w:hAnsi="Garamond"/>
          <w:b/>
          <w:lang w:val="pl-PL" w:eastAsia="pl-PL"/>
        </w:rPr>
        <w:t xml:space="preserve">Pytanie </w:t>
      </w:r>
      <w:r w:rsidR="00384DB9">
        <w:rPr>
          <w:rFonts w:ascii="Garamond" w:hAnsi="Garamond"/>
          <w:b/>
          <w:lang w:val="pl-PL" w:eastAsia="pl-PL"/>
        </w:rPr>
        <w:t>37</w:t>
      </w:r>
    </w:p>
    <w:p w14:paraId="330AD81B" w14:textId="49107FA4" w:rsidR="004034BF"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 xml:space="preserve">Czy Zamawiający zgodzi się na wskazanie w treści projektu umowy, że </w:t>
      </w:r>
      <w:r w:rsidR="006D5CE1">
        <w:rPr>
          <w:rFonts w:ascii="Garamond" w:eastAsia="Times New Roman" w:hAnsi="Garamond" w:cs="Arial"/>
          <w:lang w:val="pl-PL" w:eastAsia="pl-PL"/>
        </w:rPr>
        <w:t>zmiana ceny brutto wynikająca z </w:t>
      </w:r>
      <w:r w:rsidRPr="004034BF">
        <w:rPr>
          <w:rFonts w:ascii="Garamond" w:eastAsia="Times New Roman" w:hAnsi="Garamond" w:cs="Arial"/>
          <w:lang w:val="pl-PL" w:eastAsia="pl-PL"/>
        </w:rPr>
        <w:t>ustawowej zmiany stawki podatku VAT następuje z dniem wejścia w życie aktu prawnego zmieniającego tę stawkę i nie wymaga zawarcia przez Strony aneksu do umowy?</w:t>
      </w:r>
    </w:p>
    <w:p w14:paraId="4211412D" w14:textId="77777777" w:rsidR="004034BF" w:rsidRPr="004034BF" w:rsidRDefault="004034BF" w:rsidP="004034BF">
      <w:pPr>
        <w:widowControl/>
        <w:snapToGrid w:val="0"/>
        <w:spacing w:after="60"/>
        <w:jc w:val="both"/>
        <w:rPr>
          <w:rFonts w:ascii="Garamond" w:eastAsia="Times New Roman" w:hAnsi="Garamond" w:cs="Arial"/>
          <w:u w:val="single"/>
          <w:lang w:val="pl-PL" w:eastAsia="pl-PL"/>
        </w:rPr>
      </w:pPr>
      <w:r w:rsidRPr="004034BF">
        <w:rPr>
          <w:rFonts w:ascii="Garamond" w:eastAsia="Times New Roman" w:hAnsi="Garamond" w:cs="Arial"/>
          <w:u w:val="single"/>
          <w:lang w:val="pl-PL" w:eastAsia="pl-PL"/>
        </w:rPr>
        <w:t>Uzasadnienie:</w:t>
      </w:r>
    </w:p>
    <w:p w14:paraId="2D829DF8" w14:textId="35002702" w:rsidR="004034BF" w:rsidRPr="004034BF" w:rsidRDefault="004034BF" w:rsidP="004034BF">
      <w:pPr>
        <w:widowControl/>
        <w:snapToGrid w:val="0"/>
        <w:spacing w:after="60"/>
        <w:jc w:val="both"/>
        <w:rPr>
          <w:rFonts w:ascii="Garamond" w:eastAsia="TimesNewRomanPSMT" w:hAnsi="Garamond" w:cs="Arial"/>
          <w:lang w:val="pl-PL" w:eastAsia="pl-PL"/>
        </w:rPr>
      </w:pPr>
      <w:r w:rsidRPr="004034BF">
        <w:rPr>
          <w:rFonts w:ascii="Garamond" w:eastAsia="TimesNewRomanPSMT" w:hAnsi="Garamond" w:cs="Arial"/>
          <w:lang w:val="pl-PL" w:eastAsia="pl-PL"/>
        </w:rPr>
        <w:t xml:space="preserve">W przypadku zmiany stawki VAT, która decyduje o wysokości ceny brutto, nowa stawka powinna mieć zastosowanie automatycznie od dnia wejścia w życie odpowiednich przepisów powszechnie obowiązujących. Rozwiązanie to powinno mieć zastosowanie zarówno w przypadku obniżenia stawki tego podatku jak i jej podwyższenia. Wykonawca nie ma bowiem wpływu na wysokość ww. stawki i nie może wystawić faktury ze stawką nieobowiązującą. </w:t>
      </w:r>
    </w:p>
    <w:p w14:paraId="46B1775B" w14:textId="4D91DDF1" w:rsidR="004E2174" w:rsidRPr="006D5CE1" w:rsidRDefault="004E2174" w:rsidP="006D5CE1">
      <w:pPr>
        <w:jc w:val="both"/>
        <w:rPr>
          <w:rFonts w:ascii="Garamond" w:hAnsi="Garamond"/>
          <w:b/>
          <w:lang w:val="pl-PL" w:eastAsia="pl-PL"/>
        </w:rPr>
      </w:pPr>
      <w:r w:rsidRPr="004034BF">
        <w:rPr>
          <w:rFonts w:ascii="Garamond" w:hAnsi="Garamond"/>
          <w:b/>
          <w:lang w:val="pl-PL" w:eastAsia="pl-PL"/>
        </w:rPr>
        <w:t>Odpowiedź:</w:t>
      </w:r>
      <w:r w:rsidR="006D5CE1" w:rsidRPr="0080780B">
        <w:rPr>
          <w:lang w:val="pl-PL"/>
        </w:rPr>
        <w:t xml:space="preserve"> </w:t>
      </w:r>
      <w:r w:rsidR="006D5CE1" w:rsidRPr="006D5CE1">
        <w:rPr>
          <w:rFonts w:ascii="Garamond" w:hAnsi="Garamond"/>
          <w:b/>
          <w:lang w:val="pl-PL" w:eastAsia="pl-PL"/>
        </w:rPr>
        <w:t>Zamawiający n</w:t>
      </w:r>
      <w:r w:rsidR="00C571AD">
        <w:rPr>
          <w:rFonts w:ascii="Garamond" w:hAnsi="Garamond"/>
          <w:b/>
          <w:lang w:val="pl-PL" w:eastAsia="pl-PL"/>
        </w:rPr>
        <w:t>ie wyraża zgody na zaproponowaną</w:t>
      </w:r>
      <w:r w:rsidR="006D5CE1" w:rsidRPr="006D5CE1">
        <w:rPr>
          <w:rFonts w:ascii="Garamond" w:hAnsi="Garamond"/>
          <w:b/>
          <w:lang w:val="pl-PL" w:eastAsia="pl-PL"/>
        </w:rPr>
        <w:t xml:space="preserve"> zmianę wzoru umowy.</w:t>
      </w:r>
    </w:p>
    <w:p w14:paraId="2552E575" w14:textId="0EB97CF8" w:rsidR="0024773C" w:rsidRPr="004034BF" w:rsidRDefault="0024773C" w:rsidP="004E2174">
      <w:pPr>
        <w:jc w:val="both"/>
        <w:rPr>
          <w:rFonts w:ascii="Garamond" w:hAnsi="Garamond"/>
          <w:b/>
          <w:lang w:val="pl-PL" w:eastAsia="pl-PL"/>
        </w:rPr>
      </w:pPr>
    </w:p>
    <w:p w14:paraId="213CACCF" w14:textId="3B844593" w:rsidR="004E2174" w:rsidRPr="004034BF" w:rsidRDefault="004E2174" w:rsidP="004E2174">
      <w:pPr>
        <w:jc w:val="both"/>
        <w:rPr>
          <w:rFonts w:ascii="Garamond" w:hAnsi="Garamond"/>
          <w:b/>
          <w:lang w:val="pl-PL" w:eastAsia="pl-PL"/>
        </w:rPr>
      </w:pPr>
      <w:r w:rsidRPr="004034BF">
        <w:rPr>
          <w:rFonts w:ascii="Garamond" w:hAnsi="Garamond"/>
          <w:b/>
          <w:lang w:val="pl-PL" w:eastAsia="pl-PL"/>
        </w:rPr>
        <w:t xml:space="preserve">Pytanie </w:t>
      </w:r>
      <w:r w:rsidR="00384DB9">
        <w:rPr>
          <w:rFonts w:ascii="Garamond" w:hAnsi="Garamond"/>
          <w:b/>
          <w:lang w:val="pl-PL" w:eastAsia="pl-PL"/>
        </w:rPr>
        <w:t>38</w:t>
      </w:r>
    </w:p>
    <w:p w14:paraId="7009B7D6" w14:textId="77777777" w:rsidR="004034BF"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 xml:space="preserve">Czy Zamawiający zgodzi się na doprecyzowanie w treści projektu umowy, że przejście własności towarów znajdujących się w Magazynie na Wykonawcę następuje z chwilą ich pobrania z Magazynu oraz, że za te towary Wykonawca może wystawić fakturę – w celu rozliczenia się z Zamawiającym? </w:t>
      </w:r>
    </w:p>
    <w:p w14:paraId="3FDE6F6C" w14:textId="77777777" w:rsidR="004034BF" w:rsidRPr="004034BF" w:rsidRDefault="004034BF" w:rsidP="004034BF">
      <w:pPr>
        <w:widowControl/>
        <w:snapToGrid w:val="0"/>
        <w:spacing w:after="60"/>
        <w:jc w:val="both"/>
        <w:rPr>
          <w:rFonts w:ascii="Garamond" w:eastAsia="Times New Roman" w:hAnsi="Garamond" w:cs="Arial"/>
          <w:u w:val="single"/>
          <w:lang w:val="pl-PL" w:eastAsia="pl-PL"/>
        </w:rPr>
      </w:pPr>
      <w:r w:rsidRPr="004034BF">
        <w:rPr>
          <w:rFonts w:ascii="Garamond" w:eastAsia="Times New Roman" w:hAnsi="Garamond" w:cs="Arial"/>
          <w:u w:val="single"/>
          <w:lang w:val="pl-PL" w:eastAsia="pl-PL"/>
        </w:rPr>
        <w:t>Uzasadnienie:</w:t>
      </w:r>
    </w:p>
    <w:p w14:paraId="780CD2C2" w14:textId="25576983" w:rsidR="004034BF"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Towary pozostające w Magazynie są postawione do dyspozycji Zamawiając</w:t>
      </w:r>
      <w:r w:rsidR="00FE7EFA">
        <w:rPr>
          <w:rFonts w:ascii="Garamond" w:eastAsia="Times New Roman" w:hAnsi="Garamond" w:cs="Arial"/>
          <w:lang w:val="pl-PL" w:eastAsia="pl-PL"/>
        </w:rPr>
        <w:t>ego i w zasadzie znajdują się w </w:t>
      </w:r>
      <w:r w:rsidRPr="004034BF">
        <w:rPr>
          <w:rFonts w:ascii="Garamond" w:eastAsia="Times New Roman" w:hAnsi="Garamond" w:cs="Arial"/>
          <w:lang w:val="pl-PL" w:eastAsia="pl-PL"/>
        </w:rPr>
        <w:t xml:space="preserve">jego posiadaniu. Oznacza to, że Zamawiający może swobodnie pobierać towary, zgodnie ze swym zapotrzebowaniem, o czym następnie informowany ma być Wykonawca. Wykonawca nie ma możliwości weryfikacji faktycznego zużycia towarów w procedurach medycznych przez Zamawiającego, co więcej – pobieranie towarów z Magazynu może skutkować ich uszkodzeniem lub zniszczeniem, wobec czego sam fakt pobrania z Magazynu powinien stanowić o nabyciu towarów i obligować do uiszczenia za nie zapłaty.  </w:t>
      </w:r>
    </w:p>
    <w:p w14:paraId="2FBE575E" w14:textId="21ECED3C" w:rsidR="004E2174" w:rsidRPr="004034BF" w:rsidRDefault="004E2174" w:rsidP="004E2174">
      <w:pPr>
        <w:jc w:val="both"/>
        <w:rPr>
          <w:rFonts w:ascii="Garamond" w:hAnsi="Garamond"/>
          <w:b/>
          <w:lang w:val="pl-PL" w:eastAsia="pl-PL"/>
        </w:rPr>
      </w:pPr>
      <w:r w:rsidRPr="004034BF">
        <w:rPr>
          <w:rFonts w:ascii="Garamond" w:hAnsi="Garamond"/>
          <w:b/>
          <w:lang w:val="pl-PL" w:eastAsia="pl-PL"/>
        </w:rPr>
        <w:t>Odpowiedź:</w:t>
      </w:r>
      <w:r w:rsidR="00C571AD" w:rsidRPr="0080780B">
        <w:rPr>
          <w:lang w:val="pl-PL"/>
        </w:rPr>
        <w:t xml:space="preserve"> </w:t>
      </w:r>
      <w:r w:rsidR="00C571AD" w:rsidRPr="00C571AD">
        <w:rPr>
          <w:rFonts w:ascii="Garamond" w:hAnsi="Garamond"/>
          <w:b/>
          <w:lang w:val="pl-PL" w:eastAsia="pl-PL"/>
        </w:rPr>
        <w:t>Zamawiający nie wyraża zgody na zaproponowaną zmianę wzoru umowy.</w:t>
      </w:r>
    </w:p>
    <w:p w14:paraId="6230A6A2" w14:textId="6C3284CC" w:rsidR="00182C3F" w:rsidRDefault="00182C3F" w:rsidP="004E2174">
      <w:pPr>
        <w:jc w:val="both"/>
        <w:rPr>
          <w:rFonts w:ascii="Garamond" w:hAnsi="Garamond"/>
          <w:b/>
          <w:lang w:val="pl-PL" w:eastAsia="pl-PL"/>
        </w:rPr>
      </w:pPr>
    </w:p>
    <w:p w14:paraId="158A5BD3" w14:textId="3B7A6991" w:rsidR="004034BF" w:rsidRPr="004034BF" w:rsidRDefault="004E2174" w:rsidP="004E2174">
      <w:pPr>
        <w:jc w:val="both"/>
        <w:rPr>
          <w:rFonts w:ascii="Garamond" w:hAnsi="Garamond"/>
          <w:b/>
          <w:lang w:val="pl-PL" w:eastAsia="pl-PL"/>
        </w:rPr>
      </w:pPr>
      <w:r w:rsidRPr="004034BF">
        <w:rPr>
          <w:rFonts w:ascii="Garamond" w:hAnsi="Garamond"/>
          <w:b/>
          <w:lang w:val="pl-PL" w:eastAsia="pl-PL"/>
        </w:rPr>
        <w:t>Pytanie</w:t>
      </w:r>
      <w:r w:rsidR="00384DB9">
        <w:rPr>
          <w:rFonts w:ascii="Garamond" w:hAnsi="Garamond"/>
          <w:b/>
          <w:lang w:val="pl-PL" w:eastAsia="pl-PL"/>
        </w:rPr>
        <w:t xml:space="preserve"> 39</w:t>
      </w:r>
    </w:p>
    <w:p w14:paraId="57D94C4E" w14:textId="77777777" w:rsidR="004034BF" w:rsidRPr="004034BF" w:rsidRDefault="004E2174" w:rsidP="004034BF">
      <w:pPr>
        <w:snapToGrid w:val="0"/>
        <w:spacing w:after="60"/>
        <w:jc w:val="both"/>
        <w:rPr>
          <w:rFonts w:ascii="Garamond" w:eastAsia="Times New Roman" w:hAnsi="Garamond" w:cs="Arial"/>
          <w:lang w:val="pl-PL" w:eastAsia="pl-PL"/>
        </w:rPr>
      </w:pPr>
      <w:r w:rsidRPr="004034BF">
        <w:rPr>
          <w:rFonts w:ascii="Garamond" w:hAnsi="Garamond"/>
          <w:b/>
          <w:lang w:val="pl-PL" w:eastAsia="pl-PL"/>
        </w:rPr>
        <w:t xml:space="preserve"> </w:t>
      </w:r>
      <w:r w:rsidR="004034BF" w:rsidRPr="004034BF">
        <w:rPr>
          <w:rFonts w:ascii="Garamond" w:eastAsia="Times New Roman" w:hAnsi="Garamond" w:cs="Arial"/>
          <w:lang w:val="pl-PL" w:eastAsia="pl-PL"/>
        </w:rPr>
        <w:t>Czy Zamawiający zgodzi się na wykreślenie z projektu umowy klauzuli obligującej Wykonawcę do ubezpieczenia towarów znajdujących się w Magazynie i zobowiązania Zamawiającego do ich zabezpieczenia przez uszkodzeniem, zniszczeniem i utratą?</w:t>
      </w:r>
    </w:p>
    <w:p w14:paraId="4651402D" w14:textId="77777777" w:rsidR="004034BF" w:rsidRPr="004034BF" w:rsidRDefault="004034BF" w:rsidP="004034BF">
      <w:pPr>
        <w:widowControl/>
        <w:snapToGrid w:val="0"/>
        <w:spacing w:after="60"/>
        <w:jc w:val="both"/>
        <w:rPr>
          <w:rFonts w:ascii="Garamond" w:eastAsia="Times New Roman" w:hAnsi="Garamond" w:cs="Arial"/>
          <w:u w:val="single"/>
          <w:lang w:val="pl-PL" w:eastAsia="pl-PL"/>
        </w:rPr>
      </w:pPr>
      <w:r w:rsidRPr="004034BF">
        <w:rPr>
          <w:rFonts w:ascii="Garamond" w:eastAsia="Times New Roman" w:hAnsi="Garamond" w:cs="Arial"/>
          <w:u w:val="single"/>
          <w:lang w:val="pl-PL" w:eastAsia="pl-PL"/>
        </w:rPr>
        <w:t>Uzasadnienie:</w:t>
      </w:r>
    </w:p>
    <w:p w14:paraId="342A86A5" w14:textId="307A9766" w:rsidR="004E2174" w:rsidRPr="004034BF" w:rsidRDefault="004034BF" w:rsidP="004034BF">
      <w:pPr>
        <w:widowControl/>
        <w:snapToGrid w:val="0"/>
        <w:spacing w:after="60"/>
        <w:jc w:val="both"/>
        <w:rPr>
          <w:rFonts w:ascii="Garamond" w:eastAsia="Times New Roman" w:hAnsi="Garamond" w:cs="Arial"/>
          <w:color w:val="0070C0"/>
          <w:lang w:val="pl-PL" w:eastAsia="pl-PL"/>
        </w:rPr>
      </w:pPr>
      <w:r w:rsidRPr="004034BF">
        <w:rPr>
          <w:rFonts w:ascii="Garamond" w:eastAsia="Times New Roman" w:hAnsi="Garamond" w:cs="Arial"/>
          <w:lang w:val="pl-PL" w:eastAsia="pl-PL"/>
        </w:rPr>
        <w:t xml:space="preserve">Jak wskazywano powyżej, towary deponowane w Magazynie </w:t>
      </w:r>
      <w:r w:rsidRPr="004034BF">
        <w:rPr>
          <w:rFonts w:ascii="Garamond" w:eastAsia="Times New Roman" w:hAnsi="Garamond" w:cs="Arial"/>
          <w:i/>
          <w:iCs/>
          <w:lang w:val="pl-PL" w:eastAsia="pl-PL"/>
        </w:rPr>
        <w:t>de facto</w:t>
      </w:r>
      <w:r w:rsidRPr="004034BF">
        <w:rPr>
          <w:rFonts w:ascii="Garamond" w:eastAsia="Times New Roman" w:hAnsi="Garamond" w:cs="Arial"/>
          <w:lang w:val="pl-PL" w:eastAsia="pl-PL"/>
        </w:rPr>
        <w:t xml:space="preserve"> znajdują się w posiadaniu Zamawiającego, który powinien zapewnić ich przechowywanie w odpowiednich warunkach oraz zabezpieczyć je przed uszkodzeniem, zniszczeniem i utratą. Wobec tego brak jest podstaw do obciążania Wykonawcy obowiązkiem ich ubezpieczenia. Co więcej, umowa nie wskazuje zakresu ubezpieczenia, co powoduje wątpliwości interpretacyjne i może stać się zarzewiem sporu stron. </w:t>
      </w:r>
    </w:p>
    <w:p w14:paraId="5E7C2515" w14:textId="334C0383" w:rsidR="004E2174" w:rsidRPr="004034BF" w:rsidRDefault="004E2174" w:rsidP="004E2174">
      <w:pPr>
        <w:jc w:val="both"/>
        <w:rPr>
          <w:rFonts w:ascii="Garamond" w:hAnsi="Garamond"/>
          <w:b/>
          <w:lang w:val="pl-PL" w:eastAsia="pl-PL"/>
        </w:rPr>
      </w:pPr>
      <w:r w:rsidRPr="004034BF">
        <w:rPr>
          <w:rFonts w:ascii="Garamond" w:hAnsi="Garamond"/>
          <w:b/>
          <w:lang w:val="pl-PL" w:eastAsia="pl-PL"/>
        </w:rPr>
        <w:t>Odpowiedź:</w:t>
      </w:r>
      <w:r w:rsidR="00C571AD" w:rsidRPr="0080780B">
        <w:rPr>
          <w:lang w:val="pl-PL"/>
        </w:rPr>
        <w:t xml:space="preserve"> </w:t>
      </w:r>
      <w:r w:rsidR="00C571AD" w:rsidRPr="00C571AD">
        <w:rPr>
          <w:rFonts w:ascii="Garamond" w:hAnsi="Garamond"/>
          <w:b/>
          <w:lang w:val="pl-PL" w:eastAsia="pl-PL"/>
        </w:rPr>
        <w:t>Zamawiający nie wyraża zgody na zaproponowaną zmianę wzoru umowy.</w:t>
      </w:r>
    </w:p>
    <w:p w14:paraId="7EDC0045" w14:textId="77777777" w:rsidR="004E2174" w:rsidRPr="004034BF" w:rsidRDefault="004E2174" w:rsidP="004E2174">
      <w:pPr>
        <w:jc w:val="both"/>
        <w:rPr>
          <w:rFonts w:ascii="Garamond" w:hAnsi="Garamond"/>
          <w:b/>
          <w:lang w:val="pl-PL" w:eastAsia="pl-PL"/>
        </w:rPr>
      </w:pPr>
    </w:p>
    <w:p w14:paraId="42866E0C" w14:textId="6A8BBB32" w:rsidR="004034BF" w:rsidRPr="004034BF" w:rsidRDefault="004E2174" w:rsidP="004E2174">
      <w:pPr>
        <w:jc w:val="both"/>
        <w:rPr>
          <w:rFonts w:ascii="Garamond" w:hAnsi="Garamond"/>
          <w:b/>
          <w:lang w:val="pl-PL" w:eastAsia="pl-PL"/>
        </w:rPr>
      </w:pPr>
      <w:r w:rsidRPr="004034BF">
        <w:rPr>
          <w:rFonts w:ascii="Garamond" w:hAnsi="Garamond"/>
          <w:b/>
          <w:lang w:val="pl-PL" w:eastAsia="pl-PL"/>
        </w:rPr>
        <w:t>Pytanie</w:t>
      </w:r>
      <w:r w:rsidR="00384DB9">
        <w:rPr>
          <w:rFonts w:ascii="Garamond" w:hAnsi="Garamond"/>
          <w:b/>
          <w:lang w:val="pl-PL" w:eastAsia="pl-PL"/>
        </w:rPr>
        <w:t xml:space="preserve"> 40</w:t>
      </w:r>
    </w:p>
    <w:p w14:paraId="21D7842A" w14:textId="77777777" w:rsidR="004034BF" w:rsidRPr="004034BF" w:rsidRDefault="004E2174" w:rsidP="004034BF">
      <w:pPr>
        <w:snapToGrid w:val="0"/>
        <w:spacing w:after="60"/>
        <w:jc w:val="both"/>
        <w:rPr>
          <w:rFonts w:ascii="Garamond" w:eastAsia="Times New Roman" w:hAnsi="Garamond" w:cs="Arial"/>
          <w:lang w:val="pl-PL" w:eastAsia="pl-PL"/>
        </w:rPr>
      </w:pPr>
      <w:r w:rsidRPr="004034BF">
        <w:rPr>
          <w:rFonts w:ascii="Garamond" w:hAnsi="Garamond"/>
          <w:b/>
          <w:lang w:val="pl-PL" w:eastAsia="pl-PL"/>
        </w:rPr>
        <w:t xml:space="preserve"> </w:t>
      </w:r>
      <w:r w:rsidR="004034BF" w:rsidRPr="004034BF">
        <w:rPr>
          <w:rFonts w:ascii="Garamond" w:eastAsia="Times New Roman" w:hAnsi="Garamond" w:cs="Arial"/>
          <w:lang w:val="pl-PL" w:eastAsia="pl-PL"/>
        </w:rPr>
        <w:t xml:space="preserve">Czy Zamawiający zgodzi się na przyjęcie §3 ust. 5 zdanie 2 projektu umowy w następującym brzmieniu: </w:t>
      </w:r>
    </w:p>
    <w:p w14:paraId="63F609E2" w14:textId="77777777" w:rsidR="004034BF"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i/>
          <w:iCs/>
          <w:lang w:val="pl-PL" w:eastAsia="pl-PL"/>
        </w:rPr>
        <w:t xml:space="preserve">„W przypadku złożenia zamówienia w dzień wolny od pracy termin dostawy </w:t>
      </w:r>
      <w:r w:rsidRPr="004034BF">
        <w:rPr>
          <w:rFonts w:ascii="Garamond" w:eastAsia="Times New Roman" w:hAnsi="Garamond" w:cs="Arial"/>
          <w:i/>
          <w:iCs/>
          <w:strike/>
          <w:lang w:val="pl-PL" w:eastAsia="pl-PL"/>
        </w:rPr>
        <w:t>może</w:t>
      </w:r>
      <w:r w:rsidRPr="004034BF">
        <w:rPr>
          <w:rFonts w:ascii="Garamond" w:eastAsia="Times New Roman" w:hAnsi="Garamond" w:cs="Arial"/>
          <w:i/>
          <w:iCs/>
          <w:lang w:val="pl-PL" w:eastAsia="pl-PL"/>
        </w:rPr>
        <w:t xml:space="preserve"> </w:t>
      </w:r>
      <w:r w:rsidRPr="004034BF">
        <w:rPr>
          <w:rFonts w:ascii="Garamond" w:eastAsia="Times New Roman" w:hAnsi="Garamond" w:cs="Arial"/>
          <w:b/>
          <w:bCs/>
          <w:i/>
          <w:iCs/>
          <w:lang w:val="pl-PL" w:eastAsia="pl-PL"/>
        </w:rPr>
        <w:t>przesunie</w:t>
      </w:r>
      <w:r w:rsidRPr="004034BF">
        <w:rPr>
          <w:rFonts w:ascii="Garamond" w:eastAsia="Times New Roman" w:hAnsi="Garamond" w:cs="Arial"/>
          <w:i/>
          <w:iCs/>
          <w:lang w:val="pl-PL" w:eastAsia="pl-PL"/>
        </w:rPr>
        <w:t xml:space="preserve"> się do 2 dni roboczych liczonych od pierwszego dnia roboczego następującego bezpośrednio po dniu wolnym.”</w:t>
      </w:r>
      <w:r w:rsidRPr="004034BF">
        <w:rPr>
          <w:rFonts w:ascii="Garamond" w:eastAsia="Times New Roman" w:hAnsi="Garamond" w:cs="Arial"/>
          <w:lang w:val="pl-PL" w:eastAsia="pl-PL"/>
        </w:rPr>
        <w:t xml:space="preserve"> ? </w:t>
      </w:r>
    </w:p>
    <w:p w14:paraId="70E62001" w14:textId="77777777" w:rsidR="004034BF" w:rsidRPr="004034BF" w:rsidRDefault="004034BF" w:rsidP="004034BF">
      <w:pPr>
        <w:widowControl/>
        <w:snapToGrid w:val="0"/>
        <w:spacing w:after="60"/>
        <w:jc w:val="both"/>
        <w:rPr>
          <w:rFonts w:ascii="Garamond" w:eastAsia="Times New Roman" w:hAnsi="Garamond" w:cs="Arial"/>
          <w:u w:val="single"/>
          <w:lang w:val="pl-PL" w:eastAsia="pl-PL"/>
        </w:rPr>
      </w:pPr>
      <w:r w:rsidRPr="004034BF">
        <w:rPr>
          <w:rFonts w:ascii="Garamond" w:eastAsia="Times New Roman" w:hAnsi="Garamond" w:cs="Arial"/>
          <w:u w:val="single"/>
          <w:lang w:val="pl-PL" w:eastAsia="pl-PL"/>
        </w:rPr>
        <w:t xml:space="preserve">Uzasadnienie: </w:t>
      </w:r>
    </w:p>
    <w:p w14:paraId="5BA778DC" w14:textId="57AE5FB9" w:rsidR="004E2174"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 xml:space="preserve">Skoro termin na wykonanie powyższego obowiązku oznaczono w dniach roboczych, to nie może on rozpocząć biegu w dniu wolnym od pracy. Aktualna treść ww. klauzuli sugeruje zaś, że przesunięcie ww. terminu na dni robocze ma charakter fakultatywny, przez co umowa sama sobie zaprzecza. W celu uniknięcia wątpliwości, Wykonawca prosi więc o zmianę jak wskazano powyżej. </w:t>
      </w:r>
    </w:p>
    <w:p w14:paraId="1AA4D198" w14:textId="4803797C" w:rsidR="00C571AD" w:rsidRPr="00C571AD" w:rsidRDefault="004E2174" w:rsidP="00C571AD">
      <w:pPr>
        <w:jc w:val="both"/>
        <w:rPr>
          <w:rFonts w:ascii="Garamond" w:hAnsi="Garamond"/>
          <w:b/>
          <w:lang w:val="pl-PL" w:eastAsia="pl-PL"/>
        </w:rPr>
      </w:pPr>
      <w:r w:rsidRPr="004034BF">
        <w:rPr>
          <w:rFonts w:ascii="Garamond" w:hAnsi="Garamond"/>
          <w:b/>
          <w:lang w:val="pl-PL" w:eastAsia="pl-PL"/>
        </w:rPr>
        <w:t>Odpowiedź:</w:t>
      </w:r>
      <w:r w:rsidR="00C571AD" w:rsidRPr="00C571AD">
        <w:rPr>
          <w:rFonts w:ascii="Arial" w:eastAsia="Times New Roman" w:hAnsi="Arial" w:cs="Arial"/>
          <w:sz w:val="20"/>
          <w:szCs w:val="20"/>
          <w:lang w:val="pl-PL" w:eastAsia="pl-PL"/>
        </w:rPr>
        <w:t xml:space="preserve"> </w:t>
      </w:r>
      <w:r w:rsidR="00C571AD" w:rsidRPr="00C571AD">
        <w:rPr>
          <w:rFonts w:ascii="Garamond" w:hAnsi="Garamond"/>
          <w:b/>
          <w:lang w:val="pl-PL" w:eastAsia="pl-PL"/>
        </w:rPr>
        <w:t>Zamawiający informuje, że § 3 ust 5 wzoru umowy otrzymuje następujące brzmienie:</w:t>
      </w:r>
    </w:p>
    <w:p w14:paraId="4009836B" w14:textId="2C7681C7" w:rsidR="00C571AD" w:rsidRPr="00C571AD" w:rsidRDefault="00C571AD" w:rsidP="00C571AD">
      <w:pPr>
        <w:jc w:val="both"/>
        <w:rPr>
          <w:rFonts w:ascii="Garamond" w:hAnsi="Garamond"/>
          <w:b/>
          <w:i/>
          <w:lang w:val="pl-PL" w:eastAsia="pl-PL"/>
        </w:rPr>
      </w:pPr>
      <w:r w:rsidRPr="00C571AD">
        <w:rPr>
          <w:rFonts w:ascii="Garamond" w:hAnsi="Garamond"/>
          <w:b/>
          <w:i/>
          <w:lang w:val="pl-PL" w:eastAsia="pl-PL"/>
        </w:rPr>
        <w:t>5.</w:t>
      </w:r>
      <w:r w:rsidRPr="00C571AD">
        <w:rPr>
          <w:rFonts w:ascii="Garamond" w:hAnsi="Garamond"/>
          <w:b/>
          <w:i/>
          <w:lang w:val="pl-PL" w:eastAsia="pl-PL"/>
        </w:rPr>
        <w:tab/>
        <w:t xml:space="preserve">Wykonawca zobowiązuje się na własny koszt i ryzyko do uzupełniania stanów magazynowych produktów stosownym transportem wraz z wyładunkiem w Magazynie, w terminie do 2 dni roboczych od dnia otrzymania protokołu zużycia </w:t>
      </w:r>
      <w:r>
        <w:rPr>
          <w:rFonts w:ascii="Garamond" w:hAnsi="Garamond"/>
          <w:b/>
          <w:i/>
          <w:lang w:val="pl-PL" w:eastAsia="pl-PL"/>
        </w:rPr>
        <w:t xml:space="preserve">ze Szpitala Uniwersyteckiego. </w:t>
      </w:r>
      <w:r>
        <w:rPr>
          <w:rFonts w:ascii="Garamond" w:hAnsi="Garamond"/>
          <w:b/>
          <w:i/>
          <w:lang w:val="pl-PL" w:eastAsia="pl-PL"/>
        </w:rPr>
        <w:lastRenderedPageBreak/>
        <w:t>W </w:t>
      </w:r>
      <w:r w:rsidRPr="00C571AD">
        <w:rPr>
          <w:rFonts w:ascii="Garamond" w:hAnsi="Garamond"/>
          <w:b/>
          <w:i/>
          <w:lang w:val="pl-PL" w:eastAsia="pl-PL"/>
        </w:rPr>
        <w:t>przypadku złożenia zamówienia w dzień wolny od pracy termin dostawy przesunie się do 2 dni roboczych liczonych od pierwszego dnia roboczego następującego bezpośrednio po dniu wolnym. Protokół wysyłany będzie faksem na następujący numer Wykonawcy: […] lub (wedle wyboru Szpitala Uniwersyteckiego) na wskazany przez Wykonawcę adres e-mail: […].</w:t>
      </w:r>
    </w:p>
    <w:p w14:paraId="46D9FEE9" w14:textId="6A1C369A" w:rsidR="001111E3" w:rsidRPr="004034BF" w:rsidRDefault="001111E3" w:rsidP="004E2174">
      <w:pPr>
        <w:jc w:val="both"/>
        <w:rPr>
          <w:rFonts w:ascii="Garamond" w:hAnsi="Garamond"/>
          <w:b/>
          <w:lang w:val="pl-PL" w:eastAsia="pl-PL"/>
        </w:rPr>
      </w:pPr>
    </w:p>
    <w:p w14:paraId="6AAAC6D8" w14:textId="50B80FD2" w:rsidR="004E2174" w:rsidRPr="004034BF" w:rsidRDefault="004E2174" w:rsidP="004E2174">
      <w:pPr>
        <w:jc w:val="both"/>
        <w:rPr>
          <w:rFonts w:ascii="Garamond" w:hAnsi="Garamond"/>
          <w:b/>
          <w:lang w:val="pl-PL" w:eastAsia="pl-PL"/>
        </w:rPr>
      </w:pPr>
      <w:r w:rsidRPr="004034BF">
        <w:rPr>
          <w:rFonts w:ascii="Garamond" w:hAnsi="Garamond"/>
          <w:b/>
          <w:lang w:val="pl-PL" w:eastAsia="pl-PL"/>
        </w:rPr>
        <w:t xml:space="preserve">Pytanie </w:t>
      </w:r>
      <w:r w:rsidR="00384DB9">
        <w:rPr>
          <w:rFonts w:ascii="Garamond" w:hAnsi="Garamond"/>
          <w:b/>
          <w:lang w:val="pl-PL" w:eastAsia="pl-PL"/>
        </w:rPr>
        <w:t>41</w:t>
      </w:r>
    </w:p>
    <w:p w14:paraId="634CE081" w14:textId="77777777" w:rsidR="004034BF"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 xml:space="preserve">Czy Zamawiający zgodzi się na przyjęcie §3 ust. 8 projektu umowy w następującym brzmieniu: </w:t>
      </w:r>
    </w:p>
    <w:p w14:paraId="174DA136" w14:textId="77777777" w:rsidR="004034BF"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i/>
          <w:iCs/>
          <w:lang w:val="pl-PL" w:eastAsia="pl-PL"/>
        </w:rPr>
        <w:t>„W razie potrzeby, niezależnie od powyższego,</w:t>
      </w:r>
      <w:r w:rsidRPr="004034BF">
        <w:rPr>
          <w:rFonts w:ascii="Garamond" w:eastAsia="Times New Roman" w:hAnsi="Garamond" w:cs="Arial"/>
          <w:b/>
          <w:bCs/>
          <w:i/>
          <w:iCs/>
          <w:lang w:val="pl-PL" w:eastAsia="pl-PL"/>
        </w:rPr>
        <w:t xml:space="preserve"> w przypadku braku określonych towarów w Magazynie,</w:t>
      </w:r>
      <w:r w:rsidRPr="004034BF">
        <w:rPr>
          <w:rFonts w:ascii="Garamond" w:eastAsia="Times New Roman" w:hAnsi="Garamond" w:cs="Arial"/>
          <w:i/>
          <w:iCs/>
          <w:lang w:val="pl-PL" w:eastAsia="pl-PL"/>
        </w:rPr>
        <w:t xml:space="preserve"> w ramach Umowy Szpital Uniwersytecki może zamówić produkty, dla których został utworzony Magazyn, a Wykonawca zobowiązuje się, na swój koszt i ryzyko, dostarczyć je stosownym transportem oraz wyładować w miejscu i w terminie wskazanym </w:t>
      </w:r>
      <w:r w:rsidRPr="004034BF">
        <w:rPr>
          <w:rFonts w:ascii="Garamond" w:eastAsia="Times New Roman" w:hAnsi="Garamond" w:cs="Arial"/>
          <w:b/>
          <w:bCs/>
          <w:i/>
          <w:iCs/>
          <w:lang w:val="pl-PL" w:eastAsia="pl-PL"/>
        </w:rPr>
        <w:t>w niniejszej Umowie</w:t>
      </w:r>
      <w:r w:rsidRPr="004034BF">
        <w:rPr>
          <w:rFonts w:ascii="Garamond" w:eastAsia="Times New Roman" w:hAnsi="Garamond" w:cs="Arial"/>
          <w:i/>
          <w:iCs/>
          <w:lang w:val="pl-PL" w:eastAsia="pl-PL"/>
        </w:rPr>
        <w:t xml:space="preserve"> </w:t>
      </w:r>
      <w:r w:rsidRPr="004034BF">
        <w:rPr>
          <w:rFonts w:ascii="Garamond" w:eastAsia="Times New Roman" w:hAnsi="Garamond" w:cs="Arial"/>
          <w:i/>
          <w:iCs/>
          <w:strike/>
          <w:lang w:val="pl-PL" w:eastAsia="pl-PL"/>
        </w:rPr>
        <w:t>przez Kierownika Działu Zaopatrzenia.</w:t>
      </w:r>
      <w:r w:rsidRPr="004034BF">
        <w:rPr>
          <w:rFonts w:ascii="Garamond" w:eastAsia="Times New Roman" w:hAnsi="Garamond" w:cs="Arial"/>
          <w:lang w:val="pl-PL" w:eastAsia="pl-PL"/>
        </w:rPr>
        <w:t xml:space="preserve"> </w:t>
      </w:r>
      <w:r w:rsidRPr="004034BF">
        <w:rPr>
          <w:rFonts w:ascii="Garamond" w:eastAsia="Times New Roman" w:hAnsi="Garamond" w:cs="Arial"/>
          <w:i/>
          <w:iCs/>
          <w:lang w:val="pl-PL" w:eastAsia="pl-PL"/>
        </w:rPr>
        <w:t>Ilość i rodzaj produktów będzie określana w zamówieniu przez Kierownika Działu Zaopatrzenia</w:t>
      </w:r>
      <w:r w:rsidRPr="004034BF">
        <w:rPr>
          <w:rFonts w:ascii="Garamond" w:eastAsia="Times New Roman" w:hAnsi="Garamond" w:cs="Arial"/>
          <w:lang w:val="pl-PL" w:eastAsia="pl-PL"/>
        </w:rPr>
        <w:t xml:space="preserve">. </w:t>
      </w:r>
      <w:r w:rsidRPr="004034BF">
        <w:rPr>
          <w:rFonts w:ascii="Garamond" w:eastAsia="Times New Roman" w:hAnsi="Garamond" w:cs="Arial"/>
          <w:i/>
          <w:iCs/>
          <w:lang w:val="pl-PL" w:eastAsia="pl-PL"/>
        </w:rPr>
        <w:t xml:space="preserve">Wykonawca zobowiązuje się na każdej dostarczonej przesyłce produktów umieścić adres wskazany </w:t>
      </w:r>
      <w:r w:rsidRPr="004034BF">
        <w:rPr>
          <w:rFonts w:ascii="Garamond" w:eastAsia="Times New Roman" w:hAnsi="Garamond" w:cs="Arial"/>
          <w:i/>
          <w:iCs/>
          <w:strike/>
          <w:lang w:val="pl-PL" w:eastAsia="pl-PL"/>
        </w:rPr>
        <w:t>przez Szpital Uniwersytecki</w:t>
      </w:r>
      <w:r w:rsidRPr="004034BF">
        <w:rPr>
          <w:rFonts w:ascii="Garamond" w:eastAsia="Times New Roman" w:hAnsi="Garamond" w:cs="Arial"/>
          <w:i/>
          <w:iCs/>
          <w:lang w:val="pl-PL" w:eastAsia="pl-PL"/>
        </w:rPr>
        <w:t xml:space="preserve"> </w:t>
      </w:r>
      <w:r w:rsidRPr="004034BF">
        <w:rPr>
          <w:rFonts w:ascii="Garamond" w:eastAsia="Times New Roman" w:hAnsi="Garamond" w:cs="Arial"/>
          <w:b/>
          <w:bCs/>
          <w:i/>
          <w:iCs/>
          <w:lang w:val="pl-PL" w:eastAsia="pl-PL"/>
        </w:rPr>
        <w:t>w Umowie</w:t>
      </w:r>
      <w:r w:rsidRPr="004034BF">
        <w:rPr>
          <w:rFonts w:ascii="Garamond" w:eastAsia="Times New Roman" w:hAnsi="Garamond" w:cs="Arial"/>
          <w:i/>
          <w:iCs/>
          <w:lang w:val="pl-PL" w:eastAsia="pl-PL"/>
        </w:rPr>
        <w:t>.</w:t>
      </w:r>
      <w:r w:rsidRPr="004034BF">
        <w:rPr>
          <w:rFonts w:ascii="Garamond" w:eastAsia="Times New Roman" w:hAnsi="Garamond" w:cs="Arial"/>
          <w:lang w:val="pl-PL" w:eastAsia="pl-PL"/>
        </w:rPr>
        <w:t xml:space="preserve"> </w:t>
      </w:r>
      <w:r w:rsidRPr="004034BF">
        <w:rPr>
          <w:rFonts w:ascii="Garamond" w:eastAsia="Times New Roman" w:hAnsi="Garamond" w:cs="Arial"/>
          <w:i/>
          <w:iCs/>
          <w:lang w:val="pl-PL" w:eastAsia="pl-PL"/>
        </w:rPr>
        <w:t xml:space="preserve">Wykonawca zobowiązuje się do dostarczania produktów w terminie do 3 dni roboczych od dnia złożenia zamówienia w formie faxu lub pocztą elektroniczną. Fax i adres email zostanie ustalony z Kierownikiem Działu Zaopatrzenia lub pocztą elektroniczną. </w:t>
      </w:r>
      <w:r w:rsidRPr="004034BF">
        <w:rPr>
          <w:rFonts w:ascii="Garamond" w:eastAsia="Times New Roman" w:hAnsi="Garamond" w:cs="Arial"/>
          <w:i/>
          <w:iCs/>
          <w:strike/>
          <w:lang w:val="pl-PL" w:eastAsia="pl-PL"/>
        </w:rPr>
        <w:t>Jednocześnie Zamawiający zastrzega sobie prawo do wydłużenia terminu realizacji zamówienia w stosunku do terminu, o którym mowa w zdaniu pierwszym niniejszego ustępu</w:t>
      </w:r>
      <w:r w:rsidRPr="004034BF">
        <w:rPr>
          <w:rFonts w:ascii="Garamond" w:eastAsia="Times New Roman" w:hAnsi="Garamond" w:cs="Arial"/>
          <w:lang w:val="pl-PL" w:eastAsia="pl-PL"/>
        </w:rPr>
        <w:t xml:space="preserve">. </w:t>
      </w:r>
      <w:r w:rsidRPr="004034BF">
        <w:rPr>
          <w:rFonts w:ascii="Garamond" w:eastAsia="Times New Roman" w:hAnsi="Garamond" w:cs="Arial"/>
          <w:i/>
          <w:iCs/>
          <w:strike/>
          <w:lang w:val="pl-PL" w:eastAsia="pl-PL"/>
        </w:rPr>
        <w:t>Termin taki zostanie każdorazowo wskazany w zamówieniu.</w:t>
      </w:r>
      <w:r w:rsidRPr="004034BF">
        <w:rPr>
          <w:rFonts w:ascii="Garamond" w:eastAsia="Times New Roman" w:hAnsi="Garamond" w:cs="Arial"/>
          <w:lang w:val="pl-PL" w:eastAsia="pl-PL"/>
        </w:rPr>
        <w:t xml:space="preserve"> </w:t>
      </w:r>
      <w:r w:rsidRPr="004034BF">
        <w:rPr>
          <w:rFonts w:ascii="Garamond" w:eastAsia="Times New Roman" w:hAnsi="Garamond" w:cs="Arial"/>
          <w:i/>
          <w:iCs/>
          <w:lang w:val="pl-PL" w:eastAsia="pl-PL"/>
        </w:rPr>
        <w:t>W sytuacjach awaryjnych dostawa produktów nastąpi w jak najkrótszym czasie liczonym od momentu złożenia zamówienia w formie faxu lub pocztą elektroniczną, nie dłuższym jednak niż do 2 dni roboczych</w:t>
      </w:r>
      <w:r w:rsidRPr="004034BF">
        <w:rPr>
          <w:rFonts w:ascii="Garamond" w:eastAsia="Times New Roman" w:hAnsi="Garamond" w:cs="Arial"/>
          <w:lang w:val="pl-PL" w:eastAsia="pl-PL"/>
        </w:rPr>
        <w:t xml:space="preserve">. </w:t>
      </w:r>
      <w:r w:rsidRPr="004034BF">
        <w:rPr>
          <w:rFonts w:ascii="Garamond" w:eastAsia="Times New Roman" w:hAnsi="Garamond" w:cs="Arial"/>
          <w:i/>
          <w:iCs/>
          <w:lang w:val="pl-PL" w:eastAsia="pl-PL"/>
        </w:rPr>
        <w:t xml:space="preserve">W takim przypadku Wykonawca jest zobowiązany do </w:t>
      </w:r>
      <w:r w:rsidRPr="004034BF">
        <w:rPr>
          <w:rFonts w:ascii="Garamond" w:eastAsia="Times New Roman" w:hAnsi="Garamond" w:cs="Arial"/>
          <w:i/>
          <w:iCs/>
          <w:strike/>
          <w:lang w:val="pl-PL" w:eastAsia="pl-PL"/>
        </w:rPr>
        <w:t>wystawienia faktury, określającej ilość dostarczonych produktów, w terminie trzech dni od dnia wykonania dostawy produktów i</w:t>
      </w:r>
      <w:r w:rsidRPr="004034BF">
        <w:rPr>
          <w:rFonts w:ascii="Garamond" w:eastAsia="Times New Roman" w:hAnsi="Garamond" w:cs="Arial"/>
          <w:i/>
          <w:iCs/>
          <w:lang w:val="pl-PL" w:eastAsia="pl-PL"/>
        </w:rPr>
        <w:t xml:space="preserve"> dostarczenia dokumentu dostawy w terminie 3 dni roboczych od dnia dostawy.” </w:t>
      </w:r>
      <w:r w:rsidRPr="004034BF">
        <w:rPr>
          <w:rFonts w:ascii="Garamond" w:eastAsia="Times New Roman" w:hAnsi="Garamond" w:cs="Arial"/>
          <w:lang w:val="pl-PL" w:eastAsia="pl-PL"/>
        </w:rPr>
        <w:t xml:space="preserve">? </w:t>
      </w:r>
    </w:p>
    <w:p w14:paraId="182E611F" w14:textId="77777777" w:rsidR="004034BF" w:rsidRPr="004034BF" w:rsidRDefault="004034BF" w:rsidP="004034BF">
      <w:pPr>
        <w:widowControl/>
        <w:snapToGrid w:val="0"/>
        <w:spacing w:after="60"/>
        <w:jc w:val="both"/>
        <w:rPr>
          <w:rFonts w:ascii="Garamond" w:eastAsia="Times New Roman" w:hAnsi="Garamond" w:cs="Arial"/>
          <w:u w:val="single"/>
          <w:lang w:val="pl-PL" w:eastAsia="pl-PL"/>
        </w:rPr>
      </w:pPr>
      <w:r w:rsidRPr="004034BF">
        <w:rPr>
          <w:rFonts w:ascii="Garamond" w:eastAsia="Times New Roman" w:hAnsi="Garamond" w:cs="Arial"/>
          <w:u w:val="single"/>
          <w:lang w:val="pl-PL" w:eastAsia="pl-PL"/>
        </w:rPr>
        <w:t xml:space="preserve">Uzasadnienie: </w:t>
      </w:r>
    </w:p>
    <w:p w14:paraId="4650A732" w14:textId="77777777" w:rsidR="004034BF"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 xml:space="preserve">- Umowa powinna jednoznacznie określać termin na zrealizowanie wynikających z niej obowiązków przez Wykonawcę, w tym złożonych w ramach umowy zamówień, tak by Wykonawca mógł racjonalnie zaplanować związane z umową działania, szczególnie uwzględniając konieczność dostarczenia towarów posiadających określony termin przydatności do zużycia. Umowa nie może gwarantować jednej ze stron – w tym przypadku Zamawiającemu – nieuzasadnionej przewagi, która przejawia się jednostronnym kształtowaniem terminu realizacji dostaw przez Kierownika Działu Zaopatrzenia Zamawiającego. Także adres dostawy powinien zostać oznaczony w treści umowy, zaś ewentualne modyfikacje tego adresu powinny być dopuszczalne jedynie za zgodą Wykonawcy. </w:t>
      </w:r>
    </w:p>
    <w:p w14:paraId="1AE0C9B0" w14:textId="740877C3" w:rsidR="004034BF"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 xml:space="preserve">- Zamawiający nie jest uprawniony do narzucania Wykonawcy terminu wystawienia faktury. Obowiązki związane z wystawianiem faktur, w tym terminy ich wystawienia, regulują przepisy prawa powszechnie obowiązującego, które nie mogą być modyfikowane w drodze klauzul umownych. </w:t>
      </w:r>
    </w:p>
    <w:p w14:paraId="15BDE38C" w14:textId="77777777" w:rsidR="00C571AD" w:rsidRDefault="004E2174" w:rsidP="00C571AD">
      <w:pPr>
        <w:jc w:val="both"/>
        <w:rPr>
          <w:rFonts w:ascii="Garamond" w:hAnsi="Garamond"/>
          <w:b/>
          <w:lang w:val="pl-PL" w:eastAsia="pl-PL"/>
        </w:rPr>
      </w:pPr>
      <w:r w:rsidRPr="004034BF">
        <w:rPr>
          <w:rFonts w:ascii="Garamond" w:hAnsi="Garamond"/>
          <w:b/>
          <w:lang w:val="pl-PL" w:eastAsia="pl-PL"/>
        </w:rPr>
        <w:t>Odpowiedź:</w:t>
      </w:r>
      <w:r w:rsidR="00C571AD" w:rsidRPr="0080780B">
        <w:rPr>
          <w:lang w:val="pl-PL"/>
        </w:rPr>
        <w:t xml:space="preserve"> </w:t>
      </w:r>
      <w:r w:rsidR="00C571AD" w:rsidRPr="00C571AD">
        <w:rPr>
          <w:rFonts w:ascii="Garamond" w:hAnsi="Garamond"/>
          <w:b/>
          <w:lang w:val="pl-PL" w:eastAsia="pl-PL"/>
        </w:rPr>
        <w:t>Zamawiający nie wyraża zgody na zaproponowaną zmianę wzoru umowy.</w:t>
      </w:r>
    </w:p>
    <w:p w14:paraId="17A6F118" w14:textId="77777777" w:rsidR="00C571AD" w:rsidRDefault="00C571AD" w:rsidP="00C571AD">
      <w:pPr>
        <w:jc w:val="both"/>
        <w:rPr>
          <w:rFonts w:ascii="Garamond" w:hAnsi="Garamond"/>
          <w:b/>
          <w:lang w:val="pl-PL" w:eastAsia="pl-PL"/>
        </w:rPr>
      </w:pPr>
    </w:p>
    <w:p w14:paraId="7A5B2246" w14:textId="30CF3166" w:rsidR="00C571AD" w:rsidRPr="00C571AD" w:rsidRDefault="00C571AD" w:rsidP="00C571AD">
      <w:pPr>
        <w:jc w:val="both"/>
        <w:rPr>
          <w:rFonts w:ascii="Garamond" w:hAnsi="Garamond"/>
          <w:b/>
          <w:lang w:val="pl-PL" w:eastAsia="pl-PL"/>
        </w:rPr>
      </w:pPr>
      <w:r w:rsidRPr="00C571AD">
        <w:rPr>
          <w:rFonts w:ascii="Garamond" w:hAnsi="Garamond"/>
          <w:b/>
          <w:lang w:val="pl-PL" w:eastAsia="pl-PL"/>
        </w:rPr>
        <w:t xml:space="preserve"> Jednocześnie Zamawiający informuje, że § 3 ust. 8 wzoru umowy otrzymuje nowe brzmienie:</w:t>
      </w:r>
    </w:p>
    <w:p w14:paraId="349B44A8" w14:textId="55504014" w:rsidR="004E2174" w:rsidRPr="00C571AD" w:rsidRDefault="00C571AD" w:rsidP="00C571AD">
      <w:pPr>
        <w:jc w:val="both"/>
        <w:rPr>
          <w:rFonts w:ascii="Garamond" w:hAnsi="Garamond"/>
          <w:b/>
          <w:i/>
          <w:lang w:val="pl-PL" w:eastAsia="pl-PL"/>
        </w:rPr>
      </w:pPr>
      <w:r w:rsidRPr="00C571AD">
        <w:rPr>
          <w:rFonts w:ascii="Garamond" w:hAnsi="Garamond"/>
          <w:b/>
          <w:i/>
          <w:lang w:val="pl-PL" w:eastAsia="pl-PL"/>
        </w:rPr>
        <w:t>8. W razie potrzeby, niezależnie od powyższego, w ramach Umowy Szpital Uniwersytecki może zamówić produkty, dla których został utworzony Magazyn, a Wykonawca zobowiązuje się, na swój koszt i ryzyko, dostarczyć je stosownym transportem oraz wyładować w miejscu i w terminie wskazanym przez Kierownika Działu Zaopatrzenia. Ilość i rodzaj produktów będzie okreś</w:t>
      </w:r>
      <w:r w:rsidR="00676736">
        <w:rPr>
          <w:rFonts w:ascii="Garamond" w:hAnsi="Garamond"/>
          <w:b/>
          <w:i/>
          <w:lang w:val="pl-PL" w:eastAsia="pl-PL"/>
        </w:rPr>
        <w:t>lana w </w:t>
      </w:r>
      <w:r w:rsidRPr="00C571AD">
        <w:rPr>
          <w:rFonts w:ascii="Garamond" w:hAnsi="Garamond"/>
          <w:b/>
          <w:i/>
          <w:lang w:val="pl-PL" w:eastAsia="pl-PL"/>
        </w:rPr>
        <w:t>zamówieniu przez Kierownika Działu Zaopatrzenia. Wykonawca zobowiązuje się na każdej dostarczonej przesyłce produktów umieścić adres wskazany przez Szpital Uniwersytecki na zamówieniu. Wykonawca zobowiązuje się do dostarczania produktów w terminie do 3 dni roboczych od dnia złożenia zamówienia w formie faxu lub pocztą elektroniczną. Fax i adres email zostanie ustalony z Kierownikiem Działu Zaopatrzenia lub pocztą elektroniczną. Jednocześnie Zamawiający zastrzega sobie prawo do wydłużenia terminu realizacji zamówienia w stosunku do terminu, o którym mowa w zdaniu pierwszym niniejszego ustępu. Termin taki zostanie każdorazowo wskazany w zamówieniu. W sytuacjach awaryjn</w:t>
      </w:r>
      <w:r w:rsidR="00676736">
        <w:rPr>
          <w:rFonts w:ascii="Garamond" w:hAnsi="Garamond"/>
          <w:b/>
          <w:i/>
          <w:lang w:val="pl-PL" w:eastAsia="pl-PL"/>
        </w:rPr>
        <w:t>ych dostawa produktów nastąpi w </w:t>
      </w:r>
      <w:r w:rsidRPr="00C571AD">
        <w:rPr>
          <w:rFonts w:ascii="Garamond" w:hAnsi="Garamond"/>
          <w:b/>
          <w:i/>
          <w:lang w:val="pl-PL" w:eastAsia="pl-PL"/>
        </w:rPr>
        <w:t>jak najkrótszym czasie liczonym od momentu złożenia zamówienia w formie faxu lub pocztą elektroniczną, nie dłuższym jednak niż do 2 dni roboczych. W takim przypadku Wykonawca jest zobowiązany do wystawienia faktury, określającej ilość dostarczonych produktów i dostarczenia dokumentu dostawy w terminie 3 dni roboczych od dnia dostawy.</w:t>
      </w:r>
    </w:p>
    <w:p w14:paraId="5E02D0C7" w14:textId="77777777" w:rsidR="004E2174" w:rsidRPr="004034BF" w:rsidRDefault="004E2174" w:rsidP="004E2174">
      <w:pPr>
        <w:jc w:val="both"/>
        <w:rPr>
          <w:rFonts w:ascii="Garamond" w:hAnsi="Garamond"/>
          <w:b/>
          <w:lang w:val="pl-PL" w:eastAsia="pl-PL"/>
        </w:rPr>
      </w:pPr>
    </w:p>
    <w:p w14:paraId="43A5A1FF" w14:textId="058376EB" w:rsidR="004E2174" w:rsidRPr="004034BF" w:rsidRDefault="004E2174" w:rsidP="004E2174">
      <w:pPr>
        <w:jc w:val="both"/>
        <w:rPr>
          <w:rFonts w:ascii="Garamond" w:hAnsi="Garamond"/>
          <w:b/>
          <w:lang w:val="pl-PL" w:eastAsia="pl-PL"/>
        </w:rPr>
      </w:pPr>
      <w:r w:rsidRPr="004034BF">
        <w:rPr>
          <w:rFonts w:ascii="Garamond" w:hAnsi="Garamond"/>
          <w:b/>
          <w:lang w:val="pl-PL" w:eastAsia="pl-PL"/>
        </w:rPr>
        <w:t xml:space="preserve">Pytanie </w:t>
      </w:r>
      <w:r w:rsidR="00384DB9">
        <w:rPr>
          <w:rFonts w:ascii="Garamond" w:hAnsi="Garamond"/>
          <w:b/>
          <w:lang w:val="pl-PL" w:eastAsia="pl-PL"/>
        </w:rPr>
        <w:t>42</w:t>
      </w:r>
    </w:p>
    <w:p w14:paraId="58D236D5" w14:textId="77777777" w:rsidR="004034BF"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 xml:space="preserve">Czy Zamawiający zgodzi się na przyjęcie §3 ust. 11-12 projektu umowy w następującym brzmieniu: </w:t>
      </w:r>
    </w:p>
    <w:p w14:paraId="138E76B4" w14:textId="77777777" w:rsidR="004034BF" w:rsidRPr="004034BF" w:rsidRDefault="004034BF" w:rsidP="004034BF">
      <w:pPr>
        <w:widowControl/>
        <w:snapToGrid w:val="0"/>
        <w:spacing w:after="60"/>
        <w:jc w:val="both"/>
        <w:rPr>
          <w:rFonts w:ascii="Garamond" w:eastAsia="Times New Roman" w:hAnsi="Garamond" w:cs="Arial"/>
          <w:i/>
          <w:iCs/>
          <w:lang w:val="pl-PL" w:eastAsia="pl-PL"/>
        </w:rPr>
      </w:pPr>
      <w:r w:rsidRPr="004034BF">
        <w:rPr>
          <w:rFonts w:ascii="Garamond" w:eastAsia="Times New Roman" w:hAnsi="Garamond" w:cs="Arial"/>
          <w:i/>
          <w:iCs/>
          <w:lang w:val="pl-PL" w:eastAsia="pl-PL"/>
        </w:rPr>
        <w:lastRenderedPageBreak/>
        <w:t xml:space="preserve">„11. Wykonawca zobowiązuje się do dostarczania produktów w terminie do 5 dni roboczych / w ciągu 6 do 12 tygodni  od dnia złożenia zamówienia w formie faxu lub pocztą elektroniczną. Fax i adres email zostanie ustalony z Kierownikiem Działu Zaopatrzenia lub pocztą elektroniczną. </w:t>
      </w:r>
      <w:r w:rsidRPr="004034BF">
        <w:rPr>
          <w:rFonts w:ascii="Garamond" w:eastAsia="Times New Roman" w:hAnsi="Garamond" w:cs="Arial"/>
          <w:i/>
          <w:iCs/>
          <w:strike/>
          <w:lang w:val="pl-PL" w:eastAsia="pl-PL"/>
        </w:rPr>
        <w:t>Jednocześnie Zamawiający zastrzega sobie prawo do wydłużenia terminu realizacji zamówienia w stosunku do terminu, o którym mowa w zdaniu pierwszym niniejszego ustępu, z zastrzeżeniem że termin ten nie może być dłuższy niż 60 dni od dnia otrzymania zamówienia przez Wykonawcę</w:t>
      </w:r>
      <w:r w:rsidRPr="004034BF">
        <w:rPr>
          <w:rFonts w:ascii="Garamond" w:eastAsia="Times New Roman" w:hAnsi="Garamond" w:cs="Arial"/>
          <w:i/>
          <w:iCs/>
          <w:lang w:val="pl-PL" w:eastAsia="pl-PL"/>
        </w:rPr>
        <w:t xml:space="preserve">. </w:t>
      </w:r>
      <w:r w:rsidRPr="004034BF">
        <w:rPr>
          <w:rFonts w:ascii="Garamond" w:eastAsia="Times New Roman" w:hAnsi="Garamond" w:cs="Arial"/>
          <w:i/>
          <w:iCs/>
          <w:strike/>
          <w:lang w:val="pl-PL" w:eastAsia="pl-PL"/>
        </w:rPr>
        <w:t>Termin taki zostanie każdorazowo wskazany w zamówieniu.</w:t>
      </w:r>
    </w:p>
    <w:p w14:paraId="5B6C8B64" w14:textId="77777777" w:rsidR="004034BF"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i/>
          <w:iCs/>
          <w:lang w:val="pl-PL" w:eastAsia="pl-PL"/>
        </w:rPr>
        <w:t xml:space="preserve">12. W sytuacjach pilnych dostawa produktów nastąpi w jak najkrótszym czasie liczonym od momentu złożenia zamówienia w formie faxu lub pocztą elektroniczną, nie dłuższym jednak niż do 2 dni roboczych. W takim przypadku Wykonawca zobowiązany jest do </w:t>
      </w:r>
      <w:r w:rsidRPr="004034BF">
        <w:rPr>
          <w:rFonts w:ascii="Garamond" w:eastAsia="Times New Roman" w:hAnsi="Garamond" w:cs="Arial"/>
          <w:i/>
          <w:iCs/>
          <w:strike/>
          <w:lang w:val="pl-PL" w:eastAsia="pl-PL"/>
        </w:rPr>
        <w:t>wystawienia faktury, określającej ilość dostarczonych produktów, w terminie 3 dni od dnia wykonania dostawy produktów i</w:t>
      </w:r>
      <w:r w:rsidRPr="004034BF">
        <w:rPr>
          <w:rFonts w:ascii="Garamond" w:eastAsia="Times New Roman" w:hAnsi="Garamond" w:cs="Arial"/>
          <w:i/>
          <w:iCs/>
          <w:lang w:val="pl-PL" w:eastAsia="pl-PL"/>
        </w:rPr>
        <w:t xml:space="preserve"> dostarczenia dokumentu dostawy w terminie 3 dni roboczych od dnia dostawy.”</w:t>
      </w:r>
      <w:r w:rsidRPr="004034BF">
        <w:rPr>
          <w:rFonts w:ascii="Garamond" w:eastAsia="Times New Roman" w:hAnsi="Garamond" w:cs="Arial"/>
          <w:lang w:val="pl-PL" w:eastAsia="pl-PL"/>
        </w:rPr>
        <w:t xml:space="preserve"> ?</w:t>
      </w:r>
    </w:p>
    <w:p w14:paraId="6E2C576A" w14:textId="77777777" w:rsidR="004034BF" w:rsidRPr="004034BF" w:rsidRDefault="004034BF" w:rsidP="004034BF">
      <w:pPr>
        <w:widowControl/>
        <w:snapToGrid w:val="0"/>
        <w:spacing w:after="60"/>
        <w:jc w:val="both"/>
        <w:rPr>
          <w:rFonts w:ascii="Garamond" w:eastAsia="Times New Roman" w:hAnsi="Garamond" w:cs="Arial"/>
          <w:u w:val="single"/>
          <w:lang w:val="pl-PL" w:eastAsia="pl-PL"/>
        </w:rPr>
      </w:pPr>
      <w:r w:rsidRPr="004034BF">
        <w:rPr>
          <w:rFonts w:ascii="Garamond" w:eastAsia="Times New Roman" w:hAnsi="Garamond" w:cs="Arial"/>
          <w:u w:val="single"/>
          <w:lang w:val="pl-PL" w:eastAsia="pl-PL"/>
        </w:rPr>
        <w:t>Uzasadnienie:</w:t>
      </w:r>
    </w:p>
    <w:p w14:paraId="3622606A" w14:textId="77777777" w:rsidR="004034BF"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 xml:space="preserve">- Umowa powinna jednoznacznie określać termin na zrealizowanie wynikających z niej obowiązków przez Wykonawcę, w tym złożonych w ramach umowy zamówień, tak by Wykonawca mógł racjonalnie zaplanować związane z umową działania, szczególnie uwzględniając konieczność dostarczenia towarów posiadających określony termin przydatności do zużycia. Umowa nie może gwarantować jednej ze stron – w tym przypadku Zamawiającemu – nieuzasadnionej przewagi, która przejawia się jednostronnym kształtowaniem terminu realizacji dostaw przez Kierownika Działu Zaopatrzenia Zamawiającego. jedynie za zgodą Wykonawcy. </w:t>
      </w:r>
    </w:p>
    <w:p w14:paraId="514EA4AD" w14:textId="5E2860AD" w:rsidR="004034BF"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 xml:space="preserve">- Zamawiający nie jest uprawniony do narzucania Wykonawcy terminu wystawienia faktury. Obowiązki związane z wystawianiem faktur, w tym terminy ich wystawienia, regulują przepisy prawa powszechnie obowiązującego, które nie mogą być modyfikowane w drodze klauzul umownych. </w:t>
      </w:r>
    </w:p>
    <w:p w14:paraId="59C3179A" w14:textId="5A6FBF40" w:rsidR="00FE7EFA" w:rsidRPr="00FE7EFA" w:rsidRDefault="004E2174" w:rsidP="00FE7EFA">
      <w:pPr>
        <w:jc w:val="both"/>
        <w:rPr>
          <w:rFonts w:ascii="Garamond" w:hAnsi="Garamond"/>
          <w:b/>
          <w:lang w:val="pl-PL" w:eastAsia="pl-PL"/>
        </w:rPr>
      </w:pPr>
      <w:r w:rsidRPr="004034BF">
        <w:rPr>
          <w:rFonts w:ascii="Garamond" w:hAnsi="Garamond"/>
          <w:b/>
          <w:lang w:val="pl-PL" w:eastAsia="pl-PL"/>
        </w:rPr>
        <w:t>Odpowiedź:</w:t>
      </w:r>
      <w:r w:rsidR="00FE7EFA" w:rsidRPr="0080780B">
        <w:rPr>
          <w:lang w:val="pl-PL"/>
        </w:rPr>
        <w:t xml:space="preserve"> </w:t>
      </w:r>
      <w:r w:rsidR="00FE7EFA" w:rsidRPr="00FE7EFA">
        <w:rPr>
          <w:rFonts w:ascii="Garamond" w:hAnsi="Garamond"/>
          <w:b/>
          <w:lang w:val="pl-PL" w:eastAsia="pl-PL"/>
        </w:rPr>
        <w:t>Zamawiający nie wyraża zgody na zaproponowaną zmianę wzoru umowy. Jednocześnie Zamawiający informuje, że § 3 ust. 12 wzoru umowy otrzymuje nowe brzmienie:</w:t>
      </w:r>
    </w:p>
    <w:p w14:paraId="2C6D4916" w14:textId="77777777" w:rsidR="00FE7EFA" w:rsidRPr="00FE7EFA" w:rsidRDefault="00FE7EFA" w:rsidP="00FE7EFA">
      <w:pPr>
        <w:jc w:val="both"/>
        <w:rPr>
          <w:rFonts w:ascii="Garamond" w:hAnsi="Garamond"/>
          <w:b/>
          <w:lang w:val="pl-PL" w:eastAsia="pl-PL"/>
        </w:rPr>
      </w:pPr>
    </w:p>
    <w:p w14:paraId="4444799F" w14:textId="7799982C" w:rsidR="004E2174" w:rsidRPr="00FE7EFA" w:rsidRDefault="00FE7EFA" w:rsidP="00FE7EFA">
      <w:pPr>
        <w:jc w:val="both"/>
        <w:rPr>
          <w:rFonts w:ascii="Garamond" w:hAnsi="Garamond"/>
          <w:b/>
          <w:i/>
          <w:lang w:val="pl-PL" w:eastAsia="pl-PL"/>
        </w:rPr>
      </w:pPr>
      <w:r w:rsidRPr="00FE7EFA">
        <w:rPr>
          <w:rFonts w:ascii="Garamond" w:hAnsi="Garamond"/>
          <w:b/>
          <w:i/>
          <w:lang w:val="pl-PL" w:eastAsia="pl-PL"/>
        </w:rPr>
        <w:t>12. W sytuacjach pilnych dostawa produktów nastąpi w jak najkrótszym czasie liczonym od momentu złożenia zamówienia w formie faxu lub pocztą elektroniczną, nie dłuższym jednak niż do 2 dni roboczych.  W takim przypadku Wykonawca zobowiązany jest do wystawienia faktury, określającej ilość dostarczonych produktów i dostarczenia dokumentu dostawy w terminie 3 dni roboczych od dnia dostawy.</w:t>
      </w:r>
    </w:p>
    <w:p w14:paraId="06D3B741" w14:textId="77777777" w:rsidR="002823C3" w:rsidRPr="002823C3" w:rsidRDefault="002823C3" w:rsidP="002823C3">
      <w:pPr>
        <w:jc w:val="both"/>
        <w:rPr>
          <w:rFonts w:ascii="Garamond" w:hAnsi="Garamond"/>
          <w:b/>
          <w:lang w:val="pl-PL" w:eastAsia="pl-PL"/>
        </w:rPr>
      </w:pPr>
      <w:r w:rsidRPr="002823C3">
        <w:rPr>
          <w:rFonts w:ascii="Garamond" w:hAnsi="Garamond"/>
          <w:b/>
          <w:vertAlign w:val="superscript"/>
          <w:lang w:val="pl-PL" w:eastAsia="pl-PL"/>
        </w:rPr>
        <w:t>9</w:t>
      </w:r>
      <w:r w:rsidRPr="002823C3">
        <w:rPr>
          <w:rFonts w:ascii="Garamond" w:hAnsi="Garamond"/>
          <w:b/>
          <w:lang w:val="pl-PL" w:eastAsia="pl-PL"/>
        </w:rPr>
        <w:t xml:space="preserve"> Dotyczy części 1-5; części 7-10; części 12-14; części 15 poz. 3; części 16; części 17 poz. 1.</w:t>
      </w:r>
    </w:p>
    <w:p w14:paraId="660D316C" w14:textId="77777777" w:rsidR="004E2174" w:rsidRPr="004034BF" w:rsidRDefault="004E2174" w:rsidP="004E2174">
      <w:pPr>
        <w:jc w:val="both"/>
        <w:rPr>
          <w:rFonts w:ascii="Garamond" w:hAnsi="Garamond"/>
          <w:b/>
          <w:lang w:val="pl-PL" w:eastAsia="pl-PL"/>
        </w:rPr>
      </w:pPr>
    </w:p>
    <w:p w14:paraId="5631B2A0" w14:textId="1D1A0483" w:rsidR="004034BF" w:rsidRPr="004034BF" w:rsidRDefault="004E2174" w:rsidP="004E2174">
      <w:pPr>
        <w:jc w:val="both"/>
        <w:rPr>
          <w:rFonts w:ascii="Garamond" w:hAnsi="Garamond"/>
          <w:b/>
          <w:lang w:val="pl-PL" w:eastAsia="pl-PL"/>
        </w:rPr>
      </w:pPr>
      <w:r w:rsidRPr="004034BF">
        <w:rPr>
          <w:rFonts w:ascii="Garamond" w:hAnsi="Garamond"/>
          <w:b/>
          <w:lang w:val="pl-PL" w:eastAsia="pl-PL"/>
        </w:rPr>
        <w:t>Pytanie</w:t>
      </w:r>
      <w:r w:rsidR="00384DB9">
        <w:rPr>
          <w:rFonts w:ascii="Garamond" w:hAnsi="Garamond"/>
          <w:b/>
          <w:lang w:val="pl-PL" w:eastAsia="pl-PL"/>
        </w:rPr>
        <w:t xml:space="preserve"> 43</w:t>
      </w:r>
    </w:p>
    <w:p w14:paraId="083678A9" w14:textId="77777777" w:rsidR="004034BF" w:rsidRPr="004034BF" w:rsidRDefault="004E2174" w:rsidP="004034BF">
      <w:pPr>
        <w:snapToGrid w:val="0"/>
        <w:spacing w:after="60"/>
        <w:jc w:val="both"/>
        <w:rPr>
          <w:rFonts w:ascii="Garamond" w:eastAsia="Times New Roman" w:hAnsi="Garamond" w:cs="Arial"/>
          <w:lang w:val="pl-PL" w:eastAsia="pl-PL"/>
        </w:rPr>
      </w:pPr>
      <w:r w:rsidRPr="004034BF">
        <w:rPr>
          <w:rFonts w:ascii="Garamond" w:hAnsi="Garamond"/>
          <w:b/>
          <w:lang w:val="pl-PL" w:eastAsia="pl-PL"/>
        </w:rPr>
        <w:t xml:space="preserve"> </w:t>
      </w:r>
      <w:r w:rsidR="004034BF" w:rsidRPr="004034BF">
        <w:rPr>
          <w:rFonts w:ascii="Garamond" w:eastAsia="Times New Roman" w:hAnsi="Garamond" w:cs="Arial"/>
          <w:lang w:val="pl-PL" w:eastAsia="pl-PL"/>
        </w:rPr>
        <w:t>Czy Zamawiający zgodzi się na wykreślenie z treści projektu umowy klauzuli upoważniającej Kierownika Działu Zaopatrzenia Zamawiającego do jednostronnego określania terminu realizacji zamówień?</w:t>
      </w:r>
    </w:p>
    <w:p w14:paraId="2CBFAB16" w14:textId="77777777" w:rsidR="004034BF" w:rsidRPr="004034BF" w:rsidRDefault="004034BF" w:rsidP="004034BF">
      <w:pPr>
        <w:widowControl/>
        <w:snapToGrid w:val="0"/>
        <w:spacing w:after="60"/>
        <w:jc w:val="both"/>
        <w:rPr>
          <w:rFonts w:ascii="Garamond" w:eastAsia="Times New Roman" w:hAnsi="Garamond" w:cs="Arial"/>
          <w:u w:val="single"/>
          <w:lang w:val="pl-PL" w:eastAsia="pl-PL"/>
        </w:rPr>
      </w:pPr>
      <w:r w:rsidRPr="004034BF">
        <w:rPr>
          <w:rFonts w:ascii="Garamond" w:eastAsia="Times New Roman" w:hAnsi="Garamond" w:cs="Arial"/>
          <w:u w:val="single"/>
          <w:lang w:val="pl-PL" w:eastAsia="pl-PL"/>
        </w:rPr>
        <w:t xml:space="preserve">Uzasadnienie: </w:t>
      </w:r>
    </w:p>
    <w:p w14:paraId="11FA9544" w14:textId="1603A1D0" w:rsidR="004E2174"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Umowa powinna jednoznacznie określać termin na zrealizowanie wynikających z niej obowiązków przez Wykonawcę, w tym złożonych w ramach umowy zamówień, tak by Wykonawca mógł racjonalnie zaplanować związane z umową działania, szczególnie uwzględniając konieczność dostarczenia towarów posiadających określony termin przydatności do zużycia. Umowa nie może gwarantować jednej ze stron – w tym przypadku Zamawiającemu – nieuzasadnionej przewagi, która przejawia się jednostronnym kształtowaniem terminu realizacji dostaw przez Kierownika Działu Zaopatrzenia Zamawiającego.</w:t>
      </w:r>
    </w:p>
    <w:p w14:paraId="553D16A3" w14:textId="112E1C10" w:rsidR="004E2174" w:rsidRPr="004034BF" w:rsidRDefault="004E2174" w:rsidP="004E2174">
      <w:pPr>
        <w:jc w:val="both"/>
        <w:rPr>
          <w:rFonts w:ascii="Garamond" w:hAnsi="Garamond"/>
          <w:b/>
          <w:lang w:val="pl-PL" w:eastAsia="pl-PL"/>
        </w:rPr>
      </w:pPr>
      <w:r w:rsidRPr="004034BF">
        <w:rPr>
          <w:rFonts w:ascii="Garamond" w:hAnsi="Garamond"/>
          <w:b/>
          <w:lang w:val="pl-PL" w:eastAsia="pl-PL"/>
        </w:rPr>
        <w:t>Odpowiedź:</w:t>
      </w:r>
      <w:r w:rsidR="00FE7EFA" w:rsidRPr="0080780B">
        <w:rPr>
          <w:lang w:val="pl-PL"/>
        </w:rPr>
        <w:t xml:space="preserve"> </w:t>
      </w:r>
      <w:r w:rsidR="00FE7EFA" w:rsidRPr="00FE7EFA">
        <w:rPr>
          <w:rFonts w:ascii="Garamond" w:hAnsi="Garamond"/>
          <w:b/>
          <w:lang w:val="pl-PL" w:eastAsia="pl-PL"/>
        </w:rPr>
        <w:t>Zamawiający nie wyraża zgody na zaproponowana zmianę wzoru umowy. Treść zapisów wzoru umowy powinna być interpretowana kompleksowo.</w:t>
      </w:r>
    </w:p>
    <w:p w14:paraId="33DBA1A6" w14:textId="77777777" w:rsidR="004E2174" w:rsidRPr="002823C3" w:rsidRDefault="004E2174" w:rsidP="004E2174">
      <w:pPr>
        <w:jc w:val="both"/>
        <w:rPr>
          <w:rFonts w:ascii="Garamond" w:hAnsi="Garamond"/>
          <w:b/>
          <w:lang w:val="pl-PL" w:eastAsia="pl-PL"/>
        </w:rPr>
      </w:pPr>
    </w:p>
    <w:p w14:paraId="239A4940" w14:textId="4D65BBFE" w:rsidR="004E2174" w:rsidRPr="004034BF" w:rsidRDefault="004E2174" w:rsidP="004E2174">
      <w:pPr>
        <w:jc w:val="both"/>
        <w:rPr>
          <w:rFonts w:ascii="Garamond" w:hAnsi="Garamond"/>
          <w:b/>
          <w:lang w:val="pl-PL" w:eastAsia="pl-PL"/>
        </w:rPr>
      </w:pPr>
      <w:r w:rsidRPr="004034BF">
        <w:rPr>
          <w:rFonts w:ascii="Garamond" w:hAnsi="Garamond"/>
          <w:b/>
          <w:lang w:val="pl-PL" w:eastAsia="pl-PL"/>
        </w:rPr>
        <w:t xml:space="preserve">Pytanie </w:t>
      </w:r>
      <w:r w:rsidR="00384DB9">
        <w:rPr>
          <w:rFonts w:ascii="Garamond" w:hAnsi="Garamond"/>
          <w:b/>
          <w:lang w:val="pl-PL" w:eastAsia="pl-PL"/>
        </w:rPr>
        <w:t>44</w:t>
      </w:r>
      <w:bookmarkStart w:id="0" w:name="_GoBack"/>
      <w:bookmarkEnd w:id="0"/>
    </w:p>
    <w:p w14:paraId="004727B8" w14:textId="77777777" w:rsidR="004034BF"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 xml:space="preserve">Czy Zamawiający zgodzi się na przyjęcie §4 ust. 9 projektu umowy w następującym brzmieniu: </w:t>
      </w:r>
    </w:p>
    <w:p w14:paraId="44CB810E" w14:textId="749E747E" w:rsidR="004034BF"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i/>
          <w:iCs/>
          <w:lang w:val="pl-PL" w:eastAsia="pl-PL"/>
        </w:rPr>
        <w:t xml:space="preserve">„Całkowita wartość dostaw w ramach niniejszej umowy stanowi wielkość szacunkową i może ulec zmniejszeniu w zależności od zapotrzebowania Szpitala Uniwersyteckiego, jednak nie więcej niż o </w:t>
      </w:r>
      <w:r w:rsidRPr="004034BF">
        <w:rPr>
          <w:rFonts w:ascii="Garamond" w:eastAsia="Times New Roman" w:hAnsi="Garamond" w:cs="Arial"/>
          <w:b/>
          <w:bCs/>
          <w:i/>
          <w:iCs/>
          <w:lang w:val="pl-PL" w:eastAsia="pl-PL"/>
        </w:rPr>
        <w:t>20 %</w:t>
      </w:r>
      <w:r w:rsidRPr="004034BF">
        <w:rPr>
          <w:rFonts w:ascii="Garamond" w:eastAsia="Times New Roman" w:hAnsi="Garamond" w:cs="Arial"/>
          <w:i/>
          <w:iCs/>
          <w:lang w:val="pl-PL" w:eastAsia="pl-PL"/>
        </w:rPr>
        <w:t xml:space="preserve"> wartości o</w:t>
      </w:r>
      <w:r w:rsidR="00676736">
        <w:rPr>
          <w:rFonts w:ascii="Garamond" w:eastAsia="Times New Roman" w:hAnsi="Garamond" w:cs="Arial"/>
          <w:i/>
          <w:iCs/>
          <w:lang w:val="pl-PL" w:eastAsia="pl-PL"/>
        </w:rPr>
        <w:t>kreślonej w § 4 ust. 1 umowy (w </w:t>
      </w:r>
      <w:r w:rsidRPr="004034BF">
        <w:rPr>
          <w:rFonts w:ascii="Garamond" w:eastAsia="Times New Roman" w:hAnsi="Garamond" w:cs="Arial"/>
          <w:i/>
          <w:iCs/>
          <w:lang w:val="pl-PL" w:eastAsia="pl-PL"/>
        </w:rPr>
        <w:t xml:space="preserve">zakresie części, której dotyczy zmiana) – </w:t>
      </w:r>
      <w:r w:rsidRPr="004034BF">
        <w:rPr>
          <w:rFonts w:ascii="Garamond" w:eastAsia="Times New Roman" w:hAnsi="Garamond" w:cs="Arial"/>
          <w:b/>
          <w:bCs/>
          <w:i/>
          <w:iCs/>
          <w:lang w:val="pl-PL" w:eastAsia="pl-PL"/>
        </w:rPr>
        <w:t>zaś w zakresie 80% Wyk</w:t>
      </w:r>
      <w:r w:rsidR="00676736">
        <w:rPr>
          <w:rFonts w:ascii="Garamond" w:eastAsia="Times New Roman" w:hAnsi="Garamond" w:cs="Arial"/>
          <w:b/>
          <w:bCs/>
          <w:i/>
          <w:iCs/>
          <w:lang w:val="pl-PL" w:eastAsia="pl-PL"/>
        </w:rPr>
        <w:t>onawcy przysługuje roszczenie o </w:t>
      </w:r>
      <w:r w:rsidRPr="004034BF">
        <w:rPr>
          <w:rFonts w:ascii="Garamond" w:eastAsia="Times New Roman" w:hAnsi="Garamond" w:cs="Arial"/>
          <w:b/>
          <w:bCs/>
          <w:i/>
          <w:iCs/>
          <w:lang w:val="pl-PL" w:eastAsia="pl-PL"/>
        </w:rPr>
        <w:t>realizację Umowy</w:t>
      </w:r>
      <w:r w:rsidRPr="004034BF">
        <w:rPr>
          <w:rFonts w:ascii="Garamond" w:eastAsia="Times New Roman" w:hAnsi="Garamond" w:cs="Arial"/>
          <w:i/>
          <w:iCs/>
          <w:lang w:val="pl-PL" w:eastAsia="pl-PL"/>
        </w:rPr>
        <w:t>. Szpital Uniwersytecki zastrzega sobie możliwość zmiany ilości zamawianego produktu w zakresie ilości podanych w poszczególnych pozycjach danej części, pod warunkiem nieprzekroczenia łącznej wartości danej części. Zmiana w powyższym zakresie nie stanowi zmiany warunków Umowy wymagającej formy pisemnej w postaci aneksu.”</w:t>
      </w:r>
      <w:r w:rsidRPr="004034BF">
        <w:rPr>
          <w:rFonts w:ascii="Garamond" w:eastAsia="Times New Roman" w:hAnsi="Garamond" w:cs="Arial"/>
          <w:lang w:val="pl-PL" w:eastAsia="pl-PL"/>
        </w:rPr>
        <w:t xml:space="preserve"> ? </w:t>
      </w:r>
    </w:p>
    <w:p w14:paraId="4E22CD4E" w14:textId="77777777" w:rsidR="004034BF" w:rsidRPr="004034BF" w:rsidRDefault="004034BF" w:rsidP="004034BF">
      <w:pPr>
        <w:widowControl/>
        <w:snapToGrid w:val="0"/>
        <w:spacing w:after="60"/>
        <w:jc w:val="both"/>
        <w:rPr>
          <w:rFonts w:ascii="Garamond" w:eastAsia="Times New Roman" w:hAnsi="Garamond" w:cs="Arial"/>
          <w:u w:val="single"/>
          <w:lang w:val="pl-PL" w:eastAsia="pl-PL"/>
        </w:rPr>
      </w:pPr>
      <w:r w:rsidRPr="004034BF">
        <w:rPr>
          <w:rFonts w:ascii="Garamond" w:eastAsia="Times New Roman" w:hAnsi="Garamond" w:cs="Arial"/>
          <w:u w:val="single"/>
          <w:lang w:val="pl-PL" w:eastAsia="pl-PL"/>
        </w:rPr>
        <w:t xml:space="preserve">Uzasadnienie: </w:t>
      </w:r>
    </w:p>
    <w:p w14:paraId="192A212B" w14:textId="11BDA998" w:rsidR="004034BF" w:rsidRPr="004034BF" w:rsidRDefault="004034BF" w:rsidP="004034BF">
      <w:pPr>
        <w:widowControl/>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lastRenderedPageBreak/>
        <w:t xml:space="preserve">Zamawiający powinien wskazać pewną minimalną wartość umowy, którą zrealizuje bez względu na okoliczności. Obniżenie poziomu zamówień o 20%, czyli realizacja umowy w przynajmniej 80% jej wartości, umożliwia Wykonawcy rzetelną ocenę ryzyka i racjonalne skonstruowanie oferty korzystnej dla obu stron umowy. W przeciwnym wypadku Wykonawca miałby problem z oceną opłacalności całego przedsięwzięcia i byłby narażony na nieuzasadnioną stratę. </w:t>
      </w:r>
    </w:p>
    <w:p w14:paraId="70F8F483" w14:textId="149353D1" w:rsidR="004E2174" w:rsidRPr="004034BF" w:rsidRDefault="004E2174" w:rsidP="004E2174">
      <w:pPr>
        <w:jc w:val="both"/>
        <w:rPr>
          <w:rFonts w:ascii="Garamond" w:hAnsi="Garamond"/>
          <w:b/>
          <w:lang w:val="pl-PL" w:eastAsia="pl-PL"/>
        </w:rPr>
      </w:pPr>
      <w:r w:rsidRPr="004034BF">
        <w:rPr>
          <w:rFonts w:ascii="Garamond" w:hAnsi="Garamond"/>
          <w:b/>
          <w:lang w:val="pl-PL" w:eastAsia="pl-PL"/>
        </w:rPr>
        <w:t>Odpowiedź:</w:t>
      </w:r>
      <w:r w:rsidR="00FE7EFA" w:rsidRPr="0080780B">
        <w:rPr>
          <w:lang w:val="pl-PL"/>
        </w:rPr>
        <w:t xml:space="preserve"> </w:t>
      </w:r>
      <w:r w:rsidR="00FE7EFA" w:rsidRPr="00FE7EFA">
        <w:rPr>
          <w:rFonts w:ascii="Garamond" w:hAnsi="Garamond"/>
          <w:b/>
          <w:lang w:val="pl-PL" w:eastAsia="pl-PL"/>
        </w:rPr>
        <w:t>Zamawiający n</w:t>
      </w:r>
      <w:r w:rsidR="00FE7EFA">
        <w:rPr>
          <w:rFonts w:ascii="Garamond" w:hAnsi="Garamond"/>
          <w:b/>
          <w:lang w:val="pl-PL" w:eastAsia="pl-PL"/>
        </w:rPr>
        <w:t>ie wyraża zgody na zaproponowaną</w:t>
      </w:r>
      <w:r w:rsidR="00FE7EFA" w:rsidRPr="00FE7EFA">
        <w:rPr>
          <w:rFonts w:ascii="Garamond" w:hAnsi="Garamond"/>
          <w:b/>
          <w:lang w:val="pl-PL" w:eastAsia="pl-PL"/>
        </w:rPr>
        <w:t xml:space="preserve"> zmianę wzoru umowy.</w:t>
      </w:r>
    </w:p>
    <w:p w14:paraId="0BB48F02" w14:textId="77777777" w:rsidR="004E2174" w:rsidRPr="004034BF" w:rsidRDefault="004E2174" w:rsidP="004E2174">
      <w:pPr>
        <w:jc w:val="both"/>
        <w:rPr>
          <w:rFonts w:ascii="Garamond" w:hAnsi="Garamond"/>
          <w:b/>
          <w:lang w:val="pl-PL" w:eastAsia="pl-PL"/>
        </w:rPr>
      </w:pPr>
    </w:p>
    <w:p w14:paraId="0523D7E4" w14:textId="2DE5E323" w:rsidR="004034BF" w:rsidRPr="004034BF" w:rsidRDefault="004E2174" w:rsidP="004E2174">
      <w:pPr>
        <w:jc w:val="both"/>
        <w:rPr>
          <w:rFonts w:ascii="Garamond" w:hAnsi="Garamond"/>
          <w:b/>
          <w:lang w:val="pl-PL" w:eastAsia="pl-PL"/>
        </w:rPr>
      </w:pPr>
      <w:r w:rsidRPr="004034BF">
        <w:rPr>
          <w:rFonts w:ascii="Garamond" w:hAnsi="Garamond"/>
          <w:b/>
          <w:lang w:val="pl-PL" w:eastAsia="pl-PL"/>
        </w:rPr>
        <w:t>Pytanie</w:t>
      </w:r>
      <w:r w:rsidR="00384DB9">
        <w:rPr>
          <w:rFonts w:ascii="Garamond" w:hAnsi="Garamond"/>
          <w:b/>
          <w:lang w:val="pl-PL" w:eastAsia="pl-PL"/>
        </w:rPr>
        <w:t xml:space="preserve"> 45</w:t>
      </w:r>
    </w:p>
    <w:p w14:paraId="356633B3" w14:textId="77777777" w:rsidR="004034BF" w:rsidRPr="004034BF" w:rsidRDefault="004E2174" w:rsidP="004034BF">
      <w:pPr>
        <w:snapToGrid w:val="0"/>
        <w:spacing w:after="60"/>
        <w:jc w:val="both"/>
        <w:rPr>
          <w:rFonts w:ascii="Garamond" w:eastAsia="Times New Roman" w:hAnsi="Garamond" w:cs="Arial"/>
          <w:lang w:val="pl-PL" w:eastAsia="pl-PL"/>
        </w:rPr>
      </w:pPr>
      <w:r w:rsidRPr="004034BF">
        <w:rPr>
          <w:rFonts w:ascii="Garamond" w:hAnsi="Garamond"/>
          <w:b/>
          <w:lang w:val="pl-PL" w:eastAsia="pl-PL"/>
        </w:rPr>
        <w:t xml:space="preserve"> </w:t>
      </w:r>
      <w:r w:rsidR="004034BF" w:rsidRPr="004034BF">
        <w:rPr>
          <w:rFonts w:ascii="Garamond" w:eastAsia="Times New Roman" w:hAnsi="Garamond" w:cs="Arial"/>
          <w:lang w:val="pl-PL" w:eastAsia="pl-PL"/>
        </w:rPr>
        <w:t xml:space="preserve">Czy Zamawiający zgodzi się na przyjęcie §6 ust. 2 projektu umowy w następującym brzmieniu: </w:t>
      </w:r>
    </w:p>
    <w:p w14:paraId="2CDA36B7" w14:textId="77777777" w:rsidR="004034BF" w:rsidRPr="004034BF" w:rsidRDefault="004034BF" w:rsidP="004034BF">
      <w:pPr>
        <w:widowControl/>
        <w:snapToGrid w:val="0"/>
        <w:spacing w:after="60"/>
        <w:jc w:val="both"/>
        <w:rPr>
          <w:rFonts w:ascii="Garamond" w:eastAsia="Times New Roman" w:hAnsi="Garamond" w:cs="Arial"/>
          <w:i/>
          <w:iCs/>
          <w:lang w:val="pl-PL" w:eastAsia="pl-PL"/>
        </w:rPr>
      </w:pPr>
      <w:r w:rsidRPr="004034BF">
        <w:rPr>
          <w:rFonts w:ascii="Garamond" w:eastAsia="Times New Roman" w:hAnsi="Garamond" w:cs="Arial"/>
          <w:i/>
          <w:iCs/>
          <w:lang w:val="pl-PL" w:eastAsia="pl-PL"/>
        </w:rPr>
        <w:t>„W przypadku stwierdzenia rozbieżności lub innych wad produktu, o których mowa w ust. 1, Wykonawca zobowiązany jest do</w:t>
      </w:r>
      <w:r w:rsidRPr="004034BF">
        <w:rPr>
          <w:rFonts w:ascii="Garamond" w:eastAsia="Times New Roman" w:hAnsi="Garamond" w:cs="Arial"/>
          <w:b/>
          <w:bCs/>
          <w:i/>
          <w:iCs/>
          <w:lang w:val="pl-PL" w:eastAsia="pl-PL"/>
        </w:rPr>
        <w:t xml:space="preserve"> rozpatrzenia reklamacji i</w:t>
      </w:r>
      <w:r w:rsidRPr="004034BF">
        <w:rPr>
          <w:rFonts w:ascii="Garamond" w:eastAsia="Times New Roman" w:hAnsi="Garamond" w:cs="Arial"/>
          <w:i/>
          <w:iCs/>
          <w:lang w:val="pl-PL" w:eastAsia="pl-PL"/>
        </w:rPr>
        <w:t xml:space="preserve"> uzupełnienia lub wymiany produktu na nowy, zgodny z zamówieniem i Umową, w ciągu 3 dni roboczych</w:t>
      </w:r>
      <w:r w:rsidRPr="004034BF">
        <w:rPr>
          <w:rFonts w:ascii="Garamond" w:eastAsia="Times New Roman" w:hAnsi="Garamond" w:cs="Arial"/>
          <w:b/>
          <w:bCs/>
          <w:i/>
          <w:iCs/>
          <w:lang w:val="pl-PL" w:eastAsia="pl-PL"/>
        </w:rPr>
        <w:t xml:space="preserve"> licząc</w:t>
      </w:r>
      <w:r w:rsidRPr="004034BF">
        <w:rPr>
          <w:rFonts w:ascii="Garamond" w:eastAsia="Times New Roman" w:hAnsi="Garamond" w:cs="Arial"/>
          <w:i/>
          <w:iCs/>
          <w:lang w:val="pl-PL" w:eastAsia="pl-PL"/>
        </w:rPr>
        <w:t xml:space="preserve"> od dnia:</w:t>
      </w:r>
    </w:p>
    <w:p w14:paraId="4A71D868" w14:textId="77777777" w:rsidR="004034BF" w:rsidRPr="004034BF" w:rsidRDefault="004034BF" w:rsidP="004034BF">
      <w:pPr>
        <w:widowControl/>
        <w:numPr>
          <w:ilvl w:val="0"/>
          <w:numId w:val="4"/>
        </w:numPr>
        <w:snapToGrid w:val="0"/>
        <w:spacing w:after="60"/>
        <w:jc w:val="both"/>
        <w:rPr>
          <w:rFonts w:ascii="Garamond" w:eastAsia="Times New Roman" w:hAnsi="Garamond" w:cs="Arial"/>
          <w:b/>
          <w:bCs/>
          <w:i/>
          <w:iCs/>
          <w:lang w:val="pl-PL" w:eastAsia="pl-PL"/>
        </w:rPr>
      </w:pPr>
      <w:r w:rsidRPr="004034BF">
        <w:rPr>
          <w:rFonts w:ascii="Garamond" w:eastAsia="Times New Roman" w:hAnsi="Garamond" w:cs="Arial"/>
          <w:i/>
          <w:iCs/>
          <w:lang w:val="pl-PL" w:eastAsia="pl-PL"/>
        </w:rPr>
        <w:t>otrzymania zawiadomienia</w:t>
      </w:r>
      <w:r w:rsidRPr="004034BF">
        <w:rPr>
          <w:rFonts w:ascii="Garamond" w:eastAsia="Times New Roman" w:hAnsi="Garamond" w:cs="Arial"/>
          <w:b/>
          <w:bCs/>
          <w:i/>
          <w:iCs/>
          <w:lang w:val="pl-PL" w:eastAsia="pl-PL"/>
        </w:rPr>
        <w:t xml:space="preserve"> – w przypadku reklamacji ilościowej;</w:t>
      </w:r>
    </w:p>
    <w:p w14:paraId="0C87E407" w14:textId="77777777" w:rsidR="004034BF" w:rsidRPr="004034BF" w:rsidRDefault="004034BF" w:rsidP="004034BF">
      <w:pPr>
        <w:widowControl/>
        <w:numPr>
          <w:ilvl w:val="0"/>
          <w:numId w:val="4"/>
        </w:numPr>
        <w:snapToGrid w:val="0"/>
        <w:spacing w:after="60"/>
        <w:jc w:val="both"/>
        <w:rPr>
          <w:rFonts w:ascii="Garamond" w:eastAsia="Times New Roman" w:hAnsi="Garamond" w:cs="Arial"/>
          <w:lang w:val="pl-PL" w:eastAsia="pl-PL"/>
        </w:rPr>
      </w:pPr>
      <w:r w:rsidRPr="004034BF">
        <w:rPr>
          <w:rFonts w:ascii="Garamond" w:eastAsia="Times New Roman" w:hAnsi="Garamond" w:cs="Arial"/>
          <w:b/>
          <w:bCs/>
          <w:i/>
          <w:iCs/>
          <w:lang w:val="pl-PL" w:eastAsia="pl-PL"/>
        </w:rPr>
        <w:t>otrzymania zawiadomienia i reklamowanego towaru – w przypadku reklamacji jakościowej</w:t>
      </w:r>
      <w:r w:rsidRPr="004034BF">
        <w:rPr>
          <w:rFonts w:ascii="Garamond" w:eastAsia="Times New Roman" w:hAnsi="Garamond" w:cs="Arial"/>
          <w:i/>
          <w:iCs/>
          <w:lang w:val="pl-PL" w:eastAsia="pl-PL"/>
        </w:rPr>
        <w:t>.”</w:t>
      </w:r>
      <w:r w:rsidRPr="004034BF">
        <w:rPr>
          <w:rFonts w:ascii="Garamond" w:eastAsia="Times New Roman" w:hAnsi="Garamond" w:cs="Arial"/>
          <w:lang w:val="pl-PL" w:eastAsia="pl-PL"/>
        </w:rPr>
        <w:t xml:space="preserve"> ?</w:t>
      </w:r>
    </w:p>
    <w:p w14:paraId="544396A4" w14:textId="77777777" w:rsidR="004034BF" w:rsidRPr="004034BF" w:rsidRDefault="004034BF" w:rsidP="004034BF">
      <w:pPr>
        <w:widowControl/>
        <w:snapToGrid w:val="0"/>
        <w:spacing w:after="60"/>
        <w:jc w:val="both"/>
        <w:rPr>
          <w:rFonts w:ascii="Garamond" w:eastAsia="Times New Roman" w:hAnsi="Garamond" w:cs="Arial"/>
          <w:u w:val="single"/>
          <w:lang w:val="pl-PL" w:eastAsia="pl-PL"/>
        </w:rPr>
      </w:pPr>
      <w:r w:rsidRPr="004034BF">
        <w:rPr>
          <w:rFonts w:ascii="Garamond" w:eastAsia="Times New Roman" w:hAnsi="Garamond" w:cs="Arial"/>
          <w:u w:val="single"/>
          <w:lang w:val="pl-PL" w:eastAsia="pl-PL"/>
        </w:rPr>
        <w:t xml:space="preserve">Uzasadnienie: </w:t>
      </w:r>
    </w:p>
    <w:p w14:paraId="19C944BF" w14:textId="46F21488" w:rsidR="004E2174"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 xml:space="preserve">Wykonawca nie może rozpatrzyć reklamacji jakościowej bez zbadania naocznie reklamowanego towaru, wobec czego prosi o wyrażenie zgody na ww. zmiany, tak by termin na realizację zgłoszenia co do reklamacji jakościowej biegł od daty otrzymania przez Wykonawcę zarówno reklamacji, jak i kwestionowanego towaru. </w:t>
      </w:r>
    </w:p>
    <w:p w14:paraId="595F104D" w14:textId="6648F377" w:rsidR="004E2174" w:rsidRPr="004034BF" w:rsidRDefault="004E2174" w:rsidP="004E2174">
      <w:pPr>
        <w:jc w:val="both"/>
        <w:rPr>
          <w:rFonts w:ascii="Garamond" w:hAnsi="Garamond"/>
          <w:b/>
          <w:lang w:val="pl-PL" w:eastAsia="pl-PL"/>
        </w:rPr>
      </w:pPr>
      <w:r w:rsidRPr="004034BF">
        <w:rPr>
          <w:rFonts w:ascii="Garamond" w:hAnsi="Garamond"/>
          <w:b/>
          <w:lang w:val="pl-PL" w:eastAsia="pl-PL"/>
        </w:rPr>
        <w:t>Odpowiedź:</w:t>
      </w:r>
      <w:r w:rsidR="004F0541" w:rsidRPr="0080780B">
        <w:rPr>
          <w:lang w:val="pl-PL"/>
        </w:rPr>
        <w:t xml:space="preserve"> </w:t>
      </w:r>
      <w:r w:rsidR="004F0541" w:rsidRPr="004F0541">
        <w:rPr>
          <w:rFonts w:ascii="Garamond" w:hAnsi="Garamond"/>
          <w:b/>
          <w:lang w:val="pl-PL" w:eastAsia="pl-PL"/>
        </w:rPr>
        <w:t>Zamawiający nie wyraża zgody na zaproponowaną zmianę wzoru umowy.</w:t>
      </w:r>
    </w:p>
    <w:p w14:paraId="27EEAEAE" w14:textId="77777777" w:rsidR="004E2174" w:rsidRPr="004034BF" w:rsidRDefault="004E2174" w:rsidP="004E2174">
      <w:pPr>
        <w:jc w:val="both"/>
        <w:rPr>
          <w:rFonts w:ascii="Garamond" w:hAnsi="Garamond"/>
          <w:b/>
          <w:lang w:val="pl-PL" w:eastAsia="pl-PL"/>
        </w:rPr>
      </w:pPr>
    </w:p>
    <w:p w14:paraId="39221DE8" w14:textId="7E52B7B9" w:rsidR="004034BF" w:rsidRPr="004034BF" w:rsidRDefault="004E2174" w:rsidP="004E2174">
      <w:pPr>
        <w:jc w:val="both"/>
        <w:rPr>
          <w:rFonts w:ascii="Garamond" w:hAnsi="Garamond"/>
          <w:b/>
          <w:lang w:val="pl-PL" w:eastAsia="pl-PL"/>
        </w:rPr>
      </w:pPr>
      <w:r w:rsidRPr="004034BF">
        <w:rPr>
          <w:rFonts w:ascii="Garamond" w:hAnsi="Garamond"/>
          <w:b/>
          <w:lang w:val="pl-PL" w:eastAsia="pl-PL"/>
        </w:rPr>
        <w:t>Pytanie</w:t>
      </w:r>
      <w:r w:rsidR="00384DB9">
        <w:rPr>
          <w:rFonts w:ascii="Garamond" w:hAnsi="Garamond"/>
          <w:b/>
          <w:lang w:val="pl-PL" w:eastAsia="pl-PL"/>
        </w:rPr>
        <w:t xml:space="preserve"> 46</w:t>
      </w:r>
    </w:p>
    <w:p w14:paraId="5346FA66" w14:textId="77777777" w:rsidR="004034BF" w:rsidRPr="004034BF" w:rsidRDefault="004E2174" w:rsidP="004034BF">
      <w:pPr>
        <w:snapToGrid w:val="0"/>
        <w:spacing w:after="60"/>
        <w:jc w:val="both"/>
        <w:rPr>
          <w:rFonts w:ascii="Garamond" w:eastAsia="Times New Roman" w:hAnsi="Garamond" w:cs="Arial"/>
          <w:lang w:val="pl-PL" w:eastAsia="pl-PL"/>
        </w:rPr>
      </w:pPr>
      <w:r w:rsidRPr="004034BF">
        <w:rPr>
          <w:rFonts w:ascii="Garamond" w:hAnsi="Garamond"/>
          <w:b/>
          <w:lang w:val="pl-PL" w:eastAsia="pl-PL"/>
        </w:rPr>
        <w:t xml:space="preserve"> </w:t>
      </w:r>
      <w:r w:rsidR="004034BF" w:rsidRPr="004034BF">
        <w:rPr>
          <w:rFonts w:ascii="Garamond" w:eastAsia="Times New Roman" w:hAnsi="Garamond" w:cs="Arial"/>
          <w:lang w:val="pl-PL" w:eastAsia="pl-PL"/>
        </w:rPr>
        <w:t xml:space="preserve">Czy Zamawiający zgodzi się na przyjęcie §7 ust. 2-4 projektu umowy w następującym brzmieniu: </w:t>
      </w:r>
    </w:p>
    <w:p w14:paraId="6500F424" w14:textId="77777777" w:rsidR="004034BF" w:rsidRPr="004034BF" w:rsidRDefault="004034BF" w:rsidP="004034BF">
      <w:pPr>
        <w:widowControl/>
        <w:snapToGrid w:val="0"/>
        <w:spacing w:after="60"/>
        <w:jc w:val="both"/>
        <w:rPr>
          <w:rFonts w:ascii="Garamond" w:eastAsia="Times New Roman" w:hAnsi="Garamond" w:cs="Arial"/>
          <w:i/>
          <w:iCs/>
          <w:lang w:val="pl-PL" w:eastAsia="pl-PL"/>
        </w:rPr>
      </w:pPr>
      <w:r w:rsidRPr="004034BF">
        <w:rPr>
          <w:rFonts w:ascii="Garamond" w:eastAsia="Times New Roman" w:hAnsi="Garamond" w:cs="Arial"/>
          <w:i/>
          <w:iCs/>
          <w:lang w:val="pl-PL" w:eastAsia="pl-PL"/>
        </w:rPr>
        <w:t>„2. Wykonawca zobowiązuje się do zapłaty na rzecz Szpitala Uniwersyteckiego kar umownych za nienależyte wykonanie umowy zgodnie z poniższymi zasadami:</w:t>
      </w:r>
    </w:p>
    <w:p w14:paraId="70A30827" w14:textId="77777777" w:rsidR="004034BF" w:rsidRPr="004034BF" w:rsidRDefault="004034BF" w:rsidP="004034BF">
      <w:pPr>
        <w:widowControl/>
        <w:numPr>
          <w:ilvl w:val="0"/>
          <w:numId w:val="5"/>
        </w:numPr>
        <w:snapToGrid w:val="0"/>
        <w:spacing w:after="60"/>
        <w:jc w:val="both"/>
        <w:rPr>
          <w:rFonts w:ascii="Garamond" w:eastAsia="Times New Roman" w:hAnsi="Garamond" w:cs="Arial"/>
          <w:i/>
          <w:iCs/>
          <w:lang w:val="pl-PL" w:eastAsia="pl-PL"/>
        </w:rPr>
      </w:pPr>
      <w:r w:rsidRPr="004034BF">
        <w:rPr>
          <w:rFonts w:ascii="Garamond" w:eastAsia="Times New Roman" w:hAnsi="Garamond" w:cs="Arial"/>
          <w:i/>
          <w:iCs/>
          <w:lang w:val="pl-PL" w:eastAsia="pl-PL"/>
        </w:rPr>
        <w:t xml:space="preserve">za nieterminową dostawę/uzupełnienie stanów magazynowych produktów w wysokości 2% wartości </w:t>
      </w:r>
      <w:r w:rsidRPr="004034BF">
        <w:rPr>
          <w:rFonts w:ascii="Garamond" w:eastAsia="Times New Roman" w:hAnsi="Garamond" w:cs="Arial"/>
          <w:b/>
          <w:bCs/>
          <w:i/>
          <w:iCs/>
          <w:lang w:val="pl-PL" w:eastAsia="pl-PL"/>
        </w:rPr>
        <w:t>netto</w:t>
      </w:r>
      <w:r w:rsidRPr="004034BF">
        <w:rPr>
          <w:rFonts w:ascii="Garamond" w:eastAsia="Times New Roman" w:hAnsi="Garamond" w:cs="Arial"/>
          <w:i/>
          <w:iCs/>
          <w:lang w:val="pl-PL" w:eastAsia="pl-PL"/>
        </w:rPr>
        <w:t xml:space="preserve"> niezrealizowanej </w:t>
      </w:r>
      <w:r w:rsidRPr="004034BF">
        <w:rPr>
          <w:rFonts w:ascii="Garamond" w:eastAsia="Times New Roman" w:hAnsi="Garamond" w:cs="Arial"/>
          <w:b/>
          <w:bCs/>
          <w:i/>
          <w:iCs/>
          <w:lang w:val="pl-PL" w:eastAsia="pl-PL"/>
        </w:rPr>
        <w:t xml:space="preserve">części </w:t>
      </w:r>
      <w:r w:rsidRPr="004034BF">
        <w:rPr>
          <w:rFonts w:ascii="Garamond" w:eastAsia="Times New Roman" w:hAnsi="Garamond" w:cs="Arial"/>
          <w:i/>
          <w:iCs/>
          <w:lang w:val="pl-PL" w:eastAsia="pl-PL"/>
        </w:rPr>
        <w:t>dostawy/</w:t>
      </w:r>
      <w:r w:rsidRPr="004034BF">
        <w:rPr>
          <w:rFonts w:ascii="Garamond" w:eastAsia="Times New Roman" w:hAnsi="Garamond" w:cs="Arial"/>
          <w:b/>
          <w:bCs/>
          <w:i/>
          <w:iCs/>
          <w:lang w:val="pl-PL" w:eastAsia="pl-PL"/>
        </w:rPr>
        <w:t>niezrealizowanej części</w:t>
      </w:r>
      <w:r w:rsidRPr="004034BF">
        <w:rPr>
          <w:rFonts w:ascii="Garamond" w:eastAsia="Times New Roman" w:hAnsi="Garamond" w:cs="Arial"/>
          <w:i/>
          <w:iCs/>
          <w:lang w:val="pl-PL" w:eastAsia="pl-PL"/>
        </w:rPr>
        <w:t xml:space="preserve"> uzupełnienia stanów magazynowych (jednak nie mniej niż 15 zł) za każdy rozpoczęty dzień zwłoki ponad terminy dostaw/uzupełnienia stanów magazynowych określone w §3 – </w:t>
      </w:r>
      <w:r w:rsidRPr="004034BF">
        <w:rPr>
          <w:rFonts w:ascii="Garamond" w:eastAsia="Times New Roman" w:hAnsi="Garamond" w:cs="Arial"/>
          <w:b/>
          <w:bCs/>
          <w:i/>
          <w:iCs/>
          <w:lang w:val="pl-PL" w:eastAsia="pl-PL"/>
        </w:rPr>
        <w:t>jednak nie więcej niż 20% tej wartości</w:t>
      </w:r>
      <w:r w:rsidRPr="004034BF">
        <w:rPr>
          <w:rFonts w:ascii="Garamond" w:eastAsia="Times New Roman" w:hAnsi="Garamond" w:cs="Arial"/>
          <w:i/>
          <w:iCs/>
          <w:lang w:val="pl-PL" w:eastAsia="pl-PL"/>
        </w:rPr>
        <w:t>.</w:t>
      </w:r>
    </w:p>
    <w:p w14:paraId="397CC2C5" w14:textId="77777777" w:rsidR="004034BF" w:rsidRPr="004034BF" w:rsidRDefault="004034BF" w:rsidP="004034BF">
      <w:pPr>
        <w:widowControl/>
        <w:snapToGrid w:val="0"/>
        <w:spacing w:after="60"/>
        <w:jc w:val="both"/>
        <w:rPr>
          <w:rFonts w:ascii="Garamond" w:eastAsia="Times New Roman" w:hAnsi="Garamond" w:cs="Arial"/>
          <w:i/>
          <w:iCs/>
          <w:lang w:val="pl-PL" w:eastAsia="pl-PL"/>
        </w:rPr>
      </w:pPr>
      <w:r w:rsidRPr="004034BF">
        <w:rPr>
          <w:rFonts w:ascii="Garamond" w:eastAsia="Times New Roman" w:hAnsi="Garamond" w:cs="Arial"/>
          <w:i/>
          <w:iCs/>
          <w:lang w:val="pl-PL" w:eastAsia="pl-PL"/>
        </w:rPr>
        <w:t xml:space="preserve">3. W przypadku odstąpienia od Umowy lub rozwiązania Umowy przez Szpital Uniwersytecki z przyczyn leżących </w:t>
      </w:r>
      <w:r w:rsidRPr="004034BF">
        <w:rPr>
          <w:rFonts w:ascii="Garamond" w:eastAsia="Times New Roman" w:hAnsi="Garamond" w:cs="Arial"/>
          <w:b/>
          <w:bCs/>
          <w:i/>
          <w:iCs/>
          <w:lang w:val="pl-PL" w:eastAsia="pl-PL"/>
        </w:rPr>
        <w:t xml:space="preserve">wyłącznie </w:t>
      </w:r>
      <w:r w:rsidRPr="004034BF">
        <w:rPr>
          <w:rFonts w:ascii="Garamond" w:eastAsia="Times New Roman" w:hAnsi="Garamond" w:cs="Arial"/>
          <w:i/>
          <w:iCs/>
          <w:lang w:val="pl-PL" w:eastAsia="pl-PL"/>
        </w:rPr>
        <w:t xml:space="preserve">po stronie Wykonawcy, Wykonawca zobowiązuje się do zapłaty kary umownej w wysokości 20% wartości </w:t>
      </w:r>
      <w:r w:rsidRPr="004034BF">
        <w:rPr>
          <w:rFonts w:ascii="Garamond" w:eastAsia="Times New Roman" w:hAnsi="Garamond" w:cs="Arial"/>
          <w:b/>
          <w:bCs/>
          <w:i/>
          <w:iCs/>
          <w:lang w:val="pl-PL" w:eastAsia="pl-PL"/>
        </w:rPr>
        <w:t xml:space="preserve">netto </w:t>
      </w:r>
      <w:r w:rsidRPr="004034BF">
        <w:rPr>
          <w:rFonts w:ascii="Garamond" w:eastAsia="Times New Roman" w:hAnsi="Garamond" w:cs="Arial"/>
          <w:i/>
          <w:iCs/>
          <w:lang w:val="pl-PL" w:eastAsia="pl-PL"/>
        </w:rPr>
        <w:t>niezrealizowanej części umowy. Kara, o której mowa w zdaniu poprzednim dotyczy odstąpienia w trybie przepisów kodeksu cywilnego, a także odstąpienia przewidzianego w Umowie.</w:t>
      </w:r>
    </w:p>
    <w:p w14:paraId="0248CA20" w14:textId="77777777" w:rsidR="004034BF"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i/>
          <w:iCs/>
          <w:lang w:val="pl-PL" w:eastAsia="pl-PL"/>
        </w:rPr>
        <w:t xml:space="preserve">4. Łączna wysokość kar umownych nie może przekraczać </w:t>
      </w:r>
      <w:r w:rsidRPr="004034BF">
        <w:rPr>
          <w:rFonts w:ascii="Garamond" w:eastAsia="Times New Roman" w:hAnsi="Garamond" w:cs="Arial"/>
          <w:b/>
          <w:bCs/>
          <w:i/>
          <w:iCs/>
          <w:lang w:val="pl-PL" w:eastAsia="pl-PL"/>
        </w:rPr>
        <w:t>20%</w:t>
      </w:r>
      <w:r w:rsidRPr="004034BF">
        <w:rPr>
          <w:rFonts w:ascii="Garamond" w:eastAsia="Times New Roman" w:hAnsi="Garamond" w:cs="Arial"/>
          <w:i/>
          <w:iCs/>
          <w:lang w:val="pl-PL" w:eastAsia="pl-PL"/>
        </w:rPr>
        <w:t xml:space="preserve"> maksymalnego wynagrodzenia</w:t>
      </w:r>
      <w:r w:rsidRPr="004034BF">
        <w:rPr>
          <w:rFonts w:ascii="Garamond" w:eastAsia="Times New Roman" w:hAnsi="Garamond" w:cs="Arial"/>
          <w:b/>
          <w:bCs/>
          <w:i/>
          <w:iCs/>
          <w:lang w:val="pl-PL" w:eastAsia="pl-PL"/>
        </w:rPr>
        <w:t xml:space="preserve"> netto</w:t>
      </w:r>
      <w:r w:rsidRPr="004034BF">
        <w:rPr>
          <w:rFonts w:ascii="Garamond" w:eastAsia="Times New Roman" w:hAnsi="Garamond" w:cs="Arial"/>
          <w:i/>
          <w:iCs/>
          <w:lang w:val="pl-PL" w:eastAsia="pl-PL"/>
        </w:rPr>
        <w:t>, o którym mowa w §4 ust. 1 Umowy (w zakresie części której dotyczy).”</w:t>
      </w:r>
      <w:r w:rsidRPr="004034BF">
        <w:rPr>
          <w:rFonts w:ascii="Garamond" w:eastAsia="Times New Roman" w:hAnsi="Garamond" w:cs="Arial"/>
          <w:lang w:val="pl-PL" w:eastAsia="pl-PL"/>
        </w:rPr>
        <w:t xml:space="preserve"> ?</w:t>
      </w:r>
    </w:p>
    <w:p w14:paraId="3D7ED6D6" w14:textId="77777777" w:rsidR="004034BF" w:rsidRPr="004034BF" w:rsidRDefault="004034BF" w:rsidP="004034BF">
      <w:pPr>
        <w:widowControl/>
        <w:snapToGrid w:val="0"/>
        <w:spacing w:after="60"/>
        <w:jc w:val="both"/>
        <w:rPr>
          <w:rFonts w:ascii="Garamond" w:eastAsia="Times New Roman" w:hAnsi="Garamond" w:cs="Arial"/>
          <w:u w:val="single"/>
          <w:lang w:val="pl-PL" w:eastAsia="pl-PL"/>
        </w:rPr>
      </w:pPr>
      <w:r w:rsidRPr="004034BF">
        <w:rPr>
          <w:rFonts w:ascii="Garamond" w:eastAsia="Times New Roman" w:hAnsi="Garamond" w:cs="Arial"/>
          <w:u w:val="single"/>
          <w:lang w:val="pl-PL" w:eastAsia="pl-PL"/>
        </w:rPr>
        <w:t xml:space="preserve">Uzasadnienie: </w:t>
      </w:r>
    </w:p>
    <w:p w14:paraId="4604A5D6" w14:textId="77777777" w:rsidR="004034BF" w:rsidRPr="004034BF" w:rsidRDefault="004034BF" w:rsidP="004034BF">
      <w:pPr>
        <w:widowControl/>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 W opinii Wykonawcy, kara umowna powinna być naliczana od wartości netto zobowiązania, ponieważ z ekonomicznego punktu widzenia to wartość netto, a nie brutto, stanowi dla Wykonawcy rzeczywisty ekwiwalent jego świadczenia. To kwota netto a nie brutto określa wartość zamówienia.</w:t>
      </w:r>
    </w:p>
    <w:p w14:paraId="3B5AE845" w14:textId="77777777" w:rsidR="004034BF" w:rsidRPr="004034BF" w:rsidRDefault="004034BF" w:rsidP="004034BF">
      <w:pPr>
        <w:widowControl/>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 xml:space="preserve">- Kara umowna za zwłokę powinna być naliczana od wartości towarów niedostarczonych w terminie, a nie od całości dostawy, bowiem zwłoka może dotyczyć jedynie części zamówienia. </w:t>
      </w:r>
    </w:p>
    <w:p w14:paraId="5FAA8F1A" w14:textId="3FC8AE27" w:rsidR="004E2174"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 Brak górnego limitu naliczania kar umownych za zwłokę powoduje, że mogą one urosnąć do rozmiarów nieproporcjonalnie przewyższających wartość poniesionej przez Zamawiającego szkody. W takim zaś wypadku kara umowna nie będzie już pełniła funkcji odszkodowania, ale służyć będzie wzbogaceniu się Zamawiającego kosztem Wykonawcy.</w:t>
      </w:r>
    </w:p>
    <w:p w14:paraId="2D40BB81" w14:textId="2FC22301" w:rsidR="004E2174" w:rsidRPr="004034BF" w:rsidRDefault="004E2174" w:rsidP="004E2174">
      <w:pPr>
        <w:jc w:val="both"/>
        <w:rPr>
          <w:rFonts w:ascii="Garamond" w:hAnsi="Garamond"/>
          <w:b/>
          <w:lang w:val="pl-PL" w:eastAsia="pl-PL"/>
        </w:rPr>
      </w:pPr>
      <w:r w:rsidRPr="004034BF">
        <w:rPr>
          <w:rFonts w:ascii="Garamond" w:hAnsi="Garamond"/>
          <w:b/>
          <w:lang w:val="pl-PL" w:eastAsia="pl-PL"/>
        </w:rPr>
        <w:t>Odpowiedź:</w:t>
      </w:r>
      <w:r w:rsidR="009A6755" w:rsidRPr="0080780B">
        <w:rPr>
          <w:lang w:val="pl-PL"/>
        </w:rPr>
        <w:t xml:space="preserve"> </w:t>
      </w:r>
      <w:r w:rsidR="009A6755" w:rsidRPr="009A6755">
        <w:rPr>
          <w:rFonts w:ascii="Garamond" w:hAnsi="Garamond"/>
          <w:b/>
          <w:lang w:val="pl-PL" w:eastAsia="pl-PL"/>
        </w:rPr>
        <w:t>Zamawiający nie wyraża zgody na zaproponowaną zmianę wzoru umowy.</w:t>
      </w:r>
    </w:p>
    <w:p w14:paraId="2765FC49" w14:textId="77777777" w:rsidR="004E2174" w:rsidRPr="004034BF" w:rsidRDefault="004E2174" w:rsidP="004E2174">
      <w:pPr>
        <w:jc w:val="both"/>
        <w:rPr>
          <w:rFonts w:ascii="Garamond" w:hAnsi="Garamond"/>
          <w:b/>
          <w:lang w:val="pl-PL" w:eastAsia="pl-PL"/>
        </w:rPr>
      </w:pPr>
    </w:p>
    <w:p w14:paraId="0E8C4DBF" w14:textId="4ADDEF2C" w:rsidR="004E2174" w:rsidRPr="004034BF" w:rsidRDefault="004E2174" w:rsidP="004E2174">
      <w:pPr>
        <w:jc w:val="both"/>
        <w:rPr>
          <w:rFonts w:ascii="Garamond" w:hAnsi="Garamond"/>
          <w:b/>
          <w:lang w:val="pl-PL" w:eastAsia="pl-PL"/>
        </w:rPr>
      </w:pPr>
      <w:r w:rsidRPr="004034BF">
        <w:rPr>
          <w:rFonts w:ascii="Garamond" w:hAnsi="Garamond"/>
          <w:b/>
          <w:lang w:val="pl-PL" w:eastAsia="pl-PL"/>
        </w:rPr>
        <w:t xml:space="preserve">Pytanie </w:t>
      </w:r>
      <w:r w:rsidR="00384DB9">
        <w:rPr>
          <w:rFonts w:ascii="Garamond" w:hAnsi="Garamond"/>
          <w:b/>
          <w:lang w:val="pl-PL" w:eastAsia="pl-PL"/>
        </w:rPr>
        <w:t>47</w:t>
      </w:r>
    </w:p>
    <w:p w14:paraId="7BD2857B" w14:textId="77777777" w:rsidR="004034BF"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 xml:space="preserve">Czy Zamawiający zgodzi się na wykreślenie w §7 ust. 7 projektu umowy zdania o brzmieniu: </w:t>
      </w:r>
      <w:r w:rsidRPr="004034BF">
        <w:rPr>
          <w:rFonts w:ascii="Garamond" w:eastAsia="Times New Roman" w:hAnsi="Garamond" w:cs="Arial"/>
          <w:i/>
          <w:iCs/>
          <w:lang w:val="pl-PL" w:eastAsia="pl-PL"/>
        </w:rPr>
        <w:t>„Brak terminowej zapłaty uprawnia Szpital Uniwersytecki do potrącenia kary umownej z wynagrodzenia Wykonawcy lub innych jego wierzytelności przysługujących Wykonawcy w stosunku do Szpitala Uniwersyteckiego, na co Wykonawca wyraża zgodę.”</w:t>
      </w:r>
      <w:r w:rsidRPr="004034BF">
        <w:rPr>
          <w:rFonts w:ascii="Garamond" w:eastAsia="Times New Roman" w:hAnsi="Garamond" w:cs="Arial"/>
          <w:lang w:val="pl-PL" w:eastAsia="pl-PL"/>
        </w:rPr>
        <w:t xml:space="preserve"> ? </w:t>
      </w:r>
    </w:p>
    <w:p w14:paraId="5657C02F" w14:textId="77777777" w:rsidR="004034BF" w:rsidRPr="004034BF" w:rsidRDefault="004034BF" w:rsidP="004034BF">
      <w:pPr>
        <w:widowControl/>
        <w:snapToGrid w:val="0"/>
        <w:spacing w:after="60"/>
        <w:jc w:val="both"/>
        <w:rPr>
          <w:rFonts w:ascii="Garamond" w:eastAsia="Times New Roman" w:hAnsi="Garamond" w:cs="Arial"/>
          <w:u w:val="single"/>
          <w:lang w:val="pl-PL" w:eastAsia="pl-PL"/>
        </w:rPr>
      </w:pPr>
      <w:r w:rsidRPr="004034BF">
        <w:rPr>
          <w:rFonts w:ascii="Garamond" w:eastAsia="Times New Roman" w:hAnsi="Garamond" w:cs="Arial"/>
          <w:u w:val="single"/>
          <w:lang w:val="pl-PL" w:eastAsia="pl-PL"/>
        </w:rPr>
        <w:t xml:space="preserve">Uzasadnienie: </w:t>
      </w:r>
    </w:p>
    <w:p w14:paraId="20F9BAE5" w14:textId="37B54DA8" w:rsidR="004034BF"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lastRenderedPageBreak/>
        <w:t>Zgodnie z art. 15r¹ ust. 1 ustawy z dnia 2 marca 2020 r. o szczegól</w:t>
      </w:r>
      <w:r w:rsidR="00676736">
        <w:rPr>
          <w:rFonts w:ascii="Garamond" w:eastAsia="Times New Roman" w:hAnsi="Garamond" w:cs="Arial"/>
          <w:lang w:val="pl-PL" w:eastAsia="pl-PL"/>
        </w:rPr>
        <w:t>nych rozwiązaniach związanych z </w:t>
      </w:r>
      <w:r w:rsidRPr="004034BF">
        <w:rPr>
          <w:rFonts w:ascii="Garamond" w:eastAsia="Times New Roman" w:hAnsi="Garamond" w:cs="Arial"/>
          <w:lang w:val="pl-PL" w:eastAsia="pl-PL"/>
        </w:rPr>
        <w:t xml:space="preserve">zapobieganiem, przeciwdziałaniem i zwalczaniem COVID-19, innych chorób zakaźnych oraz wywołanych nimi sytuacji kryzysowych: </w:t>
      </w:r>
      <w:r w:rsidRPr="004034BF">
        <w:rPr>
          <w:rFonts w:ascii="Garamond" w:eastAsia="Times New Roman" w:hAnsi="Garamond" w:cs="Arial"/>
          <w:i/>
          <w:iCs/>
          <w:lang w:val="pl-PL" w:eastAsia="pl-PL"/>
        </w:rPr>
        <w:t xml:space="preserve">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 </w:t>
      </w:r>
      <w:r w:rsidRPr="004034BF">
        <w:rPr>
          <w:rFonts w:ascii="Garamond" w:eastAsia="Times New Roman" w:hAnsi="Garamond" w:cs="Arial"/>
          <w:lang w:val="pl-PL" w:eastAsia="pl-PL"/>
        </w:rPr>
        <w:t xml:space="preserve">Wykonawca prosi o korektę </w:t>
      </w:r>
      <w:proofErr w:type="spellStart"/>
      <w:r w:rsidRPr="004034BF">
        <w:rPr>
          <w:rFonts w:ascii="Garamond" w:eastAsia="Times New Roman" w:hAnsi="Garamond" w:cs="Arial"/>
          <w:lang w:val="pl-PL" w:eastAsia="pl-PL"/>
        </w:rPr>
        <w:t>j.w</w:t>
      </w:r>
      <w:proofErr w:type="spellEnd"/>
      <w:r w:rsidRPr="004034BF">
        <w:rPr>
          <w:rFonts w:ascii="Garamond" w:eastAsia="Times New Roman" w:hAnsi="Garamond" w:cs="Arial"/>
          <w:lang w:val="pl-PL" w:eastAsia="pl-PL"/>
        </w:rPr>
        <w:t xml:space="preserve">. dla zachowania zgodności z ustawą. </w:t>
      </w:r>
    </w:p>
    <w:p w14:paraId="378F47F8" w14:textId="2919D740" w:rsidR="004E2174" w:rsidRPr="004034BF" w:rsidRDefault="004E2174" w:rsidP="004E2174">
      <w:pPr>
        <w:jc w:val="both"/>
        <w:rPr>
          <w:rFonts w:ascii="Garamond" w:hAnsi="Garamond"/>
          <w:b/>
          <w:lang w:val="pl-PL" w:eastAsia="pl-PL"/>
        </w:rPr>
      </w:pPr>
      <w:r w:rsidRPr="004034BF">
        <w:rPr>
          <w:rFonts w:ascii="Garamond" w:hAnsi="Garamond"/>
          <w:b/>
          <w:lang w:val="pl-PL" w:eastAsia="pl-PL"/>
        </w:rPr>
        <w:t>Odpowiedź:</w:t>
      </w:r>
      <w:r w:rsidR="009A6755" w:rsidRPr="0080780B">
        <w:rPr>
          <w:lang w:val="pl-PL"/>
        </w:rPr>
        <w:t xml:space="preserve"> </w:t>
      </w:r>
      <w:r w:rsidR="009A6755" w:rsidRPr="009A6755">
        <w:rPr>
          <w:rFonts w:ascii="Garamond" w:hAnsi="Garamond"/>
          <w:b/>
          <w:lang w:val="pl-PL" w:eastAsia="pl-PL"/>
        </w:rPr>
        <w:t>Zamawiający nie wyraża zgody na za</w:t>
      </w:r>
      <w:r w:rsidR="00E96645">
        <w:rPr>
          <w:rFonts w:ascii="Garamond" w:hAnsi="Garamond"/>
          <w:b/>
          <w:lang w:val="pl-PL" w:eastAsia="pl-PL"/>
        </w:rPr>
        <w:t>proponowaną zmianę wzoru umowy.</w:t>
      </w:r>
    </w:p>
    <w:p w14:paraId="0EC8B5AF" w14:textId="77777777" w:rsidR="004E2174" w:rsidRPr="004034BF" w:rsidRDefault="004E2174" w:rsidP="004E2174">
      <w:pPr>
        <w:jc w:val="both"/>
        <w:rPr>
          <w:rFonts w:ascii="Garamond" w:hAnsi="Garamond"/>
          <w:b/>
          <w:lang w:val="pl-PL" w:eastAsia="pl-PL"/>
        </w:rPr>
      </w:pPr>
    </w:p>
    <w:p w14:paraId="355CC41D" w14:textId="1B255EA9" w:rsidR="004034BF" w:rsidRPr="001A373A" w:rsidRDefault="004E2174" w:rsidP="001A373A">
      <w:pPr>
        <w:jc w:val="both"/>
        <w:rPr>
          <w:rFonts w:ascii="Garamond" w:hAnsi="Garamond"/>
          <w:b/>
          <w:lang w:val="pl-PL" w:eastAsia="pl-PL"/>
        </w:rPr>
      </w:pPr>
      <w:r w:rsidRPr="004034BF">
        <w:rPr>
          <w:rFonts w:ascii="Garamond" w:hAnsi="Garamond"/>
          <w:b/>
          <w:lang w:val="pl-PL" w:eastAsia="pl-PL"/>
        </w:rPr>
        <w:t>Pytanie</w:t>
      </w:r>
      <w:r w:rsidR="00384DB9">
        <w:rPr>
          <w:rFonts w:ascii="Garamond" w:hAnsi="Garamond"/>
          <w:b/>
          <w:lang w:val="pl-PL" w:eastAsia="pl-PL"/>
        </w:rPr>
        <w:t xml:space="preserve"> 48</w:t>
      </w:r>
    </w:p>
    <w:p w14:paraId="42DC6686" w14:textId="60EF29E0" w:rsidR="004034BF"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Czy Zamawiający zgodzi się na dodanie do treści projektu umowy klauzul uprawniających Wykonawcę do rozliczenia z Zamawiającym towarów, które przeterminowały się, uległ</w:t>
      </w:r>
      <w:r w:rsidR="00676736">
        <w:rPr>
          <w:rFonts w:ascii="Garamond" w:eastAsia="Times New Roman" w:hAnsi="Garamond" w:cs="Arial"/>
          <w:lang w:val="pl-PL" w:eastAsia="pl-PL"/>
        </w:rPr>
        <w:t>y zniszczeniu lub uszkodzeniu w </w:t>
      </w:r>
      <w:r w:rsidRPr="004034BF">
        <w:rPr>
          <w:rFonts w:ascii="Garamond" w:eastAsia="Times New Roman" w:hAnsi="Garamond" w:cs="Arial"/>
          <w:lang w:val="pl-PL" w:eastAsia="pl-PL"/>
        </w:rPr>
        <w:t xml:space="preserve">okresie ich składowania w Magazynie oraz odebrania – bez negatywnych konsekwencji – towarów przechowywanych w nieodpowiednich warunkach? </w:t>
      </w:r>
    </w:p>
    <w:p w14:paraId="1C56024A" w14:textId="77777777" w:rsidR="004034BF" w:rsidRPr="004034BF" w:rsidRDefault="004034BF" w:rsidP="004034BF">
      <w:pPr>
        <w:widowControl/>
        <w:snapToGrid w:val="0"/>
        <w:spacing w:after="60"/>
        <w:jc w:val="both"/>
        <w:rPr>
          <w:rFonts w:ascii="Garamond" w:eastAsia="Times New Roman" w:hAnsi="Garamond" w:cs="Arial"/>
          <w:u w:val="single"/>
          <w:lang w:val="pl-PL" w:eastAsia="pl-PL"/>
        </w:rPr>
      </w:pPr>
      <w:r w:rsidRPr="004034BF">
        <w:rPr>
          <w:rFonts w:ascii="Garamond" w:eastAsia="Times New Roman" w:hAnsi="Garamond" w:cs="Arial"/>
          <w:u w:val="single"/>
          <w:lang w:val="pl-PL" w:eastAsia="pl-PL"/>
        </w:rPr>
        <w:t>Uzasadnienie:</w:t>
      </w:r>
    </w:p>
    <w:p w14:paraId="44EEC414" w14:textId="70A651A7" w:rsidR="004E2174"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Zamawiający jest dysponentem towaru złożonego w Magazynie, wobec czego Wykonawca nie ma możliwości jego zbycia na rzecz innego podmiotu – z tego względu Zamawiający powinien zostać zobowiązany do zrekompensowania Wykonawcy kosztów towarów, których termin przydatności do zużycia minął w czasie składowania w Magazynie. Ponadto, Zamawiający powinien być zobligowany do zapewnienia bezpiecznego przechowywania tych towarów, a tym samym ponosić konsekwencje niewykonania lub nienależytego wykonania ww. obowiązku. W innym przypadku Wykonawca byłby narażony na nieuzasadnioną szkodę.</w:t>
      </w:r>
    </w:p>
    <w:p w14:paraId="16E51460" w14:textId="54383E7A" w:rsidR="004E2174" w:rsidRPr="004034BF" w:rsidRDefault="004E2174" w:rsidP="004E2174">
      <w:pPr>
        <w:jc w:val="both"/>
        <w:rPr>
          <w:rFonts w:ascii="Garamond" w:hAnsi="Garamond"/>
          <w:b/>
          <w:lang w:val="pl-PL" w:eastAsia="pl-PL"/>
        </w:rPr>
      </w:pPr>
      <w:r w:rsidRPr="004034BF">
        <w:rPr>
          <w:rFonts w:ascii="Garamond" w:hAnsi="Garamond"/>
          <w:b/>
          <w:lang w:val="pl-PL" w:eastAsia="pl-PL"/>
        </w:rPr>
        <w:t>Odpowiedź:</w:t>
      </w:r>
      <w:r w:rsidR="009A6755" w:rsidRPr="0080780B">
        <w:rPr>
          <w:lang w:val="pl-PL"/>
        </w:rPr>
        <w:t xml:space="preserve"> </w:t>
      </w:r>
      <w:r w:rsidR="009A6755" w:rsidRPr="009A6755">
        <w:rPr>
          <w:rFonts w:ascii="Garamond" w:hAnsi="Garamond"/>
          <w:b/>
          <w:lang w:val="pl-PL" w:eastAsia="pl-PL"/>
        </w:rPr>
        <w:t>Zamawiający nie wyraża zgody na zaproponowaną zmianę wzoru umowy.</w:t>
      </w:r>
    </w:p>
    <w:p w14:paraId="6D4B69EF" w14:textId="77777777" w:rsidR="004E2174" w:rsidRPr="004034BF" w:rsidRDefault="004E2174" w:rsidP="004E2174">
      <w:pPr>
        <w:jc w:val="both"/>
        <w:rPr>
          <w:rFonts w:ascii="Garamond" w:hAnsi="Garamond"/>
          <w:b/>
          <w:lang w:val="pl-PL" w:eastAsia="pl-PL"/>
        </w:rPr>
      </w:pPr>
    </w:p>
    <w:p w14:paraId="012BE579" w14:textId="28DB1370" w:rsidR="004E2174" w:rsidRPr="004034BF" w:rsidRDefault="004E2174" w:rsidP="004E2174">
      <w:pPr>
        <w:jc w:val="both"/>
        <w:rPr>
          <w:rFonts w:ascii="Garamond" w:hAnsi="Garamond"/>
          <w:b/>
          <w:lang w:val="pl-PL" w:eastAsia="pl-PL"/>
        </w:rPr>
      </w:pPr>
      <w:r w:rsidRPr="004034BF">
        <w:rPr>
          <w:rFonts w:ascii="Garamond" w:hAnsi="Garamond"/>
          <w:b/>
          <w:lang w:val="pl-PL" w:eastAsia="pl-PL"/>
        </w:rPr>
        <w:t xml:space="preserve">Pytanie </w:t>
      </w:r>
      <w:r w:rsidR="00384DB9">
        <w:rPr>
          <w:rFonts w:ascii="Garamond" w:hAnsi="Garamond"/>
          <w:b/>
          <w:lang w:val="pl-PL" w:eastAsia="pl-PL"/>
        </w:rPr>
        <w:t>49</w:t>
      </w:r>
    </w:p>
    <w:p w14:paraId="6ED4DE2A" w14:textId="77777777" w:rsidR="004034BF"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 xml:space="preserve">Czy Zamawiający zgodzi się na przyjęcie §9 ust. 1 projektu umowy w następującym brzmieniu: </w:t>
      </w:r>
    </w:p>
    <w:p w14:paraId="775BEDDC" w14:textId="77777777" w:rsidR="004034BF" w:rsidRPr="004034BF" w:rsidRDefault="004034BF" w:rsidP="004034BF">
      <w:pPr>
        <w:widowControl/>
        <w:snapToGrid w:val="0"/>
        <w:spacing w:after="60"/>
        <w:jc w:val="both"/>
        <w:rPr>
          <w:rFonts w:ascii="Garamond" w:eastAsia="Times New Roman" w:hAnsi="Garamond" w:cs="Arial"/>
          <w:i/>
          <w:iCs/>
          <w:lang w:val="pl-PL" w:eastAsia="pl-PL"/>
        </w:rPr>
      </w:pPr>
      <w:r w:rsidRPr="004034BF">
        <w:rPr>
          <w:rFonts w:ascii="Garamond" w:eastAsia="Times New Roman" w:hAnsi="Garamond" w:cs="Arial"/>
          <w:i/>
          <w:iCs/>
          <w:lang w:val="pl-PL" w:eastAsia="pl-PL"/>
        </w:rPr>
        <w:t>„Szpital Uniwersytecki zastrzega sobie prawo odstąpienia od Umowy w części lub w całości, w terminie 30 dni od dnia powzięcia informacji, o przypadkach, o których mowa poniżej tj.:</w:t>
      </w:r>
    </w:p>
    <w:p w14:paraId="1CC113D3" w14:textId="77777777" w:rsidR="004034BF" w:rsidRPr="004034BF" w:rsidRDefault="004034BF" w:rsidP="004034BF">
      <w:pPr>
        <w:widowControl/>
        <w:numPr>
          <w:ilvl w:val="0"/>
          <w:numId w:val="6"/>
        </w:numPr>
        <w:snapToGrid w:val="0"/>
        <w:spacing w:after="60"/>
        <w:jc w:val="both"/>
        <w:rPr>
          <w:rFonts w:ascii="Garamond" w:eastAsia="Times New Roman" w:hAnsi="Garamond" w:cs="Arial"/>
          <w:i/>
          <w:iCs/>
          <w:lang w:val="pl-PL" w:eastAsia="pl-PL"/>
        </w:rPr>
      </w:pPr>
      <w:r w:rsidRPr="004034BF">
        <w:rPr>
          <w:rFonts w:ascii="Garamond" w:eastAsia="Times New Roman" w:hAnsi="Garamond" w:cs="Arial"/>
          <w:i/>
          <w:iCs/>
          <w:lang w:val="pl-PL" w:eastAsia="pl-PL"/>
        </w:rPr>
        <w:t>bezskutecznego upływu terminu określonego w §6 ust. 2 umowy z przyczyn leżących po stronie Wykonawcy;</w:t>
      </w:r>
    </w:p>
    <w:p w14:paraId="362245B8" w14:textId="77777777" w:rsidR="004034BF" w:rsidRPr="004034BF" w:rsidRDefault="004034BF" w:rsidP="004034BF">
      <w:pPr>
        <w:widowControl/>
        <w:numPr>
          <w:ilvl w:val="0"/>
          <w:numId w:val="6"/>
        </w:numPr>
        <w:snapToGrid w:val="0"/>
        <w:spacing w:after="60"/>
        <w:jc w:val="both"/>
        <w:rPr>
          <w:rFonts w:ascii="Garamond" w:eastAsia="Times New Roman" w:hAnsi="Garamond" w:cs="Arial"/>
          <w:lang w:val="pl-PL" w:eastAsia="pl-PL"/>
        </w:rPr>
      </w:pPr>
      <w:r w:rsidRPr="004034BF">
        <w:rPr>
          <w:rFonts w:ascii="Garamond" w:eastAsia="Times New Roman" w:hAnsi="Garamond" w:cs="Arial"/>
          <w:b/>
          <w:bCs/>
          <w:i/>
          <w:iCs/>
          <w:lang w:val="pl-PL" w:eastAsia="pl-PL"/>
        </w:rPr>
        <w:t>trzykrotnego zasadnego</w:t>
      </w:r>
      <w:r w:rsidRPr="004034BF">
        <w:rPr>
          <w:rFonts w:ascii="Garamond" w:eastAsia="Times New Roman" w:hAnsi="Garamond" w:cs="Arial"/>
          <w:i/>
          <w:iCs/>
          <w:lang w:val="pl-PL" w:eastAsia="pl-PL"/>
        </w:rPr>
        <w:t xml:space="preserve"> pisemnego stwierdzenia przez Szpital Uniwersytecki </w:t>
      </w:r>
      <w:r w:rsidRPr="004034BF">
        <w:rPr>
          <w:rFonts w:ascii="Garamond" w:eastAsia="Times New Roman" w:hAnsi="Garamond" w:cs="Arial"/>
          <w:b/>
          <w:bCs/>
          <w:i/>
          <w:iCs/>
          <w:lang w:val="pl-PL" w:eastAsia="pl-PL"/>
        </w:rPr>
        <w:t xml:space="preserve">rażących </w:t>
      </w:r>
      <w:r w:rsidRPr="004034BF">
        <w:rPr>
          <w:rFonts w:ascii="Garamond" w:eastAsia="Times New Roman" w:hAnsi="Garamond" w:cs="Arial"/>
          <w:i/>
          <w:iCs/>
          <w:lang w:val="pl-PL" w:eastAsia="pl-PL"/>
        </w:rPr>
        <w:t>naruszeń przez Wykonawcę postanowień niniejszej Umowy</w:t>
      </w:r>
    </w:p>
    <w:p w14:paraId="5BD962EF" w14:textId="77777777" w:rsidR="004034BF" w:rsidRPr="004034BF" w:rsidRDefault="004034BF" w:rsidP="004034BF">
      <w:pPr>
        <w:widowControl/>
        <w:snapToGrid w:val="0"/>
        <w:spacing w:after="60"/>
        <w:jc w:val="both"/>
        <w:rPr>
          <w:rFonts w:ascii="Garamond" w:eastAsia="Times New Roman" w:hAnsi="Garamond" w:cs="Arial"/>
          <w:b/>
          <w:bCs/>
          <w:lang w:val="pl-PL" w:eastAsia="pl-PL"/>
        </w:rPr>
      </w:pPr>
      <w:r w:rsidRPr="004034BF">
        <w:rPr>
          <w:rFonts w:ascii="Garamond" w:eastAsia="Times New Roman" w:hAnsi="Garamond" w:cs="Arial"/>
          <w:i/>
          <w:iCs/>
          <w:lang w:val="pl-PL" w:eastAsia="pl-PL"/>
        </w:rPr>
        <w:t xml:space="preserve">- </w:t>
      </w:r>
      <w:r w:rsidRPr="004034BF">
        <w:rPr>
          <w:rFonts w:ascii="Garamond" w:eastAsia="Times New Roman" w:hAnsi="Garamond" w:cs="Arial"/>
          <w:b/>
          <w:bCs/>
          <w:i/>
          <w:iCs/>
          <w:lang w:val="pl-PL" w:eastAsia="pl-PL"/>
        </w:rPr>
        <w:t>po uprzednim pisemnym wezwaniu Wykonawcy do usunięcia naruszeń i ich skutków oraz pod warunkiem bezskutecznego upływu dodatkowo wyznaczonego w tym celu terminu.</w:t>
      </w:r>
      <w:r w:rsidRPr="004034BF">
        <w:rPr>
          <w:rFonts w:ascii="Garamond" w:eastAsia="Times New Roman" w:hAnsi="Garamond" w:cs="Arial"/>
          <w:b/>
          <w:bCs/>
          <w:lang w:val="pl-PL" w:eastAsia="pl-PL"/>
        </w:rPr>
        <w:t xml:space="preserve"> </w:t>
      </w:r>
      <w:r w:rsidRPr="004034BF">
        <w:rPr>
          <w:rFonts w:ascii="Garamond" w:eastAsia="Times New Roman" w:hAnsi="Garamond" w:cs="Arial"/>
          <w:i/>
          <w:iCs/>
          <w:lang w:val="pl-PL" w:eastAsia="pl-PL"/>
        </w:rPr>
        <w:t xml:space="preserve">W przypadkach wskazanych powyżej Wykonawcy nie przysługuje prawo do jakiegokolwiek odszkodowania (rekompensaty) lub roszczenie oparte na innej podstawie prawnej poza wynagrodzeniem za prawidłowo wykonane obowiązki umowne do chwili rozwiązania Umowy.” </w:t>
      </w:r>
      <w:r w:rsidRPr="004034BF">
        <w:rPr>
          <w:rFonts w:ascii="Garamond" w:eastAsia="Times New Roman" w:hAnsi="Garamond" w:cs="Arial"/>
          <w:lang w:val="pl-PL" w:eastAsia="pl-PL"/>
        </w:rPr>
        <w:t>?</w:t>
      </w:r>
    </w:p>
    <w:p w14:paraId="3DB5426A" w14:textId="77777777" w:rsidR="004034BF" w:rsidRPr="004034BF" w:rsidRDefault="004034BF" w:rsidP="004034BF">
      <w:pPr>
        <w:widowControl/>
        <w:snapToGrid w:val="0"/>
        <w:spacing w:after="60"/>
        <w:jc w:val="both"/>
        <w:rPr>
          <w:rFonts w:ascii="Garamond" w:eastAsia="Times New Roman" w:hAnsi="Garamond" w:cs="Arial"/>
          <w:u w:val="single"/>
          <w:lang w:val="pl-PL" w:eastAsia="pl-PL"/>
        </w:rPr>
      </w:pPr>
      <w:r w:rsidRPr="004034BF">
        <w:rPr>
          <w:rFonts w:ascii="Garamond" w:eastAsia="Times New Roman" w:hAnsi="Garamond" w:cs="Arial"/>
          <w:u w:val="single"/>
          <w:lang w:val="pl-PL" w:eastAsia="pl-PL"/>
        </w:rPr>
        <w:t>Uzasadnienie:</w:t>
      </w:r>
    </w:p>
    <w:p w14:paraId="5BE2EC28" w14:textId="4728707D" w:rsidR="004034BF"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 xml:space="preserve">Odstąpienie od umowy skutkuje powstaniem takiego stanu prawnego, jakby umowa nigdy nie została zawarta, co oznacza doniosłe skutki dla stron, które zobowiązane są do wzajemnego zwrotu spełnionych świadczeń. Z tego względu odstąpienie od umowy powinno stanowić swoistą ostateczność, dopuszczalną jedynie w przypadku rażących i powtarzających się wielokrotnie naruszeń, a także po umożliwieniu Wykonawcy usunięcia powstałych nieprawidłowości. </w:t>
      </w:r>
    </w:p>
    <w:p w14:paraId="0C0EF8F3" w14:textId="6AA34F28" w:rsidR="004E2174" w:rsidRPr="004034BF" w:rsidRDefault="004E2174" w:rsidP="004E2174">
      <w:pPr>
        <w:jc w:val="both"/>
        <w:rPr>
          <w:rFonts w:ascii="Garamond" w:hAnsi="Garamond"/>
          <w:b/>
          <w:lang w:val="pl-PL" w:eastAsia="pl-PL"/>
        </w:rPr>
      </w:pPr>
      <w:r w:rsidRPr="004034BF">
        <w:rPr>
          <w:rFonts w:ascii="Garamond" w:hAnsi="Garamond"/>
          <w:b/>
          <w:lang w:val="pl-PL" w:eastAsia="pl-PL"/>
        </w:rPr>
        <w:t>Odpowiedź:</w:t>
      </w:r>
      <w:r w:rsidR="008F0CF6" w:rsidRPr="0080780B">
        <w:rPr>
          <w:lang w:val="pl-PL"/>
        </w:rPr>
        <w:t xml:space="preserve"> </w:t>
      </w:r>
      <w:r w:rsidR="008F0CF6" w:rsidRPr="008F0CF6">
        <w:rPr>
          <w:rFonts w:ascii="Garamond" w:hAnsi="Garamond"/>
          <w:b/>
          <w:lang w:val="pl-PL" w:eastAsia="pl-PL"/>
        </w:rPr>
        <w:t>Zamawiający nie wyraża zgody na zaproponowaną zmianę wzoru umowy.</w:t>
      </w:r>
    </w:p>
    <w:p w14:paraId="35713947" w14:textId="77777777" w:rsidR="004E2174" w:rsidRPr="004034BF" w:rsidRDefault="004E2174" w:rsidP="004E2174">
      <w:pPr>
        <w:jc w:val="both"/>
        <w:rPr>
          <w:rFonts w:ascii="Garamond" w:hAnsi="Garamond"/>
          <w:b/>
          <w:lang w:val="pl-PL" w:eastAsia="pl-PL"/>
        </w:rPr>
      </w:pPr>
    </w:p>
    <w:p w14:paraId="1197B850" w14:textId="3615F407" w:rsidR="004034BF" w:rsidRPr="004034BF" w:rsidRDefault="004E2174" w:rsidP="004E2174">
      <w:pPr>
        <w:jc w:val="both"/>
        <w:rPr>
          <w:rFonts w:ascii="Garamond" w:hAnsi="Garamond"/>
          <w:b/>
          <w:lang w:val="pl-PL" w:eastAsia="pl-PL"/>
        </w:rPr>
      </w:pPr>
      <w:r w:rsidRPr="004034BF">
        <w:rPr>
          <w:rFonts w:ascii="Garamond" w:hAnsi="Garamond"/>
          <w:b/>
          <w:lang w:val="pl-PL" w:eastAsia="pl-PL"/>
        </w:rPr>
        <w:t>Pytanie</w:t>
      </w:r>
      <w:r w:rsidR="00384DB9">
        <w:rPr>
          <w:rFonts w:ascii="Garamond" w:hAnsi="Garamond"/>
          <w:b/>
          <w:lang w:val="pl-PL" w:eastAsia="pl-PL"/>
        </w:rPr>
        <w:t xml:space="preserve"> 50</w:t>
      </w:r>
    </w:p>
    <w:p w14:paraId="04869594" w14:textId="77777777" w:rsidR="004034BF" w:rsidRPr="004034BF" w:rsidRDefault="004E2174" w:rsidP="004034BF">
      <w:pPr>
        <w:snapToGrid w:val="0"/>
        <w:spacing w:after="60"/>
        <w:jc w:val="both"/>
        <w:rPr>
          <w:rFonts w:ascii="Garamond" w:eastAsia="Times New Roman" w:hAnsi="Garamond" w:cs="Arial"/>
          <w:lang w:val="pl-PL" w:eastAsia="pl-PL"/>
        </w:rPr>
      </w:pPr>
      <w:r w:rsidRPr="004034BF">
        <w:rPr>
          <w:rFonts w:ascii="Garamond" w:hAnsi="Garamond"/>
          <w:b/>
          <w:lang w:val="pl-PL" w:eastAsia="pl-PL"/>
        </w:rPr>
        <w:t xml:space="preserve"> </w:t>
      </w:r>
      <w:r w:rsidR="004034BF" w:rsidRPr="004034BF">
        <w:rPr>
          <w:rFonts w:ascii="Garamond" w:eastAsia="Times New Roman" w:hAnsi="Garamond" w:cs="Arial"/>
          <w:lang w:val="pl-PL" w:eastAsia="pl-PL"/>
        </w:rPr>
        <w:t xml:space="preserve">Czy Zamawiający zgodzi się na przyjęcie §9 ust. 3 projektu umowy w następującym brzmieniu: </w:t>
      </w:r>
    </w:p>
    <w:p w14:paraId="3A25114D" w14:textId="77777777" w:rsidR="004034BF"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i/>
          <w:iCs/>
          <w:lang w:val="pl-PL" w:eastAsia="pl-PL"/>
        </w:rPr>
        <w:t xml:space="preserve">„W przypadku gdy Wykonawca nie dostarczy produktów w terminach określonych w Umowie, a </w:t>
      </w:r>
      <w:r w:rsidRPr="004034BF">
        <w:rPr>
          <w:rFonts w:ascii="Garamond" w:eastAsia="Times New Roman" w:hAnsi="Garamond" w:cs="Arial"/>
          <w:b/>
          <w:bCs/>
          <w:i/>
          <w:iCs/>
          <w:lang w:val="pl-PL" w:eastAsia="pl-PL"/>
        </w:rPr>
        <w:t>zwłoka</w:t>
      </w:r>
      <w:r w:rsidRPr="004034BF">
        <w:rPr>
          <w:rFonts w:ascii="Garamond" w:eastAsia="Times New Roman" w:hAnsi="Garamond" w:cs="Arial"/>
          <w:i/>
          <w:iCs/>
          <w:lang w:val="pl-PL" w:eastAsia="pl-PL"/>
        </w:rPr>
        <w:t xml:space="preserve"> w dostawie przekraczać będzie 5 dni</w:t>
      </w:r>
      <w:r w:rsidRPr="004034BF">
        <w:rPr>
          <w:rFonts w:ascii="Garamond" w:eastAsia="Times New Roman" w:hAnsi="Garamond" w:cs="Arial"/>
          <w:b/>
          <w:bCs/>
          <w:i/>
          <w:iCs/>
          <w:lang w:val="pl-PL" w:eastAsia="pl-PL"/>
        </w:rPr>
        <w:t xml:space="preserve"> roboczych,</w:t>
      </w:r>
      <w:r w:rsidRPr="004034BF">
        <w:rPr>
          <w:rFonts w:ascii="Garamond" w:eastAsia="Times New Roman" w:hAnsi="Garamond" w:cs="Arial"/>
          <w:i/>
          <w:iCs/>
          <w:lang w:val="pl-PL" w:eastAsia="pl-PL"/>
        </w:rPr>
        <w:t xml:space="preserve"> Szpital Uniwersytecki ma prawo skorzystania z wykonania zastępczego umowy, </w:t>
      </w:r>
      <w:r w:rsidRPr="004034BF">
        <w:rPr>
          <w:rFonts w:ascii="Garamond" w:eastAsia="Times New Roman" w:hAnsi="Garamond" w:cs="Arial"/>
          <w:b/>
          <w:bCs/>
          <w:i/>
          <w:iCs/>
          <w:lang w:val="pl-PL" w:eastAsia="pl-PL"/>
        </w:rPr>
        <w:t>pod warunkiem uprzedniego wezwania Wykonawcy do zrealizowania zaległej dostawy i bezskutecznego upływu wyznaczonego w tym celu dodatkowo terminu</w:t>
      </w:r>
      <w:r w:rsidRPr="004034BF">
        <w:rPr>
          <w:rFonts w:ascii="Garamond" w:eastAsia="Times New Roman" w:hAnsi="Garamond" w:cs="Arial"/>
          <w:i/>
          <w:iCs/>
          <w:lang w:val="pl-PL" w:eastAsia="pl-PL"/>
        </w:rPr>
        <w:t xml:space="preserve">. W ramach wykonania zastępczego Szpital Uniwersytecki dokonuje zakupu niedostarczonego produktu u podmiotu trzeciego po aktualnych cenach </w:t>
      </w:r>
      <w:r w:rsidRPr="004034BF">
        <w:rPr>
          <w:rFonts w:ascii="Garamond" w:eastAsia="Times New Roman" w:hAnsi="Garamond" w:cs="Arial"/>
          <w:i/>
          <w:iCs/>
          <w:lang w:val="pl-PL" w:eastAsia="pl-PL"/>
        </w:rPr>
        <w:lastRenderedPageBreak/>
        <w:t xml:space="preserve">rynkowych, na co Wykonawca wyraża zgodę. Wykonawca zobowiązuje się do pokrycia różnicy pomiędzy wartością dostawy (obliczonej na podstawie cen jednostkowych produktu określonych w załączniku nr 1 do Umowy), a kosztami wykonania zastępczego w terminie 14 dni od dnia </w:t>
      </w:r>
      <w:r w:rsidRPr="004034BF">
        <w:rPr>
          <w:rFonts w:ascii="Garamond" w:eastAsia="Times New Roman" w:hAnsi="Garamond" w:cs="Arial"/>
          <w:b/>
          <w:bCs/>
          <w:i/>
          <w:iCs/>
          <w:lang w:val="pl-PL" w:eastAsia="pl-PL"/>
        </w:rPr>
        <w:t>doręczenia</w:t>
      </w:r>
      <w:r w:rsidRPr="004034BF">
        <w:rPr>
          <w:rFonts w:ascii="Garamond" w:eastAsia="Times New Roman" w:hAnsi="Garamond" w:cs="Arial"/>
          <w:i/>
          <w:iCs/>
          <w:lang w:val="pl-PL" w:eastAsia="pl-PL"/>
        </w:rPr>
        <w:t xml:space="preserve"> faktury przez Szpital Uniwersytecki. Powyższe nie uchybia możliwości naliczenia przez Szpital Uniwersytecki kary umownej na warunkach określonych w §7 Umowy</w:t>
      </w:r>
      <w:r w:rsidRPr="004034BF">
        <w:rPr>
          <w:rFonts w:ascii="Garamond" w:eastAsia="Times New Roman" w:hAnsi="Garamond" w:cs="Arial"/>
          <w:b/>
          <w:bCs/>
          <w:i/>
          <w:iCs/>
          <w:lang w:val="pl-PL" w:eastAsia="pl-PL"/>
        </w:rPr>
        <w:t xml:space="preserve"> </w:t>
      </w:r>
      <w:r w:rsidRPr="004034BF">
        <w:rPr>
          <w:rFonts w:ascii="Garamond" w:eastAsia="Times New Roman" w:hAnsi="Garamond" w:cs="Arial"/>
          <w:i/>
          <w:iCs/>
          <w:lang w:val="pl-PL" w:eastAsia="pl-PL"/>
        </w:rPr>
        <w:t xml:space="preserve">– </w:t>
      </w:r>
      <w:r w:rsidRPr="004034BF">
        <w:rPr>
          <w:rFonts w:ascii="Garamond" w:eastAsia="Times New Roman" w:hAnsi="Garamond" w:cs="Arial"/>
          <w:b/>
          <w:bCs/>
          <w:i/>
          <w:iCs/>
          <w:lang w:val="pl-PL" w:eastAsia="pl-PL"/>
        </w:rPr>
        <w:t>do czasu zrealizowania dostawy przez podmiot trzeci w ramach zakupu zastępczego</w:t>
      </w:r>
      <w:r w:rsidRPr="004034BF">
        <w:rPr>
          <w:rFonts w:ascii="Garamond" w:eastAsia="Times New Roman" w:hAnsi="Garamond" w:cs="Arial"/>
          <w:i/>
          <w:iCs/>
          <w:lang w:val="pl-PL" w:eastAsia="pl-PL"/>
        </w:rPr>
        <w:t>.”</w:t>
      </w:r>
      <w:r w:rsidRPr="004034BF">
        <w:rPr>
          <w:rFonts w:ascii="Garamond" w:eastAsia="Times New Roman" w:hAnsi="Garamond" w:cs="Arial"/>
          <w:lang w:val="pl-PL" w:eastAsia="pl-PL"/>
        </w:rPr>
        <w:t xml:space="preserve"> ? </w:t>
      </w:r>
    </w:p>
    <w:p w14:paraId="3B159C34" w14:textId="77777777" w:rsidR="004034BF" w:rsidRPr="004034BF" w:rsidRDefault="004034BF" w:rsidP="004034BF">
      <w:pPr>
        <w:widowControl/>
        <w:snapToGrid w:val="0"/>
        <w:spacing w:after="60"/>
        <w:jc w:val="both"/>
        <w:rPr>
          <w:rFonts w:ascii="Garamond" w:eastAsia="Times New Roman" w:hAnsi="Garamond" w:cs="Arial"/>
          <w:u w:val="single"/>
          <w:lang w:val="pl-PL" w:eastAsia="pl-PL"/>
        </w:rPr>
      </w:pPr>
      <w:r w:rsidRPr="004034BF">
        <w:rPr>
          <w:rFonts w:ascii="Garamond" w:eastAsia="Times New Roman" w:hAnsi="Garamond" w:cs="Arial"/>
          <w:u w:val="single"/>
          <w:lang w:val="pl-PL" w:eastAsia="pl-PL"/>
        </w:rPr>
        <w:t xml:space="preserve">Uzasadnienie: </w:t>
      </w:r>
    </w:p>
    <w:p w14:paraId="47163994" w14:textId="27C24C45" w:rsidR="004034BF"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 Wykonawca nie powinien ponosić negatywnych konsekwencji okoliczności, za które nie odpowiada, wobec czego prawo dokonania zakupu interwencyjnego powinno odnosić się do przypadków zwłoki (opóźnienie zawinione), a nie opóźnienia (każda nieterminowość). Dokonanie zakupu zastępczego powinno być dopuszczalne dopiero po umożliwieniu Wykonawcy zrealizowania zaległej dostawy, a kara umowna może być naliczana wyłącznie do czasu uzyskania przez Zamaw</w:t>
      </w:r>
      <w:r w:rsidR="00314F5A">
        <w:rPr>
          <w:rFonts w:ascii="Garamond" w:eastAsia="Times New Roman" w:hAnsi="Garamond" w:cs="Arial"/>
          <w:lang w:val="pl-PL" w:eastAsia="pl-PL"/>
        </w:rPr>
        <w:t>iającego brakującego towaru – w </w:t>
      </w:r>
      <w:r w:rsidRPr="004034BF">
        <w:rPr>
          <w:rFonts w:ascii="Garamond" w:eastAsia="Times New Roman" w:hAnsi="Garamond" w:cs="Arial"/>
          <w:lang w:val="pl-PL" w:eastAsia="pl-PL"/>
        </w:rPr>
        <w:t xml:space="preserve">przeciwnym bowiem wypadku byłaby naliczana w nieskończoność. </w:t>
      </w:r>
    </w:p>
    <w:p w14:paraId="53AF2435" w14:textId="6CF2B2E1" w:rsidR="004E2174"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 xml:space="preserve">- Wykonawca nie pracuje w weekendy ani w dni ustawowo wolne od pracy, wobec czego ww. termin powinien zostać określony w dniach roboczych. </w:t>
      </w:r>
    </w:p>
    <w:p w14:paraId="010CEB76" w14:textId="6BE593A8" w:rsidR="004E2174" w:rsidRPr="002C30F3" w:rsidRDefault="004E2174" w:rsidP="002C30F3">
      <w:pPr>
        <w:jc w:val="both"/>
        <w:rPr>
          <w:rFonts w:ascii="Garamond" w:hAnsi="Garamond"/>
          <w:b/>
          <w:lang w:val="pl-PL" w:eastAsia="pl-PL"/>
        </w:rPr>
      </w:pPr>
      <w:r w:rsidRPr="004034BF">
        <w:rPr>
          <w:rFonts w:ascii="Garamond" w:hAnsi="Garamond"/>
          <w:b/>
          <w:lang w:val="pl-PL" w:eastAsia="pl-PL"/>
        </w:rPr>
        <w:t>Odpowiedź:</w:t>
      </w:r>
      <w:r w:rsidR="002C30F3" w:rsidRPr="0080780B">
        <w:rPr>
          <w:lang w:val="pl-PL"/>
        </w:rPr>
        <w:t xml:space="preserve"> </w:t>
      </w:r>
      <w:r w:rsidR="002C30F3" w:rsidRPr="002C30F3">
        <w:rPr>
          <w:rFonts w:ascii="Garamond" w:hAnsi="Garamond"/>
          <w:b/>
          <w:lang w:val="pl-PL" w:eastAsia="pl-PL"/>
        </w:rPr>
        <w:t>Zamawiający nie wyraża zgody na zaproponowaną zmianę wzoru umowy.</w:t>
      </w:r>
    </w:p>
    <w:p w14:paraId="2586941B" w14:textId="77777777" w:rsidR="004E2174" w:rsidRPr="004034BF" w:rsidRDefault="004E2174" w:rsidP="004E2174">
      <w:pPr>
        <w:jc w:val="both"/>
        <w:rPr>
          <w:rFonts w:ascii="Garamond" w:hAnsi="Garamond"/>
          <w:b/>
          <w:lang w:val="pl-PL" w:eastAsia="pl-PL"/>
        </w:rPr>
      </w:pPr>
    </w:p>
    <w:p w14:paraId="24CF9C4A" w14:textId="3020368E" w:rsidR="004034BF" w:rsidRPr="004034BF" w:rsidRDefault="004E2174" w:rsidP="004E2174">
      <w:pPr>
        <w:jc w:val="both"/>
        <w:rPr>
          <w:rFonts w:ascii="Garamond" w:hAnsi="Garamond"/>
          <w:b/>
          <w:lang w:val="pl-PL" w:eastAsia="pl-PL"/>
        </w:rPr>
      </w:pPr>
      <w:r w:rsidRPr="004034BF">
        <w:rPr>
          <w:rFonts w:ascii="Garamond" w:hAnsi="Garamond"/>
          <w:b/>
          <w:lang w:val="pl-PL" w:eastAsia="pl-PL"/>
        </w:rPr>
        <w:t>Pytanie</w:t>
      </w:r>
      <w:r w:rsidR="00384DB9">
        <w:rPr>
          <w:rFonts w:ascii="Garamond" w:hAnsi="Garamond"/>
          <w:b/>
          <w:lang w:val="pl-PL" w:eastAsia="pl-PL"/>
        </w:rPr>
        <w:t xml:space="preserve"> 51</w:t>
      </w:r>
    </w:p>
    <w:p w14:paraId="4BAB92E8" w14:textId="77777777" w:rsidR="004034BF" w:rsidRPr="004034BF" w:rsidRDefault="004E2174" w:rsidP="004034BF">
      <w:pPr>
        <w:snapToGrid w:val="0"/>
        <w:spacing w:after="60"/>
        <w:jc w:val="both"/>
        <w:rPr>
          <w:rFonts w:ascii="Garamond" w:eastAsia="Times New Roman" w:hAnsi="Garamond" w:cs="Arial"/>
          <w:lang w:val="pl-PL" w:eastAsia="pl-PL"/>
        </w:rPr>
      </w:pPr>
      <w:r w:rsidRPr="004034BF">
        <w:rPr>
          <w:rFonts w:ascii="Garamond" w:hAnsi="Garamond"/>
          <w:b/>
          <w:lang w:val="pl-PL" w:eastAsia="pl-PL"/>
        </w:rPr>
        <w:t xml:space="preserve"> </w:t>
      </w:r>
      <w:r w:rsidR="004034BF" w:rsidRPr="004034BF">
        <w:rPr>
          <w:rFonts w:ascii="Garamond" w:eastAsia="Times New Roman" w:hAnsi="Garamond" w:cs="Arial"/>
          <w:lang w:val="pl-PL" w:eastAsia="pl-PL"/>
        </w:rPr>
        <w:t xml:space="preserve">Czy Zamawiający zgodzi się na przyjęcie §11 ust. 1 projektu umowy w następującym brzmieniu: </w:t>
      </w:r>
    </w:p>
    <w:p w14:paraId="102FA7D3" w14:textId="77663703" w:rsidR="004034BF" w:rsidRPr="004034BF" w:rsidRDefault="004034BF" w:rsidP="004034BF">
      <w:pPr>
        <w:widowControl/>
        <w:snapToGrid w:val="0"/>
        <w:spacing w:after="60"/>
        <w:jc w:val="both"/>
        <w:rPr>
          <w:rFonts w:ascii="Garamond" w:eastAsia="Times New Roman" w:hAnsi="Garamond" w:cs="Arial"/>
          <w:i/>
          <w:iCs/>
          <w:lang w:val="pl-PL" w:eastAsia="pl-PL"/>
        </w:rPr>
      </w:pPr>
      <w:r w:rsidRPr="004034BF">
        <w:rPr>
          <w:rFonts w:ascii="Garamond" w:eastAsia="Times New Roman" w:hAnsi="Garamond" w:cs="Arial"/>
          <w:i/>
          <w:iCs/>
          <w:lang w:val="pl-PL" w:eastAsia="pl-PL"/>
        </w:rPr>
        <w:t xml:space="preserve">„Wszelkie zmiany Umowy wymagają zgody obu stron wyrażonej w formie pisemnej pod rygorem nieważności </w:t>
      </w:r>
      <w:r w:rsidR="002C30F3">
        <w:rPr>
          <w:rFonts w:ascii="Garamond" w:eastAsia="Times New Roman" w:hAnsi="Garamond" w:cs="Arial"/>
          <w:b/>
          <w:bCs/>
          <w:i/>
          <w:iCs/>
          <w:lang w:val="pl-PL" w:eastAsia="pl-PL"/>
        </w:rPr>
        <w:t>– z </w:t>
      </w:r>
      <w:r w:rsidRPr="004034BF">
        <w:rPr>
          <w:rFonts w:ascii="Garamond" w:eastAsia="Times New Roman" w:hAnsi="Garamond" w:cs="Arial"/>
          <w:b/>
          <w:bCs/>
          <w:i/>
          <w:iCs/>
          <w:lang w:val="pl-PL" w:eastAsia="pl-PL"/>
        </w:rPr>
        <w:t>zastrzeżeniem wyjątków przewidzianych w treści Umowy</w:t>
      </w:r>
      <w:r w:rsidRPr="004034BF">
        <w:rPr>
          <w:rFonts w:ascii="Garamond" w:eastAsia="Times New Roman" w:hAnsi="Garamond" w:cs="Arial"/>
          <w:i/>
          <w:iCs/>
          <w:lang w:val="pl-PL" w:eastAsia="pl-PL"/>
        </w:rPr>
        <w:t>.” ?</w:t>
      </w:r>
    </w:p>
    <w:p w14:paraId="0F45FF74" w14:textId="77777777" w:rsidR="004034BF" w:rsidRPr="004034BF" w:rsidRDefault="004034BF" w:rsidP="004034BF">
      <w:pPr>
        <w:widowControl/>
        <w:snapToGrid w:val="0"/>
        <w:spacing w:after="60"/>
        <w:jc w:val="both"/>
        <w:rPr>
          <w:rFonts w:ascii="Garamond" w:eastAsia="Times New Roman" w:hAnsi="Garamond" w:cs="Arial"/>
          <w:u w:val="single"/>
          <w:lang w:val="pl-PL" w:eastAsia="pl-PL"/>
        </w:rPr>
      </w:pPr>
      <w:r w:rsidRPr="004034BF">
        <w:rPr>
          <w:rFonts w:ascii="Garamond" w:eastAsia="Times New Roman" w:hAnsi="Garamond" w:cs="Arial"/>
          <w:u w:val="single"/>
          <w:lang w:val="pl-PL" w:eastAsia="pl-PL"/>
        </w:rPr>
        <w:t>Uzasadnienie:</w:t>
      </w:r>
    </w:p>
    <w:p w14:paraId="0AB013FE" w14:textId="6EB2FEA9" w:rsidR="004E2174" w:rsidRPr="004034BF" w:rsidRDefault="004034BF" w:rsidP="004034BF">
      <w:pPr>
        <w:widowControl/>
        <w:snapToGrid w:val="0"/>
        <w:spacing w:after="60"/>
        <w:jc w:val="both"/>
        <w:rPr>
          <w:rFonts w:ascii="Garamond" w:eastAsia="Times New Roman" w:hAnsi="Garamond" w:cs="Arial"/>
          <w:lang w:val="pl-PL" w:eastAsia="zh-CN" w:bidi="hi-IN"/>
        </w:rPr>
      </w:pPr>
      <w:r w:rsidRPr="004034BF">
        <w:rPr>
          <w:rFonts w:ascii="Garamond" w:eastAsia="Times New Roman" w:hAnsi="Garamond" w:cs="Arial"/>
          <w:lang w:val="pl-PL" w:eastAsia="zh-CN" w:bidi="hi-IN"/>
        </w:rPr>
        <w:t xml:space="preserve">Uprzejmie odsyłam do wyjaśnień dotyczących zmiany ceny brutto w przypadku ustawowej zmiany stawki podatku VAT. </w:t>
      </w:r>
    </w:p>
    <w:p w14:paraId="1FFBB564" w14:textId="2326E7B5" w:rsidR="004E2174" w:rsidRPr="002C30F3" w:rsidRDefault="004E2174" w:rsidP="002C30F3">
      <w:pPr>
        <w:jc w:val="both"/>
        <w:rPr>
          <w:rFonts w:ascii="Garamond" w:hAnsi="Garamond"/>
          <w:b/>
          <w:lang w:val="pl-PL" w:eastAsia="pl-PL"/>
        </w:rPr>
      </w:pPr>
      <w:r w:rsidRPr="004034BF">
        <w:rPr>
          <w:rFonts w:ascii="Garamond" w:hAnsi="Garamond"/>
          <w:b/>
          <w:lang w:val="pl-PL" w:eastAsia="pl-PL"/>
        </w:rPr>
        <w:t>Odpowiedź:</w:t>
      </w:r>
      <w:r w:rsidR="002C30F3" w:rsidRPr="0080780B">
        <w:rPr>
          <w:lang w:val="pl-PL"/>
        </w:rPr>
        <w:t xml:space="preserve"> </w:t>
      </w:r>
      <w:r w:rsidR="002C30F3" w:rsidRPr="002C30F3">
        <w:rPr>
          <w:rFonts w:ascii="Garamond" w:hAnsi="Garamond"/>
          <w:b/>
          <w:lang w:val="pl-PL" w:eastAsia="pl-PL"/>
        </w:rPr>
        <w:t>Zamawiający nie wyraża zgody na zaproponowaną zmianę wzoru umowy.</w:t>
      </w:r>
    </w:p>
    <w:p w14:paraId="166A870F" w14:textId="77777777" w:rsidR="004E2174" w:rsidRPr="004034BF" w:rsidRDefault="004E2174" w:rsidP="004E2174">
      <w:pPr>
        <w:jc w:val="both"/>
        <w:rPr>
          <w:rFonts w:ascii="Garamond" w:hAnsi="Garamond"/>
          <w:b/>
          <w:lang w:val="pl-PL" w:eastAsia="pl-PL"/>
        </w:rPr>
      </w:pPr>
    </w:p>
    <w:p w14:paraId="0FCC1A1A" w14:textId="09DE9635" w:rsidR="004E2174" w:rsidRPr="004034BF" w:rsidRDefault="004E2174" w:rsidP="004E2174">
      <w:pPr>
        <w:jc w:val="both"/>
        <w:rPr>
          <w:rFonts w:ascii="Garamond" w:hAnsi="Garamond"/>
          <w:b/>
          <w:lang w:val="pl-PL" w:eastAsia="pl-PL"/>
        </w:rPr>
      </w:pPr>
      <w:r w:rsidRPr="004034BF">
        <w:rPr>
          <w:rFonts w:ascii="Garamond" w:hAnsi="Garamond"/>
          <w:b/>
          <w:lang w:val="pl-PL" w:eastAsia="pl-PL"/>
        </w:rPr>
        <w:t xml:space="preserve">Pytanie </w:t>
      </w:r>
      <w:r w:rsidR="00384DB9">
        <w:rPr>
          <w:rFonts w:ascii="Garamond" w:hAnsi="Garamond"/>
          <w:b/>
          <w:lang w:val="pl-PL" w:eastAsia="pl-PL"/>
        </w:rPr>
        <w:t>52</w:t>
      </w:r>
    </w:p>
    <w:p w14:paraId="243110BB" w14:textId="77777777" w:rsidR="004034BF" w:rsidRPr="004034BF" w:rsidRDefault="004034BF" w:rsidP="004034BF">
      <w:pPr>
        <w:widowControl/>
        <w:spacing w:after="60"/>
        <w:jc w:val="both"/>
        <w:rPr>
          <w:rFonts w:ascii="Garamond" w:eastAsia="Times New Roman" w:hAnsi="Garamond" w:cs="Arial"/>
          <w:lang w:val="pl-PL"/>
        </w:rPr>
      </w:pPr>
      <w:r w:rsidRPr="004034BF">
        <w:rPr>
          <w:rFonts w:ascii="Garamond" w:eastAsia="Times New Roman" w:hAnsi="Garamond" w:cs="Arial"/>
          <w:lang w:val="pl-PL"/>
        </w:rPr>
        <w:t>Czy Zamawiający zgodzi się na wykreślenie w §11 ust. 3 lit. b), c), e) i f) ?</w:t>
      </w:r>
    </w:p>
    <w:p w14:paraId="095BA1EA" w14:textId="77777777" w:rsidR="004034BF" w:rsidRPr="004034BF" w:rsidRDefault="004034BF" w:rsidP="004034BF">
      <w:pPr>
        <w:widowControl/>
        <w:snapToGrid w:val="0"/>
        <w:spacing w:after="60"/>
        <w:jc w:val="both"/>
        <w:rPr>
          <w:rFonts w:ascii="Garamond" w:eastAsia="Times New Roman" w:hAnsi="Garamond" w:cs="Arial"/>
          <w:u w:val="single"/>
          <w:lang w:val="pl-PL" w:eastAsia="pl-PL"/>
        </w:rPr>
      </w:pPr>
      <w:r w:rsidRPr="004034BF">
        <w:rPr>
          <w:rFonts w:ascii="Garamond" w:eastAsia="Times New Roman" w:hAnsi="Garamond" w:cs="Arial"/>
          <w:u w:val="single"/>
          <w:lang w:val="pl-PL" w:eastAsia="pl-PL"/>
        </w:rPr>
        <w:t>Uzasadnienie:</w:t>
      </w:r>
    </w:p>
    <w:p w14:paraId="3CFBD542" w14:textId="3A653413" w:rsidR="004034BF" w:rsidRPr="009E426E" w:rsidRDefault="004034BF" w:rsidP="009E426E">
      <w:pPr>
        <w:widowControl/>
        <w:spacing w:after="60"/>
        <w:jc w:val="both"/>
        <w:rPr>
          <w:rFonts w:ascii="Garamond" w:eastAsia="Times New Roman" w:hAnsi="Garamond" w:cs="Arial"/>
          <w:lang w:val="pl-PL"/>
        </w:rPr>
      </w:pPr>
      <w:r w:rsidRPr="004034BF">
        <w:rPr>
          <w:rFonts w:ascii="Garamond" w:eastAsia="Times New Roman" w:hAnsi="Garamond" w:cs="Arial"/>
          <w:lang w:val="pl-PL"/>
        </w:rPr>
        <w:t>Wykonawca wskazuje, że w odniesieniu do zmiany ceny brutto związanej ze zmianą przepisów regulujących stawkę podatku VAT, umowa powinna regulować tę kwestię w taki sposób, by zmiana ta następowała bez konieczności zawarcia przez strony aneksu do umowy (co sugeruje Wykonawca) w celu uniknięcia nadużyć – przy czym zmiana ta powinna następować zarówno w kierunku podwy</w:t>
      </w:r>
      <w:r w:rsidR="009E426E">
        <w:rPr>
          <w:rFonts w:ascii="Garamond" w:eastAsia="Times New Roman" w:hAnsi="Garamond" w:cs="Arial"/>
          <w:lang w:val="pl-PL"/>
        </w:rPr>
        <w:t>żki, jak i obniżki tej ceny – w </w:t>
      </w:r>
      <w:r w:rsidRPr="004034BF">
        <w:rPr>
          <w:rFonts w:ascii="Garamond" w:eastAsia="Times New Roman" w:hAnsi="Garamond" w:cs="Arial"/>
          <w:lang w:val="pl-PL"/>
        </w:rPr>
        <w:t>zależności od tego, jaką postać przyjmie ustawowa zmiana stawki VAT. W pozostałym zaś zakresie Wykonawca wskazuje, że ww. klauzule umowne ustanawiają po stronie Zamawiającego nieuzasadnioną przewagę w stosunku do Wykonawcy, uprawniając Zamawiającego do obniżki cen i ustalania jednostronnie zmiany terminów realizacji zadań Wykonawcy.</w:t>
      </w:r>
    </w:p>
    <w:p w14:paraId="24120E25" w14:textId="17FC6D21" w:rsidR="004E2174" w:rsidRPr="004034BF" w:rsidRDefault="004E2174" w:rsidP="004E2174">
      <w:pPr>
        <w:jc w:val="both"/>
        <w:rPr>
          <w:rFonts w:ascii="Garamond" w:hAnsi="Garamond"/>
          <w:b/>
          <w:lang w:val="pl-PL" w:eastAsia="pl-PL"/>
        </w:rPr>
      </w:pPr>
      <w:r w:rsidRPr="004034BF">
        <w:rPr>
          <w:rFonts w:ascii="Garamond" w:hAnsi="Garamond"/>
          <w:b/>
          <w:lang w:val="pl-PL" w:eastAsia="pl-PL"/>
        </w:rPr>
        <w:t>Odpowiedź:</w:t>
      </w:r>
      <w:r w:rsidR="009E426E" w:rsidRPr="0080780B">
        <w:rPr>
          <w:lang w:val="pl-PL"/>
        </w:rPr>
        <w:t xml:space="preserve"> </w:t>
      </w:r>
      <w:r w:rsidR="009E426E" w:rsidRPr="009E426E">
        <w:rPr>
          <w:rFonts w:ascii="Garamond" w:hAnsi="Garamond"/>
          <w:b/>
          <w:lang w:val="pl-PL" w:eastAsia="pl-PL"/>
        </w:rPr>
        <w:t>Zamawiający nie wyraża zgody na zaproponowaną zmianę wzoru umowy.</w:t>
      </w:r>
    </w:p>
    <w:p w14:paraId="63B56BD8" w14:textId="77777777" w:rsidR="004E2174" w:rsidRPr="004034BF" w:rsidRDefault="004E2174" w:rsidP="004E2174">
      <w:pPr>
        <w:jc w:val="both"/>
        <w:rPr>
          <w:rFonts w:ascii="Garamond" w:hAnsi="Garamond"/>
          <w:b/>
          <w:lang w:val="pl-PL" w:eastAsia="pl-PL"/>
        </w:rPr>
      </w:pPr>
    </w:p>
    <w:p w14:paraId="20EC8FA8" w14:textId="25708E10" w:rsidR="004034BF" w:rsidRPr="004034BF" w:rsidRDefault="004E2174" w:rsidP="004E2174">
      <w:pPr>
        <w:jc w:val="both"/>
        <w:rPr>
          <w:rFonts w:ascii="Garamond" w:hAnsi="Garamond"/>
          <w:b/>
          <w:lang w:val="pl-PL" w:eastAsia="pl-PL"/>
        </w:rPr>
      </w:pPr>
      <w:r w:rsidRPr="004034BF">
        <w:rPr>
          <w:rFonts w:ascii="Garamond" w:hAnsi="Garamond"/>
          <w:b/>
          <w:lang w:val="pl-PL" w:eastAsia="pl-PL"/>
        </w:rPr>
        <w:t>Pytanie</w:t>
      </w:r>
      <w:r w:rsidR="00384DB9">
        <w:rPr>
          <w:rFonts w:ascii="Garamond" w:hAnsi="Garamond"/>
          <w:b/>
          <w:lang w:val="pl-PL" w:eastAsia="pl-PL"/>
        </w:rPr>
        <w:t xml:space="preserve"> 53</w:t>
      </w:r>
    </w:p>
    <w:p w14:paraId="2E4FEFC2" w14:textId="77777777" w:rsidR="004034BF" w:rsidRPr="004034BF" w:rsidRDefault="004E2174" w:rsidP="004034BF">
      <w:pPr>
        <w:snapToGrid w:val="0"/>
        <w:spacing w:after="60"/>
        <w:jc w:val="both"/>
        <w:rPr>
          <w:rFonts w:ascii="Garamond" w:eastAsia="Times New Roman" w:hAnsi="Garamond" w:cs="Arial"/>
          <w:lang w:val="pl-PL" w:eastAsia="pl-PL"/>
        </w:rPr>
      </w:pPr>
      <w:r w:rsidRPr="004034BF">
        <w:rPr>
          <w:rFonts w:ascii="Garamond" w:hAnsi="Garamond"/>
          <w:b/>
          <w:lang w:val="pl-PL" w:eastAsia="pl-PL"/>
        </w:rPr>
        <w:t xml:space="preserve"> </w:t>
      </w:r>
      <w:r w:rsidR="004034BF" w:rsidRPr="004034BF">
        <w:rPr>
          <w:rFonts w:ascii="Garamond" w:eastAsia="Times New Roman" w:hAnsi="Garamond" w:cs="Arial"/>
          <w:lang w:val="pl-PL" w:eastAsia="pl-PL"/>
        </w:rPr>
        <w:t xml:space="preserve">Czy Zamawiający zgodzi się na dodanie do projektu umowy klauzuli w następującym brzmieniu: </w:t>
      </w:r>
    </w:p>
    <w:p w14:paraId="4BADA324" w14:textId="30C7EB2E" w:rsidR="004034BF"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w:t>
      </w:r>
      <w:r w:rsidRPr="004034BF">
        <w:rPr>
          <w:rFonts w:ascii="Garamond" w:eastAsia="Times New Roman" w:hAnsi="Garamond" w:cs="Arial"/>
          <w:b/>
          <w:bCs/>
          <w:i/>
          <w:iCs/>
          <w:lang w:val="pl-PL" w:eastAsia="pl-PL"/>
        </w:rPr>
        <w:t>Dopuszcza się zmianę umowy w przypadku wystąpienia</w:t>
      </w:r>
      <w:r w:rsidR="00676736">
        <w:rPr>
          <w:rFonts w:ascii="Garamond" w:eastAsia="Times New Roman" w:hAnsi="Garamond" w:cs="Arial"/>
          <w:b/>
          <w:bCs/>
          <w:i/>
          <w:iCs/>
          <w:lang w:val="pl-PL" w:eastAsia="pl-PL"/>
        </w:rPr>
        <w:t xml:space="preserve"> niemożliwych do przewidzenia w </w:t>
      </w:r>
      <w:r w:rsidRPr="004034BF">
        <w:rPr>
          <w:rFonts w:ascii="Garamond" w:eastAsia="Times New Roman" w:hAnsi="Garamond" w:cs="Arial"/>
          <w:b/>
          <w:bCs/>
          <w:i/>
          <w:iCs/>
          <w:lang w:val="pl-PL" w:eastAsia="pl-PL"/>
        </w:rPr>
        <w:t>momencie zawierania umowy okoliczności będących następstwem</w:t>
      </w:r>
      <w:r w:rsidRPr="004034BF">
        <w:rPr>
          <w:rFonts w:ascii="Garamond" w:eastAsia="Times New Roman" w:hAnsi="Garamond" w:cs="Arial"/>
          <w:lang w:val="pl-PL" w:eastAsia="pl-PL"/>
        </w:rPr>
        <w:t xml:space="preserve">  </w:t>
      </w:r>
      <w:r w:rsidRPr="004034BF">
        <w:rPr>
          <w:rFonts w:ascii="Garamond" w:eastAsia="Times New Roman" w:hAnsi="Garamond" w:cs="Arial"/>
          <w:b/>
          <w:bCs/>
          <w:i/>
          <w:iCs/>
          <w:lang w:val="pl-PL" w:eastAsia="pl-PL"/>
        </w:rPr>
        <w:t>wystąpienia epidemii wirusa SARS-CoV-2, wywołującego chorobę COVID-19, bądź innej epidemii.</w:t>
      </w:r>
      <w:r w:rsidRPr="004034BF">
        <w:rPr>
          <w:rFonts w:ascii="Garamond" w:eastAsia="Times New Roman" w:hAnsi="Garamond" w:cs="Arial"/>
          <w:lang w:val="pl-PL" w:eastAsia="pl-PL"/>
        </w:rPr>
        <w:t xml:space="preserve"> </w:t>
      </w:r>
      <w:r w:rsidRPr="004034BF">
        <w:rPr>
          <w:rFonts w:ascii="Garamond" w:eastAsia="Times New Roman" w:hAnsi="Garamond" w:cs="Arial"/>
          <w:b/>
          <w:bCs/>
          <w:i/>
          <w:iCs/>
          <w:lang w:val="pl-PL" w:eastAsia="pl-PL"/>
        </w:rPr>
        <w:t xml:space="preserve">Strony zgodnie postanawiają, że Wykonawca nie ponosi odpowiedzialności za niewykonanie lub nienależyte wykonanie umowy będące wynikiem epidemii </w:t>
      </w:r>
      <w:proofErr w:type="spellStart"/>
      <w:r w:rsidRPr="004034BF">
        <w:rPr>
          <w:rFonts w:ascii="Garamond" w:eastAsia="Times New Roman" w:hAnsi="Garamond" w:cs="Arial"/>
          <w:b/>
          <w:bCs/>
          <w:i/>
          <w:iCs/>
          <w:lang w:val="pl-PL" w:eastAsia="pl-PL"/>
        </w:rPr>
        <w:t>koronawirusa</w:t>
      </w:r>
      <w:proofErr w:type="spellEnd"/>
      <w:r w:rsidRPr="004034BF">
        <w:rPr>
          <w:rFonts w:ascii="Garamond" w:eastAsia="Times New Roman" w:hAnsi="Garamond" w:cs="Arial"/>
          <w:b/>
          <w:bCs/>
          <w:i/>
          <w:iCs/>
          <w:lang w:val="pl-PL" w:eastAsia="pl-PL"/>
        </w:rPr>
        <w:t xml:space="preserve"> SARS-CoV-2, wywołującego chorobę Covid-19, bądź innej epidemii</w:t>
      </w:r>
      <w:r w:rsidRPr="004034BF">
        <w:rPr>
          <w:rFonts w:ascii="Garamond" w:eastAsia="Times New Roman" w:hAnsi="Garamond" w:cs="Arial"/>
          <w:b/>
          <w:bCs/>
          <w:lang w:val="pl-PL" w:eastAsia="pl-PL"/>
        </w:rPr>
        <w:t xml:space="preserve">.” </w:t>
      </w:r>
      <w:r w:rsidRPr="004034BF">
        <w:rPr>
          <w:rFonts w:ascii="Garamond" w:eastAsia="Times New Roman" w:hAnsi="Garamond" w:cs="Arial"/>
          <w:lang w:val="pl-PL" w:eastAsia="pl-PL"/>
        </w:rPr>
        <w:t>?</w:t>
      </w:r>
    </w:p>
    <w:p w14:paraId="5F5888B9" w14:textId="77777777" w:rsidR="004034BF" w:rsidRPr="004034BF" w:rsidRDefault="004034BF" w:rsidP="004034BF">
      <w:pPr>
        <w:widowControl/>
        <w:snapToGrid w:val="0"/>
        <w:spacing w:after="60"/>
        <w:jc w:val="both"/>
        <w:rPr>
          <w:rFonts w:ascii="Garamond" w:hAnsi="Garamond" w:cs="Arial"/>
          <w:u w:val="single"/>
          <w:lang w:val="pl-PL"/>
        </w:rPr>
      </w:pPr>
      <w:r w:rsidRPr="004034BF">
        <w:rPr>
          <w:rFonts w:ascii="Garamond" w:hAnsi="Garamond" w:cs="Arial"/>
          <w:u w:val="single"/>
          <w:lang w:val="pl-PL"/>
        </w:rPr>
        <w:t>Uzasadnienie:</w:t>
      </w:r>
    </w:p>
    <w:p w14:paraId="41F72578" w14:textId="37215A68" w:rsidR="004E2174" w:rsidRPr="004034BF" w:rsidRDefault="004034BF" w:rsidP="004034BF">
      <w:pPr>
        <w:widowControl/>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 xml:space="preserve">W związku z zaistniałą sytuacją epidemiczną i związanymi z nią możliwymi utrudnieniami na rynku, Wykonawca zwraca się z prośbą o doprecyzowanie, iż nie ponosi odpowiedzialności za uchybienia obowiązkom umownym, które stanowią konsekwencję epidemii wirusa SARS-CoV-2 lub innej epidemii (jeśli taka wystąpi). Wskazane okoliczności pozostają poza kontrolą Stron umowy, wobec czego w takiej sytuacji Wykonawca nie powinien ponosić negatywnych konsekwencji niewykonania lub nienależytego </w:t>
      </w:r>
      <w:r w:rsidRPr="004034BF">
        <w:rPr>
          <w:rFonts w:ascii="Garamond" w:eastAsia="Times New Roman" w:hAnsi="Garamond" w:cs="Arial"/>
          <w:lang w:val="pl-PL" w:eastAsia="pl-PL"/>
        </w:rPr>
        <w:lastRenderedPageBreak/>
        <w:t>wykonania umowy, o ile poinformuje Zamawiającego bez zwłoki o zaistniałych utrudnieniach i ich wpływie na zobowiązania umowne i niezwłocznie podejmie się działań mających na celu wykonanie umowy.</w:t>
      </w:r>
    </w:p>
    <w:p w14:paraId="41654AEE" w14:textId="5A15639C" w:rsidR="004E2174" w:rsidRPr="004034BF" w:rsidRDefault="004E2174" w:rsidP="004E2174">
      <w:pPr>
        <w:jc w:val="both"/>
        <w:rPr>
          <w:rFonts w:ascii="Garamond" w:hAnsi="Garamond"/>
          <w:b/>
          <w:lang w:val="pl-PL" w:eastAsia="pl-PL"/>
        </w:rPr>
      </w:pPr>
      <w:r w:rsidRPr="004034BF">
        <w:rPr>
          <w:rFonts w:ascii="Garamond" w:hAnsi="Garamond"/>
          <w:b/>
          <w:lang w:val="pl-PL" w:eastAsia="pl-PL"/>
        </w:rPr>
        <w:t>Odpowiedź:</w:t>
      </w:r>
      <w:r w:rsidR="007A2334" w:rsidRPr="0080780B">
        <w:rPr>
          <w:lang w:val="pl-PL"/>
        </w:rPr>
        <w:t xml:space="preserve"> </w:t>
      </w:r>
      <w:r w:rsidR="007A2334" w:rsidRPr="007A2334">
        <w:rPr>
          <w:rFonts w:ascii="Garamond" w:hAnsi="Garamond"/>
          <w:b/>
          <w:lang w:val="pl-PL" w:eastAsia="pl-PL"/>
        </w:rPr>
        <w:t>Zamawiający nie wyraża zgody na zaproponowaną zmianę wzoru umowy. Każdy przypadek ewentualnego wystąpienia okoliczności niemożliwych do przewidzenia rozpatrywany jest indywidualnie.</w:t>
      </w:r>
    </w:p>
    <w:p w14:paraId="65F85A3C" w14:textId="77777777" w:rsidR="004E2174" w:rsidRPr="004034BF" w:rsidRDefault="004E2174" w:rsidP="004E2174">
      <w:pPr>
        <w:jc w:val="both"/>
        <w:rPr>
          <w:rFonts w:ascii="Garamond" w:hAnsi="Garamond"/>
          <w:b/>
          <w:lang w:val="pl-PL" w:eastAsia="pl-PL"/>
        </w:rPr>
      </w:pPr>
    </w:p>
    <w:p w14:paraId="03AA9E78" w14:textId="20316805" w:rsidR="004E2174" w:rsidRPr="004034BF" w:rsidRDefault="004E2174" w:rsidP="004E2174">
      <w:pPr>
        <w:jc w:val="both"/>
        <w:rPr>
          <w:rFonts w:ascii="Garamond" w:hAnsi="Garamond"/>
          <w:b/>
          <w:lang w:val="pl-PL" w:eastAsia="pl-PL"/>
        </w:rPr>
      </w:pPr>
      <w:r w:rsidRPr="004034BF">
        <w:rPr>
          <w:rFonts w:ascii="Garamond" w:hAnsi="Garamond"/>
          <w:b/>
          <w:lang w:val="pl-PL" w:eastAsia="pl-PL"/>
        </w:rPr>
        <w:t xml:space="preserve">Pytanie </w:t>
      </w:r>
      <w:r w:rsidR="00384DB9">
        <w:rPr>
          <w:rFonts w:ascii="Garamond" w:hAnsi="Garamond"/>
          <w:b/>
          <w:lang w:val="pl-PL" w:eastAsia="pl-PL"/>
        </w:rPr>
        <w:t>54</w:t>
      </w:r>
    </w:p>
    <w:p w14:paraId="5EF38478" w14:textId="77777777" w:rsidR="004034BF"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 xml:space="preserve">Czy Zamawiający zgodzi się na dodanie do umowy dodatkowego paragrafu w następującym brzmieniu: </w:t>
      </w:r>
    </w:p>
    <w:p w14:paraId="3F2DEBC0" w14:textId="77777777" w:rsidR="004034BF"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b/>
          <w:bCs/>
          <w:i/>
          <w:iCs/>
          <w:lang w:val="pl-PL" w:eastAsia="pl-PL"/>
        </w:rPr>
        <w:t>„Strony zgodnie postanawiają, że w przypadku wzrostu kosztów wykonania przedmiotu niniejszej umowy wskutek okoliczności związanych z sytuacją gospodarczą, polityczną lub społeczną, w tym w szczególności wynikającego ze zmiany cen walut, ograniczenia lub braku dostępności niektórych towarów wobec ograniczeń importu/eksportu, podwyżki cen prądu lub gazu, wzrostu cen paliwa, wzrostu cen usług transportowych, wynagrodzenie Wykonawcy ulegnie odpowiedniej zmianie, w stosunku do podwyżki kosztów realizacji umowy. Zmiana, o której mowa w zdaniu poprzedzającym, wprowadzona zostanie na wniosek Wykonawcy, zawierający uzasadnienie, na podstawie zawartego przez Strony aneksu do umowy.</w:t>
      </w:r>
      <w:r w:rsidRPr="004034BF">
        <w:rPr>
          <w:rFonts w:ascii="Garamond" w:eastAsia="Times New Roman" w:hAnsi="Garamond" w:cs="Arial"/>
          <w:i/>
          <w:iCs/>
          <w:lang w:val="pl-PL" w:eastAsia="pl-PL"/>
        </w:rPr>
        <w:t xml:space="preserve">” </w:t>
      </w:r>
      <w:r w:rsidRPr="004034BF">
        <w:rPr>
          <w:rFonts w:ascii="Garamond" w:eastAsia="Times New Roman" w:hAnsi="Garamond" w:cs="Arial"/>
          <w:lang w:val="pl-PL" w:eastAsia="pl-PL"/>
        </w:rPr>
        <w:t>?</w:t>
      </w:r>
    </w:p>
    <w:p w14:paraId="5FB9FDC3" w14:textId="77777777" w:rsidR="004034BF" w:rsidRPr="004034BF" w:rsidRDefault="004034BF" w:rsidP="004034BF">
      <w:pPr>
        <w:widowControl/>
        <w:snapToGrid w:val="0"/>
        <w:spacing w:after="60"/>
        <w:jc w:val="both"/>
        <w:rPr>
          <w:rFonts w:ascii="Garamond" w:eastAsia="Times New Roman" w:hAnsi="Garamond" w:cs="Arial"/>
          <w:u w:val="single"/>
          <w:lang w:val="pl-PL" w:eastAsia="pl-PL"/>
        </w:rPr>
      </w:pPr>
      <w:r w:rsidRPr="004034BF">
        <w:rPr>
          <w:rFonts w:ascii="Garamond" w:eastAsia="Times New Roman" w:hAnsi="Garamond" w:cs="Arial"/>
          <w:u w:val="single"/>
          <w:lang w:val="pl-PL" w:eastAsia="pl-PL"/>
        </w:rPr>
        <w:t>Uzasadnienie:</w:t>
      </w:r>
    </w:p>
    <w:p w14:paraId="2973EA62" w14:textId="39BA57C6" w:rsidR="004034BF" w:rsidRPr="004034BF" w:rsidRDefault="004034BF" w:rsidP="004034BF">
      <w:pPr>
        <w:widowControl/>
        <w:snapToGrid w:val="0"/>
        <w:spacing w:after="60"/>
        <w:jc w:val="both"/>
        <w:rPr>
          <w:rFonts w:ascii="Garamond" w:eastAsia="Times New Roman" w:hAnsi="Garamond" w:cs="Arial"/>
          <w:lang w:val="pl-PL" w:eastAsia="pl-PL"/>
        </w:rPr>
      </w:pPr>
      <w:r w:rsidRPr="004034BF">
        <w:rPr>
          <w:rFonts w:ascii="Garamond" w:eastAsia="Times New Roman" w:hAnsi="Garamond" w:cs="Arial"/>
          <w:lang w:val="pl-PL" w:eastAsia="pl-PL"/>
        </w:rPr>
        <w:t xml:space="preserve">Wykonawca prosi o wprowadzenie do wzoru umowy dodatkowej możliwości waloryzacji wynagrodzenia w związku występującymi zmianami o charakterze gospodarczym, politycznym lub społecznym, których strony – działając z należytą starannością – nie są w stanie przewidzieć w chwili zawierania umowy, a które mogą istotnie wpłynąć na ich interesy ekonomiczne. Mając na względzie dynamikę i nieprzewidywalny charakter rozwoju ww. uwarunkowań, istnieje możliwość wzrostu kosztów realizacji umowy przez Wykonawcę, który powinien dysponować umownym instrumentem służącym zachowaniu równowagi ekonomicznej stron, by nie być narażony na straty. Pamiętać należy, że współpraca stron ma dla Wykonawcy znaczenie ekonomiczne i musi zapewniać rentowność, a ryzyko związane z ww. zmianami nie powinno obciążać tylko jednej ze stron umowy. </w:t>
      </w:r>
    </w:p>
    <w:p w14:paraId="438E1FEF" w14:textId="4DBC446F" w:rsidR="004E2174" w:rsidRPr="004034BF" w:rsidRDefault="004E2174" w:rsidP="004E2174">
      <w:pPr>
        <w:jc w:val="both"/>
        <w:rPr>
          <w:rFonts w:ascii="Garamond" w:hAnsi="Garamond"/>
          <w:b/>
          <w:lang w:val="pl-PL" w:eastAsia="pl-PL"/>
        </w:rPr>
      </w:pPr>
      <w:r w:rsidRPr="004034BF">
        <w:rPr>
          <w:rFonts w:ascii="Garamond" w:hAnsi="Garamond"/>
          <w:b/>
          <w:lang w:val="pl-PL" w:eastAsia="pl-PL"/>
        </w:rPr>
        <w:t>Odpowiedź:</w:t>
      </w:r>
      <w:r w:rsidR="007A2334" w:rsidRPr="0080780B">
        <w:rPr>
          <w:lang w:val="pl-PL"/>
        </w:rPr>
        <w:t xml:space="preserve"> </w:t>
      </w:r>
      <w:r w:rsidR="007A2334" w:rsidRPr="007A2334">
        <w:rPr>
          <w:rFonts w:ascii="Garamond" w:hAnsi="Garamond"/>
          <w:b/>
          <w:lang w:val="pl-PL" w:eastAsia="pl-PL"/>
        </w:rPr>
        <w:t>Zamawiający nie wyraża zgody na zaproponowaną zmianę wzoru umowy. Każdy przypadek ewentualnego wystąpienia okoliczności niemożliwych do przewidzenia rozpatrywany jest indywidualnie.</w:t>
      </w:r>
    </w:p>
    <w:p w14:paraId="3E6BF276" w14:textId="77777777" w:rsidR="004E2174" w:rsidRPr="004034BF" w:rsidRDefault="004E2174" w:rsidP="004E2174">
      <w:pPr>
        <w:jc w:val="both"/>
        <w:rPr>
          <w:rFonts w:ascii="Garamond" w:hAnsi="Garamond"/>
          <w:b/>
          <w:lang w:val="pl-PL" w:eastAsia="pl-PL"/>
        </w:rPr>
      </w:pPr>
    </w:p>
    <w:p w14:paraId="721ED165" w14:textId="77777777" w:rsidR="003407C3" w:rsidRPr="004034BF" w:rsidRDefault="003407C3" w:rsidP="008D267B">
      <w:pPr>
        <w:ind w:firstLine="708"/>
        <w:jc w:val="both"/>
        <w:rPr>
          <w:rFonts w:ascii="Garamond" w:hAnsi="Garamond"/>
          <w:b/>
          <w:highlight w:val="yellow"/>
          <w:lang w:val="pl-PL" w:eastAsia="pl-PL"/>
        </w:rPr>
      </w:pPr>
    </w:p>
    <w:p w14:paraId="683255B2" w14:textId="77777777" w:rsidR="003407C3" w:rsidRPr="004034BF" w:rsidRDefault="003407C3" w:rsidP="008D267B">
      <w:pPr>
        <w:ind w:firstLine="708"/>
        <w:jc w:val="both"/>
        <w:rPr>
          <w:rFonts w:ascii="Garamond" w:hAnsi="Garamond"/>
          <w:b/>
          <w:highlight w:val="yellow"/>
          <w:lang w:val="pl-PL" w:eastAsia="pl-PL"/>
        </w:rPr>
      </w:pPr>
    </w:p>
    <w:p w14:paraId="23A1AA4C" w14:textId="610F4DC8" w:rsidR="008D267B" w:rsidRPr="004034BF" w:rsidRDefault="008D267B" w:rsidP="008D267B">
      <w:pPr>
        <w:ind w:firstLine="708"/>
        <w:jc w:val="both"/>
        <w:rPr>
          <w:rFonts w:ascii="Garamond" w:hAnsi="Garamond"/>
          <w:b/>
          <w:color w:val="FF0000"/>
          <w:lang w:val="pl-PL" w:eastAsia="pl-PL"/>
        </w:rPr>
      </w:pPr>
      <w:r w:rsidRPr="003A6A00">
        <w:rPr>
          <w:rFonts w:ascii="Garamond" w:hAnsi="Garamond"/>
          <w:b/>
          <w:lang w:val="pl-PL" w:eastAsia="pl-PL"/>
        </w:rPr>
        <w:t>W załączeniu przekazuję uwzględniający zmiany</w:t>
      </w:r>
      <w:r w:rsidR="001111E3" w:rsidRPr="003A6A00">
        <w:rPr>
          <w:rFonts w:ascii="Garamond" w:hAnsi="Garamond"/>
          <w:b/>
          <w:lang w:val="pl-PL" w:eastAsia="pl-PL"/>
        </w:rPr>
        <w:t>: formularz oferty (stanowiący załącznik nr 1 do SWZ),</w:t>
      </w:r>
      <w:r w:rsidRPr="003A6A00">
        <w:rPr>
          <w:rFonts w:ascii="Garamond" w:hAnsi="Garamond"/>
          <w:b/>
          <w:lang w:val="pl-PL" w:eastAsia="pl-PL"/>
        </w:rPr>
        <w:t xml:space="preserve"> opis przedmiotu zamówienia (stanowiący załącznik nr 1a do SWZ)</w:t>
      </w:r>
      <w:r w:rsidR="003A6A00" w:rsidRPr="003A6A00">
        <w:rPr>
          <w:rFonts w:ascii="Garamond" w:hAnsi="Garamond"/>
          <w:b/>
          <w:lang w:val="pl-PL" w:eastAsia="pl-PL"/>
        </w:rPr>
        <w:t xml:space="preserve">. </w:t>
      </w:r>
    </w:p>
    <w:p w14:paraId="57C4C41F" w14:textId="23F134BB" w:rsidR="00B104C3" w:rsidRPr="004034BF" w:rsidRDefault="00B104C3" w:rsidP="0039132C">
      <w:pPr>
        <w:jc w:val="both"/>
        <w:rPr>
          <w:rFonts w:ascii="Garamond" w:hAnsi="Garamond"/>
          <w:color w:val="000000" w:themeColor="text1"/>
          <w:lang w:val="pl-PL" w:eastAsia="pl-PL"/>
        </w:rPr>
      </w:pPr>
    </w:p>
    <w:sectPr w:rsidR="00B104C3" w:rsidRPr="004034BF" w:rsidSect="00182DA2">
      <w:headerReference w:type="default" r:id="rId11"/>
      <w:footerReference w:type="default" r:id="rId12"/>
      <w:pgSz w:w="11906" w:h="16838"/>
      <w:pgMar w:top="319" w:right="1417" w:bottom="993" w:left="1417" w:header="142"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F73B3" w14:textId="77777777" w:rsidR="00BF721D" w:rsidRDefault="00BF721D" w:rsidP="00E22E7B">
      <w:r>
        <w:separator/>
      </w:r>
    </w:p>
  </w:endnote>
  <w:endnote w:type="continuationSeparator" w:id="0">
    <w:p w14:paraId="04BA2A1C" w14:textId="77777777" w:rsidR="00BF721D" w:rsidRDefault="00BF721D"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default"/>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Pr="00003888" w:rsidRDefault="005648AF" w:rsidP="007710AA">
    <w:pPr>
      <w:pStyle w:val="Stopka"/>
      <w:jc w:val="center"/>
      <w:rPr>
        <w:rFonts w:ascii="Adobe Garamond Pro" w:hAnsi="Adobe Garamond Pro"/>
        <w:color w:val="B5123E"/>
        <w:sz w:val="24"/>
        <w:lang w:val="pl-PL"/>
      </w:rPr>
    </w:pPr>
    <w:r w:rsidRPr="00003888">
      <w:rPr>
        <w:rFonts w:ascii="Adobe Garamond Pro" w:hAnsi="Adobe Garamond Pro"/>
        <w:color w:val="B5123E"/>
        <w:sz w:val="24"/>
        <w:lang w:val="pl-PL"/>
      </w:rPr>
      <w:t xml:space="preserve">PL 31-501 Kraków, ul. </w:t>
    </w:r>
    <w:r w:rsidR="00AA2535" w:rsidRPr="00003888">
      <w:rPr>
        <w:rFonts w:ascii="Adobe Garamond Pro" w:hAnsi="Adobe Garamond Pro"/>
        <w:color w:val="B5123E"/>
        <w:sz w:val="24"/>
        <w:lang w:val="pl-PL"/>
      </w:rPr>
      <w:t xml:space="preserve">Mikołaja </w:t>
    </w:r>
    <w:r w:rsidRPr="00003888">
      <w:rPr>
        <w:rFonts w:ascii="Adobe Garamond Pro" w:hAnsi="Adobe Garamond Pro"/>
        <w:color w:val="B5123E"/>
        <w:sz w:val="24"/>
        <w:lang w:val="pl-PL"/>
      </w:rPr>
      <w:t xml:space="preserve">Kopernika 36, </w:t>
    </w:r>
  </w:p>
  <w:p w14:paraId="578CC9C5" w14:textId="77777777" w:rsidR="00E22E7B" w:rsidRPr="005648AF" w:rsidRDefault="005648AF"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D58A3" w14:textId="77777777" w:rsidR="00BF721D" w:rsidRDefault="00BF721D" w:rsidP="00E22E7B">
      <w:r>
        <w:separator/>
      </w:r>
    </w:p>
  </w:footnote>
  <w:footnote w:type="continuationSeparator" w:id="0">
    <w:p w14:paraId="50751737" w14:textId="77777777" w:rsidR="00BF721D" w:rsidRDefault="00BF721D"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E22E7B">
    <w:pPr>
      <w:pStyle w:val="Nagwek"/>
      <w:jc w:val="center"/>
    </w:pPr>
    <w:r>
      <w:rPr>
        <w:noProof/>
        <w:lang w:val="pl-PL" w:eastAsia="pl-PL"/>
      </w:rPr>
      <w:drawing>
        <wp:inline distT="0" distB="0" distL="0" distR="0" wp14:anchorId="4C5369CB" wp14:editId="72F17D32">
          <wp:extent cx="1762125" cy="952500"/>
          <wp:effectExtent l="0" t="0" r="9525" b="0"/>
          <wp:docPr id="11" name="Obraz 1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7B1E"/>
    <w:multiLevelType w:val="hybridMultilevel"/>
    <w:tmpl w:val="3AD2E5EA"/>
    <w:lvl w:ilvl="0" w:tplc="87FA1A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E600C3"/>
    <w:multiLevelType w:val="multilevel"/>
    <w:tmpl w:val="E2F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8E08F1"/>
    <w:multiLevelType w:val="multilevel"/>
    <w:tmpl w:val="4E44F91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5A7161A8"/>
    <w:multiLevelType w:val="hybridMultilevel"/>
    <w:tmpl w:val="CB2E32B4"/>
    <w:lvl w:ilvl="0" w:tplc="A05A0D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7045979"/>
    <w:multiLevelType w:val="hybridMultilevel"/>
    <w:tmpl w:val="3A3EDE8A"/>
    <w:lvl w:ilvl="0" w:tplc="108067D8">
      <w:start w:val="1"/>
      <w:numFmt w:val="decimal"/>
      <w:lvlText w:val="%1)"/>
      <w:lvlJc w:val="left"/>
      <w:pPr>
        <w:ind w:left="984" w:hanging="62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7F2DE8"/>
    <w:multiLevelType w:val="multilevel"/>
    <w:tmpl w:val="5E8CAC96"/>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888"/>
    <w:rsid w:val="0000503C"/>
    <w:rsid w:val="00007DA7"/>
    <w:rsid w:val="00015444"/>
    <w:rsid w:val="00025468"/>
    <w:rsid w:val="00030524"/>
    <w:rsid w:val="00035534"/>
    <w:rsid w:val="00041E6C"/>
    <w:rsid w:val="000432BF"/>
    <w:rsid w:val="00045631"/>
    <w:rsid w:val="000473BD"/>
    <w:rsid w:val="00055D02"/>
    <w:rsid w:val="00057A15"/>
    <w:rsid w:val="00074020"/>
    <w:rsid w:val="000845C3"/>
    <w:rsid w:val="00090B8D"/>
    <w:rsid w:val="000A0B51"/>
    <w:rsid w:val="000A4A5D"/>
    <w:rsid w:val="000B1340"/>
    <w:rsid w:val="000B2E90"/>
    <w:rsid w:val="000B743C"/>
    <w:rsid w:val="000D21E0"/>
    <w:rsid w:val="000D465E"/>
    <w:rsid w:val="000D5989"/>
    <w:rsid w:val="000D7053"/>
    <w:rsid w:val="000E4B4E"/>
    <w:rsid w:val="000E4C56"/>
    <w:rsid w:val="000E667E"/>
    <w:rsid w:val="000E6B8F"/>
    <w:rsid w:val="000E7009"/>
    <w:rsid w:val="000F0987"/>
    <w:rsid w:val="000F4490"/>
    <w:rsid w:val="000F5D40"/>
    <w:rsid w:val="000F6FE5"/>
    <w:rsid w:val="000F73B0"/>
    <w:rsid w:val="001020F0"/>
    <w:rsid w:val="001111E3"/>
    <w:rsid w:val="0011208C"/>
    <w:rsid w:val="00112BC9"/>
    <w:rsid w:val="00114A44"/>
    <w:rsid w:val="00114C04"/>
    <w:rsid w:val="00115A89"/>
    <w:rsid w:val="00116761"/>
    <w:rsid w:val="0012091D"/>
    <w:rsid w:val="00122B97"/>
    <w:rsid w:val="00125612"/>
    <w:rsid w:val="0012782D"/>
    <w:rsid w:val="00131FA9"/>
    <w:rsid w:val="00137456"/>
    <w:rsid w:val="00140682"/>
    <w:rsid w:val="00140AAB"/>
    <w:rsid w:val="00141F82"/>
    <w:rsid w:val="00143E07"/>
    <w:rsid w:val="00147A23"/>
    <w:rsid w:val="0015558F"/>
    <w:rsid w:val="00156577"/>
    <w:rsid w:val="00157940"/>
    <w:rsid w:val="00164D2D"/>
    <w:rsid w:val="00166830"/>
    <w:rsid w:val="00172784"/>
    <w:rsid w:val="00173C88"/>
    <w:rsid w:val="0017416C"/>
    <w:rsid w:val="00180A15"/>
    <w:rsid w:val="00182C3F"/>
    <w:rsid w:val="00182DA2"/>
    <w:rsid w:val="0018330F"/>
    <w:rsid w:val="00186269"/>
    <w:rsid w:val="001918C4"/>
    <w:rsid w:val="00196126"/>
    <w:rsid w:val="00196820"/>
    <w:rsid w:val="001A373A"/>
    <w:rsid w:val="001A4088"/>
    <w:rsid w:val="001A5B6C"/>
    <w:rsid w:val="001A71A4"/>
    <w:rsid w:val="001A7663"/>
    <w:rsid w:val="001A77BD"/>
    <w:rsid w:val="001B0A1D"/>
    <w:rsid w:val="001B1D46"/>
    <w:rsid w:val="001B1FB9"/>
    <w:rsid w:val="001B5BE6"/>
    <w:rsid w:val="001C2378"/>
    <w:rsid w:val="001D7F13"/>
    <w:rsid w:val="001E1932"/>
    <w:rsid w:val="001E1A63"/>
    <w:rsid w:val="001E3573"/>
    <w:rsid w:val="001E3A04"/>
    <w:rsid w:val="001F1447"/>
    <w:rsid w:val="001F629B"/>
    <w:rsid w:val="001F6A62"/>
    <w:rsid w:val="0020406D"/>
    <w:rsid w:val="00205B27"/>
    <w:rsid w:val="002173B1"/>
    <w:rsid w:val="00222B5D"/>
    <w:rsid w:val="00225B57"/>
    <w:rsid w:val="00231511"/>
    <w:rsid w:val="00232174"/>
    <w:rsid w:val="00233155"/>
    <w:rsid w:val="0023317B"/>
    <w:rsid w:val="00237D05"/>
    <w:rsid w:val="00245134"/>
    <w:rsid w:val="0024773C"/>
    <w:rsid w:val="0025158B"/>
    <w:rsid w:val="002710D0"/>
    <w:rsid w:val="00272CF4"/>
    <w:rsid w:val="0027447D"/>
    <w:rsid w:val="0027766C"/>
    <w:rsid w:val="002823C3"/>
    <w:rsid w:val="00283177"/>
    <w:rsid w:val="00284FD2"/>
    <w:rsid w:val="0028516D"/>
    <w:rsid w:val="00286E75"/>
    <w:rsid w:val="0029375D"/>
    <w:rsid w:val="00296489"/>
    <w:rsid w:val="002A132E"/>
    <w:rsid w:val="002A1857"/>
    <w:rsid w:val="002B09CA"/>
    <w:rsid w:val="002B4C0B"/>
    <w:rsid w:val="002B521E"/>
    <w:rsid w:val="002B573F"/>
    <w:rsid w:val="002C0F31"/>
    <w:rsid w:val="002C30F3"/>
    <w:rsid w:val="002C5ED9"/>
    <w:rsid w:val="002C6B1C"/>
    <w:rsid w:val="002D3E21"/>
    <w:rsid w:val="002D63D7"/>
    <w:rsid w:val="002E0691"/>
    <w:rsid w:val="002F629B"/>
    <w:rsid w:val="002F7C65"/>
    <w:rsid w:val="00302B14"/>
    <w:rsid w:val="00304F2A"/>
    <w:rsid w:val="00305B72"/>
    <w:rsid w:val="00306F3D"/>
    <w:rsid w:val="00310802"/>
    <w:rsid w:val="0031381D"/>
    <w:rsid w:val="0031399B"/>
    <w:rsid w:val="00314F5A"/>
    <w:rsid w:val="00316BA8"/>
    <w:rsid w:val="003202A7"/>
    <w:rsid w:val="003231A9"/>
    <w:rsid w:val="003231B2"/>
    <w:rsid w:val="003241E5"/>
    <w:rsid w:val="00324F70"/>
    <w:rsid w:val="003261DB"/>
    <w:rsid w:val="00327A18"/>
    <w:rsid w:val="00332DAD"/>
    <w:rsid w:val="00334148"/>
    <w:rsid w:val="003407C3"/>
    <w:rsid w:val="003414AF"/>
    <w:rsid w:val="00343A8E"/>
    <w:rsid w:val="0035128C"/>
    <w:rsid w:val="00352D70"/>
    <w:rsid w:val="00353D40"/>
    <w:rsid w:val="0035647C"/>
    <w:rsid w:val="003649BF"/>
    <w:rsid w:val="0037168B"/>
    <w:rsid w:val="0037231C"/>
    <w:rsid w:val="00373F19"/>
    <w:rsid w:val="00376AC9"/>
    <w:rsid w:val="00381541"/>
    <w:rsid w:val="00384DB9"/>
    <w:rsid w:val="0038727A"/>
    <w:rsid w:val="0039132C"/>
    <w:rsid w:val="00395940"/>
    <w:rsid w:val="003A1A05"/>
    <w:rsid w:val="003A32B0"/>
    <w:rsid w:val="003A55D3"/>
    <w:rsid w:val="003A6A00"/>
    <w:rsid w:val="003A6FCF"/>
    <w:rsid w:val="003B26C2"/>
    <w:rsid w:val="003B5901"/>
    <w:rsid w:val="003B5E2F"/>
    <w:rsid w:val="003B6BF5"/>
    <w:rsid w:val="003C38E9"/>
    <w:rsid w:val="003D23CF"/>
    <w:rsid w:val="003D3922"/>
    <w:rsid w:val="003D4AA7"/>
    <w:rsid w:val="003E0960"/>
    <w:rsid w:val="003E2355"/>
    <w:rsid w:val="003E4AD7"/>
    <w:rsid w:val="003E4B7E"/>
    <w:rsid w:val="003E6EE9"/>
    <w:rsid w:val="003F16AF"/>
    <w:rsid w:val="003F447D"/>
    <w:rsid w:val="003F4A78"/>
    <w:rsid w:val="003F6D15"/>
    <w:rsid w:val="003F75AE"/>
    <w:rsid w:val="003F7FC6"/>
    <w:rsid w:val="004034BF"/>
    <w:rsid w:val="00404A7F"/>
    <w:rsid w:val="0041008C"/>
    <w:rsid w:val="00417E59"/>
    <w:rsid w:val="00420C2A"/>
    <w:rsid w:val="004260F8"/>
    <w:rsid w:val="00442A08"/>
    <w:rsid w:val="00445724"/>
    <w:rsid w:val="00447FAC"/>
    <w:rsid w:val="00450EC1"/>
    <w:rsid w:val="00451339"/>
    <w:rsid w:val="00452249"/>
    <w:rsid w:val="004560E1"/>
    <w:rsid w:val="00461468"/>
    <w:rsid w:val="00465C10"/>
    <w:rsid w:val="004713CC"/>
    <w:rsid w:val="00471988"/>
    <w:rsid w:val="00471B88"/>
    <w:rsid w:val="00473647"/>
    <w:rsid w:val="00475CE8"/>
    <w:rsid w:val="00490CC8"/>
    <w:rsid w:val="0049212E"/>
    <w:rsid w:val="00492F6A"/>
    <w:rsid w:val="00493768"/>
    <w:rsid w:val="00497812"/>
    <w:rsid w:val="004A0DD3"/>
    <w:rsid w:val="004A1B52"/>
    <w:rsid w:val="004A251F"/>
    <w:rsid w:val="004B32B5"/>
    <w:rsid w:val="004B4BA9"/>
    <w:rsid w:val="004B77B1"/>
    <w:rsid w:val="004C6AA8"/>
    <w:rsid w:val="004D4F2C"/>
    <w:rsid w:val="004E03DB"/>
    <w:rsid w:val="004E2174"/>
    <w:rsid w:val="004E2E8D"/>
    <w:rsid w:val="004E694C"/>
    <w:rsid w:val="004F0541"/>
    <w:rsid w:val="00500E20"/>
    <w:rsid w:val="00501D5D"/>
    <w:rsid w:val="00503888"/>
    <w:rsid w:val="00505B32"/>
    <w:rsid w:val="00506116"/>
    <w:rsid w:val="00507070"/>
    <w:rsid w:val="00512E60"/>
    <w:rsid w:val="005139AA"/>
    <w:rsid w:val="005143D1"/>
    <w:rsid w:val="00515F66"/>
    <w:rsid w:val="00517B6A"/>
    <w:rsid w:val="00540B5C"/>
    <w:rsid w:val="00546835"/>
    <w:rsid w:val="005476D5"/>
    <w:rsid w:val="00550059"/>
    <w:rsid w:val="00554F57"/>
    <w:rsid w:val="005640E6"/>
    <w:rsid w:val="005648AF"/>
    <w:rsid w:val="0057096D"/>
    <w:rsid w:val="00586809"/>
    <w:rsid w:val="00587F24"/>
    <w:rsid w:val="0059376A"/>
    <w:rsid w:val="005A2322"/>
    <w:rsid w:val="005A44A3"/>
    <w:rsid w:val="005A542D"/>
    <w:rsid w:val="005A55A2"/>
    <w:rsid w:val="005A5DE0"/>
    <w:rsid w:val="005B15A2"/>
    <w:rsid w:val="005B7BF9"/>
    <w:rsid w:val="005D1615"/>
    <w:rsid w:val="005D1640"/>
    <w:rsid w:val="005D6B91"/>
    <w:rsid w:val="005F038D"/>
    <w:rsid w:val="0060027F"/>
    <w:rsid w:val="00600795"/>
    <w:rsid w:val="00601658"/>
    <w:rsid w:val="006021D8"/>
    <w:rsid w:val="00603870"/>
    <w:rsid w:val="00606874"/>
    <w:rsid w:val="006125FD"/>
    <w:rsid w:val="00616086"/>
    <w:rsid w:val="006245CF"/>
    <w:rsid w:val="00624744"/>
    <w:rsid w:val="00627CBE"/>
    <w:rsid w:val="00631473"/>
    <w:rsid w:val="00634407"/>
    <w:rsid w:val="00634C5A"/>
    <w:rsid w:val="00636B47"/>
    <w:rsid w:val="00637465"/>
    <w:rsid w:val="00640F40"/>
    <w:rsid w:val="006449DF"/>
    <w:rsid w:val="00645BF1"/>
    <w:rsid w:val="00646C30"/>
    <w:rsid w:val="00650702"/>
    <w:rsid w:val="0065330C"/>
    <w:rsid w:val="00660557"/>
    <w:rsid w:val="00672394"/>
    <w:rsid w:val="0067656D"/>
    <w:rsid w:val="00676736"/>
    <w:rsid w:val="00680F47"/>
    <w:rsid w:val="0069110A"/>
    <w:rsid w:val="00695C2E"/>
    <w:rsid w:val="00695F80"/>
    <w:rsid w:val="00696DB0"/>
    <w:rsid w:val="006A6D8F"/>
    <w:rsid w:val="006B2EC0"/>
    <w:rsid w:val="006B4C3B"/>
    <w:rsid w:val="006B51F4"/>
    <w:rsid w:val="006B5B13"/>
    <w:rsid w:val="006C44B1"/>
    <w:rsid w:val="006D5CE1"/>
    <w:rsid w:val="006D7306"/>
    <w:rsid w:val="006E1172"/>
    <w:rsid w:val="006E140F"/>
    <w:rsid w:val="006E1BEE"/>
    <w:rsid w:val="006E4FFE"/>
    <w:rsid w:val="006E744C"/>
    <w:rsid w:val="006F5AE5"/>
    <w:rsid w:val="006F733C"/>
    <w:rsid w:val="006F736C"/>
    <w:rsid w:val="0070687D"/>
    <w:rsid w:val="00711850"/>
    <w:rsid w:val="00711B6A"/>
    <w:rsid w:val="00713484"/>
    <w:rsid w:val="00713B72"/>
    <w:rsid w:val="0071409F"/>
    <w:rsid w:val="007163B9"/>
    <w:rsid w:val="007217A2"/>
    <w:rsid w:val="00724478"/>
    <w:rsid w:val="0072724A"/>
    <w:rsid w:val="007362E9"/>
    <w:rsid w:val="00736884"/>
    <w:rsid w:val="0074640A"/>
    <w:rsid w:val="007515F2"/>
    <w:rsid w:val="00761DD3"/>
    <w:rsid w:val="00766F20"/>
    <w:rsid w:val="007710AA"/>
    <w:rsid w:val="007739DB"/>
    <w:rsid w:val="00776B84"/>
    <w:rsid w:val="00777C43"/>
    <w:rsid w:val="0078068A"/>
    <w:rsid w:val="007817E2"/>
    <w:rsid w:val="00782F01"/>
    <w:rsid w:val="00784942"/>
    <w:rsid w:val="00792AD7"/>
    <w:rsid w:val="007954D0"/>
    <w:rsid w:val="007958E5"/>
    <w:rsid w:val="00795ED0"/>
    <w:rsid w:val="007974AE"/>
    <w:rsid w:val="007978E7"/>
    <w:rsid w:val="007A2334"/>
    <w:rsid w:val="007A4116"/>
    <w:rsid w:val="007A7A54"/>
    <w:rsid w:val="007B1C4E"/>
    <w:rsid w:val="007B319B"/>
    <w:rsid w:val="007B51AA"/>
    <w:rsid w:val="007B6D78"/>
    <w:rsid w:val="007C1A47"/>
    <w:rsid w:val="007C5937"/>
    <w:rsid w:val="007D061F"/>
    <w:rsid w:val="007D3E48"/>
    <w:rsid w:val="007D5012"/>
    <w:rsid w:val="007E18D1"/>
    <w:rsid w:val="007E2FD9"/>
    <w:rsid w:val="007F0FA2"/>
    <w:rsid w:val="007F1093"/>
    <w:rsid w:val="007F3486"/>
    <w:rsid w:val="007F39DB"/>
    <w:rsid w:val="007F4C37"/>
    <w:rsid w:val="00806D32"/>
    <w:rsid w:val="0080780B"/>
    <w:rsid w:val="0081244C"/>
    <w:rsid w:val="00821488"/>
    <w:rsid w:val="0082587C"/>
    <w:rsid w:val="008324B3"/>
    <w:rsid w:val="00840CEB"/>
    <w:rsid w:val="00842905"/>
    <w:rsid w:val="00842B09"/>
    <w:rsid w:val="00843BBA"/>
    <w:rsid w:val="00845979"/>
    <w:rsid w:val="008528EB"/>
    <w:rsid w:val="008603D1"/>
    <w:rsid w:val="008629C3"/>
    <w:rsid w:val="00866C54"/>
    <w:rsid w:val="0088252E"/>
    <w:rsid w:val="008A176E"/>
    <w:rsid w:val="008A3FCB"/>
    <w:rsid w:val="008A7E54"/>
    <w:rsid w:val="008B0F9E"/>
    <w:rsid w:val="008B5C33"/>
    <w:rsid w:val="008C1927"/>
    <w:rsid w:val="008C745A"/>
    <w:rsid w:val="008D267B"/>
    <w:rsid w:val="008D5527"/>
    <w:rsid w:val="008E2BBF"/>
    <w:rsid w:val="008F0CF6"/>
    <w:rsid w:val="008F3700"/>
    <w:rsid w:val="008F7796"/>
    <w:rsid w:val="0090416B"/>
    <w:rsid w:val="00906CD6"/>
    <w:rsid w:val="00910A08"/>
    <w:rsid w:val="00911E9C"/>
    <w:rsid w:val="00913848"/>
    <w:rsid w:val="0091562B"/>
    <w:rsid w:val="009159C3"/>
    <w:rsid w:val="00916624"/>
    <w:rsid w:val="00917580"/>
    <w:rsid w:val="009221C3"/>
    <w:rsid w:val="00935069"/>
    <w:rsid w:val="00936042"/>
    <w:rsid w:val="00937C24"/>
    <w:rsid w:val="00940886"/>
    <w:rsid w:val="00941263"/>
    <w:rsid w:val="00950DEA"/>
    <w:rsid w:val="00955858"/>
    <w:rsid w:val="009578E4"/>
    <w:rsid w:val="00957E08"/>
    <w:rsid w:val="0096252F"/>
    <w:rsid w:val="00967724"/>
    <w:rsid w:val="00971BA8"/>
    <w:rsid w:val="00975A54"/>
    <w:rsid w:val="00977CE2"/>
    <w:rsid w:val="0098386A"/>
    <w:rsid w:val="009A01E9"/>
    <w:rsid w:val="009A2C61"/>
    <w:rsid w:val="009A488F"/>
    <w:rsid w:val="009A5839"/>
    <w:rsid w:val="009A6755"/>
    <w:rsid w:val="009B3680"/>
    <w:rsid w:val="009B7F28"/>
    <w:rsid w:val="009B7FE0"/>
    <w:rsid w:val="009C1BE6"/>
    <w:rsid w:val="009C39EE"/>
    <w:rsid w:val="009C7302"/>
    <w:rsid w:val="009D47EC"/>
    <w:rsid w:val="009D6506"/>
    <w:rsid w:val="009E0FF0"/>
    <w:rsid w:val="009E1A64"/>
    <w:rsid w:val="009E426E"/>
    <w:rsid w:val="009E4CF1"/>
    <w:rsid w:val="009E724A"/>
    <w:rsid w:val="009F13F1"/>
    <w:rsid w:val="009F2441"/>
    <w:rsid w:val="009F31EF"/>
    <w:rsid w:val="009F4D67"/>
    <w:rsid w:val="00A021C3"/>
    <w:rsid w:val="00A04B47"/>
    <w:rsid w:val="00A12982"/>
    <w:rsid w:val="00A12C20"/>
    <w:rsid w:val="00A20638"/>
    <w:rsid w:val="00A25CC3"/>
    <w:rsid w:val="00A326D0"/>
    <w:rsid w:val="00A37D8A"/>
    <w:rsid w:val="00A37F75"/>
    <w:rsid w:val="00A42003"/>
    <w:rsid w:val="00A45DF9"/>
    <w:rsid w:val="00A46D6C"/>
    <w:rsid w:val="00A51792"/>
    <w:rsid w:val="00A51C90"/>
    <w:rsid w:val="00A54EE1"/>
    <w:rsid w:val="00A55C81"/>
    <w:rsid w:val="00A6600C"/>
    <w:rsid w:val="00A67336"/>
    <w:rsid w:val="00A73EA0"/>
    <w:rsid w:val="00A74919"/>
    <w:rsid w:val="00A75044"/>
    <w:rsid w:val="00A751CB"/>
    <w:rsid w:val="00A955F1"/>
    <w:rsid w:val="00AA2535"/>
    <w:rsid w:val="00AA2C9E"/>
    <w:rsid w:val="00AA7DD6"/>
    <w:rsid w:val="00AB004C"/>
    <w:rsid w:val="00AB0EE8"/>
    <w:rsid w:val="00AB228E"/>
    <w:rsid w:val="00AB5AFA"/>
    <w:rsid w:val="00AB5D49"/>
    <w:rsid w:val="00AC2A07"/>
    <w:rsid w:val="00AC7D2C"/>
    <w:rsid w:val="00AD05C5"/>
    <w:rsid w:val="00AD7716"/>
    <w:rsid w:val="00AD7854"/>
    <w:rsid w:val="00AE1CFD"/>
    <w:rsid w:val="00AE3838"/>
    <w:rsid w:val="00AE3DAC"/>
    <w:rsid w:val="00AE76A5"/>
    <w:rsid w:val="00AF1BF9"/>
    <w:rsid w:val="00AF2E82"/>
    <w:rsid w:val="00AF33A3"/>
    <w:rsid w:val="00AF6687"/>
    <w:rsid w:val="00B104C3"/>
    <w:rsid w:val="00B1125F"/>
    <w:rsid w:val="00B115A4"/>
    <w:rsid w:val="00B13F88"/>
    <w:rsid w:val="00B146CA"/>
    <w:rsid w:val="00B14BB1"/>
    <w:rsid w:val="00B16D01"/>
    <w:rsid w:val="00B21B14"/>
    <w:rsid w:val="00B266A5"/>
    <w:rsid w:val="00B32843"/>
    <w:rsid w:val="00B419FC"/>
    <w:rsid w:val="00B43645"/>
    <w:rsid w:val="00B506FD"/>
    <w:rsid w:val="00B61325"/>
    <w:rsid w:val="00B70A16"/>
    <w:rsid w:val="00B760A1"/>
    <w:rsid w:val="00B90625"/>
    <w:rsid w:val="00B93F1C"/>
    <w:rsid w:val="00B967DE"/>
    <w:rsid w:val="00B97226"/>
    <w:rsid w:val="00BA2DC0"/>
    <w:rsid w:val="00BA3862"/>
    <w:rsid w:val="00BA5F7E"/>
    <w:rsid w:val="00BA652A"/>
    <w:rsid w:val="00BB077F"/>
    <w:rsid w:val="00BB49F0"/>
    <w:rsid w:val="00BB7CF2"/>
    <w:rsid w:val="00BC38C4"/>
    <w:rsid w:val="00BC4D87"/>
    <w:rsid w:val="00BC6AF3"/>
    <w:rsid w:val="00BC79B2"/>
    <w:rsid w:val="00BD57C0"/>
    <w:rsid w:val="00BD5B01"/>
    <w:rsid w:val="00BE208D"/>
    <w:rsid w:val="00BE31FA"/>
    <w:rsid w:val="00BF43CE"/>
    <w:rsid w:val="00BF67CD"/>
    <w:rsid w:val="00BF721D"/>
    <w:rsid w:val="00BF7F83"/>
    <w:rsid w:val="00C013B8"/>
    <w:rsid w:val="00C01943"/>
    <w:rsid w:val="00C0304E"/>
    <w:rsid w:val="00C03926"/>
    <w:rsid w:val="00C04F74"/>
    <w:rsid w:val="00C071E2"/>
    <w:rsid w:val="00C13ED9"/>
    <w:rsid w:val="00C31CA7"/>
    <w:rsid w:val="00C33030"/>
    <w:rsid w:val="00C337DD"/>
    <w:rsid w:val="00C40305"/>
    <w:rsid w:val="00C415CE"/>
    <w:rsid w:val="00C42CE6"/>
    <w:rsid w:val="00C43292"/>
    <w:rsid w:val="00C4378A"/>
    <w:rsid w:val="00C4467C"/>
    <w:rsid w:val="00C54CEA"/>
    <w:rsid w:val="00C56E8A"/>
    <w:rsid w:val="00C571AD"/>
    <w:rsid w:val="00C61FEB"/>
    <w:rsid w:val="00C63B2A"/>
    <w:rsid w:val="00C63DB0"/>
    <w:rsid w:val="00C6653C"/>
    <w:rsid w:val="00C66F3C"/>
    <w:rsid w:val="00C67F20"/>
    <w:rsid w:val="00C704E2"/>
    <w:rsid w:val="00C815F7"/>
    <w:rsid w:val="00C8267F"/>
    <w:rsid w:val="00C8495D"/>
    <w:rsid w:val="00C86D5C"/>
    <w:rsid w:val="00C9235B"/>
    <w:rsid w:val="00C95560"/>
    <w:rsid w:val="00CA10DF"/>
    <w:rsid w:val="00CA2AA2"/>
    <w:rsid w:val="00CA3A36"/>
    <w:rsid w:val="00CB07DF"/>
    <w:rsid w:val="00CB726C"/>
    <w:rsid w:val="00CB7F3D"/>
    <w:rsid w:val="00CC0525"/>
    <w:rsid w:val="00CC14AD"/>
    <w:rsid w:val="00CC4794"/>
    <w:rsid w:val="00CC6587"/>
    <w:rsid w:val="00CD0DE7"/>
    <w:rsid w:val="00CE5091"/>
    <w:rsid w:val="00CF356F"/>
    <w:rsid w:val="00CF3FCA"/>
    <w:rsid w:val="00CF5360"/>
    <w:rsid w:val="00CF5DE8"/>
    <w:rsid w:val="00CF5F0A"/>
    <w:rsid w:val="00D0098F"/>
    <w:rsid w:val="00D0185B"/>
    <w:rsid w:val="00D03F46"/>
    <w:rsid w:val="00D1089E"/>
    <w:rsid w:val="00D11C1E"/>
    <w:rsid w:val="00D14ED4"/>
    <w:rsid w:val="00D15102"/>
    <w:rsid w:val="00D177B7"/>
    <w:rsid w:val="00D25178"/>
    <w:rsid w:val="00D3427D"/>
    <w:rsid w:val="00D36BD7"/>
    <w:rsid w:val="00D4073B"/>
    <w:rsid w:val="00D521CF"/>
    <w:rsid w:val="00D5369A"/>
    <w:rsid w:val="00D60133"/>
    <w:rsid w:val="00D651ED"/>
    <w:rsid w:val="00D714DF"/>
    <w:rsid w:val="00D71EDE"/>
    <w:rsid w:val="00D876BE"/>
    <w:rsid w:val="00D975DE"/>
    <w:rsid w:val="00DB6C0D"/>
    <w:rsid w:val="00DC63B0"/>
    <w:rsid w:val="00DD0E0E"/>
    <w:rsid w:val="00DD3C55"/>
    <w:rsid w:val="00DD5A48"/>
    <w:rsid w:val="00DD60AD"/>
    <w:rsid w:val="00DE2B3A"/>
    <w:rsid w:val="00DE7728"/>
    <w:rsid w:val="00DF0987"/>
    <w:rsid w:val="00DF5BD7"/>
    <w:rsid w:val="00E00170"/>
    <w:rsid w:val="00E01DD5"/>
    <w:rsid w:val="00E02DFB"/>
    <w:rsid w:val="00E16056"/>
    <w:rsid w:val="00E225F4"/>
    <w:rsid w:val="00E22E7B"/>
    <w:rsid w:val="00E37A8D"/>
    <w:rsid w:val="00E409C4"/>
    <w:rsid w:val="00E4291B"/>
    <w:rsid w:val="00E42DD1"/>
    <w:rsid w:val="00E564BB"/>
    <w:rsid w:val="00E600DD"/>
    <w:rsid w:val="00E608A9"/>
    <w:rsid w:val="00E62379"/>
    <w:rsid w:val="00E62987"/>
    <w:rsid w:val="00E631DB"/>
    <w:rsid w:val="00E644BF"/>
    <w:rsid w:val="00E77955"/>
    <w:rsid w:val="00E96645"/>
    <w:rsid w:val="00EA0191"/>
    <w:rsid w:val="00EA2D54"/>
    <w:rsid w:val="00EA4207"/>
    <w:rsid w:val="00EA463B"/>
    <w:rsid w:val="00EB635B"/>
    <w:rsid w:val="00EC6A67"/>
    <w:rsid w:val="00ED2E0B"/>
    <w:rsid w:val="00ED33EA"/>
    <w:rsid w:val="00ED4E43"/>
    <w:rsid w:val="00ED5B09"/>
    <w:rsid w:val="00ED7BC0"/>
    <w:rsid w:val="00EE1E17"/>
    <w:rsid w:val="00EF50AB"/>
    <w:rsid w:val="00F02A1A"/>
    <w:rsid w:val="00F061AF"/>
    <w:rsid w:val="00F1094B"/>
    <w:rsid w:val="00F15EE4"/>
    <w:rsid w:val="00F2401B"/>
    <w:rsid w:val="00F240F7"/>
    <w:rsid w:val="00F24E6F"/>
    <w:rsid w:val="00F265DD"/>
    <w:rsid w:val="00F3417E"/>
    <w:rsid w:val="00F35290"/>
    <w:rsid w:val="00F3675F"/>
    <w:rsid w:val="00F36D40"/>
    <w:rsid w:val="00F44056"/>
    <w:rsid w:val="00F4795C"/>
    <w:rsid w:val="00F530E9"/>
    <w:rsid w:val="00F57BE3"/>
    <w:rsid w:val="00F625A7"/>
    <w:rsid w:val="00F643C2"/>
    <w:rsid w:val="00F72561"/>
    <w:rsid w:val="00F74ECF"/>
    <w:rsid w:val="00F76343"/>
    <w:rsid w:val="00F87037"/>
    <w:rsid w:val="00FA3F7A"/>
    <w:rsid w:val="00FA69B3"/>
    <w:rsid w:val="00FB0827"/>
    <w:rsid w:val="00FB3BB1"/>
    <w:rsid w:val="00FB6102"/>
    <w:rsid w:val="00FC290B"/>
    <w:rsid w:val="00FD163A"/>
    <w:rsid w:val="00FD5E62"/>
    <w:rsid w:val="00FE6718"/>
    <w:rsid w:val="00FE7EFA"/>
    <w:rsid w:val="00FE7FD6"/>
    <w:rsid w:val="00FF56D9"/>
    <w:rsid w:val="00FF5B3C"/>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docId w15:val="{DE3764CF-8BD5-443C-A38B-25EE1111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81244C"/>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9A488F"/>
  </w:style>
  <w:style w:type="character" w:styleId="Odwoaniedokomentarza">
    <w:name w:val="annotation reference"/>
    <w:basedOn w:val="Domylnaczcionkaakapitu"/>
    <w:uiPriority w:val="99"/>
    <w:semiHidden/>
    <w:unhideWhenUsed/>
    <w:rsid w:val="00BA652A"/>
    <w:rPr>
      <w:sz w:val="16"/>
      <w:szCs w:val="16"/>
    </w:rPr>
  </w:style>
  <w:style w:type="paragraph" w:styleId="Tekstkomentarza">
    <w:name w:val="annotation text"/>
    <w:basedOn w:val="Normalny"/>
    <w:link w:val="TekstkomentarzaZnak"/>
    <w:uiPriority w:val="99"/>
    <w:semiHidden/>
    <w:unhideWhenUsed/>
    <w:rsid w:val="00BA652A"/>
    <w:rPr>
      <w:sz w:val="20"/>
      <w:szCs w:val="20"/>
    </w:rPr>
  </w:style>
  <w:style w:type="character" w:customStyle="1" w:styleId="TekstkomentarzaZnak">
    <w:name w:val="Tekst komentarza Znak"/>
    <w:basedOn w:val="Domylnaczcionkaakapitu"/>
    <w:link w:val="Tekstkomentarza"/>
    <w:uiPriority w:val="99"/>
    <w:semiHidden/>
    <w:rsid w:val="00BA652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BA652A"/>
    <w:rPr>
      <w:b/>
      <w:bCs/>
    </w:rPr>
  </w:style>
  <w:style w:type="character" w:customStyle="1" w:styleId="TematkomentarzaZnak">
    <w:name w:val="Temat komentarza Znak"/>
    <w:basedOn w:val="TekstkomentarzaZnak"/>
    <w:link w:val="Tematkomentarza"/>
    <w:uiPriority w:val="99"/>
    <w:semiHidden/>
    <w:rsid w:val="00BA652A"/>
    <w:rPr>
      <w:rFonts w:ascii="Calibri" w:eastAsia="Calibri" w:hAnsi="Calibri" w:cs="Times New Roman"/>
      <w:b/>
      <w:bCs/>
      <w:sz w:val="20"/>
      <w:szCs w:val="20"/>
      <w:lang w:val="en-US"/>
    </w:rPr>
  </w:style>
  <w:style w:type="character" w:styleId="Hipercze">
    <w:name w:val="Hyperlink"/>
    <w:basedOn w:val="Domylnaczcionkaakapitu"/>
    <w:uiPriority w:val="99"/>
    <w:unhideWhenUsed/>
    <w:rsid w:val="004A251F"/>
    <w:rPr>
      <w:color w:val="0563C1" w:themeColor="hyperlink"/>
      <w:u w:val="single"/>
    </w:rPr>
  </w:style>
  <w:style w:type="table" w:styleId="Tabela-Siatka">
    <w:name w:val="Table Grid"/>
    <w:basedOn w:val="Standardowy"/>
    <w:uiPriority w:val="39"/>
    <w:rsid w:val="000D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13484"/>
    <w:pPr>
      <w:spacing w:after="120"/>
    </w:pPr>
  </w:style>
  <w:style w:type="character" w:customStyle="1" w:styleId="TekstpodstawowyZnak">
    <w:name w:val="Tekst podstawowy Znak"/>
    <w:basedOn w:val="Domylnaczcionkaakapitu"/>
    <w:link w:val="Tekstpodstawowy"/>
    <w:uiPriority w:val="99"/>
    <w:semiHidden/>
    <w:rsid w:val="00713484"/>
    <w:rPr>
      <w:rFonts w:ascii="Calibri" w:eastAsia="Calibri" w:hAnsi="Calibri" w:cs="Times New Roman"/>
      <w:lang w:val="en-US"/>
    </w:rPr>
  </w:style>
  <w:style w:type="paragraph" w:styleId="NormalnyWeb">
    <w:name w:val="Normal (Web)"/>
    <w:basedOn w:val="Normalny"/>
    <w:uiPriority w:val="99"/>
    <w:unhideWhenUsed/>
    <w:rsid w:val="00C04F74"/>
    <w:pPr>
      <w:widowControl/>
      <w:spacing w:before="100" w:beforeAutospacing="1" w:after="100" w:afterAutospacing="1"/>
    </w:pPr>
    <w:rPr>
      <w:rFonts w:ascii="Times New Roman" w:eastAsia="Times New Roman" w:hAnsi="Times New Roman"/>
      <w:sz w:val="24"/>
      <w:szCs w:val="24"/>
      <w:lang w:val="pl-PL" w:eastAsia="pl-PL"/>
    </w:rPr>
  </w:style>
  <w:style w:type="character" w:customStyle="1" w:styleId="uioutputtext">
    <w:name w:val="uioutputtext"/>
    <w:basedOn w:val="Domylnaczcionkaakapitu"/>
    <w:rsid w:val="00C04F74"/>
  </w:style>
  <w:style w:type="paragraph" w:styleId="Tekstpodstawowy2">
    <w:name w:val="Body Text 2"/>
    <w:basedOn w:val="Normalny"/>
    <w:link w:val="Tekstpodstawowy2Znak"/>
    <w:uiPriority w:val="99"/>
    <w:semiHidden/>
    <w:unhideWhenUsed/>
    <w:rsid w:val="00CC0525"/>
    <w:pPr>
      <w:spacing w:after="120" w:line="480" w:lineRule="auto"/>
    </w:pPr>
  </w:style>
  <w:style w:type="character" w:customStyle="1" w:styleId="Tekstpodstawowy2Znak">
    <w:name w:val="Tekst podstawowy 2 Znak"/>
    <w:basedOn w:val="Domylnaczcionkaakapitu"/>
    <w:link w:val="Tekstpodstawowy2"/>
    <w:uiPriority w:val="99"/>
    <w:semiHidden/>
    <w:rsid w:val="00CC0525"/>
    <w:rPr>
      <w:rFonts w:ascii="Calibri" w:eastAsia="Calibri" w:hAnsi="Calibri" w:cs="Times New Roman"/>
      <w:lang w:val="en-US"/>
    </w:rPr>
  </w:style>
  <w:style w:type="paragraph" w:styleId="Tekstprzypisudolnego">
    <w:name w:val="footnote text"/>
    <w:basedOn w:val="Normalny"/>
    <w:link w:val="TekstprzypisudolnegoZnak"/>
    <w:rsid w:val="007F39DB"/>
    <w:pPr>
      <w:widowControl/>
    </w:pPr>
    <w:rPr>
      <w:rFonts w:ascii="Times New Roman" w:eastAsia="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7F39DB"/>
    <w:rPr>
      <w:rFonts w:ascii="Times New Roman" w:eastAsia="Times New Roman" w:hAnsi="Times New Roman" w:cs="Times New Roman"/>
      <w:sz w:val="20"/>
      <w:szCs w:val="20"/>
      <w:lang w:eastAsia="pl-PL"/>
    </w:rPr>
  </w:style>
  <w:style w:type="character" w:styleId="Odwoanieprzypisudolnego">
    <w:name w:val="footnote reference"/>
    <w:uiPriority w:val="99"/>
    <w:rsid w:val="007F39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331">
      <w:bodyDiv w:val="1"/>
      <w:marLeft w:val="0"/>
      <w:marRight w:val="0"/>
      <w:marTop w:val="0"/>
      <w:marBottom w:val="0"/>
      <w:divBdr>
        <w:top w:val="none" w:sz="0" w:space="0" w:color="auto"/>
        <w:left w:val="none" w:sz="0" w:space="0" w:color="auto"/>
        <w:bottom w:val="none" w:sz="0" w:space="0" w:color="auto"/>
        <w:right w:val="none" w:sz="0" w:space="0" w:color="auto"/>
      </w:divBdr>
    </w:div>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702174067">
      <w:bodyDiv w:val="1"/>
      <w:marLeft w:val="0"/>
      <w:marRight w:val="0"/>
      <w:marTop w:val="0"/>
      <w:marBottom w:val="0"/>
      <w:divBdr>
        <w:top w:val="none" w:sz="0" w:space="0" w:color="auto"/>
        <w:left w:val="none" w:sz="0" w:space="0" w:color="auto"/>
        <w:bottom w:val="none" w:sz="0" w:space="0" w:color="auto"/>
        <w:right w:val="none" w:sz="0" w:space="0" w:color="auto"/>
      </w:divBdr>
    </w:div>
    <w:div w:id="743376520">
      <w:bodyDiv w:val="1"/>
      <w:marLeft w:val="0"/>
      <w:marRight w:val="0"/>
      <w:marTop w:val="0"/>
      <w:marBottom w:val="0"/>
      <w:divBdr>
        <w:top w:val="none" w:sz="0" w:space="0" w:color="auto"/>
        <w:left w:val="none" w:sz="0" w:space="0" w:color="auto"/>
        <w:bottom w:val="none" w:sz="0" w:space="0" w:color="auto"/>
        <w:right w:val="none" w:sz="0" w:space="0" w:color="auto"/>
      </w:divBdr>
    </w:div>
    <w:div w:id="816384657">
      <w:bodyDiv w:val="1"/>
      <w:marLeft w:val="0"/>
      <w:marRight w:val="0"/>
      <w:marTop w:val="0"/>
      <w:marBottom w:val="0"/>
      <w:divBdr>
        <w:top w:val="none" w:sz="0" w:space="0" w:color="auto"/>
        <w:left w:val="none" w:sz="0" w:space="0" w:color="auto"/>
        <w:bottom w:val="none" w:sz="0" w:space="0" w:color="auto"/>
        <w:right w:val="none" w:sz="0" w:space="0" w:color="auto"/>
      </w:divBdr>
    </w:div>
    <w:div w:id="1058095053">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413967100">
      <w:bodyDiv w:val="1"/>
      <w:marLeft w:val="0"/>
      <w:marRight w:val="0"/>
      <w:marTop w:val="0"/>
      <w:marBottom w:val="0"/>
      <w:divBdr>
        <w:top w:val="none" w:sz="0" w:space="0" w:color="auto"/>
        <w:left w:val="none" w:sz="0" w:space="0" w:color="auto"/>
        <w:bottom w:val="none" w:sz="0" w:space="0" w:color="auto"/>
        <w:right w:val="none" w:sz="0" w:space="0" w:color="auto"/>
      </w:divBdr>
    </w:div>
    <w:div w:id="1463041808">
      <w:bodyDiv w:val="1"/>
      <w:marLeft w:val="0"/>
      <w:marRight w:val="0"/>
      <w:marTop w:val="0"/>
      <w:marBottom w:val="0"/>
      <w:divBdr>
        <w:top w:val="none" w:sz="0" w:space="0" w:color="auto"/>
        <w:left w:val="none" w:sz="0" w:space="0" w:color="auto"/>
        <w:bottom w:val="none" w:sz="0" w:space="0" w:color="auto"/>
        <w:right w:val="none" w:sz="0" w:space="0" w:color="auto"/>
      </w:divBdr>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C2E5CB-4C83-45B8-9961-4CA681EE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6674</Words>
  <Characters>40050</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Katarzyna Kowalczyk</cp:lastModifiedBy>
  <cp:revision>4</cp:revision>
  <cp:lastPrinted>2020-12-07T09:16:00Z</cp:lastPrinted>
  <dcterms:created xsi:type="dcterms:W3CDTF">2022-09-26T09:12:00Z</dcterms:created>
  <dcterms:modified xsi:type="dcterms:W3CDTF">2022-09-27T09:18:00Z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