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D91E" w14:textId="77777777" w:rsidR="00A77B3E" w:rsidRPr="008C01B5" w:rsidRDefault="009775A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bookmarkStart w:id="0" w:name="_GoBack"/>
      <w:r w:rsidRPr="008C01B5">
        <w:rPr>
          <w:color w:val="000000"/>
          <w:szCs w:val="22"/>
          <w:u w:color="000000"/>
        </w:rPr>
        <w:t>Załącznik nr 1</w:t>
      </w:r>
    </w:p>
    <w:p w14:paraId="23E51730" w14:textId="77777777" w:rsidR="00A77B3E" w:rsidRPr="008C01B5" w:rsidRDefault="009775A0">
      <w:pPr>
        <w:spacing w:before="120" w:after="120"/>
        <w:ind w:left="283" w:firstLine="227"/>
        <w:jc w:val="center"/>
        <w:rPr>
          <w:color w:val="000000"/>
          <w:szCs w:val="22"/>
          <w:u w:color="000000"/>
        </w:rPr>
      </w:pPr>
      <w:r w:rsidRPr="008C01B5">
        <w:rPr>
          <w:b/>
          <w:color w:val="000000"/>
          <w:szCs w:val="22"/>
          <w:u w:color="000000"/>
        </w:rPr>
        <w:t>OPIS PRZEDMIOTU ZAMÓWIENIA</w:t>
      </w:r>
    </w:p>
    <w:p w14:paraId="26B74443" w14:textId="00B4BEF5" w:rsidR="0001509B" w:rsidRPr="008C01B5" w:rsidRDefault="0001509B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 xml:space="preserve">Przedmiotem zamówienia jest </w:t>
      </w:r>
      <w:r w:rsidR="008C01B5" w:rsidRPr="008C01B5">
        <w:rPr>
          <w:color w:val="000000"/>
          <w:szCs w:val="22"/>
          <w:u w:color="000000"/>
        </w:rPr>
        <w:t>„</w:t>
      </w:r>
      <w:r w:rsidR="008C01B5" w:rsidRPr="008C01B5">
        <w:rPr>
          <w:color w:val="000000"/>
          <w:szCs w:val="22"/>
          <w:u w:color="000000"/>
        </w:rPr>
        <w:t>Kompleksowa obsługa bankowa budżetu Gminy Brojce oraz jednostek organizacyjnych Gminy Brojce na okres od 01.04.2022 r. do 31.03.2026 r.</w:t>
      </w:r>
      <w:r w:rsidR="008C01B5" w:rsidRPr="008C01B5">
        <w:rPr>
          <w:color w:val="000000"/>
          <w:szCs w:val="22"/>
          <w:u w:color="000000"/>
        </w:rPr>
        <w:t>”</w:t>
      </w:r>
    </w:p>
    <w:p w14:paraId="43A3BAA4" w14:textId="0A26761F" w:rsidR="008C01B5" w:rsidRPr="008C01B5" w:rsidRDefault="008C01B5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Obsługą bankową objęta będzie Gmina Brojce oraz następujące jednostki organizacyjne:</w:t>
      </w:r>
    </w:p>
    <w:p w14:paraId="7B3BEEA1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a. Urząd Gminy Brojce</w:t>
      </w:r>
    </w:p>
    <w:p w14:paraId="453E9A83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b. Ośrodek Pomocy Społecznej w Brojcach</w:t>
      </w:r>
    </w:p>
    <w:p w14:paraId="0DBA6F88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c. Szkoła Podstawowa w Brojcach</w:t>
      </w:r>
    </w:p>
    <w:p w14:paraId="44556303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d. Szkoła Podstawowa w Dargosławiu</w:t>
      </w:r>
    </w:p>
    <w:p w14:paraId="1AC4432F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e. Gminna Biblioteka Publiczna w Brojcach</w:t>
      </w:r>
    </w:p>
    <w:p w14:paraId="7652146C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f. Nowo powołane jednostki organizacyjne.</w:t>
      </w:r>
    </w:p>
    <w:p w14:paraId="35435D4C" w14:textId="008E3039" w:rsidR="008C01B5" w:rsidRPr="008C01B5" w:rsidRDefault="008C01B5" w:rsidP="008C01B5">
      <w:pPr>
        <w:pStyle w:val="Akapitzlist"/>
        <w:numPr>
          <w:ilvl w:val="0"/>
          <w:numId w:val="6"/>
        </w:numPr>
        <w:spacing w:before="120" w:after="12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W zakres przedmiotu zamówienia wchodzi bankowa obsługa jednostek wymienianych w punkcie 2., obejmująca w szczególności następujące czynności bankowe:</w:t>
      </w:r>
    </w:p>
    <w:p w14:paraId="7AFD6D2A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a. Otwarcie, prowadzenie i obsługa istniejących oraz wszystkich innych otwartych w okresie obowiązywania umowy rachunków bankowych bieżących, pomocniczych budżetu, funduszy celowych i specjalnych, kont wirtualnych do realizacji wpłat masowych i innych zgodnie z dyspozycją Zamawiającego.</w:t>
      </w:r>
    </w:p>
    <w:p w14:paraId="6751D938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b. Potwierdzenie otwarcia i zamknięcia rachunków bankowych.</w:t>
      </w:r>
    </w:p>
    <w:p w14:paraId="4A072803" w14:textId="76EF9249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c. Realizowanie poleceń przelewów wewnętrznych między rachunkami w tym samym banku</w:t>
      </w:r>
      <w:r w:rsidRPr="008C01B5">
        <w:rPr>
          <w:color w:val="000000"/>
          <w:szCs w:val="22"/>
          <w:u w:color="000000"/>
        </w:rPr>
        <w:t xml:space="preserve"> oraz poleceń </w:t>
      </w:r>
      <w:r w:rsidRPr="008C01B5">
        <w:rPr>
          <w:color w:val="000000"/>
          <w:szCs w:val="22"/>
          <w:u w:color="000000"/>
        </w:rPr>
        <w:t>przelewów zewnętrznych do obcych banków w formie elektronicznej i papierowej.</w:t>
      </w:r>
    </w:p>
    <w:p w14:paraId="0F96DFCC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d. Prowadzenie obsługi kasowej  tj. dokonywanie wypłat gotówkowych, przyjmowanie wpłat z tytułu podatków, należności  cywilno-prawnych i opłat należnych Zamawiającemu, przy czym opłata bankowa od wpłat na rachunki Zamawiającego pobierana będzie od osób wpłacających,  realizacja poleceń przelewów wewnętrznych i zewnętrznych, udostępnienie usługi płatności masowych.</w:t>
      </w:r>
    </w:p>
    <w:p w14:paraId="65DF6541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Zamawiający nie dopuszcza możliwości pobierania opłat i prowizji bankowych za:</w:t>
      </w:r>
    </w:p>
    <w:p w14:paraId="67E96BE3" w14:textId="463C6A78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sporządzanie wyciągów bankowych oraz wtórników do wyciągów bankowych,</w:t>
      </w:r>
    </w:p>
    <w:p w14:paraId="00DCC1A7" w14:textId="4EE781EC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otwieranie i zamykanie rachunków bankowych,</w:t>
      </w:r>
    </w:p>
    <w:p w14:paraId="2FFDE382" w14:textId="230A9603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potwierdzenie salda,</w:t>
      </w:r>
    </w:p>
    <w:p w14:paraId="3A0DC2C7" w14:textId="24A25E28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realizację wszystkich przelewów wewnętrznych i zewnętrznych,</w:t>
      </w:r>
    </w:p>
    <w:p w14:paraId="3CF61563" w14:textId="2F17089F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opłaty za zaświadczenia i opinie bankowe.</w:t>
      </w:r>
    </w:p>
    <w:p w14:paraId="479F44E4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 xml:space="preserve">e. Udzielenie odnawialnego kredytu w rachunku bieżącym budżetu gminy na pokrycie występującego w trakcie roku przejściowego deficytu budżetowego na następujących warunkach:                                      </w:t>
      </w:r>
    </w:p>
    <w:p w14:paraId="4422B512" w14:textId="21B28318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ma charakter odnawialny,</w:t>
      </w:r>
    </w:p>
    <w:p w14:paraId="02895001" w14:textId="747D1236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zostanie udzielony na podstawie umowy kredytowej,</w:t>
      </w:r>
    </w:p>
    <w:p w14:paraId="68CEEF62" w14:textId="63FD7716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zabezpieczenie kredytu – weksel in blanco wraz z deklaracją wekslową,</w:t>
      </w:r>
    </w:p>
    <w:p w14:paraId="65C26535" w14:textId="0DCE815A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kredyt w rachunku bieżącym będzie uruchamiany na wniosek Gminy Brojce w wysokości wynikającej z uchwały budżetowej Zamawiającego na dany rok budżetowy,</w:t>
      </w:r>
    </w:p>
    <w:p w14:paraId="6DB19498" w14:textId="464524EC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termin spłaty kredytu do 31 grudnia każdego roku,</w:t>
      </w:r>
    </w:p>
    <w:p w14:paraId="509E6C1A" w14:textId="39CA7FC3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odsetki od kredytu naliczane są od kwoty wykorzystanego kredytu.</w:t>
      </w:r>
    </w:p>
    <w:p w14:paraId="68A5F60A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- bank nie będzie pobierał opłat od wszelkich czynności związanych z obsługą kredytu.</w:t>
      </w:r>
    </w:p>
    <w:p w14:paraId="41DCBA3F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f. Ze względu na codzienną gotówkową obsługę Zamawiającego w przetargu mogą uczestniczyć Banki posiadające oddział lub filię w Brojcach lub Banki, które utworzą swój oddział, filię w terminie do 01. kwietnia 2022 roku.</w:t>
      </w:r>
    </w:p>
    <w:p w14:paraId="4BE1C9D8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g. Bank zobowiązuje się do zapewnienia Zamawiającemu dostępu do bankowości elektronicznej i usługi przelewów masowych przez okres trwania umowy.</w:t>
      </w:r>
    </w:p>
    <w:p w14:paraId="30093DD5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h. Sporządzanie Zamawiającemu dziennych wyciągów bankowych ze wszystkich obsługiwanych rachunków bankowych w formie elektronicznej z możliwością wydruku.</w:t>
      </w:r>
    </w:p>
    <w:p w14:paraId="6D95F077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i. Miesięczne terminy kapitalizacji odsetek od kredytu i od wolnych środków na rachunkach bankowych.</w:t>
      </w:r>
    </w:p>
    <w:p w14:paraId="2C36E823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 xml:space="preserve">j. Wolnych środków w przypadku korzystniejszego oprocentowania rachunku bieżącego) oraz weekendowych.  </w:t>
      </w:r>
    </w:p>
    <w:p w14:paraId="51745790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k. Zamawiający zobowiązuje Wykonawcę do sporządzenia projektu Umowy na wykonanie zamówienia.</w:t>
      </w:r>
    </w:p>
    <w:p w14:paraId="775008C6" w14:textId="77777777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l. Postanowienia umowy sporządzonej przez Wykonawcę będą zawierały wszystkie postanowienia SWZ.</w:t>
      </w:r>
    </w:p>
    <w:p w14:paraId="2CB39701" w14:textId="546D8F7C" w:rsidR="008C01B5" w:rsidRPr="008C01B5" w:rsidRDefault="008C01B5" w:rsidP="008C01B5">
      <w:pPr>
        <w:pStyle w:val="Akapitzlist"/>
        <w:spacing w:before="120" w:after="120"/>
        <w:ind w:left="870"/>
        <w:rPr>
          <w:color w:val="000000"/>
          <w:szCs w:val="22"/>
          <w:u w:color="000000"/>
        </w:rPr>
      </w:pPr>
      <w:r w:rsidRPr="008C01B5">
        <w:rPr>
          <w:color w:val="000000"/>
          <w:szCs w:val="22"/>
          <w:u w:color="000000"/>
        </w:rPr>
        <w:t>ł. Projekt umowy, zostanie przedłożony Zamawiającemu do akceptacji przed jej podpisaniem.</w:t>
      </w:r>
      <w:bookmarkEnd w:id="0"/>
    </w:p>
    <w:sectPr w:rsidR="008C01B5" w:rsidRPr="008C01B5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79B8" w14:textId="77777777" w:rsidR="00777B3B" w:rsidRDefault="00777B3B">
      <w:r>
        <w:separator/>
      </w:r>
    </w:p>
  </w:endnote>
  <w:endnote w:type="continuationSeparator" w:id="0">
    <w:p w14:paraId="0723BD46" w14:textId="77777777" w:rsidR="00777B3B" w:rsidRDefault="0077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DBC7" w14:textId="77777777" w:rsidR="00777B3B" w:rsidRDefault="00777B3B">
      <w:r>
        <w:separator/>
      </w:r>
    </w:p>
  </w:footnote>
  <w:footnote w:type="continuationSeparator" w:id="0">
    <w:p w14:paraId="5E4C2951" w14:textId="77777777" w:rsidR="00777B3B" w:rsidRDefault="0077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10E13C3"/>
    <w:multiLevelType w:val="hybridMultilevel"/>
    <w:tmpl w:val="BD448158"/>
    <w:lvl w:ilvl="0" w:tplc="0F78F4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9B"/>
    <w:rsid w:val="00062B51"/>
    <w:rsid w:val="0015562C"/>
    <w:rsid w:val="00180E86"/>
    <w:rsid w:val="001F5AB1"/>
    <w:rsid w:val="002D2EC3"/>
    <w:rsid w:val="003928A9"/>
    <w:rsid w:val="003A1692"/>
    <w:rsid w:val="00777B3B"/>
    <w:rsid w:val="007C4F07"/>
    <w:rsid w:val="00880A40"/>
    <w:rsid w:val="008A1DA1"/>
    <w:rsid w:val="008C01B5"/>
    <w:rsid w:val="008E6257"/>
    <w:rsid w:val="009775A0"/>
    <w:rsid w:val="00A77B3E"/>
    <w:rsid w:val="00C760A5"/>
    <w:rsid w:val="00C96C8F"/>
    <w:rsid w:val="00CA2A55"/>
    <w:rsid w:val="00D94BCD"/>
    <w:rsid w:val="00E37B8F"/>
    <w:rsid w:val="00EC76E7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37711"/>
  <w15:docId w15:val="{FCD83A80-40B6-4FDB-9104-8BD181BD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lastModifiedBy>Konto Microsoft</cp:lastModifiedBy>
  <cp:revision>3</cp:revision>
  <dcterms:created xsi:type="dcterms:W3CDTF">2022-03-08T10:40:00Z</dcterms:created>
  <dcterms:modified xsi:type="dcterms:W3CDTF">2022-03-08T11:28:00Z</dcterms:modified>
  <cp:category>Akt prawny</cp:category>
</cp:coreProperties>
</file>