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96" w:rsidRDefault="003B699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3B6996" w:rsidRDefault="005604D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3B6996" w:rsidRDefault="005604DD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3B6996" w:rsidRDefault="005604DD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3B6996" w:rsidRDefault="005604D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3B6996" w:rsidRDefault="005604DD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3B6996" w:rsidRDefault="005604DD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3B6996" w:rsidRDefault="003B6996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3B6996" w:rsidRDefault="003B699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3B6996" w:rsidRDefault="003B6996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513C04" w:rsidRPr="00A7185F">
        <w:rPr>
          <w:rFonts w:ascii="Calibri" w:eastAsia="Calibri" w:hAnsi="Calibri" w:cs="Calibri"/>
          <w:b/>
          <w:bCs/>
        </w:rPr>
        <w:t>„</w:t>
      </w:r>
      <w:r w:rsidR="00932CE8" w:rsidRPr="0010158E">
        <w:rPr>
          <w:rFonts w:ascii="Calibri" w:hAnsi="Calibri" w:cs="Calibri"/>
          <w:b/>
        </w:rPr>
        <w:t xml:space="preserve">Kompleksowa organizacja części wystawienniczej, zapewnienie obsługi technicznej, identyfikacji wydarzenia oraz zapewnienie cateringu, </w:t>
      </w:r>
      <w:r w:rsidR="00932CE8" w:rsidRPr="0010158E">
        <w:rPr>
          <w:rFonts w:ascii="Calibri" w:hAnsi="Calibri" w:cs="Calibri"/>
          <w:b/>
          <w:bCs/>
          <w:kern w:val="2"/>
        </w:rPr>
        <w:t>na potrzeby na potrzeby 14. Kujawsko-Pomorskiego Forum Ekonomii Społecznej</w:t>
      </w:r>
      <w:r w:rsidR="00513C04" w:rsidRPr="00A7185F">
        <w:rPr>
          <w:rFonts w:ascii="Calibri" w:eastAsia="Calibri" w:hAnsi="Calibri" w:cs="Calibri"/>
          <w:b/>
          <w:bCs/>
        </w:rPr>
        <w:t>“</w:t>
      </w:r>
      <w:r w:rsidR="00513C04">
        <w:rPr>
          <w:rFonts w:ascii="Calibri" w:eastAsia="Calibri" w:hAnsi="Calibri" w:cs="Calibri"/>
          <w:b/>
          <w:bCs/>
        </w:rPr>
        <w:t xml:space="preserve"> </w:t>
      </w:r>
      <w:r w:rsidR="00847662" w:rsidRPr="00847662">
        <w:rPr>
          <w:rFonts w:ascii="Calibri" w:eastAsia="Calibri" w:hAnsi="Calibri" w:cs="Calibri"/>
          <w:sz w:val="22"/>
          <w:szCs w:val="22"/>
        </w:rPr>
        <w:t>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</w:t>
      </w:r>
      <w:r w:rsidR="00847662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 w:rsidR="00527CB6" w:rsidRPr="00C33581">
        <w:rPr>
          <w:rFonts w:ascii="Calibri" w:eastAsia="Calibri" w:hAnsi="Calibri" w:cs="Calibri"/>
          <w:sz w:val="22"/>
          <w:szCs w:val="22"/>
        </w:rPr>
        <w:t>DO</w:t>
      </w:r>
      <w:r w:rsidR="00C33581" w:rsidRPr="00C33581">
        <w:rPr>
          <w:rFonts w:ascii="Calibri" w:eastAsia="Calibri" w:hAnsi="Calibri" w:cs="Calibri"/>
          <w:sz w:val="22"/>
          <w:szCs w:val="22"/>
        </w:rPr>
        <w:t>.2721.16</w:t>
      </w:r>
      <w:r w:rsidR="00527CB6" w:rsidRPr="00C33581">
        <w:rPr>
          <w:rFonts w:ascii="Calibri" w:eastAsia="Calibri" w:hAnsi="Calibri" w:cs="Calibri"/>
          <w:sz w:val="22"/>
          <w:szCs w:val="22"/>
        </w:rPr>
        <w:t>.2024</w:t>
      </w:r>
      <w:r w:rsidRPr="00C33581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3B6996" w:rsidRDefault="003B6996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3B6996" w:rsidRDefault="003B6996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47662" w:rsidRDefault="0084766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47662" w:rsidRDefault="0084766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</w:t>
      </w:r>
      <w:r w:rsidR="00847662">
        <w:rPr>
          <w:rFonts w:ascii="Calibri" w:eastAsia="Calibri" w:hAnsi="Calibri" w:cs="Calibri"/>
          <w:sz w:val="22"/>
          <w:szCs w:val="22"/>
        </w:rPr>
        <w:t>e będziemy wykonywać prace nastę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3B6996" w:rsidRDefault="005604DD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3B6996" w:rsidRDefault="003B6996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3B6996" w:rsidRDefault="005604DD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B6996" w:rsidRDefault="003B6996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B6996" w:rsidRDefault="005604DD" w:rsidP="00527CB6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6996" w:rsidRDefault="003B6996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Odwoanieprzypisudolnego1"/>
          <w:rFonts w:ascii="Calibri" w:hAnsi="Calibri" w:cs="Calibri"/>
          <w:i/>
          <w:iCs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3B6996" w:rsidRDefault="005604DD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z lub z udziałem: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 ponad 50% należą do podmiotu, o którym mowa w lit. a) niniejszego ustępu; lub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3B6996" w:rsidRDefault="003B6996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3B6996" w:rsidRDefault="005604DD" w:rsidP="00527CB6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suppressAutoHyphens/>
        <w:rPr>
          <w:rFonts w:ascii="Calibri" w:eastAsia="Calibri" w:hAnsi="Calibri" w:cs="Calibri"/>
        </w:rPr>
      </w:pPr>
    </w:p>
    <w:p w:rsidR="003B6996" w:rsidRDefault="003B6996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B6996" w:rsidRDefault="003B6996">
      <w:pPr>
        <w:rPr>
          <w:rFonts w:ascii="Calibri" w:eastAsia="Calibri" w:hAnsi="Calibri" w:cs="Calibri"/>
          <w:sz w:val="24"/>
          <w:szCs w:val="24"/>
        </w:rPr>
      </w:pPr>
    </w:p>
    <w:sectPr w:rsidR="003B6996" w:rsidSect="00B64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90" w:rsidRDefault="00982590">
      <w:r>
        <w:separator/>
      </w:r>
    </w:p>
  </w:endnote>
  <w:endnote w:type="continuationSeparator" w:id="0">
    <w:p w:rsidR="00982590" w:rsidRDefault="0098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variable"/>
  </w:font>
  <w:font w:name="Basic Sans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96" w:rsidRDefault="005604DD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3B6996" w:rsidRDefault="003B6996">
    <w:pPr>
      <w:pStyle w:val="Stopka"/>
      <w:tabs>
        <w:tab w:val="clear" w:pos="48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90" w:rsidRDefault="00982590">
      <w:r>
        <w:separator/>
      </w:r>
    </w:p>
  </w:footnote>
  <w:footnote w:type="continuationSeparator" w:id="0">
    <w:p w:rsidR="00982590" w:rsidRDefault="00982590">
      <w:r>
        <w:continuationSeparator/>
      </w:r>
    </w:p>
  </w:footnote>
  <w:footnote w:id="1">
    <w:p w:rsidR="003B6996" w:rsidRDefault="005604DD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3B6996" w:rsidRDefault="005604DD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996" w:rsidRDefault="005604DD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996" w:rsidRDefault="005604DD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96" w:rsidRDefault="00847662" w:rsidP="00847662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4273550" cy="841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6996" w:rsidRDefault="003B6996">
    <w:pPr>
      <w:pStyle w:val="Nagwek"/>
      <w:tabs>
        <w:tab w:val="clear" w:pos="4819"/>
      </w:tabs>
    </w:pPr>
  </w:p>
  <w:p w:rsidR="003B6996" w:rsidRPr="00403D0C" w:rsidRDefault="005604DD">
    <w:pPr>
      <w:pStyle w:val="Nagwek"/>
      <w:tabs>
        <w:tab w:val="clear" w:pos="4819"/>
      </w:tabs>
      <w:rPr>
        <w:rFonts w:ascii="Calibri" w:hAnsi="Calibri" w:cs="Calibri"/>
      </w:rPr>
    </w:pPr>
    <w:r>
      <w:tab/>
    </w:r>
    <w:r w:rsidRPr="00403D0C">
      <w:rPr>
        <w:rFonts w:ascii="Calibri" w:hAnsi="Calibri" w:cs="Calibri"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D0C" w:rsidRDefault="00403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ABE"/>
    <w:multiLevelType w:val="singleLevel"/>
    <w:tmpl w:val="CFE03B8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2EF1509"/>
    <w:multiLevelType w:val="hybridMultilevel"/>
    <w:tmpl w:val="66123AA2"/>
    <w:lvl w:ilvl="0" w:tplc="B07879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6CC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6290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000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DC1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0CAB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3E15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C7E13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ACF9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40112A"/>
    <w:multiLevelType w:val="singleLevel"/>
    <w:tmpl w:val="7C74CE0A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B6996"/>
    <w:rsid w:val="00015ECF"/>
    <w:rsid w:val="000D41FC"/>
    <w:rsid w:val="003B6996"/>
    <w:rsid w:val="00403D0C"/>
    <w:rsid w:val="00513C04"/>
    <w:rsid w:val="00527CB6"/>
    <w:rsid w:val="005604DD"/>
    <w:rsid w:val="005A7BD3"/>
    <w:rsid w:val="00847662"/>
    <w:rsid w:val="00932CE8"/>
    <w:rsid w:val="00982590"/>
    <w:rsid w:val="00B641B5"/>
    <w:rsid w:val="00C33581"/>
    <w:rsid w:val="00E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0DA908E-EE33-4F66-86A3-72C9505E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1B5"/>
  </w:style>
  <w:style w:type="paragraph" w:styleId="Nagwek1">
    <w:name w:val="heading 1"/>
    <w:basedOn w:val="Normalny"/>
    <w:next w:val="Normalny"/>
    <w:qFormat/>
    <w:rsid w:val="00B641B5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B641B5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B641B5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41B5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B641B5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B641B5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B641B5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rsid w:val="00B641B5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B641B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B641B5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B641B5"/>
    <w:rPr>
      <w:b/>
      <w:bCs/>
    </w:rPr>
  </w:style>
  <w:style w:type="character" w:customStyle="1" w:styleId="FontStyle111">
    <w:name w:val="Font Style111"/>
    <w:rsid w:val="00B641B5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B641B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B641B5"/>
  </w:style>
  <w:style w:type="character" w:customStyle="1" w:styleId="Odwoanieprzypisudolnego1">
    <w:name w:val="Odwołanie przypisu dolnego1"/>
    <w:basedOn w:val="Domylnaczcionkaakapitu"/>
    <w:rsid w:val="00B641B5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B64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B64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cp:lastPrinted>2024-02-13T10:01:00Z</cp:lastPrinted>
  <dcterms:created xsi:type="dcterms:W3CDTF">2024-02-09T09:46:00Z</dcterms:created>
  <dcterms:modified xsi:type="dcterms:W3CDTF">2024-07-23T07:05:00Z</dcterms:modified>
</cp:coreProperties>
</file>