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9" w:rsidRDefault="00F926D7" w:rsidP="00F62324">
      <w:pPr>
        <w:spacing w:line="276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12903" wp14:editId="71EF3C31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09" w:rsidRDefault="00483409" w:rsidP="00F62324">
      <w:pPr>
        <w:spacing w:line="276" w:lineRule="auto"/>
        <w:jc w:val="both"/>
        <w:rPr>
          <w:b/>
        </w:rPr>
      </w:pPr>
    </w:p>
    <w:p w:rsidR="00483409" w:rsidRDefault="00483409" w:rsidP="00F62324">
      <w:pPr>
        <w:spacing w:line="276" w:lineRule="auto"/>
        <w:jc w:val="both"/>
        <w:rPr>
          <w:b/>
        </w:rPr>
      </w:pPr>
    </w:p>
    <w:p w:rsidR="00F926D7" w:rsidRDefault="00F926D7" w:rsidP="00F62324">
      <w:pPr>
        <w:spacing w:line="276" w:lineRule="auto"/>
        <w:jc w:val="both"/>
        <w:rPr>
          <w:b/>
        </w:rPr>
      </w:pPr>
    </w:p>
    <w:p w:rsidR="00066C27" w:rsidRDefault="00066C27" w:rsidP="00F62324">
      <w:pPr>
        <w:spacing w:line="276" w:lineRule="auto"/>
        <w:jc w:val="both"/>
        <w:rPr>
          <w:b/>
        </w:rPr>
      </w:pPr>
    </w:p>
    <w:p w:rsidR="00F926D7" w:rsidRPr="00F926D7" w:rsidRDefault="0013040E" w:rsidP="00F62324">
      <w:pPr>
        <w:spacing w:line="276" w:lineRule="auto"/>
        <w:jc w:val="both"/>
        <w:rPr>
          <w:b/>
        </w:rPr>
      </w:pPr>
      <w:r>
        <w:rPr>
          <w:b/>
        </w:rPr>
        <w:t>MODYFIKACJA</w:t>
      </w:r>
      <w:r w:rsidR="009814C0">
        <w:rPr>
          <w:b/>
        </w:rPr>
        <w:t xml:space="preserve"> SPECYFIKACJI ISTOTNYCH WARUNKÓW </w:t>
      </w:r>
      <w:r w:rsidR="009814C0" w:rsidRPr="0073683F">
        <w:rPr>
          <w:b/>
        </w:rPr>
        <w:t>ZAMÓWIENIA</w:t>
      </w:r>
      <w:r w:rsidR="004E7F35" w:rsidRPr="0073683F">
        <w:rPr>
          <w:b/>
        </w:rPr>
        <w:t xml:space="preserve"> </w:t>
      </w:r>
      <w:r w:rsidR="0073683F" w:rsidRPr="0073683F">
        <w:rPr>
          <w:b/>
        </w:rPr>
        <w:t xml:space="preserve"> - </w:t>
      </w:r>
      <w:r w:rsidR="004E7F35" w:rsidRPr="0073683F">
        <w:rPr>
          <w:b/>
        </w:rPr>
        <w:t>2</w:t>
      </w:r>
      <w:r w:rsidR="009814C0">
        <w:rPr>
          <w:b/>
        </w:rPr>
        <w:t xml:space="preserve"> </w:t>
      </w:r>
    </w:p>
    <w:p w:rsidR="00066C27" w:rsidRDefault="00066C27" w:rsidP="00F62324">
      <w:pPr>
        <w:spacing w:line="276" w:lineRule="auto"/>
        <w:jc w:val="both"/>
      </w:pPr>
    </w:p>
    <w:p w:rsidR="00CF7427" w:rsidRDefault="009814C0" w:rsidP="00F62324">
      <w:pPr>
        <w:spacing w:line="276" w:lineRule="auto"/>
        <w:jc w:val="both"/>
        <w:rPr>
          <w:b/>
          <w:color w:val="000000" w:themeColor="text1"/>
          <w:lang w:eastAsia="ar-SA"/>
        </w:rPr>
      </w:pPr>
      <w:r w:rsidRPr="001D41F8">
        <w:t xml:space="preserve">W postępowaniu </w:t>
      </w:r>
      <w:r w:rsidR="00673FDB" w:rsidRPr="001D41F8">
        <w:t xml:space="preserve">o zamówienie publiczne nr </w:t>
      </w:r>
      <w:proofErr w:type="spellStart"/>
      <w:r w:rsidR="00673FDB" w:rsidRPr="001D41F8">
        <w:t>spr</w:t>
      </w:r>
      <w:proofErr w:type="spellEnd"/>
      <w:r w:rsidR="00673FDB" w:rsidRPr="001D41F8">
        <w:t>.:</w:t>
      </w:r>
      <w:r w:rsidRPr="001D41F8">
        <w:t xml:space="preserve"> </w:t>
      </w:r>
      <w:r w:rsidR="00351CD2" w:rsidRPr="00351CD2">
        <w:rPr>
          <w:b/>
        </w:rPr>
        <w:t>12</w:t>
      </w:r>
      <w:r w:rsidR="00673FDB" w:rsidRPr="00351CD2">
        <w:rPr>
          <w:b/>
        </w:rPr>
        <w:t>/</w:t>
      </w:r>
      <w:r w:rsidR="0085087F">
        <w:rPr>
          <w:b/>
        </w:rPr>
        <w:t>WT</w:t>
      </w:r>
      <w:r w:rsidRPr="001D41F8">
        <w:t>/</w:t>
      </w:r>
      <w:r w:rsidR="00CF1B67" w:rsidRPr="001D41F8">
        <w:rPr>
          <w:b/>
        </w:rPr>
        <w:t>6WOG</w:t>
      </w:r>
      <w:r w:rsidR="00E96352" w:rsidRPr="001D41F8">
        <w:rPr>
          <w:b/>
        </w:rPr>
        <w:t>/20</w:t>
      </w:r>
      <w:r w:rsidR="00351CD2">
        <w:rPr>
          <w:b/>
        </w:rPr>
        <w:t>20</w:t>
      </w:r>
      <w:r w:rsidR="00E60CC9">
        <w:rPr>
          <w:b/>
        </w:rPr>
        <w:t>,</w:t>
      </w:r>
      <w:r w:rsidR="00483409">
        <w:t xml:space="preserve"> </w:t>
      </w:r>
      <w:r w:rsidRPr="001D41F8">
        <w:t xml:space="preserve">którego przedmiotem jest: </w:t>
      </w:r>
      <w:r w:rsidR="00E60CC9">
        <w:t>d</w:t>
      </w:r>
      <w:r w:rsidR="00CF7427" w:rsidRPr="00EC71DC">
        <w:rPr>
          <w:b/>
          <w:color w:val="000000" w:themeColor="text1"/>
          <w:lang w:eastAsia="ar-SA"/>
        </w:rPr>
        <w:t xml:space="preserve">ostawa fabrycznie nowych, nieregenerowanych tonerów i tuszy do drukarek </w:t>
      </w:r>
      <w:r w:rsidR="00CF7427">
        <w:rPr>
          <w:b/>
          <w:color w:val="000000" w:themeColor="text1"/>
          <w:lang w:eastAsia="ar-SA"/>
        </w:rPr>
        <w:t xml:space="preserve">                          </w:t>
      </w:r>
      <w:r w:rsidR="00CF7427" w:rsidRPr="00EC71DC">
        <w:rPr>
          <w:b/>
          <w:color w:val="000000" w:themeColor="text1"/>
          <w:lang w:eastAsia="ar-SA"/>
        </w:rPr>
        <w:t>i kserokopiarek</w:t>
      </w:r>
      <w:r w:rsidR="00351CD2">
        <w:rPr>
          <w:b/>
          <w:color w:val="000000" w:themeColor="text1"/>
          <w:lang w:eastAsia="ar-SA"/>
        </w:rPr>
        <w:t xml:space="preserve"> dla 6 WOG w Ustce w 2020 roku</w:t>
      </w:r>
      <w:r w:rsidR="00CF7427" w:rsidRPr="00EC71DC">
        <w:rPr>
          <w:b/>
          <w:color w:val="000000" w:themeColor="text1"/>
          <w:lang w:eastAsia="ar-SA"/>
        </w:rPr>
        <w:t xml:space="preserve"> </w:t>
      </w:r>
    </w:p>
    <w:p w:rsidR="00C63652" w:rsidRPr="003A5EE6" w:rsidRDefault="009814C0" w:rsidP="00F62324">
      <w:pPr>
        <w:spacing w:line="276" w:lineRule="auto"/>
        <w:jc w:val="both"/>
        <w:rPr>
          <w:color w:val="000000" w:themeColor="text1"/>
        </w:rPr>
      </w:pPr>
      <w:r w:rsidRPr="001D41F8">
        <w:t xml:space="preserve">Zamawiający: </w:t>
      </w:r>
      <w:r w:rsidR="00CF1B67" w:rsidRPr="001D41F8">
        <w:rPr>
          <w:b/>
        </w:rPr>
        <w:t>6. Wojskowy Oddział Gospodarczy</w:t>
      </w:r>
      <w:r w:rsidR="001D41F8">
        <w:rPr>
          <w:b/>
        </w:rPr>
        <w:t>,</w:t>
      </w:r>
      <w:r w:rsidR="001D41F8">
        <w:rPr>
          <w:i/>
        </w:rPr>
        <w:t xml:space="preserve"> </w:t>
      </w:r>
      <w:r w:rsidRPr="001D41F8">
        <w:rPr>
          <w:b/>
        </w:rPr>
        <w:t>Lędowo-Osiedle 1N, 76-271 Ustka</w:t>
      </w:r>
      <w:r w:rsidRPr="001D41F8">
        <w:rPr>
          <w:i/>
        </w:rPr>
        <w:t xml:space="preserve">, </w:t>
      </w:r>
      <w:r w:rsidRPr="001D41F8">
        <w:t xml:space="preserve"> </w:t>
      </w:r>
      <w:r w:rsidR="00E60CC9">
        <w:br/>
      </w:r>
      <w:r w:rsidR="00483409">
        <w:t xml:space="preserve">w </w:t>
      </w:r>
      <w:r w:rsidR="00483409" w:rsidRPr="0073683F">
        <w:t xml:space="preserve">dniu </w:t>
      </w:r>
      <w:r w:rsidR="0073683F">
        <w:t>21</w:t>
      </w:r>
      <w:r w:rsidR="00351CD2" w:rsidRPr="0073683F">
        <w:t>.02</w:t>
      </w:r>
      <w:r w:rsidR="00483409" w:rsidRPr="0073683F">
        <w:t>.20</w:t>
      </w:r>
      <w:r w:rsidR="00351CD2" w:rsidRPr="0073683F">
        <w:t>20</w:t>
      </w:r>
      <w:r w:rsidR="00C63652" w:rsidRPr="001D41F8">
        <w:t xml:space="preserve"> r. dokonał modyfikacji Specyfikacj</w:t>
      </w:r>
      <w:r w:rsidR="007C3D8F">
        <w:t xml:space="preserve">i istotnych warunków </w:t>
      </w:r>
      <w:r w:rsidR="007C3D8F" w:rsidRPr="003A5EE6">
        <w:rPr>
          <w:color w:val="000000" w:themeColor="text1"/>
        </w:rPr>
        <w:t xml:space="preserve">zamówienia </w:t>
      </w:r>
      <w:r w:rsidR="00926D53" w:rsidRPr="003A5EE6">
        <w:rPr>
          <w:color w:val="000000" w:themeColor="text1"/>
        </w:rPr>
        <w:t xml:space="preserve"> </w:t>
      </w:r>
      <w:r w:rsidR="00E60CC9">
        <w:rPr>
          <w:color w:val="000000" w:themeColor="text1"/>
        </w:rPr>
        <w:br/>
      </w:r>
      <w:r w:rsidR="00926D53" w:rsidRPr="003A5EE6">
        <w:rPr>
          <w:color w:val="000000" w:themeColor="text1"/>
        </w:rPr>
        <w:t>w następujący sposób:</w:t>
      </w:r>
    </w:p>
    <w:p w:rsidR="007D0749" w:rsidRDefault="007D0749" w:rsidP="00F62324">
      <w:pPr>
        <w:spacing w:line="276" w:lineRule="auto"/>
        <w:jc w:val="both"/>
      </w:pPr>
    </w:p>
    <w:p w:rsidR="0073683F" w:rsidRDefault="0073683F" w:rsidP="00F62324">
      <w:pPr>
        <w:pStyle w:val="Akapitzlist"/>
        <w:spacing w:line="276" w:lineRule="auto"/>
        <w:ind w:left="0"/>
        <w:jc w:val="both"/>
      </w:pPr>
      <w:r w:rsidRPr="0073683F">
        <w:t>Zamawiający wykreśla w</w:t>
      </w:r>
      <w:r w:rsidR="00926D53" w:rsidRPr="0073683F">
        <w:t xml:space="preserve"> </w:t>
      </w:r>
      <w:r w:rsidRPr="0073683F">
        <w:t>r</w:t>
      </w:r>
      <w:r w:rsidR="00926D53" w:rsidRPr="0073683F">
        <w:t>ozdziale III pkt 9 SIWZ</w:t>
      </w:r>
      <w:r w:rsidRPr="0073683F">
        <w:t>, a</w:t>
      </w:r>
      <w:r w:rsidR="00926D53" w:rsidRPr="0073683F">
        <w:rPr>
          <w:b/>
        </w:rPr>
        <w:t xml:space="preserve"> </w:t>
      </w:r>
      <w:r w:rsidRPr="0073683F">
        <w:rPr>
          <w:b/>
        </w:rPr>
        <w:t>„</w:t>
      </w:r>
      <w:r w:rsidRPr="0073683F">
        <w:rPr>
          <w:color w:val="000000"/>
        </w:rPr>
        <w:t xml:space="preserve">oświadczenie producenta, </w:t>
      </w:r>
      <w:r>
        <w:rPr>
          <w:color w:val="000000"/>
        </w:rPr>
        <w:br/>
      </w:r>
      <w:r w:rsidRPr="0073683F">
        <w:rPr>
          <w:color w:val="000000"/>
        </w:rPr>
        <w:t>że oferowane produkty równoważne są wyrobami fabrycznie nowymi, nie regenerowanymi, kompatybilnymi ze sprzętem do którego są przeznaczone oraz wydajność oferowanego produktu równoważnego jest taka sama lub wyższa w stosunku do produkowanego przez producenta sprzętu, w którym zostanie użyty”,</w:t>
      </w:r>
      <w:r w:rsidRPr="0073683F">
        <w:t xml:space="preserve"> </w:t>
      </w:r>
      <w:r>
        <w:t>zostanie dodane do rozdziału VI pkt 4 jako</w:t>
      </w:r>
      <w:r w:rsidR="00066C27">
        <w:t xml:space="preserve">                </w:t>
      </w:r>
      <w:r>
        <w:t xml:space="preserve"> </w:t>
      </w:r>
      <w:proofErr w:type="spellStart"/>
      <w:r>
        <w:t>ppkt</w:t>
      </w:r>
      <w:proofErr w:type="spellEnd"/>
      <w:r>
        <w:t xml:space="preserve"> 4).</w:t>
      </w:r>
    </w:p>
    <w:p w:rsidR="00066C27" w:rsidRPr="0073683F" w:rsidRDefault="00066C27" w:rsidP="00F62324">
      <w:pPr>
        <w:pStyle w:val="Akapitzlist"/>
        <w:spacing w:line="276" w:lineRule="auto"/>
        <w:ind w:left="0"/>
        <w:jc w:val="both"/>
        <w:rPr>
          <w:b/>
          <w:u w:val="single"/>
        </w:rPr>
      </w:pPr>
    </w:p>
    <w:p w:rsidR="0073683F" w:rsidRPr="009C671E" w:rsidRDefault="009C671E" w:rsidP="00F62324">
      <w:pPr>
        <w:pStyle w:val="Akapitzlist"/>
        <w:spacing w:line="276" w:lineRule="auto"/>
        <w:ind w:left="0"/>
        <w:jc w:val="both"/>
      </w:pPr>
      <w:r>
        <w:t>-----------------------------------------------------------------------------------------------------------------</w:t>
      </w:r>
    </w:p>
    <w:p w:rsidR="00F62324" w:rsidRDefault="00F62324" w:rsidP="00F62324">
      <w:pPr>
        <w:pStyle w:val="Akapitzlist"/>
        <w:spacing w:after="80" w:line="276" w:lineRule="auto"/>
        <w:ind w:left="0"/>
        <w:jc w:val="both"/>
        <w:rPr>
          <w:b/>
        </w:rPr>
      </w:pPr>
    </w:p>
    <w:p w:rsidR="00F62324" w:rsidRDefault="00F62324" w:rsidP="00F62324">
      <w:pPr>
        <w:pStyle w:val="Akapitzlist"/>
        <w:spacing w:after="80" w:line="276" w:lineRule="auto"/>
        <w:ind w:left="0"/>
        <w:jc w:val="both"/>
        <w:rPr>
          <w:b/>
        </w:rPr>
      </w:pPr>
      <w:r w:rsidRPr="0073683F">
        <w:rPr>
          <w:b/>
        </w:rPr>
        <w:t xml:space="preserve">W rozdziale </w:t>
      </w:r>
      <w:r w:rsidR="00F05395">
        <w:rPr>
          <w:b/>
        </w:rPr>
        <w:t>II</w:t>
      </w:r>
      <w:r w:rsidRPr="0073683F">
        <w:rPr>
          <w:b/>
        </w:rPr>
        <w:t xml:space="preserve">I pkt </w:t>
      </w:r>
      <w:r>
        <w:rPr>
          <w:b/>
        </w:rPr>
        <w:t>4</w:t>
      </w:r>
      <w:r w:rsidRPr="0073683F">
        <w:rPr>
          <w:b/>
        </w:rPr>
        <w:t xml:space="preserve"> SIWZ, jest: </w:t>
      </w:r>
    </w:p>
    <w:p w:rsidR="00F62324" w:rsidRPr="00617251" w:rsidRDefault="00F62324" w:rsidP="00617251">
      <w:pPr>
        <w:pStyle w:val="Akapitzlist"/>
        <w:numPr>
          <w:ilvl w:val="0"/>
          <w:numId w:val="28"/>
        </w:numPr>
        <w:tabs>
          <w:tab w:val="left" w:pos="142"/>
        </w:tabs>
        <w:spacing w:after="80" w:line="276" w:lineRule="auto"/>
        <w:ind w:left="284" w:hanging="284"/>
        <w:jc w:val="both"/>
        <w:rPr>
          <w:color w:val="000000"/>
        </w:rPr>
      </w:pPr>
      <w:r w:rsidRPr="00617251">
        <w:rPr>
          <w:color w:val="000000"/>
        </w:rPr>
        <w:t xml:space="preserve">Wykonawca zobowiązany jest dostarczyć do siedziby Zamawiającego przedmiot umowy,     w terminie do …………… dni roboczych od daty złożenia zamówienia zgodnie                                 z zamówioną ilością i asortymentem. Czas dostawy Wykonawca określi w ofercie). </w:t>
      </w:r>
    </w:p>
    <w:p w:rsidR="00F62324" w:rsidRDefault="00F62324" w:rsidP="00617251">
      <w:pPr>
        <w:tabs>
          <w:tab w:val="left" w:pos="142"/>
        </w:tabs>
        <w:spacing w:line="276" w:lineRule="auto"/>
        <w:ind w:left="284" w:hanging="284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F62324" w:rsidRPr="00617251" w:rsidRDefault="00F62324" w:rsidP="00617251">
      <w:pPr>
        <w:pStyle w:val="Akapitzlist"/>
        <w:numPr>
          <w:ilvl w:val="0"/>
          <w:numId w:val="29"/>
        </w:numPr>
        <w:tabs>
          <w:tab w:val="left" w:pos="142"/>
        </w:tabs>
        <w:spacing w:after="80" w:line="276" w:lineRule="auto"/>
        <w:ind w:left="284" w:hanging="284"/>
        <w:jc w:val="both"/>
        <w:rPr>
          <w:color w:val="000000"/>
        </w:rPr>
      </w:pPr>
      <w:r w:rsidRPr="00617251">
        <w:rPr>
          <w:color w:val="000000"/>
        </w:rPr>
        <w:t xml:space="preserve">Wykonawca zobowiązany jest dostarczyć do siedziby Zamawiającego przedmiot umowy,                    w terminie do …………… dni kalendarzowych od daty złożenia zamówienia zgodnie                            z zamówioną ilością i asortymentem. Czas dostawy Wykonawca określi w ofercie). </w:t>
      </w:r>
    </w:p>
    <w:p w:rsidR="00066C27" w:rsidRPr="00F62324" w:rsidRDefault="00F62324" w:rsidP="00F62324">
      <w:pPr>
        <w:pStyle w:val="Akapitzlist"/>
        <w:spacing w:line="276" w:lineRule="auto"/>
        <w:ind w:left="0"/>
        <w:jc w:val="both"/>
      </w:pPr>
      <w:r>
        <w:t>-----------------------------------------------------------------------------------------------------------------</w:t>
      </w:r>
    </w:p>
    <w:p w:rsidR="00F62324" w:rsidRDefault="00F62324" w:rsidP="00F62324">
      <w:pPr>
        <w:pStyle w:val="Akapitzlist"/>
        <w:spacing w:after="80" w:line="276" w:lineRule="auto"/>
        <w:ind w:left="0"/>
        <w:jc w:val="both"/>
        <w:rPr>
          <w:b/>
        </w:rPr>
      </w:pPr>
    </w:p>
    <w:p w:rsidR="00926D53" w:rsidRPr="0073683F" w:rsidRDefault="00926D53" w:rsidP="00F62324">
      <w:pPr>
        <w:pStyle w:val="Akapitzlist"/>
        <w:spacing w:after="80" w:line="276" w:lineRule="auto"/>
        <w:ind w:left="0"/>
        <w:jc w:val="both"/>
        <w:rPr>
          <w:b/>
          <w:color w:val="000000"/>
        </w:rPr>
      </w:pPr>
      <w:r w:rsidRPr="0073683F">
        <w:rPr>
          <w:b/>
        </w:rPr>
        <w:t xml:space="preserve">W </w:t>
      </w:r>
      <w:r w:rsidR="0073683F" w:rsidRPr="0073683F">
        <w:rPr>
          <w:b/>
        </w:rPr>
        <w:t>r</w:t>
      </w:r>
      <w:r w:rsidRPr="0073683F">
        <w:rPr>
          <w:b/>
        </w:rPr>
        <w:t xml:space="preserve">ozdziale </w:t>
      </w:r>
      <w:r w:rsidR="00617251">
        <w:rPr>
          <w:b/>
        </w:rPr>
        <w:t>VI</w:t>
      </w:r>
      <w:r w:rsidRPr="0073683F">
        <w:rPr>
          <w:b/>
        </w:rPr>
        <w:t xml:space="preserve"> pkt </w:t>
      </w:r>
      <w:r w:rsidR="0073683F">
        <w:rPr>
          <w:b/>
        </w:rPr>
        <w:t>4</w:t>
      </w:r>
      <w:r w:rsidRPr="0073683F">
        <w:rPr>
          <w:b/>
        </w:rPr>
        <w:t xml:space="preserve"> SIWZ, jest: </w:t>
      </w:r>
    </w:p>
    <w:p w:rsidR="00926D53" w:rsidRPr="0073683F" w:rsidRDefault="00926D53" w:rsidP="00F62324">
      <w:pPr>
        <w:pStyle w:val="Akapitzlist"/>
        <w:numPr>
          <w:ilvl w:val="0"/>
          <w:numId w:val="23"/>
        </w:numPr>
        <w:tabs>
          <w:tab w:val="left" w:pos="284"/>
        </w:tabs>
        <w:spacing w:after="80" w:line="276" w:lineRule="auto"/>
        <w:ind w:left="0" w:firstLine="0"/>
        <w:jc w:val="both"/>
      </w:pPr>
      <w:r w:rsidRPr="0073683F">
        <w:t xml:space="preserve">W celu potwierdzenia, że oferowane dostawy odpowiadają wymaganiom określonym </w:t>
      </w:r>
      <w:r w:rsidR="0073683F">
        <w:br/>
      </w:r>
      <w:r w:rsidRPr="0073683F">
        <w:t xml:space="preserve">w pkt. III </w:t>
      </w:r>
      <w:proofErr w:type="spellStart"/>
      <w:r w:rsidRPr="0073683F">
        <w:t>ppkt</w:t>
      </w:r>
      <w:proofErr w:type="spellEnd"/>
      <w:r w:rsidRPr="0073683F">
        <w:t xml:space="preserve">. 1 SIWZ wykaz dokumentów i oświadczeń potwierdzających spełnienie warunków udziału w postępowaniu (art. 25 ust. 1, pkt. 2 ustawy </w:t>
      </w:r>
      <w:proofErr w:type="spellStart"/>
      <w:r w:rsidRPr="0073683F">
        <w:t>Pzp</w:t>
      </w:r>
      <w:proofErr w:type="spellEnd"/>
      <w:r w:rsidRPr="0073683F">
        <w:t>).</w:t>
      </w:r>
    </w:p>
    <w:p w:rsidR="00926D53" w:rsidRPr="001925B4" w:rsidRDefault="00926D53" w:rsidP="00F62324">
      <w:pPr>
        <w:tabs>
          <w:tab w:val="left" w:pos="142"/>
        </w:tabs>
        <w:suppressAutoHyphens/>
        <w:spacing w:after="80" w:line="276" w:lineRule="auto"/>
        <w:ind w:hanging="284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9C671E">
        <w:rPr>
          <w:lang w:eastAsia="ar-SA"/>
        </w:rPr>
        <w:t xml:space="preserve">    </w:t>
      </w:r>
      <w:r w:rsidRPr="001925B4">
        <w:rPr>
          <w:lang w:eastAsia="ar-SA"/>
        </w:rPr>
        <w:t>Dokumenty składa tylko Wykonawca, którego oferta w wyniku wstępnej oceny zostanie uznana za najkorzystniejszą. Wykonawca przedłoży dokumenty w odpowiedzi na</w:t>
      </w:r>
      <w:r>
        <w:rPr>
          <w:lang w:eastAsia="ar-SA"/>
        </w:rPr>
        <w:t xml:space="preserve"> wezwanie Zamawiającego zgodnie </w:t>
      </w:r>
      <w:r w:rsidRPr="001925B4">
        <w:rPr>
          <w:lang w:eastAsia="ar-SA"/>
        </w:rPr>
        <w:t>z wyznaczonym terminem jednak nie krótszym niż 5 dni od daty otrzymania wezwania. Dokumenty powinny być aktualne na dzień ich składania Zamawiającemu</w:t>
      </w:r>
      <w:r>
        <w:rPr>
          <w:lang w:eastAsia="ar-SA"/>
        </w:rPr>
        <w:t>.</w:t>
      </w:r>
      <w:r w:rsidRPr="001925B4">
        <w:rPr>
          <w:lang w:eastAsia="ar-SA"/>
        </w:rPr>
        <w:t xml:space="preserve"> </w:t>
      </w:r>
    </w:p>
    <w:p w:rsidR="00926D53" w:rsidRPr="001925B4" w:rsidRDefault="00926D53" w:rsidP="00F62324">
      <w:pPr>
        <w:numPr>
          <w:ilvl w:val="0"/>
          <w:numId w:val="13"/>
        </w:numPr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 xml:space="preserve">Certyfikat wydany przez jednostkę oceniającą zgodność lub sprawozdania z badań przeprowadzonych przez tę jednostkę, jako środka dowodowego potwierdzającego </w:t>
      </w:r>
      <w:r w:rsidRPr="001925B4">
        <w:rPr>
          <w:lang w:eastAsia="ar-SA"/>
        </w:rPr>
        <w:lastRenderedPageBreak/>
        <w:t>zgodność z wymag</w:t>
      </w:r>
      <w:r>
        <w:rPr>
          <w:lang w:eastAsia="ar-SA"/>
        </w:rPr>
        <w:t xml:space="preserve">aniami lub cechami określonymi </w:t>
      </w:r>
      <w:r w:rsidRPr="001925B4">
        <w:rPr>
          <w:lang w:eastAsia="ar-SA"/>
        </w:rPr>
        <w:t>w opisie przedmiotu zamówienia, kryteriach oceny ofert lub warunkach realizacji zamówienia;</w:t>
      </w:r>
    </w:p>
    <w:p w:rsidR="00926D53" w:rsidRPr="001925B4" w:rsidRDefault="00926D53" w:rsidP="00F62324">
      <w:pPr>
        <w:numPr>
          <w:ilvl w:val="0"/>
          <w:numId w:val="13"/>
        </w:numPr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uprawnionego do kontroli jakości potwierdzającego, że dostarczone produkty odpowiadają określonym normom lub specyfikacjom technicznym;</w:t>
      </w:r>
    </w:p>
    <w:p w:rsidR="00926D53" w:rsidRPr="001925B4" w:rsidRDefault="00926D53" w:rsidP="00F62324">
      <w:pPr>
        <w:numPr>
          <w:ilvl w:val="0"/>
          <w:numId w:val="13"/>
        </w:numPr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zajmującego się poświadczeniem spełniania przez wykonawcę określonych norm zapewnia jakości, jeżeli zamawiający odwołuje się do systemów zapewniania jakości opartych na odpowiednich seriach norm europejskich.</w:t>
      </w:r>
    </w:p>
    <w:p w:rsidR="00926D53" w:rsidRDefault="00926D53" w:rsidP="00F62324">
      <w:pPr>
        <w:suppressAutoHyphens/>
        <w:spacing w:after="80" w:line="276" w:lineRule="auto"/>
        <w:jc w:val="both"/>
        <w:rPr>
          <w:lang w:eastAsia="ar-SA"/>
        </w:rPr>
      </w:pPr>
      <w:r w:rsidRPr="001925B4">
        <w:rPr>
          <w:lang w:eastAsia="ar-SA"/>
        </w:rPr>
        <w:t xml:space="preserve">Dokumenty składa </w:t>
      </w:r>
      <w:r w:rsidRPr="001925B4">
        <w:rPr>
          <w:u w:val="single"/>
          <w:lang w:eastAsia="ar-SA"/>
        </w:rPr>
        <w:t>tylko Wykonawca</w:t>
      </w:r>
      <w:r w:rsidRPr="001925B4">
        <w:rPr>
          <w:lang w:eastAsia="ar-SA"/>
        </w:rPr>
        <w:t>, którego oferta w wyniku wstępnej oceny zostanie uznana za najkorzystniejszą. Wykonawca przedłoży dokumenty w odpowiedzi na wezwanie Zamawiającego zgodnie z wyznaczonym terminem jednak nie krótszym niż 5 dni od daty otrzymania wezwania. Dokumenty powinny być aktualne na dzień ich składania Zamawiającemu</w:t>
      </w:r>
      <w:r>
        <w:rPr>
          <w:lang w:eastAsia="ar-SA"/>
        </w:rPr>
        <w:t>.</w:t>
      </w:r>
    </w:p>
    <w:p w:rsidR="00926D53" w:rsidRDefault="00926D53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926D53" w:rsidRPr="009C671E" w:rsidRDefault="00926D53" w:rsidP="00F62324">
      <w:pPr>
        <w:pStyle w:val="Akapitzlist"/>
        <w:numPr>
          <w:ilvl w:val="0"/>
          <w:numId w:val="24"/>
        </w:numPr>
        <w:spacing w:after="80" w:line="276" w:lineRule="auto"/>
        <w:ind w:left="284" w:hanging="284"/>
        <w:jc w:val="both"/>
      </w:pPr>
      <w:r w:rsidRPr="009C671E">
        <w:t xml:space="preserve">W celu potwierdzenia, że oferowane dostawy odpowiadają wymaganiom określonym                  w pkt. III </w:t>
      </w:r>
      <w:proofErr w:type="spellStart"/>
      <w:r w:rsidRPr="009C671E">
        <w:t>ppkt</w:t>
      </w:r>
      <w:proofErr w:type="spellEnd"/>
      <w:r w:rsidRPr="009C671E">
        <w:t xml:space="preserve">. 1 SIWZ wykaz dokumentów i oświadczeń potwierdzających spełnienie warunków udziału w postępowaniu (art. 25 ust. 1, pkt. 2 ustawy </w:t>
      </w:r>
      <w:proofErr w:type="spellStart"/>
      <w:r w:rsidRPr="009C671E">
        <w:t>Pzp</w:t>
      </w:r>
      <w:proofErr w:type="spellEnd"/>
      <w:r w:rsidRPr="009C671E">
        <w:t>)</w:t>
      </w:r>
      <w:r w:rsidR="00066C27">
        <w:t>.</w:t>
      </w:r>
    </w:p>
    <w:p w:rsidR="00926D53" w:rsidRPr="001925B4" w:rsidRDefault="00926D53" w:rsidP="00F62324">
      <w:pPr>
        <w:suppressAutoHyphens/>
        <w:spacing w:after="80" w:line="276" w:lineRule="auto"/>
        <w:jc w:val="both"/>
        <w:rPr>
          <w:lang w:eastAsia="ar-SA"/>
        </w:rPr>
      </w:pPr>
      <w:r w:rsidRPr="001925B4">
        <w:rPr>
          <w:lang w:eastAsia="ar-SA"/>
        </w:rPr>
        <w:t>Dokumenty składa tylko Wykonawca</w:t>
      </w:r>
      <w:r w:rsidR="009C671E">
        <w:rPr>
          <w:lang w:eastAsia="ar-SA"/>
        </w:rPr>
        <w:t xml:space="preserve"> </w:t>
      </w:r>
      <w:r w:rsidR="009C671E" w:rsidRPr="009C671E">
        <w:rPr>
          <w:b/>
          <w:u w:val="single"/>
          <w:lang w:eastAsia="ar-SA"/>
        </w:rPr>
        <w:t>(oferujący produkty</w:t>
      </w:r>
      <w:r w:rsidR="009C671E">
        <w:rPr>
          <w:u w:val="single"/>
          <w:lang w:eastAsia="ar-SA"/>
        </w:rPr>
        <w:t xml:space="preserve"> </w:t>
      </w:r>
      <w:r w:rsidRPr="009C671E">
        <w:rPr>
          <w:u w:val="single"/>
          <w:lang w:eastAsia="ar-SA"/>
        </w:rPr>
        <w:t xml:space="preserve"> </w:t>
      </w:r>
      <w:r w:rsidRPr="009C671E">
        <w:rPr>
          <w:b/>
          <w:u w:val="single"/>
          <w:lang w:eastAsia="ar-SA"/>
        </w:rPr>
        <w:t>równoważne</w:t>
      </w:r>
      <w:r w:rsidR="009C671E">
        <w:rPr>
          <w:b/>
          <w:u w:val="single"/>
          <w:lang w:eastAsia="ar-SA"/>
        </w:rPr>
        <w:t>)</w:t>
      </w:r>
      <w:r w:rsidRPr="009C671E">
        <w:rPr>
          <w:lang w:eastAsia="ar-SA"/>
        </w:rPr>
        <w:t>,</w:t>
      </w:r>
      <w:r w:rsidRPr="001925B4">
        <w:rPr>
          <w:lang w:eastAsia="ar-SA"/>
        </w:rPr>
        <w:t xml:space="preserve"> którego oferta </w:t>
      </w:r>
      <w:r w:rsidR="009C671E">
        <w:rPr>
          <w:lang w:eastAsia="ar-SA"/>
        </w:rPr>
        <w:br/>
      </w:r>
      <w:r w:rsidRPr="001925B4">
        <w:rPr>
          <w:lang w:eastAsia="ar-SA"/>
        </w:rPr>
        <w:t>w wyniku wstępnej oceny zostanie uznana za najkorzystniejszą</w:t>
      </w:r>
      <w:r>
        <w:rPr>
          <w:lang w:eastAsia="ar-SA"/>
        </w:rPr>
        <w:t xml:space="preserve">. Wykonawca przedłoży dokumenty </w:t>
      </w:r>
      <w:r w:rsidRPr="001925B4">
        <w:rPr>
          <w:lang w:eastAsia="ar-SA"/>
        </w:rPr>
        <w:t>w odpowiedzi na</w:t>
      </w:r>
      <w:r>
        <w:rPr>
          <w:lang w:eastAsia="ar-SA"/>
        </w:rPr>
        <w:t xml:space="preserve"> wezwanie Zamawiającego zgodnie </w:t>
      </w:r>
      <w:r w:rsidRPr="001925B4">
        <w:rPr>
          <w:lang w:eastAsia="ar-SA"/>
        </w:rPr>
        <w:t>z wyznaczonym terminem jednak nie krótszym niż 5 dni od daty otrzymania wezwania. Dokumenty powinny być aktualne na dz</w:t>
      </w:r>
      <w:r w:rsidR="005B43B8">
        <w:rPr>
          <w:lang w:eastAsia="ar-SA"/>
        </w:rPr>
        <w:t>ień ich składania Zamawiającemu.</w:t>
      </w:r>
    </w:p>
    <w:p w:rsidR="00926D53" w:rsidRPr="001925B4" w:rsidRDefault="00926D53" w:rsidP="00F62324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Certyfikat wydany przez jednostkę oceniającą zgodność lub sprawozdania z badań przeprowadzonych przez tę jednostkę, jako środka dowodowego potwierdzającego zgodność z wymaganiami lub cechami określonymi  w opisie przedmiotu zamówienia, kryteriach oceny ofert lub warunkach realizacji zamówienia;</w:t>
      </w:r>
    </w:p>
    <w:p w:rsidR="00926D53" w:rsidRPr="001925B4" w:rsidRDefault="00926D53" w:rsidP="00F62324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uprawnionego do kontroli jakości potwierdzającego, że dostarczone produkty odpowiadają określonym normom lub specyfikacjom technicznym;</w:t>
      </w:r>
    </w:p>
    <w:p w:rsidR="003A5EE6" w:rsidRDefault="00926D53" w:rsidP="00F62324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1925B4">
        <w:rPr>
          <w:lang w:eastAsia="ar-SA"/>
        </w:rPr>
        <w:t>Zaświadczenie niezależnego podmiotu zajmującego się poświadczeniem spełniania przez wykonawcę określonych norm zapewnia jakości, jeżeli zamawiający odwołuje się do systemów zapewniania jakości opartych na odpowie</w:t>
      </w:r>
      <w:r w:rsidR="00066C27">
        <w:rPr>
          <w:lang w:eastAsia="ar-SA"/>
        </w:rPr>
        <w:t>dnich seriach norm europejskich;</w:t>
      </w:r>
    </w:p>
    <w:p w:rsidR="00E60CC9" w:rsidRPr="00E60CC9" w:rsidRDefault="00E60CC9" w:rsidP="00F62324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73683F">
        <w:rPr>
          <w:color w:val="000000"/>
          <w:lang w:eastAsia="ar-SA"/>
        </w:rPr>
        <w:t>oświadczenie producenta, że oferowane produkty równoważne są wyrobami fabrycznie nowymi, nie regenerowanymi, kompatybilnymi ze sprzętem do którego są przeznaczone oraz wydajność oferowanego produktu równoważnego jest taka sama lub wyższa w stosunku do produkowanego przez producenta sprzętu, w którym zostanie użyty</w:t>
      </w:r>
      <w:r w:rsidR="00066C27">
        <w:rPr>
          <w:color w:val="000000"/>
          <w:lang w:eastAsia="ar-SA"/>
        </w:rPr>
        <w:t>;</w:t>
      </w:r>
    </w:p>
    <w:p w:rsidR="00926D53" w:rsidRPr="009C671E" w:rsidRDefault="00926D53" w:rsidP="00F62324">
      <w:pPr>
        <w:numPr>
          <w:ilvl w:val="0"/>
          <w:numId w:val="14"/>
        </w:numPr>
        <w:tabs>
          <w:tab w:val="left" w:pos="320"/>
        </w:tabs>
        <w:suppressAutoHyphens/>
        <w:spacing w:after="80" w:line="276" w:lineRule="auto"/>
        <w:ind w:left="851" w:hanging="425"/>
        <w:jc w:val="both"/>
        <w:rPr>
          <w:lang w:eastAsia="ar-SA"/>
        </w:rPr>
      </w:pPr>
      <w:r w:rsidRPr="009C671E">
        <w:t>potwierdzenie zgodności parametrów technicznych (raport z testów wydajności) wystawione przez nienależny podmiot w zakresie badania produktów potwierdzających spełnienie powyższych standardów</w:t>
      </w:r>
      <w:r w:rsidR="00066C27">
        <w:t>.</w:t>
      </w:r>
      <w:r w:rsidRPr="009C671E">
        <w:t xml:space="preserve">  </w:t>
      </w:r>
    </w:p>
    <w:p w:rsidR="00F62324" w:rsidRPr="00F62324" w:rsidRDefault="00066C27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8B36BE" w:rsidRPr="006637E8" w:rsidRDefault="008B36BE" w:rsidP="00F62324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W rozdziale XI  SIWZ wers 55, jest:</w:t>
      </w:r>
    </w:p>
    <w:p w:rsidR="008B36BE" w:rsidRPr="006637E8" w:rsidRDefault="008B36BE" w:rsidP="00F62324">
      <w:pPr>
        <w:spacing w:line="276" w:lineRule="auto"/>
        <w:rPr>
          <w:sz w:val="28"/>
          <w:szCs w:val="28"/>
        </w:rPr>
      </w:pPr>
    </w:p>
    <w:p w:rsidR="008B36BE" w:rsidRPr="00F62324" w:rsidRDefault="008B36BE" w:rsidP="00F62324">
      <w:pPr>
        <w:spacing w:line="276" w:lineRule="auto"/>
      </w:pPr>
      <w:r w:rsidRPr="00F62324">
        <w:t>NIE OTWIERAĆ DO DNIA 27.02.2020 r. DO GODZ. 12:00.</w:t>
      </w:r>
    </w:p>
    <w:p w:rsidR="008B36BE" w:rsidRDefault="008B36BE" w:rsidP="00F62324">
      <w:pPr>
        <w:spacing w:line="276" w:lineRule="auto"/>
        <w:jc w:val="both"/>
        <w:rPr>
          <w:b/>
          <w:u w:val="single"/>
        </w:rPr>
      </w:pPr>
    </w:p>
    <w:p w:rsidR="008B36BE" w:rsidRDefault="008B36BE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8B36BE" w:rsidRPr="00F62324" w:rsidRDefault="008B36BE" w:rsidP="00F62324">
      <w:pPr>
        <w:spacing w:line="276" w:lineRule="auto"/>
      </w:pPr>
    </w:p>
    <w:p w:rsidR="008B36BE" w:rsidRPr="00F62324" w:rsidRDefault="008B36BE" w:rsidP="00F62324">
      <w:pPr>
        <w:spacing w:line="276" w:lineRule="auto"/>
      </w:pPr>
      <w:r w:rsidRPr="00F62324">
        <w:t>NIE OTWIERAĆ DO DNIA 02.03.2020 r. DO GODZ. 12:00.</w:t>
      </w:r>
    </w:p>
    <w:p w:rsidR="00066C27" w:rsidRDefault="00066C27" w:rsidP="00F62324">
      <w:pPr>
        <w:spacing w:line="276" w:lineRule="auto"/>
        <w:jc w:val="both"/>
        <w:rPr>
          <w:b/>
          <w:u w:val="single"/>
        </w:rPr>
      </w:pPr>
    </w:p>
    <w:p w:rsidR="008B36BE" w:rsidRPr="00F62324" w:rsidRDefault="008B36BE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rPr>
          <w:b/>
          <w:u w:val="single"/>
        </w:rPr>
      </w:pPr>
    </w:p>
    <w:p w:rsidR="008B36BE" w:rsidRPr="00F926D7" w:rsidRDefault="00F62324" w:rsidP="00F62324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8B36BE">
        <w:rPr>
          <w:b/>
          <w:u w:val="single"/>
        </w:rPr>
        <w:t>W r</w:t>
      </w:r>
      <w:r w:rsidR="008B36BE" w:rsidRPr="006637E8">
        <w:rPr>
          <w:b/>
          <w:u w:val="single"/>
        </w:rPr>
        <w:t>ozdz</w:t>
      </w:r>
      <w:r w:rsidR="008B36BE">
        <w:rPr>
          <w:b/>
          <w:u w:val="single"/>
        </w:rPr>
        <w:t>iale</w:t>
      </w:r>
      <w:r w:rsidR="008B36BE" w:rsidRPr="006637E8">
        <w:rPr>
          <w:b/>
          <w:u w:val="single"/>
        </w:rPr>
        <w:t xml:space="preserve">  XII  SIWZ</w:t>
      </w:r>
      <w:r w:rsidR="008B36BE">
        <w:rPr>
          <w:b/>
          <w:u w:val="single"/>
        </w:rPr>
        <w:t>, jest:</w:t>
      </w:r>
    </w:p>
    <w:p w:rsidR="008B36BE" w:rsidRDefault="008B36BE" w:rsidP="00F62324">
      <w:pPr>
        <w:spacing w:line="276" w:lineRule="auto"/>
        <w:jc w:val="both"/>
        <w:rPr>
          <w:color w:val="000000"/>
        </w:rPr>
      </w:pPr>
    </w:p>
    <w:p w:rsidR="00DF35CB" w:rsidRPr="00F62324" w:rsidRDefault="00F62324" w:rsidP="00F62324">
      <w:pPr>
        <w:spacing w:line="276" w:lineRule="auto"/>
        <w:ind w:left="284" w:hanging="284"/>
        <w:jc w:val="both"/>
        <w:rPr>
          <w:b/>
        </w:rPr>
      </w:pPr>
      <w:r>
        <w:rPr>
          <w:color w:val="000000"/>
        </w:rPr>
        <w:t xml:space="preserve">1. </w:t>
      </w:r>
      <w:r w:rsidR="008B36BE">
        <w:rPr>
          <w:color w:val="000000"/>
        </w:rPr>
        <w:t xml:space="preserve">Każdy Wykonawca może złożyć </w:t>
      </w:r>
      <w:r w:rsidR="008B36BE" w:rsidRPr="00E74E26">
        <w:rPr>
          <w:color w:val="000000"/>
        </w:rPr>
        <w:t xml:space="preserve">w niniejszym przetargu tylko jedną ofertę za pośrednictwem Platformy Zakupowej: </w:t>
      </w:r>
      <w:hyperlink r:id="rId8">
        <w:r w:rsidR="008B36BE" w:rsidRPr="00E74E26">
          <w:rPr>
            <w:b/>
            <w:color w:val="000000"/>
          </w:rPr>
          <w:t>www.platformazakupowa.pl</w:t>
        </w:r>
      </w:hyperlink>
      <w:r w:rsidR="008B36BE" w:rsidRPr="00E74E26">
        <w:rPr>
          <w:color w:val="000000"/>
        </w:rPr>
        <w:t xml:space="preserve"> podpisując ją</w:t>
      </w:r>
      <w:r w:rsidR="008B36BE">
        <w:rPr>
          <w:color w:val="000000"/>
        </w:rPr>
        <w:t xml:space="preserve"> </w:t>
      </w:r>
      <w:r w:rsidR="008B36BE" w:rsidRPr="00E74E26">
        <w:rPr>
          <w:color w:val="000000"/>
        </w:rPr>
        <w:t xml:space="preserve">za pomocą elektronicznego podpisu kwalifikowanego </w:t>
      </w:r>
      <w:r w:rsidR="008B36BE" w:rsidRPr="00E74E26">
        <w:rPr>
          <w:b/>
          <w:color w:val="000000"/>
        </w:rPr>
        <w:t>lub</w:t>
      </w:r>
      <w:r w:rsidR="008B36BE">
        <w:rPr>
          <w:color w:val="000000"/>
        </w:rPr>
        <w:t xml:space="preserve"> w sposób tradycyjny </w:t>
      </w:r>
      <w:r w:rsidR="008B36BE" w:rsidRPr="00E74E26">
        <w:rPr>
          <w:color w:val="000000"/>
        </w:rPr>
        <w:t>za pośrednictwem poczty</w:t>
      </w:r>
      <w:r w:rsidR="008B36BE" w:rsidRPr="00E74E26">
        <w:rPr>
          <w:color w:val="000000"/>
          <w:spacing w:val="-6"/>
        </w:rPr>
        <w:t xml:space="preserve"> </w:t>
      </w:r>
      <w:r w:rsidR="008B36BE" w:rsidRPr="00E74E26">
        <w:rPr>
          <w:color w:val="000000"/>
        </w:rPr>
        <w:t xml:space="preserve">tradycyjnej, osobiście lub przez posłańca, </w:t>
      </w:r>
      <w:r w:rsidR="008B36BE">
        <w:rPr>
          <w:color w:val="000000"/>
        </w:rPr>
        <w:t xml:space="preserve">na adres </w:t>
      </w:r>
      <w:r w:rsidR="008B36BE" w:rsidRPr="001D41F8">
        <w:t xml:space="preserve">6 Wojskowy Oddział Gospodarczy, </w:t>
      </w:r>
      <w:r w:rsidR="008B36BE">
        <w:t xml:space="preserve">Lędowo – Osiedle 1N, 76-271 </w:t>
      </w:r>
      <w:r w:rsidR="008B36BE" w:rsidRPr="001D41F8">
        <w:t xml:space="preserve">Ustka lub dostarczyć do kancelarii </w:t>
      </w:r>
      <w:r>
        <w:t xml:space="preserve">                 </w:t>
      </w:r>
      <w:r w:rsidR="008B36BE" w:rsidRPr="001D41F8">
        <w:t>6 WOG – budynek</w:t>
      </w:r>
      <w:r w:rsidR="008B36BE">
        <w:t xml:space="preserve"> </w:t>
      </w:r>
      <w:r w:rsidR="008B36BE" w:rsidRPr="001D41F8">
        <w:t>nr 25, pokój</w:t>
      </w:r>
      <w:r w:rsidR="008B36BE">
        <w:t xml:space="preserve"> </w:t>
      </w:r>
      <w:r w:rsidR="008B36BE" w:rsidRPr="001D41F8">
        <w:t xml:space="preserve">nr 9 do dnia </w:t>
      </w:r>
      <w:r>
        <w:rPr>
          <w:b/>
        </w:rPr>
        <w:t>27</w:t>
      </w:r>
      <w:r w:rsidR="008B36BE" w:rsidRPr="00CF7427">
        <w:rPr>
          <w:b/>
        </w:rPr>
        <w:t>.</w:t>
      </w:r>
      <w:r w:rsidR="008B36BE">
        <w:rPr>
          <w:b/>
        </w:rPr>
        <w:t>02.2020</w:t>
      </w:r>
      <w:r w:rsidR="008B36BE" w:rsidRPr="006637E8">
        <w:rPr>
          <w:b/>
        </w:rPr>
        <w:t xml:space="preserve"> r. do godz. 1</w:t>
      </w:r>
      <w:r w:rsidR="008B36BE">
        <w:rPr>
          <w:b/>
        </w:rPr>
        <w:t>1</w:t>
      </w:r>
      <w:r w:rsidR="008B36BE" w:rsidRPr="006637E8">
        <w:rPr>
          <w:b/>
        </w:rPr>
        <w:t>:</w:t>
      </w:r>
      <w:r w:rsidR="008B36BE">
        <w:rPr>
          <w:b/>
        </w:rPr>
        <w:t>3</w:t>
      </w:r>
      <w:r w:rsidR="008B36BE" w:rsidRPr="006637E8">
        <w:rPr>
          <w:b/>
        </w:rPr>
        <w:t>0</w:t>
      </w:r>
      <w:r w:rsidR="00DF35CB">
        <w:rPr>
          <w:b/>
        </w:rPr>
        <w:t>.</w:t>
      </w:r>
    </w:p>
    <w:p w:rsidR="00F62324" w:rsidRPr="00F62324" w:rsidRDefault="00F62324" w:rsidP="00F62324">
      <w:pPr>
        <w:widowControl w:val="0"/>
        <w:autoSpaceDE w:val="0"/>
        <w:autoSpaceDN w:val="0"/>
        <w:spacing w:before="90" w:line="276" w:lineRule="auto"/>
        <w:ind w:left="284" w:right="250" w:hanging="284"/>
        <w:jc w:val="both"/>
        <w:rPr>
          <w:lang w:eastAsia="ar-SA"/>
        </w:rPr>
      </w:pPr>
      <w:r w:rsidRPr="00F62324">
        <w:rPr>
          <w:lang w:eastAsia="ar-SA"/>
        </w:rPr>
        <w:t>2. Termin składania ofert upływa 2</w:t>
      </w:r>
      <w:r>
        <w:rPr>
          <w:lang w:eastAsia="ar-SA"/>
        </w:rPr>
        <w:t>7</w:t>
      </w:r>
      <w:r w:rsidRPr="00F62324">
        <w:rPr>
          <w:lang w:eastAsia="ar-SA"/>
        </w:rPr>
        <w:t>.02.2020 r. o godz. 11</w:t>
      </w:r>
      <w:r w:rsidRPr="00F62324">
        <w:rPr>
          <w:vertAlign w:val="superscript"/>
          <w:lang w:eastAsia="ar-SA"/>
        </w:rPr>
        <w:t>30</w:t>
      </w:r>
      <w:r w:rsidRPr="00F62324">
        <w:rPr>
          <w:lang w:eastAsia="ar-SA"/>
        </w:rPr>
        <w:t>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F62324">
        <w:rPr>
          <w:color w:val="000000"/>
          <w:lang w:eastAsia="ar-SA"/>
        </w:rPr>
        <w:t>3.</w:t>
      </w:r>
      <w:r w:rsidRPr="00F62324">
        <w:rPr>
          <w:b/>
          <w:color w:val="000000"/>
          <w:lang w:eastAsia="ar-SA"/>
        </w:rPr>
        <w:t xml:space="preserve"> </w:t>
      </w:r>
      <w:r w:rsidRPr="00F62324">
        <w:rPr>
          <w:bCs/>
          <w:color w:val="000000"/>
          <w:lang w:eastAsia="ar-SA"/>
        </w:rPr>
        <w:t>Oferta, która wpłynie po upływie obowiązującego terminu zostanie niezwłocznie zwrócona.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FF0000"/>
          <w:lang w:eastAsia="ar-SA"/>
        </w:rPr>
      </w:pPr>
      <w:r w:rsidRPr="00F62324">
        <w:rPr>
          <w:bCs/>
          <w:color w:val="000000"/>
          <w:lang w:eastAsia="ar-SA"/>
        </w:rPr>
        <w:t xml:space="preserve">4. Otwarcie ofert </w:t>
      </w:r>
      <w:r w:rsidRPr="00F62324">
        <w:rPr>
          <w:bCs/>
          <w:lang w:eastAsia="ar-SA"/>
        </w:rPr>
        <w:t>nastąpi w dniu 2</w:t>
      </w:r>
      <w:r>
        <w:rPr>
          <w:bCs/>
          <w:lang w:eastAsia="ar-SA"/>
        </w:rPr>
        <w:t>7</w:t>
      </w:r>
      <w:r w:rsidRPr="00F62324">
        <w:rPr>
          <w:bCs/>
          <w:lang w:eastAsia="ar-SA"/>
        </w:rPr>
        <w:t>.02.2020 r. o godz. 12:00 w siedzibie zamawiającego, budynek nr 29, pokój nr 110.</w:t>
      </w:r>
    </w:p>
    <w:p w:rsidR="00F62324" w:rsidRDefault="00F62324" w:rsidP="00F62324">
      <w:pPr>
        <w:spacing w:line="276" w:lineRule="auto"/>
        <w:jc w:val="both"/>
        <w:rPr>
          <w:b/>
          <w:u w:val="single"/>
        </w:rPr>
      </w:pPr>
    </w:p>
    <w:p w:rsidR="008B36BE" w:rsidRPr="00F62324" w:rsidRDefault="008B36BE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winno być: </w:t>
      </w:r>
    </w:p>
    <w:p w:rsidR="008B36BE" w:rsidRPr="00F62324" w:rsidRDefault="008B36BE" w:rsidP="00F62324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b/>
        </w:rPr>
      </w:pPr>
      <w:r w:rsidRPr="00F62324">
        <w:rPr>
          <w:color w:val="000000"/>
        </w:rPr>
        <w:t xml:space="preserve">Każdy Wykonawca może złożyć w niniejszym przetargu tylko jedną ofertę za pośrednictwem Platformy Zakupowej: </w:t>
      </w:r>
      <w:hyperlink r:id="rId9">
        <w:r w:rsidRPr="00F62324">
          <w:rPr>
            <w:b/>
            <w:color w:val="000000"/>
          </w:rPr>
          <w:t>www.platformazakupowa.pl</w:t>
        </w:r>
      </w:hyperlink>
      <w:r w:rsidRPr="00F62324">
        <w:rPr>
          <w:color w:val="000000"/>
        </w:rPr>
        <w:t xml:space="preserve"> podpisując ją za pomocą elektronicznego podpisu kwalifikowanego </w:t>
      </w:r>
      <w:r w:rsidRPr="00F62324">
        <w:rPr>
          <w:b/>
          <w:color w:val="000000"/>
        </w:rPr>
        <w:t>lub</w:t>
      </w:r>
      <w:r w:rsidRPr="00F62324">
        <w:rPr>
          <w:color w:val="000000"/>
        </w:rPr>
        <w:t xml:space="preserve"> w sposób tradycyjny za pośrednictwem poczty</w:t>
      </w:r>
      <w:r w:rsidRPr="00F62324">
        <w:rPr>
          <w:color w:val="000000"/>
          <w:spacing w:val="-6"/>
        </w:rPr>
        <w:t xml:space="preserve"> </w:t>
      </w:r>
      <w:r w:rsidRPr="00F62324">
        <w:rPr>
          <w:color w:val="000000"/>
        </w:rPr>
        <w:t xml:space="preserve">tradycyjnej, osobiście lub przez posłańca, na adres </w:t>
      </w:r>
      <w:r w:rsidRPr="001D41F8">
        <w:t xml:space="preserve">6 Wojskowy Oddział Gospodarczy, </w:t>
      </w:r>
      <w:r>
        <w:t xml:space="preserve">Lędowo – Osiedle 1N, 76-271 </w:t>
      </w:r>
      <w:r w:rsidRPr="001D41F8">
        <w:t xml:space="preserve">Ustka lub dostarczyć do kancelarii </w:t>
      </w:r>
      <w:r w:rsidR="00F62324">
        <w:t xml:space="preserve">                </w:t>
      </w:r>
      <w:r w:rsidRPr="001D41F8">
        <w:t>6 WOG – budynek</w:t>
      </w:r>
      <w:r>
        <w:t xml:space="preserve"> </w:t>
      </w:r>
      <w:r w:rsidRPr="001D41F8">
        <w:t>nr 25, pokój</w:t>
      </w:r>
      <w:r>
        <w:t xml:space="preserve"> </w:t>
      </w:r>
      <w:r w:rsidRPr="001D41F8">
        <w:t xml:space="preserve">nr 9 do dnia </w:t>
      </w:r>
      <w:r w:rsidRPr="00F62324">
        <w:rPr>
          <w:b/>
        </w:rPr>
        <w:t>02.03.2020 r. do godz. 11:3</w:t>
      </w:r>
      <w:r w:rsidR="00F62324">
        <w:rPr>
          <w:b/>
        </w:rPr>
        <w:t>0</w:t>
      </w:r>
    </w:p>
    <w:p w:rsidR="00F62324" w:rsidRPr="00F62324" w:rsidRDefault="00F62324" w:rsidP="00F62324">
      <w:pPr>
        <w:widowControl w:val="0"/>
        <w:autoSpaceDE w:val="0"/>
        <w:autoSpaceDN w:val="0"/>
        <w:spacing w:before="90" w:line="276" w:lineRule="auto"/>
        <w:ind w:left="284" w:right="250" w:hanging="284"/>
        <w:jc w:val="both"/>
        <w:rPr>
          <w:lang w:eastAsia="ar-SA"/>
        </w:rPr>
      </w:pPr>
      <w:r w:rsidRPr="00F62324">
        <w:rPr>
          <w:lang w:eastAsia="ar-SA"/>
        </w:rPr>
        <w:t xml:space="preserve">2. Termin składania ofert upływa </w:t>
      </w:r>
      <w:r>
        <w:rPr>
          <w:lang w:eastAsia="ar-SA"/>
        </w:rPr>
        <w:t>02</w:t>
      </w:r>
      <w:r w:rsidRPr="00F62324">
        <w:rPr>
          <w:lang w:eastAsia="ar-SA"/>
        </w:rPr>
        <w:t>.0</w:t>
      </w:r>
      <w:r>
        <w:rPr>
          <w:lang w:eastAsia="ar-SA"/>
        </w:rPr>
        <w:t>3</w:t>
      </w:r>
      <w:r w:rsidRPr="00F62324">
        <w:rPr>
          <w:lang w:eastAsia="ar-SA"/>
        </w:rPr>
        <w:t>.2020 r. o godz. 11</w:t>
      </w:r>
      <w:r w:rsidRPr="00F62324">
        <w:rPr>
          <w:vertAlign w:val="superscript"/>
          <w:lang w:eastAsia="ar-SA"/>
        </w:rPr>
        <w:t>30</w:t>
      </w:r>
      <w:r w:rsidRPr="00F62324">
        <w:rPr>
          <w:lang w:eastAsia="ar-SA"/>
        </w:rPr>
        <w:t>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000000"/>
          <w:lang w:eastAsia="ar-SA"/>
        </w:rPr>
      </w:pPr>
      <w:r w:rsidRPr="00F62324">
        <w:rPr>
          <w:color w:val="000000"/>
          <w:lang w:eastAsia="ar-SA"/>
        </w:rPr>
        <w:t>3.</w:t>
      </w:r>
      <w:r w:rsidRPr="00F62324">
        <w:rPr>
          <w:b/>
          <w:color w:val="000000"/>
          <w:lang w:eastAsia="ar-SA"/>
        </w:rPr>
        <w:t xml:space="preserve"> </w:t>
      </w:r>
      <w:r w:rsidRPr="00F62324">
        <w:rPr>
          <w:bCs/>
          <w:color w:val="000000"/>
          <w:lang w:eastAsia="ar-SA"/>
        </w:rPr>
        <w:t>Oferta, która wpłynie po upływie obowiązującego terminu zostanie niezwłocznie zwrócona.</w:t>
      </w:r>
    </w:p>
    <w:p w:rsid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lang w:eastAsia="ar-SA"/>
        </w:rPr>
      </w:pPr>
      <w:r w:rsidRPr="00F62324">
        <w:rPr>
          <w:bCs/>
          <w:color w:val="000000"/>
          <w:lang w:eastAsia="ar-SA"/>
        </w:rPr>
        <w:t xml:space="preserve">4. Otwarcie ofert </w:t>
      </w:r>
      <w:r w:rsidRPr="00F62324">
        <w:rPr>
          <w:bCs/>
          <w:lang w:eastAsia="ar-SA"/>
        </w:rPr>
        <w:t xml:space="preserve">nastąpi w dniu </w:t>
      </w:r>
      <w:r>
        <w:rPr>
          <w:bCs/>
          <w:lang w:eastAsia="ar-SA"/>
        </w:rPr>
        <w:t>02</w:t>
      </w:r>
      <w:r w:rsidRPr="00F62324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F62324">
        <w:rPr>
          <w:bCs/>
          <w:lang w:eastAsia="ar-SA"/>
        </w:rPr>
        <w:t>.2020 r. o godz. 12:00 w siedzibie zamawiającego, budynek nr 29, pokój nr 110.</w:t>
      </w:r>
    </w:p>
    <w:p w:rsidR="00F62324" w:rsidRPr="00F62324" w:rsidRDefault="00F62324" w:rsidP="00F62324">
      <w:pPr>
        <w:suppressAutoHyphens/>
        <w:spacing w:line="276" w:lineRule="auto"/>
        <w:ind w:left="284" w:hanging="284"/>
        <w:jc w:val="both"/>
        <w:rPr>
          <w:bCs/>
          <w:color w:val="FF0000"/>
          <w:lang w:eastAsia="ar-SA"/>
        </w:rPr>
      </w:pPr>
    </w:p>
    <w:p w:rsidR="008B36BE" w:rsidRPr="00F62324" w:rsidRDefault="008B36BE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jc w:val="both"/>
        <w:rPr>
          <w:b/>
          <w:u w:val="single"/>
        </w:rPr>
      </w:pPr>
    </w:p>
    <w:p w:rsidR="00926D53" w:rsidRPr="00926D53" w:rsidRDefault="00926D53" w:rsidP="00F62324">
      <w:pPr>
        <w:spacing w:line="276" w:lineRule="auto"/>
        <w:jc w:val="both"/>
        <w:rPr>
          <w:b/>
          <w:u w:val="single"/>
        </w:rPr>
      </w:pPr>
      <w:r w:rsidRPr="00926D53">
        <w:rPr>
          <w:b/>
          <w:u w:val="single"/>
        </w:rPr>
        <w:t xml:space="preserve">W </w:t>
      </w:r>
      <w:r w:rsidR="009C671E">
        <w:rPr>
          <w:b/>
          <w:u w:val="single"/>
        </w:rPr>
        <w:t>r</w:t>
      </w:r>
      <w:r>
        <w:rPr>
          <w:b/>
          <w:u w:val="single"/>
        </w:rPr>
        <w:t xml:space="preserve">ozdziale XIV </w:t>
      </w:r>
      <w:r w:rsidRPr="00926D53">
        <w:rPr>
          <w:b/>
          <w:u w:val="single"/>
        </w:rPr>
        <w:t xml:space="preserve">SIWZ, jest: </w:t>
      </w:r>
    </w:p>
    <w:p w:rsidR="00926D53" w:rsidRPr="009C671E" w:rsidRDefault="00926D53" w:rsidP="00F62324">
      <w:pPr>
        <w:suppressAutoHyphens/>
        <w:spacing w:line="276" w:lineRule="auto"/>
        <w:jc w:val="both"/>
        <w:rPr>
          <w:bCs/>
          <w:color w:val="000000"/>
          <w:lang w:eastAsia="ar-SA"/>
        </w:rPr>
      </w:pPr>
      <w:r w:rsidRPr="009C671E">
        <w:rPr>
          <w:bCs/>
          <w:color w:val="000000"/>
          <w:lang w:eastAsia="ar-SA"/>
        </w:rPr>
        <w:t xml:space="preserve">Opis kryteriów, którymi zamawiający będzie się kierował przy wyborze oferty,  wraz </w:t>
      </w:r>
      <w:r w:rsidR="009C671E">
        <w:rPr>
          <w:bCs/>
          <w:color w:val="000000"/>
          <w:lang w:eastAsia="ar-SA"/>
        </w:rPr>
        <w:br/>
      </w:r>
      <w:r w:rsidRPr="009C671E">
        <w:rPr>
          <w:bCs/>
          <w:color w:val="000000"/>
          <w:lang w:eastAsia="ar-SA"/>
        </w:rPr>
        <w:t xml:space="preserve">z podaniem wag tych kryteriów i sposobu oceny ofert - art. 36 ust.1 pkt 13 ustawy </w:t>
      </w:r>
      <w:proofErr w:type="spellStart"/>
      <w:r w:rsidRPr="009C671E">
        <w:rPr>
          <w:bCs/>
          <w:color w:val="000000"/>
          <w:lang w:eastAsia="ar-SA"/>
        </w:rPr>
        <w:t>Pzp</w:t>
      </w:r>
      <w:proofErr w:type="spellEnd"/>
      <w:r w:rsidRPr="009C671E">
        <w:rPr>
          <w:bCs/>
          <w:color w:val="000000"/>
          <w:lang w:eastAsia="ar-SA"/>
        </w:rPr>
        <w:t>.</w:t>
      </w:r>
    </w:p>
    <w:p w:rsidR="00926D53" w:rsidRPr="009C671E" w:rsidRDefault="00926D53" w:rsidP="00F62324">
      <w:pPr>
        <w:spacing w:line="276" w:lineRule="auto"/>
        <w:jc w:val="both"/>
      </w:pPr>
    </w:p>
    <w:p w:rsidR="00926D53" w:rsidRPr="00190A70" w:rsidRDefault="00926D53" w:rsidP="00F62324">
      <w:pPr>
        <w:pStyle w:val="Akapitzlist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190A70">
        <w:rPr>
          <w:b/>
        </w:rPr>
        <w:t xml:space="preserve"> </w:t>
      </w:r>
      <w:r w:rsidRPr="00190A70">
        <w:rPr>
          <w:color w:val="000000"/>
        </w:rPr>
        <w:t>Kryterium: cena  dostawy.</w:t>
      </w:r>
    </w:p>
    <w:p w:rsidR="00926D53" w:rsidRPr="004E7F35" w:rsidRDefault="00926D53" w:rsidP="00F62324">
      <w:pPr>
        <w:spacing w:line="276" w:lineRule="auto"/>
        <w:jc w:val="both"/>
        <w:rPr>
          <w:color w:val="000000"/>
        </w:rPr>
      </w:pP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 w:rsidRPr="004E7F35">
        <w:rPr>
          <w:sz w:val="16"/>
          <w:szCs w:val="16"/>
        </w:rPr>
        <w:t xml:space="preserve">                Cena brutto najniższa wśród ofert</w:t>
      </w: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 w:rsidRPr="004E7F35">
        <w:rPr>
          <w:sz w:val="16"/>
          <w:szCs w:val="16"/>
        </w:rPr>
        <w:t xml:space="preserve">CENA =   ----------------------------------------------  x  100 x </w:t>
      </w:r>
      <w:r w:rsidR="009C671E">
        <w:rPr>
          <w:sz w:val="16"/>
          <w:szCs w:val="16"/>
        </w:rPr>
        <w:t>4</w:t>
      </w:r>
      <w:r w:rsidRPr="004E7F35">
        <w:rPr>
          <w:sz w:val="16"/>
          <w:szCs w:val="16"/>
        </w:rPr>
        <w:t>0%</w:t>
      </w: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 w:rsidRPr="004E7F35">
        <w:rPr>
          <w:sz w:val="16"/>
          <w:szCs w:val="16"/>
        </w:rPr>
        <w:t xml:space="preserve">                  Cena brutto badanej oferty</w:t>
      </w:r>
    </w:p>
    <w:p w:rsidR="00926D53" w:rsidRPr="004E7F35" w:rsidRDefault="00926D53" w:rsidP="00F62324">
      <w:pPr>
        <w:spacing w:line="276" w:lineRule="auto"/>
        <w:jc w:val="both"/>
      </w:pPr>
    </w:p>
    <w:p w:rsidR="00926D53" w:rsidRDefault="00926D53" w:rsidP="00F62324">
      <w:pPr>
        <w:spacing w:line="276" w:lineRule="auto"/>
        <w:jc w:val="both"/>
        <w:rPr>
          <w:color w:val="000000"/>
        </w:rPr>
      </w:pPr>
      <w:r w:rsidRPr="004E7F35">
        <w:t>Oferta z najniższą ceną usługi otrzyma maksymalną</w:t>
      </w:r>
      <w:r w:rsidRPr="004E7F35">
        <w:rPr>
          <w:color w:val="000000"/>
        </w:rPr>
        <w:t xml:space="preserve"> liczbę punktów – </w:t>
      </w:r>
      <w:r w:rsidR="009C671E">
        <w:rPr>
          <w:color w:val="000000"/>
        </w:rPr>
        <w:t>4</w:t>
      </w:r>
      <w:r w:rsidRPr="004E7F35">
        <w:rPr>
          <w:color w:val="000000"/>
        </w:rPr>
        <w:t>0. Pozostałe oferty zostaną przeliczone według powyższego wzoru. Wynik będzie traktowany jako wartość punktowa w kryterium cena.</w:t>
      </w:r>
    </w:p>
    <w:p w:rsidR="00926D53" w:rsidRPr="004E7F35" w:rsidRDefault="00926D53" w:rsidP="00F62324">
      <w:pPr>
        <w:spacing w:line="276" w:lineRule="auto"/>
        <w:jc w:val="both"/>
        <w:rPr>
          <w:color w:val="000000"/>
        </w:rPr>
      </w:pPr>
    </w:p>
    <w:p w:rsidR="00926D53" w:rsidRPr="009C671E" w:rsidRDefault="00926D53" w:rsidP="00F62324">
      <w:pPr>
        <w:pStyle w:val="Akapitzlist"/>
        <w:numPr>
          <w:ilvl w:val="0"/>
          <w:numId w:val="3"/>
        </w:numPr>
        <w:spacing w:line="276" w:lineRule="auto"/>
        <w:ind w:left="527" w:hanging="425"/>
        <w:jc w:val="both"/>
        <w:rPr>
          <w:color w:val="000000"/>
        </w:rPr>
      </w:pPr>
      <w:r w:rsidRPr="00191F22">
        <w:rPr>
          <w:color w:val="000000"/>
        </w:rPr>
        <w:t xml:space="preserve">Kryterium: czas dostawy </w:t>
      </w:r>
      <w:r>
        <w:rPr>
          <w:color w:val="000000"/>
        </w:rPr>
        <w:t xml:space="preserve">(maksymalny czas realizacji dostawy </w:t>
      </w:r>
      <w:r w:rsidRPr="009C671E">
        <w:rPr>
          <w:color w:val="000000"/>
        </w:rPr>
        <w:t>10 dni roboczych od dnia złożenia zamówienia):</w:t>
      </w:r>
    </w:p>
    <w:p w:rsidR="00926D53" w:rsidRPr="00191F22" w:rsidRDefault="00926D53" w:rsidP="00F62324">
      <w:pPr>
        <w:pStyle w:val="Akapitzlist"/>
        <w:spacing w:line="276" w:lineRule="auto"/>
        <w:ind w:left="720"/>
        <w:jc w:val="both"/>
        <w:rPr>
          <w:color w:val="000000"/>
        </w:rPr>
      </w:pPr>
    </w:p>
    <w:p w:rsidR="00926D53" w:rsidRPr="00191F22" w:rsidRDefault="00926D53" w:rsidP="00F62324">
      <w:pPr>
        <w:numPr>
          <w:ilvl w:val="0"/>
          <w:numId w:val="2"/>
        </w:numPr>
        <w:tabs>
          <w:tab w:val="left" w:pos="2551"/>
          <w:tab w:val="left" w:pos="2795"/>
        </w:tabs>
        <w:spacing w:line="276" w:lineRule="auto"/>
        <w:ind w:left="952" w:hanging="526"/>
        <w:jc w:val="both"/>
      </w:pPr>
      <w:r w:rsidRPr="00191F22">
        <w:t>5    dni</w:t>
      </w:r>
      <w:r w:rsidRPr="00191F22">
        <w:tab/>
      </w:r>
      <w:r w:rsidRPr="00191F22">
        <w:tab/>
        <w:t>- 20 pkt.</w:t>
      </w:r>
    </w:p>
    <w:p w:rsidR="00926D53" w:rsidRPr="00191F22" w:rsidRDefault="00926D53" w:rsidP="00F62324">
      <w:pPr>
        <w:numPr>
          <w:ilvl w:val="0"/>
          <w:numId w:val="2"/>
        </w:numPr>
        <w:spacing w:line="276" w:lineRule="auto"/>
        <w:ind w:left="952" w:hanging="526"/>
        <w:jc w:val="both"/>
      </w:pPr>
      <w:r w:rsidRPr="00191F22">
        <w:t xml:space="preserve">7    </w:t>
      </w:r>
      <w:r>
        <w:t>dni</w:t>
      </w:r>
      <w:r>
        <w:tab/>
      </w:r>
      <w:r>
        <w:tab/>
      </w:r>
      <w:r w:rsidRPr="00191F22">
        <w:t>- 10 pkt.</w:t>
      </w:r>
    </w:p>
    <w:p w:rsidR="00926D53" w:rsidRDefault="00926D53" w:rsidP="00F62324">
      <w:pPr>
        <w:numPr>
          <w:ilvl w:val="0"/>
          <w:numId w:val="2"/>
        </w:numPr>
        <w:spacing w:line="276" w:lineRule="auto"/>
        <w:ind w:left="952" w:hanging="526"/>
        <w:jc w:val="both"/>
      </w:pPr>
      <w:r w:rsidRPr="00191F22">
        <w:t xml:space="preserve">10  </w:t>
      </w:r>
      <w:r>
        <w:t>dni</w:t>
      </w:r>
      <w:r>
        <w:tab/>
      </w:r>
      <w:r>
        <w:tab/>
      </w:r>
      <w:r w:rsidRPr="00191F22">
        <w:t>-   0 pkt.</w:t>
      </w:r>
    </w:p>
    <w:p w:rsidR="00926D53" w:rsidRPr="00191F22" w:rsidRDefault="00926D53" w:rsidP="00F62324">
      <w:pPr>
        <w:spacing w:line="276" w:lineRule="auto"/>
        <w:ind w:left="1440"/>
        <w:jc w:val="both"/>
      </w:pPr>
    </w:p>
    <w:p w:rsidR="00926D53" w:rsidRPr="001105AC" w:rsidRDefault="00926D53" w:rsidP="00F62324">
      <w:pPr>
        <w:pStyle w:val="Akapitzlist"/>
        <w:numPr>
          <w:ilvl w:val="0"/>
          <w:numId w:val="3"/>
        </w:numPr>
        <w:spacing w:line="276" w:lineRule="auto"/>
        <w:ind w:left="527" w:hanging="425"/>
        <w:jc w:val="both"/>
        <w:rPr>
          <w:color w:val="000000"/>
        </w:rPr>
      </w:pPr>
      <w:r w:rsidRPr="001105AC">
        <w:rPr>
          <w:color w:val="000000"/>
        </w:rPr>
        <w:t>Kryterium jakość oferowanego produktu oryginał/zamiennik będzie oceniany następująco:</w:t>
      </w:r>
    </w:p>
    <w:p w:rsidR="00926D53" w:rsidRPr="001105AC" w:rsidRDefault="00926D53" w:rsidP="00F62324">
      <w:pPr>
        <w:spacing w:line="276" w:lineRule="auto"/>
        <w:ind w:left="502"/>
        <w:jc w:val="both"/>
        <w:rPr>
          <w:color w:val="000000"/>
        </w:rPr>
      </w:pPr>
      <w:r w:rsidRPr="001105AC">
        <w:rPr>
          <w:color w:val="000000"/>
        </w:rPr>
        <w:t xml:space="preserve"> </w:t>
      </w:r>
    </w:p>
    <w:p w:rsidR="00926D53" w:rsidRPr="001105AC" w:rsidRDefault="00926D53" w:rsidP="00F62324">
      <w:pPr>
        <w:numPr>
          <w:ilvl w:val="0"/>
          <w:numId w:val="9"/>
        </w:numPr>
        <w:spacing w:line="276" w:lineRule="auto"/>
        <w:ind w:left="669" w:hanging="385"/>
        <w:jc w:val="both"/>
        <w:rPr>
          <w:color w:val="000000"/>
        </w:rPr>
      </w:pPr>
      <w:r w:rsidRPr="001105AC">
        <w:rPr>
          <w:color w:val="000000"/>
        </w:rPr>
        <w:t>100%  oryginalnych tonerów i tuszy w stosunku do wszystkich oferowany - 40 pkt.</w:t>
      </w:r>
    </w:p>
    <w:p w:rsidR="00926D53" w:rsidRPr="001105AC" w:rsidRDefault="00926D53" w:rsidP="00F62324">
      <w:pPr>
        <w:numPr>
          <w:ilvl w:val="0"/>
          <w:numId w:val="9"/>
        </w:numPr>
        <w:spacing w:line="276" w:lineRule="auto"/>
        <w:ind w:left="669" w:hanging="385"/>
        <w:jc w:val="both"/>
        <w:rPr>
          <w:color w:val="000000"/>
        </w:rPr>
      </w:pPr>
      <w:r w:rsidRPr="001105AC">
        <w:rPr>
          <w:color w:val="000000"/>
        </w:rPr>
        <w:t>90%- 99% oryginalnych tonerów i tuszy w stosunku do wszystkich oferowany - 20pkt.</w:t>
      </w:r>
    </w:p>
    <w:p w:rsidR="00926D53" w:rsidRPr="00F62324" w:rsidRDefault="00926D53" w:rsidP="00F62324">
      <w:pPr>
        <w:numPr>
          <w:ilvl w:val="0"/>
          <w:numId w:val="9"/>
        </w:numPr>
        <w:spacing w:line="276" w:lineRule="auto"/>
        <w:ind w:left="669" w:hanging="385"/>
        <w:jc w:val="both"/>
        <w:rPr>
          <w:color w:val="000000"/>
        </w:rPr>
      </w:pPr>
      <w:r w:rsidRPr="001105AC">
        <w:rPr>
          <w:color w:val="000000"/>
        </w:rPr>
        <w:t>Poniżej 90% oryginalnych tonerów i tuszy w stosunku do wszystkich oferowany          -     0 pkt.</w:t>
      </w:r>
    </w:p>
    <w:p w:rsidR="007D0749" w:rsidRDefault="00926D53" w:rsidP="00F62324">
      <w:pPr>
        <w:spacing w:line="276" w:lineRule="auto"/>
        <w:jc w:val="both"/>
        <w:rPr>
          <w:i/>
        </w:rPr>
      </w:pPr>
      <w:r w:rsidRPr="00926D53">
        <w:rPr>
          <w:b/>
          <w:u w:val="single"/>
        </w:rPr>
        <w:t>winno być:</w:t>
      </w:r>
    </w:p>
    <w:p w:rsidR="00926D53" w:rsidRPr="009C671E" w:rsidRDefault="00926D53" w:rsidP="00F62324">
      <w:pPr>
        <w:suppressAutoHyphens/>
        <w:spacing w:line="276" w:lineRule="auto"/>
        <w:jc w:val="both"/>
        <w:rPr>
          <w:bCs/>
          <w:color w:val="000000"/>
          <w:lang w:eastAsia="ar-SA"/>
        </w:rPr>
      </w:pPr>
      <w:r w:rsidRPr="009C671E">
        <w:rPr>
          <w:bCs/>
          <w:color w:val="000000"/>
          <w:lang w:eastAsia="ar-SA"/>
        </w:rPr>
        <w:t xml:space="preserve">Opis kryteriów, którymi zamawiający będzie się kierował przy wyborze oferty, wraz        </w:t>
      </w:r>
      <w:r w:rsidR="009C671E">
        <w:rPr>
          <w:bCs/>
          <w:color w:val="000000"/>
          <w:lang w:eastAsia="ar-SA"/>
        </w:rPr>
        <w:br/>
      </w:r>
      <w:r w:rsidRPr="009C671E">
        <w:rPr>
          <w:bCs/>
          <w:color w:val="000000"/>
          <w:lang w:eastAsia="ar-SA"/>
        </w:rPr>
        <w:t xml:space="preserve"> z podaniem wag tych kryteriów i sposobu oceny ofert - art. 36 ust.1 pkt 13 ustawy </w:t>
      </w:r>
      <w:proofErr w:type="spellStart"/>
      <w:r w:rsidRPr="009C671E">
        <w:rPr>
          <w:bCs/>
          <w:color w:val="000000"/>
          <w:lang w:eastAsia="ar-SA"/>
        </w:rPr>
        <w:t>Pzp</w:t>
      </w:r>
      <w:proofErr w:type="spellEnd"/>
      <w:r w:rsidRPr="009C671E">
        <w:rPr>
          <w:bCs/>
          <w:color w:val="000000"/>
          <w:lang w:eastAsia="ar-SA"/>
        </w:rPr>
        <w:t>.</w:t>
      </w:r>
    </w:p>
    <w:p w:rsidR="00926D53" w:rsidRDefault="00926D53" w:rsidP="00F62324">
      <w:pPr>
        <w:spacing w:line="276" w:lineRule="auto"/>
        <w:jc w:val="both"/>
        <w:rPr>
          <w:color w:val="000000"/>
        </w:rPr>
      </w:pPr>
    </w:p>
    <w:p w:rsidR="00926D53" w:rsidRPr="004E7F35" w:rsidRDefault="00926D53" w:rsidP="00F62324">
      <w:pPr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4E7F35">
        <w:rPr>
          <w:color w:val="000000"/>
        </w:rPr>
        <w:t>Kryterium: cena  dostawy.</w:t>
      </w:r>
    </w:p>
    <w:p w:rsidR="00926D53" w:rsidRPr="004E7F35" w:rsidRDefault="00926D53" w:rsidP="00F62324">
      <w:pPr>
        <w:spacing w:line="276" w:lineRule="auto"/>
        <w:jc w:val="both"/>
        <w:rPr>
          <w:color w:val="000000"/>
        </w:rPr>
      </w:pP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 w:rsidRPr="004E7F35">
        <w:rPr>
          <w:sz w:val="16"/>
          <w:szCs w:val="16"/>
        </w:rPr>
        <w:t xml:space="preserve">                Cena brutto najniższa wśród ofert</w:t>
      </w: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CENA =</w:t>
      </w:r>
      <w:r w:rsidRPr="004E7F35">
        <w:rPr>
          <w:sz w:val="16"/>
          <w:szCs w:val="16"/>
        </w:rPr>
        <w:t>-------------------</w:t>
      </w:r>
      <w:r>
        <w:rPr>
          <w:sz w:val="16"/>
          <w:szCs w:val="16"/>
        </w:rPr>
        <w:t xml:space="preserve">---------------------------  x </w:t>
      </w:r>
      <w:r w:rsidRPr="004E7F35">
        <w:rPr>
          <w:sz w:val="16"/>
          <w:szCs w:val="16"/>
        </w:rPr>
        <w:t xml:space="preserve">100 x </w:t>
      </w:r>
      <w:r>
        <w:rPr>
          <w:sz w:val="16"/>
          <w:szCs w:val="16"/>
        </w:rPr>
        <w:t>6</w:t>
      </w:r>
      <w:r w:rsidRPr="004E7F35">
        <w:rPr>
          <w:sz w:val="16"/>
          <w:szCs w:val="16"/>
        </w:rPr>
        <w:t>0%</w:t>
      </w:r>
    </w:p>
    <w:p w:rsidR="00926D53" w:rsidRPr="004E7F35" w:rsidRDefault="00926D53" w:rsidP="00F62324">
      <w:pPr>
        <w:spacing w:line="276" w:lineRule="auto"/>
        <w:jc w:val="both"/>
        <w:rPr>
          <w:sz w:val="16"/>
          <w:szCs w:val="16"/>
        </w:rPr>
      </w:pPr>
      <w:r w:rsidRPr="004E7F35">
        <w:rPr>
          <w:sz w:val="16"/>
          <w:szCs w:val="16"/>
        </w:rPr>
        <w:t xml:space="preserve">                  Cena brutto badanej oferty</w:t>
      </w:r>
    </w:p>
    <w:p w:rsidR="00926D53" w:rsidRPr="004E7F35" w:rsidRDefault="00926D53" w:rsidP="00F62324">
      <w:pPr>
        <w:spacing w:line="276" w:lineRule="auto"/>
        <w:jc w:val="both"/>
      </w:pPr>
    </w:p>
    <w:p w:rsidR="00926D53" w:rsidRDefault="00926D53" w:rsidP="00F62324">
      <w:pPr>
        <w:spacing w:line="276" w:lineRule="auto"/>
        <w:jc w:val="both"/>
        <w:rPr>
          <w:color w:val="000000"/>
        </w:rPr>
      </w:pPr>
      <w:r w:rsidRPr="004E7F35">
        <w:t>Oferta z najniższą ceną usługi otrzyma maksymalną</w:t>
      </w:r>
      <w:r w:rsidRPr="004E7F35">
        <w:rPr>
          <w:color w:val="000000"/>
        </w:rPr>
        <w:t xml:space="preserve"> liczbę punktów – </w:t>
      </w:r>
      <w:r>
        <w:rPr>
          <w:color w:val="000000"/>
        </w:rPr>
        <w:t>6</w:t>
      </w:r>
      <w:r w:rsidRPr="004E7F35">
        <w:rPr>
          <w:color w:val="000000"/>
        </w:rPr>
        <w:t>0. Pozostałe oferty zostaną przeliczone według powyższego wzoru. Wynik będzie traktowany jako wartość punktowa w kryterium cena.</w:t>
      </w:r>
    </w:p>
    <w:p w:rsidR="00926D53" w:rsidRPr="004E7F35" w:rsidRDefault="00926D53" w:rsidP="00F62324">
      <w:pPr>
        <w:spacing w:line="276" w:lineRule="auto"/>
        <w:jc w:val="both"/>
        <w:rPr>
          <w:color w:val="000000"/>
        </w:rPr>
      </w:pPr>
    </w:p>
    <w:p w:rsidR="00926D53" w:rsidRDefault="00926D53" w:rsidP="00F62324">
      <w:pPr>
        <w:pStyle w:val="Akapitzlist"/>
        <w:numPr>
          <w:ilvl w:val="0"/>
          <w:numId w:val="5"/>
        </w:numPr>
        <w:spacing w:line="276" w:lineRule="auto"/>
        <w:ind w:left="496" w:hanging="425"/>
        <w:jc w:val="both"/>
        <w:rPr>
          <w:color w:val="000000"/>
        </w:rPr>
      </w:pPr>
      <w:r w:rsidRPr="00191F22">
        <w:rPr>
          <w:color w:val="000000"/>
        </w:rPr>
        <w:t xml:space="preserve">Kryterium: czas dostawy </w:t>
      </w:r>
      <w:r>
        <w:rPr>
          <w:color w:val="000000"/>
        </w:rPr>
        <w:t>(</w:t>
      </w:r>
      <w:r w:rsidRPr="00571B09">
        <w:rPr>
          <w:color w:val="000000"/>
        </w:rPr>
        <w:t xml:space="preserve">maksymalny czas realizacji </w:t>
      </w:r>
      <w:r w:rsidRPr="009C671E">
        <w:rPr>
          <w:b/>
          <w:color w:val="000000"/>
        </w:rPr>
        <w:t xml:space="preserve">dostawy 15 dni kalendarzowych </w:t>
      </w:r>
      <w:r>
        <w:rPr>
          <w:color w:val="000000"/>
        </w:rPr>
        <w:t xml:space="preserve"> od dnia złożenia zamówienia)</w:t>
      </w:r>
      <w:r w:rsidRPr="00191F22">
        <w:rPr>
          <w:color w:val="000000"/>
        </w:rPr>
        <w:t>:</w:t>
      </w:r>
    </w:p>
    <w:p w:rsidR="00926D53" w:rsidRPr="00191F22" w:rsidRDefault="00926D53" w:rsidP="00F62324">
      <w:pPr>
        <w:pStyle w:val="Akapitzlist"/>
        <w:spacing w:line="276" w:lineRule="auto"/>
        <w:ind w:left="720"/>
        <w:jc w:val="both"/>
        <w:rPr>
          <w:color w:val="000000"/>
        </w:rPr>
      </w:pPr>
    </w:p>
    <w:p w:rsidR="00926D53" w:rsidRPr="00191F22" w:rsidRDefault="00926D53" w:rsidP="00F62324">
      <w:pPr>
        <w:numPr>
          <w:ilvl w:val="0"/>
          <w:numId w:val="4"/>
        </w:numPr>
        <w:spacing w:line="276" w:lineRule="auto"/>
        <w:ind w:left="878" w:hanging="425"/>
        <w:jc w:val="both"/>
      </w:pPr>
      <w:r>
        <w:t>7    dni</w:t>
      </w:r>
      <w:r>
        <w:tab/>
        <w:t xml:space="preserve">           - 1</w:t>
      </w:r>
      <w:r w:rsidRPr="00191F22">
        <w:t>0 pkt.</w:t>
      </w:r>
    </w:p>
    <w:p w:rsidR="00926D53" w:rsidRPr="00191F22" w:rsidRDefault="00926D53" w:rsidP="00F62324">
      <w:pPr>
        <w:numPr>
          <w:ilvl w:val="0"/>
          <w:numId w:val="4"/>
        </w:numPr>
        <w:spacing w:line="276" w:lineRule="auto"/>
        <w:ind w:left="878" w:hanging="425"/>
        <w:jc w:val="both"/>
      </w:pPr>
      <w:r>
        <w:t>14  dni</w:t>
      </w:r>
      <w:r>
        <w:tab/>
        <w:t xml:space="preserve">           -   5 </w:t>
      </w:r>
      <w:r w:rsidRPr="00191F22">
        <w:t>pkt.</w:t>
      </w:r>
    </w:p>
    <w:p w:rsidR="00926D53" w:rsidRDefault="00926D53" w:rsidP="00F62324">
      <w:pPr>
        <w:numPr>
          <w:ilvl w:val="0"/>
          <w:numId w:val="4"/>
        </w:numPr>
        <w:spacing w:line="276" w:lineRule="auto"/>
        <w:ind w:left="878" w:hanging="425"/>
        <w:jc w:val="both"/>
      </w:pPr>
      <w:r>
        <w:t>15</w:t>
      </w:r>
      <w:r w:rsidRPr="00191F22">
        <w:t xml:space="preserve">  </w:t>
      </w:r>
      <w:r>
        <w:t xml:space="preserve">dni i więcej       </w:t>
      </w:r>
      <w:r w:rsidRPr="00191F22">
        <w:t>-   0 pkt.</w:t>
      </w:r>
    </w:p>
    <w:p w:rsidR="00926D53" w:rsidRPr="00191F22" w:rsidRDefault="00926D53" w:rsidP="00F62324">
      <w:pPr>
        <w:spacing w:line="276" w:lineRule="auto"/>
        <w:ind w:left="878"/>
        <w:jc w:val="both"/>
      </w:pPr>
    </w:p>
    <w:p w:rsidR="00926D53" w:rsidRPr="001105AC" w:rsidRDefault="00926D53" w:rsidP="00F62324">
      <w:pPr>
        <w:pStyle w:val="Akapitzlist"/>
        <w:numPr>
          <w:ilvl w:val="0"/>
          <w:numId w:val="5"/>
        </w:numPr>
        <w:spacing w:line="276" w:lineRule="auto"/>
        <w:ind w:left="496" w:hanging="425"/>
        <w:jc w:val="both"/>
        <w:rPr>
          <w:color w:val="000000"/>
        </w:rPr>
      </w:pPr>
      <w:r w:rsidRPr="001105AC">
        <w:rPr>
          <w:color w:val="000000"/>
        </w:rPr>
        <w:t>Kryterium jakość oferowanego produktu oryginał/zamiennik będzie oceniany następująco:</w:t>
      </w:r>
    </w:p>
    <w:p w:rsidR="00926D53" w:rsidRPr="001105AC" w:rsidRDefault="00926D53" w:rsidP="00F62324">
      <w:pPr>
        <w:spacing w:line="276" w:lineRule="auto"/>
        <w:ind w:left="502"/>
        <w:jc w:val="both"/>
        <w:rPr>
          <w:color w:val="000000"/>
        </w:rPr>
      </w:pPr>
      <w:r w:rsidRPr="001105AC">
        <w:rPr>
          <w:color w:val="000000"/>
        </w:rPr>
        <w:t xml:space="preserve"> </w:t>
      </w:r>
    </w:p>
    <w:p w:rsidR="00926D53" w:rsidRPr="001105AC" w:rsidRDefault="00926D53" w:rsidP="00F62324">
      <w:pPr>
        <w:numPr>
          <w:ilvl w:val="0"/>
          <w:numId w:val="11"/>
        </w:numPr>
        <w:spacing w:line="276" w:lineRule="auto"/>
        <w:ind w:left="496" w:hanging="283"/>
        <w:jc w:val="both"/>
        <w:rPr>
          <w:color w:val="000000"/>
        </w:rPr>
      </w:pPr>
      <w:r>
        <w:rPr>
          <w:color w:val="000000"/>
        </w:rPr>
        <w:t>96%-</w:t>
      </w:r>
      <w:r w:rsidRPr="001105AC">
        <w:rPr>
          <w:color w:val="000000"/>
        </w:rPr>
        <w:t xml:space="preserve">100%  oryginalnych tonerów i tuszy w stosunku do wszystkich oferowany - </w:t>
      </w:r>
      <w:r>
        <w:rPr>
          <w:color w:val="000000"/>
        </w:rPr>
        <w:t>3</w:t>
      </w:r>
      <w:r w:rsidRPr="001105AC">
        <w:rPr>
          <w:color w:val="000000"/>
        </w:rPr>
        <w:t>0 pkt.</w:t>
      </w:r>
    </w:p>
    <w:p w:rsidR="00926D53" w:rsidRPr="001105AC" w:rsidRDefault="00926D53" w:rsidP="00F62324">
      <w:pPr>
        <w:numPr>
          <w:ilvl w:val="0"/>
          <w:numId w:val="11"/>
        </w:numPr>
        <w:spacing w:line="276" w:lineRule="auto"/>
        <w:ind w:left="496" w:hanging="283"/>
        <w:jc w:val="both"/>
        <w:rPr>
          <w:color w:val="000000"/>
        </w:rPr>
      </w:pPr>
      <w:r>
        <w:rPr>
          <w:color w:val="000000"/>
        </w:rPr>
        <w:t>90%- 95</w:t>
      </w:r>
      <w:r w:rsidRPr="001105AC">
        <w:rPr>
          <w:color w:val="000000"/>
        </w:rPr>
        <w:t xml:space="preserve">% oryginalnych tonerów i tuszy w stosunku do wszystkich oferowany </w:t>
      </w:r>
      <w:r>
        <w:rPr>
          <w:color w:val="000000"/>
        </w:rPr>
        <w:t>–</w:t>
      </w:r>
      <w:r w:rsidRPr="001105AC">
        <w:rPr>
          <w:color w:val="000000"/>
        </w:rPr>
        <w:t xml:space="preserve"> </w:t>
      </w:r>
      <w:r>
        <w:rPr>
          <w:color w:val="000000"/>
        </w:rPr>
        <w:t xml:space="preserve">15 </w:t>
      </w:r>
      <w:r w:rsidRPr="001105AC">
        <w:rPr>
          <w:color w:val="000000"/>
        </w:rPr>
        <w:t>pkt.</w:t>
      </w:r>
    </w:p>
    <w:p w:rsidR="007C3D8F" w:rsidRPr="00F62324" w:rsidRDefault="009C671E" w:rsidP="00F62324">
      <w:pPr>
        <w:numPr>
          <w:ilvl w:val="0"/>
          <w:numId w:val="11"/>
        </w:numPr>
        <w:spacing w:line="276" w:lineRule="auto"/>
        <w:ind w:left="496" w:hanging="283"/>
        <w:jc w:val="both"/>
        <w:rPr>
          <w:color w:val="000000"/>
        </w:rPr>
      </w:pPr>
      <w:r>
        <w:rPr>
          <w:color w:val="000000"/>
        </w:rPr>
        <w:t>p</w:t>
      </w:r>
      <w:r w:rsidR="00926D53" w:rsidRPr="001105AC">
        <w:rPr>
          <w:color w:val="000000"/>
        </w:rPr>
        <w:t xml:space="preserve">oniżej </w:t>
      </w:r>
      <w:r w:rsidR="00926D53">
        <w:rPr>
          <w:color w:val="000000"/>
        </w:rPr>
        <w:t>90</w:t>
      </w:r>
      <w:r w:rsidR="00926D53" w:rsidRPr="001105AC">
        <w:rPr>
          <w:color w:val="000000"/>
        </w:rPr>
        <w:t>% oryginalnych tonerów i tuszy w stosunku do wszystkich oferowany</w:t>
      </w:r>
      <w:r w:rsidR="00926D53">
        <w:rPr>
          <w:color w:val="000000"/>
        </w:rPr>
        <w:t xml:space="preserve"> - </w:t>
      </w:r>
      <w:r w:rsidR="00926D53" w:rsidRPr="001105AC">
        <w:rPr>
          <w:color w:val="000000"/>
        </w:rPr>
        <w:t>0 pkt.</w:t>
      </w:r>
    </w:p>
    <w:p w:rsidR="00F62324" w:rsidRPr="00F62324" w:rsidRDefault="009C671E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8A2778" w:rsidRDefault="008A2778" w:rsidP="00F62324">
      <w:pPr>
        <w:spacing w:line="276" w:lineRule="auto"/>
        <w:jc w:val="both"/>
        <w:rPr>
          <w:b/>
          <w:color w:val="000000" w:themeColor="text1"/>
          <w:u w:val="single"/>
        </w:rPr>
      </w:pPr>
      <w:r w:rsidRPr="008A2778">
        <w:rPr>
          <w:b/>
          <w:u w:val="single"/>
        </w:rPr>
        <w:lastRenderedPageBreak/>
        <w:t xml:space="preserve">Projekt umowy </w:t>
      </w:r>
      <w:r w:rsidRPr="008A2778">
        <w:rPr>
          <w:b/>
          <w:color w:val="000000" w:themeColor="text1"/>
          <w:u w:val="single"/>
        </w:rPr>
        <w:t>§</w:t>
      </w:r>
      <w:r>
        <w:rPr>
          <w:b/>
          <w:color w:val="000000" w:themeColor="text1"/>
          <w:u w:val="single"/>
        </w:rPr>
        <w:t xml:space="preserve"> 1 pkt 6</w:t>
      </w:r>
      <w:r w:rsidRPr="008A2778">
        <w:rPr>
          <w:b/>
          <w:color w:val="000000" w:themeColor="text1"/>
          <w:u w:val="single"/>
        </w:rPr>
        <w:t xml:space="preserve"> otrzymuje nowe brzmienie:</w:t>
      </w:r>
    </w:p>
    <w:p w:rsidR="008A2778" w:rsidRDefault="008A2778" w:rsidP="00F62324">
      <w:pPr>
        <w:spacing w:after="160" w:line="276" w:lineRule="auto"/>
        <w:contextualSpacing/>
        <w:jc w:val="both"/>
        <w:rPr>
          <w:highlight w:val="yellow"/>
        </w:rPr>
      </w:pPr>
    </w:p>
    <w:p w:rsidR="008A2778" w:rsidRDefault="008A2778" w:rsidP="00F62324">
      <w:pPr>
        <w:spacing w:after="160" w:line="276" w:lineRule="auto"/>
        <w:contextualSpacing/>
        <w:jc w:val="both"/>
      </w:pPr>
      <w:r w:rsidRPr="008A2778">
        <w:t>WYKONAWCA</w:t>
      </w:r>
      <w:r w:rsidRPr="008A2778">
        <w:rPr>
          <w:b/>
        </w:rPr>
        <w:t xml:space="preserve"> </w:t>
      </w:r>
      <w:r w:rsidRPr="008A2778">
        <w:t>dla każdego produktu równoważnego</w:t>
      </w:r>
      <w:r w:rsidR="003E0D3F" w:rsidRPr="003E0D3F">
        <w:t xml:space="preserve"> </w:t>
      </w:r>
      <w:r w:rsidR="003E0D3F" w:rsidRPr="008A2778">
        <w:t>przed zawarciem umowy</w:t>
      </w:r>
      <w:r w:rsidRPr="008A2778">
        <w:t xml:space="preserve"> dostarczy raporty z testów producenta, potwierdzające, że wydajność oferowanego produktu równoważnego jest taka sama lub wyższa w stosunku do oryginalnego, produkowanego przez producenta sprzętu, w którym zostanie użyty oraz jest kompatybilny ze sprzętem, do którego jest zamawiany. </w:t>
      </w:r>
    </w:p>
    <w:p w:rsidR="00066C27" w:rsidRDefault="00066C27" w:rsidP="00F62324">
      <w:pPr>
        <w:spacing w:after="160" w:line="276" w:lineRule="auto"/>
        <w:contextualSpacing/>
        <w:jc w:val="both"/>
      </w:pPr>
    </w:p>
    <w:p w:rsidR="008A2778" w:rsidRPr="00F62324" w:rsidRDefault="003A5EE6" w:rsidP="00F62324">
      <w:pPr>
        <w:spacing w:after="160" w:line="276" w:lineRule="auto"/>
        <w:contextualSpacing/>
        <w:jc w:val="both"/>
      </w:pPr>
      <w:r>
        <w:t>-----------------------------------------------------------------------------------------------------------------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jc w:val="both"/>
        <w:rPr>
          <w:b/>
          <w:u w:val="single"/>
        </w:rPr>
      </w:pPr>
    </w:p>
    <w:p w:rsidR="008A2778" w:rsidRPr="008A2778" w:rsidRDefault="008A2778" w:rsidP="00F62324">
      <w:pPr>
        <w:spacing w:line="276" w:lineRule="auto"/>
        <w:jc w:val="both"/>
        <w:rPr>
          <w:b/>
          <w:color w:val="000000" w:themeColor="text1"/>
          <w:u w:val="single"/>
        </w:rPr>
      </w:pPr>
      <w:r w:rsidRPr="008A2778">
        <w:rPr>
          <w:b/>
          <w:u w:val="single"/>
        </w:rPr>
        <w:t xml:space="preserve">Projekt umowy </w:t>
      </w:r>
      <w:r w:rsidRPr="008A2778">
        <w:rPr>
          <w:b/>
          <w:color w:val="000000" w:themeColor="text1"/>
          <w:u w:val="single"/>
        </w:rPr>
        <w:t>§ 1 pkt 8 otrzymuje nowe brzmienie:</w:t>
      </w:r>
    </w:p>
    <w:p w:rsidR="008A2778" w:rsidRDefault="008A2778" w:rsidP="00F62324">
      <w:pPr>
        <w:spacing w:line="276" w:lineRule="auto"/>
        <w:contextualSpacing/>
        <w:jc w:val="both"/>
        <w:rPr>
          <w:color w:val="000000" w:themeColor="text1"/>
        </w:rPr>
      </w:pPr>
    </w:p>
    <w:p w:rsidR="008A2778" w:rsidRPr="008A2778" w:rsidRDefault="008A2778" w:rsidP="00F62324">
      <w:pPr>
        <w:spacing w:line="276" w:lineRule="auto"/>
        <w:contextualSpacing/>
        <w:jc w:val="both"/>
      </w:pPr>
      <w:r w:rsidRPr="008A2778">
        <w:t>WYKONAWCA</w:t>
      </w:r>
      <w:r w:rsidRPr="008A2778">
        <w:rPr>
          <w:b/>
        </w:rPr>
        <w:t xml:space="preserve"> </w:t>
      </w:r>
      <w:r w:rsidR="003A5EE6" w:rsidRPr="003A5EE6">
        <w:t>oświadcza, że</w:t>
      </w:r>
      <w:r w:rsidR="003A5EE6">
        <w:rPr>
          <w:b/>
        </w:rPr>
        <w:t xml:space="preserve"> </w:t>
      </w:r>
      <w:r w:rsidRPr="008A2778">
        <w:t>zaoferowane materiały eksploatacyjne zamienne są odpowiednie dla danego rodzaju sprzętu i będą w pełni z nim współpracowały. W przypadku awarii z winy dostarczonego materiału eksploatacyjnego zobowiązujemy się do naprawy urządzenia w autoryzowanym serwisie i pokrycia w całości szkód, jakie awaria spowodowała oraz że wszelkie wymagane ekspertyzy związane z oceną kwestionowanych, a dostarczonych przez nas materiałów eksploatacyjnych przeprowadzimy na własny koszt”.</w:t>
      </w:r>
    </w:p>
    <w:p w:rsidR="00F62324" w:rsidRDefault="00F62324" w:rsidP="00F62324">
      <w:pPr>
        <w:spacing w:line="276" w:lineRule="auto"/>
        <w:jc w:val="both"/>
      </w:pPr>
    </w:p>
    <w:p w:rsidR="003A5EE6" w:rsidRPr="00F62324" w:rsidRDefault="003A5EE6" w:rsidP="00F62324">
      <w:pPr>
        <w:spacing w:line="276" w:lineRule="auto"/>
        <w:jc w:val="both"/>
      </w:pPr>
      <w:r>
        <w:t>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jc w:val="both"/>
        <w:rPr>
          <w:b/>
          <w:u w:val="single"/>
        </w:rPr>
      </w:pPr>
    </w:p>
    <w:p w:rsidR="003E0D3F" w:rsidRDefault="003E0D3F" w:rsidP="00F62324">
      <w:pPr>
        <w:spacing w:line="276" w:lineRule="auto"/>
        <w:jc w:val="both"/>
        <w:rPr>
          <w:b/>
          <w:color w:val="000000" w:themeColor="text1"/>
          <w:u w:val="single"/>
        </w:rPr>
      </w:pPr>
      <w:r w:rsidRPr="008A2778">
        <w:rPr>
          <w:b/>
          <w:u w:val="single"/>
        </w:rPr>
        <w:t xml:space="preserve">Projekt umowy </w:t>
      </w:r>
      <w:r w:rsidRPr="008A2778">
        <w:rPr>
          <w:b/>
          <w:color w:val="000000" w:themeColor="text1"/>
          <w:u w:val="single"/>
        </w:rPr>
        <w:t>§</w:t>
      </w:r>
      <w:r>
        <w:rPr>
          <w:b/>
          <w:color w:val="000000" w:themeColor="text1"/>
          <w:u w:val="single"/>
        </w:rPr>
        <w:t xml:space="preserve"> 3 pkt 4</w:t>
      </w:r>
      <w:r w:rsidRPr="008A2778">
        <w:rPr>
          <w:b/>
          <w:color w:val="000000" w:themeColor="text1"/>
          <w:u w:val="single"/>
        </w:rPr>
        <w:t xml:space="preserve"> otrzymuje nowe brzmienie:</w:t>
      </w:r>
    </w:p>
    <w:p w:rsidR="003E0D3F" w:rsidRDefault="003E0D3F" w:rsidP="00F62324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highlight w:val="yellow"/>
        </w:rPr>
      </w:pPr>
    </w:p>
    <w:p w:rsidR="003E0D3F" w:rsidRDefault="003E0D3F" w:rsidP="00F62324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3E0D3F">
        <w:t xml:space="preserve">Wykonawca zobowiązany jest dostarczyć do siedziby Zamawiającego przedmiot umowy,                      </w:t>
      </w:r>
      <w:r w:rsidRPr="003E0D3F">
        <w:rPr>
          <w:b/>
        </w:rPr>
        <w:t>w terminie do ……………</w:t>
      </w:r>
      <w:r w:rsidRPr="003E0D3F">
        <w:t xml:space="preserve"> </w:t>
      </w:r>
      <w:r w:rsidRPr="003E0D3F">
        <w:rPr>
          <w:b/>
        </w:rPr>
        <w:t>dni kalendarzowych</w:t>
      </w:r>
      <w:r w:rsidRPr="003E0D3F">
        <w:t xml:space="preserve"> od daty złożenia zamówienia zgodnie                      z zamówioną ilością i asortymentem. </w:t>
      </w:r>
    </w:p>
    <w:p w:rsidR="003A5EE6" w:rsidRPr="003E0D3F" w:rsidRDefault="00F62324" w:rsidP="00F62324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>
        <w:t>---</w:t>
      </w:r>
      <w:r w:rsidR="003A5EE6">
        <w:t>------------------------------------------------------------------------------------------------------------</w:t>
      </w:r>
    </w:p>
    <w:p w:rsidR="003E0D3F" w:rsidRPr="008A2778" w:rsidRDefault="003E0D3F" w:rsidP="00F62324">
      <w:pPr>
        <w:spacing w:line="276" w:lineRule="auto"/>
        <w:jc w:val="both"/>
        <w:rPr>
          <w:b/>
          <w:color w:val="000000" w:themeColor="text1"/>
          <w:u w:val="single"/>
        </w:rPr>
      </w:pPr>
      <w:r w:rsidRPr="008A2778">
        <w:rPr>
          <w:b/>
          <w:u w:val="single"/>
        </w:rPr>
        <w:t xml:space="preserve">Projekt umowy </w:t>
      </w:r>
      <w:r w:rsidRPr="008A2778">
        <w:rPr>
          <w:b/>
          <w:color w:val="000000" w:themeColor="text1"/>
          <w:u w:val="single"/>
        </w:rPr>
        <w:t>§</w:t>
      </w:r>
      <w:r>
        <w:rPr>
          <w:b/>
          <w:color w:val="000000" w:themeColor="text1"/>
          <w:u w:val="single"/>
        </w:rPr>
        <w:t xml:space="preserve"> 6 pkt 1</w:t>
      </w:r>
      <w:r w:rsidRPr="008A2778">
        <w:rPr>
          <w:b/>
          <w:color w:val="000000" w:themeColor="text1"/>
          <w:u w:val="single"/>
        </w:rPr>
        <w:t xml:space="preserve"> otrzymuje nowe brzmienie:</w:t>
      </w:r>
    </w:p>
    <w:p w:rsidR="008A2778" w:rsidRPr="008A2778" w:rsidRDefault="008A2778" w:rsidP="00F62324">
      <w:pPr>
        <w:spacing w:line="276" w:lineRule="auto"/>
        <w:jc w:val="both"/>
        <w:rPr>
          <w:b/>
        </w:rPr>
      </w:pPr>
    </w:p>
    <w:p w:rsidR="003E0D3F" w:rsidRPr="003E0D3F" w:rsidRDefault="003E0D3F" w:rsidP="00F62324">
      <w:pPr>
        <w:widowControl w:val="0"/>
        <w:autoSpaceDE w:val="0"/>
        <w:autoSpaceDN w:val="0"/>
        <w:spacing w:after="160" w:line="276" w:lineRule="auto"/>
        <w:jc w:val="both"/>
      </w:pPr>
      <w:r w:rsidRPr="003E0D3F">
        <w:t>W przypadku zwłoki w dostawie towarów zgodnie z § 3 ust. 4 Wykonawca zobowiązuje się do zapłaty na rzecz Zamawiającego kary umownej</w:t>
      </w:r>
      <w:r>
        <w:t xml:space="preserve"> w wysokości 3</w:t>
      </w:r>
      <w:r w:rsidRPr="003E0D3F">
        <w:t xml:space="preserve"> % wartości danej partii zamówienia brutto za każdy dzień zwłoki.</w:t>
      </w:r>
    </w:p>
    <w:p w:rsidR="008A2778" w:rsidRPr="00066C27" w:rsidRDefault="003A5EE6" w:rsidP="00F62324">
      <w:pPr>
        <w:spacing w:line="276" w:lineRule="auto"/>
        <w:jc w:val="both"/>
      </w:pPr>
      <w:r w:rsidRPr="00066C27">
        <w:t>-----------------------------------------------------------------------------------------------------------------</w:t>
      </w:r>
    </w:p>
    <w:p w:rsidR="003A5EE6" w:rsidRDefault="003A5EE6" w:rsidP="00F62324">
      <w:pPr>
        <w:spacing w:line="276" w:lineRule="auto"/>
        <w:jc w:val="both"/>
        <w:rPr>
          <w:b/>
        </w:rPr>
      </w:pPr>
    </w:p>
    <w:p w:rsidR="008A2778" w:rsidRPr="003A5EE6" w:rsidRDefault="00D47F3A" w:rsidP="00F62324">
      <w:pPr>
        <w:spacing w:line="276" w:lineRule="auto"/>
        <w:jc w:val="both"/>
      </w:pPr>
      <w:r>
        <w:t>Zamawiający unieważnia</w:t>
      </w:r>
      <w:r w:rsidR="008A2778" w:rsidRPr="003A5EE6">
        <w:t xml:space="preserve"> </w:t>
      </w:r>
      <w:r w:rsidR="003A5EE6" w:rsidRPr="003A5EE6">
        <w:t>z</w:t>
      </w:r>
      <w:r w:rsidR="008A2778" w:rsidRPr="003A5EE6">
        <w:t>ałącznik nr 5 do SIWZ (opis przedmiotu zamówienia).</w:t>
      </w:r>
    </w:p>
    <w:p w:rsidR="008A2778" w:rsidRDefault="008A2778" w:rsidP="00F62324">
      <w:pPr>
        <w:spacing w:line="276" w:lineRule="auto"/>
        <w:jc w:val="both"/>
        <w:rPr>
          <w:lang w:eastAsia="ar-SA"/>
        </w:rPr>
      </w:pPr>
    </w:p>
    <w:p w:rsidR="003A5EE6" w:rsidRDefault="003A5EE6" w:rsidP="00F6232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-----------------------------------------------------------------------------------------------------------------</w:t>
      </w:r>
    </w:p>
    <w:p w:rsidR="00F62324" w:rsidRDefault="00F62324" w:rsidP="00F62324">
      <w:pPr>
        <w:spacing w:line="276" w:lineRule="auto"/>
        <w:jc w:val="both"/>
        <w:rPr>
          <w:lang w:eastAsia="ar-SA"/>
        </w:rPr>
      </w:pPr>
    </w:p>
    <w:p w:rsidR="003A5EE6" w:rsidRDefault="007C3D8F" w:rsidP="00F62324">
      <w:pPr>
        <w:spacing w:line="276" w:lineRule="auto"/>
        <w:jc w:val="both"/>
        <w:rPr>
          <w:lang w:eastAsia="ar-SA"/>
        </w:rPr>
      </w:pPr>
      <w:r w:rsidRPr="007C3D8F">
        <w:rPr>
          <w:lang w:eastAsia="ar-SA"/>
        </w:rPr>
        <w:t xml:space="preserve">W związku z modyfikacją </w:t>
      </w:r>
      <w:r w:rsidR="003A5EE6">
        <w:rPr>
          <w:lang w:eastAsia="ar-SA"/>
        </w:rPr>
        <w:t xml:space="preserve">SIWZ </w:t>
      </w:r>
      <w:r w:rsidR="00C73B2F">
        <w:rPr>
          <w:lang w:eastAsia="ar-SA"/>
        </w:rPr>
        <w:t>Z</w:t>
      </w:r>
      <w:r w:rsidRPr="007C3D8F">
        <w:rPr>
          <w:lang w:eastAsia="ar-SA"/>
        </w:rPr>
        <w:t>amawiający zamieści na stronie</w:t>
      </w:r>
      <w:r w:rsidR="003A5EE6">
        <w:rPr>
          <w:lang w:eastAsia="ar-SA"/>
        </w:rPr>
        <w:t>:</w:t>
      </w:r>
    </w:p>
    <w:p w:rsidR="003A5EE6" w:rsidRDefault="007C3D8F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>formularz cenowy</w:t>
      </w:r>
      <w:r w:rsidR="003A5EE6">
        <w:t>,</w:t>
      </w:r>
    </w:p>
    <w:p w:rsidR="003A5EE6" w:rsidRDefault="003E0D3F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 xml:space="preserve">druk </w:t>
      </w:r>
      <w:r w:rsidR="003A5EE6">
        <w:t>„</w:t>
      </w:r>
      <w:r>
        <w:t>Oferta</w:t>
      </w:r>
      <w:r w:rsidR="003A5EE6">
        <w:t>”,</w:t>
      </w:r>
    </w:p>
    <w:p w:rsidR="003A5EE6" w:rsidRDefault="003A5EE6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>projekt umowy,</w:t>
      </w:r>
    </w:p>
    <w:p w:rsidR="00066C27" w:rsidRDefault="00066C27" w:rsidP="00F6232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</w:pPr>
      <w:r>
        <w:t>ogłoszenie o zmianie ogłoszenia</w:t>
      </w:r>
    </w:p>
    <w:p w:rsidR="00F926D7" w:rsidRPr="007C3D8F" w:rsidRDefault="003A5EE6" w:rsidP="00F62324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które stają się obowiązujące po zmianach.</w:t>
      </w:r>
    </w:p>
    <w:p w:rsidR="007C3D8F" w:rsidRDefault="007C3D8F" w:rsidP="00F62324">
      <w:pPr>
        <w:spacing w:line="276" w:lineRule="auto"/>
        <w:jc w:val="both"/>
        <w:rPr>
          <w:b/>
          <w:lang w:eastAsia="ar-SA"/>
        </w:rPr>
      </w:pPr>
    </w:p>
    <w:p w:rsidR="002D2A09" w:rsidRPr="003A5EE6" w:rsidRDefault="002D2A09" w:rsidP="00F62324">
      <w:pPr>
        <w:spacing w:line="276" w:lineRule="auto"/>
        <w:jc w:val="both"/>
        <w:rPr>
          <w:sz w:val="28"/>
          <w:szCs w:val="28"/>
        </w:rPr>
      </w:pPr>
      <w:r w:rsidRPr="003A5EE6">
        <w:rPr>
          <w:lang w:eastAsia="ar-SA"/>
        </w:rPr>
        <w:t>Data zamieszczenia informacji na platformie zakupowej: 21.02.2020 r.</w:t>
      </w: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066C27" w:rsidRDefault="00066C27" w:rsidP="00F62324">
      <w:pPr>
        <w:spacing w:line="276" w:lineRule="auto"/>
        <w:jc w:val="both"/>
        <w:rPr>
          <w:b/>
          <w:lang w:eastAsia="ar-SA"/>
        </w:rPr>
      </w:pPr>
    </w:p>
    <w:p w:rsidR="00F62324" w:rsidRPr="00066C27" w:rsidRDefault="00F62324" w:rsidP="00F62324">
      <w:pPr>
        <w:spacing w:line="276" w:lineRule="auto"/>
        <w:ind w:left="4956"/>
        <w:jc w:val="both"/>
        <w:rPr>
          <w:b/>
          <w:lang w:eastAsia="ar-SA"/>
        </w:rPr>
      </w:pPr>
      <w:bookmarkStart w:id="0" w:name="_GoBack"/>
      <w:bookmarkEnd w:id="0"/>
    </w:p>
    <w:sectPr w:rsidR="00F62324" w:rsidRPr="00066C27" w:rsidSect="00673FDB">
      <w:footerReference w:type="default" r:id="rId10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65" w:rsidRDefault="005C3565" w:rsidP="007C3D8F">
      <w:r>
        <w:separator/>
      </w:r>
    </w:p>
  </w:endnote>
  <w:endnote w:type="continuationSeparator" w:id="0">
    <w:p w:rsidR="005C3565" w:rsidRDefault="005C3565" w:rsidP="007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7C3D8F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3CB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3CB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7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65" w:rsidRDefault="005C3565" w:rsidP="007C3D8F">
      <w:r>
        <w:separator/>
      </w:r>
    </w:p>
  </w:footnote>
  <w:footnote w:type="continuationSeparator" w:id="0">
    <w:p w:rsidR="005C3565" w:rsidRDefault="005C3565" w:rsidP="007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0"/>
    <w:multiLevelType w:val="hybridMultilevel"/>
    <w:tmpl w:val="3746BF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76CB"/>
    <w:multiLevelType w:val="multilevel"/>
    <w:tmpl w:val="81D8C8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CB7D95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DB"/>
    <w:multiLevelType w:val="hybridMultilevel"/>
    <w:tmpl w:val="6FDCB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7C9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B786FE3"/>
    <w:multiLevelType w:val="hybridMultilevel"/>
    <w:tmpl w:val="CDF6E444"/>
    <w:lvl w:ilvl="0" w:tplc="86DAF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B6F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26A072F3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Courier New" w:hAnsi="Courier New" w:cs="Courier New"/>
      </w:rPr>
    </w:lvl>
  </w:abstractNum>
  <w:abstractNum w:abstractNumId="8" w15:restartNumberingAfterBreak="0">
    <w:nsid w:val="2A0412F7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B35807"/>
    <w:multiLevelType w:val="hybridMultilevel"/>
    <w:tmpl w:val="BA60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543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497F"/>
    <w:multiLevelType w:val="hybridMultilevel"/>
    <w:tmpl w:val="874003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2302E2"/>
    <w:multiLevelType w:val="multilevel"/>
    <w:tmpl w:val="015C6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AA5FAB"/>
    <w:multiLevelType w:val="hybridMultilevel"/>
    <w:tmpl w:val="5E2E980A"/>
    <w:lvl w:ilvl="0" w:tplc="4A841C80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CE41DC"/>
    <w:multiLevelType w:val="hybridMultilevel"/>
    <w:tmpl w:val="45D6AF60"/>
    <w:lvl w:ilvl="0" w:tplc="CF8A7A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45F39"/>
    <w:multiLevelType w:val="hybridMultilevel"/>
    <w:tmpl w:val="2EB8C55C"/>
    <w:lvl w:ilvl="0" w:tplc="4C3E38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B4258"/>
    <w:multiLevelType w:val="hybridMultilevel"/>
    <w:tmpl w:val="C06A2A9C"/>
    <w:lvl w:ilvl="0" w:tplc="EEC223F4">
      <w:start w:val="1"/>
      <w:numFmt w:val="decimal"/>
      <w:lvlText w:val="%1)"/>
      <w:lvlJc w:val="left"/>
      <w:pPr>
        <w:ind w:left="6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47F258D1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6538"/>
    <w:multiLevelType w:val="hybridMultilevel"/>
    <w:tmpl w:val="D080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3ADD"/>
    <w:multiLevelType w:val="multilevel"/>
    <w:tmpl w:val="A8E26F9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D4403C"/>
    <w:multiLevelType w:val="hybridMultilevel"/>
    <w:tmpl w:val="FB2683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3A2B"/>
    <w:multiLevelType w:val="hybridMultilevel"/>
    <w:tmpl w:val="C0DC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0A62"/>
    <w:multiLevelType w:val="multilevel"/>
    <w:tmpl w:val="84788314"/>
    <w:lvl w:ilvl="0">
      <w:start w:val="1"/>
      <w:numFmt w:val="decimal"/>
      <w:lvlText w:val="%1."/>
      <w:lvlJc w:val="left"/>
      <w:pPr>
        <w:tabs>
          <w:tab w:val="num" w:pos="2598"/>
        </w:tabs>
        <w:ind w:left="2598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78"/>
        </w:tabs>
        <w:ind w:left="3678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4758"/>
        </w:tabs>
        <w:ind w:left="4758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5118"/>
        </w:tabs>
        <w:ind w:left="5118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6198"/>
        </w:tabs>
        <w:ind w:left="6198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6918"/>
        </w:tabs>
        <w:ind w:left="6918" w:hanging="1800"/>
      </w:pPr>
      <w:rPr>
        <w:rFonts w:ascii="Courier New" w:hAnsi="Courier New" w:cs="Courier New"/>
      </w:rPr>
    </w:lvl>
  </w:abstractNum>
  <w:abstractNum w:abstractNumId="23" w15:restartNumberingAfterBreak="0">
    <w:nsid w:val="6E0B5CDB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225E"/>
    <w:multiLevelType w:val="hybridMultilevel"/>
    <w:tmpl w:val="9F145E6C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24E7332"/>
    <w:multiLevelType w:val="hybridMultilevel"/>
    <w:tmpl w:val="5BA899C8"/>
    <w:lvl w:ilvl="0" w:tplc="EDF09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06C17"/>
    <w:multiLevelType w:val="hybridMultilevel"/>
    <w:tmpl w:val="BFC807FA"/>
    <w:lvl w:ilvl="0" w:tplc="7430B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B5B3F"/>
    <w:multiLevelType w:val="hybridMultilevel"/>
    <w:tmpl w:val="34B6B43E"/>
    <w:lvl w:ilvl="0" w:tplc="672A4696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804611"/>
    <w:multiLevelType w:val="hybridMultilevel"/>
    <w:tmpl w:val="E80E00CE"/>
    <w:lvl w:ilvl="0" w:tplc="1F7A041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13"/>
  </w:num>
  <w:num w:numId="9">
    <w:abstractNumId w:val="11"/>
  </w:num>
  <w:num w:numId="10">
    <w:abstractNumId w:val="27"/>
  </w:num>
  <w:num w:numId="11">
    <w:abstractNumId w:val="8"/>
  </w:num>
  <w:num w:numId="12">
    <w:abstractNumId w:val="22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18"/>
  </w:num>
  <w:num w:numId="21">
    <w:abstractNumId w:val="3"/>
  </w:num>
  <w:num w:numId="22">
    <w:abstractNumId w:val="21"/>
  </w:num>
  <w:num w:numId="23">
    <w:abstractNumId w:val="25"/>
  </w:num>
  <w:num w:numId="24">
    <w:abstractNumId w:val="14"/>
  </w:num>
  <w:num w:numId="25">
    <w:abstractNumId w:val="9"/>
  </w:num>
  <w:num w:numId="26">
    <w:abstractNumId w:val="26"/>
  </w:num>
  <w:num w:numId="27">
    <w:abstractNumId w:val="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0"/>
    <w:rsid w:val="00010B5B"/>
    <w:rsid w:val="000322B1"/>
    <w:rsid w:val="00050FE8"/>
    <w:rsid w:val="00066C27"/>
    <w:rsid w:val="000D555B"/>
    <w:rsid w:val="001105AC"/>
    <w:rsid w:val="0013040E"/>
    <w:rsid w:val="0018651E"/>
    <w:rsid w:val="00190A70"/>
    <w:rsid w:val="001925B4"/>
    <w:rsid w:val="001C6DE5"/>
    <w:rsid w:val="001D41F8"/>
    <w:rsid w:val="002112CF"/>
    <w:rsid w:val="0021172A"/>
    <w:rsid w:val="00225ACA"/>
    <w:rsid w:val="00226DD9"/>
    <w:rsid w:val="00284487"/>
    <w:rsid w:val="002D2A09"/>
    <w:rsid w:val="002E0803"/>
    <w:rsid w:val="002F18BE"/>
    <w:rsid w:val="003101B5"/>
    <w:rsid w:val="00333CBC"/>
    <w:rsid w:val="00351CD2"/>
    <w:rsid w:val="003A5EE6"/>
    <w:rsid w:val="003D576A"/>
    <w:rsid w:val="003E0D3F"/>
    <w:rsid w:val="00447B4B"/>
    <w:rsid w:val="00483409"/>
    <w:rsid w:val="004E7F35"/>
    <w:rsid w:val="00511937"/>
    <w:rsid w:val="0051436C"/>
    <w:rsid w:val="00571B09"/>
    <w:rsid w:val="005A219F"/>
    <w:rsid w:val="005B43B8"/>
    <w:rsid w:val="005C3565"/>
    <w:rsid w:val="005E2237"/>
    <w:rsid w:val="00617251"/>
    <w:rsid w:val="006207D3"/>
    <w:rsid w:val="00621BBF"/>
    <w:rsid w:val="00642D88"/>
    <w:rsid w:val="006637E8"/>
    <w:rsid w:val="00673FDB"/>
    <w:rsid w:val="00674D29"/>
    <w:rsid w:val="00716E35"/>
    <w:rsid w:val="00721787"/>
    <w:rsid w:val="0073683F"/>
    <w:rsid w:val="0076494B"/>
    <w:rsid w:val="00781B45"/>
    <w:rsid w:val="007A0B72"/>
    <w:rsid w:val="007B46A9"/>
    <w:rsid w:val="007C3D8F"/>
    <w:rsid w:val="007D0749"/>
    <w:rsid w:val="007E3672"/>
    <w:rsid w:val="007F48B9"/>
    <w:rsid w:val="00812D5E"/>
    <w:rsid w:val="00836463"/>
    <w:rsid w:val="0084742F"/>
    <w:rsid w:val="0085087F"/>
    <w:rsid w:val="00855917"/>
    <w:rsid w:val="00887E48"/>
    <w:rsid w:val="00895F6D"/>
    <w:rsid w:val="0089630A"/>
    <w:rsid w:val="008A2778"/>
    <w:rsid w:val="008B36BE"/>
    <w:rsid w:val="008E639C"/>
    <w:rsid w:val="00926D53"/>
    <w:rsid w:val="00950974"/>
    <w:rsid w:val="009814C0"/>
    <w:rsid w:val="009829C7"/>
    <w:rsid w:val="009C0C0F"/>
    <w:rsid w:val="009C671E"/>
    <w:rsid w:val="00A207B5"/>
    <w:rsid w:val="00A2581C"/>
    <w:rsid w:val="00A42F89"/>
    <w:rsid w:val="00B97282"/>
    <w:rsid w:val="00BC42F0"/>
    <w:rsid w:val="00BC5207"/>
    <w:rsid w:val="00BD0393"/>
    <w:rsid w:val="00C27E84"/>
    <w:rsid w:val="00C37AB3"/>
    <w:rsid w:val="00C63652"/>
    <w:rsid w:val="00C73B2F"/>
    <w:rsid w:val="00CA4AF3"/>
    <w:rsid w:val="00CE2DE9"/>
    <w:rsid w:val="00CF1B67"/>
    <w:rsid w:val="00CF7427"/>
    <w:rsid w:val="00D47F3A"/>
    <w:rsid w:val="00DA3DCB"/>
    <w:rsid w:val="00DE788C"/>
    <w:rsid w:val="00DF35CB"/>
    <w:rsid w:val="00E60CC9"/>
    <w:rsid w:val="00E96352"/>
    <w:rsid w:val="00F05395"/>
    <w:rsid w:val="00F62324"/>
    <w:rsid w:val="00F72E9C"/>
    <w:rsid w:val="00F77D8E"/>
    <w:rsid w:val="00F926D7"/>
    <w:rsid w:val="00FC5E9F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D4E"/>
  <w15:chartTrackingRefBased/>
  <w15:docId w15:val="{5F5E1F47-BF2F-4563-A993-6836DB82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Normalny"/>
    <w:link w:val="TytuZnak"/>
    <w:qFormat/>
    <w:rsid w:val="007F48B9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7F48B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8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48B9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178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C3D8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i.malolepsza</dc:creator>
  <cp:keywords/>
  <cp:lastModifiedBy>Głowa Justyna</cp:lastModifiedBy>
  <cp:revision>12</cp:revision>
  <cp:lastPrinted>2020-02-21T10:44:00Z</cp:lastPrinted>
  <dcterms:created xsi:type="dcterms:W3CDTF">2020-02-20T10:46:00Z</dcterms:created>
  <dcterms:modified xsi:type="dcterms:W3CDTF">2020-02-21T11:56:00Z</dcterms:modified>
</cp:coreProperties>
</file>