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29" w:rsidRPr="00E847FC" w:rsidRDefault="00DE0054" w:rsidP="00B0507C">
      <w:pPr>
        <w:spacing w:after="0" w:line="276" w:lineRule="auto"/>
        <w:rPr>
          <w:rFonts w:ascii="Times New Roman" w:hAnsi="Times New Roman" w:cs="Times New Roman"/>
        </w:rPr>
      </w:pPr>
      <w:r w:rsidRPr="00E847FC">
        <w:rPr>
          <w:rFonts w:ascii="Times New Roman" w:eastAsia="Open Sans" w:hAnsi="Times New Roman" w:cs="Times New Roman"/>
          <w:bCs/>
          <w:color w:val="000000"/>
          <w:lang w:eastAsia="pl-PL"/>
        </w:rPr>
        <w:t>Znak sprawy:</w:t>
      </w:r>
      <w:r w:rsidRPr="00E847FC">
        <w:rPr>
          <w:rFonts w:ascii="Times New Roman" w:eastAsia="Open Sans" w:hAnsi="Times New Roman" w:cs="Times New Roman"/>
          <w:b/>
          <w:bCs/>
          <w:color w:val="000000"/>
          <w:lang w:eastAsia="pl-PL"/>
        </w:rPr>
        <w:t xml:space="preserve"> </w:t>
      </w:r>
      <w:r w:rsidR="00B25631" w:rsidRPr="00E847FC">
        <w:rPr>
          <w:rFonts w:ascii="Times New Roman" w:eastAsia="Open Sans" w:hAnsi="Times New Roman" w:cs="Times New Roman"/>
          <w:b/>
          <w:bCs/>
          <w:color w:val="000000"/>
          <w:lang w:eastAsia="pl-PL"/>
        </w:rPr>
        <w:t>ZP.271.3</w:t>
      </w:r>
      <w:r w:rsidRPr="00E847FC">
        <w:rPr>
          <w:rFonts w:ascii="Times New Roman" w:hAnsi="Times New Roman" w:cs="Times New Roman"/>
          <w:b/>
          <w:bCs/>
        </w:rPr>
        <w:t>.2024</w:t>
      </w:r>
      <w:r w:rsidR="00B56D69">
        <w:rPr>
          <w:rFonts w:ascii="Times New Roman" w:hAnsi="Times New Roman" w:cs="Times New Roman"/>
        </w:rPr>
        <w:tab/>
      </w:r>
      <w:r w:rsidR="00B56D69">
        <w:rPr>
          <w:rFonts w:ascii="Times New Roman" w:hAnsi="Times New Roman" w:cs="Times New Roman"/>
        </w:rPr>
        <w:tab/>
      </w:r>
      <w:r w:rsidR="00B56D69">
        <w:rPr>
          <w:rFonts w:ascii="Times New Roman" w:hAnsi="Times New Roman" w:cs="Times New Roman"/>
        </w:rPr>
        <w:tab/>
      </w:r>
      <w:r w:rsidR="00B56D69">
        <w:rPr>
          <w:rFonts w:ascii="Times New Roman" w:hAnsi="Times New Roman" w:cs="Times New Roman"/>
        </w:rPr>
        <w:tab/>
      </w:r>
      <w:bookmarkStart w:id="0" w:name="_GoBack"/>
      <w:bookmarkEnd w:id="0"/>
      <w:r w:rsidR="00B56D69">
        <w:rPr>
          <w:rFonts w:ascii="Times New Roman" w:hAnsi="Times New Roman" w:cs="Times New Roman"/>
        </w:rPr>
        <w:t>Aleksandrów Kujawski</w:t>
      </w:r>
      <w:r w:rsidRPr="00E847FC">
        <w:rPr>
          <w:rFonts w:ascii="Times New Roman" w:hAnsi="Times New Roman" w:cs="Times New Roman"/>
        </w:rPr>
        <w:t>, dnia 2</w:t>
      </w:r>
      <w:r w:rsidR="00E23AE0">
        <w:rPr>
          <w:rFonts w:ascii="Times New Roman" w:hAnsi="Times New Roman" w:cs="Times New Roman"/>
        </w:rPr>
        <w:t>5</w:t>
      </w:r>
      <w:r w:rsidRPr="00E847FC">
        <w:rPr>
          <w:rFonts w:ascii="Times New Roman" w:hAnsi="Times New Roman" w:cs="Times New Roman"/>
        </w:rPr>
        <w:t>.0</w:t>
      </w:r>
      <w:r w:rsidR="00B25631" w:rsidRPr="00E847FC">
        <w:rPr>
          <w:rFonts w:ascii="Times New Roman" w:hAnsi="Times New Roman" w:cs="Times New Roman"/>
        </w:rPr>
        <w:t>4</w:t>
      </w:r>
      <w:r w:rsidRPr="00E847FC">
        <w:rPr>
          <w:rFonts w:ascii="Times New Roman" w:hAnsi="Times New Roman" w:cs="Times New Roman"/>
        </w:rPr>
        <w:t>.2024 r.</w:t>
      </w:r>
    </w:p>
    <w:p w:rsidR="00DE0054" w:rsidRPr="00E847FC" w:rsidRDefault="00DE0054" w:rsidP="00B0507C">
      <w:pPr>
        <w:spacing w:after="0" w:line="276" w:lineRule="auto"/>
        <w:rPr>
          <w:rFonts w:ascii="Times New Roman" w:hAnsi="Times New Roman" w:cs="Times New Roman"/>
        </w:rPr>
      </w:pPr>
    </w:p>
    <w:p w:rsidR="00DE0054" w:rsidRPr="00E847FC" w:rsidRDefault="00DE0054" w:rsidP="00B0507C">
      <w:pPr>
        <w:spacing w:after="0" w:line="276" w:lineRule="auto"/>
        <w:rPr>
          <w:rFonts w:ascii="Times New Roman" w:hAnsi="Times New Roman" w:cs="Times New Roman"/>
        </w:rPr>
      </w:pPr>
    </w:p>
    <w:p w:rsidR="00DE0054" w:rsidRPr="00E847FC" w:rsidRDefault="00DE0054" w:rsidP="00B0507C">
      <w:pPr>
        <w:spacing w:after="0" w:line="276" w:lineRule="auto"/>
        <w:rPr>
          <w:rFonts w:ascii="Times New Roman" w:hAnsi="Times New Roman" w:cs="Times New Roman"/>
          <w:b/>
        </w:rPr>
      </w:pP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</w:rPr>
        <w:tab/>
      </w:r>
      <w:r w:rsidRPr="00E847FC">
        <w:rPr>
          <w:rFonts w:ascii="Times New Roman" w:hAnsi="Times New Roman" w:cs="Times New Roman"/>
          <w:b/>
        </w:rPr>
        <w:t xml:space="preserve">strona internetowa </w:t>
      </w:r>
    </w:p>
    <w:p w:rsidR="00DE0054" w:rsidRPr="00E847FC" w:rsidRDefault="00DE0054" w:rsidP="00B0507C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E847FC">
        <w:rPr>
          <w:rFonts w:ascii="Times New Roman" w:hAnsi="Times New Roman" w:cs="Times New Roman"/>
          <w:b/>
        </w:rPr>
        <w:t>prowadzonego postępowania</w:t>
      </w:r>
    </w:p>
    <w:p w:rsidR="00DE0054" w:rsidRPr="00E847FC" w:rsidRDefault="00DE0054" w:rsidP="00B0507C">
      <w:pPr>
        <w:spacing w:after="0" w:line="276" w:lineRule="auto"/>
        <w:ind w:left="4248" w:firstLine="708"/>
        <w:rPr>
          <w:rFonts w:ascii="Times New Roman" w:hAnsi="Times New Roman" w:cs="Times New Roman"/>
        </w:rPr>
      </w:pPr>
    </w:p>
    <w:p w:rsidR="00DE0054" w:rsidRPr="00E847FC" w:rsidRDefault="00DE0054" w:rsidP="00B0507C">
      <w:pPr>
        <w:spacing w:after="0" w:line="276" w:lineRule="auto"/>
        <w:rPr>
          <w:rFonts w:ascii="Times New Roman" w:hAnsi="Times New Roman" w:cs="Times New Roman"/>
        </w:rPr>
      </w:pPr>
    </w:p>
    <w:p w:rsidR="00DE0054" w:rsidRPr="00E847FC" w:rsidRDefault="00DE0054" w:rsidP="00B050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847FC">
        <w:rPr>
          <w:rFonts w:ascii="Times New Roman" w:hAnsi="Times New Roman" w:cs="Times New Roman"/>
          <w:b/>
        </w:rPr>
        <w:t>Zmia</w:t>
      </w:r>
      <w:r w:rsidR="00627287" w:rsidRPr="00E847FC">
        <w:rPr>
          <w:rFonts w:ascii="Times New Roman" w:hAnsi="Times New Roman" w:cs="Times New Roman"/>
          <w:b/>
        </w:rPr>
        <w:t>na treści Specyfikacji</w:t>
      </w:r>
      <w:r w:rsidRPr="00E847FC">
        <w:rPr>
          <w:rFonts w:ascii="Times New Roman" w:hAnsi="Times New Roman" w:cs="Times New Roman"/>
          <w:b/>
        </w:rPr>
        <w:t xml:space="preserve"> Warunków Zamówienia</w:t>
      </w:r>
    </w:p>
    <w:p w:rsidR="00DE0054" w:rsidRPr="00E847FC" w:rsidRDefault="00DE0054" w:rsidP="00B0507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E0054" w:rsidRPr="00E847FC" w:rsidRDefault="00DE0054" w:rsidP="00B0507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E847FC">
        <w:rPr>
          <w:rFonts w:ascii="Times New Roman" w:hAnsi="Times New Roman" w:cs="Times New Roman"/>
          <w:b/>
        </w:rPr>
        <w:t>Dotyczy postępowania o udzieleniu zamówienia publicznego prowadzonego w trybie podstawowym na zadanie pn.: „</w:t>
      </w:r>
      <w:r w:rsidR="00B25631" w:rsidRPr="00E847FC">
        <w:rPr>
          <w:rFonts w:ascii="Times New Roman" w:hAnsi="Times New Roman" w:cs="Times New Roman"/>
          <w:b/>
        </w:rPr>
        <w:t>Budowa ścieżek rowerowych na terenie gmin Nieszawa i Waganiec</w:t>
      </w:r>
      <w:r w:rsidRPr="00E847FC">
        <w:rPr>
          <w:rFonts w:ascii="Times New Roman" w:hAnsi="Times New Roman" w:cs="Times New Roman"/>
          <w:b/>
          <w:color w:val="000000"/>
          <w:lang w:eastAsia="pl-PL"/>
        </w:rPr>
        <w:t>”.</w:t>
      </w:r>
    </w:p>
    <w:p w:rsidR="008865E4" w:rsidRPr="00E847FC" w:rsidRDefault="008865E4" w:rsidP="00B0507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8865E4" w:rsidRPr="00E847FC" w:rsidRDefault="008865E4" w:rsidP="00B0507C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847FC">
        <w:rPr>
          <w:rFonts w:ascii="Times New Roman" w:hAnsi="Times New Roman" w:cs="Times New Roman"/>
          <w:color w:val="000000"/>
          <w:lang w:eastAsia="pl-PL"/>
        </w:rPr>
        <w:t>Zamawiający, na podstawie art. 286 ust. 1 i 7 ustawy z dnia 11 września 2019 r. - Prawo zamówień publicznych, (t</w:t>
      </w:r>
      <w:r w:rsidR="00E847F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E847FC">
        <w:rPr>
          <w:rFonts w:ascii="Times New Roman" w:hAnsi="Times New Roman" w:cs="Times New Roman"/>
          <w:color w:val="000000"/>
          <w:lang w:eastAsia="pl-PL"/>
        </w:rPr>
        <w:t xml:space="preserve">.j. Dz. U. z 2023 r. poz. 1605 ze zm.) </w:t>
      </w:r>
      <w:r w:rsidR="00D20EEE" w:rsidRPr="00E847FC">
        <w:rPr>
          <w:rFonts w:ascii="Times New Roman" w:hAnsi="Times New Roman" w:cs="Times New Roman"/>
          <w:color w:val="000000"/>
          <w:lang w:eastAsia="pl-PL"/>
        </w:rPr>
        <w:t>zwanej dalej „ustawą”</w:t>
      </w:r>
      <w:r w:rsidR="00627287" w:rsidRPr="00E847FC">
        <w:rPr>
          <w:rFonts w:ascii="Times New Roman" w:hAnsi="Times New Roman" w:cs="Times New Roman"/>
          <w:color w:val="000000"/>
          <w:lang w:eastAsia="pl-PL"/>
        </w:rPr>
        <w:t>, dokonuje</w:t>
      </w:r>
      <w:r w:rsidR="00D20EEE" w:rsidRPr="00E847FC">
        <w:rPr>
          <w:rFonts w:ascii="Times New Roman" w:hAnsi="Times New Roman" w:cs="Times New Roman"/>
          <w:color w:val="000000"/>
          <w:lang w:eastAsia="pl-PL"/>
        </w:rPr>
        <w:t xml:space="preserve"> zmiany treści specyfikacji warunków zamówienia (SWZ) w następującym zakresie:</w:t>
      </w:r>
    </w:p>
    <w:p w:rsidR="00D20EEE" w:rsidRPr="00E847FC" w:rsidRDefault="00D20EEE" w:rsidP="00B0507C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D20EEE" w:rsidRPr="00E847FC" w:rsidRDefault="00B25631" w:rsidP="00B0507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E847FC">
        <w:rPr>
          <w:rFonts w:ascii="Times New Roman" w:hAnsi="Times New Roman" w:cs="Times New Roman"/>
          <w:b/>
          <w:color w:val="000000"/>
          <w:lang w:eastAsia="pl-PL"/>
        </w:rPr>
        <w:t>Załącznik nr</w:t>
      </w:r>
      <w:r w:rsidR="00D20EEE" w:rsidRPr="00E847FC">
        <w:rPr>
          <w:rFonts w:ascii="Times New Roman" w:hAnsi="Times New Roman" w:cs="Times New Roman"/>
          <w:b/>
          <w:bCs/>
          <w:color w:val="000000"/>
          <w:lang w:eastAsia="pl-PL"/>
        </w:rPr>
        <w:t xml:space="preserve"> 4</w:t>
      </w:r>
      <w:r w:rsidRPr="00E847FC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do</w:t>
      </w:r>
      <w:r w:rsidR="00D20EEE" w:rsidRPr="00E847FC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B0507C" w:rsidRPr="00E847FC">
        <w:rPr>
          <w:rFonts w:ascii="Times New Roman" w:hAnsi="Times New Roman" w:cs="Times New Roman"/>
          <w:b/>
          <w:bCs/>
          <w:color w:val="000000"/>
          <w:lang w:eastAsia="pl-PL"/>
        </w:rPr>
        <w:t xml:space="preserve">SWZ </w:t>
      </w:r>
      <w:r w:rsidR="00E847FC">
        <w:rPr>
          <w:rFonts w:ascii="Times New Roman" w:hAnsi="Times New Roman" w:cs="Times New Roman"/>
          <w:b/>
          <w:bCs/>
          <w:color w:val="000000"/>
          <w:lang w:eastAsia="pl-PL"/>
        </w:rPr>
        <w:t>(</w:t>
      </w:r>
      <w:r w:rsidRPr="00E847FC">
        <w:rPr>
          <w:rFonts w:ascii="Times New Roman" w:hAnsi="Times New Roman" w:cs="Times New Roman"/>
          <w:b/>
          <w:bCs/>
          <w:color w:val="000000"/>
          <w:lang w:eastAsia="pl-PL"/>
        </w:rPr>
        <w:t>projekt umowy</w:t>
      </w:r>
      <w:r w:rsidR="00E847FC">
        <w:rPr>
          <w:rFonts w:ascii="Times New Roman" w:hAnsi="Times New Roman" w:cs="Times New Roman"/>
          <w:b/>
          <w:bCs/>
          <w:color w:val="000000"/>
          <w:lang w:eastAsia="pl-PL"/>
        </w:rPr>
        <w:t>)</w:t>
      </w:r>
      <w:r w:rsidRPr="00E847FC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D20EEE" w:rsidRPr="00E847FC">
        <w:rPr>
          <w:rFonts w:ascii="Times New Roman" w:hAnsi="Times New Roman" w:cs="Times New Roman"/>
          <w:b/>
          <w:bCs/>
          <w:color w:val="000000"/>
          <w:lang w:eastAsia="pl-PL"/>
        </w:rPr>
        <w:t>otrzymuje nowe następujące brzmienie: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E847FC">
        <w:rPr>
          <w:rFonts w:ascii="Times New Roman" w:hAnsi="Times New Roman" w:cs="Times New Roman"/>
          <w:b/>
          <w:color w:val="000000"/>
          <w:lang w:eastAsia="pl-PL"/>
        </w:rPr>
        <w:t xml:space="preserve">I. po § 10  dodaje się § 10a obejmujący następujące uregulowania: 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color w:val="000000"/>
          <w:lang w:eastAsia="pl-PL"/>
        </w:rPr>
        <w:t>„</w:t>
      </w:r>
      <w:r w:rsidR="00E847FC" w:rsidRPr="00E847FC">
        <w:rPr>
          <w:rFonts w:ascii="Times New Roman" w:hAnsi="Times New Roman" w:cs="Times New Roman"/>
          <w:i/>
          <w:color w:val="000000"/>
          <w:lang w:eastAsia="pl-PL"/>
        </w:rPr>
        <w:t xml:space="preserve">1. </w:t>
      </w:r>
      <w:r w:rsidRPr="00E847FC">
        <w:rPr>
          <w:rFonts w:ascii="Times New Roman" w:hAnsi="Times New Roman" w:cs="Times New Roman"/>
          <w:i/>
          <w:color w:val="000000"/>
          <w:lang w:eastAsia="pl-PL"/>
        </w:rPr>
        <w:t>Zamawiający udziela Wykonawcy zaliczki na poczet wy</w:t>
      </w:r>
      <w:r w:rsidR="00F13800">
        <w:rPr>
          <w:rFonts w:ascii="Times New Roman" w:hAnsi="Times New Roman" w:cs="Times New Roman"/>
          <w:i/>
          <w:color w:val="000000"/>
          <w:lang w:eastAsia="pl-PL"/>
        </w:rPr>
        <w:t>konania zamówienia w wysokości 2</w:t>
      </w:r>
      <w:r w:rsidRPr="00E847FC">
        <w:rPr>
          <w:rFonts w:ascii="Times New Roman" w:hAnsi="Times New Roman" w:cs="Times New Roman"/>
          <w:i/>
          <w:color w:val="000000"/>
          <w:lang w:eastAsia="pl-PL"/>
        </w:rPr>
        <w:t>% ceny brutto wskazanej w § 10 ust. 1 umowy. Zaliczka zostanie przekazana Wykonawcy w formie jednorazowej płatności. Płatność zaliczki nastąpi przelewem na rachunek bankowy podany w fakturze wystawionej przez Wykonawcę, z zastrzeżeniem § 8, nie później niż w terminie 30 dni po otrzymaniu faktury zaliczkowej. Pozostałe wynagrodzenie Wykonawcy zostanie zapłacone po dokonaniu odbioru końcowego, zgodnie z postanowieniami § 6 umowy. Zapłacona zaliczka zostanie zaliczona, po wykonaniu całości zamówienia, na poczet wynagrodzenia Wykonawcy.</w:t>
      </w:r>
    </w:p>
    <w:p w:rsidR="00B25631" w:rsidRPr="00E847FC" w:rsidRDefault="00E847FC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 xml:space="preserve">2. </w:t>
      </w:r>
      <w:r w:rsidR="00B25631" w:rsidRPr="00E847FC">
        <w:rPr>
          <w:rFonts w:ascii="Times New Roman" w:hAnsi="Times New Roman" w:cs="Times New Roman"/>
          <w:i/>
          <w:color w:val="000000"/>
          <w:lang w:eastAsia="pl-PL"/>
        </w:rPr>
        <w:t>Zamawiający żąda wniesienia przez Wykonawcę zabezpieczenia zaliczki przed jej wypłatą. Terminem wypłaty jest dzień obciążenia rachunku bankowego Zamawiającego. Do zabezpieczenia stosuje się odpowiednio postanowienia SWZ w zakresie zabezpieczenia należytego wykonania Umowy.</w:t>
      </w:r>
    </w:p>
    <w:p w:rsidR="00B25631" w:rsidRPr="00E847FC" w:rsidRDefault="00E847FC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 xml:space="preserve">3. </w:t>
      </w:r>
      <w:r w:rsidR="00B25631" w:rsidRPr="00E847FC">
        <w:rPr>
          <w:rFonts w:ascii="Times New Roman" w:hAnsi="Times New Roman" w:cs="Times New Roman"/>
          <w:i/>
          <w:color w:val="000000"/>
          <w:lang w:eastAsia="pl-PL"/>
        </w:rPr>
        <w:t xml:space="preserve">Wysokość zabezpieczenia zaliczki wynosi 100% kwoty zaliczki i może być ono wniesione według wyboru Wykonawcy w jednej lub kilku z następujących form: 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>1) poręczeniach bankowych lub poręczeniach spółdzielczej kasy oszczędnościowo-kredytowej, z tym że zobowiązanie kasy jest zawsze zobowiązaniem pieniężnym,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>2) gwarancjach bankowych,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 xml:space="preserve">3) gwarancjach ubezpieczeniowych. 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 xml:space="preserve">Zamawiający dopuszcza możliwość zmiany formy zabezpieczenia zaliczki w trakcie realizacji Umowy. </w:t>
      </w:r>
    </w:p>
    <w:p w:rsidR="00D20EEE" w:rsidRPr="00E847FC" w:rsidRDefault="00E847FC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t xml:space="preserve">4. </w:t>
      </w:r>
      <w:r w:rsidR="00B25631" w:rsidRPr="00E847FC">
        <w:rPr>
          <w:rFonts w:ascii="Times New Roman" w:hAnsi="Times New Roman" w:cs="Times New Roman"/>
          <w:i/>
          <w:color w:val="000000"/>
          <w:lang w:eastAsia="pl-PL"/>
        </w:rPr>
        <w:t>Zamawiający zwraca zabezpieczenie zaliczki w terminie 30 dni od dnia obustronnego podpisania bezusterkowego protokołu odbioru końcowego wykonanych prac.</w:t>
      </w:r>
      <w:r w:rsidR="00B0507C" w:rsidRPr="00E847FC">
        <w:rPr>
          <w:rFonts w:ascii="Times New Roman" w:hAnsi="Times New Roman" w:cs="Times New Roman"/>
          <w:i/>
          <w:color w:val="000000"/>
          <w:lang w:eastAsia="pl-PL"/>
        </w:rPr>
        <w:t>”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E847FC">
        <w:rPr>
          <w:rFonts w:ascii="Times New Roman" w:hAnsi="Times New Roman" w:cs="Times New Roman"/>
          <w:b/>
          <w:color w:val="000000"/>
          <w:lang w:eastAsia="pl-PL"/>
        </w:rPr>
        <w:t>II. w § 7 dodaje się kolejne ustępy z następującymi zapisami:</w:t>
      </w:r>
    </w:p>
    <w:p w:rsidR="00B25631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847FC">
        <w:rPr>
          <w:rFonts w:ascii="Times New Roman" w:hAnsi="Times New Roman" w:cs="Times New Roman"/>
          <w:color w:val="000000"/>
          <w:lang w:eastAsia="pl-PL"/>
        </w:rPr>
        <w:t>„</w:t>
      </w:r>
      <w:r w:rsidRPr="00E847FC">
        <w:rPr>
          <w:rFonts w:ascii="Times New Roman" w:hAnsi="Times New Roman" w:cs="Times New Roman"/>
          <w:i/>
          <w:color w:val="000000"/>
          <w:lang w:eastAsia="pl-PL"/>
        </w:rPr>
        <w:t>8. Strony postanawiają, że rozliczenie wynagrodzenia Wykonawcy nastąpi jedną</w:t>
      </w:r>
      <w:r w:rsidR="00F13800">
        <w:rPr>
          <w:rFonts w:ascii="Times New Roman" w:hAnsi="Times New Roman" w:cs="Times New Roman"/>
          <w:i/>
          <w:color w:val="000000"/>
          <w:lang w:eastAsia="pl-PL"/>
        </w:rPr>
        <w:t xml:space="preserve"> fakturą zaliczkową obejmującą 2</w:t>
      </w:r>
      <w:r w:rsidRPr="00E847FC">
        <w:rPr>
          <w:rFonts w:ascii="Times New Roman" w:hAnsi="Times New Roman" w:cs="Times New Roman"/>
          <w:i/>
          <w:color w:val="000000"/>
          <w:lang w:eastAsia="pl-PL"/>
        </w:rPr>
        <w:t>% wynagrodzenia brutto wskazanego w § 10 ust. 1 umowy oraz jedną fakturą końcową obejmującą 9</w:t>
      </w:r>
      <w:r w:rsidR="00F13800">
        <w:rPr>
          <w:rFonts w:ascii="Times New Roman" w:hAnsi="Times New Roman" w:cs="Times New Roman"/>
          <w:i/>
          <w:color w:val="000000"/>
          <w:lang w:eastAsia="pl-PL"/>
        </w:rPr>
        <w:t>8</w:t>
      </w:r>
      <w:r w:rsidRPr="00E847FC">
        <w:rPr>
          <w:rFonts w:ascii="Times New Roman" w:hAnsi="Times New Roman" w:cs="Times New Roman"/>
          <w:i/>
          <w:color w:val="000000"/>
          <w:lang w:eastAsia="pl-PL"/>
        </w:rPr>
        <w:t>% wynagrodzenia brutto wskazanego w § 10 ust. 1 umowy. Zamawiający poza wypłaconą zaliczką zapłaci Wykonawcy wysokość pozostałej części udziału wkładu własnego przed otrzymaniem dofinansowania, po przedstawieniu przez Wykonawcę poprawnie wystawionej faktury końcowej.</w:t>
      </w:r>
    </w:p>
    <w:p w:rsidR="0092562A" w:rsidRPr="00E847FC" w:rsidRDefault="00B25631" w:rsidP="00B25631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847FC">
        <w:rPr>
          <w:rFonts w:ascii="Times New Roman" w:hAnsi="Times New Roman" w:cs="Times New Roman"/>
          <w:i/>
          <w:color w:val="000000"/>
          <w:lang w:eastAsia="pl-PL"/>
        </w:rPr>
        <w:lastRenderedPageBreak/>
        <w:t>9. Jeśli Wykonawca zrezygnuje z wypłaty zaliczki Zamawiający zapłaci Wykonawcy wysokość całego udziału wkładu własnego przed otrzymaniem dofinansowania, po przedstawieniu przez Wykonawcę poprawnie wystawionej faktury końcowej.</w:t>
      </w:r>
      <w:r w:rsidRPr="00E847FC">
        <w:rPr>
          <w:rFonts w:ascii="Times New Roman" w:hAnsi="Times New Roman" w:cs="Times New Roman"/>
          <w:color w:val="000000"/>
          <w:lang w:eastAsia="pl-PL"/>
        </w:rPr>
        <w:t>”</w:t>
      </w:r>
    </w:p>
    <w:p w:rsidR="00865079" w:rsidRPr="00E847FC" w:rsidRDefault="00865079" w:rsidP="00B0507C">
      <w:pPr>
        <w:suppressAutoHyphens/>
        <w:autoSpaceDE w:val="0"/>
        <w:spacing w:after="0" w:line="276" w:lineRule="auto"/>
        <w:rPr>
          <w:rFonts w:ascii="Times New Roman" w:hAnsi="Times New Roman" w:cs="Times New Roman"/>
          <w:color w:val="000000"/>
          <w:lang w:eastAsia="pl-PL"/>
        </w:rPr>
      </w:pPr>
    </w:p>
    <w:p w:rsidR="00865079" w:rsidRDefault="00D64A39" w:rsidP="00B0507C">
      <w:pPr>
        <w:suppressAutoHyphens/>
        <w:autoSpaceDE w:val="0"/>
        <w:spacing w:after="0" w:line="276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 związku z powyższym Zamawiający udostępnia projekt umowy po modyfikacjach.</w:t>
      </w:r>
    </w:p>
    <w:p w:rsidR="00D64A39" w:rsidRPr="00E847FC" w:rsidRDefault="00D64A39" w:rsidP="00B0507C">
      <w:pPr>
        <w:suppressAutoHyphens/>
        <w:autoSpaceDE w:val="0"/>
        <w:spacing w:after="0" w:line="276" w:lineRule="auto"/>
        <w:rPr>
          <w:rFonts w:ascii="Times New Roman" w:hAnsi="Times New Roman" w:cs="Times New Roman"/>
          <w:color w:val="000000"/>
          <w:lang w:eastAsia="pl-PL"/>
        </w:rPr>
      </w:pPr>
    </w:p>
    <w:p w:rsidR="00865079" w:rsidRPr="00E847FC" w:rsidRDefault="00865079" w:rsidP="00B0507C">
      <w:pPr>
        <w:suppressAutoHyphens/>
        <w:autoSpaceDE w:val="0"/>
        <w:spacing w:after="0" w:line="276" w:lineRule="auto"/>
        <w:rPr>
          <w:rFonts w:ascii="Times New Roman" w:hAnsi="Times New Roman" w:cs="Times New Roman"/>
        </w:rPr>
      </w:pPr>
      <w:r w:rsidRPr="00E847FC">
        <w:rPr>
          <w:rFonts w:ascii="Times New Roman" w:hAnsi="Times New Roman" w:cs="Times New Roman"/>
          <w:color w:val="000000"/>
          <w:lang w:eastAsia="pl-PL"/>
        </w:rPr>
        <w:t>Pozostałe zapisy SWZ nie ulegają zmianie.</w:t>
      </w:r>
    </w:p>
    <w:p w:rsidR="00DE0054" w:rsidRPr="00E847FC" w:rsidRDefault="00DE0054" w:rsidP="00B0507C">
      <w:pPr>
        <w:spacing w:after="0" w:line="276" w:lineRule="auto"/>
        <w:rPr>
          <w:rFonts w:ascii="Times New Roman" w:hAnsi="Times New Roman" w:cs="Times New Roman"/>
        </w:rPr>
      </w:pPr>
    </w:p>
    <w:sectPr w:rsidR="00DE0054" w:rsidRPr="00E84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DE" w:rsidRDefault="00F71FDE" w:rsidP="00E847FC">
      <w:pPr>
        <w:spacing w:after="0" w:line="240" w:lineRule="auto"/>
      </w:pPr>
      <w:r>
        <w:separator/>
      </w:r>
    </w:p>
  </w:endnote>
  <w:endnote w:type="continuationSeparator" w:id="0">
    <w:p w:rsidR="00F71FDE" w:rsidRDefault="00F71FDE" w:rsidP="00E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DE" w:rsidRDefault="00F71FDE" w:rsidP="00E847FC">
      <w:pPr>
        <w:spacing w:after="0" w:line="240" w:lineRule="auto"/>
      </w:pPr>
      <w:r>
        <w:separator/>
      </w:r>
    </w:p>
  </w:footnote>
  <w:footnote w:type="continuationSeparator" w:id="0">
    <w:p w:rsidR="00F71FDE" w:rsidRDefault="00F71FDE" w:rsidP="00E8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C" w:rsidRDefault="00E847FC" w:rsidP="00E847FC">
    <w:pPr>
      <w:pStyle w:val="Nagwek"/>
      <w:ind w:firstLine="708"/>
    </w:pPr>
    <w:r>
      <w:tab/>
    </w:r>
    <w:r w:rsidRPr="00926B7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98119D9" wp14:editId="58C95207">
          <wp:extent cx="4019550" cy="1066727"/>
          <wp:effectExtent l="0" t="0" r="0" b="635"/>
          <wp:docPr id="1" name="Obraz 1" descr="C:\Users\Związek\Downloads\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wiązek\Downloads\PL_18_11_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33" cy="108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7FC" w:rsidRDefault="00E847FC" w:rsidP="00E84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Calibri" w:hint="default"/>
        <w:color w:val="000000"/>
        <w:lang w:eastAsia="pl-P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cs="Calibri" w:hint="default"/>
        <w:b/>
        <w:bCs/>
        <w:color w:val="000000"/>
        <w:lang w:eastAsia="pl-PL"/>
      </w:rPr>
    </w:lvl>
  </w:abstractNum>
  <w:abstractNum w:abstractNumId="2" w15:restartNumberingAfterBreak="0">
    <w:nsid w:val="00000027"/>
    <w:multiLevelType w:val="singleLevel"/>
    <w:tmpl w:val="C6EE362E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color w:val="000000"/>
      </w:r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</w:rPr>
    </w:lvl>
  </w:abstractNum>
  <w:abstractNum w:abstractNumId="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</w:rPr>
    </w:lvl>
  </w:abstractNum>
  <w:abstractNum w:abstractNumId="5" w15:restartNumberingAfterBreak="0">
    <w:nsid w:val="128A5FFA"/>
    <w:multiLevelType w:val="hybridMultilevel"/>
    <w:tmpl w:val="0FAA3894"/>
    <w:lvl w:ilvl="0" w:tplc="7DC8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9AF"/>
    <w:multiLevelType w:val="hybridMultilevel"/>
    <w:tmpl w:val="165C50EE"/>
    <w:lvl w:ilvl="0" w:tplc="73D67DE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4184"/>
    <w:multiLevelType w:val="hybridMultilevel"/>
    <w:tmpl w:val="F6966ACC"/>
    <w:lvl w:ilvl="0" w:tplc="F5763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51A8D"/>
    <w:multiLevelType w:val="hybridMultilevel"/>
    <w:tmpl w:val="9B8C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4"/>
    <w:rsid w:val="00226405"/>
    <w:rsid w:val="003C1184"/>
    <w:rsid w:val="004B6E9F"/>
    <w:rsid w:val="005B1B7C"/>
    <w:rsid w:val="00627287"/>
    <w:rsid w:val="00865079"/>
    <w:rsid w:val="008865E4"/>
    <w:rsid w:val="0092562A"/>
    <w:rsid w:val="009D4C81"/>
    <w:rsid w:val="00B0507C"/>
    <w:rsid w:val="00B25631"/>
    <w:rsid w:val="00B56D69"/>
    <w:rsid w:val="00CD1B83"/>
    <w:rsid w:val="00D20EEE"/>
    <w:rsid w:val="00D64A39"/>
    <w:rsid w:val="00D90915"/>
    <w:rsid w:val="00DE0054"/>
    <w:rsid w:val="00E23AE0"/>
    <w:rsid w:val="00E847FC"/>
    <w:rsid w:val="00F13800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E74E-1A80-432C-8133-D9974CFA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0EE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20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7FC"/>
  </w:style>
  <w:style w:type="paragraph" w:styleId="Stopka">
    <w:name w:val="footer"/>
    <w:basedOn w:val="Normalny"/>
    <w:link w:val="StopkaZnak"/>
    <w:uiPriority w:val="99"/>
    <w:unhideWhenUsed/>
    <w:rsid w:val="00E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Konto Microsoft</cp:lastModifiedBy>
  <cp:revision>2</cp:revision>
  <dcterms:created xsi:type="dcterms:W3CDTF">2024-04-25T05:37:00Z</dcterms:created>
  <dcterms:modified xsi:type="dcterms:W3CDTF">2024-04-25T05:37:00Z</dcterms:modified>
</cp:coreProperties>
</file>