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B05E" w14:textId="62648624" w:rsidR="00620D8C" w:rsidRPr="005A195D" w:rsidRDefault="00620D8C" w:rsidP="002D4142">
      <w:pPr>
        <w:spacing w:before="120"/>
        <w:ind w:left="6372" w:firstLine="708"/>
        <w:jc w:val="right"/>
        <w:rPr>
          <w:b/>
        </w:rPr>
      </w:pPr>
      <w:r w:rsidRPr="005A195D">
        <w:rPr>
          <w:b/>
        </w:rPr>
        <w:t>Załącznik nr 3A do SWZ</w:t>
      </w:r>
    </w:p>
    <w:p w14:paraId="621C2066" w14:textId="3CD37055" w:rsidR="00620D8C" w:rsidRDefault="00620D8C" w:rsidP="00620D8C">
      <w:pPr>
        <w:spacing w:before="120"/>
        <w:jc w:val="right"/>
        <w:rPr>
          <w:b/>
          <w:bCs/>
        </w:rPr>
      </w:pPr>
      <w:r w:rsidRPr="00A96D3E">
        <w:rPr>
          <w:rFonts w:eastAsia="Times New Roman" w:cs="Times New Roman"/>
          <w:b/>
          <w:bCs/>
          <w:lang w:eastAsia="pl-PL"/>
        </w:rPr>
        <w:t>Postępowanie nr:</w:t>
      </w:r>
      <w:r w:rsidR="00F1508B" w:rsidRPr="00A96D3E">
        <w:rPr>
          <w:rFonts w:eastAsia="Times New Roman" w:cs="Times New Roman"/>
          <w:b/>
          <w:bCs/>
          <w:lang w:eastAsia="pl-PL"/>
        </w:rPr>
        <w:t xml:space="preserve"> </w:t>
      </w:r>
      <w:r w:rsidR="00E76ACC" w:rsidRPr="00E76ACC">
        <w:rPr>
          <w:b/>
          <w:bCs/>
        </w:rPr>
        <w:t>OPC/</w:t>
      </w:r>
      <w:r w:rsidR="008A68CE">
        <w:rPr>
          <w:b/>
          <w:bCs/>
        </w:rPr>
        <w:t>INR</w:t>
      </w:r>
      <w:r w:rsidR="00E76ACC" w:rsidRPr="00E76ACC">
        <w:rPr>
          <w:b/>
          <w:bCs/>
        </w:rPr>
        <w:t>/202</w:t>
      </w:r>
      <w:r w:rsidR="00906C4F">
        <w:rPr>
          <w:b/>
          <w:bCs/>
        </w:rPr>
        <w:t>4</w:t>
      </w:r>
      <w:r w:rsidR="00E76ACC" w:rsidRPr="00E76ACC">
        <w:rPr>
          <w:b/>
          <w:bCs/>
        </w:rPr>
        <w:t>/</w:t>
      </w:r>
      <w:r w:rsidR="008C3019">
        <w:rPr>
          <w:b/>
          <w:bCs/>
        </w:rPr>
        <w:t>0</w:t>
      </w:r>
      <w:r w:rsidR="008A68CE">
        <w:rPr>
          <w:b/>
          <w:bCs/>
        </w:rPr>
        <w:t>51</w:t>
      </w:r>
    </w:p>
    <w:p w14:paraId="4429F436" w14:textId="0C621019" w:rsidR="009227B4" w:rsidRPr="001960A4" w:rsidRDefault="009227B4" w:rsidP="00620D8C">
      <w:pPr>
        <w:spacing w:before="120"/>
        <w:jc w:val="right"/>
        <w:rPr>
          <w:b/>
          <w:color w:val="00B050"/>
        </w:rPr>
      </w:pPr>
      <w:r w:rsidRPr="001960A4">
        <w:rPr>
          <w:b/>
          <w:bCs/>
          <w:color w:val="00B050"/>
        </w:rPr>
        <w:t>Aktualizacja z dnia 13.12.2024 r.</w:t>
      </w:r>
    </w:p>
    <w:p w14:paraId="168D9ECD" w14:textId="77777777" w:rsidR="004A665C" w:rsidRDefault="004A665C" w:rsidP="007E4C2F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7A3BCCF5" w14:textId="11FC491D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213B16CE" w14:textId="77777777" w:rsidR="005322DC" w:rsidRDefault="005322D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4DDDED15" w14:textId="5B212EB8" w:rsidR="00620D8C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 WYKONANYCH  </w:t>
      </w:r>
      <w:r w:rsidR="0074615E">
        <w:rPr>
          <w:rFonts w:eastAsia="Times New Roman" w:cs="Times New Roman"/>
          <w:b/>
          <w:bCs/>
          <w:sz w:val="26"/>
          <w:szCs w:val="26"/>
          <w:lang w:eastAsia="pl-PL"/>
        </w:rPr>
        <w:t>USŁUG</w:t>
      </w:r>
    </w:p>
    <w:p w14:paraId="71B4BA6E" w14:textId="77777777" w:rsidR="00E76ACC" w:rsidRPr="005A195D" w:rsidRDefault="00E76AC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58224BD6" w14:textId="36267DFA" w:rsidR="005322DC" w:rsidRPr="008A68CE" w:rsidRDefault="008A68CE" w:rsidP="008A68CE">
      <w:pPr>
        <w:jc w:val="center"/>
        <w:rPr>
          <w:rFonts w:cs="Times New Roman"/>
          <w:b/>
          <w:bCs/>
          <w:sz w:val="26"/>
          <w:szCs w:val="26"/>
        </w:rPr>
      </w:pPr>
      <w:r w:rsidRPr="008A68CE">
        <w:rPr>
          <w:rFonts w:cs="Times New Roman"/>
          <w:b/>
          <w:bCs/>
          <w:sz w:val="26"/>
          <w:szCs w:val="26"/>
        </w:rPr>
        <w:t>Wykonanie kompleksowej wielobranżowej dokumentacji projektowej dla przebudowy nawierzchni na konstrukcji i zapleczu Nabrzeża Szczecińskiego Przeładunkowego</w:t>
      </w:r>
      <w:r>
        <w:rPr>
          <w:rFonts w:cs="Times New Roman"/>
          <w:b/>
          <w:bCs/>
          <w:sz w:val="26"/>
          <w:szCs w:val="26"/>
        </w:rPr>
        <w:br/>
      </w:r>
      <w:r w:rsidRPr="008A68CE">
        <w:rPr>
          <w:rFonts w:cs="Times New Roman"/>
          <w:b/>
          <w:bCs/>
          <w:sz w:val="26"/>
          <w:szCs w:val="26"/>
        </w:rPr>
        <w:t>w Porcie Gdańskim oraz uregulowanie wszelkich formalności urzędowych niezbędnych z punktu widzenia możliwości przystąpienia do realizacji robót budowlanych</w:t>
      </w:r>
    </w:p>
    <w:p w14:paraId="4B390351" w14:textId="77777777" w:rsidR="00E76ACC" w:rsidRPr="00E27426" w:rsidRDefault="00E76ACC" w:rsidP="008425C2">
      <w:pPr>
        <w:ind w:left="907"/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2808"/>
        <w:gridCol w:w="1874"/>
        <w:gridCol w:w="1574"/>
        <w:gridCol w:w="1531"/>
        <w:gridCol w:w="1386"/>
      </w:tblGrid>
      <w:tr w:rsidR="00393FC4" w:rsidRPr="00C31615" w14:paraId="21072CEF" w14:textId="22A1DF58" w:rsidTr="00393FC4">
        <w:trPr>
          <w:trHeight w:val="109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393FC4" w:rsidRPr="008821BA" w:rsidRDefault="00393FC4" w:rsidP="00594F1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  <w:r w:rsidRPr="00FB23E0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r w:rsidRPr="008821BA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DA2" w14:textId="77777777" w:rsidR="00393FC4" w:rsidRPr="007A3355" w:rsidRDefault="00393FC4" w:rsidP="007F597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Przedmiot zamówienia </w:t>
            </w:r>
          </w:p>
          <w:p w14:paraId="17F97965" w14:textId="77777777" w:rsidR="00393FC4" w:rsidRPr="00FB23E0" w:rsidRDefault="00393FC4" w:rsidP="007F597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58B2E744" w:rsidR="00393FC4" w:rsidRPr="008821BA" w:rsidRDefault="00393FC4" w:rsidP="007F5973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FB23E0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393FC4" w:rsidRPr="007A3355" w:rsidRDefault="00393FC4" w:rsidP="00594F1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Nazwa, adres</w:t>
            </w: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i telefon</w:t>
            </w: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FA4" w14:textId="602EDA30" w:rsidR="00393FC4" w:rsidRPr="007A3355" w:rsidRDefault="00393FC4" w:rsidP="00594F1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Data i miejsce</w:t>
            </w: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wykonania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F82" w14:textId="361871E7" w:rsidR="00393FC4" w:rsidRPr="007A3355" w:rsidRDefault="00393FC4" w:rsidP="00594F1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Wartość PLN netto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F38F" w14:textId="0BB00016" w:rsidR="00393FC4" w:rsidRPr="00393FC4" w:rsidRDefault="00393FC4" w:rsidP="00594F1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C4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Nr zał. dok. potw. należyte wykonanie</w:t>
            </w:r>
          </w:p>
        </w:tc>
      </w:tr>
      <w:tr w:rsidR="00393FC4" w:rsidRPr="00C31615" w14:paraId="0C28BD91" w14:textId="60E97E74" w:rsidTr="00393FC4">
        <w:trPr>
          <w:trHeight w:val="73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393FC4" w:rsidRPr="008821BA" w:rsidRDefault="00393FC4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B23E0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82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  <w:p w14:paraId="6F9DC78D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  <w:p w14:paraId="1B333197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82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47F4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82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  <w:p w14:paraId="0355C30F" w14:textId="447D12B3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82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6D3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93F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393FC4" w:rsidRPr="00C31615" w14:paraId="23DF2299" w14:textId="6E609F4F" w:rsidTr="00393FC4">
        <w:trPr>
          <w:trHeight w:val="105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9E01" w14:textId="66CBBF76" w:rsidR="00393FC4" w:rsidRPr="00FB23E0" w:rsidRDefault="00393FC4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3FC3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0CE7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FDCA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819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96C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7D7B3623" w14:textId="77777777" w:rsidR="00ED4474" w:rsidRDefault="00ED4474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65F7A00D" w14:textId="77777777" w:rsidR="00884377" w:rsidRPr="009D1BBA" w:rsidRDefault="00884377" w:rsidP="00884377">
      <w:pPr>
        <w:ind w:left="3402"/>
        <w:jc w:val="center"/>
        <w:rPr>
          <w:rFonts w:cs="Times New Roman"/>
          <w:sz w:val="24"/>
          <w:szCs w:val="24"/>
        </w:rPr>
      </w:pPr>
      <w:r w:rsidRPr="009D1BBA">
        <w:rPr>
          <w:rFonts w:cs="Times New Roman"/>
          <w:sz w:val="24"/>
          <w:szCs w:val="24"/>
        </w:rPr>
        <w:t>………………………….</w:t>
      </w:r>
    </w:p>
    <w:p w14:paraId="67C41313" w14:textId="77777777" w:rsidR="00884377" w:rsidRPr="00D22C34" w:rsidRDefault="00884377" w:rsidP="00884377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D0D3033" w14:textId="77777777" w:rsidR="00ED4474" w:rsidRDefault="00ED4474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6A8C7413" w14:textId="6DD404BB" w:rsidR="007E4C2F" w:rsidRPr="00FB23E0" w:rsidRDefault="007E4C2F" w:rsidP="00ED4474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FB23E0">
        <w:rPr>
          <w:b/>
          <w:sz w:val="20"/>
          <w:szCs w:val="20"/>
        </w:rPr>
        <w:t>UWAGI</w:t>
      </w:r>
      <w:r w:rsidR="00B260D8" w:rsidRPr="00FB23E0">
        <w:rPr>
          <w:b/>
          <w:sz w:val="20"/>
          <w:szCs w:val="20"/>
        </w:rPr>
        <w:t>:</w:t>
      </w:r>
    </w:p>
    <w:p w14:paraId="47C62BCF" w14:textId="5037CA16" w:rsidR="00ED4474" w:rsidRPr="00B91C8D" w:rsidRDefault="007E4C2F" w:rsidP="0081735B">
      <w:pPr>
        <w:pStyle w:val="Akapitzlist"/>
        <w:numPr>
          <w:ilvl w:val="0"/>
          <w:numId w:val="5"/>
        </w:numPr>
        <w:spacing w:before="120"/>
        <w:ind w:left="360"/>
        <w:jc w:val="both"/>
        <w:rPr>
          <w:sz w:val="20"/>
          <w:szCs w:val="20"/>
        </w:rPr>
      </w:pPr>
      <w:r w:rsidRPr="00B91C8D">
        <w:rPr>
          <w:sz w:val="20"/>
          <w:szCs w:val="20"/>
        </w:rPr>
        <w:t xml:space="preserve">Wykonawca winien przedstawić wg powyższego wzoru wykaz wykonanych </w:t>
      </w:r>
      <w:r w:rsidR="00D42320" w:rsidRPr="00B91C8D">
        <w:rPr>
          <w:sz w:val="20"/>
          <w:szCs w:val="20"/>
        </w:rPr>
        <w:t>zamówień</w:t>
      </w:r>
      <w:r w:rsidRPr="00B91C8D">
        <w:rPr>
          <w:sz w:val="20"/>
          <w:szCs w:val="20"/>
        </w:rPr>
        <w:t xml:space="preserve"> spełniających następujące warunki określone w</w:t>
      </w:r>
      <w:r w:rsidR="008A75E2" w:rsidRPr="00B91C8D">
        <w:rPr>
          <w:sz w:val="20"/>
          <w:szCs w:val="20"/>
        </w:rPr>
        <w:t xml:space="preserve"> </w:t>
      </w:r>
      <w:r w:rsidRPr="00B91C8D">
        <w:rPr>
          <w:sz w:val="20"/>
          <w:szCs w:val="20"/>
        </w:rPr>
        <w:t>pkt 5.</w:t>
      </w:r>
      <w:r w:rsidR="008A75E2" w:rsidRPr="00B91C8D">
        <w:rPr>
          <w:sz w:val="20"/>
          <w:szCs w:val="20"/>
        </w:rPr>
        <w:t>3</w:t>
      </w:r>
      <w:r w:rsidRPr="00B91C8D">
        <w:rPr>
          <w:sz w:val="20"/>
          <w:szCs w:val="20"/>
        </w:rPr>
        <w:t>.2 SWZ</w:t>
      </w:r>
      <w:r w:rsidR="00ED4474" w:rsidRPr="00B91C8D">
        <w:rPr>
          <w:sz w:val="20"/>
          <w:szCs w:val="20"/>
        </w:rPr>
        <w:t>:</w:t>
      </w:r>
    </w:p>
    <w:p w14:paraId="4C410727" w14:textId="52E41563" w:rsidR="00B91C8D" w:rsidRPr="00645F8A" w:rsidRDefault="0081735B" w:rsidP="002D4142">
      <w:pPr>
        <w:numPr>
          <w:ilvl w:val="0"/>
          <w:numId w:val="4"/>
        </w:numPr>
        <w:ind w:left="851" w:hanging="425"/>
        <w:jc w:val="both"/>
        <w:rPr>
          <w:rFonts w:eastAsia="Times New Roman" w:cs="Times New Roman"/>
          <w:b/>
          <w:bCs/>
          <w:i/>
          <w:iCs/>
          <w:color w:val="00B050"/>
          <w:sz w:val="18"/>
          <w:szCs w:val="18"/>
          <w:lang w:eastAsia="pl-PL"/>
        </w:rPr>
      </w:pPr>
      <w:r w:rsidRPr="00B91C8D">
        <w:rPr>
          <w:rFonts w:eastAsia="Times New Roman" w:cs="Times New Roman"/>
          <w:b/>
          <w:bCs/>
          <w:i/>
          <w:iCs/>
          <w:sz w:val="18"/>
          <w:szCs w:val="18"/>
          <w:lang w:eastAsia="pl-PL"/>
        </w:rPr>
        <w:t xml:space="preserve">Wykaz </w:t>
      </w:r>
      <w:bookmarkStart w:id="0" w:name="_Hlk178236261"/>
      <w:bookmarkStart w:id="1" w:name="_Hlk178919969"/>
      <w:r w:rsidR="002D4142" w:rsidRPr="00301350">
        <w:rPr>
          <w:rFonts w:eastAsia="Times New Roman" w:cs="Times New Roman"/>
          <w:b/>
          <w:bCs/>
          <w:i/>
          <w:iCs/>
          <w:sz w:val="18"/>
          <w:szCs w:val="18"/>
          <w:lang w:eastAsia="pl-PL"/>
        </w:rPr>
        <w:t xml:space="preserve">co najmniej dwóch usług polegających na opracowaniu dokumentacji projektowej dla budowy bądź przebudowy placów, dróg lub nawierzchni wraz z pełnym uzbrojeniem podziemnym terenu każda o wartości nie mniejszej niż </w:t>
      </w:r>
      <w:r w:rsidR="00315E5C" w:rsidRPr="00645F8A">
        <w:rPr>
          <w:rFonts w:eastAsia="Times New Roman" w:cs="Times New Roman"/>
          <w:b/>
          <w:bCs/>
          <w:i/>
          <w:iCs/>
          <w:color w:val="00B050"/>
          <w:sz w:val="18"/>
          <w:szCs w:val="18"/>
          <w:lang w:eastAsia="pl-PL"/>
        </w:rPr>
        <w:t>1</w:t>
      </w:r>
      <w:r w:rsidR="00645F8A" w:rsidRPr="00645F8A">
        <w:rPr>
          <w:rFonts w:eastAsia="Times New Roman" w:cs="Times New Roman"/>
          <w:b/>
          <w:bCs/>
          <w:i/>
          <w:iCs/>
          <w:color w:val="00B050"/>
          <w:sz w:val="18"/>
          <w:szCs w:val="18"/>
          <w:lang w:eastAsia="pl-PL"/>
        </w:rPr>
        <w:t>4</w:t>
      </w:r>
      <w:r w:rsidR="002D4142" w:rsidRPr="00645F8A">
        <w:rPr>
          <w:rFonts w:eastAsia="Times New Roman" w:cs="Times New Roman"/>
          <w:b/>
          <w:bCs/>
          <w:i/>
          <w:iCs/>
          <w:color w:val="00B050"/>
          <w:sz w:val="18"/>
          <w:szCs w:val="18"/>
          <w:lang w:eastAsia="pl-PL"/>
        </w:rPr>
        <w:t>0.000 PLN netto (bez VAT).</w:t>
      </w:r>
      <w:bookmarkEnd w:id="0"/>
    </w:p>
    <w:bookmarkEnd w:id="1"/>
    <w:p w14:paraId="1A93E734" w14:textId="4EE97427" w:rsidR="0081735B" w:rsidRPr="00C82523" w:rsidRDefault="002D4142" w:rsidP="002D4142">
      <w:pPr>
        <w:tabs>
          <w:tab w:val="left" w:pos="2762"/>
        </w:tabs>
        <w:spacing w:before="120"/>
        <w:ind w:left="426"/>
        <w:jc w:val="both"/>
        <w:rPr>
          <w:rFonts w:eastAsia="Times New Roman" w:cs="Times New Roman"/>
          <w:i/>
          <w:iCs/>
          <w:color w:val="FF0000"/>
          <w:sz w:val="18"/>
          <w:szCs w:val="18"/>
          <w:lang w:eastAsia="pl-PL"/>
        </w:rPr>
      </w:pPr>
      <w:r w:rsidRPr="002D4142">
        <w:rPr>
          <w:rFonts w:eastAsia="Times New Roman" w:cs="Times New Roman"/>
          <w:i/>
          <w:iCs/>
          <w:sz w:val="18"/>
          <w:szCs w:val="18"/>
          <w:lang w:eastAsia="pl-PL"/>
        </w:rPr>
        <w:t>Usługi uwzględnione w wykazie muszą być wykonane w okresie ostatnich 3 lat przed upływem terminu składania ofert, a jeżeli okres prowadzenia działalności jest krótszy – w tym okresie. Dla każdej pozycji wykazu należy podać: rodzaj/opis zakresu, wartość, datę i miejsce wykonania, oraz załączyć dowody wskazujące, że zostały wykonane</w:t>
      </w:r>
      <w:r>
        <w:rPr>
          <w:rFonts w:eastAsia="Times New Roman" w:cs="Times New Roman"/>
          <w:i/>
          <w:iCs/>
          <w:sz w:val="18"/>
          <w:szCs w:val="18"/>
          <w:lang w:eastAsia="pl-PL"/>
        </w:rPr>
        <w:t xml:space="preserve"> </w:t>
      </w:r>
      <w:r w:rsidRPr="002D4142">
        <w:rPr>
          <w:rFonts w:eastAsia="Times New Roman" w:cs="Times New Roman"/>
          <w:i/>
          <w:iCs/>
          <w:sz w:val="18"/>
          <w:szCs w:val="18"/>
          <w:lang w:eastAsia="pl-PL"/>
        </w:rPr>
        <w:t>w sposób należyty i prawidłowo ukończone. Za datę wykonania uważana będzie data odbioru.</w:t>
      </w:r>
    </w:p>
    <w:p w14:paraId="154C071C" w14:textId="27657A1F" w:rsidR="00231F0E" w:rsidRPr="00231F0E" w:rsidRDefault="00231F0E" w:rsidP="00231F0E">
      <w:pPr>
        <w:pStyle w:val="Akapitzlist"/>
        <w:numPr>
          <w:ilvl w:val="0"/>
          <w:numId w:val="5"/>
        </w:numPr>
        <w:spacing w:before="120"/>
        <w:ind w:left="360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>Wykonawcy wspólnie ubiegający się o udzielenie zamówienia lub polegający na zdolnościach innych podmiotów ww. warunek mogą spełniać łącznie.</w:t>
      </w:r>
    </w:p>
    <w:p w14:paraId="66D675A4" w14:textId="20B979A4" w:rsidR="00D80E03" w:rsidRPr="002A0A71" w:rsidRDefault="007E4C2F" w:rsidP="00231F0E">
      <w:pPr>
        <w:pStyle w:val="Akapitzlist"/>
        <w:spacing w:before="120"/>
        <w:ind w:left="360"/>
        <w:jc w:val="both"/>
        <w:rPr>
          <w:sz w:val="24"/>
          <w:szCs w:val="24"/>
        </w:rPr>
      </w:pP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A0A71">
        <w:rPr>
          <w:sz w:val="24"/>
          <w:szCs w:val="24"/>
        </w:rPr>
        <w:tab/>
      </w:r>
    </w:p>
    <w:sectPr w:rsidR="00D80E03" w:rsidRPr="002A0A71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2630" w14:textId="77777777" w:rsidR="00CA3502" w:rsidRDefault="00CA3502" w:rsidP="00176CEB">
      <w:r>
        <w:separator/>
      </w:r>
    </w:p>
  </w:endnote>
  <w:endnote w:type="continuationSeparator" w:id="0">
    <w:p w14:paraId="612F3DEF" w14:textId="77777777" w:rsidR="00CA3502" w:rsidRDefault="00CA3502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EAA6" w14:textId="77777777" w:rsidR="00CA3502" w:rsidRDefault="00CA3502" w:rsidP="00176CEB">
      <w:r>
        <w:separator/>
      </w:r>
    </w:p>
  </w:footnote>
  <w:footnote w:type="continuationSeparator" w:id="0">
    <w:p w14:paraId="30EBEF95" w14:textId="77777777" w:rsidR="00CA3502" w:rsidRDefault="00CA3502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50E5" w14:textId="0FCCC131" w:rsidR="00E74933" w:rsidRPr="008A68CE" w:rsidRDefault="00C82523" w:rsidP="008A68CE">
    <w:pPr>
      <w:pBdr>
        <w:bottom w:val="single" w:sz="4" w:space="1" w:color="auto"/>
      </w:pBdr>
      <w:spacing w:before="240" w:after="160" w:line="259" w:lineRule="auto"/>
      <w:jc w:val="both"/>
      <w:rPr>
        <w:rFonts w:eastAsia="Calibri" w:cs="Times New Roman"/>
        <w:i/>
        <w:iCs/>
        <w:color w:val="000000"/>
        <w:sz w:val="20"/>
        <w:szCs w:val="20"/>
      </w:rPr>
    </w:pPr>
    <w:r w:rsidRPr="00C82523">
      <w:rPr>
        <w:rFonts w:eastAsia="Calibri" w:cs="Times New Roman"/>
        <w:i/>
        <w:iCs/>
        <w:color w:val="000000"/>
        <w:sz w:val="20"/>
        <w:szCs w:val="20"/>
      </w:rPr>
      <w:t>OPC/</w:t>
    </w:r>
    <w:r w:rsidR="008A68CE">
      <w:rPr>
        <w:rFonts w:eastAsia="Calibri" w:cs="Times New Roman"/>
        <w:i/>
        <w:iCs/>
        <w:color w:val="000000"/>
        <w:sz w:val="20"/>
        <w:szCs w:val="20"/>
      </w:rPr>
      <w:t>INR</w:t>
    </w:r>
    <w:r w:rsidRPr="00C82523">
      <w:rPr>
        <w:rFonts w:eastAsia="Calibri" w:cs="Times New Roman"/>
        <w:i/>
        <w:iCs/>
        <w:color w:val="000000"/>
        <w:sz w:val="20"/>
        <w:szCs w:val="20"/>
      </w:rPr>
      <w:t>/2024/0</w:t>
    </w:r>
    <w:r w:rsidR="008A68CE">
      <w:rPr>
        <w:rFonts w:eastAsia="Calibri" w:cs="Times New Roman"/>
        <w:i/>
        <w:iCs/>
        <w:color w:val="000000"/>
        <w:sz w:val="20"/>
        <w:szCs w:val="20"/>
      </w:rPr>
      <w:t>51</w:t>
    </w:r>
    <w:r w:rsidRPr="00C82523">
      <w:rPr>
        <w:rFonts w:eastAsia="Calibri" w:cs="Times New Roman"/>
        <w:i/>
        <w:iCs/>
        <w:color w:val="000000"/>
        <w:sz w:val="20"/>
        <w:szCs w:val="20"/>
      </w:rPr>
      <w:t xml:space="preserve"> – </w:t>
    </w:r>
    <w:r>
      <w:rPr>
        <w:rFonts w:eastAsia="Calibri" w:cs="Times New Roman"/>
        <w:i/>
        <w:iCs/>
        <w:color w:val="000000"/>
        <w:sz w:val="20"/>
        <w:szCs w:val="20"/>
      </w:rPr>
      <w:t xml:space="preserve">Wykaz wykonanych </w:t>
    </w:r>
    <w:r w:rsidR="00C7157C">
      <w:rPr>
        <w:rFonts w:eastAsia="Calibri" w:cs="Times New Roman"/>
        <w:i/>
        <w:iCs/>
        <w:color w:val="000000"/>
        <w:sz w:val="20"/>
        <w:szCs w:val="20"/>
      </w:rPr>
      <w:t>usług</w:t>
    </w:r>
    <w:r w:rsidRPr="00C82523">
      <w:rPr>
        <w:rFonts w:eastAsia="Calibri" w:cs="Times New Roman"/>
        <w:i/>
        <w:iCs/>
        <w:color w:val="000000"/>
        <w:sz w:val="20"/>
        <w:szCs w:val="20"/>
      </w:rPr>
      <w:t xml:space="preserve"> – </w:t>
    </w:r>
    <w:r w:rsidR="008A68CE" w:rsidRPr="008A68CE">
      <w:rPr>
        <w:rFonts w:eastAsia="Calibri" w:cs="Times New Roman"/>
        <w:i/>
        <w:iCs/>
        <w:color w:val="000000"/>
        <w:sz w:val="20"/>
        <w:szCs w:val="20"/>
      </w:rPr>
      <w:t>Wykonanie kompleksowej wielobranżowej dokumentacji projektowej dla przebudowy nawierzchni na konstrukcji i zapleczu Nabrzeża Szczecińskiego Przeładunkowego w Porcie Gdańskim oraz uregulowanie wszelkich formalności urzędowych niezbędnych z punktu widzenia możliwości przystąpienia do realizacji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64545"/>
    <w:multiLevelType w:val="hybridMultilevel"/>
    <w:tmpl w:val="F7900446"/>
    <w:lvl w:ilvl="0" w:tplc="6DE8F87E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A4A7AA6"/>
    <w:multiLevelType w:val="hybridMultilevel"/>
    <w:tmpl w:val="09CAE8D6"/>
    <w:lvl w:ilvl="0" w:tplc="F2485452">
      <w:start w:val="2"/>
      <w:numFmt w:val="decimal"/>
      <w:lvlText w:val="5.3.%1."/>
      <w:lvlJc w:val="left"/>
      <w:pPr>
        <w:ind w:left="23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2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697501"/>
    <w:multiLevelType w:val="hybridMultilevel"/>
    <w:tmpl w:val="DF6854A2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47461C26"/>
    <w:multiLevelType w:val="hybridMultilevel"/>
    <w:tmpl w:val="49D4D894"/>
    <w:lvl w:ilvl="0" w:tplc="041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6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2"/>
  </w:num>
  <w:num w:numId="2" w16cid:durableId="1608611079">
    <w:abstractNumId w:val="8"/>
  </w:num>
  <w:num w:numId="3" w16cid:durableId="1235705653">
    <w:abstractNumId w:val="6"/>
  </w:num>
  <w:num w:numId="4" w16cid:durableId="329716198">
    <w:abstractNumId w:val="1"/>
  </w:num>
  <w:num w:numId="5" w16cid:durableId="1515224340">
    <w:abstractNumId w:val="7"/>
  </w:num>
  <w:num w:numId="6" w16cid:durableId="2010789196">
    <w:abstractNumId w:val="5"/>
  </w:num>
  <w:num w:numId="7" w16cid:durableId="1497301713">
    <w:abstractNumId w:val="4"/>
  </w:num>
  <w:num w:numId="8" w16cid:durableId="239407892">
    <w:abstractNumId w:val="0"/>
  </w:num>
  <w:num w:numId="9" w16cid:durableId="67858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65393"/>
    <w:rsid w:val="000D0889"/>
    <w:rsid w:val="000D4790"/>
    <w:rsid w:val="000D5220"/>
    <w:rsid w:val="000F2EE6"/>
    <w:rsid w:val="000F6BB7"/>
    <w:rsid w:val="00131134"/>
    <w:rsid w:val="00132CB2"/>
    <w:rsid w:val="00151EB9"/>
    <w:rsid w:val="0015485B"/>
    <w:rsid w:val="001577D8"/>
    <w:rsid w:val="00170D47"/>
    <w:rsid w:val="00176CEB"/>
    <w:rsid w:val="001817DB"/>
    <w:rsid w:val="00186C06"/>
    <w:rsid w:val="00192E79"/>
    <w:rsid w:val="001960A4"/>
    <w:rsid w:val="001A1A7A"/>
    <w:rsid w:val="001A6001"/>
    <w:rsid w:val="002173B0"/>
    <w:rsid w:val="00231F0E"/>
    <w:rsid w:val="00263B29"/>
    <w:rsid w:val="002A0A71"/>
    <w:rsid w:val="002A72E4"/>
    <w:rsid w:val="002D4142"/>
    <w:rsid w:val="002D7956"/>
    <w:rsid w:val="002E1B24"/>
    <w:rsid w:val="00301350"/>
    <w:rsid w:val="00302B84"/>
    <w:rsid w:val="00304D34"/>
    <w:rsid w:val="00315E5C"/>
    <w:rsid w:val="00342E49"/>
    <w:rsid w:val="00393FC4"/>
    <w:rsid w:val="003A33CE"/>
    <w:rsid w:val="003C0AF1"/>
    <w:rsid w:val="003C1803"/>
    <w:rsid w:val="003E16C2"/>
    <w:rsid w:val="003F417E"/>
    <w:rsid w:val="00424537"/>
    <w:rsid w:val="004A665C"/>
    <w:rsid w:val="004C53E5"/>
    <w:rsid w:val="0050771B"/>
    <w:rsid w:val="005322DC"/>
    <w:rsid w:val="0054289D"/>
    <w:rsid w:val="005618B1"/>
    <w:rsid w:val="005A195D"/>
    <w:rsid w:val="005A1B7A"/>
    <w:rsid w:val="005B4690"/>
    <w:rsid w:val="005D5F8E"/>
    <w:rsid w:val="00620D8C"/>
    <w:rsid w:val="00645F8A"/>
    <w:rsid w:val="006560CE"/>
    <w:rsid w:val="00674846"/>
    <w:rsid w:val="006A306E"/>
    <w:rsid w:val="007349DD"/>
    <w:rsid w:val="0074615E"/>
    <w:rsid w:val="00751BE8"/>
    <w:rsid w:val="007660FA"/>
    <w:rsid w:val="00767332"/>
    <w:rsid w:val="007A3355"/>
    <w:rsid w:val="007E4C2F"/>
    <w:rsid w:val="007F5973"/>
    <w:rsid w:val="00805B75"/>
    <w:rsid w:val="0081735B"/>
    <w:rsid w:val="008425C2"/>
    <w:rsid w:val="008447E9"/>
    <w:rsid w:val="00866718"/>
    <w:rsid w:val="008821BA"/>
    <w:rsid w:val="00884377"/>
    <w:rsid w:val="008A68CE"/>
    <w:rsid w:val="008A75E2"/>
    <w:rsid w:val="008C3019"/>
    <w:rsid w:val="00906C4F"/>
    <w:rsid w:val="009227B4"/>
    <w:rsid w:val="009308FE"/>
    <w:rsid w:val="00975CAB"/>
    <w:rsid w:val="009A4F67"/>
    <w:rsid w:val="009C65BD"/>
    <w:rsid w:val="009E0D01"/>
    <w:rsid w:val="009E361F"/>
    <w:rsid w:val="00A1390D"/>
    <w:rsid w:val="00A151B9"/>
    <w:rsid w:val="00A74911"/>
    <w:rsid w:val="00A83CCE"/>
    <w:rsid w:val="00A96D3E"/>
    <w:rsid w:val="00AA4021"/>
    <w:rsid w:val="00AB7839"/>
    <w:rsid w:val="00AD4030"/>
    <w:rsid w:val="00B030F0"/>
    <w:rsid w:val="00B07E5D"/>
    <w:rsid w:val="00B260D8"/>
    <w:rsid w:val="00B423EC"/>
    <w:rsid w:val="00B6020B"/>
    <w:rsid w:val="00B9121A"/>
    <w:rsid w:val="00B91C8D"/>
    <w:rsid w:val="00BC1AD6"/>
    <w:rsid w:val="00C31615"/>
    <w:rsid w:val="00C50A21"/>
    <w:rsid w:val="00C7157C"/>
    <w:rsid w:val="00C82523"/>
    <w:rsid w:val="00CA3502"/>
    <w:rsid w:val="00CA6AE3"/>
    <w:rsid w:val="00CC2BA7"/>
    <w:rsid w:val="00CD17FF"/>
    <w:rsid w:val="00CD7DF1"/>
    <w:rsid w:val="00CE52BE"/>
    <w:rsid w:val="00D0650C"/>
    <w:rsid w:val="00D4160E"/>
    <w:rsid w:val="00D42320"/>
    <w:rsid w:val="00D80E03"/>
    <w:rsid w:val="00DB3328"/>
    <w:rsid w:val="00E105D1"/>
    <w:rsid w:val="00E27426"/>
    <w:rsid w:val="00E74933"/>
    <w:rsid w:val="00E76ACC"/>
    <w:rsid w:val="00E83928"/>
    <w:rsid w:val="00E94B5B"/>
    <w:rsid w:val="00EA0033"/>
    <w:rsid w:val="00EA50A3"/>
    <w:rsid w:val="00ED4474"/>
    <w:rsid w:val="00ED5CA9"/>
    <w:rsid w:val="00EE4092"/>
    <w:rsid w:val="00EF00A5"/>
    <w:rsid w:val="00F124D6"/>
    <w:rsid w:val="00F1508B"/>
    <w:rsid w:val="00F2553B"/>
    <w:rsid w:val="00F272C9"/>
    <w:rsid w:val="00F37877"/>
    <w:rsid w:val="00F45A76"/>
    <w:rsid w:val="00FB23E0"/>
    <w:rsid w:val="00FC2E21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Sieradzka</cp:lastModifiedBy>
  <cp:revision>25</cp:revision>
  <dcterms:created xsi:type="dcterms:W3CDTF">2024-07-25T07:22:00Z</dcterms:created>
  <dcterms:modified xsi:type="dcterms:W3CDTF">2024-12-13T09:08:00Z</dcterms:modified>
</cp:coreProperties>
</file>