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B07E29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Wykonanie usług rzeczoznawcy majątkowego z zakresu szacowania nieruchomości dla potrzeb Urzędu Gminy Białe Błota w latach 2022-2023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B07E29">
        <w:rPr>
          <w:color w:val="2E74B5" w:themeColor="accent1" w:themeShade="BF"/>
          <w:sz w:val="20"/>
        </w:rPr>
        <w:t>formularzem cenowym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="00B07E29">
        <w:rPr>
          <w:rFonts w:ascii="Times New Roman" w:hAnsi="Times New Roman" w:cs="Times New Roman"/>
          <w:spacing w:val="-8"/>
          <w:sz w:val="20"/>
          <w:szCs w:val="20"/>
        </w:rPr>
        <w:t xml:space="preserve"> do dnia 31.12.2023 r.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B07E29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B07E29" w:rsidRPr="00762916" w:rsidRDefault="00B07E29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akceptujemy termin płatności faktury w ciągu</w:t>
      </w:r>
      <w:r w:rsidR="006074AD">
        <w:rPr>
          <w:rFonts w:ascii="Times New Roman" w:hAnsi="Times New Roman" w:cs="Times New Roman"/>
          <w:spacing w:val="3"/>
          <w:sz w:val="20"/>
          <w:szCs w:val="20"/>
        </w:rPr>
        <w:t xml:space="preserve"> 30 dni od daty otrzymania faktury przez Zamawiającego</w:t>
      </w:r>
      <w:bookmarkStart w:id="0" w:name="_GoBack"/>
      <w:bookmarkEnd w:id="0"/>
      <w:r w:rsidR="006074AD">
        <w:rPr>
          <w:rFonts w:ascii="Times New Roman" w:hAnsi="Times New Roman" w:cs="Times New Roman"/>
          <w:spacing w:val="3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B07E29" w:rsidRDefault="00CC0CF7" w:rsidP="00B07E29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  <w:r w:rsidRPr="00B07E29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07E29" w:rsidRDefault="00FC32CF" w:rsidP="00347503">
      <w:pPr>
        <w:pStyle w:val="Akapitzlist"/>
        <w:spacing w:line="276" w:lineRule="auto"/>
        <w:ind w:left="425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Osobą do kontaktu ze strony Wykonawcy jest: 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</w:t>
      </w:r>
      <w:r w:rsidR="00B07E29">
        <w:rPr>
          <w:rFonts w:ascii="Times New Roman" w:hAnsi="Times New Roman" w:cs="Times New Roman"/>
          <w:sz w:val="20"/>
          <w:szCs w:val="20"/>
        </w:rPr>
        <w:t xml:space="preserve"> kontaktowego</w:t>
      </w:r>
      <w:r w:rsidRPr="00762916">
        <w:rPr>
          <w:rFonts w:ascii="Times New Roman" w:hAnsi="Times New Roman" w:cs="Times New Roman"/>
          <w:sz w:val="20"/>
          <w:szCs w:val="20"/>
        </w:rPr>
        <w:t>: ……………</w:t>
      </w:r>
      <w:r w:rsidR="00B07E29">
        <w:rPr>
          <w:rFonts w:ascii="Times New Roman" w:hAnsi="Times New Roman" w:cs="Times New Roman"/>
          <w:sz w:val="20"/>
          <w:szCs w:val="20"/>
        </w:rPr>
        <w:t>…</w:t>
      </w:r>
      <w:r w:rsidRPr="00762916">
        <w:rPr>
          <w:rFonts w:ascii="Times New Roman" w:hAnsi="Times New Roman" w:cs="Times New Roman"/>
          <w:sz w:val="20"/>
          <w:szCs w:val="20"/>
        </w:rPr>
        <w:t>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</w:t>
      </w:r>
      <w:r w:rsidR="00B07E29">
        <w:rPr>
          <w:rFonts w:ascii="Times New Roman" w:hAnsi="Times New Roman" w:cs="Times New Roman"/>
          <w:sz w:val="20"/>
          <w:szCs w:val="20"/>
        </w:rPr>
        <w:t>…………………</w:t>
      </w:r>
      <w:r w:rsidRPr="00762916">
        <w:rPr>
          <w:rFonts w:ascii="Times New Roman" w:hAnsi="Times New Roman" w:cs="Times New Roman"/>
          <w:sz w:val="20"/>
          <w:szCs w:val="20"/>
        </w:rPr>
        <w:t>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</w:t>
      </w:r>
      <w:r w:rsidR="00B07E29">
        <w:rPr>
          <w:rFonts w:ascii="Times New Roman" w:hAnsi="Times New Roman" w:cs="Times New Roman"/>
          <w:sz w:val="20"/>
          <w:szCs w:val="20"/>
        </w:rPr>
        <w:t>/m</w:t>
      </w:r>
      <w:r w:rsidR="0089063D" w:rsidRPr="00762916">
        <w:rPr>
          <w:rFonts w:ascii="Times New Roman" w:hAnsi="Times New Roman" w:cs="Times New Roman"/>
          <w:sz w:val="20"/>
          <w:szCs w:val="20"/>
        </w:rPr>
        <w:t>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B07E29">
        <w:rPr>
          <w:rFonts w:ascii="Times New Roman" w:hAnsi="Times New Roman" w:cs="Times New Roman"/>
          <w:sz w:val="20"/>
          <w:szCs w:val="20"/>
        </w:rPr>
        <w:t>2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86841" w:rsidRPr="00D8684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B07E2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B07E29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074AD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07E29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86841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7A1D385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3</cp:revision>
  <cp:lastPrinted>2019-12-09T12:48:00Z</cp:lastPrinted>
  <dcterms:created xsi:type="dcterms:W3CDTF">2021-04-28T08:15:00Z</dcterms:created>
  <dcterms:modified xsi:type="dcterms:W3CDTF">2022-01-21T12:24:00Z</dcterms:modified>
</cp:coreProperties>
</file>