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0370" w14:textId="70540D93" w:rsidR="007D0BE8" w:rsidRDefault="007D0BE8" w:rsidP="007D0BE8">
      <w:pPr>
        <w:jc w:val="right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7D0BE8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Załącznik nr 2 </w:t>
      </w:r>
      <w:r w:rsidR="00C07723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SWZ </w:t>
      </w:r>
      <w:r w:rsidRPr="007D0BE8">
        <w:rPr>
          <w:rFonts w:ascii="Times New Roman" w:hAnsi="Times New Roman"/>
          <w:b/>
          <w:sz w:val="24"/>
          <w:szCs w:val="24"/>
          <w:u w:val="single"/>
          <w:lang w:val="pl-PL"/>
        </w:rPr>
        <w:t>– Projektowane postanowienia umowne (wzór umowy).</w:t>
      </w:r>
    </w:p>
    <w:p w14:paraId="4CF863DB" w14:textId="77777777" w:rsidR="007D0BE8" w:rsidRDefault="007D0BE8" w:rsidP="003C72D2">
      <w:pPr>
        <w:rPr>
          <w:rFonts w:ascii="Times New Roman" w:hAnsi="Times New Roman"/>
          <w:b/>
          <w:sz w:val="24"/>
          <w:szCs w:val="24"/>
          <w:u w:val="single"/>
          <w:lang w:val="pl-PL"/>
        </w:rPr>
      </w:pPr>
    </w:p>
    <w:p w14:paraId="71319DB4" w14:textId="77777777" w:rsidR="007D0BE8" w:rsidRDefault="007D0BE8" w:rsidP="003C72D2">
      <w:pPr>
        <w:rPr>
          <w:rFonts w:ascii="Times New Roman" w:hAnsi="Times New Roman"/>
          <w:b/>
          <w:sz w:val="24"/>
          <w:szCs w:val="24"/>
          <w:u w:val="single"/>
          <w:lang w:val="pl-PL"/>
        </w:rPr>
      </w:pPr>
    </w:p>
    <w:p w14:paraId="171AA964" w14:textId="701BAFBB" w:rsidR="00840A93" w:rsidRPr="003C72D2" w:rsidRDefault="007744B0" w:rsidP="007D0BE8">
      <w:pPr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3C72D2">
        <w:rPr>
          <w:rFonts w:ascii="Times New Roman" w:hAnsi="Times New Roman"/>
          <w:b/>
          <w:sz w:val="24"/>
          <w:szCs w:val="24"/>
          <w:u w:val="single"/>
          <w:lang w:val="pl-PL"/>
        </w:rPr>
        <w:t>UMOWA O ŚWIADCZENIE USŁUG WYDAWNICZYCH</w:t>
      </w:r>
    </w:p>
    <w:p w14:paraId="7B4C6478" w14:textId="610446FE" w:rsidR="00940ED1" w:rsidRPr="00F26FF1" w:rsidRDefault="00F26FF1" w:rsidP="00F26FF1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pl-PL"/>
        </w:rPr>
      </w:pPr>
      <w:r w:rsidRPr="00F26FF1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Nr 80.272.117.2024</w:t>
      </w:r>
    </w:p>
    <w:p w14:paraId="1B2A40AE" w14:textId="77777777" w:rsidR="00F26FF1" w:rsidRDefault="00F26FF1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CB74335" w14:textId="3F04186F" w:rsidR="009E4097" w:rsidRPr="003C72D2" w:rsidRDefault="009E4097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NINIEJSZA UMOWA została zawarta w dniu </w:t>
      </w:r>
      <w:r w:rsidR="00CA2D8C" w:rsidRPr="003C72D2">
        <w:rPr>
          <w:rFonts w:ascii="Times New Roman" w:hAnsi="Times New Roman"/>
          <w:sz w:val="24"/>
          <w:szCs w:val="24"/>
          <w:lang w:val="pl-PL"/>
        </w:rPr>
        <w:t xml:space="preserve">….. </w:t>
      </w:r>
      <w:r w:rsidR="00872898" w:rsidRPr="003C72D2">
        <w:rPr>
          <w:rFonts w:ascii="Times New Roman" w:hAnsi="Times New Roman"/>
          <w:sz w:val="24"/>
          <w:szCs w:val="24"/>
          <w:lang w:val="pl-PL"/>
        </w:rPr>
        <w:t xml:space="preserve">……………. </w:t>
      </w:r>
      <w:r w:rsidRPr="003C72D2">
        <w:rPr>
          <w:rFonts w:ascii="Times New Roman" w:hAnsi="Times New Roman"/>
          <w:sz w:val="24"/>
          <w:szCs w:val="24"/>
          <w:lang w:val="pl-PL"/>
        </w:rPr>
        <w:t>20</w:t>
      </w:r>
      <w:r w:rsidR="006A2701" w:rsidRPr="003C72D2">
        <w:rPr>
          <w:rFonts w:ascii="Times New Roman" w:hAnsi="Times New Roman"/>
          <w:sz w:val="24"/>
          <w:szCs w:val="24"/>
          <w:lang w:val="pl-PL"/>
        </w:rPr>
        <w:t>2</w:t>
      </w:r>
      <w:r w:rsidR="007D0BE8">
        <w:rPr>
          <w:rFonts w:ascii="Times New Roman" w:hAnsi="Times New Roman"/>
          <w:sz w:val="24"/>
          <w:szCs w:val="24"/>
          <w:lang w:val="pl-PL"/>
        </w:rPr>
        <w:t>4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roku, pomiędzy: </w:t>
      </w:r>
    </w:p>
    <w:p w14:paraId="5D9A2C95" w14:textId="77777777" w:rsidR="009E4097" w:rsidRPr="003C72D2" w:rsidRDefault="009E4097" w:rsidP="003C72D2">
      <w:pPr>
        <w:jc w:val="both"/>
        <w:rPr>
          <w:rFonts w:ascii="Times New Roman" w:hAnsi="Times New Roman"/>
          <w:b/>
          <w:sz w:val="24"/>
          <w:szCs w:val="24"/>
          <w:highlight w:val="cyan"/>
          <w:lang w:val="pl-PL"/>
        </w:rPr>
      </w:pPr>
    </w:p>
    <w:p w14:paraId="121F6ABE" w14:textId="77777777" w:rsidR="00313281" w:rsidRPr="003C72D2" w:rsidRDefault="00313281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b/>
          <w:sz w:val="24"/>
          <w:szCs w:val="24"/>
          <w:lang w:val="pl-PL"/>
        </w:rPr>
        <w:t>Uniwersytetem Jagiellońskim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, z siedzibą w Krakowie przy ul. Gołębiej 24, 31-007 Kraków, NIP: 675-000-22-36, </w:t>
      </w:r>
      <w:r w:rsidRPr="003C72D2">
        <w:rPr>
          <w:rStyle w:val="acopre"/>
          <w:rFonts w:ascii="Times New Roman" w:hAnsi="Times New Roman"/>
          <w:sz w:val="24"/>
          <w:szCs w:val="24"/>
          <w:lang w:val="pl-PL"/>
        </w:rPr>
        <w:t>REGON 000001270,</w:t>
      </w:r>
    </w:p>
    <w:p w14:paraId="5A4EB996" w14:textId="09FAA4C0" w:rsidR="00313281" w:rsidRPr="003C72D2" w:rsidRDefault="00313281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reprezentowanym przez: </w:t>
      </w:r>
    </w:p>
    <w:p w14:paraId="3DDA73D2" w14:textId="30743E4D" w:rsidR="009E4097" w:rsidRPr="003C72D2" w:rsidRDefault="0043626D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b/>
          <w:sz w:val="24"/>
          <w:szCs w:val="24"/>
          <w:lang w:val="pl-PL"/>
        </w:rPr>
        <w:t>(</w:t>
      </w:r>
      <w:r w:rsidR="007D0BE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3C72D2">
        <w:rPr>
          <w:rFonts w:ascii="Times New Roman" w:hAnsi="Times New Roman"/>
          <w:b/>
          <w:sz w:val="24"/>
          <w:szCs w:val="24"/>
          <w:lang w:val="pl-PL"/>
        </w:rPr>
        <w:t>)</w:t>
      </w:r>
      <w:r w:rsidR="009E4097"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009A2605" w14:textId="77777777" w:rsidR="009E4097" w:rsidRPr="003C72D2" w:rsidRDefault="009E4097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a </w:t>
      </w:r>
    </w:p>
    <w:p w14:paraId="0F4DC9FC" w14:textId="0B9E9123" w:rsidR="009E4097" w:rsidRPr="003C72D2" w:rsidRDefault="00997752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</w:t>
      </w:r>
      <w:r w:rsidR="009E4097" w:rsidRPr="003C72D2">
        <w:rPr>
          <w:rFonts w:ascii="Times New Roman" w:hAnsi="Times New Roman"/>
          <w:sz w:val="24"/>
          <w:szCs w:val="24"/>
          <w:lang w:val="pl-PL"/>
        </w:rPr>
        <w:t>reprezentowa</w:t>
      </w:r>
      <w:r>
        <w:rPr>
          <w:rFonts w:ascii="Times New Roman" w:hAnsi="Times New Roman"/>
          <w:sz w:val="24"/>
          <w:szCs w:val="24"/>
          <w:lang w:val="pl-PL"/>
        </w:rPr>
        <w:t>nym</w:t>
      </w:r>
      <w:r w:rsidR="009E4097" w:rsidRPr="003C72D2">
        <w:rPr>
          <w:rFonts w:ascii="Times New Roman" w:hAnsi="Times New Roman"/>
          <w:sz w:val="24"/>
          <w:szCs w:val="24"/>
          <w:lang w:val="pl-PL"/>
        </w:rPr>
        <w:t xml:space="preserve"> przez: </w:t>
      </w:r>
    </w:p>
    <w:p w14:paraId="364A6F9F" w14:textId="009143F4" w:rsidR="009E4097" w:rsidRPr="003C72D2" w:rsidRDefault="0043626D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b/>
          <w:sz w:val="24"/>
          <w:szCs w:val="24"/>
          <w:lang w:val="pl-PL"/>
        </w:rPr>
        <w:t>(</w:t>
      </w:r>
      <w:r w:rsidR="007D0BE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b/>
          <w:sz w:val="24"/>
          <w:szCs w:val="24"/>
          <w:lang w:val="pl-PL"/>
        </w:rPr>
        <w:t>)</w:t>
      </w:r>
      <w:r w:rsidR="009E4097"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60A90941" w14:textId="77777777" w:rsidR="00840A93" w:rsidRPr="003C72D2" w:rsidRDefault="00840A93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FD4E6B8" w14:textId="77777777" w:rsidR="00EC7606" w:rsidRPr="003C72D2" w:rsidRDefault="000842A8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Strony niniejszej </w:t>
      </w:r>
      <w:r w:rsidR="00D20032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EC7606" w:rsidRPr="003C72D2">
        <w:rPr>
          <w:rFonts w:ascii="Times New Roman" w:hAnsi="Times New Roman"/>
          <w:sz w:val="24"/>
          <w:szCs w:val="24"/>
          <w:lang w:val="pl-PL"/>
        </w:rPr>
        <w:t xml:space="preserve">mowy 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(strony)</w:t>
      </w:r>
      <w:r w:rsidR="00EC7606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7606" w:rsidRPr="003C72D2">
        <w:rPr>
          <w:rFonts w:ascii="Times New Roman" w:hAnsi="Times New Roman"/>
          <w:b/>
          <w:sz w:val="24"/>
          <w:szCs w:val="24"/>
          <w:lang w:val="pl-PL"/>
        </w:rPr>
        <w:t>UZGODNIŁY</w:t>
      </w:r>
      <w:r w:rsidRPr="003C72D2">
        <w:rPr>
          <w:rFonts w:ascii="Times New Roman" w:hAnsi="Times New Roman"/>
          <w:b/>
          <w:sz w:val="24"/>
          <w:szCs w:val="24"/>
          <w:lang w:val="pl-PL"/>
        </w:rPr>
        <w:t>,</w:t>
      </w:r>
      <w:r w:rsidR="00EC7606" w:rsidRPr="003C72D2">
        <w:rPr>
          <w:rFonts w:ascii="Times New Roman" w:hAnsi="Times New Roman"/>
          <w:b/>
          <w:sz w:val="24"/>
          <w:szCs w:val="24"/>
          <w:lang w:val="pl-PL"/>
        </w:rPr>
        <w:t xml:space="preserve"> CO NASTĘPUJE</w:t>
      </w:r>
      <w:r w:rsidR="00EC7606" w:rsidRPr="003C72D2">
        <w:rPr>
          <w:rFonts w:ascii="Times New Roman" w:hAnsi="Times New Roman"/>
          <w:sz w:val="24"/>
          <w:szCs w:val="24"/>
          <w:lang w:val="pl-PL"/>
        </w:rPr>
        <w:t>:</w:t>
      </w:r>
    </w:p>
    <w:p w14:paraId="35A3EE19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90315A6" w14:textId="7765F8A8" w:rsidR="00840A93" w:rsidRPr="003C72D2" w:rsidRDefault="009E4097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3E6484" w:rsidRPr="003C72D2">
        <w:rPr>
          <w:rFonts w:ascii="Times New Roman" w:hAnsi="Times New Roman"/>
          <w:sz w:val="24"/>
          <w:szCs w:val="24"/>
          <w:lang w:val="pl-PL"/>
        </w:rPr>
        <w:t>1</w:t>
      </w:r>
      <w:r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OBOWIĄZKI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</w:p>
    <w:p w14:paraId="26623708" w14:textId="77777777" w:rsidR="00840A93" w:rsidRPr="003C72D2" w:rsidRDefault="00840A93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0E5EA73" w14:textId="3284B810" w:rsidR="00443A97" w:rsidRPr="00DF48C3" w:rsidRDefault="007D0BE8" w:rsidP="003C72D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9174B" w:rsidRPr="003C72D2">
        <w:rPr>
          <w:rFonts w:ascii="Times New Roman" w:hAnsi="Times New Roman"/>
          <w:sz w:val="24"/>
          <w:szCs w:val="24"/>
          <w:lang w:val="pl-PL"/>
        </w:rPr>
        <w:t xml:space="preserve">będzie świadczyć usługi </w:t>
      </w:r>
      <w:r w:rsidR="00DF1A7E" w:rsidRPr="003C72D2">
        <w:rPr>
          <w:rFonts w:ascii="Times New Roman" w:hAnsi="Times New Roman"/>
          <w:sz w:val="24"/>
          <w:szCs w:val="24"/>
          <w:lang w:val="pl-PL"/>
        </w:rPr>
        <w:t>produkcyjne,</w:t>
      </w:r>
      <w:r w:rsidR="00F9174B" w:rsidRPr="003C72D2">
        <w:rPr>
          <w:rFonts w:ascii="Times New Roman" w:hAnsi="Times New Roman"/>
          <w:sz w:val="24"/>
          <w:szCs w:val="24"/>
          <w:lang w:val="pl-PL"/>
        </w:rPr>
        <w:t xml:space="preserve"> marketingowe</w:t>
      </w:r>
      <w:r w:rsidR="00DF1A7E" w:rsidRPr="003C72D2">
        <w:rPr>
          <w:rFonts w:ascii="Times New Roman" w:hAnsi="Times New Roman"/>
          <w:sz w:val="24"/>
          <w:szCs w:val="24"/>
          <w:lang w:val="pl-PL"/>
        </w:rPr>
        <w:t>, dystrybucyjne</w:t>
      </w:r>
      <w:r w:rsidR="00443A97"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293E5F" w:rsidRPr="003C72D2">
        <w:rPr>
          <w:rFonts w:ascii="Times New Roman" w:hAnsi="Times New Roman"/>
          <w:sz w:val="24"/>
          <w:szCs w:val="24"/>
          <w:lang w:val="pl-PL"/>
        </w:rPr>
        <w:t>szkoleniowe</w:t>
      </w:r>
      <w:r w:rsidR="00F9174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43A97" w:rsidRPr="003C72D2">
        <w:rPr>
          <w:rFonts w:ascii="Times New Roman" w:hAnsi="Times New Roman"/>
          <w:sz w:val="24"/>
          <w:szCs w:val="24"/>
          <w:lang w:val="pl-PL"/>
        </w:rPr>
        <w:t>oraz internetowego systemu składania manuskryptów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CE5ECC" w:rsidRPr="003C72D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recenzji</w:t>
      </w:r>
      <w:r w:rsidR="007062A1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3626D" w:rsidRPr="003C72D2">
        <w:rPr>
          <w:rFonts w:ascii="Times New Roman" w:hAnsi="Times New Roman"/>
          <w:sz w:val="24"/>
          <w:szCs w:val="24"/>
          <w:lang w:val="pl-PL"/>
        </w:rPr>
        <w:t>(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System)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1D1B02" w:rsidRPr="003C72D2">
        <w:rPr>
          <w:rFonts w:ascii="Times New Roman" w:hAnsi="Times New Roman"/>
          <w:sz w:val="24"/>
          <w:szCs w:val="24"/>
          <w:lang w:val="pl-PL"/>
        </w:rPr>
        <w:t xml:space="preserve">dokładniej </w:t>
      </w:r>
      <w:r w:rsidR="00F9174B" w:rsidRPr="003C72D2">
        <w:rPr>
          <w:rFonts w:ascii="Times New Roman" w:hAnsi="Times New Roman"/>
          <w:sz w:val="24"/>
          <w:szCs w:val="24"/>
          <w:lang w:val="pl-PL"/>
        </w:rPr>
        <w:t xml:space="preserve">opisane poniżej (zwane dalej łącznie 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„</w:t>
      </w:r>
      <w:r w:rsidR="0043626D" w:rsidRPr="00DF48C3">
        <w:rPr>
          <w:rFonts w:ascii="Times New Roman" w:hAnsi="Times New Roman"/>
          <w:b/>
          <w:sz w:val="24"/>
          <w:szCs w:val="24"/>
          <w:lang w:val="pl-PL"/>
        </w:rPr>
        <w:t>Usługami”</w:t>
      </w:r>
      <w:r w:rsidR="00F9174B" w:rsidRPr="00DF48C3">
        <w:rPr>
          <w:rFonts w:ascii="Times New Roman" w:hAnsi="Times New Roman"/>
          <w:sz w:val="24"/>
          <w:szCs w:val="24"/>
          <w:lang w:val="pl-PL"/>
        </w:rPr>
        <w:t>)</w:t>
      </w:r>
      <w:r w:rsidR="00840A93" w:rsidRPr="00DF48C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9174B" w:rsidRPr="00DF48C3">
        <w:rPr>
          <w:rFonts w:ascii="Times New Roman" w:hAnsi="Times New Roman"/>
          <w:sz w:val="24"/>
          <w:szCs w:val="24"/>
          <w:lang w:val="pl-PL"/>
        </w:rPr>
        <w:t xml:space="preserve">na warunkach określonych w niniejszej </w:t>
      </w:r>
      <w:r w:rsidR="00B639FA" w:rsidRPr="00DF48C3">
        <w:rPr>
          <w:rFonts w:ascii="Times New Roman" w:hAnsi="Times New Roman"/>
          <w:sz w:val="24"/>
          <w:szCs w:val="24"/>
          <w:lang w:val="pl-PL"/>
        </w:rPr>
        <w:t>U</w:t>
      </w:r>
      <w:r w:rsidR="00F9174B" w:rsidRPr="00DF48C3">
        <w:rPr>
          <w:rFonts w:ascii="Times New Roman" w:hAnsi="Times New Roman"/>
          <w:sz w:val="24"/>
          <w:szCs w:val="24"/>
          <w:lang w:val="pl-PL"/>
        </w:rPr>
        <w:t xml:space="preserve">mowie </w:t>
      </w:r>
      <w:r w:rsidR="00840A93" w:rsidRPr="00DF48C3">
        <w:rPr>
          <w:rFonts w:ascii="Times New Roman" w:hAnsi="Times New Roman"/>
          <w:sz w:val="24"/>
          <w:szCs w:val="24"/>
          <w:lang w:val="pl-PL"/>
        </w:rPr>
        <w:t xml:space="preserve">w odniesieniu do </w:t>
      </w:r>
      <w:r w:rsidR="00305E44" w:rsidRPr="00DF48C3">
        <w:rPr>
          <w:rFonts w:ascii="Times New Roman" w:hAnsi="Times New Roman"/>
          <w:sz w:val="24"/>
          <w:szCs w:val="24"/>
          <w:lang w:val="pl-PL"/>
        </w:rPr>
        <w:t>czasopism</w:t>
      </w:r>
      <w:r w:rsidR="00F9174B" w:rsidRPr="00DF48C3">
        <w:rPr>
          <w:rFonts w:ascii="Times New Roman" w:hAnsi="Times New Roman"/>
          <w:sz w:val="24"/>
          <w:szCs w:val="24"/>
          <w:lang w:val="pl-PL"/>
        </w:rPr>
        <w:t>a</w:t>
      </w:r>
      <w:r w:rsidR="00305E44" w:rsidRPr="00DF48C3">
        <w:rPr>
          <w:rFonts w:ascii="Times New Roman" w:hAnsi="Times New Roman"/>
          <w:sz w:val="24"/>
          <w:szCs w:val="24"/>
          <w:lang w:val="pl-PL"/>
        </w:rPr>
        <w:t xml:space="preserve"> lub </w:t>
      </w:r>
      <w:r w:rsidR="00840A93" w:rsidRPr="00DF48C3">
        <w:rPr>
          <w:rFonts w:ascii="Times New Roman" w:hAnsi="Times New Roman"/>
          <w:sz w:val="24"/>
          <w:szCs w:val="24"/>
          <w:lang w:val="pl-PL"/>
        </w:rPr>
        <w:t>czasopism</w:t>
      </w:r>
      <w:r w:rsidR="00F9174B" w:rsidRPr="00DF48C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3626D" w:rsidRPr="00DF48C3">
        <w:rPr>
          <w:rFonts w:ascii="Times New Roman" w:hAnsi="Times New Roman"/>
          <w:b/>
          <w:sz w:val="24"/>
          <w:szCs w:val="24"/>
          <w:lang w:val="pl-PL"/>
        </w:rPr>
        <w:t>(Czasopismo)</w:t>
      </w:r>
      <w:r w:rsidR="001C2506" w:rsidRPr="00DF48C3">
        <w:rPr>
          <w:rFonts w:ascii="Times New Roman" w:hAnsi="Times New Roman"/>
          <w:sz w:val="24"/>
          <w:szCs w:val="24"/>
          <w:lang w:val="pl-PL"/>
        </w:rPr>
        <w:t xml:space="preserve"> określonych w poniższej tabeli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>:</w:t>
      </w:r>
    </w:p>
    <w:p w14:paraId="2F600EA0" w14:textId="77777777" w:rsidR="00443A97" w:rsidRPr="00DF48C3" w:rsidRDefault="00443A97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1494"/>
        <w:gridCol w:w="1110"/>
        <w:gridCol w:w="1152"/>
        <w:gridCol w:w="1297"/>
        <w:gridCol w:w="1365"/>
      </w:tblGrid>
      <w:tr w:rsidR="003C72D2" w:rsidRPr="00DF48C3" w14:paraId="51C89056" w14:textId="77777777" w:rsidTr="003C72D2">
        <w:tc>
          <w:tcPr>
            <w:tcW w:w="2995" w:type="dxa"/>
          </w:tcPr>
          <w:p w14:paraId="131DE998" w14:textId="77777777" w:rsidR="00443A97" w:rsidRPr="00DF48C3" w:rsidRDefault="00443A97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Tytuł</w:t>
            </w:r>
          </w:p>
        </w:tc>
        <w:tc>
          <w:tcPr>
            <w:tcW w:w="1564" w:type="dxa"/>
          </w:tcPr>
          <w:p w14:paraId="7D971B0C" w14:textId="77777777" w:rsidR="00443A97" w:rsidRPr="00DF48C3" w:rsidRDefault="00443A97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ISSN</w:t>
            </w:r>
          </w:p>
        </w:tc>
        <w:tc>
          <w:tcPr>
            <w:tcW w:w="1110" w:type="dxa"/>
          </w:tcPr>
          <w:p w14:paraId="28F5895B" w14:textId="77777777" w:rsidR="00443A97" w:rsidRPr="00DF48C3" w:rsidRDefault="00443A97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 rocznika</w:t>
            </w:r>
          </w:p>
        </w:tc>
        <w:tc>
          <w:tcPr>
            <w:tcW w:w="1164" w:type="dxa"/>
          </w:tcPr>
          <w:p w14:paraId="6EA33468" w14:textId="77777777" w:rsidR="00443A97" w:rsidRPr="00DF48C3" w:rsidRDefault="00443A97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 numeru</w:t>
            </w:r>
          </w:p>
        </w:tc>
        <w:tc>
          <w:tcPr>
            <w:tcW w:w="1307" w:type="dxa"/>
          </w:tcPr>
          <w:p w14:paraId="061E7D82" w14:textId="77777777" w:rsidR="00443A97" w:rsidRPr="00DF48C3" w:rsidRDefault="00443A97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numerów w roczniku</w:t>
            </w:r>
          </w:p>
        </w:tc>
        <w:tc>
          <w:tcPr>
            <w:tcW w:w="1374" w:type="dxa"/>
          </w:tcPr>
          <w:p w14:paraId="5AC1A44A" w14:textId="77777777" w:rsidR="00443A97" w:rsidRPr="00DF48C3" w:rsidRDefault="00443A97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artykułów w roczniku</w:t>
            </w:r>
          </w:p>
        </w:tc>
      </w:tr>
      <w:tr w:rsidR="00443A97" w:rsidRPr="00DF48C3" w14:paraId="63A22ADD" w14:textId="77777777" w:rsidTr="003C72D2">
        <w:trPr>
          <w:trHeight w:val="477"/>
        </w:trPr>
        <w:tc>
          <w:tcPr>
            <w:tcW w:w="2995" w:type="dxa"/>
            <w:vAlign w:val="center"/>
          </w:tcPr>
          <w:p w14:paraId="16560AD6" w14:textId="039745F6" w:rsidR="00443A97" w:rsidRPr="00DF48C3" w:rsidRDefault="006A2701" w:rsidP="003C72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8C3">
              <w:rPr>
                <w:rFonts w:ascii="Times New Roman" w:hAnsi="Times New Roman"/>
                <w:sz w:val="24"/>
                <w:szCs w:val="24"/>
              </w:rPr>
              <w:t>International Journal of Contemporary Management</w:t>
            </w:r>
          </w:p>
        </w:tc>
        <w:tc>
          <w:tcPr>
            <w:tcW w:w="1564" w:type="dxa"/>
            <w:vAlign w:val="center"/>
          </w:tcPr>
          <w:p w14:paraId="7DEA742D" w14:textId="5D63A3F0" w:rsidR="00443A97" w:rsidRPr="00DF48C3" w:rsidRDefault="006A2701" w:rsidP="003C7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C3">
              <w:rPr>
                <w:rFonts w:ascii="Times New Roman" w:hAnsi="Times New Roman"/>
                <w:sz w:val="24"/>
                <w:szCs w:val="24"/>
              </w:rPr>
              <w:t>2449-8939</w:t>
            </w:r>
          </w:p>
        </w:tc>
        <w:tc>
          <w:tcPr>
            <w:tcW w:w="1110" w:type="dxa"/>
            <w:vAlign w:val="center"/>
          </w:tcPr>
          <w:p w14:paraId="2677EAA5" w14:textId="023BD38B" w:rsidR="00443A97" w:rsidRPr="00DF48C3" w:rsidRDefault="00443A97" w:rsidP="003C7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1717F00" w14:textId="63139B5B" w:rsidR="00443A97" w:rsidRPr="00DF48C3" w:rsidRDefault="00443A97" w:rsidP="003C7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A2212A4" w14:textId="7CF1CB5D" w:rsidR="00443A97" w:rsidRPr="00DF48C3" w:rsidRDefault="00443A97" w:rsidP="003C7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8321024" w14:textId="5D32B25F" w:rsidR="00443A97" w:rsidRPr="00DF48C3" w:rsidRDefault="00443A97" w:rsidP="003C7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534ECE" w14:textId="77777777" w:rsidR="00443A97" w:rsidRPr="00DF48C3" w:rsidRDefault="00443A97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A030B9B" w14:textId="77777777" w:rsidR="00443A97" w:rsidRPr="00DF48C3" w:rsidRDefault="009B4038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F48C3">
        <w:rPr>
          <w:rFonts w:ascii="Times New Roman" w:hAnsi="Times New Roman"/>
          <w:sz w:val="24"/>
          <w:szCs w:val="24"/>
          <w:lang w:val="pl-PL"/>
        </w:rPr>
        <w:t>P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>race</w:t>
      </w:r>
      <w:r w:rsidR="00B81076" w:rsidRPr="00DF48C3">
        <w:rPr>
          <w:rFonts w:ascii="Times New Roman" w:hAnsi="Times New Roman"/>
          <w:sz w:val="24"/>
          <w:szCs w:val="24"/>
          <w:lang w:val="pl-PL"/>
        </w:rPr>
        <w:t xml:space="preserve"> nie</w:t>
      </w:r>
      <w:r w:rsidRPr="00DF48C3">
        <w:rPr>
          <w:rFonts w:ascii="Times New Roman" w:hAnsi="Times New Roman"/>
          <w:sz w:val="24"/>
          <w:szCs w:val="24"/>
          <w:lang w:val="pl-PL"/>
        </w:rPr>
        <w:t>badawcze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1592"/>
        <w:gridCol w:w="1380"/>
      </w:tblGrid>
      <w:tr w:rsidR="00B22F8F" w:rsidRPr="00DF48C3" w14:paraId="6C187DCF" w14:textId="77777777" w:rsidTr="003C72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9D3" w14:textId="77777777" w:rsidR="00B22F8F" w:rsidRPr="00DF48C3" w:rsidRDefault="00B22F8F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Tytuł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D631" w14:textId="77777777" w:rsidR="00B22F8F" w:rsidRPr="00DF48C3" w:rsidRDefault="00B22F8F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ISSN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D4AA" w14:textId="77777777" w:rsidR="00B22F8F" w:rsidRPr="00DF48C3" w:rsidRDefault="00B22F8F" w:rsidP="003C7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prace w roczniku</w:t>
            </w:r>
          </w:p>
        </w:tc>
      </w:tr>
      <w:tr w:rsidR="00B22F8F" w:rsidRPr="00DF48C3" w14:paraId="777F86CC" w14:textId="77777777" w:rsidTr="003C72D2">
        <w:trPr>
          <w:trHeight w:val="38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F584D" w14:textId="698A5AA9" w:rsidR="00B22F8F" w:rsidRPr="00DF48C3" w:rsidRDefault="006A2701" w:rsidP="003C72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8C3">
              <w:rPr>
                <w:rFonts w:ascii="Times New Roman" w:hAnsi="Times New Roman"/>
                <w:sz w:val="24"/>
                <w:szCs w:val="24"/>
              </w:rPr>
              <w:t>International Journal of Contemporary Management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B3D3E" w14:textId="7BC505F8" w:rsidR="00B22F8F" w:rsidRPr="00DF48C3" w:rsidRDefault="006A2701" w:rsidP="003C7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C3">
              <w:rPr>
                <w:rFonts w:ascii="Times New Roman" w:hAnsi="Times New Roman"/>
                <w:sz w:val="24"/>
                <w:szCs w:val="24"/>
              </w:rPr>
              <w:t>2449-8939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4100" w14:textId="5082EF9B" w:rsidR="00B22F8F" w:rsidRPr="00DF48C3" w:rsidRDefault="00D80B84" w:rsidP="003C7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48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72632C3A" w14:textId="77777777" w:rsidR="00443A97" w:rsidRPr="00DF48C3" w:rsidRDefault="00443A97" w:rsidP="003C72D2">
      <w:pPr>
        <w:rPr>
          <w:rFonts w:ascii="Times New Roman" w:hAnsi="Times New Roman"/>
          <w:sz w:val="24"/>
          <w:szCs w:val="24"/>
          <w:lang w:val="pl-PL"/>
        </w:rPr>
      </w:pPr>
    </w:p>
    <w:p w14:paraId="61A4B178" w14:textId="211ED2F4" w:rsidR="00B81076" w:rsidRPr="003C72D2" w:rsidRDefault="007D0BE8" w:rsidP="003C72D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DF48C3">
        <w:rPr>
          <w:rFonts w:ascii="Times New Roman" w:hAnsi="Times New Roman"/>
          <w:sz w:val="24"/>
          <w:szCs w:val="24"/>
          <w:lang w:val="pl-PL"/>
        </w:rPr>
        <w:t>Zamawiający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 xml:space="preserve"> może publikować w </w:t>
      </w:r>
      <w:r w:rsidR="00DD0042" w:rsidRPr="00DF48C3">
        <w:rPr>
          <w:rFonts w:ascii="Times New Roman" w:hAnsi="Times New Roman"/>
          <w:sz w:val="24"/>
          <w:szCs w:val="24"/>
          <w:lang w:val="pl-PL"/>
        </w:rPr>
        <w:t>C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 xml:space="preserve">zasopiśmie </w:t>
      </w:r>
      <w:r w:rsidR="00BE0D43" w:rsidRPr="00DF48C3">
        <w:rPr>
          <w:rFonts w:ascii="Times New Roman" w:hAnsi="Times New Roman"/>
          <w:sz w:val="24"/>
          <w:szCs w:val="24"/>
          <w:lang w:val="pl-PL"/>
        </w:rPr>
        <w:t>prace</w:t>
      </w:r>
      <w:r w:rsidR="00F5421C" w:rsidRPr="00DF48C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>niebadawcz</w:t>
      </w:r>
      <w:r w:rsidR="00F5421C" w:rsidRPr="00DF48C3">
        <w:rPr>
          <w:rFonts w:ascii="Times New Roman" w:hAnsi="Times New Roman"/>
          <w:sz w:val="24"/>
          <w:szCs w:val="24"/>
          <w:lang w:val="pl-PL"/>
        </w:rPr>
        <w:t>e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 xml:space="preserve"> takie jak: 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>noty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80D9E" w:rsidRPr="00DF48C3">
        <w:rPr>
          <w:rStyle w:val="hps"/>
          <w:rFonts w:ascii="Times New Roman" w:hAnsi="Times New Roman"/>
          <w:sz w:val="24"/>
          <w:szCs w:val="24"/>
          <w:lang w:val="pl-PL"/>
        </w:rPr>
        <w:t>redakcyjne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 xml:space="preserve">, wiadomości, 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>nekrologi</w:t>
      </w:r>
      <w:r w:rsidR="00443A97" w:rsidRPr="00DF48C3">
        <w:rPr>
          <w:rFonts w:ascii="Times New Roman" w:hAnsi="Times New Roman"/>
          <w:sz w:val="24"/>
          <w:szCs w:val="24"/>
          <w:lang w:val="pl-PL"/>
        </w:rPr>
        <w:t xml:space="preserve">, recenzje książek, krótkie 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>komunikaty itp.</w:t>
      </w:r>
      <w:r w:rsidR="00993454" w:rsidRPr="00DF48C3">
        <w:rPr>
          <w:rStyle w:val="hps"/>
          <w:rFonts w:ascii="Times New Roman" w:hAnsi="Times New Roman"/>
          <w:sz w:val="24"/>
          <w:szCs w:val="24"/>
          <w:lang w:val="pl-PL"/>
        </w:rPr>
        <w:t>, jednak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 akceptuje, że </w:t>
      </w:r>
      <w:r w:rsidRPr="00DF48C3">
        <w:rPr>
          <w:rStyle w:val="hps"/>
          <w:rFonts w:ascii="Times New Roman" w:hAnsi="Times New Roman"/>
          <w:sz w:val="24"/>
          <w:szCs w:val="24"/>
          <w:lang w:val="pl-PL"/>
        </w:rPr>
        <w:t>Wykonawca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 będzie </w:t>
      </w:r>
      <w:r w:rsidR="00DD0042" w:rsidRPr="00DF48C3">
        <w:rPr>
          <w:rStyle w:val="hps"/>
          <w:rFonts w:ascii="Times New Roman" w:hAnsi="Times New Roman"/>
          <w:sz w:val="24"/>
          <w:szCs w:val="24"/>
          <w:lang w:val="pl-PL"/>
        </w:rPr>
        <w:t>świadczy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ł ograniczony zakres usług </w:t>
      </w:r>
      <w:r w:rsidR="00DD0042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w zakresie </w:t>
      </w:r>
      <w:r w:rsidR="001C2506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takich </w:t>
      </w:r>
      <w:r w:rsidR="00BE0D43" w:rsidRPr="00DF48C3">
        <w:rPr>
          <w:rStyle w:val="hps"/>
          <w:rFonts w:ascii="Times New Roman" w:hAnsi="Times New Roman"/>
          <w:sz w:val="24"/>
          <w:szCs w:val="24"/>
          <w:lang w:val="pl-PL"/>
        </w:rPr>
        <w:t>prac</w:t>
      </w:r>
      <w:r w:rsidR="00F5421C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 niebadawczych</w:t>
      </w:r>
      <w:r w:rsidR="00DD0042" w:rsidRPr="00DF48C3">
        <w:rPr>
          <w:rStyle w:val="hps"/>
          <w:rFonts w:ascii="Times New Roman" w:hAnsi="Times New Roman"/>
          <w:sz w:val="24"/>
          <w:szCs w:val="24"/>
          <w:lang w:val="pl-PL"/>
        </w:rPr>
        <w:t>, to jest tylko takie usługi opisane w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 </w:t>
      </w:r>
      <w:r w:rsidR="00F359DB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klauzuli </w:t>
      </w:r>
      <w:r w:rsidR="00780D9E" w:rsidRPr="00DF48C3">
        <w:rPr>
          <w:rStyle w:val="hps"/>
          <w:rFonts w:ascii="Times New Roman" w:hAnsi="Times New Roman"/>
          <w:sz w:val="24"/>
          <w:szCs w:val="24"/>
          <w:lang w:val="pl-PL"/>
        </w:rPr>
        <w:t>1</w:t>
      </w:r>
      <w:r w:rsidR="00D94DAB" w:rsidRPr="00DF48C3">
        <w:rPr>
          <w:rStyle w:val="hps"/>
          <w:rFonts w:ascii="Times New Roman" w:hAnsi="Times New Roman"/>
          <w:sz w:val="24"/>
          <w:szCs w:val="24"/>
          <w:lang w:val="pl-PL"/>
        </w:rPr>
        <w:t>.</w:t>
      </w:r>
      <w:r w:rsidR="00780D9E" w:rsidRPr="00DF48C3">
        <w:rPr>
          <w:rStyle w:val="hps"/>
          <w:rFonts w:ascii="Times New Roman" w:hAnsi="Times New Roman"/>
          <w:sz w:val="24"/>
          <w:szCs w:val="24"/>
          <w:lang w:val="pl-PL"/>
        </w:rPr>
        <w:t>3</w:t>
      </w:r>
      <w:r w:rsidR="0074692C" w:rsidRPr="00DF48C3">
        <w:rPr>
          <w:rStyle w:val="hps"/>
          <w:rFonts w:ascii="Times New Roman" w:hAnsi="Times New Roman"/>
          <w:sz w:val="24"/>
          <w:szCs w:val="24"/>
          <w:lang w:val="pl-PL"/>
        </w:rPr>
        <w:t>.</w:t>
      </w:r>
      <w:r w:rsidR="00DD0042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 niniejszej </w:t>
      </w:r>
      <w:r w:rsidR="00D57A8C" w:rsidRPr="00DF48C3">
        <w:rPr>
          <w:rStyle w:val="hps"/>
          <w:rFonts w:ascii="Times New Roman" w:hAnsi="Times New Roman"/>
          <w:sz w:val="24"/>
          <w:szCs w:val="24"/>
          <w:lang w:val="pl-PL"/>
        </w:rPr>
        <w:t>U</w:t>
      </w:r>
      <w:r w:rsidR="00DD0042" w:rsidRPr="00DF48C3">
        <w:rPr>
          <w:rStyle w:val="hps"/>
          <w:rFonts w:ascii="Times New Roman" w:hAnsi="Times New Roman"/>
          <w:sz w:val="24"/>
          <w:szCs w:val="24"/>
          <w:lang w:val="pl-PL"/>
        </w:rPr>
        <w:t>mowy</w:t>
      </w:r>
      <w:r w:rsidR="00443A97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, </w:t>
      </w:r>
      <w:r w:rsidR="00DD0042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które mogą być świadczone dla </w:t>
      </w:r>
      <w:r w:rsidR="00BE0D43" w:rsidRPr="00DF48C3">
        <w:rPr>
          <w:rStyle w:val="hps"/>
          <w:rFonts w:ascii="Times New Roman" w:hAnsi="Times New Roman"/>
          <w:sz w:val="24"/>
          <w:szCs w:val="24"/>
          <w:lang w:val="pl-PL"/>
        </w:rPr>
        <w:t>prac</w:t>
      </w:r>
      <w:r w:rsidR="00DD0042" w:rsidRPr="00DF48C3">
        <w:rPr>
          <w:rStyle w:val="hps"/>
          <w:rFonts w:ascii="Times New Roman" w:hAnsi="Times New Roman"/>
          <w:sz w:val="24"/>
          <w:szCs w:val="24"/>
          <w:lang w:val="pl-PL"/>
        </w:rPr>
        <w:t xml:space="preserve"> tego rodzaju; w</w:t>
      </w:r>
      <w:r w:rsidR="00DD0042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 szczególności</w:t>
      </w:r>
      <w:r w:rsidR="00443A97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 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system wspierający wykrywanie plagiatów</w:t>
      </w:r>
      <w:r w:rsidR="004B6BE3" w:rsidRPr="003C72D2">
        <w:rPr>
          <w:rFonts w:ascii="Times New Roman" w:hAnsi="Times New Roman"/>
          <w:sz w:val="24"/>
          <w:szCs w:val="24"/>
          <w:lang w:val="pl-PL"/>
        </w:rPr>
        <w:t>, o którym mowa</w:t>
      </w:r>
      <w:r w:rsidR="004B6BE3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 poniżej</w:t>
      </w:r>
      <w:r w:rsidR="00D57A8C" w:rsidRPr="003C72D2">
        <w:rPr>
          <w:rStyle w:val="hps"/>
          <w:rFonts w:ascii="Times New Roman" w:hAnsi="Times New Roman"/>
          <w:sz w:val="24"/>
          <w:szCs w:val="24"/>
          <w:lang w:val="pl-PL"/>
        </w:rPr>
        <w:t>)</w:t>
      </w:r>
      <w:r w:rsidR="001C2506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 </w:t>
      </w:r>
      <w:r w:rsidR="00DD0042" w:rsidRPr="003C72D2">
        <w:rPr>
          <w:rStyle w:val="hps"/>
          <w:rFonts w:ascii="Times New Roman" w:hAnsi="Times New Roman"/>
          <w:sz w:val="24"/>
          <w:szCs w:val="24"/>
          <w:lang w:val="pl-PL"/>
        </w:rPr>
        <w:t>nie będ</w:t>
      </w:r>
      <w:r w:rsidR="001C2506" w:rsidRPr="003C72D2">
        <w:rPr>
          <w:rStyle w:val="hps"/>
          <w:rFonts w:ascii="Times New Roman" w:hAnsi="Times New Roman"/>
          <w:sz w:val="24"/>
          <w:szCs w:val="24"/>
          <w:lang w:val="pl-PL"/>
        </w:rPr>
        <w:t>zie</w:t>
      </w:r>
      <w:r w:rsidR="00DD0042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 </w:t>
      </w:r>
      <w:r w:rsidR="009950E4" w:rsidRPr="003C72D2">
        <w:rPr>
          <w:rStyle w:val="hps"/>
          <w:rFonts w:ascii="Times New Roman" w:hAnsi="Times New Roman"/>
          <w:sz w:val="24"/>
          <w:szCs w:val="24"/>
          <w:lang w:val="pl-PL"/>
        </w:rPr>
        <w:t>zapewniany</w:t>
      </w:r>
      <w:r w:rsidR="00DD0042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 dla takich </w:t>
      </w:r>
      <w:r w:rsidR="00BE0D43" w:rsidRPr="003C72D2">
        <w:rPr>
          <w:rStyle w:val="hps"/>
          <w:rFonts w:ascii="Times New Roman" w:hAnsi="Times New Roman"/>
          <w:sz w:val="24"/>
          <w:szCs w:val="24"/>
          <w:lang w:val="pl-PL"/>
        </w:rPr>
        <w:t>prac</w:t>
      </w:r>
      <w:r w:rsidR="00780D9E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. </w:t>
      </w:r>
      <w:r w:rsidR="00443A97" w:rsidRPr="003C72D2">
        <w:rPr>
          <w:rStyle w:val="hps"/>
          <w:rFonts w:ascii="Times New Roman" w:hAnsi="Times New Roman"/>
          <w:sz w:val="24"/>
          <w:szCs w:val="24"/>
          <w:lang w:val="pl-PL"/>
        </w:rPr>
        <w:t>Nie naruszając</w:t>
      </w:r>
      <w:r w:rsidR="00443A97" w:rsidRPr="003C72D2">
        <w:rPr>
          <w:rStyle w:val="shorttext"/>
          <w:rFonts w:ascii="Times New Roman" w:hAnsi="Times New Roman"/>
          <w:sz w:val="24"/>
          <w:szCs w:val="24"/>
          <w:lang w:val="pl-PL"/>
        </w:rPr>
        <w:t xml:space="preserve"> </w:t>
      </w:r>
      <w:r w:rsidR="00443A97" w:rsidRPr="003C72D2">
        <w:rPr>
          <w:rStyle w:val="hps"/>
          <w:rFonts w:ascii="Times New Roman" w:hAnsi="Times New Roman"/>
          <w:sz w:val="24"/>
          <w:szCs w:val="24"/>
          <w:lang w:val="pl-PL"/>
        </w:rPr>
        <w:t>zda</w:t>
      </w:r>
      <w:r w:rsidR="00DD0042" w:rsidRPr="003C72D2">
        <w:rPr>
          <w:rStyle w:val="hps"/>
          <w:rFonts w:ascii="Times New Roman" w:hAnsi="Times New Roman"/>
          <w:sz w:val="24"/>
          <w:szCs w:val="24"/>
          <w:lang w:val="pl-PL"/>
        </w:rPr>
        <w:t xml:space="preserve">nia poprzedzającego, </w:t>
      </w:r>
      <w:r w:rsidR="00DD0042" w:rsidRPr="003C72D2">
        <w:rPr>
          <w:rFonts w:ascii="Times New Roman" w:hAnsi="Times New Roman"/>
          <w:sz w:val="24"/>
          <w:szCs w:val="24"/>
          <w:lang w:val="pl-PL"/>
        </w:rPr>
        <w:t>w rozumieniu</w:t>
      </w:r>
      <w:r w:rsidR="00443A97" w:rsidRPr="003C72D2">
        <w:rPr>
          <w:rFonts w:ascii="Times New Roman" w:hAnsi="Times New Roman"/>
          <w:sz w:val="24"/>
          <w:szCs w:val="24"/>
          <w:lang w:val="pl-PL"/>
        </w:rPr>
        <w:t xml:space="preserve"> postanowień niniejszej Umowy, </w:t>
      </w:r>
      <w:r w:rsidR="00DD0042" w:rsidRPr="003C72D2">
        <w:rPr>
          <w:rFonts w:ascii="Times New Roman" w:hAnsi="Times New Roman"/>
          <w:sz w:val="24"/>
          <w:szCs w:val="24"/>
          <w:lang w:val="pl-PL"/>
        </w:rPr>
        <w:t>określenie „</w:t>
      </w:r>
      <w:r w:rsidR="00443A97" w:rsidRPr="003C72D2">
        <w:rPr>
          <w:rFonts w:ascii="Times New Roman" w:hAnsi="Times New Roman"/>
          <w:sz w:val="24"/>
          <w:szCs w:val="24"/>
          <w:lang w:val="pl-PL"/>
        </w:rPr>
        <w:t>artykuł</w:t>
      </w:r>
      <w:r w:rsidR="00DD0042" w:rsidRPr="003C72D2">
        <w:rPr>
          <w:rFonts w:ascii="Times New Roman" w:hAnsi="Times New Roman"/>
          <w:sz w:val="24"/>
          <w:szCs w:val="24"/>
          <w:lang w:val="pl-PL"/>
        </w:rPr>
        <w:t xml:space="preserve">” obejmuje także 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BE0D43" w:rsidRPr="003C72D2">
        <w:rPr>
          <w:rFonts w:ascii="Times New Roman" w:hAnsi="Times New Roman"/>
          <w:sz w:val="24"/>
          <w:szCs w:val="24"/>
          <w:lang w:val="pl-PL"/>
        </w:rPr>
        <w:t>racę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 xml:space="preserve"> niebadawczą</w:t>
      </w:r>
      <w:r w:rsidR="00443A97"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5B693A03" w14:textId="77777777" w:rsidR="003C72D2" w:rsidRPr="003C72D2" w:rsidRDefault="003C72D2" w:rsidP="003C72D2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val="pl-PL"/>
        </w:rPr>
      </w:pPr>
    </w:p>
    <w:p w14:paraId="58B15095" w14:textId="40201A78" w:rsidR="00B81076" w:rsidRPr="003C72D2" w:rsidRDefault="007D0BE8" w:rsidP="003C72D2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980297" w:rsidRPr="003C72D2">
        <w:rPr>
          <w:rFonts w:ascii="Times New Roman" w:hAnsi="Times New Roman"/>
          <w:sz w:val="24"/>
          <w:szCs w:val="24"/>
          <w:lang w:val="pl-PL"/>
        </w:rPr>
        <w:t xml:space="preserve"> będzie: </w:t>
      </w:r>
    </w:p>
    <w:p w14:paraId="256D4337" w14:textId="77777777" w:rsidR="00980297" w:rsidRPr="003C72D2" w:rsidRDefault="00980297" w:rsidP="003C72D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14:paraId="6BB85BB6" w14:textId="77777777" w:rsidR="00CE5ECC" w:rsidRPr="003C72D2" w:rsidRDefault="00CE5ECC" w:rsidP="003C72D2">
      <w:pPr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ROZWIĄZANIA TECHNOLOGICZNE</w:t>
      </w:r>
    </w:p>
    <w:p w14:paraId="1AA340F1" w14:textId="77777777" w:rsidR="005540FE" w:rsidRPr="003C72D2" w:rsidRDefault="005540FE" w:rsidP="003C72D2">
      <w:pPr>
        <w:ind w:left="720"/>
        <w:rPr>
          <w:rFonts w:ascii="Times New Roman" w:hAnsi="Times New Roman"/>
          <w:sz w:val="24"/>
          <w:szCs w:val="24"/>
          <w:lang w:val="pl-PL"/>
        </w:rPr>
      </w:pPr>
    </w:p>
    <w:p w14:paraId="03FF1FB7" w14:textId="77777777" w:rsidR="00CE5ECC" w:rsidRPr="003C72D2" w:rsidRDefault="00106404" w:rsidP="003C72D2">
      <w:pPr>
        <w:numPr>
          <w:ilvl w:val="0"/>
          <w:numId w:val="14"/>
        </w:numPr>
        <w:ind w:left="720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OGÓLNE 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ROZWIĄZANIA</w:t>
      </w:r>
    </w:p>
    <w:p w14:paraId="6D7071DD" w14:textId="77777777" w:rsidR="00CE5ECC" w:rsidRPr="003C72D2" w:rsidRDefault="001C2506" w:rsidP="003C72D2">
      <w:pPr>
        <w:pStyle w:val="Akapitzlist"/>
        <w:numPr>
          <w:ilvl w:val="0"/>
          <w:numId w:val="15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s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tron</w:t>
      </w:r>
      <w:r w:rsidR="00C72BFA"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internetow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ą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D0042" w:rsidRPr="003C72D2">
        <w:rPr>
          <w:rFonts w:ascii="Times New Roman" w:hAnsi="Times New Roman"/>
          <w:sz w:val="24"/>
          <w:szCs w:val="24"/>
          <w:lang w:val="pl-PL"/>
        </w:rPr>
        <w:t>C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zasopisma,</w:t>
      </w:r>
    </w:p>
    <w:p w14:paraId="0DCD28F1" w14:textId="77777777" w:rsidR="00CE5ECC" w:rsidRPr="003C72D2" w:rsidRDefault="001C2506" w:rsidP="003C72D2">
      <w:pPr>
        <w:pStyle w:val="Akapitzlist"/>
        <w:numPr>
          <w:ilvl w:val="0"/>
          <w:numId w:val="15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latform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hostingowo-dystrybucyjn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ą</w:t>
      </w:r>
      <w:r w:rsidR="00DD0042" w:rsidRPr="003C72D2">
        <w:rPr>
          <w:rFonts w:ascii="Times New Roman" w:hAnsi="Times New Roman"/>
          <w:sz w:val="24"/>
          <w:szCs w:val="24"/>
          <w:lang w:val="pl-PL"/>
        </w:rPr>
        <w:t>, na której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 xml:space="preserve"> będzie dostępna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D0042" w:rsidRPr="003C72D2">
        <w:rPr>
          <w:rFonts w:ascii="Times New Roman" w:hAnsi="Times New Roman"/>
          <w:sz w:val="24"/>
          <w:szCs w:val="24"/>
          <w:lang w:val="pl-PL"/>
        </w:rPr>
        <w:t>treść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Czasopisma,</w:t>
      </w:r>
    </w:p>
    <w:p w14:paraId="12A8708F" w14:textId="0701507A" w:rsidR="00CE5ECC" w:rsidRPr="003C72D2" w:rsidRDefault="001C2506" w:rsidP="003C72D2">
      <w:pPr>
        <w:numPr>
          <w:ilvl w:val="0"/>
          <w:numId w:val="15"/>
        </w:numPr>
        <w:ind w:left="1068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system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wspierając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wykrywanie plagiatów</w:t>
      </w:r>
    </w:p>
    <w:p w14:paraId="62F2CA9B" w14:textId="77777777" w:rsidR="00CE5ECC" w:rsidRPr="003C72D2" w:rsidRDefault="00CE5ECC" w:rsidP="003C72D2">
      <w:pPr>
        <w:ind w:left="360"/>
        <w:rPr>
          <w:rFonts w:ascii="Times New Roman" w:hAnsi="Times New Roman"/>
          <w:sz w:val="24"/>
          <w:szCs w:val="24"/>
          <w:lang w:val="pl-PL"/>
        </w:rPr>
      </w:pPr>
    </w:p>
    <w:p w14:paraId="1753800A" w14:textId="3E20C362" w:rsidR="00CE5ECC" w:rsidRPr="003C72D2" w:rsidRDefault="00CE5ECC" w:rsidP="003C72D2">
      <w:pPr>
        <w:numPr>
          <w:ilvl w:val="0"/>
          <w:numId w:val="14"/>
        </w:numPr>
        <w:ind w:left="720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INTERNETOWY SYSTEM SKŁ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>A</w:t>
      </w:r>
      <w:r w:rsidRPr="003C72D2">
        <w:rPr>
          <w:rFonts w:ascii="Times New Roman" w:hAnsi="Times New Roman"/>
          <w:sz w:val="24"/>
          <w:szCs w:val="24"/>
          <w:lang w:val="pl-PL"/>
        </w:rPr>
        <w:t>DANIA MANUSKRYPTÓW</w:t>
      </w:r>
      <w:r w:rsidR="00993454" w:rsidRPr="003C72D2">
        <w:rPr>
          <w:rFonts w:ascii="Times New Roman" w:hAnsi="Times New Roman"/>
          <w:sz w:val="24"/>
          <w:szCs w:val="24"/>
          <w:lang w:val="pl-PL"/>
        </w:rPr>
        <w:t xml:space="preserve"> I RECENZJI</w:t>
      </w:r>
    </w:p>
    <w:p w14:paraId="7963D067" w14:textId="41775727" w:rsidR="00747D41" w:rsidRPr="003C72D2" w:rsidRDefault="001F0724" w:rsidP="003C72D2">
      <w:pPr>
        <w:numPr>
          <w:ilvl w:val="0"/>
          <w:numId w:val="10"/>
        </w:numPr>
        <w:ind w:left="1068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ułatwi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ać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>składani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 xml:space="preserve">online 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manuskryptów naukowych 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(Treść)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, a także późniejsze zarządzanie procesem recenzowania i zmian </w:t>
      </w:r>
      <w:r w:rsidRPr="003C72D2">
        <w:rPr>
          <w:rFonts w:ascii="Times New Roman" w:hAnsi="Times New Roman"/>
          <w:sz w:val="24"/>
          <w:szCs w:val="24"/>
          <w:lang w:val="pl-PL"/>
        </w:rPr>
        <w:t>Treści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, przez 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 xml:space="preserve">osoby fizyczne, które zostały do tego upoważnione przez Właściciela Czasopisma, (takie jak 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>autor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zy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>, redaktor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zy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i recenzen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ci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Czasopisma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)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zwan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dalej łącznie 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„Użytkownikami”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>, a także przechowywa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nie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i przekazywa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nie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inn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ych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informacj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i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3454" w:rsidRPr="003C72D2">
        <w:rPr>
          <w:rFonts w:ascii="Times New Roman" w:hAnsi="Times New Roman"/>
          <w:sz w:val="24"/>
          <w:szCs w:val="24"/>
          <w:lang w:val="pl-PL"/>
        </w:rPr>
        <w:t xml:space="preserve">zazwyczaj 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>zbieran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ych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i wykorzystywan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ych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 xml:space="preserve"> w związku z funkcjonowaniem Systemu 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(Dane Czasopisma)</w:t>
      </w:r>
      <w:r w:rsidR="00747D41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053EF848" w14:textId="0DC598CA" w:rsidR="00747D41" w:rsidRPr="003C72D2" w:rsidRDefault="00747D41" w:rsidP="003C72D2">
      <w:pPr>
        <w:numPr>
          <w:ilvl w:val="0"/>
          <w:numId w:val="10"/>
        </w:numPr>
        <w:ind w:left="1068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przygotow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yw</w:t>
      </w:r>
      <w:r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stron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ę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internetow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ą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Systemu, która będzie używana przez Użytkowników 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(Strona Internetowa)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;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w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ygląd i układ Strony Internetowej będzie dostosowany do standardów stron internetowych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obowiązujących w czasie przygotowywania Strony Internetowej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;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 xml:space="preserve">czyniąc to,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 xml:space="preserve">może </w:t>
      </w:r>
      <w:r w:rsidRPr="003C72D2">
        <w:rPr>
          <w:rFonts w:ascii="Times New Roman" w:hAnsi="Times New Roman"/>
          <w:sz w:val="24"/>
          <w:szCs w:val="24"/>
          <w:lang w:val="pl-PL"/>
        </w:rPr>
        <w:t>zawrze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na Stronie Internetowej wizualną charakterystykę, która będzie odzwierciedlać tożsamość Czasopisma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, jednak nie jest zobowiązan</w:t>
      </w:r>
      <w:r w:rsidR="001D6388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 xml:space="preserve"> tak postąpić</w:t>
      </w:r>
      <w:r w:rsidR="005540FE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5BC7952E" w14:textId="727DAA88" w:rsidR="009950E4" w:rsidRPr="003C72D2" w:rsidRDefault="005540FE" w:rsidP="003C72D2">
      <w:pPr>
        <w:numPr>
          <w:ilvl w:val="0"/>
          <w:numId w:val="10"/>
        </w:numPr>
        <w:ind w:left="1068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zapewn</w:t>
      </w:r>
      <w:r w:rsidR="00106404" w:rsidRPr="003C72D2">
        <w:rPr>
          <w:rFonts w:ascii="Times New Roman" w:hAnsi="Times New Roman"/>
          <w:sz w:val="24"/>
          <w:szCs w:val="24"/>
          <w:lang w:val="pl-PL"/>
        </w:rPr>
        <w:t>i</w:t>
      </w:r>
      <w:r w:rsidR="00636386" w:rsidRPr="003C72D2">
        <w:rPr>
          <w:rFonts w:ascii="Times New Roman" w:hAnsi="Times New Roman"/>
          <w:sz w:val="24"/>
          <w:szCs w:val="24"/>
          <w:lang w:val="pl-PL"/>
        </w:rPr>
        <w:t>ać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w ciągu pierwszych 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sześciu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(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6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) miesięcy od zawarcia niniejszej Umowy 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 xml:space="preserve">prowadzone na odległość </w:t>
      </w:r>
      <w:r w:rsidRPr="003C72D2">
        <w:rPr>
          <w:rFonts w:ascii="Times New Roman" w:hAnsi="Times New Roman"/>
          <w:sz w:val="24"/>
          <w:szCs w:val="24"/>
          <w:lang w:val="pl-PL"/>
        </w:rPr>
        <w:t>szkoleni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e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z korzystania z Systemu dla Redaktora Czasopisma (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w rozumieniu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klauzuli 2.</w:t>
      </w:r>
      <w:r w:rsidR="00203D3A" w:rsidRPr="003C72D2">
        <w:rPr>
          <w:rFonts w:ascii="Times New Roman" w:hAnsi="Times New Roman"/>
          <w:sz w:val="24"/>
          <w:szCs w:val="24"/>
          <w:lang w:val="pl-PL"/>
        </w:rPr>
        <w:t>5</w:t>
      </w:r>
      <w:r w:rsidR="001F0724" w:rsidRPr="003C72D2">
        <w:rPr>
          <w:rFonts w:ascii="Times New Roman" w:hAnsi="Times New Roman"/>
          <w:sz w:val="24"/>
          <w:szCs w:val="24"/>
          <w:lang w:val="pl-PL"/>
        </w:rPr>
        <w:t>.a</w:t>
      </w:r>
      <w:r w:rsidRPr="003C72D2">
        <w:rPr>
          <w:rFonts w:ascii="Times New Roman" w:hAnsi="Times New Roman"/>
          <w:sz w:val="24"/>
          <w:szCs w:val="24"/>
          <w:lang w:val="pl-PL"/>
        </w:rPr>
        <w:t>) w wymiarze nie dłuższym niż d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wanaście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(1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2</w:t>
      </w:r>
      <w:r w:rsidRPr="003C72D2">
        <w:rPr>
          <w:rFonts w:ascii="Times New Roman" w:hAnsi="Times New Roman"/>
          <w:sz w:val="24"/>
          <w:szCs w:val="24"/>
          <w:lang w:val="pl-PL"/>
        </w:rPr>
        <w:t>) godzin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 xml:space="preserve">; aby takie szkolenie na odległość mogło się odbyć,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 xml:space="preserve"> musi powołać Redaktora Czasopisma i zapewnić jego gotowość do uczestniczenia w szkoleniu, a jeżeli te wymogi nie zostaną spełnione w powyższym terminie, zobowiązani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 xml:space="preserve"> do zapewnienia tego szkolenia wygaśnie,</w:t>
      </w:r>
    </w:p>
    <w:p w14:paraId="12B2FA4D" w14:textId="77777777" w:rsidR="005540FE" w:rsidRPr="003C72D2" w:rsidRDefault="009950E4" w:rsidP="003C72D2">
      <w:pPr>
        <w:numPr>
          <w:ilvl w:val="0"/>
          <w:numId w:val="10"/>
        </w:numPr>
        <w:ind w:left="1068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uruchomić działanie Systemu niezwłocznie po wdrożeniu Systemu przez Właściciela Czasopisma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773927B9" w14:textId="77777777" w:rsidR="009950E4" w:rsidRPr="003C72D2" w:rsidRDefault="009950E4" w:rsidP="003C72D2">
      <w:pPr>
        <w:numPr>
          <w:ilvl w:val="0"/>
          <w:numId w:val="10"/>
        </w:numPr>
        <w:ind w:left="1068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ułatwiać wdrożenie modułu </w:t>
      </w:r>
      <w:r w:rsidR="00934CC8" w:rsidRPr="003C72D2">
        <w:rPr>
          <w:rFonts w:ascii="Times New Roman" w:hAnsi="Times New Roman"/>
          <w:sz w:val="24"/>
          <w:szCs w:val="24"/>
          <w:lang w:val="pl-PL"/>
        </w:rPr>
        <w:t xml:space="preserve">śledzenia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produkcji 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online </w:t>
      </w:r>
      <w:r w:rsidR="00934CC8" w:rsidRPr="003C72D2">
        <w:rPr>
          <w:rFonts w:ascii="Times New Roman" w:hAnsi="Times New Roman"/>
          <w:sz w:val="24"/>
          <w:szCs w:val="24"/>
          <w:lang w:val="pl-PL"/>
        </w:rPr>
        <w:t>i zarządzania treścią, który pozwala na planowanie i zarządzanie zadań takich jak adjustacja, korekta autorska, zarządzanie składem i numerami,</w:t>
      </w:r>
    </w:p>
    <w:p w14:paraId="66B5D68C" w14:textId="52A0B3F9" w:rsidR="001F1DC2" w:rsidRPr="003C72D2" w:rsidRDefault="001F0724" w:rsidP="003C72D2">
      <w:pPr>
        <w:numPr>
          <w:ilvl w:val="0"/>
          <w:numId w:val="10"/>
        </w:numPr>
        <w:ind w:left="1068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oferowa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Właścicielowi Czasopisma dodatkow</w:t>
      </w:r>
      <w:r w:rsidR="00391D24" w:rsidRPr="003C72D2">
        <w:rPr>
          <w:rFonts w:ascii="Times New Roman" w:hAnsi="Times New Roman"/>
          <w:sz w:val="24"/>
          <w:szCs w:val="24"/>
          <w:lang w:val="pl-PL"/>
        </w:rPr>
        <w:t>o płatn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391D24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usług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i</w:t>
      </w:r>
      <w:r w:rsidR="00391D24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dodatkow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e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91D24" w:rsidRPr="003C72D2">
        <w:rPr>
          <w:rFonts w:ascii="Times New Roman" w:hAnsi="Times New Roman"/>
          <w:sz w:val="24"/>
          <w:szCs w:val="24"/>
          <w:lang w:val="pl-PL"/>
        </w:rPr>
        <w:t>jak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: Dodatkowa Pomoc Techniczna, Szkolenia Dodatkowe, Wprowadzanie Danych, Dodatkowa Przestrzeń Dyskowa</w:t>
      </w:r>
      <w:r w:rsidR="009950E4" w:rsidRPr="003C72D2">
        <w:rPr>
          <w:rFonts w:ascii="Times New Roman" w:hAnsi="Times New Roman"/>
          <w:sz w:val="24"/>
          <w:szCs w:val="24"/>
          <w:lang w:val="pl-PL"/>
        </w:rPr>
        <w:t>, szybka ścieżka publikacji XML</w:t>
      </w:r>
      <w:r w:rsidR="00B10137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40C28F36" w14:textId="02FCE522" w:rsidR="003C72D2" w:rsidRPr="003C72D2" w:rsidRDefault="003C72D2" w:rsidP="00600111">
      <w:pPr>
        <w:rPr>
          <w:rFonts w:ascii="Times New Roman" w:hAnsi="Times New Roman"/>
          <w:sz w:val="24"/>
          <w:szCs w:val="24"/>
          <w:lang w:val="pl-PL"/>
        </w:rPr>
      </w:pPr>
    </w:p>
    <w:p w14:paraId="0AC0A24A" w14:textId="77777777" w:rsidR="00CE5ECC" w:rsidRPr="003C72D2" w:rsidRDefault="00CE5ECC" w:rsidP="003C72D2">
      <w:pPr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 w:rsidRPr="003C72D2">
        <w:rPr>
          <w:rFonts w:ascii="Times New Roman" w:hAnsi="Times New Roman"/>
          <w:sz w:val="24"/>
          <w:szCs w:val="24"/>
        </w:rPr>
        <w:t>USŁUGI</w:t>
      </w:r>
    </w:p>
    <w:p w14:paraId="1B1E97EC" w14:textId="77777777" w:rsidR="00CE5ECC" w:rsidRPr="003C72D2" w:rsidRDefault="00CE5ECC" w:rsidP="003C72D2">
      <w:pPr>
        <w:ind w:left="720"/>
        <w:rPr>
          <w:rFonts w:ascii="Times New Roman" w:hAnsi="Times New Roman"/>
          <w:sz w:val="24"/>
          <w:szCs w:val="24"/>
        </w:rPr>
      </w:pPr>
    </w:p>
    <w:p w14:paraId="7FB7048F" w14:textId="77777777" w:rsidR="00106404" w:rsidRPr="003C72D2" w:rsidRDefault="00CE5ECC" w:rsidP="003C72D2">
      <w:pPr>
        <w:numPr>
          <w:ilvl w:val="0"/>
          <w:numId w:val="13"/>
        </w:numPr>
        <w:ind w:left="720"/>
        <w:rPr>
          <w:rFonts w:ascii="Times New Roman" w:hAnsi="Times New Roman"/>
          <w:sz w:val="24"/>
          <w:szCs w:val="24"/>
        </w:rPr>
      </w:pPr>
      <w:r w:rsidRPr="003C72D2">
        <w:rPr>
          <w:rFonts w:ascii="Times New Roman" w:hAnsi="Times New Roman"/>
          <w:sz w:val="24"/>
          <w:szCs w:val="24"/>
        </w:rPr>
        <w:t>PRODUK</w:t>
      </w:r>
      <w:r w:rsidR="001F1DC2" w:rsidRPr="003C72D2">
        <w:rPr>
          <w:rFonts w:ascii="Times New Roman" w:hAnsi="Times New Roman"/>
          <w:sz w:val="24"/>
          <w:szCs w:val="24"/>
        </w:rPr>
        <w:t>CYJNE</w:t>
      </w:r>
    </w:p>
    <w:p w14:paraId="2B36DB42" w14:textId="77777777" w:rsidR="00CE5ECC" w:rsidRPr="003C72D2" w:rsidRDefault="00370BCC" w:rsidP="003C72D2">
      <w:pPr>
        <w:pStyle w:val="Akapitzlist"/>
        <w:numPr>
          <w:ilvl w:val="0"/>
          <w:numId w:val="16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color w:val="000000"/>
          <w:sz w:val="24"/>
          <w:szCs w:val="24"/>
          <w:lang w:val="pl-PL"/>
        </w:rPr>
        <w:t>generowa</w:t>
      </w:r>
      <w:r w:rsidR="00FA7A74" w:rsidRPr="003C72D2">
        <w:rPr>
          <w:rFonts w:ascii="Times New Roman" w:hAnsi="Times New Roman"/>
          <w:color w:val="000000"/>
          <w:sz w:val="24"/>
          <w:szCs w:val="24"/>
          <w:lang w:val="pl-PL"/>
        </w:rPr>
        <w:t>ć</w:t>
      </w:r>
      <w:r w:rsidR="00CE5ECC" w:rsidRPr="003C72D2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color w:val="000000"/>
          <w:sz w:val="24"/>
          <w:szCs w:val="24"/>
          <w:lang w:val="pl-PL"/>
        </w:rPr>
        <w:t>numer</w:t>
      </w:r>
      <w:r w:rsidR="00FA7A74" w:rsidRPr="003C72D2">
        <w:rPr>
          <w:rFonts w:ascii="Times New Roman" w:hAnsi="Times New Roman"/>
          <w:color w:val="000000"/>
          <w:sz w:val="24"/>
          <w:szCs w:val="24"/>
          <w:lang w:val="pl-PL"/>
        </w:rPr>
        <w:t>y</w:t>
      </w:r>
      <w:r w:rsidRPr="003C72D2">
        <w:rPr>
          <w:rFonts w:ascii="Times New Roman" w:hAnsi="Times New Roman"/>
          <w:color w:val="000000"/>
          <w:sz w:val="24"/>
          <w:szCs w:val="24"/>
          <w:lang w:val="pl-PL"/>
        </w:rPr>
        <w:t xml:space="preserve"> DOI dla artykułów</w:t>
      </w:r>
      <w:r w:rsidR="001F0724" w:rsidRPr="003C72D2">
        <w:rPr>
          <w:rFonts w:ascii="Times New Roman" w:hAnsi="Times New Roman"/>
          <w:color w:val="000000"/>
          <w:sz w:val="24"/>
          <w:szCs w:val="24"/>
          <w:lang w:val="pl-PL"/>
        </w:rPr>
        <w:t>,</w:t>
      </w:r>
      <w:r w:rsidR="00CE5ECC" w:rsidRPr="003C72D2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14:paraId="72864FCF" w14:textId="77777777" w:rsidR="00CE5ECC" w:rsidRPr="003C72D2" w:rsidRDefault="00FA7A74" w:rsidP="003C72D2">
      <w:pPr>
        <w:pStyle w:val="Akapitzlist"/>
        <w:numPr>
          <w:ilvl w:val="0"/>
          <w:numId w:val="16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wykonywać 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>pełnotekstow</w:t>
      </w:r>
      <w:r w:rsidRPr="003C72D2">
        <w:rPr>
          <w:rFonts w:ascii="Times New Roman" w:hAnsi="Times New Roman"/>
          <w:sz w:val="24"/>
          <w:szCs w:val="24"/>
          <w:lang w:val="pl-PL"/>
        </w:rPr>
        <w:t>ą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 xml:space="preserve"> publikacj</w:t>
      </w:r>
      <w:r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XML</w:t>
      </w:r>
      <w:r w:rsidR="00993454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25B0BA6D" w14:textId="77777777" w:rsidR="00F5421C" w:rsidRPr="003C72D2" w:rsidRDefault="00FA7A74" w:rsidP="003C72D2">
      <w:pPr>
        <w:pStyle w:val="Akapitzlist"/>
        <w:numPr>
          <w:ilvl w:val="0"/>
          <w:numId w:val="16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wykonywać 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skład tekstu i korekt</w:t>
      </w:r>
      <w:r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7227F" w:rsidRPr="003C72D2">
        <w:rPr>
          <w:rFonts w:ascii="Times New Roman" w:hAnsi="Times New Roman"/>
          <w:sz w:val="24"/>
          <w:szCs w:val="24"/>
          <w:lang w:val="pl-PL"/>
        </w:rPr>
        <w:t xml:space="preserve">Czasopisma 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w kontakcie z redaktorem Czasopisma,</w:t>
      </w:r>
    </w:p>
    <w:p w14:paraId="07ECB5C0" w14:textId="6C32E547" w:rsidR="00CE5ECC" w:rsidRPr="003C72D2" w:rsidRDefault="001F1DC2" w:rsidP="003C72D2">
      <w:pPr>
        <w:pStyle w:val="Akapitzlist"/>
        <w:numPr>
          <w:ilvl w:val="0"/>
          <w:numId w:val="16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lastRenderedPageBreak/>
        <w:t>d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ostosow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yw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FA7A74" w:rsidRPr="003C72D2">
        <w:rPr>
          <w:rFonts w:ascii="Times New Roman" w:hAnsi="Times New Roman"/>
          <w:sz w:val="24"/>
          <w:szCs w:val="24"/>
          <w:lang w:val="pl-PL"/>
        </w:rPr>
        <w:t>ć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 xml:space="preserve">układ Czasopisma 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do wymagań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1F054B89" w14:textId="77777777" w:rsidR="00CE5ECC" w:rsidRPr="003C72D2" w:rsidRDefault="00CE5ECC" w:rsidP="003C72D2">
      <w:pPr>
        <w:ind w:left="720"/>
        <w:rPr>
          <w:rFonts w:ascii="Times New Roman" w:hAnsi="Times New Roman"/>
          <w:sz w:val="24"/>
          <w:szCs w:val="24"/>
          <w:highlight w:val="yellow"/>
          <w:lang w:val="pl-PL"/>
        </w:rPr>
      </w:pPr>
    </w:p>
    <w:p w14:paraId="292F96DF" w14:textId="77777777" w:rsidR="00106404" w:rsidRPr="003C72D2" w:rsidRDefault="00673E01" w:rsidP="003C72D2">
      <w:pPr>
        <w:pStyle w:val="Akapitzlist"/>
        <w:numPr>
          <w:ilvl w:val="0"/>
          <w:numId w:val="13"/>
        </w:numPr>
        <w:ind w:left="720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REDAKCYJNE</w:t>
      </w:r>
    </w:p>
    <w:p w14:paraId="21BBA329" w14:textId="77777777" w:rsidR="00CE5ECC" w:rsidRPr="003C72D2" w:rsidRDefault="008620AD" w:rsidP="003C72D2">
      <w:pPr>
        <w:pStyle w:val="Akapitzlist"/>
        <w:numPr>
          <w:ilvl w:val="0"/>
          <w:numId w:val="17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wykonywać 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adjustacj</w:t>
      </w:r>
      <w:r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oraz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 xml:space="preserve"> korekt</w:t>
      </w:r>
      <w:r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językow</w:t>
      </w:r>
      <w:r w:rsidRPr="003C72D2">
        <w:rPr>
          <w:rFonts w:ascii="Times New Roman" w:hAnsi="Times New Roman"/>
          <w:sz w:val="24"/>
          <w:szCs w:val="24"/>
          <w:lang w:val="pl-PL"/>
        </w:rPr>
        <w:t>ą</w:t>
      </w:r>
      <w:r w:rsidR="00547D56" w:rsidRPr="003C72D2">
        <w:rPr>
          <w:rFonts w:ascii="Times New Roman" w:hAnsi="Times New Roman"/>
          <w:sz w:val="24"/>
          <w:szCs w:val="24"/>
          <w:lang w:val="pl-PL"/>
        </w:rPr>
        <w:t xml:space="preserve"> n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 xml:space="preserve">a poziomie III 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(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szczegółowej edycji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)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366F0D93" w14:textId="77777777" w:rsidR="00CE5ECC" w:rsidRPr="003C72D2" w:rsidRDefault="00CE5ECC" w:rsidP="003C72D2">
      <w:pPr>
        <w:rPr>
          <w:rFonts w:ascii="Times New Roman" w:hAnsi="Times New Roman"/>
          <w:sz w:val="24"/>
          <w:szCs w:val="24"/>
          <w:lang w:val="pl-PL"/>
        </w:rPr>
      </w:pPr>
    </w:p>
    <w:p w14:paraId="5D688449" w14:textId="77777777" w:rsidR="00370BCC" w:rsidRPr="003C72D2" w:rsidRDefault="00370BCC" w:rsidP="003C72D2">
      <w:pPr>
        <w:pStyle w:val="Akapitzlist"/>
        <w:numPr>
          <w:ilvl w:val="0"/>
          <w:numId w:val="13"/>
        </w:numPr>
        <w:ind w:left="720"/>
        <w:rPr>
          <w:rFonts w:ascii="Times New Roman" w:hAnsi="Times New Roman"/>
          <w:sz w:val="24"/>
          <w:szCs w:val="24"/>
        </w:rPr>
      </w:pPr>
      <w:r w:rsidRPr="003C72D2">
        <w:rPr>
          <w:rFonts w:ascii="Times New Roman" w:hAnsi="Times New Roman"/>
          <w:sz w:val="24"/>
          <w:szCs w:val="24"/>
        </w:rPr>
        <w:t>MARKETINGU</w:t>
      </w:r>
    </w:p>
    <w:p w14:paraId="0DA7D417" w14:textId="77777777" w:rsidR="00370BCC" w:rsidRPr="003C72D2" w:rsidRDefault="00370BCC" w:rsidP="003C72D2">
      <w:pPr>
        <w:pStyle w:val="Akapitzlist"/>
        <w:rPr>
          <w:rFonts w:ascii="Times New Roman" w:hAnsi="Times New Roman"/>
          <w:sz w:val="24"/>
          <w:szCs w:val="24"/>
        </w:rPr>
      </w:pPr>
    </w:p>
    <w:p w14:paraId="7A803B96" w14:textId="20D2AA76" w:rsidR="00370BCC" w:rsidRPr="003C72D2" w:rsidRDefault="00370BCC" w:rsidP="003C72D2">
      <w:pPr>
        <w:ind w:left="708"/>
        <w:rPr>
          <w:rFonts w:ascii="Times New Roman" w:hAnsi="Times New Roman"/>
          <w:sz w:val="24"/>
          <w:szCs w:val="24"/>
        </w:rPr>
      </w:pPr>
      <w:r w:rsidRPr="003C72D2">
        <w:rPr>
          <w:rFonts w:ascii="Times New Roman" w:hAnsi="Times New Roman"/>
          <w:sz w:val="24"/>
          <w:szCs w:val="24"/>
        </w:rPr>
        <w:t>INDEKSACJA</w:t>
      </w:r>
      <w:r w:rsidR="004D2F74">
        <w:rPr>
          <w:rFonts w:ascii="Times New Roman" w:hAnsi="Times New Roman"/>
          <w:sz w:val="24"/>
          <w:szCs w:val="24"/>
        </w:rPr>
        <w:t xml:space="preserve"> </w:t>
      </w:r>
      <w:r w:rsidR="004D0F9E" w:rsidRPr="003C72D2">
        <w:rPr>
          <w:rFonts w:ascii="Times New Roman" w:hAnsi="Times New Roman"/>
          <w:sz w:val="24"/>
          <w:szCs w:val="24"/>
        </w:rPr>
        <w:t>I DYSTR</w:t>
      </w:r>
      <w:r w:rsidR="003C222C" w:rsidRPr="003C72D2">
        <w:rPr>
          <w:rFonts w:ascii="Times New Roman" w:hAnsi="Times New Roman"/>
          <w:sz w:val="24"/>
          <w:szCs w:val="24"/>
        </w:rPr>
        <w:t>Y</w:t>
      </w:r>
      <w:r w:rsidR="004D0F9E" w:rsidRPr="003C72D2">
        <w:rPr>
          <w:rFonts w:ascii="Times New Roman" w:hAnsi="Times New Roman"/>
          <w:sz w:val="24"/>
          <w:szCs w:val="24"/>
        </w:rPr>
        <w:t>BUCJA TREŚCI</w:t>
      </w:r>
    </w:p>
    <w:p w14:paraId="247AE367" w14:textId="03A6D6D5" w:rsidR="00370BCC" w:rsidRPr="003C72D2" w:rsidRDefault="0043626D" w:rsidP="003C72D2">
      <w:pPr>
        <w:pStyle w:val="Akapitzlist"/>
        <w:numPr>
          <w:ilvl w:val="0"/>
          <w:numId w:val="19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 xml:space="preserve">dzielać 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>pomoc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 xml:space="preserve"> w indeksacji przez serwisy abstraktowe i indeksowe adekwatne do zakresu tematycznego Czasopisma,</w:t>
      </w:r>
    </w:p>
    <w:p w14:paraId="1972AE47" w14:textId="4EAEA182" w:rsidR="00370BCC" w:rsidRPr="003C72D2" w:rsidRDefault="008620AD" w:rsidP="003C72D2">
      <w:pPr>
        <w:pStyle w:val="Akapitzlist"/>
        <w:numPr>
          <w:ilvl w:val="0"/>
          <w:numId w:val="19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wykonywać 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>wstępn</w:t>
      </w:r>
      <w:r w:rsidRPr="003C72D2">
        <w:rPr>
          <w:rFonts w:ascii="Times New Roman" w:hAnsi="Times New Roman"/>
          <w:sz w:val="24"/>
          <w:szCs w:val="24"/>
          <w:lang w:val="pl-PL"/>
        </w:rPr>
        <w:t>ą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 xml:space="preserve"> ewaluacj</w:t>
      </w:r>
      <w:r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 xml:space="preserve"> Czasopisma do serwisów Scopus, 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Pub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>Med (tylko w zakresie medycyny i dziedzin pokrewnych)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,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 xml:space="preserve">DOAJ (tylko dla czasopism publikowanych w modelu otwartego dostepu) 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>i Clarivate,</w:t>
      </w:r>
    </w:p>
    <w:p w14:paraId="5F9494AF" w14:textId="4093289E" w:rsidR="00370BCC" w:rsidRPr="003C72D2" w:rsidRDefault="00370BCC" w:rsidP="003C72D2">
      <w:pPr>
        <w:pStyle w:val="Akapitzlist"/>
        <w:numPr>
          <w:ilvl w:val="0"/>
          <w:numId w:val="19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aplik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>ować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do serwisów Scopus, 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Pub</w:t>
      </w:r>
      <w:r w:rsidRPr="003C72D2">
        <w:rPr>
          <w:rFonts w:ascii="Times New Roman" w:hAnsi="Times New Roman"/>
          <w:sz w:val="24"/>
          <w:szCs w:val="24"/>
          <w:lang w:val="pl-PL"/>
        </w:rPr>
        <w:t>Med (tylko w zakresie medycyny i dziedzin pokrewnych)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,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 xml:space="preserve"> DOAJ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 Clarivate, pod warunkiem pozytywnej wstępnej ewaluacji,</w:t>
      </w:r>
    </w:p>
    <w:p w14:paraId="6218F4EF" w14:textId="77777777" w:rsidR="00370BCC" w:rsidRPr="003C72D2" w:rsidRDefault="008620AD" w:rsidP="003C72D2">
      <w:pPr>
        <w:pStyle w:val="Akapitzlist"/>
        <w:numPr>
          <w:ilvl w:val="0"/>
          <w:numId w:val="19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konfigurować stronę internetową Czasopisma w celu jej 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>indeksowani</w:t>
      </w:r>
      <w:r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 xml:space="preserve"> w Google oraz innych wyszukiwarkach internetowych;</w:t>
      </w:r>
    </w:p>
    <w:p w14:paraId="72795C39" w14:textId="77777777" w:rsidR="00203D3A" w:rsidRPr="003C72D2" w:rsidRDefault="00203D3A" w:rsidP="003C72D2">
      <w:pPr>
        <w:pStyle w:val="Akapitzlist"/>
        <w:numPr>
          <w:ilvl w:val="0"/>
          <w:numId w:val="19"/>
        </w:numPr>
        <w:ind w:left="1134" w:hanging="425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zapewniać dystrybucję do bibliotek poprzez platformę internetową,</w:t>
      </w:r>
    </w:p>
    <w:p w14:paraId="34D3EA06" w14:textId="77777777" w:rsidR="00203D3A" w:rsidRPr="003C72D2" w:rsidRDefault="00203D3A" w:rsidP="003C72D2">
      <w:pPr>
        <w:pStyle w:val="Akapitzlist"/>
        <w:numPr>
          <w:ilvl w:val="0"/>
          <w:numId w:val="19"/>
        </w:numPr>
        <w:ind w:left="1134" w:hanging="425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ujmować w serwisach wyszukiwania,</w:t>
      </w:r>
    </w:p>
    <w:p w14:paraId="40C5B0A3" w14:textId="77777777" w:rsidR="00370BCC" w:rsidRPr="003C72D2" w:rsidRDefault="001F1DC2" w:rsidP="003C72D2">
      <w:pPr>
        <w:pStyle w:val="Akapitzlist"/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stala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>ć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warunk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>i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dla firm dostarczających dokumenty oraz obsługiwa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>ć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t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firm</w:t>
      </w:r>
      <w:r w:rsidR="008620AD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F5421C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7B16297D" w14:textId="77777777" w:rsidR="00CE5ECC" w:rsidRPr="003C72D2" w:rsidRDefault="008620AD" w:rsidP="003C72D2">
      <w:pPr>
        <w:pStyle w:val="Akapitzlist"/>
        <w:numPr>
          <w:ilvl w:val="0"/>
          <w:numId w:val="19"/>
        </w:numPr>
        <w:ind w:left="1134" w:hanging="425"/>
        <w:rPr>
          <w:rFonts w:ascii="Times New Roman" w:hAnsi="Times New Roman"/>
          <w:sz w:val="24"/>
          <w:szCs w:val="24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świadczyć </w:t>
      </w:r>
      <w:r w:rsidR="001F1DC2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sługi </w:t>
      </w:r>
      <w:r w:rsidR="00391D24" w:rsidRPr="003C72D2">
        <w:rPr>
          <w:rFonts w:ascii="Times New Roman" w:hAnsi="Times New Roman"/>
          <w:sz w:val="24"/>
          <w:szCs w:val="24"/>
          <w:lang w:val="pl-PL"/>
        </w:rPr>
        <w:t>długoterminowej archiwizacji</w:t>
      </w:r>
      <w:r w:rsidR="00370BC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1C429D2B" w14:textId="77777777" w:rsidR="00CE5ECC" w:rsidRPr="003C72D2" w:rsidRDefault="00CE5ECC" w:rsidP="003C72D2">
      <w:pPr>
        <w:ind w:left="708"/>
        <w:rPr>
          <w:rFonts w:ascii="Times New Roman" w:hAnsi="Times New Roman"/>
          <w:b/>
          <w:sz w:val="24"/>
          <w:szCs w:val="24"/>
          <w:lang w:val="pl-PL"/>
        </w:rPr>
      </w:pPr>
    </w:p>
    <w:p w14:paraId="42943EBB" w14:textId="77777777" w:rsidR="006605D2" w:rsidRPr="003C72D2" w:rsidRDefault="00746024" w:rsidP="003C72D2">
      <w:pPr>
        <w:ind w:left="708"/>
        <w:rPr>
          <w:rFonts w:ascii="Times New Roman" w:hAnsi="Times New Roman"/>
          <w:sz w:val="24"/>
          <w:szCs w:val="24"/>
        </w:rPr>
      </w:pPr>
      <w:r w:rsidRPr="003C72D2">
        <w:rPr>
          <w:rFonts w:ascii="Times New Roman" w:hAnsi="Times New Roman"/>
          <w:sz w:val="24"/>
          <w:szCs w:val="24"/>
        </w:rPr>
        <w:t xml:space="preserve">PAKIET </w:t>
      </w:r>
      <w:r w:rsidR="00CE5ECC" w:rsidRPr="003C72D2">
        <w:rPr>
          <w:rFonts w:ascii="Times New Roman" w:hAnsi="Times New Roman"/>
          <w:sz w:val="24"/>
          <w:szCs w:val="24"/>
        </w:rPr>
        <w:t>MARKETING</w:t>
      </w:r>
      <w:r w:rsidRPr="003C72D2">
        <w:rPr>
          <w:rFonts w:ascii="Times New Roman" w:hAnsi="Times New Roman"/>
          <w:sz w:val="24"/>
          <w:szCs w:val="24"/>
        </w:rPr>
        <w:t xml:space="preserve">OWY </w:t>
      </w:r>
      <w:r w:rsidR="00CE5ECC" w:rsidRPr="003C72D2">
        <w:rPr>
          <w:rFonts w:ascii="Times New Roman" w:hAnsi="Times New Roman"/>
          <w:sz w:val="24"/>
          <w:szCs w:val="24"/>
        </w:rPr>
        <w:t>E</w:t>
      </w:r>
      <w:r w:rsidRPr="003C72D2">
        <w:rPr>
          <w:rFonts w:ascii="Times New Roman" w:hAnsi="Times New Roman"/>
          <w:sz w:val="24"/>
          <w:szCs w:val="24"/>
        </w:rPr>
        <w:t>KS</w:t>
      </w:r>
      <w:r w:rsidR="00CE5ECC" w:rsidRPr="003C72D2">
        <w:rPr>
          <w:rFonts w:ascii="Times New Roman" w:hAnsi="Times New Roman"/>
          <w:sz w:val="24"/>
          <w:szCs w:val="24"/>
        </w:rPr>
        <w:t>TRA</w:t>
      </w:r>
    </w:p>
    <w:p w14:paraId="4C376A0B" w14:textId="55783E2D" w:rsidR="00CE5ECC" w:rsidRPr="003C72D2" w:rsidRDefault="0067227F" w:rsidP="003C72D2">
      <w:pPr>
        <w:pStyle w:val="Akapitzlist"/>
        <w:numPr>
          <w:ilvl w:val="0"/>
          <w:numId w:val="19"/>
        </w:numPr>
        <w:ind w:left="1134" w:hanging="425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 xml:space="preserve">dedykowaną </w:t>
      </w:r>
      <w:r w:rsidR="00106404" w:rsidRPr="003C72D2">
        <w:rPr>
          <w:rFonts w:ascii="Times New Roman" w:hAnsi="Times New Roman"/>
          <w:sz w:val="24"/>
          <w:szCs w:val="24"/>
          <w:lang w:val="pl-PL"/>
        </w:rPr>
        <w:t>k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ampani</w:t>
      </w:r>
      <w:r w:rsidR="00BE3060"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mailingow</w:t>
      </w:r>
      <w:r w:rsidR="00BE3060" w:rsidRPr="003C72D2">
        <w:rPr>
          <w:rFonts w:ascii="Times New Roman" w:hAnsi="Times New Roman"/>
          <w:sz w:val="24"/>
          <w:szCs w:val="24"/>
          <w:lang w:val="pl-PL"/>
        </w:rPr>
        <w:t>ą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 xml:space="preserve"> (do Redaktora Czasopisma, w rozumieniu klauzuli 2.5.a, należy rozsądne określenie wybranej grupy docelowej i dziedziny tematycznej kampanii</w:t>
      </w:r>
      <w:r w:rsidR="00106404" w:rsidRPr="003C72D2">
        <w:rPr>
          <w:rFonts w:ascii="Times New Roman" w:hAnsi="Times New Roman"/>
          <w:sz w:val="24"/>
          <w:szCs w:val="24"/>
          <w:lang w:val="pl-PL"/>
        </w:rPr>
        <w:t>)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 xml:space="preserve"> raz w roku kalendarzowym oraz w oparciu o dostarczone przez Właściciela Czasopisma informacje źródłowe dotyczące Czasopisma; jeżeli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 xml:space="preserve"> nie przekaże takiego wyboru lub nie dostarczy takich informacji na czas tak, aby kampania mogła zostać przeprowadzona w danym roku kalendarzowym, kampania tego roku nie będzie miała miejsca, zaś obowiązek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 xml:space="preserve"> zapewnienia jej nie przejdzie na kolejny rok</w:t>
      </w:r>
      <w:r w:rsidR="00106404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04EC073C" w14:textId="77777777" w:rsidR="00CE5ECC" w:rsidRPr="003C72D2" w:rsidRDefault="0067227F" w:rsidP="003C72D2">
      <w:pPr>
        <w:pStyle w:val="Akapitzlist"/>
        <w:numPr>
          <w:ilvl w:val="0"/>
          <w:numId w:val="19"/>
        </w:numPr>
        <w:ind w:left="1134" w:hanging="425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106404" w:rsidRPr="003C72D2">
        <w:rPr>
          <w:rFonts w:ascii="Times New Roman" w:hAnsi="Times New Roman"/>
          <w:sz w:val="24"/>
          <w:szCs w:val="24"/>
          <w:lang w:val="pl-PL"/>
        </w:rPr>
        <w:t>m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ailing do cytowanych autorów</w:t>
      </w:r>
      <w:r w:rsidR="00746024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6DDE371A" w14:textId="77777777" w:rsidR="00370BCC" w:rsidRPr="003C72D2" w:rsidRDefault="00370BCC" w:rsidP="003C72D2">
      <w:pPr>
        <w:pStyle w:val="Bezodstpw"/>
        <w:rPr>
          <w:rFonts w:ascii="Times New Roman" w:hAnsi="Times New Roman"/>
          <w:sz w:val="24"/>
          <w:szCs w:val="24"/>
        </w:rPr>
      </w:pPr>
    </w:p>
    <w:p w14:paraId="00F4C407" w14:textId="77777777" w:rsidR="006605D2" w:rsidRPr="003C72D2" w:rsidRDefault="006605D2" w:rsidP="003C72D2">
      <w:pPr>
        <w:numPr>
          <w:ilvl w:val="0"/>
          <w:numId w:val="13"/>
        </w:numPr>
        <w:ind w:left="720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KONSULTINGU</w:t>
      </w:r>
    </w:p>
    <w:p w14:paraId="49110374" w14:textId="40D8664E" w:rsidR="00CE5ECC" w:rsidRPr="003C72D2" w:rsidRDefault="00BE3060" w:rsidP="003C72D2">
      <w:pPr>
        <w:pStyle w:val="Akapitzlist"/>
        <w:numPr>
          <w:ilvl w:val="0"/>
          <w:numId w:val="21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6605D2"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oradnik dla redaktorów</w:t>
      </w:r>
      <w:r w:rsidR="00746024" w:rsidRPr="003C72D2">
        <w:rPr>
          <w:rFonts w:ascii="Times New Roman" w:hAnsi="Times New Roman"/>
          <w:sz w:val="24"/>
          <w:szCs w:val="24"/>
          <w:lang w:val="pl-PL"/>
        </w:rPr>
        <w:t xml:space="preserve"> Czasopisma</w:t>
      </w:r>
      <w:r w:rsidR="006605D2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2CBE5ADA" w14:textId="7FE16C9B" w:rsidR="00CE5ECC" w:rsidRPr="003C72D2" w:rsidRDefault="00BE3060" w:rsidP="003C72D2">
      <w:pPr>
        <w:pStyle w:val="Akapitzlist"/>
        <w:numPr>
          <w:ilvl w:val="0"/>
          <w:numId w:val="21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udzielać </w:t>
      </w:r>
      <w:r w:rsidR="006605D2"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orad</w:t>
      </w:r>
      <w:r w:rsidR="00746024" w:rsidRPr="003C72D2">
        <w:rPr>
          <w:rFonts w:ascii="Times New Roman" w:hAnsi="Times New Roman"/>
          <w:sz w:val="24"/>
          <w:szCs w:val="24"/>
          <w:lang w:val="pl-PL"/>
        </w:rPr>
        <w:t>,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jak zwiększyć cytowania oraz Impact Factor (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dla c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zasopism indeksowan</w:t>
      </w:r>
      <w:r w:rsidR="003C222C" w:rsidRPr="003C72D2">
        <w:rPr>
          <w:rFonts w:ascii="Times New Roman" w:hAnsi="Times New Roman"/>
          <w:sz w:val="24"/>
          <w:szCs w:val="24"/>
          <w:lang w:val="pl-PL"/>
        </w:rPr>
        <w:t>ych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w Clarivate 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i Scopus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)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1DB016BE" w14:textId="77777777" w:rsidR="004D0F9E" w:rsidRPr="003C72D2" w:rsidRDefault="004D0F9E" w:rsidP="003C72D2">
      <w:pPr>
        <w:pStyle w:val="Akapitzlist"/>
        <w:ind w:left="1068"/>
        <w:rPr>
          <w:rFonts w:ascii="Times New Roman" w:hAnsi="Times New Roman"/>
          <w:sz w:val="24"/>
          <w:szCs w:val="24"/>
          <w:lang w:val="pl-PL"/>
        </w:rPr>
      </w:pPr>
    </w:p>
    <w:p w14:paraId="07653DAF" w14:textId="77777777" w:rsidR="00CE5ECC" w:rsidRPr="003C72D2" w:rsidRDefault="006605D2" w:rsidP="003C72D2">
      <w:pPr>
        <w:numPr>
          <w:ilvl w:val="0"/>
          <w:numId w:val="13"/>
        </w:numPr>
        <w:ind w:left="720"/>
        <w:rPr>
          <w:rFonts w:ascii="Times New Roman" w:hAnsi="Times New Roman"/>
          <w:sz w:val="24"/>
          <w:szCs w:val="24"/>
        </w:rPr>
      </w:pPr>
      <w:r w:rsidRPr="003C72D2">
        <w:rPr>
          <w:rFonts w:ascii="Times New Roman" w:hAnsi="Times New Roman"/>
          <w:sz w:val="24"/>
          <w:szCs w:val="24"/>
        </w:rPr>
        <w:t>OBSŁUGI KLIENTA</w:t>
      </w:r>
    </w:p>
    <w:p w14:paraId="51FC2110" w14:textId="7D586473" w:rsidR="00CE5ECC" w:rsidRPr="003C72D2" w:rsidRDefault="00BE3060" w:rsidP="003C72D2">
      <w:pPr>
        <w:pStyle w:val="Akapitzlist"/>
        <w:numPr>
          <w:ilvl w:val="0"/>
          <w:numId w:val="22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67227F" w:rsidRPr="003C72D2">
        <w:rPr>
          <w:rFonts w:ascii="Times New Roman" w:hAnsi="Times New Roman"/>
          <w:sz w:val="24"/>
          <w:szCs w:val="24"/>
          <w:lang w:val="pl-PL"/>
        </w:rPr>
        <w:t xml:space="preserve">specjalistę do spraw Obsługi Klienta – 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główny kontakt dla redaktorów </w:t>
      </w:r>
      <w:r w:rsidR="00993454" w:rsidRPr="003C72D2">
        <w:rPr>
          <w:rFonts w:ascii="Times New Roman" w:hAnsi="Times New Roman"/>
          <w:sz w:val="24"/>
          <w:szCs w:val="24"/>
          <w:lang w:val="pl-PL"/>
        </w:rPr>
        <w:t>C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zasopisma </w:t>
      </w:r>
      <w:r w:rsidR="0067227F" w:rsidRPr="003C72D2">
        <w:rPr>
          <w:rFonts w:ascii="Times New Roman" w:hAnsi="Times New Roman"/>
          <w:sz w:val="24"/>
          <w:szCs w:val="24"/>
          <w:lang w:val="pl-PL"/>
        </w:rPr>
        <w:t xml:space="preserve">w celu wymiany informacji pomiędzy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67227F" w:rsidRPr="003C72D2">
        <w:rPr>
          <w:rFonts w:ascii="Times New Roman" w:hAnsi="Times New Roman"/>
          <w:sz w:val="24"/>
          <w:szCs w:val="24"/>
          <w:lang w:val="pl-PL"/>
        </w:rPr>
        <w:t xml:space="preserve"> a redaktorami, w celu koordynowania świadczenia Usług oraz w celu rozwiązywania ewentualnych problemów</w:t>
      </w:r>
      <w:r w:rsidR="006605D2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508D4F62" w14:textId="77777777" w:rsidR="00CE5ECC" w:rsidRPr="003C72D2" w:rsidRDefault="00BE3060" w:rsidP="003C72D2">
      <w:pPr>
        <w:pStyle w:val="Akapitzlist"/>
        <w:numPr>
          <w:ilvl w:val="0"/>
          <w:numId w:val="22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zapewniać </w:t>
      </w:r>
      <w:r w:rsidR="0067227F" w:rsidRPr="003C72D2">
        <w:rPr>
          <w:rFonts w:ascii="Times New Roman" w:hAnsi="Times New Roman"/>
          <w:sz w:val="24"/>
          <w:szCs w:val="24"/>
          <w:lang w:val="pl-PL"/>
        </w:rPr>
        <w:t xml:space="preserve">instrukcję 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online dla redaktorów w zakresie zakontraktowanych usług</w:t>
      </w:r>
      <w:r w:rsidR="006605D2" w:rsidRPr="003C72D2">
        <w:rPr>
          <w:rFonts w:ascii="Times New Roman" w:hAnsi="Times New Roman"/>
          <w:sz w:val="24"/>
          <w:szCs w:val="24"/>
          <w:lang w:val="pl-PL"/>
        </w:rPr>
        <w:t>,</w:t>
      </w:r>
    </w:p>
    <w:p w14:paraId="582B4402" w14:textId="1A5B44C4" w:rsidR="00980297" w:rsidRPr="003C72D2" w:rsidRDefault="00BE3060" w:rsidP="003C72D2">
      <w:pPr>
        <w:pStyle w:val="Akapitzlist"/>
        <w:numPr>
          <w:ilvl w:val="0"/>
          <w:numId w:val="22"/>
        </w:numPr>
        <w:ind w:left="1068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dostarczać 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R</w:t>
      </w:r>
      <w:r w:rsidR="006605D2" w:rsidRPr="003C72D2">
        <w:rPr>
          <w:rFonts w:ascii="Times New Roman" w:hAnsi="Times New Roman"/>
          <w:sz w:val="24"/>
          <w:szCs w:val="24"/>
          <w:lang w:val="pl-PL"/>
        </w:rPr>
        <w:t>o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czn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R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aport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y W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>yników wysyłan</w:t>
      </w:r>
      <w:r w:rsidR="004D0F9E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d</w:t>
      </w:r>
      <w:r w:rsidR="00746024" w:rsidRPr="003C72D2">
        <w:rPr>
          <w:rFonts w:ascii="Times New Roman" w:hAnsi="Times New Roman"/>
          <w:sz w:val="24"/>
          <w:szCs w:val="24"/>
          <w:lang w:val="pl-PL"/>
        </w:rPr>
        <w:t>o</w:t>
      </w:r>
      <w:r w:rsidR="00CE5ECC" w:rsidRPr="003C72D2">
        <w:rPr>
          <w:rFonts w:ascii="Times New Roman" w:hAnsi="Times New Roman"/>
          <w:sz w:val="24"/>
          <w:szCs w:val="24"/>
          <w:lang w:val="pl-PL"/>
        </w:rPr>
        <w:t xml:space="preserve"> redaktorów </w:t>
      </w:r>
      <w:r w:rsidR="00746024" w:rsidRPr="003C72D2">
        <w:rPr>
          <w:rFonts w:ascii="Times New Roman" w:hAnsi="Times New Roman"/>
          <w:sz w:val="24"/>
          <w:szCs w:val="24"/>
          <w:lang w:val="pl-PL"/>
        </w:rPr>
        <w:t>raz w roku</w:t>
      </w:r>
      <w:r w:rsidR="006605D2" w:rsidRPr="003C72D2">
        <w:rPr>
          <w:rFonts w:ascii="Times New Roman" w:hAnsi="Times New Roman"/>
          <w:sz w:val="24"/>
          <w:szCs w:val="24"/>
          <w:lang w:val="pl-PL"/>
        </w:rPr>
        <w:t>.</w:t>
      </w:r>
    </w:p>
    <w:p w14:paraId="0EDCDFAA" w14:textId="77777777" w:rsidR="00B46C57" w:rsidRPr="003C72D2" w:rsidRDefault="00B46C57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A7D358E" w14:textId="77777777" w:rsidR="00F359DB" w:rsidRPr="003C72D2" w:rsidRDefault="00F359DB" w:rsidP="003C72D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lastRenderedPageBreak/>
        <w:t>Usługi będą świadczone tylko dla treści Czasopisma w języku angielskim. Nie stoi to na przeszkodzie zamieszczaniu rozsądnie krótkich cytatów ani podobnych wyrażeń w innym języku, o ile język angielski pozostanie językiem podstawowym.</w:t>
      </w:r>
    </w:p>
    <w:p w14:paraId="2A3AF435" w14:textId="77777777" w:rsidR="0056603B" w:rsidRPr="003C72D2" w:rsidRDefault="0056603B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D071638" w14:textId="77777777" w:rsidR="00840A93" w:rsidRPr="003C72D2" w:rsidRDefault="009E4097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481A98" w:rsidRPr="003C72D2">
        <w:rPr>
          <w:rFonts w:ascii="Times New Roman" w:hAnsi="Times New Roman"/>
          <w:sz w:val="24"/>
          <w:szCs w:val="24"/>
          <w:lang w:val="pl-PL"/>
        </w:rPr>
        <w:t>2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OBOWIĄZKI WŁAŚCICIELA CZASOPISMA</w:t>
      </w:r>
    </w:p>
    <w:p w14:paraId="13EC4B2C" w14:textId="77777777" w:rsidR="00840A93" w:rsidRPr="003C72D2" w:rsidRDefault="00840A93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B0C8EF4" w14:textId="25A9EFEB" w:rsidR="00840A93" w:rsidRPr="003C72D2" w:rsidRDefault="007D0BE8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Zamawiający</w:t>
      </w:r>
      <w:r w:rsidR="00BE3060" w:rsidRPr="003C72D2">
        <w:rPr>
          <w:rFonts w:ascii="Times New Roman" w:hAnsi="Times New Roman"/>
          <w:sz w:val="24"/>
          <w:szCs w:val="24"/>
          <w:lang w:val="pl-PL"/>
        </w:rPr>
        <w:t xml:space="preserve"> jest zobowiązany do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:</w:t>
      </w:r>
    </w:p>
    <w:p w14:paraId="5BD51AC7" w14:textId="77777777" w:rsidR="00430AC0" w:rsidRPr="003C72D2" w:rsidRDefault="00430AC0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971331D" w14:textId="3ADCA574" w:rsidR="00525334" w:rsidRPr="003C72D2" w:rsidRDefault="00430AC0" w:rsidP="003C72D2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zapłaty wynagrodzenia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993454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5334" w:rsidRPr="003C72D2">
        <w:rPr>
          <w:rFonts w:ascii="Times New Roman" w:hAnsi="Times New Roman"/>
          <w:sz w:val="24"/>
          <w:szCs w:val="24"/>
          <w:lang w:val="pl-PL"/>
        </w:rPr>
        <w:t xml:space="preserve">w następujących 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>kwotach</w:t>
      </w:r>
      <w:r w:rsidR="00525334" w:rsidRPr="003C72D2">
        <w:rPr>
          <w:rFonts w:ascii="Times New Roman" w:hAnsi="Times New Roman"/>
          <w:sz w:val="24"/>
          <w:szCs w:val="24"/>
          <w:lang w:val="pl-PL"/>
        </w:rPr>
        <w:t xml:space="preserve"> i zgodnie z następującymi zasadami:</w:t>
      </w:r>
    </w:p>
    <w:p w14:paraId="26C2ABD0" w14:textId="619244A9" w:rsidR="009B4038" w:rsidRPr="003C72D2" w:rsidRDefault="00525334" w:rsidP="003C72D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Wynagrodzenie za usługi wykonywane na podstawie niniejszej Umowy w stosunku do Czasopisma (Czasopism) wynosi</w:t>
      </w:r>
      <w:r w:rsidR="00EE2B41">
        <w:rPr>
          <w:rFonts w:ascii="Times New Roman" w:hAnsi="Times New Roman"/>
          <w:sz w:val="24"/>
          <w:szCs w:val="24"/>
          <w:lang w:val="pl-PL"/>
        </w:rPr>
        <w:t>:………</w:t>
      </w:r>
      <w:r w:rsidRPr="003C72D2">
        <w:rPr>
          <w:rFonts w:ascii="Times New Roman" w:hAnsi="Times New Roman"/>
          <w:b/>
          <w:bCs/>
          <w:sz w:val="24"/>
          <w:szCs w:val="24"/>
          <w:lang w:val="pl-PL"/>
        </w:rPr>
        <w:t xml:space="preserve"> netto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(plus VAT, o ile jest należny) za jeden artykuł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; jeżeli jednak artykuł ma ponad 20 stron,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dopłaca</w:t>
      </w:r>
      <w:r w:rsidR="00EE2B41">
        <w:rPr>
          <w:rFonts w:ascii="Times New Roman" w:hAnsi="Times New Roman"/>
          <w:sz w:val="24"/>
          <w:szCs w:val="24"/>
          <w:lang w:val="pl-PL"/>
        </w:rPr>
        <w:t>: …..</w:t>
      </w:r>
      <w:r w:rsidR="00A036A8" w:rsidRPr="003C72D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3C72D2" w:rsidRPr="003C72D2">
        <w:rPr>
          <w:rFonts w:ascii="Times New Roman" w:hAnsi="Times New Roman"/>
          <w:b/>
          <w:bCs/>
          <w:sz w:val="24"/>
          <w:szCs w:val="24"/>
          <w:lang w:val="pl-PL"/>
        </w:rPr>
        <w:t>netto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(plus VAT, o ile jest należny) za każdą rozpoczętą dodatkową stronę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C97E80" w:rsidRPr="003C72D2">
        <w:rPr>
          <w:rStyle w:val="hps"/>
          <w:rFonts w:ascii="Times New Roman" w:hAnsi="Times New Roman"/>
          <w:sz w:val="24"/>
          <w:szCs w:val="24"/>
          <w:lang w:val="pl-PL"/>
        </w:rPr>
        <w:t>W</w:t>
      </w:r>
      <w:r w:rsidR="00673E01" w:rsidRPr="003C72D2">
        <w:rPr>
          <w:rFonts w:ascii="Times New Roman" w:hAnsi="Times New Roman"/>
          <w:sz w:val="24"/>
          <w:szCs w:val="24"/>
          <w:lang w:val="pl-PL"/>
        </w:rPr>
        <w:t xml:space="preserve">ynagrodzenie za </w:t>
      </w:r>
      <w:r w:rsidR="002A5511"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BE0D43" w:rsidRPr="003C72D2">
        <w:rPr>
          <w:rFonts w:ascii="Times New Roman" w:hAnsi="Times New Roman"/>
          <w:sz w:val="24"/>
          <w:szCs w:val="24"/>
          <w:lang w:val="pl-PL"/>
        </w:rPr>
        <w:t>rac</w:t>
      </w:r>
      <w:r w:rsidR="00D57A8C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BE0D4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A5511" w:rsidRPr="003C72D2">
        <w:rPr>
          <w:rFonts w:ascii="Times New Roman" w:hAnsi="Times New Roman"/>
          <w:sz w:val="24"/>
          <w:szCs w:val="24"/>
          <w:lang w:val="pl-PL"/>
        </w:rPr>
        <w:t>niebadawcz</w:t>
      </w:r>
      <w:r w:rsidR="00D57A8C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673E01" w:rsidRPr="003C72D2">
        <w:rPr>
          <w:rFonts w:ascii="Times New Roman" w:hAnsi="Times New Roman"/>
          <w:sz w:val="24"/>
          <w:szCs w:val="24"/>
          <w:lang w:val="pl-PL"/>
        </w:rPr>
        <w:t xml:space="preserve"> wynosi</w:t>
      </w:r>
      <w:r w:rsidR="00EE2B41">
        <w:rPr>
          <w:rFonts w:ascii="Times New Roman" w:hAnsi="Times New Roman"/>
          <w:sz w:val="24"/>
          <w:szCs w:val="24"/>
          <w:lang w:val="pl-PL"/>
        </w:rPr>
        <w:t>:</w:t>
      </w:r>
      <w:r w:rsidR="00EE2B41">
        <w:rPr>
          <w:rFonts w:ascii="Times New Roman" w:hAnsi="Times New Roman"/>
          <w:b/>
          <w:bCs/>
          <w:sz w:val="24"/>
          <w:szCs w:val="24"/>
          <w:lang w:val="pl-PL"/>
        </w:rPr>
        <w:t>……………</w:t>
      </w:r>
      <w:r w:rsidRPr="003C72D2">
        <w:rPr>
          <w:rFonts w:ascii="Times New Roman" w:hAnsi="Times New Roman"/>
          <w:b/>
          <w:bCs/>
          <w:sz w:val="24"/>
          <w:szCs w:val="24"/>
          <w:lang w:val="pl-PL"/>
        </w:rPr>
        <w:t xml:space="preserve"> netto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(plus VAT, o ile jest należny) za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każdą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 xml:space="preserve"> taką </w:t>
      </w:r>
      <w:r w:rsidR="00BE0D43" w:rsidRPr="003C72D2">
        <w:rPr>
          <w:rFonts w:ascii="Times New Roman" w:hAnsi="Times New Roman"/>
          <w:sz w:val="24"/>
          <w:szCs w:val="24"/>
          <w:lang w:val="pl-PL"/>
        </w:rPr>
        <w:t>prac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; jeżeli jednak praca niebadawcza ma ponad 5 stron,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dopłaca</w:t>
      </w:r>
      <w:r w:rsidR="00EE2B41">
        <w:rPr>
          <w:rFonts w:ascii="Times New Roman" w:hAnsi="Times New Roman"/>
          <w:sz w:val="24"/>
          <w:szCs w:val="24"/>
          <w:lang w:val="pl-PL"/>
        </w:rPr>
        <w:t>:</w:t>
      </w:r>
      <w:r w:rsidR="00EE2B41">
        <w:rPr>
          <w:rFonts w:ascii="Times New Roman" w:hAnsi="Times New Roman"/>
          <w:b/>
          <w:bCs/>
          <w:sz w:val="24"/>
          <w:szCs w:val="24"/>
          <w:lang w:val="pl-PL"/>
        </w:rPr>
        <w:t>………….</w:t>
      </w:r>
      <w:r w:rsidR="00A036A8" w:rsidRPr="003C72D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3C72D2" w:rsidRPr="003C72D2">
        <w:rPr>
          <w:rFonts w:ascii="Times New Roman" w:hAnsi="Times New Roman"/>
          <w:b/>
          <w:bCs/>
          <w:sz w:val="24"/>
          <w:szCs w:val="24"/>
          <w:lang w:val="pl-PL"/>
        </w:rPr>
        <w:t>netto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(plus VAT, o ile jest należny) za każdą rozpoczętą dodatkową stronę</w:t>
      </w:r>
      <w:r w:rsidR="00C97E80"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Te </w:t>
      </w:r>
      <w:r w:rsidR="00C97E80" w:rsidRPr="003C72D2">
        <w:rPr>
          <w:rFonts w:ascii="Times New Roman" w:hAnsi="Times New Roman"/>
          <w:sz w:val="24"/>
          <w:szCs w:val="24"/>
          <w:lang w:val="pl-PL"/>
        </w:rPr>
        <w:t xml:space="preserve">wynagrodzenia stosuje się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nawet, gdy</w:t>
      </w:r>
      <w:r w:rsidR="00C97E8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C97E80" w:rsidRPr="003C72D2">
        <w:rPr>
          <w:rFonts w:ascii="Times New Roman" w:hAnsi="Times New Roman"/>
          <w:sz w:val="24"/>
          <w:szCs w:val="24"/>
          <w:lang w:val="pl-PL"/>
        </w:rPr>
        <w:t xml:space="preserve"> nie dostarczył artykułów albo prac niebadawczych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C97E80" w:rsidRPr="003C72D2">
        <w:rPr>
          <w:rFonts w:ascii="Times New Roman" w:hAnsi="Times New Roman"/>
          <w:sz w:val="24"/>
          <w:szCs w:val="24"/>
          <w:lang w:val="pl-PL"/>
        </w:rPr>
        <w:t>, lecz opublikował je gdzie indziej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. W rozumieniu niniejszej Umowy, strony </w:t>
      </w:r>
      <w:r w:rsidR="00D80319" w:rsidRPr="003C72D2">
        <w:rPr>
          <w:rFonts w:ascii="Times New Roman" w:hAnsi="Times New Roman"/>
          <w:sz w:val="24"/>
          <w:szCs w:val="24"/>
          <w:lang w:val="pl-PL"/>
        </w:rPr>
        <w:t>ob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>licz</w:t>
      </w:r>
      <w:r w:rsidR="00D80319"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się w oparciu o liczbę stron rzeczywistych albo liczbę stron standardowych, w zależności od tego, która jest większa. Oprócz wynagrodzeń przewidzianych powyżej,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płaci za każdy rok kalendarzowy, któremu odpowiada rocznik objęty niniejszą Umową, stałe wynagrodzenie w kwocie</w:t>
      </w:r>
      <w:r w:rsidR="00EE2B41">
        <w:rPr>
          <w:rFonts w:ascii="Times New Roman" w:hAnsi="Times New Roman"/>
          <w:sz w:val="24"/>
          <w:szCs w:val="24"/>
          <w:lang w:val="pl-PL"/>
        </w:rPr>
        <w:t>:</w:t>
      </w:r>
      <w:r w:rsidR="00EE2B41">
        <w:rPr>
          <w:rFonts w:ascii="Times New Roman" w:hAnsi="Times New Roman"/>
          <w:b/>
          <w:bCs/>
          <w:sz w:val="24"/>
          <w:szCs w:val="24"/>
          <w:lang w:val="pl-PL"/>
        </w:rPr>
        <w:t>…………….</w:t>
      </w:r>
      <w:r w:rsidR="003C72D2" w:rsidRPr="003C72D2">
        <w:rPr>
          <w:rFonts w:ascii="Times New Roman" w:hAnsi="Times New Roman"/>
          <w:b/>
          <w:bCs/>
          <w:sz w:val="24"/>
          <w:szCs w:val="24"/>
          <w:lang w:val="pl-PL"/>
        </w:rPr>
        <w:t xml:space="preserve"> netto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(plus VAT, o ile jest należny) za Czasopismo. To stałe wynagrodzenie nie ulega zmniejszeniu, jeżeli niniejsza Umowa nie pozostaje w mocy przez część tego roku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154620F5" w14:textId="43793472" w:rsidR="00370BCC" w:rsidRPr="00DF48C3" w:rsidRDefault="00430AC0" w:rsidP="003C72D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Wynagrodzenie jest płatne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przez Właściciela Czasopisma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każdy </w:t>
      </w:r>
      <w:r w:rsidRPr="003C72D2">
        <w:rPr>
          <w:rFonts w:ascii="Times New Roman" w:hAnsi="Times New Roman"/>
          <w:sz w:val="24"/>
          <w:szCs w:val="24"/>
          <w:lang w:val="pl-PL"/>
        </w:rPr>
        <w:t>rok kalendarzowy z góry</w:t>
      </w:r>
      <w:r w:rsidR="00F359DB" w:rsidRPr="003C72D2">
        <w:rPr>
          <w:rFonts w:ascii="Times New Roman" w:hAnsi="Times New Roman"/>
          <w:sz w:val="24"/>
          <w:szCs w:val="24"/>
          <w:lang w:val="pl-PL"/>
        </w:rPr>
        <w:t xml:space="preserve"> na podstawie liczby artykułów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 xml:space="preserve"> i prac niebadawczych</w:t>
      </w:r>
      <w:r w:rsidR="00F359DB" w:rsidRPr="003C72D2">
        <w:rPr>
          <w:rFonts w:ascii="Times New Roman" w:hAnsi="Times New Roman"/>
          <w:sz w:val="24"/>
          <w:szCs w:val="24"/>
          <w:lang w:val="pl-PL"/>
        </w:rPr>
        <w:t xml:space="preserve"> wskazanej w klauzuli 1.1</w:t>
      </w:r>
      <w:r w:rsidR="00D80319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A036A8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036A8" w:rsidRPr="003C72D2">
        <w:rPr>
          <w:rFonts w:ascii="Times New Roman" w:hAnsi="Times New Roman"/>
          <w:bCs/>
          <w:sz w:val="24"/>
          <w:szCs w:val="24"/>
          <w:lang w:val="pl-PL"/>
        </w:rPr>
        <w:t>oraz założenia, że nie zostanie przekroczony żaden pułap stron określony w punkcie a powyżej</w:t>
      </w:r>
      <w:r w:rsidRPr="003C72D2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wystawia fakturę 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za pierwszy rok kalendarzowy w ciągu 30 dni od daty zawarcia niniejszej Umowy, a za kolejne lata kalendarzowe nie wcześniej niż </w:t>
      </w:r>
      <w:r w:rsidR="00F72D40" w:rsidRPr="00DF48C3">
        <w:rPr>
          <w:rFonts w:ascii="Times New Roman" w:hAnsi="Times New Roman"/>
          <w:sz w:val="24"/>
          <w:szCs w:val="24"/>
          <w:lang w:val="pl-PL"/>
        </w:rPr>
        <w:t>na początku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E2B41" w:rsidRPr="00DF48C3">
        <w:rPr>
          <w:rFonts w:ascii="Times New Roman" w:hAnsi="Times New Roman"/>
          <w:sz w:val="24"/>
          <w:szCs w:val="24"/>
          <w:lang w:val="pl-PL"/>
        </w:rPr>
        <w:t>stycznia każdego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 roku</w:t>
      </w:r>
      <w:r w:rsidR="00EE2B41" w:rsidRPr="00DF48C3">
        <w:rPr>
          <w:rFonts w:ascii="Times New Roman" w:hAnsi="Times New Roman"/>
          <w:sz w:val="24"/>
          <w:szCs w:val="24"/>
          <w:lang w:val="pl-PL"/>
        </w:rPr>
        <w:t xml:space="preserve"> realizacji zamówienia</w:t>
      </w:r>
      <w:r w:rsidR="00993454" w:rsidRPr="00DF48C3">
        <w:rPr>
          <w:rFonts w:ascii="Times New Roman" w:hAnsi="Times New Roman"/>
          <w:sz w:val="24"/>
          <w:szCs w:val="24"/>
          <w:lang w:val="pl-PL"/>
        </w:rPr>
        <w:t xml:space="preserve">, chyba że </w:t>
      </w:r>
      <w:r w:rsidR="007D0BE8" w:rsidRPr="00DF48C3">
        <w:rPr>
          <w:rFonts w:ascii="Times New Roman" w:hAnsi="Times New Roman"/>
          <w:sz w:val="24"/>
          <w:szCs w:val="24"/>
          <w:lang w:val="pl-PL"/>
        </w:rPr>
        <w:t>Zamawiający</w:t>
      </w:r>
      <w:r w:rsidR="00993454" w:rsidRPr="00DF48C3">
        <w:rPr>
          <w:rFonts w:ascii="Times New Roman" w:hAnsi="Times New Roman"/>
          <w:sz w:val="24"/>
          <w:szCs w:val="24"/>
          <w:lang w:val="pl-PL"/>
        </w:rPr>
        <w:t xml:space="preserve"> życzy sobie zapłacić wcześniej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7D0BE8" w:rsidRPr="00DF48C3">
        <w:rPr>
          <w:rFonts w:ascii="Times New Roman" w:hAnsi="Times New Roman"/>
          <w:sz w:val="24"/>
          <w:szCs w:val="24"/>
          <w:lang w:val="pl-PL"/>
        </w:rPr>
        <w:t>Zamawiający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 ui</w:t>
      </w:r>
      <w:r w:rsidR="00F72D40" w:rsidRPr="00DF48C3">
        <w:rPr>
          <w:rFonts w:ascii="Times New Roman" w:hAnsi="Times New Roman"/>
          <w:sz w:val="24"/>
          <w:szCs w:val="24"/>
          <w:lang w:val="pl-PL"/>
        </w:rPr>
        <w:t>ści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 należność z faktury </w:t>
      </w:r>
      <w:r w:rsidR="00FE77E9" w:rsidRPr="00DF48C3">
        <w:rPr>
          <w:rFonts w:ascii="Times New Roman" w:hAnsi="Times New Roman"/>
          <w:sz w:val="24"/>
          <w:szCs w:val="24"/>
          <w:lang w:val="pl-PL"/>
        </w:rPr>
        <w:t xml:space="preserve">najpóźniej 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w ciągu 30 dni od daty jej </w:t>
      </w:r>
      <w:r w:rsidR="0080774E" w:rsidRPr="00DF48C3">
        <w:rPr>
          <w:rFonts w:ascii="Times New Roman" w:hAnsi="Times New Roman"/>
          <w:bCs/>
          <w:sz w:val="24"/>
          <w:szCs w:val="24"/>
          <w:lang w:val="pl-PL"/>
        </w:rPr>
        <w:t>doręczenia</w:t>
      </w:r>
      <w:r w:rsidR="0074692C" w:rsidRPr="00DF48C3">
        <w:rPr>
          <w:rFonts w:ascii="Times New Roman" w:hAnsi="Times New Roman"/>
          <w:sz w:val="24"/>
          <w:szCs w:val="24"/>
          <w:lang w:val="pl-PL"/>
        </w:rPr>
        <w:t>;</w:t>
      </w:r>
    </w:p>
    <w:p w14:paraId="3E6B1B0A" w14:textId="08930F03" w:rsidR="00370BCC" w:rsidRPr="003C72D2" w:rsidRDefault="00430AC0" w:rsidP="003C72D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F48C3">
        <w:rPr>
          <w:rFonts w:ascii="Times New Roman" w:hAnsi="Times New Roman"/>
          <w:sz w:val="24"/>
          <w:szCs w:val="24"/>
          <w:lang w:val="pl-PL"/>
        </w:rPr>
        <w:t>Je</w:t>
      </w:r>
      <w:r w:rsidR="00456A6E" w:rsidRPr="00DF48C3">
        <w:rPr>
          <w:rFonts w:ascii="Times New Roman" w:hAnsi="Times New Roman"/>
          <w:sz w:val="24"/>
          <w:szCs w:val="24"/>
          <w:lang w:val="pl-PL"/>
        </w:rPr>
        <w:t>że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li, za pośrednictwem </w:t>
      </w:r>
      <w:r w:rsidR="007D0BE8" w:rsidRPr="00DF48C3">
        <w:rPr>
          <w:rFonts w:ascii="Times New Roman" w:hAnsi="Times New Roman"/>
          <w:sz w:val="24"/>
          <w:szCs w:val="24"/>
          <w:lang w:val="pl-PL"/>
        </w:rPr>
        <w:t>Wykonawca</w:t>
      </w:r>
      <w:r w:rsidR="00FE77E9" w:rsidRPr="00DF48C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albo w inny sposób, Czasopismo opublikowało w </w:t>
      </w:r>
      <w:r w:rsidR="00993454" w:rsidRPr="00DF48C3">
        <w:rPr>
          <w:rFonts w:ascii="Times New Roman" w:hAnsi="Times New Roman"/>
          <w:sz w:val="24"/>
          <w:szCs w:val="24"/>
          <w:lang w:val="pl-PL"/>
        </w:rPr>
        <w:t>danym roczniku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 więcej artykułów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niż liczba wskazana w 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 xml:space="preserve">klauzuli 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>1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>1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.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wystawia fakturę za te dodatkowe artykuły nie wcześniej niż 15 stycznia roku </w:t>
      </w:r>
      <w:r w:rsidR="00993454" w:rsidRPr="003C72D2">
        <w:rPr>
          <w:rFonts w:ascii="Times New Roman" w:hAnsi="Times New Roman"/>
          <w:sz w:val="24"/>
          <w:szCs w:val="24"/>
          <w:lang w:val="pl-PL"/>
        </w:rPr>
        <w:t xml:space="preserve">kalendarzowego </w:t>
      </w:r>
      <w:r w:rsidRPr="003C72D2">
        <w:rPr>
          <w:rFonts w:ascii="Times New Roman" w:hAnsi="Times New Roman"/>
          <w:sz w:val="24"/>
          <w:szCs w:val="24"/>
          <w:lang w:val="pl-PL"/>
        </w:rPr>
        <w:t>następnego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, zaś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FE77E9" w:rsidRPr="003C72D2">
        <w:rPr>
          <w:rFonts w:ascii="Times New Roman" w:hAnsi="Times New Roman"/>
          <w:sz w:val="24"/>
          <w:szCs w:val="24"/>
          <w:lang w:val="pl-PL"/>
        </w:rPr>
        <w:t xml:space="preserve"> ui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ści</w:t>
      </w:r>
      <w:r w:rsidR="00FE77E9" w:rsidRPr="003C72D2">
        <w:rPr>
          <w:rFonts w:ascii="Times New Roman" w:hAnsi="Times New Roman"/>
          <w:sz w:val="24"/>
          <w:szCs w:val="24"/>
          <w:lang w:val="pl-PL"/>
        </w:rPr>
        <w:t xml:space="preserve"> należność z faktury najpóźniej w ciągu 30 dni od daty jej </w:t>
      </w:r>
      <w:r w:rsidR="0080774E" w:rsidRPr="003C72D2">
        <w:rPr>
          <w:rFonts w:ascii="Times New Roman" w:hAnsi="Times New Roman"/>
          <w:bCs/>
          <w:sz w:val="24"/>
          <w:szCs w:val="24"/>
          <w:lang w:val="pl-PL"/>
        </w:rPr>
        <w:t>doręczenia</w:t>
      </w:r>
      <w:r w:rsidR="00A036A8" w:rsidRPr="003C72D2">
        <w:rPr>
          <w:rFonts w:ascii="Times New Roman" w:hAnsi="Times New Roman"/>
          <w:bCs/>
          <w:sz w:val="24"/>
          <w:szCs w:val="24"/>
          <w:lang w:val="pl-PL"/>
        </w:rPr>
        <w:t xml:space="preserve">; zasadę tę stosuje się odpowiednio, jeżeli pułap stron określony w punkcie a został przekroczony dla któregokolwiek artykułu opublikowanego </w:t>
      </w:r>
      <w:r w:rsidR="004821D7" w:rsidRPr="003C72D2">
        <w:rPr>
          <w:rFonts w:ascii="Times New Roman" w:hAnsi="Times New Roman"/>
          <w:bCs/>
          <w:sz w:val="24"/>
          <w:szCs w:val="24"/>
          <w:lang w:val="pl-PL"/>
        </w:rPr>
        <w:t>w danym roczniku</w:t>
      </w:r>
      <w:r w:rsidR="00FE77E9" w:rsidRPr="003C72D2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E77E9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Je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>że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li, za pośrednictwem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DB0D2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albo w inny sposób, Czasopismo opublikowało w </w:t>
      </w:r>
      <w:r w:rsidR="00993454" w:rsidRPr="003C72D2">
        <w:rPr>
          <w:rFonts w:ascii="Times New Roman" w:hAnsi="Times New Roman"/>
          <w:sz w:val="24"/>
          <w:szCs w:val="24"/>
          <w:lang w:val="pl-PL"/>
        </w:rPr>
        <w:t>danym roczniku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mniej artykułów niż liczba wskazana w 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>klauzuli 1.1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.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F359DB" w:rsidRPr="003C72D2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pociągnie to za sobą zwrot</w:t>
      </w:r>
      <w:r w:rsidR="00F359DB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 płatn</w:t>
      </w:r>
      <w:r w:rsidR="00F359DB" w:rsidRPr="003C72D2">
        <w:rPr>
          <w:rFonts w:ascii="Times New Roman" w:hAnsi="Times New Roman"/>
          <w:sz w:val="24"/>
          <w:szCs w:val="24"/>
          <w:lang w:val="pl-PL"/>
        </w:rPr>
        <w:t>ego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 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F359DB" w:rsidRPr="003C72D2">
        <w:rPr>
          <w:rFonts w:ascii="Times New Roman" w:hAnsi="Times New Roman"/>
          <w:sz w:val="24"/>
          <w:szCs w:val="24"/>
          <w:lang w:val="pl-PL"/>
        </w:rPr>
        <w:t>lecz taka różnica w liczbie artykułów powiększy, wyłącznie dla celów zdania poprzedzającego i niniejszego zdania, liczbę artykułów dla kolejnego rocznika wskazaną w klauzuli 1.1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F359DB" w:rsidRPr="003C72D2">
        <w:rPr>
          <w:rFonts w:ascii="Times New Roman" w:hAnsi="Times New Roman"/>
          <w:sz w:val="24"/>
          <w:szCs w:val="24"/>
          <w:lang w:val="pl-PL"/>
        </w:rPr>
        <w:t>; takie powiększenie może nastąpić więcej niż raz oraz być sumowane przez cały okres obowiązywania niniejszej Umowy</w:t>
      </w:r>
      <w:r w:rsidR="005641C0" w:rsidRPr="003C72D2">
        <w:rPr>
          <w:rFonts w:ascii="Times New Roman" w:hAnsi="Times New Roman"/>
          <w:sz w:val="24"/>
          <w:szCs w:val="24"/>
          <w:lang w:val="pl-PL"/>
        </w:rPr>
        <w:t>.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376F5" w:rsidRPr="003C72D2">
        <w:rPr>
          <w:rFonts w:ascii="Times New Roman" w:hAnsi="Times New Roman"/>
          <w:sz w:val="24"/>
          <w:szCs w:val="24"/>
          <w:lang w:val="pl-PL"/>
        </w:rPr>
        <w:t xml:space="preserve">Jeżeli niniejsza Umowa obejmuje więcej niż jedno Czasopismo, </w:t>
      </w:r>
      <w:r w:rsidR="006376F5" w:rsidRPr="003C72D2">
        <w:rPr>
          <w:rFonts w:ascii="Times New Roman" w:hAnsi="Times New Roman"/>
          <w:sz w:val="24"/>
          <w:szCs w:val="24"/>
          <w:lang w:val="pl-PL"/>
        </w:rPr>
        <w:lastRenderedPageBreak/>
        <w:t>obliczenia liczby artykułów na podstawie niniejszego punktu c będą wykonywane łącznie dla wszystkich Czasopism, dla których w klauzuli a jest przewidziane to samo wynagrodzenie za artykuł. Łączne wynagrodzenie za usługi wykonywane na podstawie niniejszej Umowy nie będzie w żadnym razie obliczane w oparciu o liczbę artykułów mniejszą niż liczba wskazana w klauzuli 1.1.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 xml:space="preserve"> Powyższe postanowienia niniejsze</w:t>
      </w:r>
      <w:r w:rsidR="009B4038" w:rsidRPr="003C72D2">
        <w:rPr>
          <w:rFonts w:ascii="Times New Roman" w:hAnsi="Times New Roman"/>
          <w:sz w:val="24"/>
          <w:szCs w:val="24"/>
          <w:lang w:val="pl-PL"/>
        </w:rPr>
        <w:t xml:space="preserve">go punktu 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 xml:space="preserve">c dotyczące artykułów stosuje się także do </w:t>
      </w:r>
      <w:r w:rsidR="00BE0D43" w:rsidRPr="003C72D2">
        <w:rPr>
          <w:rFonts w:ascii="Times New Roman" w:hAnsi="Times New Roman"/>
          <w:sz w:val="24"/>
          <w:szCs w:val="24"/>
          <w:lang w:val="pl-PL"/>
        </w:rPr>
        <w:t>prac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 xml:space="preserve"> niebadawczych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2DF925C7" w14:textId="265A544A" w:rsidR="00370BCC" w:rsidRPr="003C72D2" w:rsidRDefault="00D57A8C" w:rsidP="003C72D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J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 xml:space="preserve">eżeli liczba manuskryptów zgłoszonych do Systemu w roku kalendarzowym przekroczy 200% liczby artykułów opublikowanych w roczniku Czasopisma z tego roku,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B4720" w:rsidRPr="003C72D2">
        <w:rPr>
          <w:rFonts w:ascii="Times New Roman" w:hAnsi="Times New Roman"/>
          <w:sz w:val="24"/>
          <w:szCs w:val="24"/>
          <w:lang w:val="pl-PL"/>
        </w:rPr>
        <w:t>może żądać opłaty, według stawki</w:t>
      </w:r>
      <w:r w:rsidR="00EE2B41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BB4720" w:rsidRPr="003C72D2">
        <w:rPr>
          <w:rFonts w:ascii="Times New Roman" w:hAnsi="Times New Roman"/>
          <w:b/>
          <w:bCs/>
          <w:sz w:val="24"/>
          <w:szCs w:val="24"/>
          <w:lang w:val="pl-PL"/>
        </w:rPr>
        <w:t>netto</w:t>
      </w:r>
      <w:r w:rsidR="00BB4720" w:rsidRPr="003C72D2">
        <w:rPr>
          <w:rFonts w:ascii="Times New Roman" w:hAnsi="Times New Roman"/>
          <w:sz w:val="24"/>
          <w:szCs w:val="24"/>
          <w:lang w:val="pl-PL"/>
        </w:rPr>
        <w:t xml:space="preserve"> (plus VAT, jeżeli się należy), za każdy taki dodatkowy manuskrypt.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BB472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>wystawi</w:t>
      </w:r>
      <w:r w:rsidR="001F0E5A"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 xml:space="preserve"> fakturę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obejmującą </w:t>
      </w:r>
      <w:r w:rsidR="00BB4720" w:rsidRPr="003C72D2">
        <w:rPr>
          <w:rFonts w:ascii="Times New Roman" w:hAnsi="Times New Roman"/>
          <w:sz w:val="24"/>
          <w:szCs w:val="24"/>
          <w:lang w:val="pl-PL"/>
        </w:rPr>
        <w:t xml:space="preserve">te dodatkowe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opłat</w:t>
      </w:r>
      <w:r w:rsidR="00BB4720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 xml:space="preserve"> nie wcześniej niż 15 stycznia k</w:t>
      </w:r>
      <w:r w:rsidR="00EE2B41">
        <w:rPr>
          <w:rFonts w:ascii="Times New Roman" w:hAnsi="Times New Roman"/>
          <w:sz w:val="24"/>
          <w:szCs w:val="24"/>
          <w:lang w:val="pl-PL"/>
        </w:rPr>
        <w:t xml:space="preserve">ażdego 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>roku kalendarzowego</w:t>
      </w:r>
      <w:r w:rsidR="00EE2B41">
        <w:rPr>
          <w:rFonts w:ascii="Times New Roman" w:hAnsi="Times New Roman"/>
          <w:sz w:val="24"/>
          <w:szCs w:val="24"/>
          <w:lang w:val="pl-PL"/>
        </w:rPr>
        <w:t xml:space="preserve"> realizacji zamówienia</w:t>
      </w:r>
      <w:r w:rsidR="00D94DAB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DB0D2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="00DB0D2B" w:rsidRPr="003C72D2">
        <w:rPr>
          <w:rFonts w:ascii="Times New Roman" w:hAnsi="Times New Roman"/>
          <w:sz w:val="24"/>
          <w:szCs w:val="24"/>
          <w:lang w:val="pl-PL"/>
        </w:rPr>
        <w:t xml:space="preserve"> ui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ści</w:t>
      </w:r>
      <w:r w:rsidR="00DB0D2B" w:rsidRPr="003C72D2">
        <w:rPr>
          <w:rFonts w:ascii="Times New Roman" w:hAnsi="Times New Roman"/>
          <w:sz w:val="24"/>
          <w:szCs w:val="24"/>
          <w:lang w:val="pl-PL"/>
        </w:rPr>
        <w:t xml:space="preserve"> należność z faktury najpóźniej w ciągu 30 dni od daty jej </w:t>
      </w:r>
      <w:r w:rsidR="0080774E" w:rsidRPr="003C72D2">
        <w:rPr>
          <w:rFonts w:ascii="Times New Roman" w:hAnsi="Times New Roman"/>
          <w:bCs/>
          <w:sz w:val="24"/>
          <w:szCs w:val="24"/>
          <w:lang w:val="pl-PL"/>
        </w:rPr>
        <w:t>doręczenia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4A2B0049" w14:textId="5C2F80DB" w:rsidR="0067227F" w:rsidRPr="003C72D2" w:rsidRDefault="007D0BE8" w:rsidP="003C72D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2A5511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będzie uprawniony do </w:t>
      </w:r>
      <w:r w:rsidR="002A5511" w:rsidRPr="003C72D2">
        <w:rPr>
          <w:rFonts w:ascii="Times New Roman" w:hAnsi="Times New Roman"/>
          <w:sz w:val="24"/>
          <w:szCs w:val="24"/>
          <w:lang w:val="pl-PL"/>
        </w:rPr>
        <w:t>wynagrodzeni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2A5511" w:rsidRPr="003C72D2">
        <w:rPr>
          <w:rFonts w:ascii="Times New Roman" w:hAnsi="Times New Roman"/>
          <w:sz w:val="24"/>
          <w:szCs w:val="24"/>
          <w:lang w:val="pl-PL"/>
        </w:rPr>
        <w:t xml:space="preserve"> w kwocie</w:t>
      </w:r>
      <w:r w:rsidR="00EE2B41">
        <w:rPr>
          <w:rFonts w:ascii="Times New Roman" w:hAnsi="Times New Roman"/>
          <w:sz w:val="24"/>
          <w:szCs w:val="24"/>
          <w:lang w:val="pl-PL"/>
        </w:rPr>
        <w:t>:</w:t>
      </w:r>
      <w:r w:rsidR="00EE2B41">
        <w:rPr>
          <w:rFonts w:ascii="Times New Roman" w:hAnsi="Times New Roman"/>
          <w:b/>
          <w:bCs/>
          <w:sz w:val="24"/>
          <w:szCs w:val="24"/>
          <w:lang w:val="pl-PL"/>
        </w:rPr>
        <w:t>…………..</w:t>
      </w:r>
      <w:r w:rsidR="002B314E" w:rsidRPr="003C72D2">
        <w:rPr>
          <w:rFonts w:ascii="Times New Roman" w:hAnsi="Times New Roman"/>
          <w:b/>
          <w:bCs/>
          <w:sz w:val="24"/>
          <w:szCs w:val="24"/>
          <w:lang w:val="pl-PL"/>
        </w:rPr>
        <w:t xml:space="preserve"> netto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(plus VAT, o ile jest należny) </w:t>
      </w:r>
      <w:bookmarkStart w:id="0" w:name="_Hlk168561334"/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za pierwsze zgłoszenie lub plik towarzyszący 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objęty</w:t>
      </w:r>
      <w:r w:rsidR="00D264E0" w:rsidRPr="003C72D2">
        <w:rPr>
          <w:rFonts w:ascii="Times New Roman" w:hAnsi="Times New Roman"/>
          <w:sz w:val="24"/>
          <w:szCs w:val="24"/>
          <w:lang w:val="pl-PL"/>
        </w:rPr>
        <w:t xml:space="preserve"> specjalnym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wniosk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iem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Właściciela Czasopisma stosownie do 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 xml:space="preserve">klauzuli 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>2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75683F" w:rsidRPr="003C72D2">
        <w:rPr>
          <w:rFonts w:ascii="Times New Roman" w:hAnsi="Times New Roman"/>
          <w:sz w:val="24"/>
          <w:szCs w:val="24"/>
          <w:lang w:val="pl-PL"/>
        </w:rPr>
        <w:t>5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.d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bookmarkEnd w:id="0"/>
      <w:r w:rsidR="00640892" w:rsidRPr="003C72D2">
        <w:rPr>
          <w:rFonts w:ascii="Times New Roman" w:hAnsi="Times New Roman"/>
          <w:sz w:val="24"/>
          <w:szCs w:val="24"/>
          <w:lang w:val="pl-PL"/>
        </w:rPr>
        <w:t>oraz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E2B41">
        <w:rPr>
          <w:rFonts w:ascii="Times New Roman" w:hAnsi="Times New Roman"/>
          <w:b/>
          <w:bCs/>
          <w:sz w:val="24"/>
          <w:szCs w:val="24"/>
          <w:lang w:val="pl-PL"/>
        </w:rPr>
        <w:t>…………..</w:t>
      </w:r>
      <w:r w:rsidR="00673E01" w:rsidRPr="003C72D2">
        <w:rPr>
          <w:rFonts w:ascii="Times New Roman" w:hAnsi="Times New Roman"/>
          <w:b/>
          <w:bCs/>
          <w:sz w:val="24"/>
          <w:szCs w:val="24"/>
          <w:lang w:val="pl-PL"/>
        </w:rPr>
        <w:t xml:space="preserve"> netto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(plus VAT, jeżeli się należy) za każde dodatkowe zgłoszenie lub plik towarzysząc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objęty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t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ym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sam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ym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wniosk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iem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pl-PL"/>
        </w:rPr>
        <w:t>Zamawiający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ui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ści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 należność z </w:t>
      </w:r>
      <w:r w:rsidR="00525957" w:rsidRPr="003C72D2">
        <w:rPr>
          <w:rFonts w:ascii="Times New Roman" w:hAnsi="Times New Roman"/>
          <w:sz w:val="24"/>
          <w:szCs w:val="24"/>
          <w:lang w:val="pl-PL"/>
        </w:rPr>
        <w:t xml:space="preserve">odpowiedniej 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 xml:space="preserve">faktury </w:t>
      </w: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525957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314E" w:rsidRPr="003C72D2">
        <w:rPr>
          <w:rFonts w:ascii="Times New Roman" w:hAnsi="Times New Roman"/>
          <w:sz w:val="24"/>
          <w:szCs w:val="24"/>
          <w:lang w:val="pl-PL"/>
        </w:rPr>
        <w:t>najpóźniej w ciągu 30 dni od daty jej wystawienia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74A946A9" w14:textId="26435B0A" w:rsidR="0067227F" w:rsidRPr="003C72D2" w:rsidRDefault="00430AC0" w:rsidP="003C72D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Wszelkie koszty bankowe związane z płatnością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należności z faktur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będą ponoszone przez Właściciela Czasopisma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1D08BF34" w14:textId="0EB3F824" w:rsidR="00BB4720" w:rsidRPr="003C72D2" w:rsidRDefault="007D0BE8" w:rsidP="003C72D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Zamawiający</w:t>
      </w:r>
      <w:r w:rsidR="00BB4720" w:rsidRPr="003C72D2">
        <w:rPr>
          <w:rFonts w:ascii="Times New Roman" w:hAnsi="Times New Roman"/>
          <w:sz w:val="24"/>
          <w:szCs w:val="24"/>
          <w:lang w:val="pl-PL"/>
        </w:rPr>
        <w:t xml:space="preserve"> nieodwołalnie </w:t>
      </w:r>
      <w:r w:rsidR="00751FE4" w:rsidRPr="003C72D2">
        <w:rPr>
          <w:rFonts w:ascii="Times New Roman" w:hAnsi="Times New Roman"/>
          <w:sz w:val="24"/>
          <w:szCs w:val="24"/>
          <w:lang w:val="pl-PL"/>
        </w:rPr>
        <w:t xml:space="preserve">akceptuje stosowanie przez </w:t>
      </w: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751FE4" w:rsidRPr="003C72D2">
        <w:rPr>
          <w:rFonts w:ascii="Times New Roman" w:hAnsi="Times New Roman"/>
          <w:sz w:val="24"/>
          <w:szCs w:val="24"/>
          <w:lang w:val="pl-PL"/>
        </w:rPr>
        <w:t xml:space="preserve"> faktur elektronicznych dotyczących niniejszej Umowy. Takie faktury będą wysyłane na następujący adres poczty elektronicznej albo inny adres poczty elektronicznej wskazany </w:t>
      </w: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751FE4" w:rsidRPr="003C72D2">
        <w:rPr>
          <w:rFonts w:ascii="Times New Roman" w:hAnsi="Times New Roman"/>
          <w:sz w:val="24"/>
          <w:szCs w:val="24"/>
          <w:lang w:val="pl-PL"/>
        </w:rPr>
        <w:t xml:space="preserve"> przez Właściciela Czasopisma</w:t>
      </w:r>
      <w:r w:rsidR="00751FE4" w:rsidRPr="003C72D2">
        <w:rPr>
          <w:rFonts w:ascii="Times New Roman" w:hAnsi="Times New Roman"/>
          <w:bCs/>
          <w:sz w:val="24"/>
          <w:szCs w:val="24"/>
          <w:lang w:val="pl-PL"/>
        </w:rPr>
        <w:t xml:space="preserve">: </w:t>
      </w:r>
      <w:r w:rsidR="00877995" w:rsidRPr="003C72D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s.jung-konstanty@uj.edu.pl</w:t>
      </w:r>
    </w:p>
    <w:p w14:paraId="43D86A08" w14:textId="75C1EF16" w:rsidR="00832F31" w:rsidRPr="003C72D2" w:rsidRDefault="00832F31" w:rsidP="003C72D2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3C72D2">
        <w:rPr>
          <w:rFonts w:ascii="Times New Roman" w:hAnsi="Times New Roman"/>
          <w:iCs/>
          <w:sz w:val="24"/>
          <w:szCs w:val="24"/>
          <w:lang w:val="pl-PL"/>
        </w:rPr>
        <w:t>h)</w:t>
      </w:r>
      <w:r w:rsidRPr="003C72D2">
        <w:rPr>
          <w:rFonts w:ascii="Times New Roman" w:hAnsi="Times New Roman"/>
          <w:i/>
          <w:sz w:val="24"/>
          <w:szCs w:val="24"/>
          <w:lang w:val="pl-PL"/>
        </w:rPr>
        <w:tab/>
      </w:r>
      <w:r w:rsidRPr="003C72D2">
        <w:rPr>
          <w:rFonts w:ascii="Times New Roman" w:hAnsi="Times New Roman"/>
          <w:iCs/>
          <w:sz w:val="24"/>
          <w:szCs w:val="24"/>
          <w:lang w:val="pl-PL"/>
        </w:rPr>
        <w:t>Łączne wynagrodzenie za usługi wykonywane na podstawie niniejszej Umowy nie przekroczy</w:t>
      </w:r>
      <w:r w:rsidR="00BF290F" w:rsidRPr="003C72D2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EE2B41">
        <w:rPr>
          <w:rFonts w:ascii="Times New Roman" w:hAnsi="Times New Roman"/>
          <w:b/>
          <w:bCs/>
          <w:iCs/>
          <w:sz w:val="24"/>
          <w:szCs w:val="24"/>
          <w:lang w:val="pl-PL"/>
        </w:rPr>
        <w:t>261.196</w:t>
      </w:r>
      <w:r w:rsidR="00F823A1">
        <w:rPr>
          <w:rFonts w:ascii="Times New Roman" w:hAnsi="Times New Roman"/>
          <w:b/>
          <w:bCs/>
          <w:iCs/>
          <w:sz w:val="24"/>
          <w:szCs w:val="24"/>
          <w:lang w:val="pl-PL"/>
        </w:rPr>
        <w:t>,</w:t>
      </w:r>
      <w:r w:rsidR="00EE2B41">
        <w:rPr>
          <w:rFonts w:ascii="Times New Roman" w:hAnsi="Times New Roman"/>
          <w:b/>
          <w:bCs/>
          <w:iCs/>
          <w:sz w:val="24"/>
          <w:szCs w:val="24"/>
          <w:lang w:val="pl-PL"/>
        </w:rPr>
        <w:t>65</w:t>
      </w:r>
      <w:r w:rsidR="00BF290F" w:rsidRPr="003C72D2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 zł (</w:t>
      </w:r>
      <w:r w:rsidR="00EE2B41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 dwieście sześćdziesiąt jeden tysięcy sto dziewięćdziesiąt sześć złotych 65/100</w:t>
      </w:r>
      <w:r w:rsidR="00BF290F" w:rsidRPr="003C72D2">
        <w:rPr>
          <w:rFonts w:ascii="Times New Roman" w:hAnsi="Times New Roman"/>
          <w:b/>
          <w:bCs/>
          <w:iCs/>
          <w:sz w:val="24"/>
          <w:szCs w:val="24"/>
          <w:lang w:val="pl-PL"/>
        </w:rPr>
        <w:t>)</w:t>
      </w:r>
      <w:r w:rsidRPr="003C72D2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 </w:t>
      </w:r>
      <w:r w:rsidR="00EE2B41">
        <w:rPr>
          <w:rFonts w:ascii="Times New Roman" w:hAnsi="Times New Roman"/>
          <w:b/>
          <w:bCs/>
          <w:iCs/>
          <w:sz w:val="24"/>
          <w:szCs w:val="24"/>
          <w:lang w:val="pl-PL"/>
        </w:rPr>
        <w:t>brutto, po 87.065,55 (osiemdziesiąt siedem tysięcy sześćdziesiąt pięć złotych 55/100) za każdy rok realizacji umowy</w:t>
      </w:r>
      <w:r w:rsidRPr="003C72D2">
        <w:rPr>
          <w:rFonts w:ascii="Times New Roman" w:hAnsi="Times New Roman"/>
          <w:iCs/>
          <w:sz w:val="24"/>
          <w:szCs w:val="24"/>
          <w:lang w:val="pl-PL"/>
        </w:rPr>
        <w:t xml:space="preserve">. </w:t>
      </w:r>
      <w:r w:rsidR="007D0BE8">
        <w:rPr>
          <w:rFonts w:ascii="Times New Roman" w:hAnsi="Times New Roman"/>
          <w:iCs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iCs/>
          <w:sz w:val="24"/>
          <w:szCs w:val="24"/>
          <w:lang w:val="pl-PL"/>
        </w:rPr>
        <w:t xml:space="preserve"> może powstrzymać się od świadczenia jakichkolwiek usług wykonywanych na podstawie niniejszej Umowy, jeżeli takie świadczenie spowodowałoby przekroczenie tego progu; dotyczy to w szczególności przetwarzania treści Czasopisma przeznaczonej do publikacji. W razie osiągnięcia tego progu </w:t>
      </w:r>
      <w:r w:rsidR="007D0BE8">
        <w:rPr>
          <w:rFonts w:ascii="Times New Roman" w:hAnsi="Times New Roman"/>
          <w:iCs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iCs/>
          <w:sz w:val="24"/>
          <w:szCs w:val="24"/>
          <w:lang w:val="pl-PL"/>
        </w:rPr>
        <w:t xml:space="preserve"> będzie nadal świadczyć Usługi, w szczególności przetwarzając i utrzymując treść Czasopisma, wynagrodzenie za które mieści się w tym progu</w:t>
      </w:r>
      <w:r w:rsidR="00BF290F" w:rsidRPr="003C72D2">
        <w:rPr>
          <w:rFonts w:ascii="Times New Roman" w:hAnsi="Times New Roman"/>
          <w:iCs/>
          <w:sz w:val="24"/>
          <w:szCs w:val="24"/>
          <w:lang w:val="pl-PL"/>
        </w:rPr>
        <w:t>;</w:t>
      </w:r>
    </w:p>
    <w:p w14:paraId="60689423" w14:textId="77777777" w:rsidR="00832F31" w:rsidRPr="003C72D2" w:rsidRDefault="00832F31" w:rsidP="003C72D2">
      <w:pPr>
        <w:pStyle w:val="Tekstpodstawowy"/>
        <w:widowControl/>
        <w:tabs>
          <w:tab w:val="left" w:pos="426"/>
          <w:tab w:val="num" w:pos="4964"/>
        </w:tabs>
        <w:suppressAutoHyphens/>
        <w:spacing w:after="0"/>
        <w:ind w:left="709" w:right="0" w:hanging="283"/>
        <w:jc w:val="both"/>
        <w:rPr>
          <w:color w:val="auto"/>
          <w:szCs w:val="24"/>
          <w:lang w:val="pl-PL"/>
        </w:rPr>
      </w:pPr>
      <w:r w:rsidRPr="003C72D2">
        <w:rPr>
          <w:szCs w:val="24"/>
          <w:lang w:val="pl-PL"/>
        </w:rPr>
        <w:t>i)</w:t>
      </w:r>
      <w:r w:rsidRPr="003C72D2">
        <w:rPr>
          <w:szCs w:val="24"/>
          <w:lang w:val="pl-PL"/>
        </w:rPr>
        <w:tab/>
        <w:t xml:space="preserve">Wynagrodzenie przysługujące Wykonawcy jest płatne przelewem z rachunku Zamawiającego, na konto Wykonawcy wskazane na fakturze, przy czym Wykonawca zobowiązany jest do wskazania numeru rachunku, który został ujawniony w wykazie podmiotów zarejestrowanych jako podatnicy VAT, nie zarejestrowanych oraz wykreślonych i przywróconych do rejestru VAT prowadzonym przez Szefa Krajowej </w:t>
      </w:r>
      <w:r w:rsidRPr="003C72D2">
        <w:rPr>
          <w:color w:val="auto"/>
          <w:szCs w:val="24"/>
          <w:lang w:val="pl-PL"/>
        </w:rPr>
        <w:t>Administracji Skarbowej (dalej: „Biała lista”).</w:t>
      </w:r>
    </w:p>
    <w:p w14:paraId="2707FDC0" w14:textId="167DAA6A" w:rsidR="00832F31" w:rsidRPr="003C72D2" w:rsidRDefault="00BA3FC2" w:rsidP="003C72D2">
      <w:pPr>
        <w:pStyle w:val="Tekstpodstawowy"/>
        <w:widowControl/>
        <w:tabs>
          <w:tab w:val="left" w:pos="426"/>
          <w:tab w:val="num" w:pos="4964"/>
        </w:tabs>
        <w:suppressAutoHyphens/>
        <w:spacing w:after="0"/>
        <w:ind w:left="709" w:right="0" w:hanging="283"/>
        <w:jc w:val="both"/>
        <w:rPr>
          <w:color w:val="auto"/>
          <w:szCs w:val="24"/>
          <w:lang w:val="pl-PL"/>
        </w:rPr>
      </w:pPr>
      <w:r w:rsidRPr="003C72D2">
        <w:rPr>
          <w:color w:val="auto"/>
          <w:szCs w:val="24"/>
          <w:lang w:val="pl-PL"/>
        </w:rPr>
        <w:t>j</w:t>
      </w:r>
      <w:r w:rsidR="00832F31" w:rsidRPr="003C72D2">
        <w:rPr>
          <w:color w:val="auto"/>
          <w:szCs w:val="24"/>
          <w:lang w:val="pl-PL"/>
        </w:rPr>
        <w:t>)</w:t>
      </w:r>
      <w:r w:rsidR="00B95A4B" w:rsidRPr="003C72D2">
        <w:rPr>
          <w:color w:val="auto"/>
          <w:szCs w:val="24"/>
          <w:lang w:val="pl-PL"/>
        </w:rPr>
        <w:t xml:space="preserve"> </w:t>
      </w:r>
      <w:r w:rsidR="00832F31" w:rsidRPr="003C72D2">
        <w:rPr>
          <w:color w:val="auto"/>
          <w:szCs w:val="24"/>
          <w:lang w:val="pl-PL"/>
        </w:rPr>
        <w:tab/>
        <w:t>Zamawiający w przypadku, gdy Wykonawca jest zarejestrowany jako czynny podatnik podatku od towarów i usług może dokonać płatności wynagrodzenia z zastosowaniem mechanizmu podzielonej płatności, to jest w sposób wskazany w art. 108a ust. 2 ustawy z dnia 11 marca 2004 r. o podatku od towarów i usług (t. j. Dz. U. 202</w:t>
      </w:r>
      <w:r w:rsidR="00246B78">
        <w:rPr>
          <w:color w:val="auto"/>
          <w:szCs w:val="24"/>
          <w:lang w:val="pl-PL"/>
        </w:rPr>
        <w:t>3</w:t>
      </w:r>
      <w:r w:rsidR="00832F31" w:rsidRPr="003C72D2">
        <w:rPr>
          <w:color w:val="auto"/>
          <w:szCs w:val="24"/>
          <w:lang w:val="pl-PL"/>
        </w:rPr>
        <w:t xml:space="preserve"> poz. </w:t>
      </w:r>
      <w:r w:rsidR="00246B78">
        <w:rPr>
          <w:color w:val="auto"/>
          <w:szCs w:val="24"/>
          <w:lang w:val="pl-PL"/>
        </w:rPr>
        <w:t>1570</w:t>
      </w:r>
      <w:r w:rsidR="00832F31" w:rsidRPr="003C72D2">
        <w:rPr>
          <w:color w:val="auto"/>
          <w:szCs w:val="24"/>
          <w:lang w:val="pl-PL"/>
        </w:rPr>
        <w:t xml:space="preserve"> ze zm.). Postanowień zdania 1. nie stosuje się, gdy przedmiot umowy stanowi czynność zwolnioną z podatku VAT albo jest on objęty 0% stawką podatku VAT.</w:t>
      </w:r>
    </w:p>
    <w:p w14:paraId="789E6BF7" w14:textId="77777777" w:rsidR="003F3492" w:rsidRPr="003C72D2" w:rsidRDefault="00BA3FC2" w:rsidP="003C72D2">
      <w:pPr>
        <w:pStyle w:val="Tekstpodstawowy"/>
        <w:widowControl/>
        <w:tabs>
          <w:tab w:val="left" w:pos="426"/>
          <w:tab w:val="num" w:pos="4964"/>
        </w:tabs>
        <w:suppressAutoHyphens/>
        <w:spacing w:after="0"/>
        <w:ind w:left="709" w:right="0" w:hanging="283"/>
        <w:jc w:val="both"/>
        <w:rPr>
          <w:color w:val="auto"/>
          <w:szCs w:val="24"/>
          <w:lang w:val="pl-PL"/>
        </w:rPr>
      </w:pPr>
      <w:r w:rsidRPr="003C72D2">
        <w:rPr>
          <w:color w:val="auto"/>
          <w:szCs w:val="24"/>
          <w:lang w:val="pl-PL"/>
        </w:rPr>
        <w:lastRenderedPageBreak/>
        <w:t>h</w:t>
      </w:r>
      <w:r w:rsidR="00832F31" w:rsidRPr="003C72D2">
        <w:rPr>
          <w:color w:val="auto"/>
          <w:szCs w:val="24"/>
          <w:lang w:val="pl-PL"/>
        </w:rPr>
        <w:t>)</w:t>
      </w:r>
      <w:r w:rsidR="00832F31" w:rsidRPr="003C72D2">
        <w:rPr>
          <w:color w:val="auto"/>
          <w:szCs w:val="24"/>
          <w:lang w:val="pl-PL"/>
        </w:rPr>
        <w:tab/>
        <w:t>Wykonawca potwierdza, iż ujawniony na fakturze bankowy rachunek rozliczeniowy służy mu dla celów rozliczeń z tytułu prowadzonej przez niego działalności gospodarczej, dla którego prowadzony jest rachunek VAT.</w:t>
      </w:r>
    </w:p>
    <w:p w14:paraId="739BE077" w14:textId="77777777" w:rsidR="00D37B1E" w:rsidRPr="003C72D2" w:rsidRDefault="00D37B1E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DFF265F" w14:textId="387CF636" w:rsidR="00BB133E" w:rsidRPr="003C72D2" w:rsidRDefault="00640892" w:rsidP="003C72D2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zgodnie z harmonogramem obiegu usługi określonym 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dostarczania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(i) </w:t>
      </w:r>
      <w:r w:rsidRPr="003C72D2">
        <w:rPr>
          <w:rFonts w:ascii="Times New Roman" w:hAnsi="Times New Roman"/>
          <w:sz w:val="24"/>
          <w:szCs w:val="24"/>
          <w:lang w:val="pl-PL"/>
        </w:rPr>
        <w:t>treści</w:t>
      </w:r>
      <w:r w:rsidR="00C97E80" w:rsidRPr="003C72D2">
        <w:rPr>
          <w:rFonts w:ascii="Times New Roman" w:hAnsi="Times New Roman"/>
          <w:sz w:val="24"/>
          <w:szCs w:val="24"/>
          <w:lang w:val="pl-PL"/>
        </w:rPr>
        <w:t xml:space="preserve"> Czasopisma w formatach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97E80" w:rsidRPr="003C72D2">
        <w:rPr>
          <w:rFonts w:ascii="Times New Roman" w:hAnsi="Times New Roman"/>
          <w:sz w:val="24"/>
          <w:szCs w:val="24"/>
          <w:lang w:val="pl-PL"/>
        </w:rPr>
        <w:t>i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spełniających wymagania jakościowe określone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co pewien czas 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(ii) </w:t>
      </w:r>
      <w:r w:rsidRPr="003C72D2">
        <w:rPr>
          <w:rFonts w:ascii="Times New Roman" w:hAnsi="Times New Roman"/>
          <w:sz w:val="24"/>
          <w:szCs w:val="24"/>
          <w:lang w:val="pl-PL"/>
        </w:rPr>
        <w:t>innych treści i elementów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 graficznych, towarzyszących treści manuskryptu (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takich jak 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rysunki, </w:t>
      </w:r>
      <w:r w:rsidR="009B097F" w:rsidRPr="003C72D2">
        <w:rPr>
          <w:rFonts w:ascii="Times New Roman" w:hAnsi="Times New Roman"/>
          <w:sz w:val="24"/>
          <w:szCs w:val="24"/>
          <w:lang w:val="pl-PL"/>
        </w:rPr>
        <w:t xml:space="preserve">tabele, 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>mapy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itd.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>) w postaci elektronicznej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 w odpowiedniej jakości</w:t>
      </w:r>
      <w:r w:rsidR="00B22F8F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006FEF25" w14:textId="77777777" w:rsidR="00D37B1E" w:rsidRPr="003C72D2" w:rsidRDefault="00D37B1E" w:rsidP="003C72D2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1360FBE" w14:textId="2B790EC9" w:rsidR="00BB133E" w:rsidRPr="003C72D2" w:rsidRDefault="002B314E" w:rsidP="003C72D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dostarczenia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89232E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szablonu stylów </w:t>
      </w:r>
      <w:r w:rsidR="00CA6F2D" w:rsidRPr="003C72D2">
        <w:rPr>
          <w:rFonts w:ascii="Times New Roman" w:hAnsi="Times New Roman"/>
          <w:sz w:val="24"/>
          <w:szCs w:val="24"/>
          <w:lang w:val="pl-PL"/>
        </w:rPr>
        <w:t>C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zasopisma (layout czasopisma) w </w:t>
      </w:r>
      <w:r w:rsidR="00B22F8F" w:rsidRPr="003C72D2">
        <w:rPr>
          <w:rFonts w:ascii="Times New Roman" w:hAnsi="Times New Roman"/>
          <w:sz w:val="24"/>
          <w:szCs w:val="24"/>
          <w:lang w:val="pl-PL"/>
        </w:rPr>
        <w:t>formacie inDesign; jeże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li 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C</w:t>
      </w:r>
      <w:r w:rsidRPr="003C72D2">
        <w:rPr>
          <w:rFonts w:ascii="Times New Roman" w:hAnsi="Times New Roman"/>
          <w:sz w:val="24"/>
          <w:szCs w:val="24"/>
          <w:lang w:val="pl-PL"/>
        </w:rPr>
        <w:t>zasopismo nie posiada szablonu stylów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,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może dostarczyć swój standardowy layout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 xml:space="preserve"> (układ)</w:t>
      </w:r>
      <w:r w:rsidR="00B22F8F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7206D9CB" w14:textId="77777777" w:rsidR="00D37B1E" w:rsidRPr="003C72D2" w:rsidRDefault="00D37B1E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BDE2A06" w14:textId="0A5EF591" w:rsidR="00551358" w:rsidRPr="003C72D2" w:rsidRDefault="0089232E" w:rsidP="003C72D2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dostarczania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informacji niezbędnych – w opinii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– do umieszczenia na stronie głównej Czasopisma na serwisie internetowym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31C77" w:rsidRPr="003C72D2">
        <w:rPr>
          <w:rFonts w:ascii="Times New Roman" w:hAnsi="Times New Roman"/>
          <w:sz w:val="24"/>
          <w:szCs w:val="24"/>
          <w:lang w:val="pl-PL"/>
        </w:rPr>
        <w:t>lub do przekazania do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bibliotek, </w:t>
      </w:r>
      <w:r w:rsidR="009B4038" w:rsidRPr="003C72D2">
        <w:rPr>
          <w:rFonts w:ascii="Times New Roman" w:hAnsi="Times New Roman"/>
          <w:sz w:val="24"/>
          <w:szCs w:val="24"/>
          <w:lang w:val="pl-PL"/>
        </w:rPr>
        <w:t>repozytoriów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pełnotekstowych</w:t>
      </w:r>
      <w:r w:rsidR="0075683F" w:rsidRPr="003C72D2">
        <w:rPr>
          <w:rFonts w:ascii="Times New Roman" w:hAnsi="Times New Roman"/>
          <w:sz w:val="24"/>
          <w:szCs w:val="24"/>
          <w:lang w:val="pl-PL"/>
        </w:rPr>
        <w:t>, katalogów otwartego dostępu (open access directories) oraz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serwisów abstraktowych i indeksowych</w:t>
      </w:r>
      <w:r w:rsidR="00B22F8F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64FEE399" w14:textId="77777777" w:rsidR="00370BCC" w:rsidRPr="003C72D2" w:rsidRDefault="00370BCC" w:rsidP="003C72D2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216E3FFF" w14:textId="77777777" w:rsidR="00D37B1E" w:rsidRPr="003C72D2" w:rsidRDefault="00BB133E" w:rsidP="003C72D2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 odniesieniu do </w:t>
      </w:r>
      <w:r w:rsidR="00640892" w:rsidRPr="003C72D2">
        <w:rPr>
          <w:rFonts w:ascii="Times New Roman" w:hAnsi="Times New Roman"/>
          <w:sz w:val="24"/>
          <w:szCs w:val="24"/>
          <w:lang w:val="pl-PL"/>
        </w:rPr>
        <w:t>S</w:t>
      </w:r>
      <w:r w:rsidRPr="003C72D2">
        <w:rPr>
          <w:rFonts w:ascii="Times New Roman" w:hAnsi="Times New Roman"/>
          <w:sz w:val="24"/>
          <w:szCs w:val="24"/>
          <w:lang w:val="pl-PL"/>
        </w:rPr>
        <w:t>ystemu:</w:t>
      </w:r>
    </w:p>
    <w:p w14:paraId="1D99E431" w14:textId="1CF6413D" w:rsidR="00BB133E" w:rsidRPr="003C72D2" w:rsidRDefault="00BB133E" w:rsidP="003C72D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wyznaczenia jednego z redaktorów Czasopisma </w:t>
      </w:r>
      <w:r w:rsidR="0043626D" w:rsidRPr="003C72D2">
        <w:rPr>
          <w:rFonts w:ascii="Times New Roman" w:hAnsi="Times New Roman"/>
          <w:b/>
          <w:sz w:val="24"/>
          <w:szCs w:val="24"/>
          <w:lang w:val="pl-PL"/>
        </w:rPr>
        <w:t>(Redaktor Czasopisma)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jako osoby, która odbędzie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s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zkolenie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z korzystania z Systemu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oraz stanie się odpowiedzialna za wykonanie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p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lanu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i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mplementacji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określonego 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i obsługę Systemu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.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Redaktor Czasopisma będzie jedyną osobą wyznaczoną w tym celu przez Właściciela Czasopisma</w:t>
      </w:r>
      <w:r w:rsidR="008B69D4" w:rsidRPr="003C72D2">
        <w:rPr>
          <w:rFonts w:ascii="Times New Roman" w:hAnsi="Times New Roman"/>
          <w:sz w:val="24"/>
          <w:szCs w:val="24"/>
          <w:lang w:val="pl-PL"/>
        </w:rPr>
        <w:t xml:space="preserve"> i będzie biegły w języku angielskim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33D3FB60" w14:textId="3E033878" w:rsidR="00BB133E" w:rsidRPr="003C72D2" w:rsidRDefault="00BB133E" w:rsidP="003C72D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wdrożenia Systemu w sposób uzgodniony w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p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lanie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i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mplementacji, określonym 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665F67F7" w14:textId="60639D4A" w:rsidR="00B24D1B" w:rsidRPr="003C72D2" w:rsidRDefault="00BB133E" w:rsidP="003C72D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zapewnienia na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swój wyłączny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koszt </w:t>
      </w:r>
      <w:r w:rsidR="006A5275" w:rsidRPr="003C72D2">
        <w:rPr>
          <w:rFonts w:ascii="Times New Roman" w:hAnsi="Times New Roman"/>
          <w:sz w:val="24"/>
          <w:szCs w:val="24"/>
          <w:lang w:val="pl-PL"/>
        </w:rPr>
        <w:t>wsparcia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dla Użytkowników Systemu na wypadek ich problemów z korzystaniem z Systemu i odsyłania Użytkowników z takimi problemami do</w:t>
      </w:r>
      <w:r w:rsidR="00B24D1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B24D1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tylko, o ile takie problemy nie zostaną rozwiązane przez Redaktora Czasopisma ani przez osobę przez niego wskazaną oraz o ile Redaktor Czasopisma jest przeświadczony, że problem Użytkownika jest problemem technicznym związanym bezpośrednio i wyłącznie z wadliwym działaniem Systemu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;</w:t>
      </w:r>
      <w:r w:rsidR="00B24D1B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A5275" w:rsidRPr="003C72D2">
        <w:rPr>
          <w:rFonts w:ascii="Times New Roman" w:hAnsi="Times New Roman"/>
          <w:sz w:val="24"/>
          <w:szCs w:val="24"/>
          <w:lang w:val="pl-PL"/>
        </w:rPr>
        <w:t>wymienione</w:t>
      </w:r>
      <w:r w:rsidR="00B24D1B" w:rsidRPr="003C72D2">
        <w:rPr>
          <w:rFonts w:ascii="Times New Roman" w:hAnsi="Times New Roman"/>
          <w:sz w:val="24"/>
          <w:szCs w:val="24"/>
          <w:lang w:val="pl-PL"/>
        </w:rPr>
        <w:t xml:space="preserve"> wsparcie udzielane </w:t>
      </w:r>
      <w:r w:rsidR="006A5275" w:rsidRPr="003C72D2">
        <w:rPr>
          <w:rFonts w:ascii="Times New Roman" w:hAnsi="Times New Roman"/>
          <w:sz w:val="24"/>
          <w:szCs w:val="24"/>
          <w:lang w:val="pl-PL"/>
        </w:rPr>
        <w:t>jest przez Właściciela Czasopisma</w:t>
      </w:r>
      <w:r w:rsidR="00B24D1B" w:rsidRPr="003C72D2">
        <w:rPr>
          <w:rFonts w:ascii="Times New Roman" w:hAnsi="Times New Roman"/>
          <w:sz w:val="24"/>
          <w:szCs w:val="24"/>
          <w:lang w:val="pl-PL"/>
        </w:rPr>
        <w:t xml:space="preserve"> między godziną 9:00 a 17:00 kraju zamieszkania Redaktora Czasopisma lub osoby wyznaczonej przez Redaktora Czasopisma, od poniedziałku do piątku, z wyłączeniem dni ustawowo wolnych od pracy w tym kraju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7524639E" w14:textId="5F9C5D38" w:rsidR="00B24D1B" w:rsidRPr="003C72D2" w:rsidRDefault="00B24D1B" w:rsidP="003C72D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archiwizowania na własny koszt wszystkich </w:t>
      </w:r>
      <w:r w:rsidR="00A31C77" w:rsidRPr="003C72D2">
        <w:rPr>
          <w:rFonts w:ascii="Times New Roman" w:hAnsi="Times New Roman"/>
          <w:sz w:val="24"/>
          <w:szCs w:val="24"/>
          <w:lang w:val="pl-PL"/>
        </w:rPr>
        <w:t xml:space="preserve">plików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zgłoszeń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manuskryptów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opublikowanych w Czasopiśmie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oraz plików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towarzyszących </w:t>
      </w:r>
      <w:r w:rsidRPr="003C72D2">
        <w:rPr>
          <w:rFonts w:ascii="Times New Roman" w:hAnsi="Times New Roman"/>
          <w:sz w:val="24"/>
          <w:szCs w:val="24"/>
          <w:lang w:val="pl-PL"/>
        </w:rPr>
        <w:t>tym manuskrypt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o</w:t>
      </w:r>
      <w:r w:rsidRPr="003C72D2">
        <w:rPr>
          <w:rFonts w:ascii="Times New Roman" w:hAnsi="Times New Roman"/>
          <w:sz w:val="24"/>
          <w:szCs w:val="24"/>
          <w:lang w:val="pl-PL"/>
        </w:rPr>
        <w:t>m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 xml:space="preserve"> zapewni, że w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szystkie takie pliki będą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także (i) w pierwszej kolejności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archiwizowane w Systemie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, (ii) następnie archiwizowane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przez przenoszenie na kopie zapasowe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i usuwane z Systemu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rok po zakończeniu odpowiedniego procesu publikacji w Systemie,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(iii)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zaś po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dokonaniu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taki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ej archiwizacji przez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 przeniesieni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 na kopie zapasowe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dostępne, poprzez przekazanie ich treści Właścicielowi Czasopisma, na specjaln</w:t>
      </w:r>
      <w:r w:rsidR="00A31C77" w:rsidRPr="003C72D2">
        <w:rPr>
          <w:rFonts w:ascii="Times New Roman" w:hAnsi="Times New Roman"/>
          <w:sz w:val="24"/>
          <w:szCs w:val="24"/>
          <w:lang w:val="pl-PL"/>
        </w:rPr>
        <w:t>y wniosek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 Właściciela Czasopisma i w zamian za opłatę opisaną w klauzuli</w:t>
      </w:r>
      <w:r w:rsidR="00673E01" w:rsidRPr="003C72D2">
        <w:rPr>
          <w:rFonts w:ascii="Times New Roman" w:hAnsi="Times New Roman"/>
          <w:sz w:val="24"/>
          <w:szCs w:val="24"/>
          <w:lang w:val="pl-PL"/>
        </w:rPr>
        <w:t xml:space="preserve"> 2.1.e,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przy czym takie pliki nie będą już dostępne po upływie</w:t>
      </w:r>
      <w:r w:rsidR="00673E01" w:rsidRPr="003C72D2">
        <w:rPr>
          <w:rFonts w:ascii="Times New Roman" w:hAnsi="Times New Roman"/>
          <w:sz w:val="24"/>
          <w:szCs w:val="24"/>
          <w:lang w:val="pl-PL"/>
        </w:rPr>
        <w:t xml:space="preserve"> 7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 xml:space="preserve">lat od dnia, w którym te pliki zostały </w:t>
      </w:r>
      <w:r w:rsidR="00636386" w:rsidRPr="003C72D2">
        <w:rPr>
          <w:rFonts w:ascii="Times New Roman" w:hAnsi="Times New Roman"/>
          <w:sz w:val="24"/>
          <w:szCs w:val="24"/>
          <w:lang w:val="pl-PL"/>
        </w:rPr>
        <w:t xml:space="preserve">zarchiwizowane przez </w:t>
      </w:r>
      <w:r w:rsidR="002C083C" w:rsidRPr="003C72D2">
        <w:rPr>
          <w:rFonts w:ascii="Times New Roman" w:hAnsi="Times New Roman"/>
          <w:sz w:val="24"/>
          <w:szCs w:val="24"/>
          <w:lang w:val="pl-PL"/>
        </w:rPr>
        <w:t>przeniesi</w:t>
      </w:r>
      <w:r w:rsidR="00636386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2C083C" w:rsidRPr="003C72D2">
        <w:rPr>
          <w:rFonts w:ascii="Times New Roman" w:hAnsi="Times New Roman"/>
          <w:sz w:val="24"/>
          <w:szCs w:val="24"/>
          <w:lang w:val="pl-PL"/>
        </w:rPr>
        <w:t>n</w:t>
      </w:r>
      <w:r w:rsidR="00636386" w:rsidRPr="003C72D2">
        <w:rPr>
          <w:rFonts w:ascii="Times New Roman" w:hAnsi="Times New Roman"/>
          <w:sz w:val="24"/>
          <w:szCs w:val="24"/>
          <w:lang w:val="pl-PL"/>
        </w:rPr>
        <w:t>i</w:t>
      </w:r>
      <w:r w:rsidR="002C083C" w:rsidRPr="003C72D2">
        <w:rPr>
          <w:rFonts w:ascii="Times New Roman" w:hAnsi="Times New Roman"/>
          <w:sz w:val="24"/>
          <w:szCs w:val="24"/>
          <w:lang w:val="pl-PL"/>
        </w:rPr>
        <w:t>e na kopie zapasowe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100E8C07" w14:textId="7F929A8D" w:rsidR="00B24D1B" w:rsidRPr="003C72D2" w:rsidRDefault="00B24D1B" w:rsidP="003C72D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lastRenderedPageBreak/>
        <w:t xml:space="preserve">dostarczenia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materiałów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, które 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są konieczne dla stworzenia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Stron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y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Internetowej</w:t>
      </w:r>
      <w:r w:rsidR="006919D0" w:rsidRPr="003C72D2">
        <w:rPr>
          <w:rFonts w:ascii="Times New Roman" w:hAnsi="Times New Roman"/>
          <w:sz w:val="24"/>
          <w:szCs w:val="24"/>
          <w:lang w:val="pl-PL"/>
        </w:rPr>
        <w:t>, w szczególności formularzy i instrukcji używanych przez redaktorów Czasopisma przy pozyskiwaniu i instruowaniu autorów w zakresie przedkładania manuskryptów przez autorów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191EA41D" w14:textId="77777777" w:rsidR="00B24D1B" w:rsidRPr="003C72D2" w:rsidRDefault="00B24D1B" w:rsidP="003C72D2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uniemożliwienia osobom innym niż Użytkownicy korzystania z Systemu i korzystania z Usług w inny sposób</w:t>
      </w:r>
      <w:r w:rsidR="00B10137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478AAF85" w14:textId="77777777" w:rsidR="00840A93" w:rsidRPr="003C72D2" w:rsidRDefault="00840A93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E7C69FE" w14:textId="53640C46" w:rsidR="00C97E80" w:rsidRPr="00DF48C3" w:rsidRDefault="00C97E80" w:rsidP="003C72D2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po rozwiązaniu niniejszej Umowy</w:t>
      </w:r>
      <w:r w:rsidR="00FF7BF7" w:rsidRPr="003C72D2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przejęcia praw do </w:t>
      </w:r>
      <w:r w:rsidR="00B22F8F" w:rsidRPr="003C72D2">
        <w:rPr>
          <w:rFonts w:ascii="Times New Roman" w:hAnsi="Times New Roman"/>
          <w:sz w:val="24"/>
          <w:szCs w:val="24"/>
          <w:lang w:val="pl-PL"/>
        </w:rPr>
        <w:t xml:space="preserve">wszystkich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numerów DOI przydzielonych 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artykułom opublikowanym zgodnie z niniejszą Umową oraz utrzymywania pełnego tekstu tych artykułów albo na własnych serwerach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 Właściciela Czasopisma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, albo na serwerach osoby trzeciej. W każdym razie takie utrzymywanie (hosting) powinno umożliwiać </w:t>
      </w:r>
      <w:r w:rsidR="00872393" w:rsidRPr="003C72D2">
        <w:rPr>
          <w:rFonts w:ascii="Times New Roman" w:hAnsi="Times New Roman"/>
          <w:sz w:val="24"/>
          <w:szCs w:val="24"/>
          <w:lang w:val="pl-PL"/>
        </w:rPr>
        <w:t xml:space="preserve">odnalezienie za pomocą wszystkich DOI treści artykułów, która została pierwotnie opublikowana </w:t>
      </w:r>
      <w:r w:rsidR="00872393" w:rsidRPr="00DF48C3">
        <w:rPr>
          <w:rFonts w:ascii="Times New Roman" w:hAnsi="Times New Roman"/>
          <w:sz w:val="24"/>
          <w:szCs w:val="24"/>
          <w:lang w:val="pl-PL"/>
        </w:rPr>
        <w:t>zgodnie z niniejszą Umową;</w:t>
      </w:r>
    </w:p>
    <w:p w14:paraId="75FB0598" w14:textId="77777777" w:rsidR="00872393" w:rsidRPr="00DF48C3" w:rsidRDefault="00872393" w:rsidP="003C72D2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A128DA2" w14:textId="6E0B1E60" w:rsidR="00872393" w:rsidRPr="003C72D2" w:rsidRDefault="00872393" w:rsidP="003C72D2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DF48C3">
        <w:rPr>
          <w:rFonts w:ascii="Times New Roman" w:hAnsi="Times New Roman"/>
          <w:sz w:val="24"/>
          <w:szCs w:val="24"/>
          <w:lang w:val="pl-PL"/>
        </w:rPr>
        <w:t>w przypadku zachowania Właściciela Czasopisma niezgodnego ze zobowiązaniem, o którym mowa w klauzuli 2.</w:t>
      </w:r>
      <w:r w:rsidR="009B3BF6" w:rsidRPr="00DF48C3">
        <w:rPr>
          <w:rFonts w:ascii="Times New Roman" w:hAnsi="Times New Roman"/>
          <w:sz w:val="24"/>
          <w:szCs w:val="24"/>
          <w:lang w:val="pl-PL"/>
        </w:rPr>
        <w:t>6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., zapłacenia </w:t>
      </w:r>
      <w:r w:rsidR="007D0BE8" w:rsidRPr="00DF48C3">
        <w:rPr>
          <w:rFonts w:ascii="Times New Roman" w:hAnsi="Times New Roman"/>
          <w:sz w:val="24"/>
          <w:szCs w:val="24"/>
          <w:lang w:val="pl-PL"/>
        </w:rPr>
        <w:t>Wykonawca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 opłaty w kwocie </w:t>
      </w:r>
      <w:r w:rsidR="00EE2B41" w:rsidRPr="00DF48C3">
        <w:rPr>
          <w:rFonts w:ascii="Times New Roman" w:hAnsi="Times New Roman"/>
          <w:b/>
          <w:bCs/>
          <w:sz w:val="24"/>
          <w:szCs w:val="24"/>
          <w:lang w:val="pl-PL"/>
        </w:rPr>
        <w:t>………</w:t>
      </w:r>
      <w:r w:rsidR="003C72D2" w:rsidRPr="00DF48C3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DF48C3">
        <w:rPr>
          <w:rFonts w:ascii="Times New Roman" w:hAnsi="Times New Roman"/>
          <w:b/>
          <w:bCs/>
          <w:sz w:val="24"/>
          <w:szCs w:val="24"/>
          <w:lang w:val="pl-PL"/>
        </w:rPr>
        <w:t xml:space="preserve"> netto</w:t>
      </w:r>
      <w:r w:rsidRPr="00DF48C3">
        <w:rPr>
          <w:rFonts w:ascii="Times New Roman" w:hAnsi="Times New Roman"/>
          <w:sz w:val="24"/>
          <w:szCs w:val="24"/>
          <w:lang w:val="pl-PL"/>
        </w:rPr>
        <w:t xml:space="preserve"> (plus VAT, o ile jest należny) za każdy DOI nieumożliwiający odnalezienia artykułu za każdy rozpoczęty rok kalendarzowy opisanego poniżej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utrzymywania (hostingu), po rozwiązaniu niniejszej Umowy.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wystawi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>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fakturę za takie utrzymywanie za rok kalendarzowy nie wcześniej niż 15 stycznia tego roku, </w:t>
      </w:r>
      <w:r w:rsidR="007D0BE8">
        <w:rPr>
          <w:rFonts w:ascii="Times New Roman" w:hAnsi="Times New Roman"/>
          <w:sz w:val="24"/>
          <w:szCs w:val="24"/>
          <w:lang w:val="pl-PL"/>
        </w:rPr>
        <w:t>Zamawiający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uiści należność z faktury najpóźniej w ciągu 30 dni od daty jej </w:t>
      </w:r>
      <w:r w:rsidR="00C73311" w:rsidRPr="003C72D2">
        <w:rPr>
          <w:rFonts w:ascii="Times New Roman" w:hAnsi="Times New Roman"/>
          <w:bCs/>
          <w:sz w:val="24"/>
          <w:szCs w:val="24"/>
          <w:lang w:val="pl-PL"/>
        </w:rPr>
        <w:t>doręczenia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, a wszelkie koszty bankowe związane z płatnością będą ponoszone przez Właściciela Czasopisma. W wymienionym przypadku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zachowa treść </w:t>
      </w:r>
      <w:r w:rsidR="00F72D40" w:rsidRPr="003C72D2">
        <w:rPr>
          <w:rFonts w:ascii="Times New Roman" w:hAnsi="Times New Roman"/>
          <w:sz w:val="24"/>
          <w:szCs w:val="24"/>
          <w:lang w:val="pl-PL"/>
        </w:rPr>
        <w:t xml:space="preserve">takich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artykułów w archiwum utrzymywanym i zapewnianym 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albo dostawcę takich usług archiwizacji tak, aby zapewnić zgodność ze zdaniem drugim klauzuli 2.</w:t>
      </w:r>
      <w:r w:rsidR="009B3BF6" w:rsidRPr="003C72D2">
        <w:rPr>
          <w:rFonts w:ascii="Times New Roman" w:hAnsi="Times New Roman"/>
          <w:sz w:val="24"/>
          <w:szCs w:val="24"/>
          <w:lang w:val="pl-PL"/>
        </w:rPr>
        <w:t>6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. Te artykuły będą </w:t>
      </w: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 xml:space="preserve">publicznie dostępne, zgodnie z zasadami rozsądnie określonymi przez </w:t>
      </w:r>
      <w:r w:rsidR="007D0BE8">
        <w:rPr>
          <w:rFonts w:ascii="Times New Roman" w:hAnsi="Times New Roman"/>
          <w:kern w:val="16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 xml:space="preserve">, a taki dostęp będzie bezpłatny dla czytelników. Klauzula 3 będzie się stosować do prawa </w:t>
      </w:r>
      <w:r w:rsidR="007D0BE8">
        <w:rPr>
          <w:rFonts w:ascii="Times New Roman" w:hAnsi="Times New Roman"/>
          <w:kern w:val="16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 xml:space="preserve"> do takiego utrzymywania, zaś </w:t>
      </w:r>
      <w:r w:rsidR="007D0BE8">
        <w:rPr>
          <w:rFonts w:ascii="Times New Roman" w:hAnsi="Times New Roman"/>
          <w:kern w:val="16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 xml:space="preserve"> będzie mógł udzielić sublicencji w zakresie tego prawa.</w:t>
      </w:r>
    </w:p>
    <w:p w14:paraId="63BC4432" w14:textId="77777777" w:rsidR="000F3858" w:rsidRPr="003C72D2" w:rsidRDefault="000F3858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5F14548" w14:textId="77777777" w:rsidR="008E6DE2" w:rsidRPr="003C72D2" w:rsidRDefault="008E6DE2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481A98" w:rsidRPr="003C72D2">
        <w:rPr>
          <w:rFonts w:ascii="Times New Roman" w:hAnsi="Times New Roman"/>
          <w:sz w:val="24"/>
          <w:szCs w:val="24"/>
          <w:lang w:val="pl-PL"/>
        </w:rPr>
        <w:t>3</w:t>
      </w:r>
      <w:r w:rsidRPr="003C72D2">
        <w:rPr>
          <w:rFonts w:ascii="Times New Roman" w:hAnsi="Times New Roman"/>
          <w:sz w:val="24"/>
          <w:szCs w:val="24"/>
          <w:lang w:val="pl-PL"/>
        </w:rPr>
        <w:t>. L</w:t>
      </w:r>
      <w:r w:rsidR="009B79F5" w:rsidRPr="003C72D2">
        <w:rPr>
          <w:rFonts w:ascii="Times New Roman" w:hAnsi="Times New Roman"/>
          <w:sz w:val="24"/>
          <w:szCs w:val="24"/>
          <w:lang w:val="pl-PL"/>
        </w:rPr>
        <w:t>ICENCJA</w:t>
      </w:r>
    </w:p>
    <w:p w14:paraId="43FBE28D" w14:textId="77777777" w:rsidR="009B79F5" w:rsidRPr="003C72D2" w:rsidRDefault="009B79F5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12F1DC1" w14:textId="1CB5BBE6" w:rsidR="008E6DE2" w:rsidRPr="003C72D2" w:rsidRDefault="007D0BE8" w:rsidP="003C72D2">
      <w:pPr>
        <w:pStyle w:val="Nagwek2"/>
        <w:numPr>
          <w:ilvl w:val="1"/>
          <w:numId w:val="6"/>
        </w:numPr>
        <w:tabs>
          <w:tab w:val="clear" w:pos="567"/>
          <w:tab w:val="clear" w:pos="1152"/>
          <w:tab w:val="left" w:pos="0"/>
        </w:tabs>
        <w:spacing w:before="0" w:after="0"/>
        <w:ind w:left="426" w:hanging="426"/>
        <w:jc w:val="both"/>
        <w:rPr>
          <w:sz w:val="24"/>
          <w:szCs w:val="24"/>
          <w:lang w:val="pl-PL"/>
        </w:rPr>
      </w:pPr>
      <w:bookmarkStart w:id="1" w:name="_Ref528378336"/>
      <w:bookmarkStart w:id="2" w:name="_Toc530260310"/>
      <w:r>
        <w:rPr>
          <w:sz w:val="24"/>
          <w:szCs w:val="24"/>
          <w:lang w:val="pl-PL"/>
        </w:rPr>
        <w:t>Zamawiający</w:t>
      </w:r>
      <w:r w:rsidR="008E6DE2" w:rsidRPr="003C72D2">
        <w:rPr>
          <w:sz w:val="24"/>
          <w:szCs w:val="24"/>
          <w:lang w:val="pl-PL"/>
        </w:rPr>
        <w:t xml:space="preserve"> niniejszym udziela</w:t>
      </w:r>
      <w:r w:rsidR="008C1004" w:rsidRPr="003C72D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Wykonawca</w:t>
      </w:r>
      <w:r w:rsidR="00D37B1E" w:rsidRPr="003C72D2">
        <w:rPr>
          <w:sz w:val="24"/>
          <w:szCs w:val="24"/>
          <w:lang w:val="pl-PL"/>
        </w:rPr>
        <w:t xml:space="preserve"> </w:t>
      </w:r>
      <w:r w:rsidR="0043561B" w:rsidRPr="003C72D2">
        <w:rPr>
          <w:sz w:val="24"/>
          <w:szCs w:val="24"/>
          <w:lang w:val="pl-PL"/>
        </w:rPr>
        <w:t xml:space="preserve">prawa i licencji obowiązujących na całym świecie, </w:t>
      </w:r>
      <w:r w:rsidR="008E6DE2" w:rsidRPr="003C72D2">
        <w:rPr>
          <w:sz w:val="24"/>
          <w:szCs w:val="24"/>
          <w:lang w:val="pl-PL"/>
        </w:rPr>
        <w:t>na</w:t>
      </w:r>
      <w:r w:rsidR="00B639FA" w:rsidRPr="003C72D2">
        <w:rPr>
          <w:sz w:val="24"/>
          <w:szCs w:val="24"/>
          <w:lang w:val="pl-PL"/>
        </w:rPr>
        <w:t xml:space="preserve"> czas obowiązywania niniejszej U</w:t>
      </w:r>
      <w:r w:rsidR="008E6DE2" w:rsidRPr="003C72D2">
        <w:rPr>
          <w:sz w:val="24"/>
          <w:szCs w:val="24"/>
          <w:lang w:val="pl-PL"/>
        </w:rPr>
        <w:t>mowy (</w:t>
      </w:r>
      <w:r w:rsidR="00551EA8" w:rsidRPr="003C72D2">
        <w:rPr>
          <w:sz w:val="24"/>
          <w:szCs w:val="24"/>
          <w:lang w:val="pl-PL"/>
        </w:rPr>
        <w:t>z zastrzeżeniem</w:t>
      </w:r>
      <w:r w:rsidR="008E6DE2" w:rsidRPr="003C72D2">
        <w:rPr>
          <w:sz w:val="24"/>
          <w:szCs w:val="24"/>
          <w:lang w:val="pl-PL"/>
        </w:rPr>
        <w:t xml:space="preserve"> </w:t>
      </w:r>
      <w:r w:rsidR="002C083C" w:rsidRPr="003C72D2">
        <w:rPr>
          <w:sz w:val="24"/>
          <w:szCs w:val="24"/>
          <w:lang w:val="pl-PL"/>
        </w:rPr>
        <w:t xml:space="preserve">klauzul </w:t>
      </w:r>
      <w:r w:rsidR="00B24D1B" w:rsidRPr="003C72D2">
        <w:rPr>
          <w:sz w:val="24"/>
          <w:szCs w:val="24"/>
          <w:lang w:val="pl-PL"/>
        </w:rPr>
        <w:t>4</w:t>
      </w:r>
      <w:r w:rsidR="002A545F" w:rsidRPr="003C72D2">
        <w:rPr>
          <w:sz w:val="24"/>
          <w:szCs w:val="24"/>
          <w:lang w:val="pl-PL"/>
        </w:rPr>
        <w:t>.</w:t>
      </w:r>
      <w:r w:rsidR="004A0C1D" w:rsidRPr="003C72D2">
        <w:rPr>
          <w:sz w:val="24"/>
          <w:szCs w:val="24"/>
          <w:lang w:val="pl-PL"/>
        </w:rPr>
        <w:t>3</w:t>
      </w:r>
      <w:r w:rsidR="002A545F" w:rsidRPr="003C72D2">
        <w:rPr>
          <w:sz w:val="24"/>
          <w:szCs w:val="24"/>
          <w:lang w:val="pl-PL"/>
        </w:rPr>
        <w:t>.</w:t>
      </w:r>
      <w:r w:rsidR="006407BA" w:rsidRPr="003C72D2">
        <w:rPr>
          <w:sz w:val="24"/>
          <w:szCs w:val="24"/>
          <w:lang w:val="pl-PL"/>
        </w:rPr>
        <w:t>,</w:t>
      </w:r>
      <w:r w:rsidR="000B31F3" w:rsidRPr="003C72D2">
        <w:rPr>
          <w:sz w:val="24"/>
          <w:szCs w:val="24"/>
          <w:lang w:val="pl-PL"/>
        </w:rPr>
        <w:t xml:space="preserve"> </w:t>
      </w:r>
      <w:r w:rsidR="00B24D1B" w:rsidRPr="003C72D2">
        <w:rPr>
          <w:sz w:val="24"/>
          <w:szCs w:val="24"/>
          <w:lang w:val="pl-PL"/>
        </w:rPr>
        <w:t>4</w:t>
      </w:r>
      <w:r w:rsidR="000B31F3" w:rsidRPr="003C72D2">
        <w:rPr>
          <w:sz w:val="24"/>
          <w:szCs w:val="24"/>
          <w:lang w:val="pl-PL"/>
        </w:rPr>
        <w:t>.4.</w:t>
      </w:r>
      <w:r w:rsidR="006407BA" w:rsidRPr="003C72D2">
        <w:rPr>
          <w:sz w:val="24"/>
          <w:szCs w:val="24"/>
          <w:lang w:val="pl-PL"/>
        </w:rPr>
        <w:t xml:space="preserve"> i 4.</w:t>
      </w:r>
      <w:r w:rsidR="004A0C1D" w:rsidRPr="003C72D2">
        <w:rPr>
          <w:sz w:val="24"/>
          <w:szCs w:val="24"/>
          <w:lang w:val="pl-PL"/>
        </w:rPr>
        <w:t>5</w:t>
      </w:r>
      <w:r w:rsidR="006407BA" w:rsidRPr="003C72D2">
        <w:rPr>
          <w:sz w:val="24"/>
          <w:szCs w:val="24"/>
          <w:lang w:val="pl-PL"/>
        </w:rPr>
        <w:t>.</w:t>
      </w:r>
      <w:r w:rsidR="002A545F" w:rsidRPr="003C72D2">
        <w:rPr>
          <w:sz w:val="24"/>
          <w:szCs w:val="24"/>
          <w:lang w:val="pl-PL"/>
        </w:rPr>
        <w:t xml:space="preserve"> niniejszej U</w:t>
      </w:r>
      <w:r w:rsidR="008E6DE2" w:rsidRPr="003C72D2">
        <w:rPr>
          <w:sz w:val="24"/>
          <w:szCs w:val="24"/>
          <w:lang w:val="pl-PL"/>
        </w:rPr>
        <w:t>mowy)</w:t>
      </w:r>
      <w:r w:rsidR="00FB7F51" w:rsidRPr="003C72D2">
        <w:rPr>
          <w:sz w:val="24"/>
          <w:szCs w:val="24"/>
          <w:lang w:val="pl-PL"/>
        </w:rPr>
        <w:t>,</w:t>
      </w:r>
      <w:r w:rsidR="008E6DE2" w:rsidRPr="003C72D2">
        <w:rPr>
          <w:sz w:val="24"/>
          <w:szCs w:val="24"/>
          <w:lang w:val="pl-PL"/>
        </w:rPr>
        <w:t xml:space="preserve"> w następującym zakresie: </w:t>
      </w:r>
      <w:bookmarkEnd w:id="1"/>
      <w:bookmarkEnd w:id="2"/>
    </w:p>
    <w:p w14:paraId="7795497B" w14:textId="77777777" w:rsidR="008E6DE2" w:rsidRPr="003C72D2" w:rsidRDefault="008E6DE2" w:rsidP="003C72D2">
      <w:pPr>
        <w:pStyle w:val="Nagwek3"/>
        <w:numPr>
          <w:ilvl w:val="2"/>
          <w:numId w:val="8"/>
        </w:numPr>
        <w:tabs>
          <w:tab w:val="clear" w:pos="1134"/>
        </w:tabs>
        <w:spacing w:before="0" w:after="0"/>
        <w:ind w:left="851" w:hanging="284"/>
        <w:jc w:val="both"/>
        <w:rPr>
          <w:sz w:val="24"/>
          <w:szCs w:val="24"/>
          <w:lang w:val="pl-PL"/>
        </w:rPr>
      </w:pPr>
      <w:r w:rsidRPr="003C72D2">
        <w:rPr>
          <w:sz w:val="24"/>
          <w:szCs w:val="24"/>
          <w:lang w:val="pl-PL"/>
        </w:rPr>
        <w:t>przygotowywanie, reprodukcja, produkcja, publikacja, dystrybucja, udostępnianie, reklama, promocja</w:t>
      </w:r>
      <w:r w:rsidR="00DD350A" w:rsidRPr="003C72D2">
        <w:rPr>
          <w:sz w:val="24"/>
          <w:szCs w:val="24"/>
          <w:lang w:val="pl-PL"/>
        </w:rPr>
        <w:t xml:space="preserve">, </w:t>
      </w:r>
      <w:r w:rsidRPr="003C72D2">
        <w:rPr>
          <w:sz w:val="24"/>
          <w:szCs w:val="24"/>
          <w:lang w:val="pl-PL"/>
        </w:rPr>
        <w:t xml:space="preserve">udzielanie licencji </w:t>
      </w:r>
      <w:r w:rsidR="00DD350A" w:rsidRPr="003C72D2">
        <w:rPr>
          <w:sz w:val="24"/>
          <w:szCs w:val="24"/>
          <w:lang w:val="pl-PL"/>
        </w:rPr>
        <w:t xml:space="preserve">i sublicencji </w:t>
      </w:r>
      <w:r w:rsidRPr="003C72D2">
        <w:rPr>
          <w:sz w:val="24"/>
          <w:szCs w:val="24"/>
          <w:lang w:val="pl-PL"/>
        </w:rPr>
        <w:t>w odniesieniu do elektronicznych</w:t>
      </w:r>
      <w:r w:rsidR="00691C2B" w:rsidRPr="003C72D2">
        <w:rPr>
          <w:sz w:val="24"/>
          <w:szCs w:val="24"/>
          <w:lang w:val="pl-PL"/>
        </w:rPr>
        <w:t xml:space="preserve"> e</w:t>
      </w:r>
      <w:r w:rsidRPr="003C72D2">
        <w:rPr>
          <w:sz w:val="24"/>
          <w:szCs w:val="24"/>
          <w:lang w:val="pl-PL"/>
        </w:rPr>
        <w:t xml:space="preserve">gzemplarzy Czasopisma w postaci </w:t>
      </w:r>
      <w:r w:rsidR="00411B1E" w:rsidRPr="003C72D2">
        <w:rPr>
          <w:sz w:val="24"/>
          <w:szCs w:val="24"/>
          <w:lang w:val="pl-PL"/>
        </w:rPr>
        <w:t>elektronicznej</w:t>
      </w:r>
      <w:r w:rsidRPr="003C72D2">
        <w:rPr>
          <w:sz w:val="24"/>
          <w:szCs w:val="24"/>
          <w:lang w:val="pl-PL"/>
        </w:rPr>
        <w:t>, przy użyciu Internetu i innych środków transmisji danych znanych w chwili obecnej lub takich, które zostaną wynalezione w przyszłości; powyższe dotyczy także</w:t>
      </w:r>
      <w:r w:rsidR="002A545F" w:rsidRPr="003C72D2">
        <w:rPr>
          <w:sz w:val="24"/>
          <w:szCs w:val="24"/>
          <w:lang w:val="pl-PL"/>
        </w:rPr>
        <w:t>:</w:t>
      </w:r>
      <w:r w:rsidRPr="003C72D2">
        <w:rPr>
          <w:sz w:val="24"/>
          <w:szCs w:val="24"/>
          <w:lang w:val="pl-PL"/>
        </w:rPr>
        <w:t xml:space="preserve"> streszczeń (abstraktów), danych bibliograficznych, ilustracj</w:t>
      </w:r>
      <w:r w:rsidR="00EF4898" w:rsidRPr="003C72D2">
        <w:rPr>
          <w:sz w:val="24"/>
          <w:szCs w:val="24"/>
          <w:lang w:val="pl-PL"/>
        </w:rPr>
        <w:t>i</w:t>
      </w:r>
      <w:r w:rsidRPr="003C72D2">
        <w:rPr>
          <w:sz w:val="24"/>
          <w:szCs w:val="24"/>
          <w:lang w:val="pl-PL"/>
        </w:rPr>
        <w:t>, zdję</w:t>
      </w:r>
      <w:r w:rsidR="00EF4898" w:rsidRPr="003C72D2">
        <w:rPr>
          <w:sz w:val="24"/>
          <w:szCs w:val="24"/>
          <w:lang w:val="pl-PL"/>
        </w:rPr>
        <w:t>ć</w:t>
      </w:r>
      <w:r w:rsidRPr="003C72D2">
        <w:rPr>
          <w:sz w:val="24"/>
          <w:szCs w:val="24"/>
          <w:lang w:val="pl-PL"/>
        </w:rPr>
        <w:t>, indeks</w:t>
      </w:r>
      <w:r w:rsidR="00EF4898" w:rsidRPr="003C72D2">
        <w:rPr>
          <w:sz w:val="24"/>
          <w:szCs w:val="24"/>
          <w:lang w:val="pl-PL"/>
        </w:rPr>
        <w:t>ów</w:t>
      </w:r>
      <w:r w:rsidRPr="003C72D2">
        <w:rPr>
          <w:sz w:val="24"/>
          <w:szCs w:val="24"/>
          <w:lang w:val="pl-PL"/>
        </w:rPr>
        <w:t>, skorowidz</w:t>
      </w:r>
      <w:r w:rsidR="00EF4898" w:rsidRPr="003C72D2">
        <w:rPr>
          <w:sz w:val="24"/>
          <w:szCs w:val="24"/>
          <w:lang w:val="pl-PL"/>
        </w:rPr>
        <w:t>ów</w:t>
      </w:r>
      <w:r w:rsidRPr="003C72D2">
        <w:rPr>
          <w:sz w:val="24"/>
          <w:szCs w:val="24"/>
          <w:lang w:val="pl-PL"/>
        </w:rPr>
        <w:t xml:space="preserve"> rzeczow</w:t>
      </w:r>
      <w:r w:rsidR="00EF4898" w:rsidRPr="003C72D2">
        <w:rPr>
          <w:sz w:val="24"/>
          <w:szCs w:val="24"/>
          <w:lang w:val="pl-PL"/>
        </w:rPr>
        <w:t>ych</w:t>
      </w:r>
      <w:r w:rsidRPr="003C72D2">
        <w:rPr>
          <w:sz w:val="24"/>
          <w:szCs w:val="24"/>
          <w:lang w:val="pl-PL"/>
        </w:rPr>
        <w:t xml:space="preserve"> i inn</w:t>
      </w:r>
      <w:r w:rsidR="00EF4898" w:rsidRPr="003C72D2">
        <w:rPr>
          <w:sz w:val="24"/>
          <w:szCs w:val="24"/>
          <w:lang w:val="pl-PL"/>
        </w:rPr>
        <w:t>ych</w:t>
      </w:r>
      <w:r w:rsidRPr="003C72D2">
        <w:rPr>
          <w:sz w:val="24"/>
          <w:szCs w:val="24"/>
          <w:lang w:val="pl-PL"/>
        </w:rPr>
        <w:t xml:space="preserve"> materiał</w:t>
      </w:r>
      <w:r w:rsidR="00EF4898" w:rsidRPr="003C72D2">
        <w:rPr>
          <w:sz w:val="24"/>
          <w:szCs w:val="24"/>
          <w:lang w:val="pl-PL"/>
        </w:rPr>
        <w:t>ów</w:t>
      </w:r>
      <w:r w:rsidRPr="003C72D2">
        <w:rPr>
          <w:sz w:val="24"/>
          <w:szCs w:val="24"/>
          <w:lang w:val="pl-PL"/>
        </w:rPr>
        <w:t xml:space="preserve"> objęt</w:t>
      </w:r>
      <w:r w:rsidR="00EF4898" w:rsidRPr="003C72D2">
        <w:rPr>
          <w:sz w:val="24"/>
          <w:szCs w:val="24"/>
          <w:lang w:val="pl-PL"/>
        </w:rPr>
        <w:t>ych</w:t>
      </w:r>
      <w:r w:rsidRPr="003C72D2">
        <w:rPr>
          <w:sz w:val="24"/>
          <w:szCs w:val="24"/>
          <w:lang w:val="pl-PL"/>
        </w:rPr>
        <w:t xml:space="preserve"> prawami autorskimi zawart</w:t>
      </w:r>
      <w:r w:rsidR="00EF4898" w:rsidRPr="003C72D2">
        <w:rPr>
          <w:sz w:val="24"/>
          <w:szCs w:val="24"/>
          <w:lang w:val="pl-PL"/>
        </w:rPr>
        <w:t>ych</w:t>
      </w:r>
      <w:r w:rsidRPr="003C72D2">
        <w:rPr>
          <w:sz w:val="24"/>
          <w:szCs w:val="24"/>
          <w:lang w:val="pl-PL"/>
        </w:rPr>
        <w:t xml:space="preserve"> w </w:t>
      </w:r>
      <w:r w:rsidR="002A545F" w:rsidRPr="003C72D2">
        <w:rPr>
          <w:sz w:val="24"/>
          <w:szCs w:val="24"/>
          <w:lang w:val="pl-PL"/>
        </w:rPr>
        <w:t>Czasopiśmie</w:t>
      </w:r>
      <w:r w:rsidRPr="003C72D2">
        <w:rPr>
          <w:sz w:val="24"/>
          <w:szCs w:val="24"/>
          <w:lang w:val="pl-PL"/>
        </w:rPr>
        <w:t xml:space="preserve">; </w:t>
      </w:r>
    </w:p>
    <w:p w14:paraId="3530E1C1" w14:textId="77777777" w:rsidR="004B6D07" w:rsidRPr="003C72D2" w:rsidRDefault="008E6DE2" w:rsidP="003C72D2">
      <w:pPr>
        <w:pStyle w:val="Nagwek3"/>
        <w:numPr>
          <w:ilvl w:val="2"/>
          <w:numId w:val="8"/>
        </w:numPr>
        <w:tabs>
          <w:tab w:val="clear" w:pos="1134"/>
        </w:tabs>
        <w:spacing w:before="0" w:after="0"/>
        <w:ind w:left="851" w:hanging="284"/>
        <w:jc w:val="both"/>
        <w:rPr>
          <w:sz w:val="24"/>
          <w:szCs w:val="24"/>
          <w:lang w:val="pl-PL"/>
        </w:rPr>
      </w:pPr>
      <w:bookmarkStart w:id="3" w:name="_Ref528377921"/>
      <w:r w:rsidRPr="003C72D2">
        <w:rPr>
          <w:sz w:val="24"/>
          <w:szCs w:val="24"/>
          <w:lang w:val="pl-PL"/>
        </w:rPr>
        <w:t>wykonywanie</w:t>
      </w:r>
      <w:r w:rsidR="00411B1E" w:rsidRPr="003C72D2">
        <w:rPr>
          <w:sz w:val="24"/>
          <w:szCs w:val="24"/>
          <w:lang w:val="pl-PL"/>
        </w:rPr>
        <w:t xml:space="preserve"> (oraz</w:t>
      </w:r>
      <w:r w:rsidRPr="003C72D2">
        <w:rPr>
          <w:sz w:val="24"/>
          <w:szCs w:val="24"/>
          <w:lang w:val="pl-PL"/>
        </w:rPr>
        <w:t xml:space="preserve"> udzielanie </w:t>
      </w:r>
      <w:r w:rsidRPr="003C72D2">
        <w:rPr>
          <w:color w:val="000000"/>
          <w:sz w:val="24"/>
          <w:szCs w:val="24"/>
          <w:lang w:val="pl-PL"/>
        </w:rPr>
        <w:t>osobom trzecim</w:t>
      </w:r>
      <w:r w:rsidRPr="003C72D2">
        <w:rPr>
          <w:sz w:val="24"/>
          <w:szCs w:val="24"/>
          <w:lang w:val="pl-PL"/>
        </w:rPr>
        <w:t xml:space="preserve"> licencji i </w:t>
      </w:r>
      <w:r w:rsidRPr="003C72D2">
        <w:rPr>
          <w:color w:val="000000"/>
          <w:sz w:val="24"/>
          <w:szCs w:val="24"/>
          <w:lang w:val="pl-PL"/>
        </w:rPr>
        <w:t>sublicencji</w:t>
      </w:r>
      <w:r w:rsidRPr="003C72D2">
        <w:rPr>
          <w:sz w:val="24"/>
          <w:szCs w:val="24"/>
          <w:lang w:val="pl-PL"/>
        </w:rPr>
        <w:t xml:space="preserve"> do wykonywania</w:t>
      </w:r>
      <w:r w:rsidR="00411B1E" w:rsidRPr="003C72D2">
        <w:rPr>
          <w:sz w:val="24"/>
          <w:szCs w:val="24"/>
          <w:lang w:val="pl-PL"/>
        </w:rPr>
        <w:t>)</w:t>
      </w:r>
      <w:r w:rsidRPr="003C72D2">
        <w:rPr>
          <w:sz w:val="24"/>
          <w:szCs w:val="24"/>
          <w:lang w:val="pl-PL"/>
        </w:rPr>
        <w:t xml:space="preserve"> praw pokrewnych i innych praw w </w:t>
      </w:r>
      <w:r w:rsidR="002A545F" w:rsidRPr="003C72D2">
        <w:rPr>
          <w:sz w:val="24"/>
          <w:szCs w:val="24"/>
          <w:lang w:val="pl-PL"/>
        </w:rPr>
        <w:t>odniesieniu do Czasopisma</w:t>
      </w:r>
      <w:r w:rsidRPr="003C72D2">
        <w:rPr>
          <w:sz w:val="24"/>
          <w:szCs w:val="24"/>
          <w:lang w:val="pl-PL"/>
        </w:rPr>
        <w:t xml:space="preserve">, a w szczególności praw do </w:t>
      </w:r>
      <w:r w:rsidR="00411B1E" w:rsidRPr="003C72D2">
        <w:rPr>
          <w:sz w:val="24"/>
          <w:szCs w:val="24"/>
          <w:lang w:val="pl-PL"/>
        </w:rPr>
        <w:t xml:space="preserve">(i) </w:t>
      </w:r>
      <w:r w:rsidRPr="003C72D2">
        <w:rPr>
          <w:sz w:val="24"/>
          <w:szCs w:val="24"/>
          <w:lang w:val="pl-PL"/>
        </w:rPr>
        <w:t xml:space="preserve">tworzenia fotokopii, skanowania i reprodukcji </w:t>
      </w:r>
      <w:r w:rsidR="00D57A8C" w:rsidRPr="003C72D2">
        <w:rPr>
          <w:sz w:val="24"/>
          <w:szCs w:val="24"/>
          <w:lang w:val="pl-PL"/>
        </w:rPr>
        <w:t xml:space="preserve">jego </w:t>
      </w:r>
      <w:r w:rsidR="002A545F" w:rsidRPr="003C72D2">
        <w:rPr>
          <w:sz w:val="24"/>
          <w:szCs w:val="24"/>
          <w:lang w:val="pl-PL"/>
        </w:rPr>
        <w:t>e</w:t>
      </w:r>
      <w:r w:rsidRPr="003C72D2">
        <w:rPr>
          <w:sz w:val="24"/>
          <w:szCs w:val="24"/>
          <w:lang w:val="pl-PL"/>
        </w:rPr>
        <w:t xml:space="preserve">gzemplarzy, </w:t>
      </w:r>
      <w:r w:rsidR="00411B1E" w:rsidRPr="003C72D2">
        <w:rPr>
          <w:sz w:val="24"/>
          <w:szCs w:val="24"/>
          <w:lang w:val="pl-PL"/>
        </w:rPr>
        <w:t xml:space="preserve">(ii) </w:t>
      </w:r>
      <w:r w:rsidRPr="003C72D2">
        <w:rPr>
          <w:sz w:val="24"/>
          <w:szCs w:val="24"/>
          <w:lang w:val="pl-PL"/>
        </w:rPr>
        <w:t xml:space="preserve">wykorzystywania fragmentów </w:t>
      </w:r>
      <w:r w:rsidR="002A545F" w:rsidRPr="003C72D2">
        <w:rPr>
          <w:sz w:val="24"/>
          <w:szCs w:val="24"/>
          <w:lang w:val="pl-PL"/>
        </w:rPr>
        <w:t>Czasopisma</w:t>
      </w:r>
      <w:r w:rsidRPr="003C72D2">
        <w:rPr>
          <w:sz w:val="24"/>
          <w:szCs w:val="24"/>
          <w:lang w:val="pl-PL"/>
        </w:rPr>
        <w:t xml:space="preserve"> w innych </w:t>
      </w:r>
      <w:r w:rsidR="002C083C" w:rsidRPr="003C72D2">
        <w:rPr>
          <w:sz w:val="24"/>
          <w:szCs w:val="24"/>
          <w:lang w:val="pl-PL"/>
        </w:rPr>
        <w:t>utworach</w:t>
      </w:r>
      <w:r w:rsidRPr="003C72D2">
        <w:rPr>
          <w:sz w:val="24"/>
          <w:szCs w:val="24"/>
          <w:lang w:val="pl-PL"/>
        </w:rPr>
        <w:t xml:space="preserve">, </w:t>
      </w:r>
      <w:r w:rsidR="00411B1E" w:rsidRPr="003C72D2">
        <w:rPr>
          <w:sz w:val="24"/>
          <w:szCs w:val="24"/>
          <w:lang w:val="pl-PL"/>
        </w:rPr>
        <w:t xml:space="preserve">(iii) </w:t>
      </w:r>
      <w:r w:rsidR="002C083C" w:rsidRPr="003C72D2">
        <w:rPr>
          <w:sz w:val="24"/>
          <w:szCs w:val="24"/>
          <w:lang w:val="pl-PL"/>
        </w:rPr>
        <w:t>reprodukcji opracowań treści Czasopisma</w:t>
      </w:r>
      <w:r w:rsidR="00B24D1B" w:rsidRPr="003C72D2">
        <w:rPr>
          <w:sz w:val="24"/>
          <w:szCs w:val="24"/>
          <w:lang w:val="pl-PL"/>
        </w:rPr>
        <w:t xml:space="preserve">, </w:t>
      </w:r>
      <w:r w:rsidR="00411B1E" w:rsidRPr="003C72D2">
        <w:rPr>
          <w:sz w:val="24"/>
          <w:szCs w:val="24"/>
          <w:lang w:val="pl-PL"/>
        </w:rPr>
        <w:t>(iv)</w:t>
      </w:r>
      <w:r w:rsidRPr="003C72D2">
        <w:rPr>
          <w:sz w:val="24"/>
          <w:szCs w:val="24"/>
          <w:lang w:val="pl-PL"/>
        </w:rPr>
        <w:t xml:space="preserve"> wykorzystywania</w:t>
      </w:r>
      <w:r w:rsidR="002A545F" w:rsidRPr="003C72D2">
        <w:rPr>
          <w:sz w:val="24"/>
          <w:szCs w:val="24"/>
          <w:lang w:val="pl-PL"/>
        </w:rPr>
        <w:t xml:space="preserve"> e</w:t>
      </w:r>
      <w:r w:rsidRPr="003C72D2">
        <w:rPr>
          <w:sz w:val="24"/>
          <w:szCs w:val="24"/>
          <w:lang w:val="pl-PL"/>
        </w:rPr>
        <w:t xml:space="preserve">gzemplarzy </w:t>
      </w:r>
      <w:r w:rsidR="00223DD3" w:rsidRPr="003C72D2">
        <w:rPr>
          <w:sz w:val="24"/>
          <w:szCs w:val="24"/>
          <w:lang w:val="pl-PL"/>
        </w:rPr>
        <w:t xml:space="preserve">Czasopisma </w:t>
      </w:r>
      <w:r w:rsidRPr="003C72D2">
        <w:rPr>
          <w:sz w:val="24"/>
          <w:szCs w:val="24"/>
          <w:lang w:val="pl-PL"/>
        </w:rPr>
        <w:t xml:space="preserve">w </w:t>
      </w:r>
      <w:r w:rsidRPr="003C72D2">
        <w:rPr>
          <w:sz w:val="24"/>
          <w:szCs w:val="24"/>
          <w:lang w:val="pl-PL"/>
        </w:rPr>
        <w:lastRenderedPageBreak/>
        <w:t xml:space="preserve">kompilacji z innymi </w:t>
      </w:r>
      <w:r w:rsidR="002C083C" w:rsidRPr="003C72D2">
        <w:rPr>
          <w:sz w:val="24"/>
          <w:szCs w:val="24"/>
          <w:lang w:val="pl-PL"/>
        </w:rPr>
        <w:t>utworami</w:t>
      </w:r>
      <w:r w:rsidRPr="003C72D2">
        <w:rPr>
          <w:sz w:val="24"/>
          <w:szCs w:val="24"/>
          <w:lang w:val="pl-PL"/>
        </w:rPr>
        <w:t>, w tym zbiorami materiałów przeznaczonych do nauczania, prac przeznaczonych dla określonego odbiorcy, elektronicznych baz danych, wykonania usługi "document delivery" i innych usług związanych z przekazywaniem informacji, a także</w:t>
      </w:r>
      <w:r w:rsidR="00411B1E" w:rsidRPr="003C72D2">
        <w:rPr>
          <w:sz w:val="24"/>
          <w:szCs w:val="24"/>
          <w:lang w:val="pl-PL"/>
        </w:rPr>
        <w:t xml:space="preserve"> (v)</w:t>
      </w:r>
      <w:r w:rsidRPr="003C72D2">
        <w:rPr>
          <w:sz w:val="24"/>
          <w:szCs w:val="24"/>
          <w:lang w:val="pl-PL"/>
        </w:rPr>
        <w:t xml:space="preserve"> publikacji, dystrybucji, udostępniania i udzielania licencji w odniesieniu do </w:t>
      </w:r>
      <w:r w:rsidR="00411B1E" w:rsidRPr="003C72D2">
        <w:rPr>
          <w:sz w:val="24"/>
          <w:szCs w:val="24"/>
          <w:lang w:val="pl-PL"/>
        </w:rPr>
        <w:t>jakichkolwiek materiałów, o których mowa powyżej w niniejszym punkcie b</w:t>
      </w:r>
      <w:r w:rsidR="002C083C" w:rsidRPr="003C72D2">
        <w:rPr>
          <w:sz w:val="24"/>
          <w:szCs w:val="24"/>
          <w:lang w:val="pl-PL"/>
        </w:rPr>
        <w:t>.</w:t>
      </w:r>
      <w:bookmarkEnd w:id="3"/>
    </w:p>
    <w:p w14:paraId="2F517C83" w14:textId="77777777" w:rsidR="00D37B1E" w:rsidRPr="003C72D2" w:rsidRDefault="00D37B1E" w:rsidP="003C72D2">
      <w:pPr>
        <w:pStyle w:val="Nagwek3"/>
        <w:numPr>
          <w:ilvl w:val="0"/>
          <w:numId w:val="0"/>
        </w:numPr>
        <w:tabs>
          <w:tab w:val="clear" w:pos="1152"/>
        </w:tabs>
        <w:spacing w:before="0" w:after="0"/>
        <w:ind w:left="851"/>
        <w:jc w:val="both"/>
        <w:rPr>
          <w:sz w:val="24"/>
          <w:szCs w:val="24"/>
          <w:lang w:val="pl-PL"/>
        </w:rPr>
      </w:pPr>
    </w:p>
    <w:p w14:paraId="6422676F" w14:textId="6EEAEFBE" w:rsidR="004B6D07" w:rsidRPr="003C72D2" w:rsidRDefault="000E0DC7" w:rsidP="003C72D2">
      <w:pPr>
        <w:pStyle w:val="Nagwek2"/>
        <w:numPr>
          <w:ilvl w:val="1"/>
          <w:numId w:val="6"/>
        </w:numPr>
        <w:tabs>
          <w:tab w:val="clear" w:pos="567"/>
          <w:tab w:val="clear" w:pos="1152"/>
        </w:tabs>
        <w:spacing w:before="0" w:after="0"/>
        <w:ind w:left="426" w:hanging="426"/>
        <w:jc w:val="both"/>
        <w:rPr>
          <w:sz w:val="24"/>
          <w:szCs w:val="24"/>
          <w:lang w:val="pl-PL"/>
        </w:rPr>
      </w:pPr>
      <w:bookmarkStart w:id="4" w:name="_Toc530260312"/>
      <w:r w:rsidRPr="003C72D2">
        <w:rPr>
          <w:sz w:val="24"/>
          <w:szCs w:val="24"/>
          <w:lang w:val="pl-PL"/>
        </w:rPr>
        <w:t>Bez uszczerbku dla klauzuli 3.1</w:t>
      </w:r>
      <w:r w:rsidR="0074692C" w:rsidRPr="003C72D2">
        <w:rPr>
          <w:sz w:val="24"/>
          <w:szCs w:val="24"/>
          <w:lang w:val="pl-PL"/>
        </w:rPr>
        <w:t>.</w:t>
      </w:r>
      <w:r w:rsidRPr="003C72D2">
        <w:rPr>
          <w:sz w:val="24"/>
          <w:szCs w:val="24"/>
          <w:lang w:val="pl-PL"/>
        </w:rPr>
        <w:t xml:space="preserve">, </w:t>
      </w:r>
      <w:r w:rsidR="007D0BE8">
        <w:rPr>
          <w:sz w:val="24"/>
          <w:szCs w:val="24"/>
          <w:lang w:val="pl-PL"/>
        </w:rPr>
        <w:t>Zamawiający</w:t>
      </w:r>
      <w:r w:rsidR="008E6DE2" w:rsidRPr="003C72D2">
        <w:rPr>
          <w:sz w:val="24"/>
          <w:szCs w:val="24"/>
          <w:lang w:val="pl-PL"/>
        </w:rPr>
        <w:t xml:space="preserve"> niniejszym udziela </w:t>
      </w:r>
      <w:r w:rsidR="007D0BE8">
        <w:rPr>
          <w:sz w:val="24"/>
          <w:szCs w:val="24"/>
          <w:lang w:val="pl-PL"/>
        </w:rPr>
        <w:t>Wykonawca</w:t>
      </w:r>
      <w:r w:rsidR="00D37B1E" w:rsidRPr="003C72D2">
        <w:rPr>
          <w:sz w:val="24"/>
          <w:szCs w:val="24"/>
          <w:lang w:val="pl-PL"/>
        </w:rPr>
        <w:t xml:space="preserve"> </w:t>
      </w:r>
      <w:r w:rsidR="008E6DE2" w:rsidRPr="003C72D2">
        <w:rPr>
          <w:sz w:val="24"/>
          <w:szCs w:val="24"/>
          <w:lang w:val="pl-PL"/>
        </w:rPr>
        <w:t xml:space="preserve">niewyłącznej licencji do </w:t>
      </w:r>
      <w:r w:rsidR="00736023" w:rsidRPr="003C72D2">
        <w:rPr>
          <w:sz w:val="24"/>
          <w:szCs w:val="24"/>
          <w:lang w:val="pl-PL"/>
        </w:rPr>
        <w:t>używania tytułu</w:t>
      </w:r>
      <w:r w:rsidR="008E6DE2" w:rsidRPr="003C72D2">
        <w:rPr>
          <w:sz w:val="24"/>
          <w:szCs w:val="24"/>
          <w:lang w:val="pl-PL"/>
        </w:rPr>
        <w:t xml:space="preserve"> Czasopisma i </w:t>
      </w:r>
      <w:r w:rsidR="00736023" w:rsidRPr="003C72D2">
        <w:rPr>
          <w:sz w:val="24"/>
          <w:szCs w:val="24"/>
          <w:lang w:val="pl-PL"/>
        </w:rPr>
        <w:t xml:space="preserve">nazwy </w:t>
      </w:r>
      <w:r w:rsidR="008E6DE2" w:rsidRPr="003C72D2">
        <w:rPr>
          <w:sz w:val="24"/>
          <w:szCs w:val="24"/>
          <w:lang w:val="pl-PL"/>
        </w:rPr>
        <w:t>Właściciela Czasopisma w celu wskazania Właściciela Czasopisma jako źródła pochodzenia Czasopisma.</w:t>
      </w:r>
      <w:bookmarkEnd w:id="4"/>
      <w:r w:rsidR="002A545F" w:rsidRPr="003C72D2">
        <w:rPr>
          <w:sz w:val="24"/>
          <w:szCs w:val="24"/>
          <w:lang w:val="pl-PL"/>
        </w:rPr>
        <w:t xml:space="preserve"> </w:t>
      </w:r>
      <w:r w:rsidR="00466F1A" w:rsidRPr="003C72D2">
        <w:rPr>
          <w:sz w:val="24"/>
          <w:szCs w:val="24"/>
          <w:lang w:val="pl-PL"/>
        </w:rPr>
        <w:t xml:space="preserve"> </w:t>
      </w:r>
    </w:p>
    <w:p w14:paraId="16E6EFDC" w14:textId="77777777" w:rsidR="00D37B1E" w:rsidRPr="003C72D2" w:rsidRDefault="00D37B1E" w:rsidP="003C72D2">
      <w:pPr>
        <w:pStyle w:val="Nagwek2"/>
        <w:numPr>
          <w:ilvl w:val="0"/>
          <w:numId w:val="0"/>
        </w:numPr>
        <w:tabs>
          <w:tab w:val="clear" w:pos="1152"/>
        </w:tabs>
        <w:spacing w:before="0" w:after="0"/>
        <w:jc w:val="both"/>
        <w:rPr>
          <w:sz w:val="24"/>
          <w:szCs w:val="24"/>
          <w:lang w:val="pl-PL"/>
        </w:rPr>
      </w:pPr>
    </w:p>
    <w:p w14:paraId="348C78EE" w14:textId="719C39E8" w:rsidR="008C374A" w:rsidRPr="003C72D2" w:rsidRDefault="007D0BE8" w:rsidP="003C72D2">
      <w:pPr>
        <w:pStyle w:val="Nagwek2"/>
        <w:numPr>
          <w:ilvl w:val="1"/>
          <w:numId w:val="6"/>
        </w:numPr>
        <w:tabs>
          <w:tab w:val="clear" w:pos="567"/>
          <w:tab w:val="clear" w:pos="1152"/>
        </w:tabs>
        <w:spacing w:before="0" w:after="0"/>
        <w:ind w:left="425" w:hanging="425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</w:t>
      </w:r>
      <w:r w:rsidR="002A545F" w:rsidRPr="003C72D2">
        <w:rPr>
          <w:sz w:val="24"/>
          <w:szCs w:val="24"/>
          <w:lang w:val="pl-PL"/>
        </w:rPr>
        <w:t xml:space="preserve"> </w:t>
      </w:r>
      <w:r w:rsidR="0061753B" w:rsidRPr="003C72D2">
        <w:rPr>
          <w:sz w:val="24"/>
          <w:szCs w:val="24"/>
          <w:lang w:val="pl-PL"/>
        </w:rPr>
        <w:t>umie</w:t>
      </w:r>
      <w:r w:rsidR="002A545F" w:rsidRPr="003C72D2">
        <w:rPr>
          <w:sz w:val="24"/>
          <w:szCs w:val="24"/>
          <w:lang w:val="pl-PL"/>
        </w:rPr>
        <w:t>ści</w:t>
      </w:r>
      <w:r w:rsidR="0061753B" w:rsidRPr="003C72D2">
        <w:rPr>
          <w:sz w:val="24"/>
          <w:szCs w:val="24"/>
          <w:lang w:val="pl-PL"/>
        </w:rPr>
        <w:t xml:space="preserve"> </w:t>
      </w:r>
      <w:r w:rsidR="007C4AD2" w:rsidRPr="003C72D2">
        <w:rPr>
          <w:sz w:val="24"/>
          <w:szCs w:val="24"/>
          <w:lang w:val="pl-PL"/>
        </w:rPr>
        <w:t>na pierwszej stronie elektronicznej kopii każdego z artykułów opublikowanych w Czasopiśmie zgodnie z niniejszą Umową</w:t>
      </w:r>
      <w:r w:rsidR="00AB1B70" w:rsidRPr="003C72D2">
        <w:rPr>
          <w:sz w:val="24"/>
          <w:szCs w:val="24"/>
          <w:lang w:val="pl-PL"/>
        </w:rPr>
        <w:t xml:space="preserve"> </w:t>
      </w:r>
      <w:r w:rsidR="001D1305" w:rsidRPr="003C72D2">
        <w:rPr>
          <w:sz w:val="24"/>
          <w:szCs w:val="24"/>
          <w:lang w:val="pl-PL"/>
        </w:rPr>
        <w:t xml:space="preserve">nazwę, </w:t>
      </w:r>
      <w:r w:rsidR="00551EA8" w:rsidRPr="003C72D2">
        <w:rPr>
          <w:sz w:val="24"/>
          <w:szCs w:val="24"/>
          <w:lang w:val="pl-PL"/>
        </w:rPr>
        <w:t>nadruk</w:t>
      </w:r>
      <w:r w:rsidR="00AB1B70" w:rsidRPr="003C72D2">
        <w:rPr>
          <w:sz w:val="24"/>
          <w:szCs w:val="24"/>
          <w:lang w:val="pl-PL"/>
        </w:rPr>
        <w:t xml:space="preserve"> </w:t>
      </w:r>
      <w:r w:rsidR="007C4AD2" w:rsidRPr="003C72D2">
        <w:rPr>
          <w:sz w:val="24"/>
          <w:szCs w:val="24"/>
          <w:lang w:val="pl-PL"/>
        </w:rPr>
        <w:t xml:space="preserve">i logo </w:t>
      </w:r>
      <w:r>
        <w:rPr>
          <w:sz w:val="24"/>
          <w:szCs w:val="24"/>
          <w:lang w:val="pl-PL"/>
        </w:rPr>
        <w:t>Wykonawca</w:t>
      </w:r>
      <w:r w:rsidR="002C083C" w:rsidRPr="003C72D2">
        <w:rPr>
          <w:sz w:val="24"/>
          <w:szCs w:val="24"/>
          <w:lang w:val="pl-PL"/>
        </w:rPr>
        <w:t xml:space="preserve"> oraz odpowiednią notkę autorską, w sposób uzgodniony ze </w:t>
      </w:r>
      <w:r>
        <w:rPr>
          <w:sz w:val="24"/>
          <w:szCs w:val="24"/>
          <w:lang w:val="pl-PL"/>
        </w:rPr>
        <w:t>Wykonawca</w:t>
      </w:r>
      <w:r w:rsidR="00D37B1E" w:rsidRPr="003C72D2">
        <w:rPr>
          <w:sz w:val="24"/>
          <w:szCs w:val="24"/>
          <w:lang w:val="pl-PL"/>
        </w:rPr>
        <w:t>.</w:t>
      </w:r>
    </w:p>
    <w:p w14:paraId="0C080A2C" w14:textId="77777777" w:rsidR="00DA7EF4" w:rsidRPr="003C72D2" w:rsidRDefault="00DA7EF4" w:rsidP="003C72D2">
      <w:pPr>
        <w:pStyle w:val="Nagwek2"/>
        <w:numPr>
          <w:ilvl w:val="0"/>
          <w:numId w:val="0"/>
        </w:numPr>
        <w:tabs>
          <w:tab w:val="clear" w:pos="1152"/>
          <w:tab w:val="left" w:pos="0"/>
        </w:tabs>
        <w:spacing w:before="0" w:after="0"/>
        <w:jc w:val="both"/>
        <w:rPr>
          <w:sz w:val="24"/>
          <w:szCs w:val="24"/>
          <w:lang w:val="pl-PL"/>
        </w:rPr>
      </w:pPr>
    </w:p>
    <w:p w14:paraId="2B7AE6F1" w14:textId="213E7398" w:rsidR="00AB1B70" w:rsidRPr="003C72D2" w:rsidRDefault="007D0BE8" w:rsidP="003C72D2">
      <w:pPr>
        <w:pStyle w:val="Nagwek2"/>
        <w:numPr>
          <w:ilvl w:val="1"/>
          <w:numId w:val="6"/>
        </w:numPr>
        <w:tabs>
          <w:tab w:val="clear" w:pos="567"/>
          <w:tab w:val="clear" w:pos="1152"/>
          <w:tab w:val="left" w:pos="0"/>
        </w:tabs>
        <w:spacing w:before="0" w:after="0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</w:t>
      </w:r>
      <w:r w:rsidR="00D37B1E" w:rsidRPr="003C72D2">
        <w:rPr>
          <w:sz w:val="24"/>
          <w:szCs w:val="24"/>
          <w:lang w:val="pl-PL"/>
        </w:rPr>
        <w:t xml:space="preserve"> </w:t>
      </w:r>
      <w:r w:rsidR="00AB1B70" w:rsidRPr="003C72D2">
        <w:rPr>
          <w:sz w:val="24"/>
          <w:szCs w:val="24"/>
          <w:lang w:val="pl-PL"/>
        </w:rPr>
        <w:t>jest uprawnion</w:t>
      </w:r>
      <w:r w:rsidR="002C083C" w:rsidRPr="003C72D2">
        <w:rPr>
          <w:sz w:val="24"/>
          <w:szCs w:val="24"/>
          <w:lang w:val="pl-PL"/>
        </w:rPr>
        <w:t>y</w:t>
      </w:r>
      <w:r w:rsidR="00AB1B70" w:rsidRPr="003C72D2">
        <w:rPr>
          <w:sz w:val="24"/>
          <w:szCs w:val="24"/>
          <w:lang w:val="pl-PL"/>
        </w:rPr>
        <w:t xml:space="preserve"> do dochodzenia w stosunku do osób trzecich, w zakresie dozwolonym przez prawo, praw </w:t>
      </w:r>
      <w:r w:rsidR="00FA2EC1" w:rsidRPr="003C72D2">
        <w:rPr>
          <w:sz w:val="24"/>
          <w:szCs w:val="24"/>
          <w:lang w:val="pl-PL"/>
        </w:rPr>
        <w:t xml:space="preserve">z </w:t>
      </w:r>
      <w:r w:rsidR="00AB1B70" w:rsidRPr="003C72D2">
        <w:rPr>
          <w:sz w:val="24"/>
          <w:szCs w:val="24"/>
          <w:lang w:val="pl-PL"/>
        </w:rPr>
        <w:t>licencj</w:t>
      </w:r>
      <w:r w:rsidR="00FA2EC1" w:rsidRPr="003C72D2">
        <w:rPr>
          <w:sz w:val="24"/>
          <w:szCs w:val="24"/>
          <w:lang w:val="pl-PL"/>
        </w:rPr>
        <w:t>i udzielonych</w:t>
      </w:r>
      <w:r w:rsidR="00691C2B" w:rsidRPr="003C72D2">
        <w:rPr>
          <w:sz w:val="24"/>
          <w:szCs w:val="24"/>
          <w:lang w:val="pl-PL"/>
        </w:rPr>
        <w:t xml:space="preserve"> </w:t>
      </w:r>
      <w:r w:rsidR="002C083C" w:rsidRPr="003C72D2">
        <w:rPr>
          <w:sz w:val="24"/>
          <w:szCs w:val="24"/>
          <w:lang w:val="pl-PL"/>
        </w:rPr>
        <w:t xml:space="preserve">mu </w:t>
      </w:r>
      <w:r w:rsidR="00691C2B" w:rsidRPr="003C72D2">
        <w:rPr>
          <w:sz w:val="24"/>
          <w:szCs w:val="24"/>
          <w:lang w:val="pl-PL"/>
        </w:rPr>
        <w:t>na podstawie niniejszej U</w:t>
      </w:r>
      <w:r w:rsidR="00AB1B70" w:rsidRPr="003C72D2">
        <w:rPr>
          <w:sz w:val="24"/>
          <w:szCs w:val="24"/>
          <w:lang w:val="pl-PL"/>
        </w:rPr>
        <w:t>mowy.</w:t>
      </w:r>
    </w:p>
    <w:p w14:paraId="24FA84CB" w14:textId="77777777" w:rsidR="00DA7EF4" w:rsidRPr="003C72D2" w:rsidRDefault="00DA7EF4" w:rsidP="003C72D2">
      <w:pPr>
        <w:pStyle w:val="Nagwek2"/>
        <w:numPr>
          <w:ilvl w:val="0"/>
          <w:numId w:val="0"/>
        </w:numPr>
        <w:tabs>
          <w:tab w:val="clear" w:pos="1152"/>
          <w:tab w:val="left" w:pos="0"/>
        </w:tabs>
        <w:spacing w:before="0" w:after="0"/>
        <w:jc w:val="both"/>
        <w:rPr>
          <w:sz w:val="24"/>
          <w:szCs w:val="24"/>
          <w:lang w:val="pl-PL"/>
        </w:rPr>
      </w:pPr>
    </w:p>
    <w:p w14:paraId="39C52009" w14:textId="3CB73F9B" w:rsidR="00AE6F07" w:rsidRPr="003C72D2" w:rsidRDefault="00AE6F07" w:rsidP="003C72D2">
      <w:pPr>
        <w:pStyle w:val="Akapitzlist"/>
        <w:numPr>
          <w:ilvl w:val="1"/>
          <w:numId w:val="6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kern w:val="16"/>
          <w:sz w:val="24"/>
          <w:szCs w:val="24"/>
          <w:lang w:val="pl-PL"/>
        </w:rPr>
      </w:pP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 xml:space="preserve">Licencja przewidziana w niniejszej Umowie nie upoważnia Właściciela Czasopisma do tantiem ani innych opłat. </w:t>
      </w:r>
      <w:r w:rsidR="007D0BE8">
        <w:rPr>
          <w:rFonts w:ascii="Times New Roman" w:hAnsi="Times New Roman"/>
          <w:kern w:val="16"/>
          <w:sz w:val="24"/>
          <w:szCs w:val="24"/>
          <w:lang w:val="pl-PL"/>
        </w:rPr>
        <w:t>Zamawiający</w:t>
      </w: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 xml:space="preserve"> przyjmuje do wiadomości, że treść Czasopisma rozpowszechniana zgodnie z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klauzulą </w:t>
      </w: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 xml:space="preserve">1.3. niniejszej Umowy będzie publicznie dostępna, zgodnie z zasadami rozsądnie określonymi przez </w:t>
      </w:r>
      <w:r w:rsidR="007D0BE8">
        <w:rPr>
          <w:rFonts w:ascii="Times New Roman" w:hAnsi="Times New Roman"/>
          <w:kern w:val="16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kern w:val="16"/>
          <w:sz w:val="24"/>
          <w:szCs w:val="24"/>
          <w:lang w:val="pl-PL"/>
        </w:rPr>
        <w:t>, a taki dostęp będzie bezpłatny dla czytelników.</w:t>
      </w:r>
    </w:p>
    <w:p w14:paraId="6711A431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E5174EE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481A98" w:rsidRPr="003C72D2">
        <w:rPr>
          <w:rFonts w:ascii="Times New Roman" w:hAnsi="Times New Roman"/>
          <w:sz w:val="24"/>
          <w:szCs w:val="24"/>
          <w:lang w:val="pl-PL"/>
        </w:rPr>
        <w:t>4</w:t>
      </w:r>
      <w:r w:rsidR="009E4097"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3C72D2">
        <w:rPr>
          <w:rFonts w:ascii="Times New Roman" w:hAnsi="Times New Roman"/>
          <w:sz w:val="24"/>
          <w:szCs w:val="24"/>
          <w:lang w:val="pl-PL"/>
        </w:rPr>
        <w:t>CZAS TRWANIA UMOWY</w:t>
      </w:r>
    </w:p>
    <w:p w14:paraId="25FFB663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E04CB54" w14:textId="3C397E8E" w:rsidR="00840A93" w:rsidRPr="003C72D2" w:rsidRDefault="00295A7B" w:rsidP="003C72D2">
      <w:pPr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Niniejsza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C71031" w:rsidRPr="003C72D2">
        <w:rPr>
          <w:rFonts w:ascii="Times New Roman" w:hAnsi="Times New Roman"/>
          <w:sz w:val="24"/>
          <w:szCs w:val="24"/>
          <w:lang w:val="pl-PL"/>
        </w:rPr>
        <w:t xml:space="preserve">mowa zostaje zawarta na okres </w:t>
      </w:r>
      <w:r w:rsidR="00AF1DD7" w:rsidRPr="003C72D2">
        <w:rPr>
          <w:rFonts w:ascii="Times New Roman" w:hAnsi="Times New Roman"/>
          <w:sz w:val="24"/>
          <w:szCs w:val="24"/>
          <w:lang w:val="pl-PL"/>
        </w:rPr>
        <w:t>do</w:t>
      </w:r>
      <w:r w:rsidR="00C71031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31 grudnia 20</w:t>
      </w:r>
      <w:r w:rsidR="00086E1C" w:rsidRPr="003C72D2">
        <w:rPr>
          <w:rFonts w:ascii="Times New Roman" w:hAnsi="Times New Roman"/>
          <w:sz w:val="24"/>
          <w:szCs w:val="24"/>
          <w:lang w:val="pl-PL"/>
        </w:rPr>
        <w:t>2</w:t>
      </w:r>
      <w:r w:rsidR="00EE2B41">
        <w:rPr>
          <w:rFonts w:ascii="Times New Roman" w:hAnsi="Times New Roman"/>
          <w:sz w:val="24"/>
          <w:szCs w:val="24"/>
          <w:lang w:val="pl-PL"/>
        </w:rPr>
        <w:t>7</w:t>
      </w:r>
      <w:r w:rsidR="001F099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r</w:t>
      </w:r>
      <w:r w:rsidR="00AE1F0D" w:rsidRPr="003C72D2">
        <w:rPr>
          <w:rFonts w:ascii="Times New Roman" w:hAnsi="Times New Roman"/>
          <w:b/>
          <w:sz w:val="24"/>
          <w:szCs w:val="24"/>
          <w:lang w:val="pl-PL"/>
        </w:rPr>
        <w:t>.</w:t>
      </w:r>
      <w:r w:rsidR="005D1321" w:rsidRPr="003C72D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B06926" w:rsidRPr="003C72D2">
        <w:rPr>
          <w:rFonts w:ascii="Times New Roman" w:hAnsi="Times New Roman"/>
          <w:sz w:val="24"/>
          <w:szCs w:val="24"/>
          <w:lang w:val="pl-PL"/>
        </w:rPr>
        <w:t xml:space="preserve">Pełne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roczniki Czasopisma </w:t>
      </w:r>
      <w:r w:rsidR="00F823A1">
        <w:rPr>
          <w:rFonts w:ascii="Times New Roman" w:hAnsi="Times New Roman"/>
          <w:sz w:val="24"/>
          <w:szCs w:val="24"/>
          <w:lang w:val="pl-PL"/>
        </w:rPr>
        <w:t xml:space="preserve">na </w:t>
      </w:r>
      <w:r w:rsidR="00EE2B41">
        <w:rPr>
          <w:rFonts w:ascii="Times New Roman" w:hAnsi="Times New Roman"/>
          <w:sz w:val="24"/>
          <w:szCs w:val="24"/>
          <w:lang w:val="pl-PL"/>
        </w:rPr>
        <w:t>lata</w:t>
      </w:r>
      <w:r w:rsidR="00F823A1">
        <w:rPr>
          <w:rFonts w:ascii="Times New Roman" w:hAnsi="Times New Roman"/>
          <w:sz w:val="24"/>
          <w:szCs w:val="24"/>
          <w:lang w:val="pl-PL"/>
        </w:rPr>
        <w:t xml:space="preserve"> 202</w:t>
      </w:r>
      <w:r w:rsidR="00EE2B41">
        <w:rPr>
          <w:rFonts w:ascii="Times New Roman" w:hAnsi="Times New Roman"/>
          <w:sz w:val="24"/>
          <w:szCs w:val="24"/>
          <w:lang w:val="pl-PL"/>
        </w:rPr>
        <w:t>5, 2026, 2027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zostaną elektronicznie op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ublikowane zgodnie z niniejszą U</w:t>
      </w:r>
      <w:r w:rsidRPr="003C72D2">
        <w:rPr>
          <w:rFonts w:ascii="Times New Roman" w:hAnsi="Times New Roman"/>
          <w:sz w:val="24"/>
          <w:szCs w:val="24"/>
          <w:lang w:val="pl-PL"/>
        </w:rPr>
        <w:t>mową.</w:t>
      </w:r>
    </w:p>
    <w:p w14:paraId="78F94DC6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71272B3" w14:textId="532B3E8B" w:rsidR="00840A93" w:rsidRPr="003C72D2" w:rsidRDefault="00C42C9C" w:rsidP="003C72D2">
      <w:pPr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bCs/>
          <w:sz w:val="24"/>
          <w:szCs w:val="24"/>
          <w:lang w:val="pl-PL"/>
        </w:rPr>
        <w:t>Bez</w:t>
      </w:r>
      <w:r w:rsidR="002C083C" w:rsidRPr="003C72D2">
        <w:rPr>
          <w:rFonts w:ascii="Times New Roman" w:hAnsi="Times New Roman"/>
          <w:sz w:val="24"/>
          <w:szCs w:val="24"/>
          <w:lang w:val="pl-PL"/>
        </w:rPr>
        <w:t xml:space="preserve"> uszczerbku dla bezwzględnie obowiązujących przepisów prawa,</w:t>
      </w:r>
      <w:r w:rsidR="00C50FB4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58F3" w:rsidRPr="003C72D2">
        <w:rPr>
          <w:rFonts w:ascii="Times New Roman" w:hAnsi="Times New Roman"/>
          <w:sz w:val="24"/>
          <w:szCs w:val="24"/>
          <w:lang w:val="pl-PL"/>
        </w:rPr>
        <w:t xml:space="preserve">niniejsza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C956D2" w:rsidRPr="003C72D2">
        <w:rPr>
          <w:rFonts w:ascii="Times New Roman" w:hAnsi="Times New Roman"/>
          <w:sz w:val="24"/>
          <w:szCs w:val="24"/>
          <w:lang w:val="pl-PL"/>
        </w:rPr>
        <w:t xml:space="preserve">mowa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może zostać </w:t>
      </w:r>
      <w:r w:rsidR="00B358F3" w:rsidRPr="003C72D2">
        <w:rPr>
          <w:rFonts w:ascii="Times New Roman" w:hAnsi="Times New Roman"/>
          <w:sz w:val="24"/>
          <w:szCs w:val="24"/>
          <w:lang w:val="pl-PL"/>
        </w:rPr>
        <w:t>wypowiedzi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ana przez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stron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za siedmiodniowym</w:t>
      </w:r>
      <w:r w:rsidR="00C50FB4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wypowiedzeniem</w:t>
      </w:r>
      <w:r w:rsidR="000474FE" w:rsidRPr="003C72D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D6388" w:rsidRPr="003C72D2">
        <w:rPr>
          <w:rFonts w:ascii="Times New Roman" w:hAnsi="Times New Roman"/>
          <w:bCs/>
          <w:sz w:val="24"/>
          <w:szCs w:val="24"/>
          <w:lang w:val="pl-PL"/>
        </w:rPr>
        <w:t>w formie dokumentowej</w:t>
      </w:r>
      <w:r w:rsidR="001D6388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złożonym drugiej stronie</w:t>
      </w:r>
      <w:r w:rsidR="002C083C" w:rsidRPr="003C72D2">
        <w:rPr>
          <w:rFonts w:ascii="Times New Roman" w:hAnsi="Times New Roman"/>
          <w:sz w:val="24"/>
          <w:szCs w:val="24"/>
          <w:lang w:val="pl-PL"/>
        </w:rPr>
        <w:t xml:space="preserve"> tylko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, jeżeli 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druga strona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:</w:t>
      </w:r>
    </w:p>
    <w:p w14:paraId="49C724CE" w14:textId="77777777" w:rsidR="00840A93" w:rsidRPr="003C72D2" w:rsidRDefault="00C50FB4" w:rsidP="003C72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otw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orzy swoją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likwidacj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ę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albo stanie się niewypłacalna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>,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7DBBC43" w14:textId="3D0B3ADB" w:rsidR="00840A93" w:rsidRPr="003C72D2" w:rsidRDefault="002C083C" w:rsidP="003C72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istotn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i</w:t>
      </w:r>
      <w:r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narusz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 xml:space="preserve"> albo </w:t>
      </w:r>
      <w:r w:rsidRPr="003C72D2">
        <w:rPr>
          <w:rFonts w:ascii="Times New Roman" w:hAnsi="Times New Roman"/>
          <w:sz w:val="24"/>
          <w:szCs w:val="24"/>
          <w:lang w:val="pl-PL"/>
        </w:rPr>
        <w:t>istotn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i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e 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>nie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>przestrzega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które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>go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kolwiek z 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>jej obowiązków wynikających z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niniejszej </w:t>
      </w:r>
      <w:r w:rsidR="006B7F19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 xml:space="preserve">mowy i nie </w:t>
      </w:r>
      <w:r w:rsidR="00B358F3" w:rsidRPr="003C72D2">
        <w:rPr>
          <w:rFonts w:ascii="Times New Roman" w:hAnsi="Times New Roman"/>
          <w:sz w:val="24"/>
          <w:szCs w:val="24"/>
          <w:lang w:val="pl-PL"/>
        </w:rPr>
        <w:t>usu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nie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tych naruszeń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lub nieprzestrzegania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 xml:space="preserve">(o ile </w:t>
      </w:r>
      <w:r w:rsidR="00B358F3" w:rsidRPr="003C72D2">
        <w:rPr>
          <w:rFonts w:ascii="Times New Roman" w:hAnsi="Times New Roman"/>
          <w:sz w:val="24"/>
          <w:szCs w:val="24"/>
          <w:lang w:val="pl-PL"/>
        </w:rPr>
        <w:t>usunięcie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 xml:space="preserve"> jest możliwe)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>ciągu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30 (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trzydziestu)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dni od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wezwania 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 xml:space="preserve">do zaprzestania naruszeń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lub nieprzestrzegania U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 xml:space="preserve">mowy </w:t>
      </w:r>
      <w:r w:rsidR="001D6388" w:rsidRPr="003C72D2">
        <w:rPr>
          <w:rFonts w:ascii="Times New Roman" w:hAnsi="Times New Roman"/>
          <w:sz w:val="24"/>
          <w:szCs w:val="24"/>
          <w:lang w:val="pl-PL"/>
        </w:rPr>
        <w:t xml:space="preserve">wystosowanego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przez stronę</w:t>
      </w:r>
      <w:r w:rsidR="00B358F3" w:rsidRPr="003C72D2">
        <w:rPr>
          <w:rFonts w:ascii="Times New Roman" w:hAnsi="Times New Roman"/>
          <w:sz w:val="24"/>
          <w:szCs w:val="24"/>
          <w:lang w:val="pl-PL"/>
        </w:rPr>
        <w:t xml:space="preserve"> wypowiadającą</w:t>
      </w:r>
      <w:r w:rsidR="00CA4DE7" w:rsidRPr="003C72D2">
        <w:rPr>
          <w:rFonts w:ascii="Times New Roman" w:hAnsi="Times New Roman"/>
          <w:sz w:val="24"/>
          <w:szCs w:val="24"/>
          <w:lang w:val="pl-PL"/>
        </w:rPr>
        <w:t xml:space="preserve"> w formie dokumentowej</w:t>
      </w:r>
      <w:r w:rsidR="001F04AB" w:rsidRPr="003C72D2">
        <w:rPr>
          <w:rFonts w:ascii="Times New Roman" w:hAnsi="Times New Roman"/>
          <w:sz w:val="24"/>
          <w:szCs w:val="24"/>
          <w:lang w:val="pl-PL"/>
        </w:rPr>
        <w:t>.</w:t>
      </w:r>
    </w:p>
    <w:p w14:paraId="43D256D8" w14:textId="77777777" w:rsidR="006B7F19" w:rsidRPr="003C72D2" w:rsidRDefault="006B7F19" w:rsidP="003C72D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75A63B9" w14:textId="6CF36EBD" w:rsidR="00074534" w:rsidRPr="003C72D2" w:rsidRDefault="00B358F3" w:rsidP="003C72D2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W przypadku wypowiedze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nia </w:t>
      </w:r>
      <w:r w:rsidR="008269E6" w:rsidRPr="003C72D2">
        <w:rPr>
          <w:rFonts w:ascii="Times New Roman" w:hAnsi="Times New Roman"/>
          <w:sz w:val="24"/>
          <w:szCs w:val="24"/>
          <w:lang w:val="pl-PL"/>
        </w:rPr>
        <w:t xml:space="preserve">niniejszej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mowy 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na podstawie postanowień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 xml:space="preserve">klauzuli </w:t>
      </w:r>
      <w:r w:rsidR="00481A98" w:rsidRPr="003C72D2">
        <w:rPr>
          <w:rFonts w:ascii="Times New Roman" w:hAnsi="Times New Roman"/>
          <w:sz w:val="24"/>
          <w:szCs w:val="24"/>
          <w:lang w:val="pl-PL"/>
        </w:rPr>
        <w:t>4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BD5391" w:rsidRPr="003C72D2">
        <w:rPr>
          <w:rFonts w:ascii="Times New Roman" w:hAnsi="Times New Roman"/>
          <w:bCs/>
          <w:sz w:val="24"/>
          <w:szCs w:val="24"/>
          <w:lang w:val="pl-PL"/>
        </w:rPr>
        <w:t>2.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C083C" w:rsidRPr="003C72D2">
        <w:rPr>
          <w:rFonts w:ascii="Times New Roman" w:hAnsi="Times New Roman"/>
          <w:sz w:val="24"/>
          <w:szCs w:val="24"/>
          <w:lang w:val="pl-PL"/>
        </w:rPr>
        <w:t>postanowienia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 xml:space="preserve">klauzul </w:t>
      </w:r>
      <w:r w:rsidR="00481A98" w:rsidRPr="003C72D2">
        <w:rPr>
          <w:rFonts w:ascii="Times New Roman" w:hAnsi="Times New Roman"/>
          <w:sz w:val="24"/>
          <w:szCs w:val="24"/>
          <w:lang w:val="pl-PL"/>
        </w:rPr>
        <w:t>1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481A98" w:rsidRPr="003C72D2">
        <w:rPr>
          <w:rFonts w:ascii="Times New Roman" w:hAnsi="Times New Roman"/>
          <w:sz w:val="24"/>
          <w:szCs w:val="24"/>
          <w:lang w:val="pl-PL"/>
        </w:rPr>
        <w:t>3</w:t>
      </w:r>
      <w:r w:rsidR="00905CA1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C01628" w:rsidRPr="003C72D2">
        <w:rPr>
          <w:rFonts w:ascii="Times New Roman" w:hAnsi="Times New Roman"/>
          <w:sz w:val="24"/>
          <w:szCs w:val="24"/>
          <w:lang w:val="pl-PL"/>
        </w:rPr>
        <w:t>A.1.a, 1.3.A.1.b, 1.3.B.3.d</w:t>
      </w:r>
      <w:r w:rsidR="00FF7BF7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C083C" w:rsidRPr="003C72D2">
        <w:rPr>
          <w:rFonts w:ascii="Times New Roman" w:hAnsi="Times New Roman"/>
          <w:sz w:val="24"/>
          <w:szCs w:val="24"/>
          <w:lang w:val="pl-PL"/>
        </w:rPr>
        <w:t>oraz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 xml:space="preserve"> 3</w:t>
      </w:r>
      <w:r w:rsidR="0074692C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B22F8F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74534" w:rsidRPr="003C72D2">
        <w:rPr>
          <w:rFonts w:ascii="Times New Roman" w:hAnsi="Times New Roman"/>
          <w:sz w:val="24"/>
          <w:szCs w:val="24"/>
          <w:lang w:val="pl-PL"/>
        </w:rPr>
        <w:t>pozostaj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ą</w:t>
      </w:r>
      <w:r w:rsidR="00074534" w:rsidRPr="003C72D2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843EA6" w:rsidRPr="003C72D2">
        <w:rPr>
          <w:rFonts w:ascii="Times New Roman" w:hAnsi="Times New Roman"/>
          <w:sz w:val="24"/>
          <w:szCs w:val="24"/>
          <w:lang w:val="pl-PL"/>
        </w:rPr>
        <w:t xml:space="preserve">mocy aż do końca </w:t>
      </w:r>
      <w:r w:rsidR="00CF5ABC" w:rsidRPr="003C72D2">
        <w:rPr>
          <w:rFonts w:ascii="Times New Roman" w:hAnsi="Times New Roman"/>
          <w:sz w:val="24"/>
          <w:szCs w:val="24"/>
          <w:lang w:val="pl-PL"/>
        </w:rPr>
        <w:t xml:space="preserve">roku </w:t>
      </w:r>
      <w:r w:rsidR="00843EA6" w:rsidRPr="003C72D2">
        <w:rPr>
          <w:rFonts w:ascii="Times New Roman" w:hAnsi="Times New Roman"/>
          <w:sz w:val="24"/>
          <w:szCs w:val="24"/>
          <w:lang w:val="pl-PL"/>
        </w:rPr>
        <w:t xml:space="preserve">kalendarzowego, w którym </w:t>
      </w:r>
      <w:r w:rsidR="00CF5ABC" w:rsidRPr="003C72D2">
        <w:rPr>
          <w:rFonts w:ascii="Times New Roman" w:hAnsi="Times New Roman"/>
          <w:sz w:val="24"/>
          <w:szCs w:val="24"/>
          <w:lang w:val="pl-PL"/>
        </w:rPr>
        <w:t xml:space="preserve">upłynął </w:t>
      </w:r>
      <w:r w:rsidR="00A23E6D" w:rsidRPr="003C72D2">
        <w:rPr>
          <w:rFonts w:ascii="Times New Roman" w:hAnsi="Times New Roman"/>
          <w:sz w:val="24"/>
          <w:szCs w:val="24"/>
          <w:lang w:val="pl-PL"/>
        </w:rPr>
        <w:t xml:space="preserve">odpowiedni </w:t>
      </w:r>
      <w:r w:rsidR="00CF5ABC" w:rsidRPr="003C72D2">
        <w:rPr>
          <w:rFonts w:ascii="Times New Roman" w:hAnsi="Times New Roman"/>
          <w:sz w:val="24"/>
          <w:szCs w:val="24"/>
          <w:lang w:val="pl-PL"/>
        </w:rPr>
        <w:t xml:space="preserve">okres </w:t>
      </w:r>
      <w:r w:rsidR="00843EA6" w:rsidRPr="003C72D2">
        <w:rPr>
          <w:rFonts w:ascii="Times New Roman" w:hAnsi="Times New Roman"/>
          <w:sz w:val="24"/>
          <w:szCs w:val="24"/>
          <w:lang w:val="pl-PL"/>
        </w:rPr>
        <w:t>wypowiedzenia.</w:t>
      </w:r>
      <w:r w:rsidR="00C01628" w:rsidRPr="003C72D2">
        <w:rPr>
          <w:rFonts w:ascii="Times New Roman" w:hAnsi="Times New Roman"/>
          <w:sz w:val="24"/>
          <w:szCs w:val="24"/>
          <w:lang w:val="pl-PL"/>
        </w:rPr>
        <w:t xml:space="preserve"> W tym przypadku klauzule 2.</w:t>
      </w:r>
      <w:r w:rsidR="00697D6E" w:rsidRPr="003C72D2">
        <w:rPr>
          <w:rFonts w:ascii="Times New Roman" w:hAnsi="Times New Roman"/>
          <w:sz w:val="24"/>
          <w:szCs w:val="24"/>
          <w:lang w:val="pl-PL"/>
        </w:rPr>
        <w:t>6</w:t>
      </w:r>
      <w:r w:rsidR="00C01628" w:rsidRPr="003C72D2">
        <w:rPr>
          <w:rFonts w:ascii="Times New Roman" w:hAnsi="Times New Roman"/>
          <w:sz w:val="24"/>
          <w:szCs w:val="24"/>
          <w:lang w:val="pl-PL"/>
        </w:rPr>
        <w:t>. i 2.</w:t>
      </w:r>
      <w:r w:rsidR="00697D6E" w:rsidRPr="003C72D2">
        <w:rPr>
          <w:rFonts w:ascii="Times New Roman" w:hAnsi="Times New Roman"/>
          <w:sz w:val="24"/>
          <w:szCs w:val="24"/>
          <w:lang w:val="pl-PL"/>
        </w:rPr>
        <w:t>7</w:t>
      </w:r>
      <w:r w:rsidR="00C01628" w:rsidRPr="003C72D2">
        <w:rPr>
          <w:rFonts w:ascii="Times New Roman" w:hAnsi="Times New Roman"/>
          <w:sz w:val="24"/>
          <w:szCs w:val="24"/>
          <w:lang w:val="pl-PL"/>
        </w:rPr>
        <w:t>. zaczną się stosować po zakończeniu tego roku.</w:t>
      </w:r>
    </w:p>
    <w:p w14:paraId="61B0A671" w14:textId="77777777" w:rsidR="000B31F3" w:rsidRPr="003C72D2" w:rsidRDefault="000B31F3" w:rsidP="003C72D2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0EE2F2A" w14:textId="77777777" w:rsidR="00C01628" w:rsidRPr="003C72D2" w:rsidRDefault="00C01628" w:rsidP="003C72D2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Klauzule 2.</w:t>
      </w:r>
      <w:r w:rsidR="00697D6E" w:rsidRPr="003C72D2">
        <w:rPr>
          <w:rFonts w:ascii="Times New Roman" w:hAnsi="Times New Roman"/>
          <w:sz w:val="24"/>
          <w:szCs w:val="24"/>
          <w:lang w:val="pl-PL"/>
        </w:rPr>
        <w:t>6</w:t>
      </w:r>
      <w:r w:rsidRPr="003C72D2">
        <w:rPr>
          <w:rFonts w:ascii="Times New Roman" w:hAnsi="Times New Roman"/>
          <w:sz w:val="24"/>
          <w:szCs w:val="24"/>
          <w:lang w:val="pl-PL"/>
        </w:rPr>
        <w:t>. i 2.</w:t>
      </w:r>
      <w:r w:rsidR="00697D6E" w:rsidRPr="003C72D2">
        <w:rPr>
          <w:rFonts w:ascii="Times New Roman" w:hAnsi="Times New Roman"/>
          <w:sz w:val="24"/>
          <w:szCs w:val="24"/>
          <w:lang w:val="pl-PL"/>
        </w:rPr>
        <w:t>7</w:t>
      </w:r>
      <w:r w:rsidRPr="003C72D2">
        <w:rPr>
          <w:rFonts w:ascii="Times New Roman" w:hAnsi="Times New Roman"/>
          <w:sz w:val="24"/>
          <w:szCs w:val="24"/>
          <w:lang w:val="pl-PL"/>
        </w:rPr>
        <w:t>. pozostaną w mocy co najmniej do upływu okresu 40 lat od końca roku kalendarzowego, w którym niniejsza Umowa ulegnie rozwiązaniu; po upływie tego okresu klauzule 2.</w:t>
      </w:r>
      <w:r w:rsidR="0079245A" w:rsidRPr="003C72D2">
        <w:rPr>
          <w:rFonts w:ascii="Times New Roman" w:hAnsi="Times New Roman"/>
          <w:sz w:val="24"/>
          <w:szCs w:val="24"/>
          <w:lang w:val="pl-PL"/>
        </w:rPr>
        <w:t>6.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 2.</w:t>
      </w:r>
      <w:r w:rsidR="00697D6E" w:rsidRPr="003C72D2">
        <w:rPr>
          <w:rFonts w:ascii="Times New Roman" w:hAnsi="Times New Roman"/>
          <w:sz w:val="24"/>
          <w:szCs w:val="24"/>
          <w:lang w:val="pl-PL"/>
        </w:rPr>
        <w:t>7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. pozostaną w mocy, lecz każda strona będzie mogła je wypowiedzieć za </w:t>
      </w:r>
      <w:r w:rsidRPr="003C72D2">
        <w:rPr>
          <w:rFonts w:ascii="Times New Roman" w:hAnsi="Times New Roman"/>
          <w:sz w:val="24"/>
          <w:szCs w:val="24"/>
          <w:lang w:val="pl-PL"/>
        </w:rPr>
        <w:lastRenderedPageBreak/>
        <w:t>dwuletnim wypowiedzeniem złożonym drugiej stronie. Z zastrzeżeniem bezwzględnie obowiązujących przepisów prawa, klauzule 2.</w:t>
      </w:r>
      <w:r w:rsidR="00697D6E" w:rsidRPr="003C72D2">
        <w:rPr>
          <w:rFonts w:ascii="Times New Roman" w:hAnsi="Times New Roman"/>
          <w:sz w:val="24"/>
          <w:szCs w:val="24"/>
          <w:lang w:val="pl-PL"/>
        </w:rPr>
        <w:t>6</w:t>
      </w:r>
      <w:r w:rsidRPr="003C72D2">
        <w:rPr>
          <w:rFonts w:ascii="Times New Roman" w:hAnsi="Times New Roman"/>
          <w:sz w:val="24"/>
          <w:szCs w:val="24"/>
          <w:lang w:val="pl-PL"/>
        </w:rPr>
        <w:t>. i 2.</w:t>
      </w:r>
      <w:r w:rsidR="00697D6E" w:rsidRPr="003C72D2">
        <w:rPr>
          <w:rFonts w:ascii="Times New Roman" w:hAnsi="Times New Roman"/>
          <w:sz w:val="24"/>
          <w:szCs w:val="24"/>
          <w:lang w:val="pl-PL"/>
        </w:rPr>
        <w:t>7</w:t>
      </w:r>
      <w:r w:rsidRPr="003C72D2">
        <w:rPr>
          <w:rFonts w:ascii="Times New Roman" w:hAnsi="Times New Roman"/>
          <w:sz w:val="24"/>
          <w:szCs w:val="24"/>
          <w:lang w:val="pl-PL"/>
        </w:rPr>
        <w:t>. ulegną rozwiązaniu tylko zgodnie ze zdaniem poprzedzającym albo jeżeli obie strony tak uzgodnią.</w:t>
      </w:r>
    </w:p>
    <w:p w14:paraId="5C945099" w14:textId="77777777" w:rsidR="00C01628" w:rsidRPr="003C72D2" w:rsidRDefault="00C01628" w:rsidP="003C72D2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E4DE77" w14:textId="0BF22F16" w:rsidR="00840A93" w:rsidRPr="003C72D2" w:rsidRDefault="00840A93" w:rsidP="003C72D2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D85E12" w:rsidRPr="003C72D2">
        <w:rPr>
          <w:rFonts w:ascii="Times New Roman" w:hAnsi="Times New Roman"/>
          <w:sz w:val="24"/>
          <w:szCs w:val="24"/>
          <w:lang w:val="pl-PL"/>
        </w:rPr>
        <w:t>razie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58F3" w:rsidRPr="003C72D2">
        <w:rPr>
          <w:rFonts w:ascii="Times New Roman" w:hAnsi="Times New Roman"/>
          <w:sz w:val="24"/>
          <w:szCs w:val="24"/>
          <w:lang w:val="pl-PL"/>
        </w:rPr>
        <w:t>opóźnienia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 xml:space="preserve">Właściciela Czasopisma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w zapłacie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 xml:space="preserve"> jaki</w:t>
      </w:r>
      <w:r w:rsidR="00260B95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jkolwiek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kwot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należn</w:t>
      </w:r>
      <w:r w:rsidR="00227DA5" w:rsidRPr="003C72D2">
        <w:rPr>
          <w:rFonts w:ascii="Times New Roman" w:hAnsi="Times New Roman"/>
          <w:sz w:val="24"/>
          <w:szCs w:val="24"/>
          <w:lang w:val="pl-PL"/>
        </w:rPr>
        <w:t>ej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 xml:space="preserve"> zgodnie z niniejszą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 xml:space="preserve">mową </w:t>
      </w:r>
      <w:r w:rsidRPr="003C72D2">
        <w:rPr>
          <w:rFonts w:ascii="Times New Roman" w:hAnsi="Times New Roman"/>
          <w:sz w:val="24"/>
          <w:szCs w:val="24"/>
          <w:lang w:val="pl-PL"/>
        </w:rPr>
        <w:t>przekraczające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go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60 dni,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będzie miał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prawo wstrzyma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 xml:space="preserve">ć świadczenie Usług, </w:t>
      </w:r>
      <w:r w:rsidR="003C222C" w:rsidRPr="003C72D2">
        <w:rPr>
          <w:rFonts w:ascii="Times New Roman" w:hAnsi="Times New Roman"/>
          <w:bCs/>
          <w:sz w:val="24"/>
          <w:szCs w:val="24"/>
          <w:lang w:val="pl-PL"/>
        </w:rPr>
        <w:t xml:space="preserve">a 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w szczególności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wstrzyma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A36BC" w:rsidRPr="003C72D2">
        <w:rPr>
          <w:rFonts w:ascii="Times New Roman" w:hAnsi="Times New Roman"/>
          <w:sz w:val="24"/>
          <w:szCs w:val="24"/>
          <w:lang w:val="pl-PL"/>
        </w:rPr>
        <w:t xml:space="preserve">dostęp 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do</w:t>
      </w:r>
      <w:r w:rsidR="00562A72" w:rsidRPr="003C72D2">
        <w:rPr>
          <w:rFonts w:ascii="Times New Roman" w:hAnsi="Times New Roman"/>
          <w:sz w:val="24"/>
          <w:szCs w:val="24"/>
          <w:lang w:val="pl-PL"/>
        </w:rPr>
        <w:t xml:space="preserve"> t</w:t>
      </w:r>
      <w:r w:rsidR="00D73BF3" w:rsidRPr="003C72D2">
        <w:rPr>
          <w:rFonts w:ascii="Times New Roman" w:hAnsi="Times New Roman"/>
          <w:sz w:val="24"/>
          <w:szCs w:val="24"/>
          <w:lang w:val="pl-PL"/>
        </w:rPr>
        <w:t>re</w:t>
      </w:r>
      <w:r w:rsidR="00562A72" w:rsidRPr="003C72D2">
        <w:rPr>
          <w:rFonts w:ascii="Times New Roman" w:hAnsi="Times New Roman"/>
          <w:sz w:val="24"/>
          <w:szCs w:val="24"/>
          <w:lang w:val="pl-PL"/>
        </w:rPr>
        <w:t xml:space="preserve">ści </w:t>
      </w:r>
      <w:r w:rsidRPr="003C72D2">
        <w:rPr>
          <w:rFonts w:ascii="Times New Roman" w:hAnsi="Times New Roman"/>
          <w:sz w:val="24"/>
          <w:szCs w:val="24"/>
          <w:lang w:val="pl-PL"/>
        </w:rPr>
        <w:t>Czasopisma</w:t>
      </w:r>
      <w:r w:rsidR="00562A72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lub usunąć jego t</w:t>
      </w:r>
      <w:r w:rsidR="00D73BF3" w:rsidRPr="003C72D2">
        <w:rPr>
          <w:rFonts w:ascii="Times New Roman" w:hAnsi="Times New Roman"/>
          <w:sz w:val="24"/>
          <w:szCs w:val="24"/>
          <w:lang w:val="pl-PL"/>
        </w:rPr>
        <w:t>re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 xml:space="preserve">ść z rozwiązań informatycznych opisanych w 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klauzuli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>1</w:t>
      </w:r>
      <w:r w:rsidR="00E75B40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>3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156CE4" w:rsidRPr="003C72D2">
        <w:rPr>
          <w:rFonts w:ascii="Times New Roman" w:hAnsi="Times New Roman"/>
          <w:sz w:val="24"/>
          <w:szCs w:val="24"/>
          <w:lang w:val="pl-PL"/>
        </w:rPr>
        <w:t>A.</w:t>
      </w:r>
    </w:p>
    <w:p w14:paraId="27374FC0" w14:textId="77777777" w:rsidR="002E6654" w:rsidRPr="003C72D2" w:rsidRDefault="002E6654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FFB4E65" w14:textId="77777777" w:rsidR="00840A93" w:rsidRPr="003C72D2" w:rsidRDefault="0085691E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>5</w:t>
      </w:r>
      <w:r w:rsidR="009E4097"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3C72D2">
        <w:rPr>
          <w:rFonts w:ascii="Times New Roman" w:hAnsi="Times New Roman"/>
          <w:sz w:val="24"/>
          <w:szCs w:val="24"/>
          <w:lang w:val="pl-PL"/>
        </w:rPr>
        <w:t>OŚWIADCZENIA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 xml:space="preserve"> I ZAPEWNIENIA</w:t>
      </w:r>
    </w:p>
    <w:p w14:paraId="36FB43C5" w14:textId="77777777" w:rsidR="00840A93" w:rsidRPr="003C72D2" w:rsidRDefault="00840A93" w:rsidP="003C72D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063B68E" w14:textId="05957EE6" w:rsidR="00840A93" w:rsidRPr="003C72D2" w:rsidRDefault="007D0BE8" w:rsidP="003C72D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Zamawiający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oświadcza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 xml:space="preserve"> i zapewnia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, że:</w:t>
      </w:r>
    </w:p>
    <w:p w14:paraId="6C5F4531" w14:textId="77777777" w:rsidR="00840A93" w:rsidRPr="003C72D2" w:rsidRDefault="00E75B40" w:rsidP="003C7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osiada wyłączne prawo do Czasopisma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>;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DEE6050" w14:textId="77777777" w:rsidR="00840A93" w:rsidRPr="003C72D2" w:rsidRDefault="0085691E" w:rsidP="003C7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osiada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albo nabył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prawa autorskie i inne prawa własności intelektualnej do 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treści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Czasopisma publikowane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j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lub</w:t>
      </w:r>
      <w:r w:rsidR="00677F98" w:rsidRPr="003C72D2">
        <w:rPr>
          <w:rFonts w:ascii="Times New Roman" w:hAnsi="Times New Roman"/>
          <w:sz w:val="24"/>
          <w:szCs w:val="24"/>
          <w:lang w:val="pl-PL"/>
        </w:rPr>
        <w:t xml:space="preserve"> dystrybuowane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j</w:t>
      </w:r>
      <w:r w:rsidR="00677F98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na podstawie niniejszej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Pr="003C72D2">
        <w:rPr>
          <w:rFonts w:ascii="Times New Roman" w:hAnsi="Times New Roman"/>
          <w:sz w:val="24"/>
          <w:szCs w:val="24"/>
          <w:lang w:val="pl-PL"/>
        </w:rPr>
        <w:t>mowy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>;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CF1AC1C" w14:textId="77777777" w:rsidR="00840A93" w:rsidRPr="003C72D2" w:rsidRDefault="0085691E" w:rsidP="003C7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Czasopismo ani jego użycie zgodnie z niniejszą </w:t>
      </w:r>
      <w:r w:rsidR="00677F98" w:rsidRPr="003C72D2">
        <w:rPr>
          <w:rFonts w:ascii="Times New Roman" w:hAnsi="Times New Roman"/>
          <w:sz w:val="24"/>
          <w:szCs w:val="24"/>
          <w:lang w:val="pl-PL"/>
        </w:rPr>
        <w:t>U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mową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nie narusza </w:t>
      </w:r>
      <w:r w:rsidR="00677F98" w:rsidRPr="003C72D2">
        <w:rPr>
          <w:rFonts w:ascii="Times New Roman" w:hAnsi="Times New Roman"/>
          <w:sz w:val="24"/>
          <w:szCs w:val="24"/>
          <w:lang w:val="pl-PL"/>
        </w:rPr>
        <w:t xml:space="preserve">i nie naruszy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praw autorskich</w:t>
      </w:r>
      <w:r w:rsidRPr="003C72D2">
        <w:rPr>
          <w:rFonts w:ascii="Times New Roman" w:hAnsi="Times New Roman"/>
          <w:sz w:val="24"/>
          <w:szCs w:val="24"/>
          <w:lang w:val="pl-PL"/>
        </w:rPr>
        <w:t>, znaku towarowego, patentu ani innych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praw własności intelektualnej osób trzecich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3E64A037" w14:textId="11657774" w:rsidR="00840A93" w:rsidRPr="003C72D2" w:rsidRDefault="0085691E" w:rsidP="003C7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z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wróci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wszelkie koszty i </w:t>
      </w:r>
      <w:r w:rsidR="00677F98" w:rsidRPr="003C72D2">
        <w:rPr>
          <w:rFonts w:ascii="Times New Roman" w:hAnsi="Times New Roman"/>
          <w:sz w:val="24"/>
          <w:szCs w:val="24"/>
          <w:lang w:val="pl-PL"/>
        </w:rPr>
        <w:t xml:space="preserve">naprawi </w:t>
      </w:r>
      <w:r w:rsidRPr="003C72D2">
        <w:rPr>
          <w:rFonts w:ascii="Times New Roman" w:hAnsi="Times New Roman"/>
          <w:sz w:val="24"/>
          <w:szCs w:val="24"/>
          <w:lang w:val="pl-PL"/>
        </w:rPr>
        <w:t>wszelkie szkody mogące wynikną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ć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z roszczeń osób trzecich, jeżeli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którekolwiek z oświadczeń zawartych w p</w:t>
      </w:r>
      <w:r w:rsidRPr="003C72D2">
        <w:rPr>
          <w:rFonts w:ascii="Times New Roman" w:hAnsi="Times New Roman"/>
          <w:sz w:val="24"/>
          <w:szCs w:val="24"/>
          <w:lang w:val="pl-PL"/>
        </w:rPr>
        <w:t>un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kt</w:t>
      </w:r>
      <w:r w:rsidRPr="003C72D2">
        <w:rPr>
          <w:rFonts w:ascii="Times New Roman" w:hAnsi="Times New Roman"/>
          <w:sz w:val="24"/>
          <w:szCs w:val="24"/>
          <w:lang w:val="pl-PL"/>
        </w:rPr>
        <w:t>ach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a, b i c </w:t>
      </w:r>
      <w:r w:rsidRPr="003C72D2">
        <w:rPr>
          <w:rFonts w:ascii="Times New Roman" w:hAnsi="Times New Roman"/>
          <w:sz w:val="24"/>
          <w:szCs w:val="24"/>
          <w:lang w:val="pl-PL"/>
        </w:rPr>
        <w:t>powyżej nie jest lub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nie będzie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prawdziwe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w okresie trwania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niniejszej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Pr="003C72D2">
        <w:rPr>
          <w:rFonts w:ascii="Times New Roman" w:hAnsi="Times New Roman"/>
          <w:sz w:val="24"/>
          <w:szCs w:val="24"/>
          <w:lang w:val="pl-PL"/>
        </w:rPr>
        <w:t>mowy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356322FE" w14:textId="347838D3" w:rsidR="00C300C0" w:rsidRPr="003C72D2" w:rsidRDefault="000842A8" w:rsidP="003C72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przyjmuje do wiadomości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, że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nie jest w stanie kontrolować dostępności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85691E" w:rsidRPr="003C72D2">
        <w:rPr>
          <w:rFonts w:ascii="Times New Roman" w:hAnsi="Times New Roman"/>
          <w:sz w:val="24"/>
          <w:szCs w:val="24"/>
          <w:lang w:val="pl-PL"/>
        </w:rPr>
        <w:t>I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nternetu</w:t>
      </w:r>
      <w:r w:rsidR="0085691E" w:rsidRPr="003C72D2">
        <w:rPr>
          <w:rFonts w:ascii="Times New Roman" w:hAnsi="Times New Roman"/>
          <w:sz w:val="24"/>
          <w:szCs w:val="24"/>
          <w:lang w:val="pl-PL"/>
        </w:rPr>
        <w:t xml:space="preserve"> ani inn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>ej</w:t>
      </w:r>
      <w:r w:rsidR="0085691E" w:rsidRPr="003C72D2">
        <w:rPr>
          <w:rFonts w:ascii="Times New Roman" w:hAnsi="Times New Roman"/>
          <w:sz w:val="24"/>
          <w:szCs w:val="24"/>
          <w:lang w:val="pl-PL"/>
        </w:rPr>
        <w:t xml:space="preserve"> sieci 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>danych</w:t>
      </w:r>
      <w:r w:rsidR="00A538EE" w:rsidRPr="003C72D2">
        <w:rPr>
          <w:rFonts w:ascii="Times New Roman" w:hAnsi="Times New Roman"/>
          <w:sz w:val="24"/>
          <w:szCs w:val="24"/>
          <w:lang w:val="pl-PL"/>
        </w:rPr>
        <w:t>,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ani</w:t>
      </w:r>
      <w:r w:rsidR="0085691E" w:rsidRPr="003C72D2">
        <w:rPr>
          <w:rFonts w:ascii="Times New Roman" w:hAnsi="Times New Roman"/>
          <w:sz w:val="24"/>
          <w:szCs w:val="24"/>
          <w:lang w:val="pl-PL"/>
        </w:rPr>
        <w:t xml:space="preserve"> zapewnić, że 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treść</w:t>
      </w:r>
      <w:r w:rsidR="0085691E" w:rsidRPr="003C72D2">
        <w:rPr>
          <w:rFonts w:ascii="Times New Roman" w:hAnsi="Times New Roman"/>
          <w:sz w:val="24"/>
          <w:szCs w:val="24"/>
          <w:lang w:val="pl-PL"/>
        </w:rPr>
        <w:t xml:space="preserve"> będzie dostępna 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 xml:space="preserve">dla użytkowników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>Interne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cie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 xml:space="preserve"> albo innej sieci danych w każdym czasie; w związku z tym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>nie będzie odpowiedzialn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y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>, z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 xml:space="preserve"> zastrzeżeniem bezwzględnie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 xml:space="preserve"> obowiązujący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ch przepisów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 xml:space="preserve"> praw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D27DB1" w:rsidRPr="003C72D2">
        <w:rPr>
          <w:rFonts w:ascii="Times New Roman" w:hAnsi="Times New Roman"/>
          <w:sz w:val="24"/>
          <w:szCs w:val="24"/>
          <w:lang w:val="pl-PL"/>
        </w:rPr>
        <w:t>, za taką niedostępność ani brak dostępu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.</w:t>
      </w:r>
    </w:p>
    <w:p w14:paraId="00286D28" w14:textId="4FB684BD" w:rsidR="00840A93" w:rsidRPr="003C72D2" w:rsidRDefault="007D0BE8" w:rsidP="003C72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oświadcza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 xml:space="preserve"> i zapewnia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, że:</w:t>
      </w:r>
    </w:p>
    <w:p w14:paraId="29F04A56" w14:textId="77777777" w:rsidR="00840A93" w:rsidRPr="003C72D2" w:rsidRDefault="000474FE" w:rsidP="003C72D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je</w:t>
      </w:r>
      <w:r w:rsidR="00411626" w:rsidRPr="003C72D2">
        <w:rPr>
          <w:rFonts w:ascii="Times New Roman" w:hAnsi="Times New Roman"/>
          <w:sz w:val="24"/>
          <w:szCs w:val="24"/>
          <w:lang w:val="pl-PL"/>
        </w:rPr>
        <w:t>go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 xml:space="preserve"> personel </w:t>
      </w:r>
      <w:r w:rsidR="00BD750D" w:rsidRPr="003C72D2">
        <w:rPr>
          <w:rFonts w:ascii="Times New Roman" w:hAnsi="Times New Roman"/>
          <w:sz w:val="24"/>
          <w:szCs w:val="24"/>
          <w:lang w:val="pl-PL"/>
        </w:rPr>
        <w:t xml:space="preserve">posiada i </w:t>
      </w:r>
      <w:r w:rsidR="000842A8" w:rsidRPr="003C72D2">
        <w:rPr>
          <w:rFonts w:ascii="Times New Roman" w:hAnsi="Times New Roman"/>
          <w:sz w:val="24"/>
          <w:szCs w:val="24"/>
          <w:lang w:val="pl-PL"/>
        </w:rPr>
        <w:t xml:space="preserve">będzie 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>p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osiada</w:t>
      </w:r>
      <w:r w:rsidR="00F57BD0" w:rsidRPr="003C72D2">
        <w:rPr>
          <w:rFonts w:ascii="Times New Roman" w:hAnsi="Times New Roman"/>
          <w:sz w:val="24"/>
          <w:szCs w:val="24"/>
          <w:lang w:val="pl-PL"/>
        </w:rPr>
        <w:t>ć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>odpowiednie umiejętności</w:t>
      </w:r>
      <w:r w:rsidR="00140ABA" w:rsidRPr="003C72D2">
        <w:rPr>
          <w:rFonts w:ascii="Times New Roman" w:hAnsi="Times New Roman"/>
          <w:sz w:val="24"/>
          <w:szCs w:val="24"/>
          <w:lang w:val="pl-PL"/>
        </w:rPr>
        <w:t xml:space="preserve">, wyszkolenie,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doświadczenie</w:t>
      </w:r>
      <w:r w:rsidR="00A538EE" w:rsidRPr="003C72D2">
        <w:rPr>
          <w:rFonts w:ascii="Times New Roman" w:hAnsi="Times New Roman"/>
          <w:sz w:val="24"/>
          <w:szCs w:val="24"/>
          <w:lang w:val="pl-PL"/>
        </w:rPr>
        <w:t xml:space="preserve"> i zaplecze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538EE" w:rsidRPr="003C72D2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wykon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>ywani</w:t>
      </w:r>
      <w:r w:rsidR="00A538EE"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 xml:space="preserve"> u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sług 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>zgodnie z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niniejsz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ą U</w:t>
      </w:r>
      <w:r w:rsidR="000623BC" w:rsidRPr="003C72D2">
        <w:rPr>
          <w:rFonts w:ascii="Times New Roman" w:hAnsi="Times New Roman"/>
          <w:sz w:val="24"/>
          <w:szCs w:val="24"/>
          <w:lang w:val="pl-PL"/>
        </w:rPr>
        <w:t>mową</w:t>
      </w:r>
      <w:r w:rsidR="000E0DC7" w:rsidRPr="003C72D2">
        <w:rPr>
          <w:rFonts w:ascii="Times New Roman" w:hAnsi="Times New Roman"/>
          <w:sz w:val="24"/>
          <w:szCs w:val="24"/>
          <w:lang w:val="pl-PL"/>
        </w:rPr>
        <w:t>;</w:t>
      </w:r>
    </w:p>
    <w:p w14:paraId="02607E91" w14:textId="67BAB309" w:rsidR="00840A93" w:rsidRPr="003C72D2" w:rsidRDefault="000623BC" w:rsidP="003C72D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z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awarł </w:t>
      </w:r>
      <w:r w:rsidR="00001D2D" w:rsidRPr="003C72D2">
        <w:rPr>
          <w:rFonts w:ascii="Times New Roman" w:hAnsi="Times New Roman"/>
          <w:sz w:val="24"/>
          <w:szCs w:val="24"/>
          <w:lang w:val="pl-PL"/>
        </w:rPr>
        <w:t xml:space="preserve">lub zawrze </w:t>
      </w:r>
      <w:r w:rsidRPr="003C72D2">
        <w:rPr>
          <w:rFonts w:ascii="Times New Roman" w:hAnsi="Times New Roman"/>
          <w:sz w:val="24"/>
          <w:szCs w:val="24"/>
          <w:lang w:val="pl-PL"/>
        </w:rPr>
        <w:t>umowę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z dostawc</w:t>
      </w:r>
      <w:r w:rsidR="00843EA6" w:rsidRPr="003C72D2">
        <w:rPr>
          <w:rFonts w:ascii="Times New Roman" w:hAnsi="Times New Roman"/>
          <w:sz w:val="24"/>
          <w:szCs w:val="24"/>
          <w:lang w:val="pl-PL"/>
        </w:rPr>
        <w:t>ami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>rozwiązań niezbędnych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do wykon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yw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ania </w:t>
      </w:r>
      <w:r w:rsidRPr="003C72D2">
        <w:rPr>
          <w:rFonts w:ascii="Times New Roman" w:hAnsi="Times New Roman"/>
          <w:sz w:val="24"/>
          <w:szCs w:val="24"/>
          <w:lang w:val="pl-PL"/>
        </w:rPr>
        <w:t>wszystkich Usług i do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wywiązani</w:t>
      </w:r>
      <w:r w:rsidRPr="003C72D2">
        <w:rPr>
          <w:rFonts w:ascii="Times New Roman" w:hAnsi="Times New Roman"/>
          <w:sz w:val="24"/>
          <w:szCs w:val="24"/>
          <w:lang w:val="pl-PL"/>
        </w:rPr>
        <w:t>a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się z</w:t>
      </w:r>
      <w:r w:rsidR="000842A8" w:rsidRPr="003C72D2">
        <w:rPr>
          <w:rFonts w:ascii="Times New Roman" w:hAnsi="Times New Roman"/>
          <w:sz w:val="24"/>
          <w:szCs w:val="24"/>
          <w:lang w:val="pl-PL"/>
        </w:rPr>
        <w:t>e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wszystkich zobowiązań </w:t>
      </w:r>
      <w:r w:rsidR="000842A8" w:rsidRPr="003C72D2">
        <w:rPr>
          <w:rFonts w:ascii="Times New Roman" w:hAnsi="Times New Roman"/>
          <w:sz w:val="24"/>
          <w:szCs w:val="24"/>
          <w:lang w:val="pl-PL"/>
        </w:rPr>
        <w:t>zaciągnię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tych przez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 xml:space="preserve">niniejszej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840A93" w:rsidRPr="003C72D2">
        <w:rPr>
          <w:rFonts w:ascii="Times New Roman" w:hAnsi="Times New Roman"/>
          <w:sz w:val="24"/>
          <w:szCs w:val="24"/>
          <w:lang w:val="pl-PL"/>
        </w:rPr>
        <w:t>mowy.</w:t>
      </w:r>
    </w:p>
    <w:p w14:paraId="67ECC8C5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19757FD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>6</w:t>
      </w:r>
      <w:r w:rsidR="00BE6C40" w:rsidRPr="003C72D2">
        <w:rPr>
          <w:rFonts w:ascii="Times New Roman" w:hAnsi="Times New Roman"/>
          <w:sz w:val="24"/>
          <w:szCs w:val="24"/>
          <w:lang w:val="pl-PL"/>
        </w:rPr>
        <w:t>.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POUFNOŚĆ</w:t>
      </w:r>
    </w:p>
    <w:p w14:paraId="16174906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65922EE" w14:textId="1E5F4D7C" w:rsidR="00840A93" w:rsidRPr="003C72D2" w:rsidRDefault="00BC7D57" w:rsidP="003C72D2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3C72D2">
        <w:rPr>
          <w:rFonts w:ascii="Times New Roman" w:hAnsi="Times New Roman" w:cs="Times New Roman"/>
          <w:sz w:val="24"/>
          <w:szCs w:val="24"/>
        </w:rPr>
        <w:t xml:space="preserve">Każda strona </w:t>
      </w:r>
      <w:r w:rsidR="00B639FA" w:rsidRPr="003C72D2">
        <w:rPr>
          <w:rFonts w:ascii="Times New Roman" w:hAnsi="Times New Roman" w:cs="Times New Roman"/>
          <w:sz w:val="24"/>
          <w:szCs w:val="24"/>
        </w:rPr>
        <w:t>niniejszej U</w:t>
      </w:r>
      <w:r w:rsidRPr="003C72D2">
        <w:rPr>
          <w:rFonts w:ascii="Times New Roman" w:hAnsi="Times New Roman" w:cs="Times New Roman"/>
          <w:sz w:val="24"/>
          <w:szCs w:val="24"/>
        </w:rPr>
        <w:t xml:space="preserve">mowy zachowa w ścisłej poufności wszystkie informacje zawarte w </w:t>
      </w:r>
      <w:r w:rsidR="000474FE" w:rsidRPr="003C72D2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B639FA" w:rsidRPr="003C72D2">
        <w:rPr>
          <w:rFonts w:ascii="Times New Roman" w:hAnsi="Times New Roman" w:cs="Times New Roman"/>
          <w:sz w:val="24"/>
          <w:szCs w:val="24"/>
        </w:rPr>
        <w:t>U</w:t>
      </w:r>
      <w:r w:rsidRPr="003C72D2">
        <w:rPr>
          <w:rFonts w:ascii="Times New Roman" w:hAnsi="Times New Roman" w:cs="Times New Roman"/>
          <w:sz w:val="24"/>
          <w:szCs w:val="24"/>
        </w:rPr>
        <w:t xml:space="preserve">mowie oraz wszystkie informacje uzyskane w toku wykonywania </w:t>
      </w:r>
      <w:r w:rsidR="000474FE" w:rsidRPr="003C72D2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B639FA" w:rsidRPr="003C72D2">
        <w:rPr>
          <w:rFonts w:ascii="Times New Roman" w:hAnsi="Times New Roman" w:cs="Times New Roman"/>
          <w:sz w:val="24"/>
          <w:szCs w:val="24"/>
        </w:rPr>
        <w:t>U</w:t>
      </w:r>
      <w:r w:rsidRPr="003C72D2">
        <w:rPr>
          <w:rFonts w:ascii="Times New Roman" w:hAnsi="Times New Roman" w:cs="Times New Roman"/>
          <w:sz w:val="24"/>
          <w:szCs w:val="24"/>
        </w:rPr>
        <w:t xml:space="preserve">mowy, a także nie będzie używać tych informacji poufnych w inny sposób niż w celu wykonywania swoich zobowiązań wynikających z </w:t>
      </w:r>
      <w:r w:rsidR="000474FE" w:rsidRPr="003C72D2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B639FA" w:rsidRPr="003C72D2">
        <w:rPr>
          <w:rFonts w:ascii="Times New Roman" w:hAnsi="Times New Roman" w:cs="Times New Roman"/>
          <w:sz w:val="24"/>
          <w:szCs w:val="24"/>
        </w:rPr>
        <w:t>U</w:t>
      </w:r>
      <w:r w:rsidRPr="003C72D2">
        <w:rPr>
          <w:rFonts w:ascii="Times New Roman" w:hAnsi="Times New Roman" w:cs="Times New Roman"/>
          <w:sz w:val="24"/>
          <w:szCs w:val="24"/>
        </w:rPr>
        <w:t xml:space="preserve">mowy, chyba że co innego będzie wymagane przez prawo albo dla wykonania </w:t>
      </w:r>
      <w:r w:rsidR="000474FE" w:rsidRPr="003C72D2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B639FA" w:rsidRPr="003C72D2">
        <w:rPr>
          <w:rFonts w:ascii="Times New Roman" w:hAnsi="Times New Roman" w:cs="Times New Roman"/>
          <w:sz w:val="24"/>
          <w:szCs w:val="24"/>
        </w:rPr>
        <w:t>U</w:t>
      </w:r>
      <w:r w:rsidRPr="003C72D2">
        <w:rPr>
          <w:rFonts w:ascii="Times New Roman" w:hAnsi="Times New Roman" w:cs="Times New Roman"/>
          <w:sz w:val="24"/>
          <w:szCs w:val="24"/>
        </w:rPr>
        <w:t>mowy</w:t>
      </w:r>
      <w:r w:rsidR="00E81F39" w:rsidRPr="003C72D2">
        <w:rPr>
          <w:rFonts w:ascii="Times New Roman" w:hAnsi="Times New Roman" w:cs="Times New Roman"/>
          <w:sz w:val="24"/>
          <w:szCs w:val="24"/>
        </w:rPr>
        <w:t>.</w:t>
      </w:r>
      <w:r w:rsidR="00B4094A" w:rsidRPr="003C72D2">
        <w:rPr>
          <w:rFonts w:ascii="Times New Roman" w:hAnsi="Times New Roman" w:cs="Times New Roman"/>
          <w:sz w:val="24"/>
          <w:szCs w:val="24"/>
        </w:rPr>
        <w:t xml:space="preserve"> </w:t>
      </w:r>
      <w:r w:rsidRPr="003C72D2">
        <w:rPr>
          <w:rFonts w:ascii="Times New Roman" w:hAnsi="Times New Roman" w:cs="Times New Roman"/>
          <w:sz w:val="24"/>
          <w:szCs w:val="24"/>
        </w:rPr>
        <w:t xml:space="preserve">Nie dotyczy to informacji, które są powszechnie znane w chwili ich uzyskania przez tę stronę albo które później stały się powszechnie znane inaczej niż wskutek naruszenia </w:t>
      </w:r>
      <w:r w:rsidR="000474FE" w:rsidRPr="003C72D2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B639FA" w:rsidRPr="003C72D2">
        <w:rPr>
          <w:rFonts w:ascii="Times New Roman" w:hAnsi="Times New Roman" w:cs="Times New Roman"/>
          <w:sz w:val="24"/>
          <w:szCs w:val="24"/>
        </w:rPr>
        <w:t>U</w:t>
      </w:r>
      <w:r w:rsidRPr="003C72D2">
        <w:rPr>
          <w:rFonts w:ascii="Times New Roman" w:hAnsi="Times New Roman" w:cs="Times New Roman"/>
          <w:sz w:val="24"/>
          <w:szCs w:val="24"/>
        </w:rPr>
        <w:t xml:space="preserve">mowy przez tę stronę, ani ujawnienia lub użycia na podstawie </w:t>
      </w:r>
      <w:r w:rsidR="001D6388" w:rsidRPr="003C72D2">
        <w:rPr>
          <w:rFonts w:ascii="Times New Roman" w:hAnsi="Times New Roman" w:cs="Times New Roman"/>
          <w:sz w:val="24"/>
          <w:szCs w:val="24"/>
        </w:rPr>
        <w:t>u</w:t>
      </w:r>
      <w:r w:rsidRPr="003C72D2">
        <w:rPr>
          <w:rFonts w:ascii="Times New Roman" w:hAnsi="Times New Roman" w:cs="Times New Roman"/>
          <w:sz w:val="24"/>
          <w:szCs w:val="24"/>
        </w:rPr>
        <w:t>poważni</w:t>
      </w:r>
      <w:r w:rsidR="00CE6AEE" w:rsidRPr="003C72D2">
        <w:rPr>
          <w:rFonts w:ascii="Times New Roman" w:hAnsi="Times New Roman" w:cs="Times New Roman"/>
          <w:sz w:val="24"/>
          <w:szCs w:val="24"/>
        </w:rPr>
        <w:t>enia drugiej strony</w:t>
      </w:r>
      <w:r w:rsidR="001D6388" w:rsidRPr="003C72D2">
        <w:rPr>
          <w:rFonts w:ascii="Times New Roman" w:hAnsi="Times New Roman" w:cs="Times New Roman"/>
          <w:bCs/>
          <w:sz w:val="24"/>
          <w:szCs w:val="24"/>
        </w:rPr>
        <w:t xml:space="preserve"> udzielonego w formie dokumentowej</w:t>
      </w:r>
      <w:r w:rsidR="00CE6AEE" w:rsidRPr="003C72D2">
        <w:rPr>
          <w:rFonts w:ascii="Times New Roman" w:hAnsi="Times New Roman" w:cs="Times New Roman"/>
          <w:sz w:val="24"/>
          <w:szCs w:val="24"/>
        </w:rPr>
        <w:t>. Niniejsz</w:t>
      </w:r>
      <w:r w:rsidR="00436548" w:rsidRPr="003C72D2">
        <w:rPr>
          <w:rFonts w:ascii="Times New Roman" w:hAnsi="Times New Roman" w:cs="Times New Roman"/>
          <w:sz w:val="24"/>
          <w:szCs w:val="24"/>
        </w:rPr>
        <w:t>a klauzula</w:t>
      </w:r>
      <w:r w:rsidRPr="003C72D2">
        <w:rPr>
          <w:rFonts w:ascii="Times New Roman" w:hAnsi="Times New Roman" w:cs="Times New Roman"/>
          <w:sz w:val="24"/>
          <w:szCs w:val="24"/>
        </w:rPr>
        <w:t xml:space="preserve"> </w:t>
      </w:r>
      <w:r w:rsidR="00A804B1" w:rsidRPr="003C72D2">
        <w:rPr>
          <w:rFonts w:ascii="Times New Roman" w:hAnsi="Times New Roman" w:cs="Times New Roman"/>
          <w:sz w:val="24"/>
          <w:szCs w:val="24"/>
        </w:rPr>
        <w:t>6</w:t>
      </w:r>
      <w:r w:rsidR="0074692C" w:rsidRPr="003C72D2">
        <w:rPr>
          <w:rFonts w:ascii="Times New Roman" w:hAnsi="Times New Roman" w:cs="Times New Roman"/>
          <w:sz w:val="24"/>
          <w:szCs w:val="24"/>
        </w:rPr>
        <w:t>.</w:t>
      </w:r>
      <w:r w:rsidRPr="003C72D2">
        <w:rPr>
          <w:rFonts w:ascii="Times New Roman" w:hAnsi="Times New Roman" w:cs="Times New Roman"/>
          <w:sz w:val="24"/>
          <w:szCs w:val="24"/>
        </w:rPr>
        <w:t xml:space="preserve"> będzie obowiązywał</w:t>
      </w:r>
      <w:r w:rsidR="00436548" w:rsidRPr="003C72D2">
        <w:rPr>
          <w:rFonts w:ascii="Times New Roman" w:hAnsi="Times New Roman" w:cs="Times New Roman"/>
          <w:sz w:val="24"/>
          <w:szCs w:val="24"/>
        </w:rPr>
        <w:t>a</w:t>
      </w:r>
      <w:r w:rsidRPr="003C72D2">
        <w:rPr>
          <w:rFonts w:ascii="Times New Roman" w:hAnsi="Times New Roman" w:cs="Times New Roman"/>
          <w:sz w:val="24"/>
          <w:szCs w:val="24"/>
        </w:rPr>
        <w:t xml:space="preserve"> także przez 3 lata po rozwiązan</w:t>
      </w:r>
      <w:r w:rsidR="00CE6AEE" w:rsidRPr="003C72D2">
        <w:rPr>
          <w:rFonts w:ascii="Times New Roman" w:hAnsi="Times New Roman" w:cs="Times New Roman"/>
          <w:sz w:val="24"/>
          <w:szCs w:val="24"/>
        </w:rPr>
        <w:t xml:space="preserve">iu niniejszej </w:t>
      </w:r>
      <w:r w:rsidR="00B639FA" w:rsidRPr="003C72D2">
        <w:rPr>
          <w:rFonts w:ascii="Times New Roman" w:hAnsi="Times New Roman" w:cs="Times New Roman"/>
          <w:sz w:val="24"/>
          <w:szCs w:val="24"/>
        </w:rPr>
        <w:t>U</w:t>
      </w:r>
      <w:r w:rsidRPr="003C72D2">
        <w:rPr>
          <w:rFonts w:ascii="Times New Roman" w:hAnsi="Times New Roman" w:cs="Times New Roman"/>
          <w:sz w:val="24"/>
          <w:szCs w:val="24"/>
        </w:rPr>
        <w:t>mowy.</w:t>
      </w:r>
    </w:p>
    <w:p w14:paraId="749DBD54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2753A8C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>7</w:t>
      </w:r>
      <w:r w:rsidR="009E4097" w:rsidRPr="003C72D2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POSTANOWIENIA </w:t>
      </w:r>
      <w:r w:rsidR="00BC7D57" w:rsidRPr="003C72D2">
        <w:rPr>
          <w:rFonts w:ascii="Times New Roman" w:hAnsi="Times New Roman"/>
          <w:sz w:val="24"/>
          <w:szCs w:val="24"/>
          <w:lang w:val="pl-PL"/>
        </w:rPr>
        <w:t>RÓŻNE</w:t>
      </w:r>
    </w:p>
    <w:p w14:paraId="4653F097" w14:textId="77777777" w:rsidR="00840A93" w:rsidRPr="003C72D2" w:rsidRDefault="00840A93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AA23573" w14:textId="274F0DDB" w:rsidR="005260C2" w:rsidRPr="00584CF0" w:rsidRDefault="005260C2" w:rsidP="005260C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5"/>
          <w:szCs w:val="25"/>
          <w:lang w:val="pl-PL"/>
        </w:rPr>
      </w:pPr>
      <w:r w:rsidRPr="00584CF0">
        <w:rPr>
          <w:rFonts w:ascii="Times New Roman" w:hAnsi="Times New Roman"/>
          <w:noProof/>
          <w:sz w:val="25"/>
          <w:szCs w:val="25"/>
          <w:lang w:val="pl-PL"/>
        </w:rPr>
        <w:t xml:space="preserve">Żadna ze stron nie może przenieść jakichkolwiek praw ani obowiązków wynikających z niniejszej Umowy bez pisemnej zgody drugiej strony. Jendakże </w:t>
      </w:r>
      <w:r w:rsidR="007D0BE8">
        <w:rPr>
          <w:rFonts w:ascii="Times New Roman" w:hAnsi="Times New Roman"/>
          <w:bCs/>
          <w:sz w:val="25"/>
          <w:szCs w:val="25"/>
          <w:lang w:val="pl-PL"/>
        </w:rPr>
        <w:t>Wykonawca</w:t>
      </w:r>
      <w:r w:rsidRPr="00584CF0">
        <w:rPr>
          <w:rFonts w:ascii="Times New Roman" w:hAnsi="Times New Roman"/>
          <w:noProof/>
          <w:sz w:val="25"/>
          <w:szCs w:val="25"/>
          <w:lang w:val="pl-PL"/>
        </w:rPr>
        <w:t xml:space="preserve"> może przenieść całość lub część swoich praw i obowiązków wynikających z niniejszej Umowy na spółkę zależną od </w:t>
      </w:r>
      <w:r w:rsidR="007D0BE8">
        <w:rPr>
          <w:rFonts w:ascii="Times New Roman" w:hAnsi="Times New Roman"/>
          <w:bCs/>
          <w:sz w:val="25"/>
          <w:szCs w:val="25"/>
          <w:lang w:val="pl-PL"/>
        </w:rPr>
        <w:t>Wykonawca</w:t>
      </w:r>
      <w:r w:rsidRPr="00584CF0">
        <w:rPr>
          <w:rFonts w:ascii="Times New Roman" w:hAnsi="Times New Roman"/>
          <w:noProof/>
          <w:sz w:val="25"/>
          <w:szCs w:val="25"/>
          <w:lang w:val="pl-PL"/>
        </w:rPr>
        <w:t xml:space="preserve">, spółkę dominującą w stosunku do </w:t>
      </w:r>
      <w:r w:rsidR="007D0BE8">
        <w:rPr>
          <w:rFonts w:ascii="Times New Roman" w:hAnsi="Times New Roman"/>
          <w:bCs/>
          <w:sz w:val="25"/>
          <w:szCs w:val="25"/>
          <w:lang w:val="pl-PL"/>
        </w:rPr>
        <w:t>Wykonawca</w:t>
      </w:r>
      <w:r w:rsidRPr="00584CF0">
        <w:rPr>
          <w:rFonts w:ascii="Times New Roman" w:hAnsi="Times New Roman"/>
          <w:noProof/>
          <w:sz w:val="25"/>
          <w:szCs w:val="25"/>
          <w:lang w:val="pl-PL"/>
        </w:rPr>
        <w:t xml:space="preserve"> lub spółkę zależną od spółki dominującej w stosunku do </w:t>
      </w:r>
      <w:r w:rsidR="007D0BE8">
        <w:rPr>
          <w:rFonts w:ascii="Times New Roman" w:hAnsi="Times New Roman"/>
          <w:bCs/>
          <w:sz w:val="25"/>
          <w:szCs w:val="25"/>
          <w:lang w:val="pl-PL"/>
        </w:rPr>
        <w:t>Wykonawca</w:t>
      </w:r>
      <w:r w:rsidRPr="00584CF0">
        <w:rPr>
          <w:rFonts w:ascii="Times New Roman" w:hAnsi="Times New Roman"/>
          <w:noProof/>
          <w:sz w:val="25"/>
          <w:szCs w:val="25"/>
          <w:lang w:val="pl-PL"/>
        </w:rPr>
        <w:t xml:space="preserve"> (stosunek zależności i dominacji powinien być oceniany stosownie do polskiego Kodeksu Spółek Handlowych), chyba że taki cesjonariusz będzie niewypłacalny w chwili takiego przeniesienia.</w:t>
      </w:r>
    </w:p>
    <w:p w14:paraId="79E26FFB" w14:textId="77777777" w:rsidR="00C300C0" w:rsidRPr="003C72D2" w:rsidRDefault="00C300C0" w:rsidP="003C72D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EEEEFDC" w14:textId="2F7F488C" w:rsidR="005A58CA" w:rsidRPr="003C72D2" w:rsidRDefault="005A58CA" w:rsidP="003C72D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Zmiany </w:t>
      </w:r>
      <w:r w:rsidR="00F8260C" w:rsidRPr="003C72D2">
        <w:rPr>
          <w:rFonts w:ascii="Times New Roman" w:hAnsi="Times New Roman"/>
          <w:sz w:val="24"/>
          <w:szCs w:val="24"/>
          <w:lang w:val="pl-PL"/>
        </w:rPr>
        <w:t xml:space="preserve">lub uzupełnienia niniejszej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mowy wymagają formy </w:t>
      </w:r>
      <w:r w:rsidR="001D6388" w:rsidRPr="003C72D2">
        <w:rPr>
          <w:rFonts w:ascii="Times New Roman" w:hAnsi="Times New Roman"/>
          <w:noProof/>
          <w:sz w:val="24"/>
          <w:szCs w:val="24"/>
          <w:lang w:val="pl-PL"/>
        </w:rPr>
        <w:t>dokumentowej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pod rygorem nieważności</w:t>
      </w:r>
      <w:r w:rsidR="001D6388" w:rsidRPr="003C72D2">
        <w:rPr>
          <w:rFonts w:ascii="Times New Roman" w:hAnsi="Times New Roman"/>
          <w:noProof/>
          <w:sz w:val="24"/>
          <w:szCs w:val="24"/>
          <w:lang w:val="pl-PL"/>
        </w:rPr>
        <w:t>, z zastrzeżeniem bezwzględnie obowiązujących przepisów prawa</w:t>
      </w:r>
      <w:r w:rsidRPr="003C72D2">
        <w:rPr>
          <w:rFonts w:ascii="Times New Roman" w:hAnsi="Times New Roman"/>
          <w:sz w:val="24"/>
          <w:szCs w:val="24"/>
          <w:lang w:val="pl-PL"/>
        </w:rPr>
        <w:t>.</w:t>
      </w:r>
      <w:r w:rsidR="00F8260C" w:rsidRPr="003C72D2">
        <w:rPr>
          <w:rFonts w:ascii="Times New Roman" w:hAnsi="Times New Roman"/>
          <w:sz w:val="24"/>
          <w:szCs w:val="24"/>
          <w:lang w:val="pl-PL"/>
        </w:rPr>
        <w:t xml:space="preserve"> To samo dotyczy </w:t>
      </w:r>
      <w:r w:rsidR="005013B4" w:rsidRPr="003C72D2">
        <w:rPr>
          <w:rFonts w:ascii="Times New Roman" w:hAnsi="Times New Roman"/>
          <w:sz w:val="24"/>
          <w:szCs w:val="24"/>
          <w:lang w:val="pl-PL"/>
        </w:rPr>
        <w:t xml:space="preserve">wypowiedzenia i </w:t>
      </w:r>
      <w:r w:rsidR="000842A8" w:rsidRPr="003C72D2">
        <w:rPr>
          <w:rFonts w:ascii="Times New Roman" w:hAnsi="Times New Roman"/>
          <w:sz w:val="24"/>
          <w:szCs w:val="24"/>
          <w:lang w:val="pl-PL"/>
        </w:rPr>
        <w:t>rozwiąza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nia</w:t>
      </w:r>
      <w:r w:rsidR="00F8260C" w:rsidRPr="003C72D2">
        <w:rPr>
          <w:rFonts w:ascii="Times New Roman" w:hAnsi="Times New Roman"/>
          <w:sz w:val="24"/>
          <w:szCs w:val="24"/>
          <w:lang w:val="pl-PL"/>
        </w:rPr>
        <w:t xml:space="preserve"> niniejszej </w:t>
      </w:r>
      <w:r w:rsidR="00263435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F8260C" w:rsidRPr="003C72D2">
        <w:rPr>
          <w:rFonts w:ascii="Times New Roman" w:hAnsi="Times New Roman"/>
          <w:sz w:val="24"/>
          <w:szCs w:val="24"/>
          <w:lang w:val="pl-PL"/>
        </w:rPr>
        <w:t xml:space="preserve">mowy, a także </w:t>
      </w:r>
      <w:r w:rsidR="00CC6DFD" w:rsidRPr="003C72D2">
        <w:rPr>
          <w:rFonts w:ascii="Times New Roman" w:hAnsi="Times New Roman"/>
          <w:sz w:val="24"/>
          <w:szCs w:val="24"/>
          <w:lang w:val="pl-PL"/>
        </w:rPr>
        <w:t xml:space="preserve">każdego innego oświadczenia, dla którego niniejsza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="00CC6DFD" w:rsidRPr="003C72D2">
        <w:rPr>
          <w:rFonts w:ascii="Times New Roman" w:hAnsi="Times New Roman"/>
          <w:sz w:val="24"/>
          <w:szCs w:val="24"/>
          <w:lang w:val="pl-PL"/>
        </w:rPr>
        <w:t xml:space="preserve">mowa wymaga formy </w:t>
      </w:r>
      <w:r w:rsidR="001D6388" w:rsidRPr="003C72D2">
        <w:rPr>
          <w:rFonts w:ascii="Times New Roman" w:hAnsi="Times New Roman"/>
          <w:noProof/>
          <w:sz w:val="24"/>
          <w:szCs w:val="24"/>
          <w:lang w:val="pl-PL"/>
        </w:rPr>
        <w:t>dokumentowej</w:t>
      </w:r>
      <w:r w:rsidR="00CC6DFD" w:rsidRPr="003C72D2">
        <w:rPr>
          <w:rFonts w:ascii="Times New Roman" w:hAnsi="Times New Roman"/>
          <w:sz w:val="24"/>
          <w:szCs w:val="24"/>
          <w:lang w:val="pl-PL"/>
        </w:rPr>
        <w:t>.</w:t>
      </w:r>
    </w:p>
    <w:p w14:paraId="2F74B88B" w14:textId="77777777" w:rsidR="00C300C0" w:rsidRPr="003C72D2" w:rsidRDefault="00C300C0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BD87C72" w14:textId="77777777" w:rsidR="005A58CA" w:rsidRPr="003C72D2" w:rsidRDefault="005A58CA" w:rsidP="003C72D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Niniejsza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Pr="003C72D2">
        <w:rPr>
          <w:rFonts w:ascii="Times New Roman" w:hAnsi="Times New Roman"/>
          <w:sz w:val="24"/>
          <w:szCs w:val="24"/>
          <w:lang w:val="pl-PL"/>
        </w:rPr>
        <w:t>mowa</w:t>
      </w:r>
      <w:r w:rsidR="00C300C0" w:rsidRPr="003C72D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stanowi całkowite i zupełne uregulowanie pomiędzy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>s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tronami </w:t>
      </w:r>
      <w:r w:rsidR="000474FE" w:rsidRPr="003C72D2">
        <w:rPr>
          <w:rFonts w:ascii="Times New Roman" w:hAnsi="Times New Roman"/>
          <w:sz w:val="24"/>
          <w:szCs w:val="24"/>
          <w:lang w:val="pl-PL"/>
        </w:rPr>
        <w:t xml:space="preserve">w odniesieniu do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przedmiotu niniejszej </w:t>
      </w:r>
      <w:r w:rsidR="00B639FA" w:rsidRPr="003C72D2">
        <w:rPr>
          <w:rFonts w:ascii="Times New Roman" w:hAnsi="Times New Roman"/>
          <w:sz w:val="24"/>
          <w:szCs w:val="24"/>
          <w:lang w:val="pl-PL"/>
        </w:rPr>
        <w:t>U</w:t>
      </w:r>
      <w:r w:rsidRPr="003C72D2">
        <w:rPr>
          <w:rFonts w:ascii="Times New Roman" w:hAnsi="Times New Roman"/>
          <w:sz w:val="24"/>
          <w:szCs w:val="24"/>
          <w:lang w:val="pl-PL"/>
        </w:rPr>
        <w:t>mowy i zastępuje wszelkie dotychczasowe pisemne lub ustne oferty</w:t>
      </w:r>
      <w:r w:rsidR="00CC6DFD" w:rsidRPr="003C72D2">
        <w:rPr>
          <w:rFonts w:ascii="Times New Roman" w:hAnsi="Times New Roman"/>
          <w:sz w:val="24"/>
          <w:szCs w:val="24"/>
          <w:lang w:val="pl-PL"/>
        </w:rPr>
        <w:t>, porozumienia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i uzgodnienia dotyczące tego przedmiotu. </w:t>
      </w:r>
    </w:p>
    <w:p w14:paraId="2B2AF3FD" w14:textId="77777777" w:rsidR="00C300C0" w:rsidRPr="003C72D2" w:rsidRDefault="00C300C0" w:rsidP="003C72D2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0C1EED9D" w14:textId="76C71FE9" w:rsidR="00C300C0" w:rsidRPr="003C72D2" w:rsidRDefault="007D0BE8" w:rsidP="003C72D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AB55B3" w:rsidRPr="003C72D2">
        <w:rPr>
          <w:rFonts w:ascii="Times New Roman" w:hAnsi="Times New Roman"/>
          <w:sz w:val="24"/>
          <w:szCs w:val="24"/>
          <w:lang w:val="pl-PL"/>
        </w:rPr>
        <w:t xml:space="preserve"> ponosi odpowiedzialność za niewykonanie lub nienależyte wykonanie Usług na zasadach ogólnych przewidzianych w </w:t>
      </w:r>
      <w:r w:rsidR="00CC3586" w:rsidRPr="003C72D2">
        <w:rPr>
          <w:rFonts w:ascii="Times New Roman" w:hAnsi="Times New Roman"/>
          <w:sz w:val="24"/>
          <w:szCs w:val="24"/>
          <w:lang w:val="pl-PL"/>
        </w:rPr>
        <w:t>kodeksie</w:t>
      </w:r>
      <w:r w:rsidR="00AB55B3" w:rsidRPr="003C72D2">
        <w:rPr>
          <w:rFonts w:ascii="Times New Roman" w:hAnsi="Times New Roman"/>
          <w:sz w:val="24"/>
          <w:szCs w:val="24"/>
          <w:lang w:val="pl-PL"/>
        </w:rPr>
        <w:t xml:space="preserve"> cywilnym. </w:t>
      </w:r>
      <w:r w:rsidR="00AE1F0D" w:rsidRPr="003C72D2">
        <w:rPr>
          <w:rFonts w:ascii="Times New Roman" w:hAnsi="Times New Roman"/>
          <w:sz w:val="24"/>
          <w:szCs w:val="24"/>
          <w:lang w:val="pl-PL"/>
        </w:rPr>
        <w:t xml:space="preserve">Jednakże </w:t>
      </w:r>
      <w:r>
        <w:rPr>
          <w:rFonts w:ascii="Times New Roman" w:hAnsi="Times New Roman"/>
          <w:sz w:val="24"/>
          <w:szCs w:val="24"/>
          <w:lang w:val="pl-PL"/>
        </w:rPr>
        <w:t>Wykonawca</w:t>
      </w:r>
      <w:r w:rsidR="00AE1F0D" w:rsidRPr="003C72D2">
        <w:rPr>
          <w:rFonts w:ascii="Times New Roman" w:hAnsi="Times New Roman"/>
          <w:sz w:val="24"/>
          <w:szCs w:val="24"/>
          <w:lang w:val="pl-PL"/>
        </w:rPr>
        <w:t xml:space="preserve"> nie ponosi odpowiedzialności za utracone korzyści, z zastrzeżeniem bezwzględnie obowiązujących przepisów prawa.</w:t>
      </w:r>
    </w:p>
    <w:p w14:paraId="198E5F21" w14:textId="5B99C7DD" w:rsidR="00CC3586" w:rsidRDefault="00CC3586" w:rsidP="003C72D2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3A0936A0" w14:textId="77777777" w:rsidR="00600111" w:rsidRPr="003C72D2" w:rsidRDefault="00600111" w:rsidP="006001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Jeżeli którekolwiek z postanowień niniejszej Umowy okaże się być nieważne lub bezskuteczne, takie postanowienie będzie, na tyle, na ile to możliwe, interpretowane, ograniczone, zmienione albo, jeżeli będzie to konieczne, pominięte, w zakresie koniecznym do wyeliminowania jego nieważności lub bezskuteczności.</w:t>
      </w:r>
    </w:p>
    <w:p w14:paraId="0E816EF8" w14:textId="77777777" w:rsidR="00600111" w:rsidRPr="003C72D2" w:rsidRDefault="00600111" w:rsidP="006001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68AE794" w14:textId="7E43A74C" w:rsidR="00600111" w:rsidRPr="003C72D2" w:rsidRDefault="00600111" w:rsidP="0060011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Niniejsza Umowa podlega prawu polskiemu, a wszelkie spory wynikające z niniejszej Umowy lub z nią związane będą rozstrzygane przez sądy polskie właściwe dla siedziby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>.</w:t>
      </w:r>
    </w:p>
    <w:p w14:paraId="359541C7" w14:textId="77777777" w:rsidR="00600111" w:rsidRPr="003C72D2" w:rsidRDefault="00600111" w:rsidP="003C72D2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05E42638" w14:textId="77777777" w:rsidR="00CC3586" w:rsidRPr="003C72D2" w:rsidRDefault="00CC3586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C9AF2C9" w14:textId="77777777" w:rsidR="0056603B" w:rsidRPr="003C72D2" w:rsidRDefault="0056603B" w:rsidP="003C72D2">
      <w:pPr>
        <w:ind w:left="360"/>
        <w:jc w:val="both"/>
        <w:rPr>
          <w:rFonts w:ascii="Times New Roman" w:hAnsi="Times New Roman"/>
          <w:noProof/>
          <w:sz w:val="24"/>
          <w:szCs w:val="24"/>
          <w:lang w:val="pl-PL"/>
        </w:rPr>
        <w:sectPr w:rsidR="0056603B" w:rsidRPr="003C72D2" w:rsidSect="003C72D2">
          <w:headerReference w:type="default" r:id="rId8"/>
          <w:footerReference w:type="default" r:id="rId9"/>
          <w:pgSz w:w="12240" w:h="15840"/>
          <w:pgMar w:top="1417" w:right="1417" w:bottom="1560" w:left="1417" w:header="708" w:footer="708" w:gutter="0"/>
          <w:cols w:space="708"/>
          <w:noEndnote/>
        </w:sectPr>
      </w:pPr>
    </w:p>
    <w:p w14:paraId="0112929D" w14:textId="77777777" w:rsidR="00436548" w:rsidRPr="003C72D2" w:rsidRDefault="00436548" w:rsidP="003C72D2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8F5332" w14:textId="37CB666A" w:rsidR="00436548" w:rsidRPr="003C72D2" w:rsidRDefault="00436548" w:rsidP="0060011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Zobowiązania stron dotyczące ochrony danych osobowych przewidziane są w Załączniku Nr 1 do niniejszej Umowy.</w:t>
      </w:r>
    </w:p>
    <w:p w14:paraId="55778DEA" w14:textId="77777777" w:rsidR="005A58CA" w:rsidRPr="003C72D2" w:rsidRDefault="005A58CA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A9E1E1E" w14:textId="77777777" w:rsidR="00513C91" w:rsidRPr="003C72D2" w:rsidRDefault="00513C91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b/>
          <w:sz w:val="24"/>
          <w:szCs w:val="24"/>
          <w:lang w:val="pl-PL"/>
        </w:rPr>
        <w:t>NA DOWÓD</w:t>
      </w:r>
      <w:r w:rsidR="00CE6AEE" w:rsidRPr="003C72D2">
        <w:rPr>
          <w:rFonts w:ascii="Times New Roman" w:hAnsi="Times New Roman"/>
          <w:b/>
          <w:sz w:val="24"/>
          <w:szCs w:val="24"/>
          <w:lang w:val="pl-PL"/>
        </w:rPr>
        <w:t xml:space="preserve"> TEGO</w:t>
      </w:r>
      <w:r w:rsidRPr="003C72D2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każda strona 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spowodowała sporządzenie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niniejsz</w:t>
      </w:r>
      <w:r w:rsidR="006B7F19" w:rsidRPr="003C72D2">
        <w:rPr>
          <w:rFonts w:ascii="Times New Roman" w:hAnsi="Times New Roman"/>
          <w:sz w:val="24"/>
          <w:szCs w:val="24"/>
          <w:lang w:val="pl-PL"/>
        </w:rPr>
        <w:t>ej U</w:t>
      </w:r>
      <w:r w:rsidRPr="003C72D2">
        <w:rPr>
          <w:rFonts w:ascii="Times New Roman" w:hAnsi="Times New Roman"/>
          <w:sz w:val="24"/>
          <w:szCs w:val="24"/>
          <w:lang w:val="pl-PL"/>
        </w:rPr>
        <w:t>mow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y przez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osob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ę upoważnioną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 do 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 xml:space="preserve">jej 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reprezentowania w dacie </w:t>
      </w:r>
      <w:r w:rsidR="00CE6AEE" w:rsidRPr="003C72D2">
        <w:rPr>
          <w:rFonts w:ascii="Times New Roman" w:hAnsi="Times New Roman"/>
          <w:sz w:val="24"/>
          <w:szCs w:val="24"/>
          <w:lang w:val="pl-PL"/>
        </w:rPr>
        <w:t>wskazanej powyżej</w:t>
      </w:r>
      <w:r w:rsidRPr="003C72D2">
        <w:rPr>
          <w:rFonts w:ascii="Times New Roman" w:hAnsi="Times New Roman"/>
          <w:sz w:val="24"/>
          <w:szCs w:val="24"/>
          <w:lang w:val="pl-PL"/>
        </w:rPr>
        <w:t>.</w:t>
      </w:r>
    </w:p>
    <w:p w14:paraId="0EF6203F" w14:textId="77777777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33FBEF8" w14:textId="0E5BD1EB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Podpisane w imieniu </w:t>
      </w:r>
      <w:r w:rsidR="007D0BE8">
        <w:rPr>
          <w:rFonts w:ascii="Times New Roman" w:hAnsi="Times New Roman"/>
          <w:sz w:val="24"/>
          <w:szCs w:val="24"/>
          <w:lang w:val="pl-PL"/>
        </w:rPr>
        <w:t>Wykonawca</w:t>
      </w:r>
      <w:r w:rsidRPr="003C72D2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F3107F">
        <w:rPr>
          <w:rFonts w:ascii="Times New Roman" w:hAnsi="Times New Roman"/>
          <w:b/>
          <w:sz w:val="24"/>
          <w:szCs w:val="24"/>
          <w:lang w:val="pl-PL"/>
        </w:rPr>
        <w:t>………..</w:t>
      </w:r>
    </w:p>
    <w:p w14:paraId="0F8DFEC6" w14:textId="77777777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739AC4" w14:textId="77777777" w:rsidR="00C300C0" w:rsidRPr="003C72D2" w:rsidRDefault="00C300C0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A229E3F" w14:textId="77777777" w:rsidR="00C300C0" w:rsidRPr="003C72D2" w:rsidRDefault="00C300C0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4F052AD1" w14:textId="77777777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…………………………………………………...</w:t>
      </w:r>
    </w:p>
    <w:p w14:paraId="1448770F" w14:textId="0AB281CD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Przez: </w:t>
      </w:r>
      <w:r w:rsidR="00F3107F">
        <w:rPr>
          <w:rFonts w:ascii="Times New Roman" w:hAnsi="Times New Roman"/>
          <w:b/>
          <w:sz w:val="24"/>
          <w:szCs w:val="24"/>
          <w:lang w:val="pl-PL"/>
        </w:rPr>
        <w:t>………….</w:t>
      </w:r>
    </w:p>
    <w:p w14:paraId="3B0C39D7" w14:textId="244C3A0A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Stanowisko: </w:t>
      </w:r>
      <w:r w:rsidR="00F3107F">
        <w:rPr>
          <w:rFonts w:ascii="Times New Roman" w:hAnsi="Times New Roman"/>
          <w:b/>
          <w:sz w:val="24"/>
          <w:szCs w:val="24"/>
          <w:lang w:val="pl-PL"/>
        </w:rPr>
        <w:t>……………….</w:t>
      </w:r>
    </w:p>
    <w:p w14:paraId="5F13BA35" w14:textId="77777777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2DB5993" w14:textId="6F9784C2" w:rsidR="00A3206B" w:rsidRPr="003C72D2" w:rsidRDefault="00A3206B" w:rsidP="003C72D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 xml:space="preserve">Podpisane w imieniu Właściciela Czasopisma: </w:t>
      </w:r>
      <w:r w:rsidR="00313281" w:rsidRPr="003C72D2">
        <w:rPr>
          <w:rFonts w:ascii="Times New Roman" w:hAnsi="Times New Roman"/>
          <w:b/>
          <w:sz w:val="24"/>
          <w:szCs w:val="24"/>
          <w:lang w:val="pl-PL"/>
        </w:rPr>
        <w:t>Uniwersytetu Jagiellońskiego</w:t>
      </w:r>
    </w:p>
    <w:p w14:paraId="1E38AEDD" w14:textId="77777777" w:rsidR="00313281" w:rsidRPr="003C72D2" w:rsidRDefault="00313281" w:rsidP="003C72D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</w:p>
    <w:p w14:paraId="04081979" w14:textId="77777777" w:rsidR="00A3206B" w:rsidRPr="003C72D2" w:rsidRDefault="00A3206B" w:rsidP="003C72D2">
      <w:pPr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l-PL"/>
        </w:rPr>
      </w:pPr>
    </w:p>
    <w:p w14:paraId="45C5EBDB" w14:textId="77777777" w:rsidR="00C300C0" w:rsidRPr="003C72D2" w:rsidRDefault="00C300C0" w:rsidP="003C72D2">
      <w:pPr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l-PL"/>
        </w:rPr>
      </w:pPr>
    </w:p>
    <w:p w14:paraId="54F6138A" w14:textId="77777777" w:rsidR="00A3206B" w:rsidRPr="003C72D2" w:rsidRDefault="00A3206B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…………………………………………………...</w:t>
      </w:r>
    </w:p>
    <w:p w14:paraId="7F586CF2" w14:textId="619DB923" w:rsidR="00A3206B" w:rsidRPr="003C72D2" w:rsidRDefault="00A3206B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sz w:val="24"/>
          <w:szCs w:val="24"/>
          <w:lang w:val="pl-PL"/>
        </w:rPr>
        <w:t>Przez:</w:t>
      </w:r>
      <w:r w:rsidRPr="003C72D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3107F">
        <w:rPr>
          <w:rFonts w:ascii="Times New Roman" w:hAnsi="Times New Roman"/>
          <w:b/>
          <w:sz w:val="24"/>
          <w:szCs w:val="24"/>
          <w:lang w:val="pl-PL"/>
        </w:rPr>
        <w:t>………</w:t>
      </w:r>
    </w:p>
    <w:p w14:paraId="30049065" w14:textId="330BB577" w:rsidR="00313281" w:rsidRPr="003C72D2" w:rsidRDefault="00313281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C72D2">
        <w:rPr>
          <w:rFonts w:ascii="Times New Roman" w:hAnsi="Times New Roman"/>
          <w:bCs/>
          <w:sz w:val="24"/>
          <w:szCs w:val="24"/>
          <w:lang w:val="pl-PL"/>
        </w:rPr>
        <w:t xml:space="preserve">Stanowisko: </w:t>
      </w:r>
      <w:r w:rsidR="00F3107F">
        <w:rPr>
          <w:rFonts w:ascii="Times New Roman" w:hAnsi="Times New Roman"/>
          <w:bCs/>
          <w:sz w:val="24"/>
          <w:szCs w:val="24"/>
          <w:lang w:val="pl-PL"/>
        </w:rPr>
        <w:t>……………</w:t>
      </w:r>
    </w:p>
    <w:p w14:paraId="3A2452AD" w14:textId="77777777" w:rsidR="00842CD9" w:rsidRPr="003C72D2" w:rsidRDefault="00842CD9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1E84847A" w14:textId="77777777" w:rsidR="00842CD9" w:rsidRPr="003C72D2" w:rsidRDefault="00842CD9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5CDAF6B0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5736AAE2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7467DFC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165C1D3E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6DA8E31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98DD041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007B4162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1387F212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15E491F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79281285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115B8230" w14:textId="77777777" w:rsidR="0056603B" w:rsidRPr="003C72D2" w:rsidRDefault="0056603B" w:rsidP="003C72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2EADCD55" w14:textId="77777777" w:rsidR="001F0992" w:rsidRDefault="001F0992" w:rsidP="003C72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l-PL"/>
        </w:rPr>
        <w:sectPr w:rsidR="001F0992" w:rsidSect="006175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8C13925" w14:textId="5CAB0D65" w:rsidR="00842CD9" w:rsidRPr="001F0992" w:rsidRDefault="00842CD9" w:rsidP="003C72D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5" w:name="_Hlk6307035"/>
      <w:r w:rsidRPr="001F0992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Z</w:t>
      </w:r>
      <w:r w:rsidR="006438D6" w:rsidRPr="001F0992">
        <w:rPr>
          <w:rFonts w:ascii="Times New Roman" w:hAnsi="Times New Roman"/>
          <w:b/>
          <w:bCs/>
          <w:sz w:val="24"/>
          <w:szCs w:val="24"/>
          <w:lang w:val="pl-PL"/>
        </w:rPr>
        <w:t>ałącznik</w:t>
      </w:r>
      <w:r w:rsidRPr="001F099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6438D6" w:rsidRPr="001F0992">
        <w:rPr>
          <w:rFonts w:ascii="Times New Roman" w:hAnsi="Times New Roman"/>
          <w:b/>
          <w:bCs/>
          <w:sz w:val="24"/>
          <w:szCs w:val="24"/>
          <w:lang w:val="pl-PL"/>
        </w:rPr>
        <w:t>Nr</w:t>
      </w:r>
      <w:r w:rsidRPr="001F0992">
        <w:rPr>
          <w:rFonts w:ascii="Times New Roman" w:hAnsi="Times New Roman"/>
          <w:b/>
          <w:bCs/>
          <w:sz w:val="24"/>
          <w:szCs w:val="24"/>
          <w:lang w:val="pl-PL"/>
        </w:rPr>
        <w:t xml:space="preserve"> 1</w:t>
      </w:r>
      <w:r w:rsidR="006438D6" w:rsidRPr="001F0992">
        <w:rPr>
          <w:rFonts w:ascii="Times New Roman" w:hAnsi="Times New Roman"/>
          <w:b/>
          <w:bCs/>
          <w:sz w:val="24"/>
          <w:szCs w:val="24"/>
          <w:lang w:val="pl-PL"/>
        </w:rPr>
        <w:t xml:space="preserve"> - </w:t>
      </w:r>
      <w:r w:rsidRPr="001F0992">
        <w:rPr>
          <w:rFonts w:ascii="Times New Roman" w:hAnsi="Times New Roman"/>
          <w:b/>
          <w:bCs/>
          <w:sz w:val="24"/>
          <w:szCs w:val="24"/>
          <w:lang w:val="pl-PL"/>
        </w:rPr>
        <w:t>Zasady Przetwarzania Danych Osobowych</w:t>
      </w:r>
    </w:p>
    <w:p w14:paraId="17BA11F7" w14:textId="77777777" w:rsidR="00842CD9" w:rsidRPr="003C72D2" w:rsidRDefault="00842CD9" w:rsidP="003C72D2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84FFC2F" w14:textId="77777777" w:rsidR="00842CD9" w:rsidRPr="001F0992" w:rsidRDefault="00842CD9" w:rsidP="003C72D2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/>
          <w:lang w:val="pl-PL"/>
        </w:rPr>
      </w:pPr>
      <w:r w:rsidRPr="001F0992">
        <w:rPr>
          <w:rFonts w:ascii="Times New Roman" w:hAnsi="Times New Roman"/>
          <w:lang w:val="pl-PL"/>
        </w:rPr>
        <w:t>„</w:t>
      </w:r>
      <w:r w:rsidRPr="001F0992">
        <w:rPr>
          <w:rFonts w:ascii="Times New Roman" w:hAnsi="Times New Roman"/>
          <w:b/>
          <w:lang w:val="pl-PL"/>
        </w:rPr>
        <w:t>RODO</w:t>
      </w:r>
      <w:r w:rsidRPr="001F0992">
        <w:rPr>
          <w:rFonts w:ascii="Times New Roman" w:hAnsi="Times New Roman"/>
          <w:lang w:val="pl-PL"/>
        </w:rPr>
        <w:t xml:space="preserve">” w niniejszym Załączniku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Każde odwołanie w niniejszej Umowie do przepisów RODO uwzględnia brzmienie tych przepisów wraz z ich przyszłymi zmianami lub uzupełnieniami oraz wszelkimi przepisami, które mogą je zastąpić w przyszłości. </w:t>
      </w:r>
    </w:p>
    <w:p w14:paraId="0F8A6D8B" w14:textId="547B912D" w:rsidR="00842CD9" w:rsidRPr="001F0992" w:rsidRDefault="007D0BE8" w:rsidP="003C72D2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zobowiązuje się do przetwarzania danych osobowych (potrzebnych do wykonania niniejszej Umowy) autorów, redaktorów i recenzentów Czasopisma oraz autorów cytowanych w Czasopiśmie udostępnionych mu przez Właściciela Czasopisma albo zebranych przez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w wykonaniu niniejszej Umowy (</w:t>
      </w:r>
      <w:r w:rsidR="00842CD9" w:rsidRPr="001F0992">
        <w:rPr>
          <w:rFonts w:ascii="Times New Roman" w:hAnsi="Times New Roman"/>
          <w:b/>
          <w:lang w:val="pl-PL"/>
        </w:rPr>
        <w:t>Dane Osobowe</w:t>
      </w:r>
      <w:r w:rsidR="00842CD9" w:rsidRPr="001F0992">
        <w:rPr>
          <w:rFonts w:ascii="Times New Roman" w:hAnsi="Times New Roman"/>
          <w:lang w:val="pl-PL"/>
        </w:rPr>
        <w:t>):</w:t>
      </w:r>
    </w:p>
    <w:p w14:paraId="4C993880" w14:textId="1A9CF40A" w:rsidR="00842CD9" w:rsidRPr="001F0992" w:rsidRDefault="00842CD9" w:rsidP="003C72D2">
      <w:pPr>
        <w:pStyle w:val="Akapitzlist"/>
        <w:numPr>
          <w:ilvl w:val="0"/>
          <w:numId w:val="30"/>
        </w:numPr>
        <w:suppressAutoHyphens/>
        <w:jc w:val="both"/>
        <w:rPr>
          <w:rFonts w:ascii="Times New Roman" w:hAnsi="Times New Roman"/>
          <w:lang w:val="pl-PL"/>
        </w:rPr>
      </w:pPr>
      <w:r w:rsidRPr="001F0992">
        <w:rPr>
          <w:rFonts w:ascii="Times New Roman" w:hAnsi="Times New Roman"/>
          <w:lang w:val="pl-PL"/>
        </w:rPr>
        <w:t xml:space="preserve">wyłącznie na udokumentowane polecenie Właściciela Czasopisma, chyba że obowiązek taki nakładają na niego bezwzględnie obowiązujące przepisy prawa – w takim wypadku przed rozpoczęciem przetwarzania </w:t>
      </w:r>
      <w:r w:rsidR="007D0BE8">
        <w:rPr>
          <w:rFonts w:ascii="Times New Roman" w:hAnsi="Times New Roman"/>
          <w:lang w:val="pl-PL"/>
        </w:rPr>
        <w:t>Wykonawca</w:t>
      </w:r>
      <w:r w:rsidRPr="001F0992">
        <w:rPr>
          <w:rFonts w:ascii="Times New Roman" w:hAnsi="Times New Roman"/>
          <w:lang w:val="pl-PL"/>
        </w:rPr>
        <w:t xml:space="preserve"> poinformuje Właściciela Czasopisma o tym obowiązku, o ile prawo nie zabrania udzielania takiej informacji; niniejszą Umowę (</w:t>
      </w:r>
      <w:r w:rsidRPr="001F0992">
        <w:rPr>
          <w:rFonts w:ascii="Times New Roman" w:hAnsi="Times New Roman"/>
          <w:b/>
          <w:lang w:val="pl-PL"/>
        </w:rPr>
        <w:t>Umowę</w:t>
      </w:r>
      <w:r w:rsidRPr="001F0992">
        <w:rPr>
          <w:rFonts w:ascii="Times New Roman" w:hAnsi="Times New Roman"/>
          <w:lang w:val="pl-PL"/>
        </w:rPr>
        <w:t>) należy traktować jako polecenie przetwarzania Danych Osobowych wydane przez Właściciela Czasopisma;</w:t>
      </w:r>
    </w:p>
    <w:p w14:paraId="2D195986" w14:textId="77777777" w:rsidR="00842CD9" w:rsidRPr="001F0992" w:rsidRDefault="00842CD9" w:rsidP="003C72D2">
      <w:pPr>
        <w:pStyle w:val="Akapitzlist"/>
        <w:numPr>
          <w:ilvl w:val="0"/>
          <w:numId w:val="30"/>
        </w:numPr>
        <w:suppressAutoHyphens/>
        <w:jc w:val="both"/>
        <w:rPr>
          <w:rFonts w:ascii="Times New Roman" w:hAnsi="Times New Roman"/>
          <w:lang w:val="pl-PL"/>
        </w:rPr>
      </w:pPr>
      <w:r w:rsidRPr="001F0992">
        <w:rPr>
          <w:rFonts w:ascii="Times New Roman" w:hAnsi="Times New Roman"/>
          <w:lang w:val="pl-PL"/>
        </w:rPr>
        <w:t>wyłącznie w celu wykonania Umowy oraz w sposób i przy użyciu środków określonych w Umowie;</w:t>
      </w:r>
    </w:p>
    <w:p w14:paraId="408C270C" w14:textId="77777777" w:rsidR="00842CD9" w:rsidRPr="001F0992" w:rsidRDefault="00842CD9" w:rsidP="003C72D2">
      <w:pPr>
        <w:pStyle w:val="Akapitzlist"/>
        <w:numPr>
          <w:ilvl w:val="0"/>
          <w:numId w:val="30"/>
        </w:numPr>
        <w:suppressAutoHyphens/>
        <w:jc w:val="both"/>
        <w:rPr>
          <w:rFonts w:ascii="Times New Roman" w:hAnsi="Times New Roman"/>
          <w:lang w:val="pl-PL"/>
        </w:rPr>
      </w:pPr>
      <w:r w:rsidRPr="001F0992">
        <w:rPr>
          <w:rFonts w:ascii="Times New Roman" w:hAnsi="Times New Roman"/>
          <w:lang w:val="pl-PL"/>
        </w:rPr>
        <w:t>przez okres obowiązywania odpowiednich postanowień Umowy.</w:t>
      </w:r>
    </w:p>
    <w:p w14:paraId="5BC2C821" w14:textId="10D5133E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zobowiązuje się zapewnić, że personel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upoważniony do przetwarzania Danych Osobowych zobowiązał się do zachowania tajemnicy.</w:t>
      </w:r>
    </w:p>
    <w:p w14:paraId="5A8492D9" w14:textId="2D5BB304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zobowiązuje się podjąć odpowiednie środki techniczne i organizacyjne, w szczególności środki, o których mowa w art. 32 RODO, w celu zapewnienia bezpieczeństwa Danych Osobowych przetwarzanych przez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w imieniu Właściciela Czasopisma.</w:t>
      </w:r>
    </w:p>
    <w:p w14:paraId="2B026826" w14:textId="4A6A29F8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zobowiązuje się w miarę możliwości pomagać Właścicielowi Czasopisma poprzez odpowiednie środki techniczne i organizacyjne wywiązać się z obowiązku odpowiadania na żądania osób, których dane dotyczą, w zakresie wykonywania ich praw określonych w rozdziale III RODO.</w:t>
      </w:r>
    </w:p>
    <w:p w14:paraId="16624110" w14:textId="505848DF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po stwierdzeniu naruszenia ochrony Danych Osobowych bez zbędnej zwłoki zgłasza je Właścicielowi Czasopisma.</w:t>
      </w:r>
    </w:p>
    <w:p w14:paraId="5266D2AF" w14:textId="53E2F4FD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zobowiązuje się udzielać Właścicielowi Czasopisma pomocy w wykonywaniu obowiązków wynikających z art. 3</w:t>
      </w:r>
      <w:r w:rsidR="00D80319" w:rsidRPr="001F0992">
        <w:rPr>
          <w:rFonts w:ascii="Times New Roman" w:hAnsi="Times New Roman"/>
          <w:lang w:val="pl-PL"/>
        </w:rPr>
        <w:t>2</w:t>
      </w:r>
      <w:r w:rsidR="00842CD9" w:rsidRPr="001F0992">
        <w:rPr>
          <w:rFonts w:ascii="Times New Roman" w:hAnsi="Times New Roman"/>
          <w:lang w:val="pl-PL"/>
        </w:rPr>
        <w:t xml:space="preserve"> – 36 RODO. </w:t>
      </w:r>
    </w:p>
    <w:p w14:paraId="4DAD758A" w14:textId="7B8911F0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udostępni Właścicielowi Czasopisma wszelkie informacje, o których mowa w art. 28 ust. 3 lit. h RODO, jak również niezwłocznie poinformuje Właściciela Czasopisma, jeżeli jego zdaniem wydane mu przez Właściciela Czasopisma polecenie stanowi naruszenie RODO lub innych przepisów o ochronie danych osobowych. </w:t>
      </w:r>
    </w:p>
    <w:p w14:paraId="1283138A" w14:textId="795D0EDF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zobowiązuje się, że po zakończeniu świadczenia usług związanych z przetwarzaniem Danych Osobowych zależnie od decyzji Właściciela Czasopisma usunie lub zwróci Właścicielowi Czasopisma wszelkie Dane Osobowe oraz usunie wszelkie ich istniejące kopie, chyba że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jest zobowiązan</w:t>
      </w:r>
      <w:r w:rsidR="00D80319" w:rsidRPr="001F0992">
        <w:rPr>
          <w:rFonts w:ascii="Times New Roman" w:hAnsi="Times New Roman"/>
          <w:lang w:val="pl-PL"/>
        </w:rPr>
        <w:t>y</w:t>
      </w:r>
      <w:r w:rsidR="00842CD9" w:rsidRPr="001F0992">
        <w:rPr>
          <w:rFonts w:ascii="Times New Roman" w:hAnsi="Times New Roman"/>
          <w:lang w:val="pl-PL"/>
        </w:rPr>
        <w:t xml:space="preserve"> do dalszego przechowywania Danych Osobowych zgodnie z bezwzględnie obowiązującymi przepisami prawa. </w:t>
      </w:r>
    </w:p>
    <w:p w14:paraId="499157E5" w14:textId="51ADCF51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Zamawiający</w:t>
      </w:r>
      <w:r w:rsidR="00842CD9" w:rsidRPr="001F0992">
        <w:rPr>
          <w:rFonts w:ascii="Times New Roman" w:hAnsi="Times New Roman"/>
          <w:lang w:val="pl-PL"/>
        </w:rPr>
        <w:t xml:space="preserve"> niniejszym wyraża zgodę na korzystanie przez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przy wykonywaniu usług na podstawie Umowy z podwykonawców, którzy będą podmiotami przetwarzającymi Dane Osobowe w rozumieniu RODO.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zobowiązuje się korzystać z usług takich podwykonawców zgodnie z art. 28 ust. 2 i 4 RODO. </w:t>
      </w:r>
    </w:p>
    <w:p w14:paraId="67E5BFF6" w14:textId="74D52FBA" w:rsidR="00842CD9" w:rsidRPr="001F0992" w:rsidRDefault="007D0BE8" w:rsidP="003C72D2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Zamawiający</w:t>
      </w:r>
      <w:r w:rsidR="00842CD9" w:rsidRPr="001F0992">
        <w:rPr>
          <w:rFonts w:ascii="Times New Roman" w:hAnsi="Times New Roman"/>
          <w:lang w:val="pl-PL"/>
        </w:rPr>
        <w:t xml:space="preserve"> zobowiązuje się współdziałać ze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przy zapewnieniu ochrony Danych Osobowych, w szczególności poprzez udzielanie </w:t>
      </w:r>
      <w:r>
        <w:rPr>
          <w:rFonts w:ascii="Times New Roman" w:hAnsi="Times New Roman"/>
          <w:lang w:val="pl-PL"/>
        </w:rPr>
        <w:t>Wykonawca</w:t>
      </w:r>
      <w:r w:rsidR="00842CD9" w:rsidRPr="001F0992">
        <w:rPr>
          <w:rFonts w:ascii="Times New Roman" w:hAnsi="Times New Roman"/>
          <w:lang w:val="pl-PL"/>
        </w:rPr>
        <w:t xml:space="preserve"> wszelkich niezbędnych informacji. </w:t>
      </w:r>
    </w:p>
    <w:p w14:paraId="74021D0D" w14:textId="77777777" w:rsidR="00842CD9" w:rsidRPr="001F0992" w:rsidRDefault="00842CD9" w:rsidP="003C72D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pl-PL"/>
        </w:rPr>
      </w:pPr>
    </w:p>
    <w:bookmarkEnd w:id="5"/>
    <w:p w14:paraId="10217004" w14:textId="77777777" w:rsidR="00842CD9" w:rsidRPr="003C72D2" w:rsidRDefault="00842CD9" w:rsidP="003C72D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sectPr w:rsidR="00842CD9" w:rsidRPr="003C72D2" w:rsidSect="0061753B">
      <w:footerReference w:type="default" r:id="rId1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D36B5" w14:textId="77777777" w:rsidR="007E5E42" w:rsidRDefault="007E5E42">
      <w:r>
        <w:separator/>
      </w:r>
    </w:p>
  </w:endnote>
  <w:endnote w:type="continuationSeparator" w:id="0">
    <w:p w14:paraId="4EBA420F" w14:textId="77777777" w:rsidR="007E5E42" w:rsidRDefault="007E5E42">
      <w:r>
        <w:continuationSeparator/>
      </w:r>
    </w:p>
  </w:endnote>
  <w:endnote w:type="continuationNotice" w:id="1">
    <w:p w14:paraId="4033192E" w14:textId="77777777" w:rsidR="007E5E42" w:rsidRDefault="007E5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FBEE" w14:textId="77777777" w:rsidR="00763823" w:rsidRPr="00E92E6C" w:rsidRDefault="00763823" w:rsidP="00842CD9">
    <w:pPr>
      <w:pStyle w:val="Stopka"/>
      <w:tabs>
        <w:tab w:val="clear" w:pos="4536"/>
        <w:tab w:val="clear" w:pos="9072"/>
        <w:tab w:val="left" w:pos="950"/>
      </w:tabs>
      <w:rPr>
        <w:rFonts w:ascii="Times New Roman" w:hAnsi="Times New Roman"/>
        <w:sz w:val="16"/>
        <w:szCs w:val="16"/>
        <w:lang w:val="pl-PL"/>
      </w:rPr>
    </w:pPr>
    <w:r w:rsidRPr="00E92E6C">
      <w:rPr>
        <w:rFonts w:ascii="Times New Roman" w:hAnsi="Times New Roman"/>
        <w:sz w:val="16"/>
        <w:szCs w:val="16"/>
        <w:lang w:val="pl-PL"/>
      </w:rPr>
      <w:t>………………..</w:t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 w:rsidRPr="00E92E6C">
      <w:rPr>
        <w:rFonts w:ascii="Times New Roman" w:hAnsi="Times New Roman"/>
        <w:sz w:val="16"/>
        <w:szCs w:val="16"/>
        <w:lang w:val="pl-PL"/>
      </w:rPr>
      <w:t>………………..</w:t>
    </w:r>
  </w:p>
  <w:p w14:paraId="1B38B7B9" w14:textId="2FE6FE67" w:rsidR="00763823" w:rsidRPr="00953150" w:rsidRDefault="00763823" w:rsidP="0030086B">
    <w:pPr>
      <w:pStyle w:val="Stopka"/>
      <w:tabs>
        <w:tab w:val="left" w:pos="7797"/>
      </w:tabs>
      <w:rPr>
        <w:rFonts w:ascii="Times New Roman" w:hAnsi="Times New Roman"/>
        <w:b/>
        <w:sz w:val="16"/>
        <w:szCs w:val="16"/>
        <w:lang w:val="pl-PL"/>
      </w:rPr>
    </w:pPr>
    <w:r>
      <w:rPr>
        <w:rFonts w:ascii="Times New Roman" w:hAnsi="Times New Roman"/>
        <w:sz w:val="16"/>
        <w:szCs w:val="16"/>
        <w:lang w:val="pl-PL"/>
      </w:rPr>
      <w:t>p</w:t>
    </w:r>
    <w:r w:rsidRPr="00E92E6C">
      <w:rPr>
        <w:rFonts w:ascii="Times New Roman" w:hAnsi="Times New Roman"/>
        <w:sz w:val="16"/>
        <w:szCs w:val="16"/>
        <w:lang w:val="pl-PL"/>
      </w:rPr>
      <w:t xml:space="preserve">arafa </w:t>
    </w:r>
    <w:r w:rsidR="00997752">
      <w:rPr>
        <w:rFonts w:ascii="Times New Roman" w:hAnsi="Times New Roman"/>
        <w:sz w:val="16"/>
        <w:szCs w:val="16"/>
        <w:lang w:val="pl-PL"/>
      </w:rPr>
      <w:t>Zamawiającego</w:t>
    </w:r>
    <w:r w:rsidRPr="00E92E6C">
      <w:rPr>
        <w:rFonts w:ascii="Times New Roman" w:hAnsi="Times New Roman"/>
        <w:sz w:val="16"/>
        <w:szCs w:val="16"/>
        <w:lang w:val="pl-PL"/>
      </w:rPr>
      <w:t xml:space="preserve"> </w:t>
    </w:r>
    <w:r w:rsidRPr="00E92E6C"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  <w:t xml:space="preserve">parafa </w:t>
    </w:r>
    <w:r w:rsidR="00997752">
      <w:rPr>
        <w:rFonts w:ascii="Times New Roman" w:hAnsi="Times New Roman"/>
        <w:sz w:val="16"/>
        <w:szCs w:val="16"/>
        <w:lang w:val="pl-PL"/>
      </w:rPr>
      <w:t>Wykonawcy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C2CF" w14:textId="77777777" w:rsidR="0030086B" w:rsidRDefault="003008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27E9" w14:textId="2BC5D30A" w:rsidR="006A5275" w:rsidRPr="00953150" w:rsidRDefault="006A5275" w:rsidP="0030086B">
    <w:pPr>
      <w:pStyle w:val="Stopka"/>
      <w:tabs>
        <w:tab w:val="left" w:pos="7797"/>
      </w:tabs>
      <w:rPr>
        <w:rFonts w:ascii="Times New Roman" w:hAnsi="Times New Roman"/>
        <w:b/>
        <w:sz w:val="16"/>
        <w:szCs w:val="16"/>
        <w:lang w:val="pl-P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C4D5" w14:textId="77777777" w:rsidR="0030086B" w:rsidRDefault="0030086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69ED" w14:textId="77777777" w:rsidR="001F0992" w:rsidRPr="00E92E6C" w:rsidRDefault="001F0992" w:rsidP="001F0992">
    <w:pPr>
      <w:pStyle w:val="Stopka"/>
      <w:tabs>
        <w:tab w:val="clear" w:pos="4536"/>
        <w:tab w:val="clear" w:pos="9072"/>
        <w:tab w:val="left" w:pos="950"/>
      </w:tabs>
      <w:rPr>
        <w:rFonts w:ascii="Times New Roman" w:hAnsi="Times New Roman"/>
        <w:sz w:val="16"/>
        <w:szCs w:val="16"/>
        <w:lang w:val="pl-PL"/>
      </w:rPr>
    </w:pPr>
    <w:r w:rsidRPr="00E92E6C">
      <w:rPr>
        <w:rFonts w:ascii="Times New Roman" w:hAnsi="Times New Roman"/>
        <w:sz w:val="16"/>
        <w:szCs w:val="16"/>
        <w:lang w:val="pl-PL"/>
      </w:rPr>
      <w:t>………………..</w:t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</w:r>
    <w:r w:rsidRPr="00E92E6C">
      <w:rPr>
        <w:rFonts w:ascii="Times New Roman" w:hAnsi="Times New Roman"/>
        <w:sz w:val="16"/>
        <w:szCs w:val="16"/>
        <w:lang w:val="pl-PL"/>
      </w:rPr>
      <w:t>………………..</w:t>
    </w:r>
  </w:p>
  <w:p w14:paraId="3A7A9106" w14:textId="2F611933" w:rsidR="001F0992" w:rsidRPr="00953150" w:rsidRDefault="001F0992" w:rsidP="0030086B">
    <w:pPr>
      <w:pStyle w:val="Stopka"/>
      <w:tabs>
        <w:tab w:val="left" w:pos="7797"/>
      </w:tabs>
      <w:rPr>
        <w:rFonts w:ascii="Times New Roman" w:hAnsi="Times New Roman"/>
        <w:b/>
        <w:sz w:val="16"/>
        <w:szCs w:val="16"/>
        <w:lang w:val="pl-PL"/>
      </w:rPr>
    </w:pPr>
    <w:r>
      <w:rPr>
        <w:rFonts w:ascii="Times New Roman" w:hAnsi="Times New Roman"/>
        <w:sz w:val="16"/>
        <w:szCs w:val="16"/>
        <w:lang w:val="pl-PL"/>
      </w:rPr>
      <w:t>p</w:t>
    </w:r>
    <w:r w:rsidRPr="00E92E6C">
      <w:rPr>
        <w:rFonts w:ascii="Times New Roman" w:hAnsi="Times New Roman"/>
        <w:sz w:val="16"/>
        <w:szCs w:val="16"/>
        <w:lang w:val="pl-PL"/>
      </w:rPr>
      <w:t xml:space="preserve">arafa </w:t>
    </w:r>
    <w:r w:rsidR="00F3107F">
      <w:rPr>
        <w:rFonts w:ascii="Times New Roman" w:hAnsi="Times New Roman"/>
        <w:sz w:val="16"/>
        <w:szCs w:val="16"/>
        <w:lang w:val="pl-PL"/>
      </w:rPr>
      <w:t>Zamawiającego</w:t>
    </w:r>
    <w:r w:rsidRPr="00E92E6C">
      <w:rPr>
        <w:rFonts w:ascii="Times New Roman" w:hAnsi="Times New Roman"/>
        <w:sz w:val="16"/>
        <w:szCs w:val="16"/>
        <w:lang w:val="pl-PL"/>
      </w:rPr>
      <w:t xml:space="preserve"> </w:t>
    </w:r>
    <w:r w:rsidRPr="00E92E6C">
      <w:rPr>
        <w:rFonts w:ascii="Times New Roman" w:hAnsi="Times New Roman"/>
        <w:sz w:val="16"/>
        <w:szCs w:val="16"/>
        <w:lang w:val="pl-PL"/>
      </w:rPr>
      <w:tab/>
    </w:r>
    <w:r>
      <w:rPr>
        <w:rFonts w:ascii="Times New Roman" w:hAnsi="Times New Roman"/>
        <w:sz w:val="16"/>
        <w:szCs w:val="16"/>
        <w:lang w:val="pl-PL"/>
      </w:rPr>
      <w:tab/>
      <w:t xml:space="preserve">parafa </w:t>
    </w:r>
    <w:r w:rsidR="00F3107F">
      <w:rPr>
        <w:rFonts w:ascii="Times New Roman" w:hAnsi="Times New Roman"/>
        <w:sz w:val="16"/>
        <w:szCs w:val="16"/>
        <w:lang w:val="pl-PL"/>
      </w:rPr>
      <w:t>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CE9A" w14:textId="77777777" w:rsidR="007E5E42" w:rsidRDefault="007E5E42">
      <w:r>
        <w:separator/>
      </w:r>
    </w:p>
  </w:footnote>
  <w:footnote w:type="continuationSeparator" w:id="0">
    <w:p w14:paraId="685BED1B" w14:textId="77777777" w:rsidR="007E5E42" w:rsidRDefault="007E5E42">
      <w:r>
        <w:continuationSeparator/>
      </w:r>
    </w:p>
  </w:footnote>
  <w:footnote w:type="continuationNotice" w:id="1">
    <w:p w14:paraId="154D0262" w14:textId="77777777" w:rsidR="007E5E42" w:rsidRDefault="007E5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C495" w14:textId="77777777" w:rsidR="00763823" w:rsidRPr="00842CD9" w:rsidRDefault="00763823" w:rsidP="00842CD9">
    <w:pPr>
      <w:pStyle w:val="Nagwek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Strona</w:t>
    </w:r>
    <w:r w:rsidRPr="000B61D9">
      <w:rPr>
        <w:rFonts w:ascii="Times New Roman" w:hAnsi="Times New Roman"/>
        <w:sz w:val="18"/>
      </w:rPr>
      <w:t xml:space="preserve"> </w:t>
    </w:r>
    <w:r w:rsidR="0091636E" w:rsidRPr="000B61D9">
      <w:rPr>
        <w:rFonts w:ascii="Times New Roman" w:hAnsi="Times New Roman"/>
        <w:b/>
        <w:bCs/>
        <w:sz w:val="18"/>
      </w:rPr>
      <w:fldChar w:fldCharType="begin"/>
    </w:r>
    <w:r w:rsidRPr="000B61D9">
      <w:rPr>
        <w:rFonts w:ascii="Times New Roman" w:hAnsi="Times New Roman"/>
        <w:b/>
        <w:bCs/>
        <w:sz w:val="18"/>
      </w:rPr>
      <w:instrText xml:space="preserve"> PAGE </w:instrText>
    </w:r>
    <w:r w:rsidR="0091636E" w:rsidRPr="000B61D9">
      <w:rPr>
        <w:rFonts w:ascii="Times New Roman" w:hAnsi="Times New Roman"/>
        <w:b/>
        <w:bCs/>
        <w:sz w:val="18"/>
      </w:rPr>
      <w:fldChar w:fldCharType="separate"/>
    </w:r>
    <w:r w:rsidR="006E0A70">
      <w:rPr>
        <w:rFonts w:ascii="Times New Roman" w:hAnsi="Times New Roman"/>
        <w:b/>
        <w:bCs/>
        <w:noProof/>
        <w:sz w:val="18"/>
      </w:rPr>
      <w:t>1</w:t>
    </w:r>
    <w:r w:rsidR="0091636E" w:rsidRPr="000B61D9">
      <w:rPr>
        <w:rFonts w:ascii="Times New Roman" w:hAnsi="Times New Roman"/>
        <w:b/>
        <w:bCs/>
        <w:sz w:val="18"/>
      </w:rPr>
      <w:fldChar w:fldCharType="end"/>
    </w:r>
    <w:r w:rsidRPr="000B61D9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>z</w:t>
    </w:r>
    <w:r w:rsidRPr="000B61D9">
      <w:rPr>
        <w:rFonts w:ascii="Times New Roman" w:hAnsi="Times New Roman"/>
        <w:sz w:val="18"/>
      </w:rPr>
      <w:t xml:space="preserve"> </w:t>
    </w:r>
    <w:r w:rsidR="0091636E" w:rsidRPr="000B61D9">
      <w:rPr>
        <w:rFonts w:ascii="Times New Roman" w:hAnsi="Times New Roman"/>
        <w:b/>
        <w:bCs/>
        <w:sz w:val="18"/>
      </w:rPr>
      <w:fldChar w:fldCharType="begin"/>
    </w:r>
    <w:r w:rsidRPr="000B61D9">
      <w:rPr>
        <w:rFonts w:ascii="Times New Roman" w:hAnsi="Times New Roman"/>
        <w:b/>
        <w:bCs/>
        <w:sz w:val="18"/>
      </w:rPr>
      <w:instrText xml:space="preserve"> NUMPAGES  </w:instrText>
    </w:r>
    <w:r w:rsidR="0091636E" w:rsidRPr="000B61D9">
      <w:rPr>
        <w:rFonts w:ascii="Times New Roman" w:hAnsi="Times New Roman"/>
        <w:b/>
        <w:bCs/>
        <w:sz w:val="18"/>
      </w:rPr>
      <w:fldChar w:fldCharType="separate"/>
    </w:r>
    <w:r w:rsidR="006E0A70">
      <w:rPr>
        <w:rFonts w:ascii="Times New Roman" w:hAnsi="Times New Roman"/>
        <w:b/>
        <w:bCs/>
        <w:noProof/>
        <w:sz w:val="18"/>
      </w:rPr>
      <w:t>13</w:t>
    </w:r>
    <w:r w:rsidR="0091636E" w:rsidRPr="000B61D9">
      <w:rPr>
        <w:rFonts w:ascii="Times New Roman" w:hAnsi="Times New Roman"/>
        <w:b/>
        <w:bCs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FF25" w14:textId="77777777" w:rsidR="0030086B" w:rsidRDefault="00300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0113" w14:textId="253EBACC" w:rsidR="00842CD9" w:rsidRPr="001F0992" w:rsidRDefault="001F0992" w:rsidP="001F0992">
    <w:pPr>
      <w:pStyle w:val="Nagwek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Strona</w:t>
    </w:r>
    <w:r w:rsidRPr="000B61D9">
      <w:rPr>
        <w:rFonts w:ascii="Times New Roman" w:hAnsi="Times New Roman"/>
        <w:sz w:val="18"/>
      </w:rPr>
      <w:t xml:space="preserve"> </w:t>
    </w:r>
    <w:r w:rsidRPr="000B61D9">
      <w:rPr>
        <w:rFonts w:ascii="Times New Roman" w:hAnsi="Times New Roman"/>
        <w:b/>
        <w:bCs/>
        <w:sz w:val="18"/>
      </w:rPr>
      <w:fldChar w:fldCharType="begin"/>
    </w:r>
    <w:r w:rsidRPr="000B61D9">
      <w:rPr>
        <w:rFonts w:ascii="Times New Roman" w:hAnsi="Times New Roman"/>
        <w:b/>
        <w:bCs/>
        <w:sz w:val="18"/>
      </w:rPr>
      <w:instrText xml:space="preserve"> PAGE </w:instrText>
    </w:r>
    <w:r w:rsidRPr="000B61D9">
      <w:rPr>
        <w:rFonts w:ascii="Times New Roman" w:hAnsi="Times New Roman"/>
        <w:b/>
        <w:bCs/>
        <w:sz w:val="18"/>
      </w:rPr>
      <w:fldChar w:fldCharType="separate"/>
    </w:r>
    <w:r>
      <w:rPr>
        <w:rFonts w:ascii="Times New Roman" w:hAnsi="Times New Roman"/>
        <w:b/>
        <w:bCs/>
        <w:sz w:val="18"/>
      </w:rPr>
      <w:t>10</w:t>
    </w:r>
    <w:r w:rsidRPr="000B61D9">
      <w:rPr>
        <w:rFonts w:ascii="Times New Roman" w:hAnsi="Times New Roman"/>
        <w:b/>
        <w:bCs/>
        <w:sz w:val="18"/>
      </w:rPr>
      <w:fldChar w:fldCharType="end"/>
    </w:r>
    <w:r w:rsidRPr="000B61D9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>z</w:t>
    </w:r>
    <w:r w:rsidRPr="000B61D9">
      <w:rPr>
        <w:rFonts w:ascii="Times New Roman" w:hAnsi="Times New Roman"/>
        <w:sz w:val="18"/>
      </w:rPr>
      <w:t xml:space="preserve"> </w:t>
    </w:r>
    <w:r w:rsidRPr="000B61D9">
      <w:rPr>
        <w:rFonts w:ascii="Times New Roman" w:hAnsi="Times New Roman"/>
        <w:b/>
        <w:bCs/>
        <w:sz w:val="18"/>
      </w:rPr>
      <w:fldChar w:fldCharType="begin"/>
    </w:r>
    <w:r w:rsidRPr="000B61D9">
      <w:rPr>
        <w:rFonts w:ascii="Times New Roman" w:hAnsi="Times New Roman"/>
        <w:b/>
        <w:bCs/>
        <w:sz w:val="18"/>
      </w:rPr>
      <w:instrText xml:space="preserve"> NUMPAGES  </w:instrText>
    </w:r>
    <w:r w:rsidRPr="000B61D9">
      <w:rPr>
        <w:rFonts w:ascii="Times New Roman" w:hAnsi="Times New Roman"/>
        <w:b/>
        <w:bCs/>
        <w:sz w:val="18"/>
      </w:rPr>
      <w:fldChar w:fldCharType="separate"/>
    </w:r>
    <w:r>
      <w:rPr>
        <w:rFonts w:ascii="Times New Roman" w:hAnsi="Times New Roman"/>
        <w:b/>
        <w:bCs/>
        <w:sz w:val="18"/>
      </w:rPr>
      <w:t>12</w:t>
    </w:r>
    <w:r w:rsidRPr="000B61D9">
      <w:rPr>
        <w:rFonts w:ascii="Times New Roman" w:hAnsi="Times New Roman"/>
        <w:b/>
        <w:bCs/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858B" w14:textId="77777777" w:rsidR="0030086B" w:rsidRDefault="0030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76B"/>
    <w:multiLevelType w:val="hybridMultilevel"/>
    <w:tmpl w:val="10108928"/>
    <w:lvl w:ilvl="0" w:tplc="73504B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B84C8A"/>
    <w:multiLevelType w:val="hybridMultilevel"/>
    <w:tmpl w:val="1932D6CC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BF43197"/>
    <w:multiLevelType w:val="hybridMultilevel"/>
    <w:tmpl w:val="77E28F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0AC"/>
    <w:multiLevelType w:val="hybridMultilevel"/>
    <w:tmpl w:val="0340FACA"/>
    <w:lvl w:ilvl="0" w:tplc="73504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F5F71"/>
    <w:multiLevelType w:val="hybridMultilevel"/>
    <w:tmpl w:val="54BE92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7F3F"/>
    <w:multiLevelType w:val="hybridMultilevel"/>
    <w:tmpl w:val="E37A7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A442DB"/>
    <w:multiLevelType w:val="hybridMultilevel"/>
    <w:tmpl w:val="E1A88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D2F00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4212D"/>
    <w:multiLevelType w:val="hybridMultilevel"/>
    <w:tmpl w:val="4370A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15469"/>
    <w:multiLevelType w:val="hybridMultilevel"/>
    <w:tmpl w:val="9AEA6C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8684C"/>
    <w:multiLevelType w:val="hybridMultilevel"/>
    <w:tmpl w:val="9286C450"/>
    <w:lvl w:ilvl="0" w:tplc="CE869BC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02576"/>
    <w:multiLevelType w:val="multilevel"/>
    <w:tmpl w:val="B80C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1DC736A"/>
    <w:multiLevelType w:val="hybridMultilevel"/>
    <w:tmpl w:val="D6168B18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31FB285E"/>
    <w:multiLevelType w:val="hybridMultilevel"/>
    <w:tmpl w:val="EADE0B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542"/>
    <w:multiLevelType w:val="hybridMultilevel"/>
    <w:tmpl w:val="E0C0E8FC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39292105"/>
    <w:multiLevelType w:val="hybridMultilevel"/>
    <w:tmpl w:val="C800373A"/>
    <w:name w:val="Outline22223335"/>
    <w:lvl w:ilvl="0" w:tplc="6906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44B75"/>
    <w:multiLevelType w:val="hybridMultilevel"/>
    <w:tmpl w:val="1B82C7CA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3E0B7CBA"/>
    <w:multiLevelType w:val="hybridMultilevel"/>
    <w:tmpl w:val="933A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12B5E"/>
    <w:multiLevelType w:val="hybridMultilevel"/>
    <w:tmpl w:val="F5C0508A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475C667B"/>
    <w:multiLevelType w:val="hybridMultilevel"/>
    <w:tmpl w:val="9A02D4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7083F"/>
    <w:multiLevelType w:val="hybridMultilevel"/>
    <w:tmpl w:val="B7B66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876D1"/>
    <w:multiLevelType w:val="hybridMultilevel"/>
    <w:tmpl w:val="C5E45F2A"/>
    <w:name w:val="WW8Num62"/>
    <w:lvl w:ilvl="0" w:tplc="E6AC04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486050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2304C7C"/>
    <w:multiLevelType w:val="hybridMultilevel"/>
    <w:tmpl w:val="C7208F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FE7DC2"/>
    <w:multiLevelType w:val="hybridMultilevel"/>
    <w:tmpl w:val="9B34C65C"/>
    <w:name w:val="Outline2222333422"/>
    <w:lvl w:ilvl="0" w:tplc="142A0B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 w15:restartNumberingAfterBreak="0">
    <w:nsid w:val="58527EDC"/>
    <w:multiLevelType w:val="hybridMultilevel"/>
    <w:tmpl w:val="3FBCA3C0"/>
    <w:name w:val="Outline222233342"/>
    <w:lvl w:ilvl="0" w:tplc="142A0B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597771CB"/>
    <w:multiLevelType w:val="multilevel"/>
    <w:tmpl w:val="B6B84134"/>
    <w:lvl w:ilvl="0">
      <w:start w:val="1"/>
      <w:numFmt w:val="lowerLetter"/>
      <w:lvlText w:val="%1."/>
      <w:lvlJc w:val="left"/>
      <w:pPr>
        <w:ind w:left="718" w:hanging="360"/>
      </w:pPr>
    </w:lvl>
    <w:lvl w:ilvl="1">
      <w:start w:val="8"/>
      <w:numFmt w:val="decimal"/>
      <w:isLgl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25" w15:restartNumberingAfterBreak="0">
    <w:nsid w:val="61EB3C70"/>
    <w:multiLevelType w:val="hybridMultilevel"/>
    <w:tmpl w:val="96723D10"/>
    <w:lvl w:ilvl="0" w:tplc="9C5AB5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8E20DA"/>
    <w:multiLevelType w:val="hybridMultilevel"/>
    <w:tmpl w:val="2BAE1020"/>
    <w:lvl w:ilvl="0" w:tplc="45FA0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8761A"/>
    <w:multiLevelType w:val="hybridMultilevel"/>
    <w:tmpl w:val="3738EB96"/>
    <w:lvl w:ilvl="0" w:tplc="04150019">
      <w:start w:val="1"/>
      <w:numFmt w:val="lowerLetter"/>
      <w:lvlText w:val="%1."/>
      <w:lvlJc w:val="left"/>
      <w:pPr>
        <w:ind w:left="708" w:hanging="360"/>
      </w:p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6FEE49D7"/>
    <w:multiLevelType w:val="hybridMultilevel"/>
    <w:tmpl w:val="515232E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A41122"/>
    <w:multiLevelType w:val="hybridMultilevel"/>
    <w:tmpl w:val="386616C2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7A0E31A4"/>
    <w:multiLevelType w:val="hybridMultilevel"/>
    <w:tmpl w:val="3168DFE0"/>
    <w:lvl w:ilvl="0" w:tplc="8720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504C57"/>
    <w:multiLevelType w:val="multilevel"/>
    <w:tmpl w:val="CD3C1E72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448"/>
        </w:tabs>
        <w:ind w:left="2304" w:hanging="57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 w15:restartNumberingAfterBreak="0">
    <w:nsid w:val="7D1565D3"/>
    <w:multiLevelType w:val="hybridMultilevel"/>
    <w:tmpl w:val="15EC6F48"/>
    <w:lvl w:ilvl="0" w:tplc="7350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27ACB"/>
    <w:multiLevelType w:val="multilevel"/>
    <w:tmpl w:val="93E891D2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448"/>
        </w:tabs>
        <w:ind w:left="2304" w:hanging="576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768042900">
    <w:abstractNumId w:val="32"/>
  </w:num>
  <w:num w:numId="2" w16cid:durableId="628318295">
    <w:abstractNumId w:val="0"/>
  </w:num>
  <w:num w:numId="3" w16cid:durableId="406999201">
    <w:abstractNumId w:val="5"/>
  </w:num>
  <w:num w:numId="4" w16cid:durableId="765420610">
    <w:abstractNumId w:val="25"/>
  </w:num>
  <w:num w:numId="5" w16cid:durableId="1295058567">
    <w:abstractNumId w:val="26"/>
  </w:num>
  <w:num w:numId="6" w16cid:durableId="1296906014">
    <w:abstractNumId w:val="33"/>
  </w:num>
  <w:num w:numId="7" w16cid:durableId="614024350">
    <w:abstractNumId w:val="10"/>
  </w:num>
  <w:num w:numId="8" w16cid:durableId="1173377514">
    <w:abstractNumId w:val="31"/>
  </w:num>
  <w:num w:numId="9" w16cid:durableId="328561141">
    <w:abstractNumId w:val="16"/>
  </w:num>
  <w:num w:numId="10" w16cid:durableId="862939175">
    <w:abstractNumId w:val="29"/>
  </w:num>
  <w:num w:numId="11" w16cid:durableId="491482500">
    <w:abstractNumId w:val="19"/>
  </w:num>
  <w:num w:numId="12" w16cid:durableId="1161889749">
    <w:abstractNumId w:val="28"/>
  </w:num>
  <w:num w:numId="13" w16cid:durableId="705645089">
    <w:abstractNumId w:val="6"/>
  </w:num>
  <w:num w:numId="14" w16cid:durableId="150172302">
    <w:abstractNumId w:val="8"/>
  </w:num>
  <w:num w:numId="15" w16cid:durableId="1864855261">
    <w:abstractNumId w:val="11"/>
  </w:num>
  <w:num w:numId="16" w16cid:durableId="515464102">
    <w:abstractNumId w:val="13"/>
  </w:num>
  <w:num w:numId="17" w16cid:durableId="1460804361">
    <w:abstractNumId w:val="27"/>
  </w:num>
  <w:num w:numId="18" w16cid:durableId="1135222638">
    <w:abstractNumId w:val="15"/>
  </w:num>
  <w:num w:numId="19" w16cid:durableId="1369527971">
    <w:abstractNumId w:val="12"/>
  </w:num>
  <w:num w:numId="20" w16cid:durableId="2093116383">
    <w:abstractNumId w:val="21"/>
  </w:num>
  <w:num w:numId="21" w16cid:durableId="1506088883">
    <w:abstractNumId w:val="17"/>
  </w:num>
  <w:num w:numId="22" w16cid:durableId="158155948">
    <w:abstractNumId w:val="1"/>
  </w:num>
  <w:num w:numId="23" w16cid:durableId="376660119">
    <w:abstractNumId w:val="30"/>
  </w:num>
  <w:num w:numId="24" w16cid:durableId="1186751447">
    <w:abstractNumId w:val="4"/>
  </w:num>
  <w:num w:numId="25" w16cid:durableId="1149981423">
    <w:abstractNumId w:val="9"/>
  </w:num>
  <w:num w:numId="26" w16cid:durableId="1651641132">
    <w:abstractNumId w:val="18"/>
  </w:num>
  <w:num w:numId="27" w16cid:durableId="483276776">
    <w:abstractNumId w:val="2"/>
  </w:num>
  <w:num w:numId="28" w16cid:durableId="1951668575">
    <w:abstractNumId w:val="3"/>
  </w:num>
  <w:num w:numId="29" w16cid:durableId="1455519591">
    <w:abstractNumId w:val="7"/>
  </w:num>
  <w:num w:numId="30" w16cid:durableId="1237745277">
    <w:abstractNumId w:val="24"/>
  </w:num>
  <w:num w:numId="31" w16cid:durableId="1373388492">
    <w:abstractNumId w:val="20"/>
  </w:num>
  <w:num w:numId="32" w16cid:durableId="467362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50"/>
    <w:rsid w:val="00001D2D"/>
    <w:rsid w:val="000030A3"/>
    <w:rsid w:val="0001294B"/>
    <w:rsid w:val="0001315C"/>
    <w:rsid w:val="000139C3"/>
    <w:rsid w:val="00016523"/>
    <w:rsid w:val="000242CD"/>
    <w:rsid w:val="000303A2"/>
    <w:rsid w:val="0004090F"/>
    <w:rsid w:val="000438EA"/>
    <w:rsid w:val="000454BF"/>
    <w:rsid w:val="000474FE"/>
    <w:rsid w:val="00047F2D"/>
    <w:rsid w:val="00053203"/>
    <w:rsid w:val="000576D1"/>
    <w:rsid w:val="000623BC"/>
    <w:rsid w:val="000631B0"/>
    <w:rsid w:val="00074534"/>
    <w:rsid w:val="0008298C"/>
    <w:rsid w:val="000842A8"/>
    <w:rsid w:val="000867A4"/>
    <w:rsid w:val="00086E1C"/>
    <w:rsid w:val="000874AB"/>
    <w:rsid w:val="00095BE2"/>
    <w:rsid w:val="000A2F37"/>
    <w:rsid w:val="000A3CDE"/>
    <w:rsid w:val="000A65F0"/>
    <w:rsid w:val="000A6BF0"/>
    <w:rsid w:val="000B31F3"/>
    <w:rsid w:val="000B62C3"/>
    <w:rsid w:val="000C0C21"/>
    <w:rsid w:val="000C69CE"/>
    <w:rsid w:val="000C6A2A"/>
    <w:rsid w:val="000D0434"/>
    <w:rsid w:val="000D2B35"/>
    <w:rsid w:val="000E0DC7"/>
    <w:rsid w:val="000E687B"/>
    <w:rsid w:val="000E762B"/>
    <w:rsid w:val="000F111F"/>
    <w:rsid w:val="000F3858"/>
    <w:rsid w:val="000F4B01"/>
    <w:rsid w:val="000F5926"/>
    <w:rsid w:val="000F64A8"/>
    <w:rsid w:val="000F6526"/>
    <w:rsid w:val="000F7DFE"/>
    <w:rsid w:val="00100C97"/>
    <w:rsid w:val="00103A73"/>
    <w:rsid w:val="00106404"/>
    <w:rsid w:val="00114223"/>
    <w:rsid w:val="001234D2"/>
    <w:rsid w:val="001266EF"/>
    <w:rsid w:val="00132E76"/>
    <w:rsid w:val="00134A1C"/>
    <w:rsid w:val="00135147"/>
    <w:rsid w:val="0013517F"/>
    <w:rsid w:val="00135E66"/>
    <w:rsid w:val="00136D84"/>
    <w:rsid w:val="00140ABA"/>
    <w:rsid w:val="00140EC4"/>
    <w:rsid w:val="001466A0"/>
    <w:rsid w:val="00146AB2"/>
    <w:rsid w:val="001474DF"/>
    <w:rsid w:val="00156CE4"/>
    <w:rsid w:val="00160160"/>
    <w:rsid w:val="0016365B"/>
    <w:rsid w:val="00165C7C"/>
    <w:rsid w:val="001661E8"/>
    <w:rsid w:val="001766DE"/>
    <w:rsid w:val="001826F5"/>
    <w:rsid w:val="00184B94"/>
    <w:rsid w:val="00186B89"/>
    <w:rsid w:val="00194079"/>
    <w:rsid w:val="00194D34"/>
    <w:rsid w:val="00197DBE"/>
    <w:rsid w:val="001A48FF"/>
    <w:rsid w:val="001B52A7"/>
    <w:rsid w:val="001B716D"/>
    <w:rsid w:val="001B731E"/>
    <w:rsid w:val="001C15D1"/>
    <w:rsid w:val="001C2506"/>
    <w:rsid w:val="001C4CFF"/>
    <w:rsid w:val="001C713B"/>
    <w:rsid w:val="001C78CA"/>
    <w:rsid w:val="001D08C1"/>
    <w:rsid w:val="001D1305"/>
    <w:rsid w:val="001D1B02"/>
    <w:rsid w:val="001D2625"/>
    <w:rsid w:val="001D53BF"/>
    <w:rsid w:val="001D6388"/>
    <w:rsid w:val="001E7F4D"/>
    <w:rsid w:val="001F04AB"/>
    <w:rsid w:val="001F0724"/>
    <w:rsid w:val="001F0992"/>
    <w:rsid w:val="001F0E5A"/>
    <w:rsid w:val="001F1DC2"/>
    <w:rsid w:val="001F600C"/>
    <w:rsid w:val="001F6747"/>
    <w:rsid w:val="00203D3A"/>
    <w:rsid w:val="00203D96"/>
    <w:rsid w:val="002047B0"/>
    <w:rsid w:val="00207D30"/>
    <w:rsid w:val="00213CD0"/>
    <w:rsid w:val="00221E1B"/>
    <w:rsid w:val="0022222B"/>
    <w:rsid w:val="00223DD3"/>
    <w:rsid w:val="00227DA5"/>
    <w:rsid w:val="00233660"/>
    <w:rsid w:val="00240C86"/>
    <w:rsid w:val="00240F58"/>
    <w:rsid w:val="00242070"/>
    <w:rsid w:val="00245CB1"/>
    <w:rsid w:val="00245D85"/>
    <w:rsid w:val="00246B78"/>
    <w:rsid w:val="002478A8"/>
    <w:rsid w:val="0025250F"/>
    <w:rsid w:val="00252E82"/>
    <w:rsid w:val="00255133"/>
    <w:rsid w:val="00255A3A"/>
    <w:rsid w:val="00256807"/>
    <w:rsid w:val="00256D58"/>
    <w:rsid w:val="00260B95"/>
    <w:rsid w:val="002618BF"/>
    <w:rsid w:val="00263435"/>
    <w:rsid w:val="002649DC"/>
    <w:rsid w:val="00267873"/>
    <w:rsid w:val="00271812"/>
    <w:rsid w:val="00273C52"/>
    <w:rsid w:val="00275A71"/>
    <w:rsid w:val="0029126E"/>
    <w:rsid w:val="0029199D"/>
    <w:rsid w:val="00293E5F"/>
    <w:rsid w:val="00294919"/>
    <w:rsid w:val="00294C3A"/>
    <w:rsid w:val="00295A7B"/>
    <w:rsid w:val="002A1511"/>
    <w:rsid w:val="002A2A71"/>
    <w:rsid w:val="002A4C18"/>
    <w:rsid w:val="002A545F"/>
    <w:rsid w:val="002A5511"/>
    <w:rsid w:val="002B314E"/>
    <w:rsid w:val="002C083C"/>
    <w:rsid w:val="002C4E01"/>
    <w:rsid w:val="002C50A7"/>
    <w:rsid w:val="002C5A21"/>
    <w:rsid w:val="002C611E"/>
    <w:rsid w:val="002C6D01"/>
    <w:rsid w:val="002D4095"/>
    <w:rsid w:val="002D5E18"/>
    <w:rsid w:val="002E2249"/>
    <w:rsid w:val="002E2F6F"/>
    <w:rsid w:val="002E6654"/>
    <w:rsid w:val="002E78CF"/>
    <w:rsid w:val="002F1116"/>
    <w:rsid w:val="002F4A40"/>
    <w:rsid w:val="002F72A2"/>
    <w:rsid w:val="0030086B"/>
    <w:rsid w:val="0030459B"/>
    <w:rsid w:val="00305E44"/>
    <w:rsid w:val="003079FA"/>
    <w:rsid w:val="00310378"/>
    <w:rsid w:val="00311C95"/>
    <w:rsid w:val="00313281"/>
    <w:rsid w:val="00317462"/>
    <w:rsid w:val="00320196"/>
    <w:rsid w:val="00325719"/>
    <w:rsid w:val="00327C1D"/>
    <w:rsid w:val="003328DB"/>
    <w:rsid w:val="00333C3C"/>
    <w:rsid w:val="003371A8"/>
    <w:rsid w:val="00337A27"/>
    <w:rsid w:val="00345691"/>
    <w:rsid w:val="00353B92"/>
    <w:rsid w:val="00356727"/>
    <w:rsid w:val="00357836"/>
    <w:rsid w:val="003607E6"/>
    <w:rsid w:val="003631EC"/>
    <w:rsid w:val="003709B4"/>
    <w:rsid w:val="00370BCC"/>
    <w:rsid w:val="00371527"/>
    <w:rsid w:val="003720C0"/>
    <w:rsid w:val="00375AC5"/>
    <w:rsid w:val="00380CB2"/>
    <w:rsid w:val="00383255"/>
    <w:rsid w:val="00384180"/>
    <w:rsid w:val="00387929"/>
    <w:rsid w:val="00391D24"/>
    <w:rsid w:val="00391E98"/>
    <w:rsid w:val="00392AFF"/>
    <w:rsid w:val="00393CE7"/>
    <w:rsid w:val="00394649"/>
    <w:rsid w:val="0039753D"/>
    <w:rsid w:val="003A0F84"/>
    <w:rsid w:val="003A1A61"/>
    <w:rsid w:val="003A5701"/>
    <w:rsid w:val="003A7532"/>
    <w:rsid w:val="003B2AAF"/>
    <w:rsid w:val="003B5E5A"/>
    <w:rsid w:val="003C171E"/>
    <w:rsid w:val="003C222C"/>
    <w:rsid w:val="003C32A3"/>
    <w:rsid w:val="003C72D2"/>
    <w:rsid w:val="003D42F2"/>
    <w:rsid w:val="003E3467"/>
    <w:rsid w:val="003E5D3D"/>
    <w:rsid w:val="003E6484"/>
    <w:rsid w:val="003E65A1"/>
    <w:rsid w:val="003F3492"/>
    <w:rsid w:val="004014B2"/>
    <w:rsid w:val="00402C20"/>
    <w:rsid w:val="0040314E"/>
    <w:rsid w:val="00403384"/>
    <w:rsid w:val="00407CEC"/>
    <w:rsid w:val="00411626"/>
    <w:rsid w:val="00411B1E"/>
    <w:rsid w:val="00412187"/>
    <w:rsid w:val="00424B05"/>
    <w:rsid w:val="00430AC0"/>
    <w:rsid w:val="00435249"/>
    <w:rsid w:val="0043561B"/>
    <w:rsid w:val="0043626D"/>
    <w:rsid w:val="00436548"/>
    <w:rsid w:val="004409F6"/>
    <w:rsid w:val="00443A97"/>
    <w:rsid w:val="00445082"/>
    <w:rsid w:val="004461AF"/>
    <w:rsid w:val="004512E5"/>
    <w:rsid w:val="00452089"/>
    <w:rsid w:val="00454B53"/>
    <w:rsid w:val="004564AC"/>
    <w:rsid w:val="00456A6E"/>
    <w:rsid w:val="0045765C"/>
    <w:rsid w:val="004607EF"/>
    <w:rsid w:val="00466BFB"/>
    <w:rsid w:val="00466F1A"/>
    <w:rsid w:val="0047004F"/>
    <w:rsid w:val="00475095"/>
    <w:rsid w:val="0047638A"/>
    <w:rsid w:val="00481A98"/>
    <w:rsid w:val="004821D7"/>
    <w:rsid w:val="004824EA"/>
    <w:rsid w:val="00482598"/>
    <w:rsid w:val="004839CE"/>
    <w:rsid w:val="00486772"/>
    <w:rsid w:val="00491D0D"/>
    <w:rsid w:val="00496448"/>
    <w:rsid w:val="00497B72"/>
    <w:rsid w:val="004A0C1D"/>
    <w:rsid w:val="004A36BC"/>
    <w:rsid w:val="004B0128"/>
    <w:rsid w:val="004B1537"/>
    <w:rsid w:val="004B1A72"/>
    <w:rsid w:val="004B6BE3"/>
    <w:rsid w:val="004B6D07"/>
    <w:rsid w:val="004C0CA1"/>
    <w:rsid w:val="004C1147"/>
    <w:rsid w:val="004C433B"/>
    <w:rsid w:val="004C77EB"/>
    <w:rsid w:val="004D0F9E"/>
    <w:rsid w:val="004D2172"/>
    <w:rsid w:val="004D2F74"/>
    <w:rsid w:val="004D3F8D"/>
    <w:rsid w:val="004D45C6"/>
    <w:rsid w:val="004E0FC9"/>
    <w:rsid w:val="004E5BBE"/>
    <w:rsid w:val="004F0EA2"/>
    <w:rsid w:val="004F16E6"/>
    <w:rsid w:val="004F1777"/>
    <w:rsid w:val="004F20F0"/>
    <w:rsid w:val="004F29B6"/>
    <w:rsid w:val="004F51B1"/>
    <w:rsid w:val="004F6538"/>
    <w:rsid w:val="004F7FE4"/>
    <w:rsid w:val="00500798"/>
    <w:rsid w:val="005013B4"/>
    <w:rsid w:val="00505F17"/>
    <w:rsid w:val="00513C91"/>
    <w:rsid w:val="0051401D"/>
    <w:rsid w:val="00514C1B"/>
    <w:rsid w:val="005166E0"/>
    <w:rsid w:val="00525334"/>
    <w:rsid w:val="00525957"/>
    <w:rsid w:val="005260C2"/>
    <w:rsid w:val="005263D5"/>
    <w:rsid w:val="00526ED7"/>
    <w:rsid w:val="00527CA2"/>
    <w:rsid w:val="0053317B"/>
    <w:rsid w:val="005378EF"/>
    <w:rsid w:val="00540C27"/>
    <w:rsid w:val="0054675F"/>
    <w:rsid w:val="00547D56"/>
    <w:rsid w:val="00551358"/>
    <w:rsid w:val="00551EA8"/>
    <w:rsid w:val="00553692"/>
    <w:rsid w:val="005540FE"/>
    <w:rsid w:val="00555317"/>
    <w:rsid w:val="005564B1"/>
    <w:rsid w:val="00562A72"/>
    <w:rsid w:val="005630E0"/>
    <w:rsid w:val="005641C0"/>
    <w:rsid w:val="00565233"/>
    <w:rsid w:val="0056603B"/>
    <w:rsid w:val="005679B2"/>
    <w:rsid w:val="00567C31"/>
    <w:rsid w:val="00576574"/>
    <w:rsid w:val="00584BB6"/>
    <w:rsid w:val="00585102"/>
    <w:rsid w:val="00585DA2"/>
    <w:rsid w:val="00587930"/>
    <w:rsid w:val="00591154"/>
    <w:rsid w:val="0059151A"/>
    <w:rsid w:val="005A15A7"/>
    <w:rsid w:val="005A58CA"/>
    <w:rsid w:val="005C2EEB"/>
    <w:rsid w:val="005C333E"/>
    <w:rsid w:val="005C618F"/>
    <w:rsid w:val="005D1321"/>
    <w:rsid w:val="005D3568"/>
    <w:rsid w:val="005D3B10"/>
    <w:rsid w:val="005D5276"/>
    <w:rsid w:val="005D6CBB"/>
    <w:rsid w:val="005E29EB"/>
    <w:rsid w:val="005E3C18"/>
    <w:rsid w:val="005F058E"/>
    <w:rsid w:val="005F2A8C"/>
    <w:rsid w:val="00600111"/>
    <w:rsid w:val="00600D90"/>
    <w:rsid w:val="006025AE"/>
    <w:rsid w:val="00604E6F"/>
    <w:rsid w:val="00610EA7"/>
    <w:rsid w:val="00613D59"/>
    <w:rsid w:val="0061753B"/>
    <w:rsid w:val="00621DDC"/>
    <w:rsid w:val="00625407"/>
    <w:rsid w:val="0062738E"/>
    <w:rsid w:val="00634C19"/>
    <w:rsid w:val="00636386"/>
    <w:rsid w:val="006376F5"/>
    <w:rsid w:val="00640460"/>
    <w:rsid w:val="006407BA"/>
    <w:rsid w:val="00640892"/>
    <w:rsid w:val="00642E9F"/>
    <w:rsid w:val="006438D6"/>
    <w:rsid w:val="00643A30"/>
    <w:rsid w:val="00652C53"/>
    <w:rsid w:val="00654C6A"/>
    <w:rsid w:val="006605D2"/>
    <w:rsid w:val="006648FB"/>
    <w:rsid w:val="00671005"/>
    <w:rsid w:val="0067168F"/>
    <w:rsid w:val="0067227F"/>
    <w:rsid w:val="00673E01"/>
    <w:rsid w:val="00676B93"/>
    <w:rsid w:val="00677F98"/>
    <w:rsid w:val="0068108B"/>
    <w:rsid w:val="00687FA3"/>
    <w:rsid w:val="006919D0"/>
    <w:rsid w:val="00691C2B"/>
    <w:rsid w:val="006921E3"/>
    <w:rsid w:val="00692E8F"/>
    <w:rsid w:val="006951DB"/>
    <w:rsid w:val="00697D6E"/>
    <w:rsid w:val="006A2701"/>
    <w:rsid w:val="006A44B2"/>
    <w:rsid w:val="006A5275"/>
    <w:rsid w:val="006A5E85"/>
    <w:rsid w:val="006B24BA"/>
    <w:rsid w:val="006B7B0D"/>
    <w:rsid w:val="006B7F19"/>
    <w:rsid w:val="006C2E90"/>
    <w:rsid w:val="006C3FEE"/>
    <w:rsid w:val="006C48CE"/>
    <w:rsid w:val="006C7D26"/>
    <w:rsid w:val="006D2CF3"/>
    <w:rsid w:val="006E0A70"/>
    <w:rsid w:val="006E1C13"/>
    <w:rsid w:val="006E24D4"/>
    <w:rsid w:val="006E452B"/>
    <w:rsid w:val="006E6726"/>
    <w:rsid w:val="006F1AEC"/>
    <w:rsid w:val="006F4EDC"/>
    <w:rsid w:val="006F4FB2"/>
    <w:rsid w:val="0070488C"/>
    <w:rsid w:val="007062A1"/>
    <w:rsid w:val="00707523"/>
    <w:rsid w:val="0070758A"/>
    <w:rsid w:val="007104F6"/>
    <w:rsid w:val="00713E6E"/>
    <w:rsid w:val="00717DAA"/>
    <w:rsid w:val="00720474"/>
    <w:rsid w:val="00722478"/>
    <w:rsid w:val="00727A31"/>
    <w:rsid w:val="0073037B"/>
    <w:rsid w:val="00736023"/>
    <w:rsid w:val="00737F59"/>
    <w:rsid w:val="00742937"/>
    <w:rsid w:val="00745D1D"/>
    <w:rsid w:val="00746024"/>
    <w:rsid w:val="0074692C"/>
    <w:rsid w:val="00747D41"/>
    <w:rsid w:val="00750751"/>
    <w:rsid w:val="00751FE4"/>
    <w:rsid w:val="00752A32"/>
    <w:rsid w:val="00752E32"/>
    <w:rsid w:val="00753136"/>
    <w:rsid w:val="00755A22"/>
    <w:rsid w:val="0075683F"/>
    <w:rsid w:val="00761114"/>
    <w:rsid w:val="00763823"/>
    <w:rsid w:val="0076681E"/>
    <w:rsid w:val="00767783"/>
    <w:rsid w:val="007679BF"/>
    <w:rsid w:val="00773852"/>
    <w:rsid w:val="007744B0"/>
    <w:rsid w:val="0077700C"/>
    <w:rsid w:val="0077746D"/>
    <w:rsid w:val="00777683"/>
    <w:rsid w:val="00780D9E"/>
    <w:rsid w:val="00782302"/>
    <w:rsid w:val="00782891"/>
    <w:rsid w:val="007857F8"/>
    <w:rsid w:val="0078672A"/>
    <w:rsid w:val="00791338"/>
    <w:rsid w:val="0079245A"/>
    <w:rsid w:val="00792E17"/>
    <w:rsid w:val="00793EB4"/>
    <w:rsid w:val="007954E2"/>
    <w:rsid w:val="007A2262"/>
    <w:rsid w:val="007A2E47"/>
    <w:rsid w:val="007A3142"/>
    <w:rsid w:val="007B4082"/>
    <w:rsid w:val="007C3A18"/>
    <w:rsid w:val="007C4AD2"/>
    <w:rsid w:val="007C50BC"/>
    <w:rsid w:val="007C7052"/>
    <w:rsid w:val="007D03BE"/>
    <w:rsid w:val="007D0BE8"/>
    <w:rsid w:val="007D18B4"/>
    <w:rsid w:val="007D294F"/>
    <w:rsid w:val="007D749C"/>
    <w:rsid w:val="007E2AB6"/>
    <w:rsid w:val="007E3994"/>
    <w:rsid w:val="007E4050"/>
    <w:rsid w:val="007E5E42"/>
    <w:rsid w:val="007E7ACC"/>
    <w:rsid w:val="007F0931"/>
    <w:rsid w:val="007F12B8"/>
    <w:rsid w:val="007F407B"/>
    <w:rsid w:val="007F693B"/>
    <w:rsid w:val="00803304"/>
    <w:rsid w:val="00805844"/>
    <w:rsid w:val="0080774E"/>
    <w:rsid w:val="008119FC"/>
    <w:rsid w:val="00815771"/>
    <w:rsid w:val="00816FBE"/>
    <w:rsid w:val="00817401"/>
    <w:rsid w:val="00817635"/>
    <w:rsid w:val="00822449"/>
    <w:rsid w:val="008227BD"/>
    <w:rsid w:val="008246C3"/>
    <w:rsid w:val="00825A5B"/>
    <w:rsid w:val="008269E6"/>
    <w:rsid w:val="00827599"/>
    <w:rsid w:val="00827896"/>
    <w:rsid w:val="00832F31"/>
    <w:rsid w:val="00833F9B"/>
    <w:rsid w:val="0083428C"/>
    <w:rsid w:val="00835CAC"/>
    <w:rsid w:val="00837057"/>
    <w:rsid w:val="00840A93"/>
    <w:rsid w:val="00841839"/>
    <w:rsid w:val="00842CD9"/>
    <w:rsid w:val="00843EA6"/>
    <w:rsid w:val="00843FA2"/>
    <w:rsid w:val="0084549E"/>
    <w:rsid w:val="00852118"/>
    <w:rsid w:val="00856358"/>
    <w:rsid w:val="0085691E"/>
    <w:rsid w:val="008620AD"/>
    <w:rsid w:val="0086454D"/>
    <w:rsid w:val="008670A3"/>
    <w:rsid w:val="00870D97"/>
    <w:rsid w:val="008715F9"/>
    <w:rsid w:val="0087235C"/>
    <w:rsid w:val="00872393"/>
    <w:rsid w:val="00872898"/>
    <w:rsid w:val="00872A24"/>
    <w:rsid w:val="00877995"/>
    <w:rsid w:val="00883F6F"/>
    <w:rsid w:val="0089232E"/>
    <w:rsid w:val="008A2E8C"/>
    <w:rsid w:val="008A4510"/>
    <w:rsid w:val="008A5BBC"/>
    <w:rsid w:val="008A7860"/>
    <w:rsid w:val="008A786F"/>
    <w:rsid w:val="008B69D4"/>
    <w:rsid w:val="008B6A1E"/>
    <w:rsid w:val="008C0378"/>
    <w:rsid w:val="008C1004"/>
    <w:rsid w:val="008C26DE"/>
    <w:rsid w:val="008C2E92"/>
    <w:rsid w:val="008C374A"/>
    <w:rsid w:val="008C6EAA"/>
    <w:rsid w:val="008D2EA4"/>
    <w:rsid w:val="008D6BA5"/>
    <w:rsid w:val="008E3F0A"/>
    <w:rsid w:val="008E434B"/>
    <w:rsid w:val="008E5CB3"/>
    <w:rsid w:val="008E6A47"/>
    <w:rsid w:val="008E6DE2"/>
    <w:rsid w:val="008F25DD"/>
    <w:rsid w:val="008F4495"/>
    <w:rsid w:val="008F6203"/>
    <w:rsid w:val="008F662A"/>
    <w:rsid w:val="008F6826"/>
    <w:rsid w:val="009012D7"/>
    <w:rsid w:val="00903DA3"/>
    <w:rsid w:val="00905CA1"/>
    <w:rsid w:val="0090778B"/>
    <w:rsid w:val="009135EC"/>
    <w:rsid w:val="0091387C"/>
    <w:rsid w:val="00915F4B"/>
    <w:rsid w:val="0091636E"/>
    <w:rsid w:val="00927EE0"/>
    <w:rsid w:val="00934CC8"/>
    <w:rsid w:val="00936914"/>
    <w:rsid w:val="00936CD7"/>
    <w:rsid w:val="00940500"/>
    <w:rsid w:val="00940ED1"/>
    <w:rsid w:val="009412A7"/>
    <w:rsid w:val="009472FF"/>
    <w:rsid w:val="00953150"/>
    <w:rsid w:val="0096040E"/>
    <w:rsid w:val="009618BF"/>
    <w:rsid w:val="00962E0A"/>
    <w:rsid w:val="00976DAA"/>
    <w:rsid w:val="00980297"/>
    <w:rsid w:val="009805D9"/>
    <w:rsid w:val="00982F23"/>
    <w:rsid w:val="009851D5"/>
    <w:rsid w:val="009853EE"/>
    <w:rsid w:val="00986B5E"/>
    <w:rsid w:val="0099291F"/>
    <w:rsid w:val="00992C5B"/>
    <w:rsid w:val="00993454"/>
    <w:rsid w:val="009950E4"/>
    <w:rsid w:val="00995D9F"/>
    <w:rsid w:val="009964DB"/>
    <w:rsid w:val="0099717F"/>
    <w:rsid w:val="00997752"/>
    <w:rsid w:val="009B097F"/>
    <w:rsid w:val="009B2316"/>
    <w:rsid w:val="009B3BF6"/>
    <w:rsid w:val="009B4038"/>
    <w:rsid w:val="009B6D5F"/>
    <w:rsid w:val="009B79F5"/>
    <w:rsid w:val="009C341E"/>
    <w:rsid w:val="009C3653"/>
    <w:rsid w:val="009D0B30"/>
    <w:rsid w:val="009E339A"/>
    <w:rsid w:val="009E4097"/>
    <w:rsid w:val="009F1D55"/>
    <w:rsid w:val="00A036A8"/>
    <w:rsid w:val="00A04359"/>
    <w:rsid w:val="00A12C7B"/>
    <w:rsid w:val="00A138D6"/>
    <w:rsid w:val="00A2136F"/>
    <w:rsid w:val="00A23C55"/>
    <w:rsid w:val="00A23E6D"/>
    <w:rsid w:val="00A31C77"/>
    <w:rsid w:val="00A3206B"/>
    <w:rsid w:val="00A5285B"/>
    <w:rsid w:val="00A538EE"/>
    <w:rsid w:val="00A53A21"/>
    <w:rsid w:val="00A566CF"/>
    <w:rsid w:val="00A56D36"/>
    <w:rsid w:val="00A65808"/>
    <w:rsid w:val="00A7022D"/>
    <w:rsid w:val="00A715C5"/>
    <w:rsid w:val="00A73990"/>
    <w:rsid w:val="00A7461A"/>
    <w:rsid w:val="00A74E00"/>
    <w:rsid w:val="00A750DF"/>
    <w:rsid w:val="00A804B1"/>
    <w:rsid w:val="00A81C6C"/>
    <w:rsid w:val="00A86282"/>
    <w:rsid w:val="00A87DF8"/>
    <w:rsid w:val="00A9118D"/>
    <w:rsid w:val="00A9590B"/>
    <w:rsid w:val="00AA02A9"/>
    <w:rsid w:val="00AA0B63"/>
    <w:rsid w:val="00AA1C5A"/>
    <w:rsid w:val="00AB1B70"/>
    <w:rsid w:val="00AB2FF4"/>
    <w:rsid w:val="00AB55B3"/>
    <w:rsid w:val="00AB631F"/>
    <w:rsid w:val="00AC22F8"/>
    <w:rsid w:val="00AC4194"/>
    <w:rsid w:val="00AC47FC"/>
    <w:rsid w:val="00AD31BF"/>
    <w:rsid w:val="00AE1F0D"/>
    <w:rsid w:val="00AE3516"/>
    <w:rsid w:val="00AE6F07"/>
    <w:rsid w:val="00AF0D99"/>
    <w:rsid w:val="00AF1DD7"/>
    <w:rsid w:val="00AF4CDF"/>
    <w:rsid w:val="00AF57C0"/>
    <w:rsid w:val="00AF5F8D"/>
    <w:rsid w:val="00B0244B"/>
    <w:rsid w:val="00B043E0"/>
    <w:rsid w:val="00B06926"/>
    <w:rsid w:val="00B0709C"/>
    <w:rsid w:val="00B07AAF"/>
    <w:rsid w:val="00B10137"/>
    <w:rsid w:val="00B10A17"/>
    <w:rsid w:val="00B1316E"/>
    <w:rsid w:val="00B1370F"/>
    <w:rsid w:val="00B13EF5"/>
    <w:rsid w:val="00B22F8F"/>
    <w:rsid w:val="00B249D1"/>
    <w:rsid w:val="00B24D1B"/>
    <w:rsid w:val="00B30700"/>
    <w:rsid w:val="00B32902"/>
    <w:rsid w:val="00B358F3"/>
    <w:rsid w:val="00B40119"/>
    <w:rsid w:val="00B4048D"/>
    <w:rsid w:val="00B4094A"/>
    <w:rsid w:val="00B44301"/>
    <w:rsid w:val="00B46C57"/>
    <w:rsid w:val="00B52847"/>
    <w:rsid w:val="00B56A27"/>
    <w:rsid w:val="00B56E3A"/>
    <w:rsid w:val="00B615C3"/>
    <w:rsid w:val="00B639FA"/>
    <w:rsid w:val="00B70A9C"/>
    <w:rsid w:val="00B769FE"/>
    <w:rsid w:val="00B808EB"/>
    <w:rsid w:val="00B81076"/>
    <w:rsid w:val="00B9391C"/>
    <w:rsid w:val="00B9433F"/>
    <w:rsid w:val="00B9459F"/>
    <w:rsid w:val="00B95A4B"/>
    <w:rsid w:val="00B95BF5"/>
    <w:rsid w:val="00BA3FC2"/>
    <w:rsid w:val="00BA67D4"/>
    <w:rsid w:val="00BA720B"/>
    <w:rsid w:val="00BB133E"/>
    <w:rsid w:val="00BB4720"/>
    <w:rsid w:val="00BB6E21"/>
    <w:rsid w:val="00BB736C"/>
    <w:rsid w:val="00BC10FC"/>
    <w:rsid w:val="00BC28E8"/>
    <w:rsid w:val="00BC38C6"/>
    <w:rsid w:val="00BC7D57"/>
    <w:rsid w:val="00BD3E7A"/>
    <w:rsid w:val="00BD5391"/>
    <w:rsid w:val="00BD750D"/>
    <w:rsid w:val="00BE0855"/>
    <w:rsid w:val="00BE0C1C"/>
    <w:rsid w:val="00BE0D43"/>
    <w:rsid w:val="00BE1050"/>
    <w:rsid w:val="00BE2613"/>
    <w:rsid w:val="00BE290A"/>
    <w:rsid w:val="00BE3060"/>
    <w:rsid w:val="00BE6C40"/>
    <w:rsid w:val="00BF290F"/>
    <w:rsid w:val="00BF33ED"/>
    <w:rsid w:val="00BF39E0"/>
    <w:rsid w:val="00BF6578"/>
    <w:rsid w:val="00C01628"/>
    <w:rsid w:val="00C02A5B"/>
    <w:rsid w:val="00C04662"/>
    <w:rsid w:val="00C058CF"/>
    <w:rsid w:val="00C07723"/>
    <w:rsid w:val="00C14588"/>
    <w:rsid w:val="00C147FA"/>
    <w:rsid w:val="00C17E39"/>
    <w:rsid w:val="00C20E43"/>
    <w:rsid w:val="00C24B5A"/>
    <w:rsid w:val="00C300C0"/>
    <w:rsid w:val="00C342A6"/>
    <w:rsid w:val="00C34466"/>
    <w:rsid w:val="00C3661E"/>
    <w:rsid w:val="00C42C9C"/>
    <w:rsid w:val="00C46A8B"/>
    <w:rsid w:val="00C50FB4"/>
    <w:rsid w:val="00C53E24"/>
    <w:rsid w:val="00C56A30"/>
    <w:rsid w:val="00C61FA7"/>
    <w:rsid w:val="00C71031"/>
    <w:rsid w:val="00C72BFA"/>
    <w:rsid w:val="00C73311"/>
    <w:rsid w:val="00C77A8C"/>
    <w:rsid w:val="00C8048B"/>
    <w:rsid w:val="00C80ACA"/>
    <w:rsid w:val="00C81D79"/>
    <w:rsid w:val="00C81FA8"/>
    <w:rsid w:val="00C93101"/>
    <w:rsid w:val="00C956D2"/>
    <w:rsid w:val="00C96D69"/>
    <w:rsid w:val="00C97E80"/>
    <w:rsid w:val="00CA1351"/>
    <w:rsid w:val="00CA15E1"/>
    <w:rsid w:val="00CA2D8C"/>
    <w:rsid w:val="00CA4DE7"/>
    <w:rsid w:val="00CA6F2D"/>
    <w:rsid w:val="00CA7BC9"/>
    <w:rsid w:val="00CC3586"/>
    <w:rsid w:val="00CC4E0A"/>
    <w:rsid w:val="00CC6DFD"/>
    <w:rsid w:val="00CD3607"/>
    <w:rsid w:val="00CD66BA"/>
    <w:rsid w:val="00CD7EE2"/>
    <w:rsid w:val="00CE0648"/>
    <w:rsid w:val="00CE3D9E"/>
    <w:rsid w:val="00CE5ECC"/>
    <w:rsid w:val="00CE6AEE"/>
    <w:rsid w:val="00CF5ABC"/>
    <w:rsid w:val="00CF7D49"/>
    <w:rsid w:val="00D006BC"/>
    <w:rsid w:val="00D07BB2"/>
    <w:rsid w:val="00D103BD"/>
    <w:rsid w:val="00D136AA"/>
    <w:rsid w:val="00D17C75"/>
    <w:rsid w:val="00D17C93"/>
    <w:rsid w:val="00D20032"/>
    <w:rsid w:val="00D264E0"/>
    <w:rsid w:val="00D27DB1"/>
    <w:rsid w:val="00D309C7"/>
    <w:rsid w:val="00D363B1"/>
    <w:rsid w:val="00D37B1E"/>
    <w:rsid w:val="00D4102C"/>
    <w:rsid w:val="00D448D8"/>
    <w:rsid w:val="00D5116E"/>
    <w:rsid w:val="00D55CBD"/>
    <w:rsid w:val="00D57A8C"/>
    <w:rsid w:val="00D60DE1"/>
    <w:rsid w:val="00D6139A"/>
    <w:rsid w:val="00D635FF"/>
    <w:rsid w:val="00D72EDB"/>
    <w:rsid w:val="00D73BF3"/>
    <w:rsid w:val="00D75ED0"/>
    <w:rsid w:val="00D778EC"/>
    <w:rsid w:val="00D80319"/>
    <w:rsid w:val="00D80B84"/>
    <w:rsid w:val="00D83BDE"/>
    <w:rsid w:val="00D85E12"/>
    <w:rsid w:val="00D90777"/>
    <w:rsid w:val="00D94DAB"/>
    <w:rsid w:val="00D94E9C"/>
    <w:rsid w:val="00DA0E12"/>
    <w:rsid w:val="00DA4619"/>
    <w:rsid w:val="00DA7EF4"/>
    <w:rsid w:val="00DB09CE"/>
    <w:rsid w:val="00DB0D2B"/>
    <w:rsid w:val="00DB50B7"/>
    <w:rsid w:val="00DC021F"/>
    <w:rsid w:val="00DC0C1C"/>
    <w:rsid w:val="00DC28C0"/>
    <w:rsid w:val="00DC37E4"/>
    <w:rsid w:val="00DD0042"/>
    <w:rsid w:val="00DD239E"/>
    <w:rsid w:val="00DD335E"/>
    <w:rsid w:val="00DD350A"/>
    <w:rsid w:val="00DD41A2"/>
    <w:rsid w:val="00DD7741"/>
    <w:rsid w:val="00DE4C4E"/>
    <w:rsid w:val="00DE7F77"/>
    <w:rsid w:val="00DF11B0"/>
    <w:rsid w:val="00DF175D"/>
    <w:rsid w:val="00DF1A7E"/>
    <w:rsid w:val="00DF2C36"/>
    <w:rsid w:val="00DF48C3"/>
    <w:rsid w:val="00DF5273"/>
    <w:rsid w:val="00DF53FE"/>
    <w:rsid w:val="00DF5BDA"/>
    <w:rsid w:val="00DF64D1"/>
    <w:rsid w:val="00DF7677"/>
    <w:rsid w:val="00DF772D"/>
    <w:rsid w:val="00E040D2"/>
    <w:rsid w:val="00E06B9A"/>
    <w:rsid w:val="00E15F7A"/>
    <w:rsid w:val="00E176C2"/>
    <w:rsid w:val="00E17838"/>
    <w:rsid w:val="00E209EC"/>
    <w:rsid w:val="00E21AA6"/>
    <w:rsid w:val="00E25211"/>
    <w:rsid w:val="00E262F1"/>
    <w:rsid w:val="00E27067"/>
    <w:rsid w:val="00E32C30"/>
    <w:rsid w:val="00E33555"/>
    <w:rsid w:val="00E3486D"/>
    <w:rsid w:val="00E35121"/>
    <w:rsid w:val="00E37350"/>
    <w:rsid w:val="00E40E89"/>
    <w:rsid w:val="00E43B03"/>
    <w:rsid w:val="00E44D3C"/>
    <w:rsid w:val="00E46ACF"/>
    <w:rsid w:val="00E47553"/>
    <w:rsid w:val="00E51B9B"/>
    <w:rsid w:val="00E5243E"/>
    <w:rsid w:val="00E549BB"/>
    <w:rsid w:val="00E55432"/>
    <w:rsid w:val="00E55EE7"/>
    <w:rsid w:val="00E5740F"/>
    <w:rsid w:val="00E6037C"/>
    <w:rsid w:val="00E65829"/>
    <w:rsid w:val="00E71FBF"/>
    <w:rsid w:val="00E71FC5"/>
    <w:rsid w:val="00E75B40"/>
    <w:rsid w:val="00E805DC"/>
    <w:rsid w:val="00E8099C"/>
    <w:rsid w:val="00E81D81"/>
    <w:rsid w:val="00E81F39"/>
    <w:rsid w:val="00E8743F"/>
    <w:rsid w:val="00E87C8C"/>
    <w:rsid w:val="00E919E4"/>
    <w:rsid w:val="00E96899"/>
    <w:rsid w:val="00EA0E2B"/>
    <w:rsid w:val="00EB2622"/>
    <w:rsid w:val="00EB53AA"/>
    <w:rsid w:val="00EB55C8"/>
    <w:rsid w:val="00EB61DC"/>
    <w:rsid w:val="00EB69B9"/>
    <w:rsid w:val="00EC0387"/>
    <w:rsid w:val="00EC05B6"/>
    <w:rsid w:val="00EC1290"/>
    <w:rsid w:val="00EC1FE8"/>
    <w:rsid w:val="00EC5C34"/>
    <w:rsid w:val="00EC5DE3"/>
    <w:rsid w:val="00EC7606"/>
    <w:rsid w:val="00ED10A6"/>
    <w:rsid w:val="00ED1346"/>
    <w:rsid w:val="00ED1D27"/>
    <w:rsid w:val="00ED59AA"/>
    <w:rsid w:val="00EE05F1"/>
    <w:rsid w:val="00EE2B41"/>
    <w:rsid w:val="00EE7BCB"/>
    <w:rsid w:val="00EF04FD"/>
    <w:rsid w:val="00EF4898"/>
    <w:rsid w:val="00EF6DF9"/>
    <w:rsid w:val="00F00DFF"/>
    <w:rsid w:val="00F01D4D"/>
    <w:rsid w:val="00F02A1B"/>
    <w:rsid w:val="00F0343D"/>
    <w:rsid w:val="00F134E3"/>
    <w:rsid w:val="00F15FE1"/>
    <w:rsid w:val="00F209AC"/>
    <w:rsid w:val="00F23668"/>
    <w:rsid w:val="00F26FF1"/>
    <w:rsid w:val="00F3107F"/>
    <w:rsid w:val="00F34E39"/>
    <w:rsid w:val="00F359DB"/>
    <w:rsid w:val="00F35DEF"/>
    <w:rsid w:val="00F36321"/>
    <w:rsid w:val="00F401BB"/>
    <w:rsid w:val="00F4798B"/>
    <w:rsid w:val="00F505EC"/>
    <w:rsid w:val="00F50853"/>
    <w:rsid w:val="00F5421C"/>
    <w:rsid w:val="00F57563"/>
    <w:rsid w:val="00F57BD0"/>
    <w:rsid w:val="00F6002D"/>
    <w:rsid w:val="00F616B2"/>
    <w:rsid w:val="00F61B4A"/>
    <w:rsid w:val="00F61E75"/>
    <w:rsid w:val="00F62F4B"/>
    <w:rsid w:val="00F64207"/>
    <w:rsid w:val="00F65BD0"/>
    <w:rsid w:val="00F72D40"/>
    <w:rsid w:val="00F75937"/>
    <w:rsid w:val="00F7650A"/>
    <w:rsid w:val="00F7777C"/>
    <w:rsid w:val="00F823A1"/>
    <w:rsid w:val="00F82414"/>
    <w:rsid w:val="00F8260C"/>
    <w:rsid w:val="00F828C9"/>
    <w:rsid w:val="00F84F8B"/>
    <w:rsid w:val="00F85BD1"/>
    <w:rsid w:val="00F9174B"/>
    <w:rsid w:val="00F9200A"/>
    <w:rsid w:val="00F94C2D"/>
    <w:rsid w:val="00F956B3"/>
    <w:rsid w:val="00FA2EC1"/>
    <w:rsid w:val="00FA36AF"/>
    <w:rsid w:val="00FA5776"/>
    <w:rsid w:val="00FA7A74"/>
    <w:rsid w:val="00FA7E7C"/>
    <w:rsid w:val="00FB31A6"/>
    <w:rsid w:val="00FB5ECE"/>
    <w:rsid w:val="00FB7F51"/>
    <w:rsid w:val="00FC3C65"/>
    <w:rsid w:val="00FC4D25"/>
    <w:rsid w:val="00FC58E4"/>
    <w:rsid w:val="00FC7DDF"/>
    <w:rsid w:val="00FD0B43"/>
    <w:rsid w:val="00FD1A65"/>
    <w:rsid w:val="00FD4796"/>
    <w:rsid w:val="00FD5192"/>
    <w:rsid w:val="00FE0DB0"/>
    <w:rsid w:val="00FE1D1D"/>
    <w:rsid w:val="00FE6F43"/>
    <w:rsid w:val="00FE77E9"/>
    <w:rsid w:val="00FF217E"/>
    <w:rsid w:val="00FF63B2"/>
    <w:rsid w:val="00FF6AF1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A6F7E"/>
  <w15:docId w15:val="{56FE8290-3248-4B21-9D87-9D5EEA7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53B"/>
    <w:rPr>
      <w:rFonts w:ascii="Tahoma" w:hAnsi="Tahoma"/>
      <w:sz w:val="22"/>
      <w:szCs w:val="22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A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8E6DE2"/>
    <w:pPr>
      <w:numPr>
        <w:ilvl w:val="1"/>
        <w:numId w:val="7"/>
      </w:numPr>
      <w:tabs>
        <w:tab w:val="left" w:pos="1152"/>
      </w:tabs>
      <w:spacing w:before="120" w:after="120"/>
      <w:outlineLvl w:val="1"/>
    </w:pPr>
    <w:rPr>
      <w:rFonts w:ascii="Times New Roman" w:hAnsi="Times New Roman"/>
      <w:kern w:val="16"/>
      <w:szCs w:val="20"/>
      <w:lang w:eastAsia="en-US"/>
    </w:rPr>
  </w:style>
  <w:style w:type="paragraph" w:styleId="Nagwek3">
    <w:name w:val="heading 3"/>
    <w:basedOn w:val="Nagwek2"/>
    <w:link w:val="Nagwek3Znak"/>
    <w:qFormat/>
    <w:rsid w:val="008E6DE2"/>
    <w:pPr>
      <w:numPr>
        <w:ilvl w:val="2"/>
      </w:numPr>
      <w:spacing w:before="60" w:after="6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1753B"/>
    <w:pPr>
      <w:widowControl w:val="0"/>
      <w:spacing w:after="144"/>
      <w:ind w:right="144"/>
    </w:pPr>
    <w:rPr>
      <w:rFonts w:ascii="Times New Roman" w:hAnsi="Times New Roman"/>
      <w:snapToGrid w:val="0"/>
      <w:color w:val="000000"/>
      <w:sz w:val="24"/>
      <w:szCs w:val="20"/>
      <w:lang w:eastAsia="en-US"/>
    </w:rPr>
  </w:style>
  <w:style w:type="paragraph" w:styleId="Tekstpodstawowy2">
    <w:name w:val="Body Text 2"/>
    <w:basedOn w:val="Normalny"/>
    <w:rsid w:val="0061753B"/>
    <w:pPr>
      <w:autoSpaceDE w:val="0"/>
      <w:autoSpaceDN w:val="0"/>
      <w:adjustRightInd w:val="0"/>
      <w:jc w:val="both"/>
    </w:pPr>
    <w:rPr>
      <w:rFonts w:cs="Tahoma"/>
      <w:lang w:val="pl-PL"/>
    </w:rPr>
  </w:style>
  <w:style w:type="paragraph" w:styleId="Tekstpodstawowy3">
    <w:name w:val="Body Text 3"/>
    <w:basedOn w:val="Normalny"/>
    <w:rsid w:val="0061753B"/>
    <w:rPr>
      <w:sz w:val="16"/>
      <w:lang w:val="pl-PL"/>
    </w:rPr>
  </w:style>
  <w:style w:type="paragraph" w:styleId="Tekstdymka">
    <w:name w:val="Balloon Text"/>
    <w:basedOn w:val="Normalny"/>
    <w:semiHidden/>
    <w:rsid w:val="0061753B"/>
    <w:rPr>
      <w:rFonts w:cs="Tahoma"/>
      <w:sz w:val="16"/>
      <w:szCs w:val="16"/>
    </w:rPr>
  </w:style>
  <w:style w:type="character" w:styleId="Odwoaniedokomentarza">
    <w:name w:val="annotation reference"/>
    <w:semiHidden/>
    <w:rsid w:val="0061753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17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753B"/>
    <w:rPr>
      <w:b/>
      <w:bCs/>
    </w:rPr>
  </w:style>
  <w:style w:type="paragraph" w:styleId="Nagwek">
    <w:name w:val="header"/>
    <w:basedOn w:val="Normalny"/>
    <w:link w:val="NagwekZnak"/>
    <w:uiPriority w:val="99"/>
    <w:rsid w:val="00FE0D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0DB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D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8E6DE2"/>
    <w:rPr>
      <w:kern w:val="16"/>
      <w:sz w:val="22"/>
      <w:lang w:val="en-US" w:eastAsia="en-US"/>
    </w:rPr>
  </w:style>
  <w:style w:type="character" w:customStyle="1" w:styleId="Nagwek3Znak">
    <w:name w:val="Nagłówek 3 Znak"/>
    <w:link w:val="Nagwek3"/>
    <w:rsid w:val="008E6DE2"/>
    <w:rPr>
      <w:kern w:val="16"/>
      <w:sz w:val="22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51EA8"/>
    <w:pPr>
      <w:ind w:left="720"/>
      <w:contextualSpacing/>
    </w:pPr>
  </w:style>
  <w:style w:type="character" w:styleId="Hipercze">
    <w:name w:val="Hyperlink"/>
    <w:uiPriority w:val="99"/>
    <w:unhideWhenUsed/>
    <w:rsid w:val="00134A1C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792E17"/>
    <w:rPr>
      <w:rFonts w:ascii="Tahoma" w:hAnsi="Tahoma"/>
      <w:sz w:val="22"/>
      <w:szCs w:val="22"/>
      <w:lang w:val="en-US"/>
    </w:rPr>
  </w:style>
  <w:style w:type="paragraph" w:customStyle="1" w:styleId="Default">
    <w:name w:val="Default"/>
    <w:rsid w:val="00A566C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customStyle="1" w:styleId="CM1">
    <w:name w:val="CM1"/>
    <w:basedOn w:val="Default"/>
    <w:next w:val="Default"/>
    <w:rsid w:val="00A566CF"/>
    <w:rPr>
      <w:color w:val="auto"/>
    </w:rPr>
  </w:style>
  <w:style w:type="character" w:customStyle="1" w:styleId="StopkaZnak">
    <w:name w:val="Stopka Znak"/>
    <w:link w:val="Stopka"/>
    <w:uiPriority w:val="99"/>
    <w:rsid w:val="00A3206B"/>
    <w:rPr>
      <w:rFonts w:ascii="Tahoma" w:hAnsi="Tahoma"/>
      <w:sz w:val="22"/>
      <w:szCs w:val="22"/>
      <w:lang w:val="en-US"/>
    </w:rPr>
  </w:style>
  <w:style w:type="character" w:customStyle="1" w:styleId="Nagwek1Znak">
    <w:name w:val="Nagłówek 1 Znak"/>
    <w:link w:val="Nagwek1"/>
    <w:uiPriority w:val="9"/>
    <w:rsid w:val="005F2A8C"/>
    <w:rPr>
      <w:rFonts w:ascii="Calibri Light" w:hAnsi="Calibri Light"/>
      <w:b/>
      <w:bCs/>
      <w:kern w:val="32"/>
      <w:sz w:val="32"/>
      <w:szCs w:val="32"/>
      <w:lang w:val="en-US" w:eastAsia="pl-PL"/>
    </w:rPr>
  </w:style>
  <w:style w:type="paragraph" w:styleId="NormalnyWeb">
    <w:name w:val="Normal (Web)"/>
    <w:basedOn w:val="Normalny"/>
    <w:uiPriority w:val="99"/>
    <w:unhideWhenUsed/>
    <w:rsid w:val="005F2A8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IE" w:eastAsia="en-IE"/>
    </w:rPr>
  </w:style>
  <w:style w:type="character" w:customStyle="1" w:styleId="TekstkomentarzaZnak">
    <w:name w:val="Tekst komentarza Znak"/>
    <w:link w:val="Tekstkomentarza"/>
    <w:semiHidden/>
    <w:rsid w:val="00443A97"/>
    <w:rPr>
      <w:rFonts w:ascii="Tahoma" w:hAnsi="Tahoma"/>
      <w:lang w:val="en-US" w:eastAsia="pl-PL"/>
    </w:rPr>
  </w:style>
  <w:style w:type="character" w:customStyle="1" w:styleId="shorttext">
    <w:name w:val="short_text"/>
    <w:rsid w:val="00443A97"/>
  </w:style>
  <w:style w:type="character" w:customStyle="1" w:styleId="hps">
    <w:name w:val="hps"/>
    <w:rsid w:val="00443A97"/>
  </w:style>
  <w:style w:type="character" w:customStyle="1" w:styleId="AkapitzlistZnak">
    <w:name w:val="Akapit z listą Znak"/>
    <w:link w:val="Akapitzlist"/>
    <w:uiPriority w:val="34"/>
    <w:locked/>
    <w:rsid w:val="00CE5ECC"/>
    <w:rPr>
      <w:rFonts w:ascii="Tahoma" w:hAnsi="Tahoma"/>
      <w:sz w:val="22"/>
      <w:szCs w:val="22"/>
      <w:lang w:val="en-US" w:eastAsia="pl-PL"/>
    </w:rPr>
  </w:style>
  <w:style w:type="paragraph" w:styleId="Bezodstpw">
    <w:name w:val="No Spacing"/>
    <w:uiPriority w:val="1"/>
    <w:qFormat/>
    <w:rsid w:val="00CE5ECC"/>
    <w:rPr>
      <w:rFonts w:ascii="Cambria" w:eastAsia="Calibri" w:hAnsi="Cambria"/>
      <w:sz w:val="22"/>
      <w:szCs w:val="22"/>
      <w:lang w:val="pl-PL" w:eastAsia="en-US"/>
    </w:rPr>
  </w:style>
  <w:style w:type="paragraph" w:styleId="Poprawka">
    <w:name w:val="Revision"/>
    <w:hidden/>
    <w:uiPriority w:val="99"/>
    <w:semiHidden/>
    <w:rsid w:val="000E0DC7"/>
    <w:rPr>
      <w:rFonts w:ascii="Tahoma" w:hAnsi="Tahoma"/>
      <w:sz w:val="22"/>
      <w:szCs w:val="22"/>
      <w:lang w:val="en-US" w:eastAsia="pl-PL"/>
    </w:rPr>
  </w:style>
  <w:style w:type="character" w:customStyle="1" w:styleId="acopre">
    <w:name w:val="acopre"/>
    <w:basedOn w:val="Domylnaczcionkaakapitu"/>
    <w:rsid w:val="003C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5CA5-E771-40A5-A8B4-BA9B503B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4151</Words>
  <Characters>26982</Characters>
  <Application>Microsoft Office Word</Application>
  <DocSecurity>0</DocSecurity>
  <Lines>224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świadczenie usługi publikacji elektronicznej</vt:lpstr>
      <vt:lpstr>Umowa o świadczenie usługi publikacji elektronicznej</vt:lpstr>
    </vt:vector>
  </TitlesOfParts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usługi publikacji elektronicznej</dc:title>
  <dc:subject/>
  <dc:creator>_</dc:creator>
  <cp:keywords/>
  <cp:lastModifiedBy>Piotr Molczyk</cp:lastModifiedBy>
  <cp:revision>6</cp:revision>
  <cp:lastPrinted>2024-08-05T08:58:00Z</cp:lastPrinted>
  <dcterms:created xsi:type="dcterms:W3CDTF">2024-06-06T09:32:00Z</dcterms:created>
  <dcterms:modified xsi:type="dcterms:W3CDTF">2024-08-05T08:59:00Z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8bee26c36ecd558e22c41e0334afcbe6d8e06df9dddbc822141f620c96033d74</vt:lpwstr>
  </property>
</Properties>
</file>