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38D6" w14:textId="77777777" w:rsidR="00F11ACF" w:rsidRPr="008311AE" w:rsidRDefault="00F11ACF" w:rsidP="00F11ACF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8311AE">
        <w:rPr>
          <w:rFonts w:ascii="Arial" w:hAnsi="Arial" w:cs="Arial"/>
          <w:sz w:val="16"/>
          <w:szCs w:val="16"/>
          <w:u w:val="single"/>
        </w:rPr>
        <w:t xml:space="preserve">W odpowiedzi na pytania zadane do postępowania Sygn. postępowania:  ZP-2360/PN/1/18, przesłane przez Wykonawców, Zamawiający udziela odpowiedzi uczestnikom postępowania: </w:t>
      </w:r>
    </w:p>
    <w:p w14:paraId="63283425" w14:textId="77777777" w:rsidR="00F11ACF" w:rsidRPr="008311AE" w:rsidRDefault="00F11ACF" w:rsidP="00F11ACF">
      <w:pPr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0002"/>
        <w:gridCol w:w="3533"/>
      </w:tblGrid>
      <w:tr w:rsidR="00F11ACF" w:rsidRPr="008311AE" w14:paraId="27172055" w14:textId="77777777" w:rsidTr="00A16D9A">
        <w:trPr>
          <w:trHeight w:val="557"/>
        </w:trPr>
        <w:tc>
          <w:tcPr>
            <w:tcW w:w="777" w:type="dxa"/>
            <w:shd w:val="clear" w:color="auto" w:fill="D9D9D9"/>
            <w:vAlign w:val="center"/>
          </w:tcPr>
          <w:p w14:paraId="18655772" w14:textId="77777777" w:rsidR="00F11ACF" w:rsidRPr="008311AE" w:rsidRDefault="00F11ACF" w:rsidP="00A16D9A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1AE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10002" w:type="dxa"/>
            <w:shd w:val="clear" w:color="auto" w:fill="D9D9D9"/>
            <w:vAlign w:val="center"/>
          </w:tcPr>
          <w:p w14:paraId="02D86864" w14:textId="77777777" w:rsidR="00F11ACF" w:rsidRPr="008311AE" w:rsidRDefault="00F11ACF" w:rsidP="00A16D9A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1AE">
              <w:rPr>
                <w:rFonts w:ascii="Arial" w:hAnsi="Arial" w:cs="Arial"/>
                <w:b/>
                <w:sz w:val="16"/>
                <w:szCs w:val="16"/>
              </w:rPr>
              <w:t>Pytanie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43296BBE" w14:textId="77777777" w:rsidR="00F11ACF" w:rsidRPr="008311AE" w:rsidRDefault="00F11ACF" w:rsidP="00A16D9A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1AE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F11ACF" w:rsidRPr="00A8062C" w14:paraId="26F34108" w14:textId="77777777" w:rsidTr="00A16D9A">
        <w:trPr>
          <w:trHeight w:val="3532"/>
        </w:trPr>
        <w:tc>
          <w:tcPr>
            <w:tcW w:w="777" w:type="dxa"/>
            <w:shd w:val="clear" w:color="auto" w:fill="auto"/>
            <w:vAlign w:val="center"/>
          </w:tcPr>
          <w:p w14:paraId="3D403239" w14:textId="77777777" w:rsidR="00F11ACF" w:rsidRPr="00DD5B06" w:rsidRDefault="00F11ACF" w:rsidP="00A16D9A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D5B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2" w:type="dxa"/>
            <w:shd w:val="clear" w:color="auto" w:fill="auto"/>
            <w:vAlign w:val="center"/>
          </w:tcPr>
          <w:p w14:paraId="62D38A46" w14:textId="77777777" w:rsidR="00F11ACF" w:rsidRPr="00DD5B06" w:rsidRDefault="00F11ACF" w:rsidP="00A16D9A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497">
              <w:rPr>
                <w:rFonts w:ascii="Arial" w:hAnsi="Arial" w:cs="Arial"/>
                <w:sz w:val="16"/>
                <w:szCs w:val="16"/>
              </w:rPr>
              <w:t xml:space="preserve">Wykonawca dziękuje za udzielenie odpowiedzi. Jednocześnie jednak uprzejmie prosi o doprecyzowanie odpowiedzi na pytanie nr 10; czy Zamawiający zgadza się (wykonawca prosi o to), aby również kwestie </w:t>
            </w:r>
            <w:proofErr w:type="spellStart"/>
            <w:r w:rsidRPr="000F5497">
              <w:rPr>
                <w:rFonts w:ascii="Arial" w:hAnsi="Arial" w:cs="Arial"/>
                <w:sz w:val="16"/>
                <w:szCs w:val="16"/>
              </w:rPr>
              <w:t>wyłączeń</w:t>
            </w:r>
            <w:proofErr w:type="spellEnd"/>
            <w:r w:rsidRPr="000F5497">
              <w:rPr>
                <w:rFonts w:ascii="Arial" w:hAnsi="Arial" w:cs="Arial"/>
                <w:sz w:val="16"/>
                <w:szCs w:val="16"/>
              </w:rPr>
              <w:t xml:space="preserve"> i ograniczeń odpowiedzialności regulowały ogólne warunki Wykonawcy/-ów?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686C89E7" w14:textId="77777777" w:rsidR="00F11ACF" w:rsidRPr="00DD5B06" w:rsidRDefault="00F11ACF" w:rsidP="00A16D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DD5B06">
              <w:rPr>
                <w:rFonts w:ascii="Arial" w:hAnsi="Arial" w:cs="Arial"/>
                <w:bCs/>
                <w:sz w:val="16"/>
                <w:szCs w:val="16"/>
              </w:rPr>
              <w:t xml:space="preserve">Zamawiający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wyraża zgodę, aby kwestie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wyłączeń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ograniczeń odpowiedzialności regulowały ogólne warunki wykonawcy/ów.</w:t>
            </w:r>
          </w:p>
        </w:tc>
      </w:tr>
    </w:tbl>
    <w:p w14:paraId="5D1288C6" w14:textId="77777777" w:rsidR="00F11ACF" w:rsidRPr="00F03FEB" w:rsidRDefault="00F11ACF" w:rsidP="00F11ACF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textWrapping" w:clear="all"/>
      </w:r>
    </w:p>
    <w:p w14:paraId="2B160EF7" w14:textId="77777777" w:rsidR="00F11ACF" w:rsidRPr="00843710" w:rsidRDefault="00F11ACF" w:rsidP="00F11ACF">
      <w:pPr>
        <w:pStyle w:val="Akapitzlist"/>
        <w:ind w:left="0" w:right="2693"/>
        <w:jc w:val="both"/>
        <w:rPr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14:paraId="09DCAFBB" w14:textId="77777777" w:rsidR="000F6B3D" w:rsidRPr="00F11ACF" w:rsidRDefault="000F6B3D" w:rsidP="00F11ACF"/>
    <w:sectPr w:rsidR="000F6B3D" w:rsidRPr="00F11ACF" w:rsidSect="00A16E63">
      <w:headerReference w:type="default" r:id="rId7"/>
      <w:footerReference w:type="default" r:id="rId8"/>
      <w:pgSz w:w="16838" w:h="11906" w:orient="landscape"/>
      <w:pgMar w:top="1701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05B0" w14:textId="77777777" w:rsidR="00B37EBA" w:rsidRDefault="00B37EBA" w:rsidP="00EF7953">
      <w:pPr>
        <w:spacing w:after="0" w:line="240" w:lineRule="auto"/>
      </w:pPr>
      <w:r>
        <w:separator/>
      </w:r>
    </w:p>
  </w:endnote>
  <w:endnote w:type="continuationSeparator" w:id="0">
    <w:p w14:paraId="0532F826" w14:textId="77777777" w:rsidR="00B37EBA" w:rsidRDefault="00B37EBA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6121" w14:textId="4115E230" w:rsidR="00E50989" w:rsidRPr="004275C3" w:rsidRDefault="00C075F0" w:rsidP="00BA5701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93D86C" wp14:editId="7F931204">
          <wp:simplePos x="0" y="0"/>
          <wp:positionH relativeFrom="margin">
            <wp:align>right</wp:align>
          </wp:positionH>
          <wp:positionV relativeFrom="page">
            <wp:posOffset>10111740</wp:posOffset>
          </wp:positionV>
          <wp:extent cx="586740" cy="323850"/>
          <wp:effectExtent l="0" t="0" r="381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0989" w:rsidRPr="00864098">
      <w:rPr>
        <w:color w:val="FF585D"/>
        <w:spacing w:val="32"/>
        <w:sz w:val="16"/>
        <w:szCs w:val="16"/>
      </w:rPr>
      <w:t>SPRAWDZONE BEZPIECZEŃSTWO |</w:t>
    </w:r>
    <w:r w:rsidR="00E50989">
      <w:rPr>
        <w:sz w:val="16"/>
        <w:szCs w:val="16"/>
      </w:rPr>
      <w:t xml:space="preserve"> </w:t>
    </w:r>
    <w:r w:rsidR="00E50989" w:rsidRPr="00E50989">
      <w:t xml:space="preserve"> </w:t>
    </w:r>
    <w:r w:rsidR="00E50989" w:rsidRPr="002B5157">
      <w:rPr>
        <w:rFonts w:ascii="Ubuntu Medium" w:hAnsi="Ubuntu Medium"/>
        <w:color w:val="043E71"/>
      </w:rPr>
      <w:t>www.stbu.pl</w:t>
    </w:r>
  </w:p>
  <w:p w14:paraId="5380FE30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42BB" w14:textId="77777777" w:rsidR="00B37EBA" w:rsidRDefault="00B37EBA" w:rsidP="00EF7953">
      <w:pPr>
        <w:spacing w:after="0" w:line="240" w:lineRule="auto"/>
      </w:pPr>
      <w:r>
        <w:separator/>
      </w:r>
    </w:p>
  </w:footnote>
  <w:footnote w:type="continuationSeparator" w:id="0">
    <w:p w14:paraId="0C1919B4" w14:textId="77777777" w:rsidR="00B37EBA" w:rsidRDefault="00B37EBA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1CA" w14:textId="120D2159" w:rsidR="00EF7953" w:rsidRDefault="00DF759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FF8AF3" wp14:editId="290E7E6E">
          <wp:simplePos x="0" y="0"/>
          <wp:positionH relativeFrom="margin">
            <wp:posOffset>4244340</wp:posOffset>
          </wp:positionH>
          <wp:positionV relativeFrom="paragraph">
            <wp:posOffset>-2973070</wp:posOffset>
          </wp:positionV>
          <wp:extent cx="587250" cy="32400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396DBA" w14:textId="1CC4FF9E" w:rsidR="00EF7953" w:rsidRDefault="002B51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E972FBA" wp14:editId="16904188">
          <wp:simplePos x="0" y="0"/>
          <wp:positionH relativeFrom="page">
            <wp:posOffset>856538</wp:posOffset>
          </wp:positionH>
          <wp:positionV relativeFrom="paragraph">
            <wp:posOffset>175260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7B7C"/>
    <w:rsid w:val="000B51FE"/>
    <w:rsid w:val="000B7A8B"/>
    <w:rsid w:val="000F4D6A"/>
    <w:rsid w:val="000F5599"/>
    <w:rsid w:val="000F6B3D"/>
    <w:rsid w:val="0017321F"/>
    <w:rsid w:val="001C4045"/>
    <w:rsid w:val="001E15CD"/>
    <w:rsid w:val="00201FCD"/>
    <w:rsid w:val="00234371"/>
    <w:rsid w:val="002977EB"/>
    <w:rsid w:val="002B5157"/>
    <w:rsid w:val="003338C8"/>
    <w:rsid w:val="00364924"/>
    <w:rsid w:val="00364AD3"/>
    <w:rsid w:val="0039730D"/>
    <w:rsid w:val="003B7768"/>
    <w:rsid w:val="003E1E57"/>
    <w:rsid w:val="003E454E"/>
    <w:rsid w:val="0041504B"/>
    <w:rsid w:val="004275C3"/>
    <w:rsid w:val="004D6818"/>
    <w:rsid w:val="004F3BE4"/>
    <w:rsid w:val="00534A34"/>
    <w:rsid w:val="006159FE"/>
    <w:rsid w:val="0061680A"/>
    <w:rsid w:val="00662102"/>
    <w:rsid w:val="00664606"/>
    <w:rsid w:val="006F7B1A"/>
    <w:rsid w:val="00702061"/>
    <w:rsid w:val="00756D1F"/>
    <w:rsid w:val="007905E2"/>
    <w:rsid w:val="007F34A3"/>
    <w:rsid w:val="00820BBD"/>
    <w:rsid w:val="00864098"/>
    <w:rsid w:val="0088586F"/>
    <w:rsid w:val="008B45E8"/>
    <w:rsid w:val="008D7280"/>
    <w:rsid w:val="009811B1"/>
    <w:rsid w:val="009E4FF7"/>
    <w:rsid w:val="00A16E63"/>
    <w:rsid w:val="00A53511"/>
    <w:rsid w:val="00A864B2"/>
    <w:rsid w:val="00AA390B"/>
    <w:rsid w:val="00AA6D83"/>
    <w:rsid w:val="00B37EBA"/>
    <w:rsid w:val="00B70700"/>
    <w:rsid w:val="00BA5701"/>
    <w:rsid w:val="00BF542C"/>
    <w:rsid w:val="00C075F0"/>
    <w:rsid w:val="00C37392"/>
    <w:rsid w:val="00C72CB2"/>
    <w:rsid w:val="00C82E06"/>
    <w:rsid w:val="00C97D22"/>
    <w:rsid w:val="00D86B1B"/>
    <w:rsid w:val="00DC1412"/>
    <w:rsid w:val="00DF7599"/>
    <w:rsid w:val="00E50989"/>
    <w:rsid w:val="00EF7953"/>
    <w:rsid w:val="00F11ACF"/>
    <w:rsid w:val="00F3101E"/>
    <w:rsid w:val="00F45FA4"/>
    <w:rsid w:val="00F55EDF"/>
    <w:rsid w:val="00F820DB"/>
    <w:rsid w:val="00F96826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5626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2B5157"/>
    <w:pPr>
      <w:keepNext/>
      <w:keepLines/>
      <w:spacing w:after="80"/>
      <w:outlineLvl w:val="0"/>
    </w:pPr>
    <w:rPr>
      <w:rFonts w:ascii="Ubuntu" w:eastAsiaTheme="majorEastAsia" w:hAnsi="Ubuntu" w:cstheme="majorBidi"/>
      <w:b/>
      <w:color w:val="043E71"/>
      <w:sz w:val="4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2B5157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2B5157"/>
    <w:rPr>
      <w:rFonts w:ascii="Ubuntu" w:eastAsiaTheme="majorEastAsia" w:hAnsi="Ubuntu" w:cstheme="majorBidi"/>
      <w:b/>
      <w:color w:val="043E71"/>
      <w:sz w:val="4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2B5157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Odstavec,CW_Lista,Wypunktowanie,L1,Numerowanie,Akapit z listą BS,Akapit z listą5,Preambuła,T_SZ_List Paragraph,zwykły tekst,BulletC,normalny tekst,Obiekt,List Paragraph0,Kolorowa lista — akcent 11,HŁ_Bullet1,lp1,Normal,Akapit z listą31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styleId="Hipercze">
    <w:name w:val="Hyperlink"/>
    <w:basedOn w:val="Domylnaczcionkaakapitu"/>
    <w:uiPriority w:val="99"/>
    <w:unhideWhenUsed/>
    <w:rsid w:val="001E15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5CD"/>
    <w:rPr>
      <w:color w:val="605E5C"/>
      <w:shd w:val="clear" w:color="auto" w:fill="E1DFDD"/>
    </w:rPr>
  </w:style>
  <w:style w:type="table" w:styleId="Tabelasiatki5ciemnaakcent1">
    <w:name w:val="Grid Table 5 Dark Accent 1"/>
    <w:basedOn w:val="Standardowy"/>
    <w:uiPriority w:val="50"/>
    <w:rsid w:val="002B5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ACF"/>
    <w:pPr>
      <w:spacing w:after="120" w:line="276" w:lineRule="auto"/>
      <w:ind w:left="283"/>
    </w:pPr>
    <w:rPr>
      <w:rFonts w:ascii="Calibri" w:eastAsia="Calibri" w:hAnsi="Calibri" w:cs="Times New Roman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ACF"/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Odstavec Znak,CW_Lista Znak,Wypunktowanie Znak,L1 Znak,Numerowanie Znak,Akapit z listą BS Znak,Akapit z listą5 Znak,Preambuła Znak,T_SZ_List Paragraph Znak,zwykły tekst Znak,BulletC Znak,normalny tekst Znak,Obiekt Znak,lp1 Znak"/>
    <w:basedOn w:val="Domylnaczcionkaakapitu"/>
    <w:link w:val="Akapitzlist"/>
    <w:uiPriority w:val="34"/>
    <w:qFormat/>
    <w:locked/>
    <w:rsid w:val="00F11ACF"/>
    <w:rPr>
      <w:rFonts w:ascii="Ubuntu Light" w:hAnsi="Ubuntu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06D9-C567-444E-B5C7-DF02B99D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Karina Zielińska</cp:lastModifiedBy>
  <cp:revision>2</cp:revision>
  <cp:lastPrinted>2017-07-25T11:51:00Z</cp:lastPrinted>
  <dcterms:created xsi:type="dcterms:W3CDTF">2022-08-31T09:15:00Z</dcterms:created>
  <dcterms:modified xsi:type="dcterms:W3CDTF">2022-08-31T09:15:00Z</dcterms:modified>
</cp:coreProperties>
</file>