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O PRZYNALEŻNOŚCI DO TEJ SAMEJ GRUPY KAPITAŁOWEJ, </w:t>
      </w:r>
      <w:r w:rsidR="00551A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</w:t>
      </w: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A139F7" w:rsidRDefault="00A84D86" w:rsidP="00A139F7">
      <w:pPr>
        <w:contextualSpacing/>
        <w:jc w:val="both"/>
        <w:rPr>
          <w:rFonts w:cstheme="minorHAnsi"/>
          <w:b/>
          <w:bCs/>
        </w:rPr>
      </w:pPr>
      <w:r w:rsidRPr="00ED03C6">
        <w:rPr>
          <w:rFonts w:cstheme="minorHAnsi"/>
        </w:rPr>
        <w:t xml:space="preserve">Nawiązując do postępowania trybie art. 275 </w:t>
      </w:r>
      <w:proofErr w:type="spellStart"/>
      <w:r w:rsidRPr="00ED03C6">
        <w:rPr>
          <w:rFonts w:cstheme="minorHAnsi"/>
        </w:rPr>
        <w:t>pkt</w:t>
      </w:r>
      <w:proofErr w:type="spellEnd"/>
      <w:r w:rsidRPr="00ED03C6">
        <w:rPr>
          <w:rFonts w:cstheme="minorHAnsi"/>
        </w:rPr>
        <w:t xml:space="preserve">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</w:t>
      </w:r>
      <w:r w:rsidR="007530C4" w:rsidRPr="00F606CA">
        <w:rPr>
          <w:rFonts w:cstheme="minorHAnsi"/>
        </w:rPr>
        <w:t xml:space="preserve">tekst jednolity  </w:t>
      </w:r>
      <w:r w:rsidR="007530C4" w:rsidRPr="00F606CA">
        <w:rPr>
          <w:rFonts w:cstheme="minorHAnsi"/>
          <w:bCs/>
          <w:lang w:eastAsia="pl-PL"/>
        </w:rPr>
        <w:t>Dz.U</w:t>
      </w:r>
      <w:r w:rsidR="007530C4">
        <w:rPr>
          <w:rFonts w:cstheme="minorHAnsi"/>
          <w:bCs/>
          <w:lang w:eastAsia="pl-PL"/>
        </w:rPr>
        <w:t xml:space="preserve">.2022.1710 z dnia 16.08.2022 </w:t>
      </w:r>
      <w:proofErr w:type="spellStart"/>
      <w:r w:rsidR="007530C4">
        <w:rPr>
          <w:rFonts w:cstheme="minorHAnsi"/>
          <w:bCs/>
          <w:lang w:eastAsia="pl-PL"/>
        </w:rPr>
        <w:t>r</w:t>
      </w:r>
      <w:proofErr w:type="spellEnd"/>
      <w:r w:rsidR="007530C4">
        <w:rPr>
          <w:rFonts w:cstheme="minorHAnsi"/>
          <w:bCs/>
          <w:lang w:eastAsia="pl-PL"/>
        </w:rPr>
        <w:t xml:space="preserve">, </w:t>
      </w:r>
      <w:r w:rsidR="007530C4" w:rsidRPr="00F606CA">
        <w:rPr>
          <w:rFonts w:cstheme="minorHAnsi"/>
        </w:rPr>
        <w:t xml:space="preserve">art. 275 </w:t>
      </w:r>
      <w:proofErr w:type="spellStart"/>
      <w:r w:rsidR="007530C4" w:rsidRPr="00F606CA">
        <w:rPr>
          <w:rFonts w:cstheme="minorHAnsi"/>
        </w:rPr>
        <w:t>pkt</w:t>
      </w:r>
      <w:proofErr w:type="spellEnd"/>
      <w:r w:rsidR="007530C4" w:rsidRPr="00F606CA">
        <w:rPr>
          <w:rFonts w:cstheme="minorHAnsi"/>
        </w:rPr>
        <w:t xml:space="preserve"> 1 ustawy </w:t>
      </w:r>
      <w:proofErr w:type="spellStart"/>
      <w:r w:rsidR="007530C4" w:rsidRPr="00F606CA">
        <w:rPr>
          <w:rFonts w:cstheme="minorHAnsi"/>
        </w:rPr>
        <w:t>pzp</w:t>
      </w:r>
      <w:proofErr w:type="spellEnd"/>
      <w:r w:rsidR="007530C4">
        <w:rPr>
          <w:rFonts w:cstheme="minorHAnsi"/>
        </w:rPr>
        <w:t xml:space="preserve"> )</w:t>
      </w:r>
      <w:r w:rsidR="007530C4" w:rsidRPr="00F606CA">
        <w:rPr>
          <w:rFonts w:cstheme="minorHAnsi"/>
        </w:rPr>
        <w:t xml:space="preserve"> pn</w:t>
      </w:r>
      <w:r w:rsidR="007530C4" w:rsidRPr="00F606CA">
        <w:rPr>
          <w:rFonts w:eastAsia="Times New Roman" w:cstheme="minorHAnsi"/>
          <w:b/>
          <w:bCs/>
          <w:color w:val="000000"/>
          <w:lang w:eastAsia="ar-SA"/>
        </w:rPr>
        <w:t>:</w:t>
      </w:r>
      <w:r w:rsidR="007530C4" w:rsidRPr="00F606CA">
        <w:rPr>
          <w:rFonts w:cstheme="minorHAnsi"/>
          <w:b/>
        </w:rPr>
        <w:t xml:space="preserve"> </w:t>
      </w:r>
      <w:r w:rsidR="00A139F7" w:rsidRPr="009A31F1">
        <w:rPr>
          <w:rFonts w:cstheme="minorHAnsi"/>
          <w:b/>
          <w:bCs/>
        </w:rPr>
        <w:t>„Kompleksowa usługa organizacji konferencji:</w:t>
      </w:r>
      <w:r w:rsidR="00A139F7" w:rsidRPr="009A31F1">
        <w:rPr>
          <w:rFonts w:cstheme="minorHAnsi"/>
        </w:rPr>
        <w:t xml:space="preserve"> </w:t>
      </w:r>
      <w:r w:rsidR="00A139F7" w:rsidRPr="009A31F1">
        <w:rPr>
          <w:rFonts w:cstheme="minorHAnsi"/>
          <w:b/>
          <w:bCs/>
        </w:rPr>
        <w:t>Konferencja pszczelarska”</w:t>
      </w:r>
      <w:r w:rsidR="00A139F7">
        <w:rPr>
          <w:rFonts w:cstheme="minorHAnsi"/>
          <w:b/>
          <w:bCs/>
        </w:rPr>
        <w:t xml:space="preserve">,                 </w:t>
      </w:r>
      <w:r w:rsidR="00A139F7">
        <w:rPr>
          <w:rFonts w:cstheme="minorHAnsi"/>
        </w:rPr>
        <w:t>nr ref. 14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4E" w:rsidRDefault="001D314E" w:rsidP="00F30BB4">
      <w:pPr>
        <w:spacing w:after="0" w:line="240" w:lineRule="auto"/>
      </w:pPr>
      <w:r>
        <w:separator/>
      </w:r>
    </w:p>
  </w:endnote>
  <w:endnote w:type="continuationSeparator" w:id="0">
    <w:p w:rsidR="001D314E" w:rsidRDefault="001D314E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4E" w:rsidRDefault="001D314E" w:rsidP="00F30BB4">
      <w:pPr>
        <w:spacing w:after="0" w:line="240" w:lineRule="auto"/>
      </w:pPr>
      <w:r>
        <w:separator/>
      </w:r>
    </w:p>
  </w:footnote>
  <w:footnote w:type="continuationSeparator" w:id="0">
    <w:p w:rsidR="001D314E" w:rsidRDefault="001D314E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D314E"/>
    <w:rsid w:val="001E4F49"/>
    <w:rsid w:val="002F5F65"/>
    <w:rsid w:val="003E1E2E"/>
    <w:rsid w:val="004E7EA7"/>
    <w:rsid w:val="00551A8E"/>
    <w:rsid w:val="00563A38"/>
    <w:rsid w:val="00581D86"/>
    <w:rsid w:val="0058237D"/>
    <w:rsid w:val="005B005B"/>
    <w:rsid w:val="005F7504"/>
    <w:rsid w:val="0061766F"/>
    <w:rsid w:val="00635158"/>
    <w:rsid w:val="006714F3"/>
    <w:rsid w:val="006C3291"/>
    <w:rsid w:val="006E0E59"/>
    <w:rsid w:val="007361B1"/>
    <w:rsid w:val="007530C4"/>
    <w:rsid w:val="008623DD"/>
    <w:rsid w:val="008E5D73"/>
    <w:rsid w:val="00933989"/>
    <w:rsid w:val="00945E60"/>
    <w:rsid w:val="00951A8F"/>
    <w:rsid w:val="0097138B"/>
    <w:rsid w:val="00A139F7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930C0"/>
    <w:rsid w:val="00D54EB2"/>
    <w:rsid w:val="00D626AC"/>
    <w:rsid w:val="00DC20B6"/>
    <w:rsid w:val="00DF73CC"/>
    <w:rsid w:val="00E11592"/>
    <w:rsid w:val="00E472E8"/>
    <w:rsid w:val="00EA08C3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2022-10-07T10:22:00Z</dcterms:created>
  <dcterms:modified xsi:type="dcterms:W3CDTF">2022-10-07T10:22:00Z</dcterms:modified>
</cp:coreProperties>
</file>