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B81A49" w:rsidRDefault="000341DF" w:rsidP="005D5467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5D5467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4DB" w:rsidRPr="002904DB" w:rsidRDefault="002904DB" w:rsidP="00290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4DB">
              <w:rPr>
                <w:rFonts w:ascii="Arial" w:hAnsi="Arial" w:cs="Arial"/>
                <w:b/>
                <w:sz w:val="20"/>
                <w:szCs w:val="20"/>
              </w:rPr>
              <w:t xml:space="preserve">„Usługa – wykonanie przeglądów, konserwacji i serwisu wymiennikowni, kotłowni gazowych i olejowych w kompleksach administrowanych przez 33 WOG (zamówienie z podziałem na </w:t>
            </w:r>
          </w:p>
          <w:p w:rsidR="00247FE6" w:rsidRPr="00247FE6" w:rsidRDefault="002904DB" w:rsidP="00290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4DB">
              <w:rPr>
                <w:rFonts w:ascii="Arial" w:hAnsi="Arial" w:cs="Arial"/>
                <w:b/>
                <w:sz w:val="20"/>
                <w:szCs w:val="20"/>
              </w:rPr>
              <w:t>3 części)”</w:t>
            </w: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47F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2904D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916A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4363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 w:rsidR="005D5467">
              <w:rPr>
                <w:rFonts w:ascii="Arial" w:hAnsi="Arial" w:cs="Arial"/>
                <w:sz w:val="20"/>
                <w:szCs w:val="20"/>
              </w:rPr>
              <w:t>/REGON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A49" w:rsidRDefault="00B81A49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81A49" w:rsidRPr="00B81A49" w:rsidRDefault="00B33172" w:rsidP="00B81A4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1A49" w:rsidRPr="00B33172" w:rsidRDefault="00B81A49" w:rsidP="00B81A4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5D5467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E26A66" w:rsidRPr="00B81A49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26A66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B1087" w:rsidRPr="00164FB6" w:rsidRDefault="008B1087" w:rsidP="00164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66" w:rsidTr="000F770B">
        <w:tc>
          <w:tcPr>
            <w:tcW w:w="9062" w:type="dxa"/>
            <w:gridSpan w:val="2"/>
          </w:tcPr>
          <w:p w:rsidR="00E26A66" w:rsidRPr="00E26A66" w:rsidRDefault="00E26A66" w:rsidP="00E2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247FE6" w:rsidRDefault="00247FE6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6"/>
        <w:gridCol w:w="3486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w spółce jawnej lub partnerskiej albo komplementariusza w spółce komandytowej lub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E26A66">
        <w:tc>
          <w:tcPr>
            <w:tcW w:w="5734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8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</w:t>
            </w:r>
            <w:r w:rsidR="00B81A49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w</w:t>
            </w:r>
            <w:r w:rsidR="00AD1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postępowaniu określone w SWZ oraz ogłoszeniu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D5467" w:rsidRDefault="005D5467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AD1A0B" w:rsidRDefault="00261343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AE49B9" w:rsidRPr="00AE49B9" w:rsidRDefault="00AE49B9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Pr="00AD1A0B" w:rsidRDefault="00261343" w:rsidP="00AD1A0B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E26A66" w:rsidRDefault="00E26A66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Pr="00962D48" w:rsidRDefault="00962D48" w:rsidP="00962D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24325296"/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962D48">
              <w:rPr>
                <w:rFonts w:ascii="Arial" w:hAnsi="Arial" w:cs="Arial"/>
                <w:sz w:val="20"/>
                <w:szCs w:val="20"/>
              </w:rPr>
              <w:t>dysponuje lub będzie dysponował przez cały okres realizacji zamówienia:</w:t>
            </w:r>
          </w:p>
          <w:bookmarkEnd w:id="0"/>
          <w:p w:rsidR="00962D48" w:rsidRPr="00962D48" w:rsidRDefault="00962D48" w:rsidP="00962D48">
            <w:pPr>
              <w:pStyle w:val="Akapitzlist"/>
              <w:spacing w:line="276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4DB" w:rsidRPr="002904DB" w:rsidRDefault="002904DB" w:rsidP="002904DB">
            <w:pPr>
              <w:pStyle w:val="Akapitzlist"/>
              <w:numPr>
                <w:ilvl w:val="0"/>
                <w:numId w:val="7"/>
              </w:numPr>
              <w:spacing w:line="276" w:lineRule="auto"/>
              <w:ind w:left="5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4DB">
              <w:rPr>
                <w:rFonts w:ascii="Arial" w:hAnsi="Arial" w:cs="Arial"/>
                <w:sz w:val="20"/>
                <w:szCs w:val="20"/>
              </w:rPr>
              <w:t>co najmniej 1 osobą spełniająca wymagania kwalifikacyjne w zakresie eksploatacji urządzeń, instalacji i sieci o których mowa w „Rozporządzeniu Ministra Klimatu</w:t>
            </w:r>
            <w:bookmarkStart w:id="1" w:name="_GoBack"/>
            <w:bookmarkEnd w:id="1"/>
            <w:r w:rsidRPr="002904DB">
              <w:rPr>
                <w:rFonts w:ascii="Arial" w:hAnsi="Arial" w:cs="Arial"/>
                <w:sz w:val="20"/>
                <w:szCs w:val="20"/>
              </w:rPr>
              <w:t xml:space="preserve"> i Środowiska” z dnia 1 lipca 2022r. w sprawie szczegółowych zasad stwierdzenia posiadania kwalifikacji przez osoby zajmujące się eksploatacją urządzeń, instalacji i sieci  - Gr. 1 pkt 2, 13, gr. 2 pkt 3, 5, 21, Gr. 3 pkt 4, 6, 10.</w:t>
            </w:r>
          </w:p>
          <w:p w:rsidR="00E26A66" w:rsidRPr="00D916A7" w:rsidRDefault="00E26A66" w:rsidP="002904DB">
            <w:pPr>
              <w:spacing w:after="200" w:line="276" w:lineRule="auto"/>
              <w:ind w:left="106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A66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26A66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Pr="00AD1A0B" w:rsidRDefault="00AE49B9" w:rsidP="00E26A66">
            <w:pPr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31" w:rsidRDefault="00032531" w:rsidP="000341DF">
      <w:pPr>
        <w:spacing w:after="0" w:line="240" w:lineRule="auto"/>
      </w:pPr>
      <w:r>
        <w:separator/>
      </w:r>
    </w:p>
  </w:endnote>
  <w:endnote w:type="continuationSeparator" w:id="0">
    <w:p w:rsidR="00032531" w:rsidRDefault="00032531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31" w:rsidRDefault="00032531" w:rsidP="000341DF">
      <w:pPr>
        <w:spacing w:after="0" w:line="240" w:lineRule="auto"/>
      </w:pPr>
      <w:r>
        <w:separator/>
      </w:r>
    </w:p>
  </w:footnote>
  <w:footnote w:type="continuationSeparator" w:id="0">
    <w:p w:rsidR="00032531" w:rsidRDefault="00032531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DF5100"/>
    <w:multiLevelType w:val="hybridMultilevel"/>
    <w:tmpl w:val="65968D8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6E17"/>
    <w:multiLevelType w:val="hybridMultilevel"/>
    <w:tmpl w:val="176CE3D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142E"/>
    <w:rsid w:val="00032531"/>
    <w:rsid w:val="000341DF"/>
    <w:rsid w:val="00084016"/>
    <w:rsid w:val="00156B15"/>
    <w:rsid w:val="00163DCA"/>
    <w:rsid w:val="00164FB6"/>
    <w:rsid w:val="001B02E7"/>
    <w:rsid w:val="00220F1A"/>
    <w:rsid w:val="00247FE6"/>
    <w:rsid w:val="00261343"/>
    <w:rsid w:val="002904DB"/>
    <w:rsid w:val="002945C0"/>
    <w:rsid w:val="002F2B01"/>
    <w:rsid w:val="002F3222"/>
    <w:rsid w:val="00551C24"/>
    <w:rsid w:val="00566B0B"/>
    <w:rsid w:val="00571E16"/>
    <w:rsid w:val="005A4140"/>
    <w:rsid w:val="005D5467"/>
    <w:rsid w:val="007B0909"/>
    <w:rsid w:val="00805BDA"/>
    <w:rsid w:val="00843631"/>
    <w:rsid w:val="00855F5F"/>
    <w:rsid w:val="008B1087"/>
    <w:rsid w:val="0091032F"/>
    <w:rsid w:val="00962D48"/>
    <w:rsid w:val="00971B14"/>
    <w:rsid w:val="00A976FF"/>
    <w:rsid w:val="00AC4B05"/>
    <w:rsid w:val="00AD1A0B"/>
    <w:rsid w:val="00AE49B9"/>
    <w:rsid w:val="00AE6C34"/>
    <w:rsid w:val="00B12BB3"/>
    <w:rsid w:val="00B2517F"/>
    <w:rsid w:val="00B33172"/>
    <w:rsid w:val="00B67618"/>
    <w:rsid w:val="00B801EC"/>
    <w:rsid w:val="00B81A49"/>
    <w:rsid w:val="00C33E04"/>
    <w:rsid w:val="00C476FE"/>
    <w:rsid w:val="00D05E98"/>
    <w:rsid w:val="00D06208"/>
    <w:rsid w:val="00D531C9"/>
    <w:rsid w:val="00D87757"/>
    <w:rsid w:val="00D916A7"/>
    <w:rsid w:val="00E050E0"/>
    <w:rsid w:val="00E14279"/>
    <w:rsid w:val="00E26A66"/>
    <w:rsid w:val="00ED6AE2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7A3D0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Bezodstpw">
    <w:name w:val="No Spacing"/>
    <w:uiPriority w:val="1"/>
    <w:qFormat/>
    <w:rsid w:val="00247FE6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C480E5-C698-48F5-A242-E94029DC07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Wrona Monika</cp:lastModifiedBy>
  <cp:revision>2</cp:revision>
  <cp:lastPrinted>2022-04-28T12:30:00Z</cp:lastPrinted>
  <dcterms:created xsi:type="dcterms:W3CDTF">2024-11-18T10:07:00Z</dcterms:created>
  <dcterms:modified xsi:type="dcterms:W3CDTF">2024-11-18T10:07:00Z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