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  <w:bookmarkStart w:id="0" w:name="_GoBack"/>
      <w:bookmarkEnd w:id="0"/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</w:t>
      </w:r>
      <w:proofErr w:type="spellStart"/>
      <w:r w:rsidR="0091757E" w:rsidRPr="00616E28">
        <w:rPr>
          <w:rFonts w:cs="Calibri"/>
          <w:b/>
          <w:bCs/>
          <w:i/>
          <w:iCs/>
        </w:rPr>
        <w:t>Pzp</w:t>
      </w:r>
      <w:proofErr w:type="spellEnd"/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50AB11F8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……………………………….</w:t>
      </w:r>
      <w:r w:rsidRPr="00616E28">
        <w:rPr>
          <w:rFonts w:ascii="Calibri" w:hAnsi="Calibri" w:cs="Calibri"/>
          <w:b w:val="0"/>
        </w:rPr>
        <w:t>…………...…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3E862E97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59803026" w14:textId="77777777" w:rsidR="00525824" w:rsidRPr="00616E28" w:rsidRDefault="00525824" w:rsidP="00525824">
      <w:pPr>
        <w:jc w:val="center"/>
        <w:rPr>
          <w:rFonts w:ascii="Calibri" w:hAnsi="Calibri" w:cs="Calibri"/>
          <w:szCs w:val="22"/>
        </w:rPr>
      </w:pPr>
      <w:r w:rsidRPr="00616E28">
        <w:rPr>
          <w:rFonts w:ascii="Calibri" w:hAnsi="Calibri" w:cs="Calibri"/>
          <w:b/>
          <w:bCs/>
          <w:i/>
          <w:szCs w:val="22"/>
        </w:rPr>
        <w:t>„</w:t>
      </w:r>
      <w:r w:rsidRPr="00616E28">
        <w:rPr>
          <w:rFonts w:ascii="Calibri" w:hAnsi="Calibri" w:cs="Calibri"/>
          <w:b/>
          <w:bCs/>
          <w:szCs w:val="22"/>
        </w:rPr>
        <w:t>Wykonanie remontów cząstkowych nawierzchni bitumicznych dróg i ulic miasta Leszna w 2022 roku</w:t>
      </w:r>
      <w:r w:rsidRPr="00616E28">
        <w:rPr>
          <w:rFonts w:ascii="Calibri" w:hAnsi="Calibri" w:cs="Calibri"/>
          <w:szCs w:val="22"/>
        </w:rPr>
        <w:t>”</w:t>
      </w:r>
    </w:p>
    <w:p w14:paraId="6D920152" w14:textId="77777777" w:rsidR="0095643F" w:rsidRPr="00616E28" w:rsidRDefault="0095643F" w:rsidP="00E821D7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bCs w:val="0"/>
          <w:sz w:val="28"/>
          <w:szCs w:val="24"/>
          <w:lang w:eastAsia="pl-PL"/>
        </w:rPr>
      </w:pPr>
    </w:p>
    <w:p w14:paraId="71BE9311" w14:textId="77777777" w:rsidR="00C36E0E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oświadczamy, że</w:t>
      </w:r>
      <w:r w:rsidR="00C36E0E" w:rsidRPr="00616E28">
        <w:rPr>
          <w:rFonts w:ascii="Calibri" w:hAnsi="Calibri" w:cs="Calibri"/>
        </w:rPr>
        <w:t>:</w:t>
      </w:r>
    </w:p>
    <w:p w14:paraId="2FAA3C5E" w14:textId="04754241" w:rsidR="00B52C4F" w:rsidRPr="00616E28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1.</w:t>
      </w:r>
      <w:r w:rsidR="00B52C4F" w:rsidRPr="00616E28">
        <w:rPr>
          <w:rFonts w:ascii="Calibri" w:hAnsi="Calibri" w:cs="Calibri"/>
        </w:rPr>
        <w:t xml:space="preserve"> </w:t>
      </w:r>
      <w:r w:rsidRPr="00616E28">
        <w:rPr>
          <w:rFonts w:ascii="Calibri" w:hAnsi="Calibri" w:cs="Calibri"/>
        </w:rPr>
        <w:t xml:space="preserve"> W</w:t>
      </w:r>
      <w:r w:rsidR="00B52C4F" w:rsidRPr="00616E28">
        <w:rPr>
          <w:rFonts w:ascii="Calibri" w:hAnsi="Calibri" w:cs="Calibri"/>
        </w:rPr>
        <w:t xml:space="preserve">arunek dotyczący </w:t>
      </w:r>
      <w:r w:rsidR="00291CE1" w:rsidRPr="00616E28">
        <w:rPr>
          <w:rFonts w:ascii="Calibri" w:hAnsi="Calibri" w:cs="Calibri"/>
        </w:rPr>
        <w:t>doświadczenia</w:t>
      </w:r>
      <w:r w:rsidR="00B52C4F" w:rsidRPr="00616E28">
        <w:rPr>
          <w:rFonts w:ascii="Calibri" w:hAnsi="Calibri" w:cs="Calibri"/>
        </w:rPr>
        <w:t>, opisany w Rozdziale 5</w:t>
      </w:r>
      <w:r w:rsidR="00AC3C19" w:rsidRPr="00616E28">
        <w:rPr>
          <w:rFonts w:ascii="Calibri" w:hAnsi="Calibri" w:cs="Calibri"/>
        </w:rPr>
        <w:t xml:space="preserve"> ust. 2 pkt 4)</w:t>
      </w:r>
      <w:r w:rsidR="00B52C4F" w:rsidRPr="00616E28">
        <w:rPr>
          <w:rFonts w:ascii="Calibri" w:hAnsi="Calibri" w:cs="Calibri"/>
        </w:rPr>
        <w:t xml:space="preserve">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616E28" w14:paraId="18BADC12" w14:textId="77777777" w:rsidTr="00B52C4F">
        <w:tc>
          <w:tcPr>
            <w:tcW w:w="2242" w:type="dxa"/>
            <w:shd w:val="clear" w:color="auto" w:fill="auto"/>
            <w:vAlign w:val="center"/>
          </w:tcPr>
          <w:p w14:paraId="49D62CAB" w14:textId="26AFFC36" w:rsidR="00B52C4F" w:rsidRPr="00616E28" w:rsidRDefault="00B52C4F" w:rsidP="009554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Pełna nazwa Wykonawcy</w:t>
            </w:r>
          </w:p>
        </w:tc>
        <w:tc>
          <w:tcPr>
            <w:tcW w:w="2467" w:type="dxa"/>
          </w:tcPr>
          <w:p w14:paraId="7DE99A59" w14:textId="77777777" w:rsidR="00B52C4F" w:rsidRPr="00616E28" w:rsidRDefault="00B52C4F" w:rsidP="001525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47508072" w14:textId="67D91788" w:rsidR="00B52C4F" w:rsidRPr="00616E28" w:rsidRDefault="00B52C4F" w:rsidP="001525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87C6EFE" w14:textId="058F8F0F" w:rsidR="00B52C4F" w:rsidRPr="00616E28" w:rsidRDefault="00B52C4F" w:rsidP="009554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Roboty budowlane, które będą wykonywane przez Wykonawcę (*)</w:t>
            </w:r>
          </w:p>
        </w:tc>
      </w:tr>
      <w:tr w:rsidR="00B52C4F" w:rsidRPr="00616E28" w14:paraId="6A169EE7" w14:textId="77777777" w:rsidTr="00B52C4F">
        <w:tc>
          <w:tcPr>
            <w:tcW w:w="2242" w:type="dxa"/>
            <w:shd w:val="clear" w:color="auto" w:fill="auto"/>
            <w:vAlign w:val="center"/>
          </w:tcPr>
          <w:p w14:paraId="3BCC968C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32B85938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5283E987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5438372" w14:textId="765C6B0E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52C4F" w:rsidRPr="00616E28" w14:paraId="6D1FC3AF" w14:textId="77777777" w:rsidTr="00B52C4F">
        <w:tc>
          <w:tcPr>
            <w:tcW w:w="2242" w:type="dxa"/>
            <w:shd w:val="clear" w:color="auto" w:fill="auto"/>
            <w:vAlign w:val="center"/>
          </w:tcPr>
          <w:p w14:paraId="6A9F08EF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226B594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62CD6441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210E4A1" w14:textId="29A2BA2F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628EB7A" w14:textId="0ADE6A4F" w:rsidR="00B52C4F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11A11B04" w14:textId="6126F707" w:rsidR="00B52C4F" w:rsidRPr="00616E28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  <w:r w:rsidRPr="00616E28">
        <w:rPr>
          <w:rFonts w:ascii="Calibri" w:hAnsi="Calibri" w:cs="Calibri"/>
          <w:i/>
          <w:iCs/>
        </w:rPr>
        <w:t xml:space="preserve">(*)  należy wskazać dokładny zakres robót zgodny z opisem warunku udziału w postępowaniu wynikającym z Rozdziału 5 </w:t>
      </w:r>
      <w:r w:rsidR="00AC3C19" w:rsidRPr="00616E28">
        <w:rPr>
          <w:rFonts w:ascii="Calibri" w:hAnsi="Calibri" w:cs="Calibri"/>
          <w:i/>
          <w:iCs/>
        </w:rPr>
        <w:t>ust. 2 pkt 4)</w:t>
      </w:r>
      <w:r w:rsidRPr="00616E28">
        <w:rPr>
          <w:rFonts w:ascii="Calibri" w:hAnsi="Calibri" w:cs="Calibri"/>
          <w:i/>
          <w:iCs/>
        </w:rPr>
        <w:t xml:space="preserve"> SWZ. </w:t>
      </w:r>
    </w:p>
    <w:p w14:paraId="31D6B050" w14:textId="1436B2F9" w:rsidR="00B52C4F" w:rsidRPr="00616E28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5113AEFC" w14:textId="77777777" w:rsidR="00601979" w:rsidRPr="00616E28" w:rsidRDefault="00601979" w:rsidP="00601979">
      <w:pPr>
        <w:tabs>
          <w:tab w:val="left" w:pos="0"/>
        </w:tabs>
        <w:autoSpaceDN w:val="0"/>
        <w:adjustRightInd w:val="0"/>
        <w:ind w:firstLine="709"/>
        <w:rPr>
          <w:rFonts w:ascii="Calibri" w:hAnsi="Calibri" w:cs="Calibri"/>
          <w:i/>
          <w:iCs/>
          <w:color w:val="FF0000"/>
          <w:sz w:val="16"/>
          <w:szCs w:val="22"/>
        </w:rPr>
      </w:pPr>
      <w:r w:rsidRPr="00616E28">
        <w:rPr>
          <w:rFonts w:ascii="Calibri" w:hAnsi="Calibri" w:cs="Calibri"/>
          <w:b/>
          <w:bCs/>
          <w:i/>
          <w:color w:val="FF0000"/>
          <w:szCs w:val="32"/>
        </w:rPr>
        <w:t>Uwaga!</w:t>
      </w:r>
    </w:p>
    <w:p w14:paraId="6A98D239" w14:textId="74A99A06" w:rsidR="00793DF3" w:rsidRPr="00616E28" w:rsidRDefault="00601979" w:rsidP="00E821D7">
      <w:pPr>
        <w:widowControl w:val="0"/>
        <w:tabs>
          <w:tab w:val="left" w:pos="850"/>
        </w:tabs>
        <w:autoSpaceDN w:val="0"/>
        <w:adjustRightInd w:val="0"/>
        <w:ind w:left="709"/>
        <w:jc w:val="both"/>
        <w:rPr>
          <w:rFonts w:ascii="Calibri" w:hAnsi="Calibri" w:cs="Calibri"/>
          <w:i/>
          <w:color w:val="FF0000"/>
        </w:rPr>
      </w:pPr>
      <w:r w:rsidRPr="00616E28">
        <w:rPr>
          <w:rFonts w:ascii="Calibri" w:hAnsi="Calibri" w:cs="Calibri"/>
          <w:b/>
          <w:i/>
          <w:iCs/>
          <w:color w:val="FF0000"/>
          <w:szCs w:val="22"/>
          <w:u w:val="single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616E28">
        <w:rPr>
          <w:rFonts w:ascii="Calibri" w:hAnsi="Calibri" w:cs="Calibri"/>
          <w:b/>
          <w:i/>
          <w:iCs/>
          <w:color w:val="FF0000"/>
          <w:szCs w:val="22"/>
          <w:u w:val="single"/>
        </w:rPr>
        <w:t>ruszeniem integralności podpisu</w:t>
      </w:r>
      <w:r w:rsidRPr="00616E28">
        <w:rPr>
          <w:rFonts w:ascii="Calibri" w:hAnsi="Calibri" w:cs="Calibri"/>
          <w:b/>
          <w:i/>
          <w:color w:val="FF0000"/>
          <w:szCs w:val="22"/>
          <w:u w:val="single"/>
        </w:rPr>
        <w:t>.</w:t>
      </w:r>
    </w:p>
    <w:p w14:paraId="04DF4FD3" w14:textId="77777777" w:rsidR="00793DF3" w:rsidRPr="00616E28" w:rsidRDefault="00793DF3">
      <w:pPr>
        <w:rPr>
          <w:rFonts w:ascii="Calibri" w:hAnsi="Calibri" w:cs="Calibri"/>
        </w:rPr>
      </w:pPr>
    </w:p>
    <w:sectPr w:rsidR="00793DF3" w:rsidRPr="00616E28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2E7">
          <w:rPr>
            <w:noProof/>
          </w:rPr>
          <w:t>1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11351994" w:rsidR="00413C1B" w:rsidRPr="00616E28" w:rsidRDefault="00BD6D58" w:rsidP="00BD6D58">
    <w:pPr>
      <w:pStyle w:val="Nagwek"/>
      <w:rPr>
        <w:rFonts w:ascii="Calibri" w:hAnsi="Calibri" w:cs="Calibri"/>
        <w:b/>
      </w:rPr>
    </w:pPr>
    <w:r w:rsidRPr="00616E28">
      <w:rPr>
        <w:rFonts w:ascii="Calibri" w:hAnsi="Calibri" w:cs="Calibri"/>
        <w:b/>
      </w:rPr>
      <w:t>Znak sprawy:</w:t>
    </w:r>
    <w:r w:rsidR="00A34D97" w:rsidRPr="00616E28">
      <w:rPr>
        <w:rFonts w:ascii="Calibri" w:hAnsi="Calibri" w:cs="Calibri"/>
        <w:b/>
      </w:rPr>
      <w:t xml:space="preserve"> MZD.271</w:t>
    </w:r>
    <w:r w:rsidR="001970F2" w:rsidRPr="00616E28">
      <w:rPr>
        <w:rFonts w:ascii="Calibri" w:hAnsi="Calibri" w:cs="Calibri"/>
        <w:b/>
      </w:rPr>
      <w:t>.0</w:t>
    </w:r>
    <w:r w:rsidR="00525824" w:rsidRPr="00616E28">
      <w:rPr>
        <w:rFonts w:ascii="Calibri" w:hAnsi="Calibri" w:cs="Calibri"/>
        <w:b/>
      </w:rPr>
      <w:t>8</w:t>
    </w:r>
    <w:r w:rsidR="001970F2" w:rsidRPr="00616E28">
      <w:rPr>
        <w:rFonts w:ascii="Calibri" w:hAnsi="Calibri" w:cs="Calibri"/>
        <w:b/>
      </w:rPr>
      <w:t>.2021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616E28">
      <w:rPr>
        <w:rFonts w:ascii="Calibri" w:hAnsi="Calibri" w:cs="Calibri"/>
        <w:b/>
      </w:rPr>
      <w:t xml:space="preserve">Załącznik </w:t>
    </w:r>
    <w:r w:rsidR="00ED0B9B" w:rsidRPr="00616E28">
      <w:rPr>
        <w:rFonts w:ascii="Calibri" w:hAnsi="Calibri" w:cs="Calibri"/>
        <w:b/>
      </w:rPr>
      <w:t xml:space="preserve">nr </w:t>
    </w:r>
    <w:r w:rsidR="00A34D97" w:rsidRPr="00616E28">
      <w:rPr>
        <w:rFonts w:ascii="Calibri" w:hAnsi="Calibri" w:cs="Calibri"/>
        <w:b/>
      </w:rPr>
      <w:t>6</w:t>
    </w:r>
    <w:r w:rsidR="00B2533C" w:rsidRPr="00616E28">
      <w:rPr>
        <w:rFonts w:ascii="Calibri" w:hAnsi="Calibri" w:cs="Calibr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E337B"/>
    <w:rsid w:val="000E5F35"/>
    <w:rsid w:val="00143C9F"/>
    <w:rsid w:val="001525A4"/>
    <w:rsid w:val="00175DCA"/>
    <w:rsid w:val="00185E5B"/>
    <w:rsid w:val="001970F2"/>
    <w:rsid w:val="001B74E5"/>
    <w:rsid w:val="00216A4F"/>
    <w:rsid w:val="002243BC"/>
    <w:rsid w:val="002623F2"/>
    <w:rsid w:val="00282418"/>
    <w:rsid w:val="00291CE1"/>
    <w:rsid w:val="002A75EC"/>
    <w:rsid w:val="002B2B71"/>
    <w:rsid w:val="002D6771"/>
    <w:rsid w:val="00353CB4"/>
    <w:rsid w:val="0037210C"/>
    <w:rsid w:val="003E6763"/>
    <w:rsid w:val="004125EA"/>
    <w:rsid w:val="00413C1B"/>
    <w:rsid w:val="004666F3"/>
    <w:rsid w:val="004862D8"/>
    <w:rsid w:val="005146F0"/>
    <w:rsid w:val="00525770"/>
    <w:rsid w:val="00525824"/>
    <w:rsid w:val="005B7BB7"/>
    <w:rsid w:val="00601979"/>
    <w:rsid w:val="00602FC4"/>
    <w:rsid w:val="00616E28"/>
    <w:rsid w:val="0063048F"/>
    <w:rsid w:val="00631915"/>
    <w:rsid w:val="006626A1"/>
    <w:rsid w:val="00691DF2"/>
    <w:rsid w:val="006B7081"/>
    <w:rsid w:val="00710856"/>
    <w:rsid w:val="0073608C"/>
    <w:rsid w:val="0075021C"/>
    <w:rsid w:val="00793DF3"/>
    <w:rsid w:val="007964CD"/>
    <w:rsid w:val="007A6BFC"/>
    <w:rsid w:val="007A7851"/>
    <w:rsid w:val="00800D0B"/>
    <w:rsid w:val="0080494C"/>
    <w:rsid w:val="008433F9"/>
    <w:rsid w:val="008513DA"/>
    <w:rsid w:val="00867466"/>
    <w:rsid w:val="008A53E4"/>
    <w:rsid w:val="008A6F60"/>
    <w:rsid w:val="008A72FE"/>
    <w:rsid w:val="008C0530"/>
    <w:rsid w:val="008F5A90"/>
    <w:rsid w:val="0091757E"/>
    <w:rsid w:val="00922763"/>
    <w:rsid w:val="0095643F"/>
    <w:rsid w:val="009B16C2"/>
    <w:rsid w:val="009B3913"/>
    <w:rsid w:val="009D4F24"/>
    <w:rsid w:val="009F082B"/>
    <w:rsid w:val="009F292E"/>
    <w:rsid w:val="00A34D97"/>
    <w:rsid w:val="00A737F6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83DE3"/>
    <w:rsid w:val="00BD6D58"/>
    <w:rsid w:val="00BD7A45"/>
    <w:rsid w:val="00BF419F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CD42E7"/>
    <w:rsid w:val="00D10B01"/>
    <w:rsid w:val="00D32837"/>
    <w:rsid w:val="00D35D11"/>
    <w:rsid w:val="00D74C40"/>
    <w:rsid w:val="00DC3777"/>
    <w:rsid w:val="00E03E79"/>
    <w:rsid w:val="00E26A34"/>
    <w:rsid w:val="00E821D7"/>
    <w:rsid w:val="00E90D0C"/>
    <w:rsid w:val="00E96F5F"/>
    <w:rsid w:val="00EC7725"/>
    <w:rsid w:val="00ED0B9B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9EB52-2EC9-4150-A93A-2CFE6DA2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ikniewel</dc:creator>
  <cp:lastModifiedBy>Góra-Żymierska Anna</cp:lastModifiedBy>
  <cp:revision>4</cp:revision>
  <dcterms:created xsi:type="dcterms:W3CDTF">2021-12-07T07:10:00Z</dcterms:created>
  <dcterms:modified xsi:type="dcterms:W3CDTF">2021-12-07T07:53:00Z</dcterms:modified>
</cp:coreProperties>
</file>