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B326" w14:textId="2454BEA4" w:rsidR="00265764" w:rsidRPr="002E004F" w:rsidRDefault="00265764" w:rsidP="00265764">
      <w:pPr>
        <w:pStyle w:val="Zwykytekst"/>
        <w:ind w:left="142"/>
        <w:jc w:val="right"/>
        <w:rPr>
          <w:rFonts w:ascii="Arial" w:hAnsi="Arial" w:cs="Arial"/>
          <w:sz w:val="16"/>
          <w:szCs w:val="16"/>
        </w:rPr>
      </w:pPr>
      <w:r w:rsidRPr="002E004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</w:p>
    <w:p w14:paraId="736A7BDD" w14:textId="4F7D1957" w:rsidR="00265764" w:rsidRPr="003F4CB8" w:rsidRDefault="00265764" w:rsidP="001A03C2">
      <w:pPr>
        <w:pStyle w:val="Tytu"/>
        <w:rPr>
          <w:spacing w:val="54"/>
          <w:sz w:val="24"/>
          <w:szCs w:val="24"/>
        </w:rPr>
      </w:pPr>
      <w:r>
        <w:rPr>
          <w:spacing w:val="54"/>
          <w:sz w:val="24"/>
          <w:szCs w:val="24"/>
        </w:rPr>
        <w:t>Umowa nr</w:t>
      </w:r>
      <w:r w:rsidR="002C7C0B">
        <w:t xml:space="preserve">  </w:t>
      </w:r>
      <w:r w:rsidR="007530A2">
        <w:t>………………</w:t>
      </w:r>
    </w:p>
    <w:p w14:paraId="571EBCED" w14:textId="77777777" w:rsidR="00265764" w:rsidRPr="00AD50E6" w:rsidRDefault="00265764" w:rsidP="001A03C2">
      <w:pPr>
        <w:jc w:val="center"/>
        <w:rPr>
          <w:sz w:val="24"/>
          <w:szCs w:val="24"/>
        </w:rPr>
      </w:pPr>
      <w:r w:rsidRPr="00AD50E6">
        <w:rPr>
          <w:sz w:val="24"/>
          <w:szCs w:val="24"/>
        </w:rPr>
        <w:t>o wykonanie ekspertyzy technicznej</w:t>
      </w:r>
    </w:p>
    <w:p w14:paraId="5142C2D0" w14:textId="77777777" w:rsidR="00265764" w:rsidRPr="003F4CB8" w:rsidRDefault="00265764" w:rsidP="001A03C2">
      <w:pPr>
        <w:jc w:val="center"/>
        <w:rPr>
          <w:sz w:val="24"/>
          <w:szCs w:val="24"/>
        </w:rPr>
      </w:pPr>
    </w:p>
    <w:p w14:paraId="3C7FE92B" w14:textId="77777777" w:rsidR="001A03C2" w:rsidRPr="001A03C2" w:rsidRDefault="001A03C2" w:rsidP="00C3531F">
      <w:pPr>
        <w:jc w:val="center"/>
        <w:rPr>
          <w:sz w:val="24"/>
          <w:szCs w:val="24"/>
        </w:rPr>
      </w:pPr>
      <w:r w:rsidRPr="001A03C2">
        <w:rPr>
          <w:sz w:val="24"/>
          <w:szCs w:val="24"/>
        </w:rPr>
        <w:t>zawarta w dniu ......................., w ........................</w:t>
      </w:r>
    </w:p>
    <w:p w14:paraId="1220E260" w14:textId="4903073A" w:rsidR="001A03C2" w:rsidRDefault="001A03C2" w:rsidP="00C3531F">
      <w:pPr>
        <w:jc w:val="center"/>
        <w:rPr>
          <w:sz w:val="24"/>
          <w:szCs w:val="24"/>
        </w:rPr>
      </w:pPr>
      <w:r w:rsidRPr="001A03C2">
        <w:rPr>
          <w:sz w:val="24"/>
          <w:szCs w:val="24"/>
        </w:rPr>
        <w:t>pomiędzy:</w:t>
      </w:r>
    </w:p>
    <w:p w14:paraId="14392379" w14:textId="77777777" w:rsidR="00C3531F" w:rsidRPr="001A03C2" w:rsidRDefault="00C3531F" w:rsidP="00C3531F">
      <w:pPr>
        <w:jc w:val="center"/>
        <w:rPr>
          <w:sz w:val="24"/>
          <w:szCs w:val="24"/>
        </w:rPr>
      </w:pPr>
    </w:p>
    <w:p w14:paraId="1D8CB414" w14:textId="77777777" w:rsidR="001A03C2" w:rsidRPr="001A03C2" w:rsidRDefault="001A03C2" w:rsidP="001A03C2">
      <w:pPr>
        <w:jc w:val="both"/>
        <w:rPr>
          <w:sz w:val="24"/>
          <w:szCs w:val="24"/>
        </w:rPr>
      </w:pPr>
      <w:r w:rsidRPr="001A03C2">
        <w:rPr>
          <w:b/>
          <w:bCs/>
          <w:sz w:val="24"/>
          <w:szCs w:val="24"/>
        </w:rPr>
        <w:t>Przedsiębiorstwem Wodociągów i Kanalizacji Sp. z o.o.</w:t>
      </w:r>
      <w:r w:rsidRPr="001A03C2">
        <w:rPr>
          <w:sz w:val="24"/>
          <w:szCs w:val="24"/>
        </w:rPr>
        <w:t>, z adresem siedziby: 10-218 Olsztyn, ul. Oficerska 16A; zarejestrowaną w Sądzie Rejonowym w Olsztynie VIII Wydział Gospodarczy Krajowego Rejestru Sądowego w rejestrze przedsiębiorców pod numerem KRS: 0000126352, NIP: 7390403323, REGON: 510620050, kapitał zakładowy: 156 447 000,00 zł, posiadającą certyfikat systemu zarządzania jakością (PN-EN ISO 9001:2015), ochrony środowiska (PN- EN ISO 14001:2015) oraz bezpieczeństwa i higieny pracy (PN-ISO 45001:2018) oraz reprezentowaną przez:</w:t>
      </w:r>
    </w:p>
    <w:p w14:paraId="39E537C9" w14:textId="77777777" w:rsidR="001A03C2" w:rsidRPr="001A03C2" w:rsidRDefault="001A03C2" w:rsidP="001A03C2">
      <w:pPr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A03C2">
        <w:rPr>
          <w:sz w:val="24"/>
          <w:szCs w:val="24"/>
        </w:rPr>
        <w:t>...............................................,</w:t>
      </w:r>
    </w:p>
    <w:p w14:paraId="2999EFAA" w14:textId="77777777" w:rsidR="001A03C2" w:rsidRPr="001A03C2" w:rsidRDefault="001A03C2" w:rsidP="001A03C2">
      <w:pPr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A03C2">
        <w:rPr>
          <w:sz w:val="24"/>
          <w:szCs w:val="24"/>
        </w:rPr>
        <w:t>...............................................,</w:t>
      </w:r>
    </w:p>
    <w:p w14:paraId="118C17D7" w14:textId="77777777" w:rsidR="001A03C2" w:rsidRPr="001A03C2" w:rsidRDefault="001A03C2" w:rsidP="001A03C2">
      <w:pPr>
        <w:jc w:val="both"/>
        <w:rPr>
          <w:sz w:val="24"/>
          <w:szCs w:val="24"/>
        </w:rPr>
      </w:pPr>
      <w:r w:rsidRPr="001A03C2">
        <w:rPr>
          <w:sz w:val="24"/>
          <w:szCs w:val="24"/>
        </w:rPr>
        <w:t xml:space="preserve">zwaną w dalszej części umowy </w:t>
      </w:r>
      <w:r w:rsidRPr="001A03C2">
        <w:rPr>
          <w:b/>
          <w:sz w:val="24"/>
          <w:szCs w:val="24"/>
        </w:rPr>
        <w:t>Zamawiającym</w:t>
      </w:r>
    </w:p>
    <w:p w14:paraId="0255538C" w14:textId="77777777" w:rsidR="001A03C2" w:rsidRPr="001A03C2" w:rsidRDefault="001A03C2" w:rsidP="001A03C2">
      <w:pPr>
        <w:jc w:val="both"/>
        <w:rPr>
          <w:sz w:val="24"/>
          <w:szCs w:val="24"/>
        </w:rPr>
      </w:pPr>
      <w:r w:rsidRPr="001A03C2">
        <w:rPr>
          <w:sz w:val="24"/>
          <w:szCs w:val="24"/>
        </w:rPr>
        <w:t>a</w:t>
      </w:r>
    </w:p>
    <w:p w14:paraId="1E72CCA5" w14:textId="77777777" w:rsidR="001A03C2" w:rsidRPr="001A03C2" w:rsidRDefault="001A03C2" w:rsidP="001A03C2">
      <w:pPr>
        <w:jc w:val="both"/>
        <w:rPr>
          <w:sz w:val="24"/>
          <w:szCs w:val="24"/>
        </w:rPr>
      </w:pPr>
      <w:r w:rsidRPr="001A03C2">
        <w:rPr>
          <w:b/>
          <w:bCs/>
          <w:sz w:val="24"/>
          <w:szCs w:val="24"/>
        </w:rPr>
        <w:t>NAZWA KONTRAHENTA Sp. z o.o./S.A.</w:t>
      </w:r>
      <w:r w:rsidRPr="001A03C2">
        <w:rPr>
          <w:sz w:val="24"/>
          <w:szCs w:val="24"/>
        </w:rPr>
        <w:t xml:space="preserve"> z siedzibą:  ............................., zarejestrowaną w Sądzie Rejonowym w ..................... Wydział ................................... Krajowego Rejestru Sądowego w rejestrze przedsiębiorców pod nr KRS  ......................, NIP: ......................., Regon: ........................, reprezentowaną przez: </w:t>
      </w:r>
    </w:p>
    <w:p w14:paraId="3521A4EB" w14:textId="77777777" w:rsidR="001A03C2" w:rsidRPr="001A03C2" w:rsidRDefault="001A03C2" w:rsidP="001A03C2">
      <w:pPr>
        <w:numPr>
          <w:ilvl w:val="0"/>
          <w:numId w:val="17"/>
        </w:numPr>
        <w:jc w:val="both"/>
        <w:rPr>
          <w:sz w:val="24"/>
          <w:szCs w:val="24"/>
        </w:rPr>
      </w:pPr>
      <w:r w:rsidRPr="001A03C2">
        <w:rPr>
          <w:sz w:val="24"/>
          <w:szCs w:val="24"/>
        </w:rPr>
        <w:t>...............................................,</w:t>
      </w:r>
    </w:p>
    <w:p w14:paraId="66C0A715" w14:textId="77777777" w:rsidR="001A03C2" w:rsidRPr="001A03C2" w:rsidRDefault="001A03C2" w:rsidP="001A03C2">
      <w:pPr>
        <w:numPr>
          <w:ilvl w:val="0"/>
          <w:numId w:val="17"/>
        </w:numPr>
        <w:jc w:val="both"/>
        <w:rPr>
          <w:sz w:val="24"/>
          <w:szCs w:val="24"/>
        </w:rPr>
      </w:pPr>
      <w:r w:rsidRPr="001A03C2">
        <w:rPr>
          <w:sz w:val="24"/>
          <w:szCs w:val="24"/>
        </w:rPr>
        <w:t>...............................................,</w:t>
      </w:r>
    </w:p>
    <w:p w14:paraId="07D6B70F" w14:textId="59B68303" w:rsidR="001A03C2" w:rsidRDefault="001A03C2" w:rsidP="001A03C2">
      <w:pPr>
        <w:jc w:val="both"/>
        <w:rPr>
          <w:b/>
          <w:sz w:val="24"/>
          <w:szCs w:val="24"/>
        </w:rPr>
      </w:pPr>
      <w:r w:rsidRPr="001A03C2">
        <w:rPr>
          <w:sz w:val="24"/>
          <w:szCs w:val="24"/>
        </w:rPr>
        <w:t>zwaną w dalszej treści umowy</w:t>
      </w:r>
      <w:r w:rsidR="00D54582">
        <w:rPr>
          <w:sz w:val="24"/>
          <w:szCs w:val="24"/>
        </w:rPr>
        <w:t xml:space="preserve"> </w:t>
      </w:r>
      <w:r w:rsidRPr="001A03C2">
        <w:rPr>
          <w:b/>
          <w:sz w:val="24"/>
          <w:szCs w:val="24"/>
        </w:rPr>
        <w:t>Wykonawcą</w:t>
      </w:r>
    </w:p>
    <w:p w14:paraId="4B5741E6" w14:textId="77777777" w:rsidR="001A03C2" w:rsidRPr="001A03C2" w:rsidRDefault="001A03C2" w:rsidP="001A03C2">
      <w:pPr>
        <w:jc w:val="both"/>
        <w:rPr>
          <w:sz w:val="24"/>
          <w:szCs w:val="24"/>
        </w:rPr>
      </w:pPr>
    </w:p>
    <w:p w14:paraId="5339798A" w14:textId="3973A407" w:rsidR="001A03C2" w:rsidRPr="001A03C2" w:rsidRDefault="001A03C2" w:rsidP="001A03C2">
      <w:pPr>
        <w:jc w:val="both"/>
        <w:rPr>
          <w:sz w:val="24"/>
          <w:szCs w:val="24"/>
        </w:rPr>
      </w:pPr>
      <w:r w:rsidRPr="001A03C2">
        <w:rPr>
          <w:sz w:val="24"/>
          <w:szCs w:val="24"/>
        </w:rPr>
        <w:t>W wyniku dokonania przez Zamawiającego wyboru oferty w przeprowadzonym postępowaniu przetargowym o wartości nieprzekraczającej równowartości kwoty 130 000 PLN,</w:t>
      </w:r>
      <w:r>
        <w:rPr>
          <w:sz w:val="24"/>
          <w:szCs w:val="24"/>
        </w:rPr>
        <w:t xml:space="preserve"> </w:t>
      </w:r>
      <w:r w:rsidRPr="001A03C2">
        <w:rPr>
          <w:sz w:val="24"/>
          <w:szCs w:val="24"/>
        </w:rPr>
        <w:t>zgodnie</w:t>
      </w:r>
      <w:r>
        <w:rPr>
          <w:sz w:val="24"/>
          <w:szCs w:val="24"/>
        </w:rPr>
        <w:t xml:space="preserve"> </w:t>
      </w:r>
      <w:r w:rsidRPr="001A03C2">
        <w:rPr>
          <w:sz w:val="24"/>
          <w:szCs w:val="24"/>
        </w:rPr>
        <w:t xml:space="preserve">z </w:t>
      </w:r>
      <w:r w:rsidRPr="001A03C2">
        <w:rPr>
          <w:i/>
          <w:sz w:val="24"/>
          <w:szCs w:val="24"/>
        </w:rPr>
        <w:t>Regulaminem Udzielania Zamówień przez PWiK spółka z o.o. w Olsztynie</w:t>
      </w:r>
      <w:r w:rsidRPr="001A03C2">
        <w:rPr>
          <w:sz w:val="24"/>
          <w:szCs w:val="24"/>
        </w:rPr>
        <w:t xml:space="preserve"> (załącznik</w:t>
      </w:r>
      <w:r>
        <w:rPr>
          <w:sz w:val="24"/>
          <w:szCs w:val="24"/>
        </w:rPr>
        <w:t xml:space="preserve"> </w:t>
      </w:r>
      <w:r w:rsidRPr="001A03C2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1A03C2">
        <w:rPr>
          <w:sz w:val="24"/>
          <w:szCs w:val="24"/>
        </w:rPr>
        <w:t>Uchwały</w:t>
      </w:r>
      <w:r>
        <w:rPr>
          <w:sz w:val="24"/>
          <w:szCs w:val="24"/>
        </w:rPr>
        <w:t xml:space="preserve"> </w:t>
      </w:r>
      <w:r w:rsidRPr="001A03C2">
        <w:rPr>
          <w:sz w:val="24"/>
          <w:szCs w:val="24"/>
        </w:rPr>
        <w:t xml:space="preserve">Nr </w:t>
      </w:r>
      <w:bookmarkStart w:id="0" w:name="_Hlk30586418"/>
      <w:r w:rsidRPr="001A03C2">
        <w:rPr>
          <w:sz w:val="24"/>
          <w:szCs w:val="24"/>
        </w:rPr>
        <w:t>21/19 Zarządu PWiK Sp. z o.o. w Olsztynie z dnia 14.11.2019</w:t>
      </w:r>
      <w:bookmarkEnd w:id="0"/>
      <w:r w:rsidRPr="001A03C2">
        <w:rPr>
          <w:sz w:val="24"/>
          <w:szCs w:val="24"/>
        </w:rPr>
        <w:t xml:space="preserve"> r. ze</w:t>
      </w:r>
      <w:r w:rsidR="00C3531F">
        <w:rPr>
          <w:sz w:val="24"/>
          <w:szCs w:val="24"/>
        </w:rPr>
        <w:t> </w:t>
      </w:r>
      <w:r w:rsidRPr="001A03C2">
        <w:rPr>
          <w:sz w:val="24"/>
          <w:szCs w:val="24"/>
        </w:rPr>
        <w:t>zmianami)</w:t>
      </w:r>
      <w:r>
        <w:rPr>
          <w:sz w:val="24"/>
          <w:szCs w:val="24"/>
        </w:rPr>
        <w:t xml:space="preserve"> </w:t>
      </w:r>
      <w:r w:rsidRPr="001A03C2">
        <w:rPr>
          <w:sz w:val="24"/>
          <w:szCs w:val="24"/>
        </w:rPr>
        <w:t>została zawarta umowa o następującej treści:</w:t>
      </w:r>
    </w:p>
    <w:p w14:paraId="3E53A85F" w14:textId="6BE7F3C6" w:rsidR="00265764" w:rsidRPr="00A22C89" w:rsidRDefault="00265764" w:rsidP="00A22C89">
      <w:pPr>
        <w:spacing w:after="240"/>
        <w:jc w:val="both"/>
        <w:rPr>
          <w:sz w:val="24"/>
          <w:szCs w:val="24"/>
        </w:rPr>
      </w:pPr>
    </w:p>
    <w:p w14:paraId="2A6F2027" w14:textId="77777777" w:rsidR="00265764" w:rsidRPr="003F4CB8" w:rsidRDefault="00265764" w:rsidP="00265764">
      <w:pPr>
        <w:jc w:val="center"/>
        <w:rPr>
          <w:b/>
          <w:bCs/>
          <w:sz w:val="24"/>
          <w:szCs w:val="24"/>
        </w:rPr>
      </w:pPr>
      <w:r w:rsidRPr="003F4CB8">
        <w:rPr>
          <w:b/>
          <w:bCs/>
          <w:sz w:val="24"/>
          <w:szCs w:val="24"/>
        </w:rPr>
        <w:t>§ 1</w:t>
      </w:r>
    </w:p>
    <w:p w14:paraId="04313144" w14:textId="68EF6612" w:rsidR="00414C16" w:rsidRPr="00FA2BC0" w:rsidRDefault="00265764" w:rsidP="00DD4EED">
      <w:pPr>
        <w:pStyle w:val="Akapitzlist"/>
        <w:numPr>
          <w:ilvl w:val="0"/>
          <w:numId w:val="15"/>
        </w:numPr>
        <w:spacing w:after="0" w:line="240" w:lineRule="auto"/>
        <w:ind w:left="425" w:hanging="425"/>
        <w:jc w:val="both"/>
        <w:rPr>
          <w:b/>
          <w:sz w:val="24"/>
          <w:szCs w:val="24"/>
        </w:rPr>
      </w:pPr>
      <w:r w:rsidRPr="007530A2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="001A03C2">
        <w:rPr>
          <w:rFonts w:ascii="Times New Roman" w:hAnsi="Times New Roman"/>
          <w:sz w:val="24"/>
          <w:szCs w:val="24"/>
        </w:rPr>
        <w:t>usługę</w:t>
      </w:r>
      <w:r w:rsidRPr="007530A2">
        <w:rPr>
          <w:rFonts w:ascii="Times New Roman" w:hAnsi="Times New Roman"/>
          <w:sz w:val="24"/>
          <w:szCs w:val="24"/>
        </w:rPr>
        <w:t xml:space="preserve"> polegającą na</w:t>
      </w:r>
      <w:r w:rsidR="001A03C2">
        <w:rPr>
          <w:rFonts w:ascii="Times New Roman" w:hAnsi="Times New Roman"/>
          <w:sz w:val="24"/>
          <w:szCs w:val="24"/>
        </w:rPr>
        <w:t> </w:t>
      </w:r>
      <w:r w:rsidRPr="007530A2">
        <w:rPr>
          <w:rFonts w:ascii="Times New Roman" w:hAnsi="Times New Roman"/>
          <w:sz w:val="24"/>
          <w:szCs w:val="24"/>
        </w:rPr>
        <w:t>opracow</w:t>
      </w:r>
      <w:r w:rsidRPr="007530A2">
        <w:rPr>
          <w:rFonts w:ascii="Times New Roman" w:hAnsi="Times New Roman"/>
          <w:bCs/>
          <w:sz w:val="24"/>
          <w:szCs w:val="24"/>
        </w:rPr>
        <w:t>aniu ekspertyzy technicznej</w:t>
      </w:r>
      <w:r w:rsidRPr="007530A2">
        <w:rPr>
          <w:rFonts w:ascii="Times New Roman" w:hAnsi="Times New Roman"/>
          <w:b/>
          <w:sz w:val="24"/>
          <w:szCs w:val="24"/>
        </w:rPr>
        <w:t xml:space="preserve"> </w:t>
      </w:r>
      <w:r w:rsidR="001A03C2" w:rsidRPr="001A03C2">
        <w:rPr>
          <w:rFonts w:ascii="Times New Roman" w:hAnsi="Times New Roman"/>
          <w:bCs/>
          <w:sz w:val="24"/>
          <w:szCs w:val="24"/>
        </w:rPr>
        <w:t>stanu budynku D</w:t>
      </w:r>
      <w:r w:rsidR="00B21BC9">
        <w:rPr>
          <w:rFonts w:ascii="Times New Roman" w:hAnsi="Times New Roman"/>
          <w:bCs/>
          <w:sz w:val="24"/>
          <w:szCs w:val="24"/>
        </w:rPr>
        <w:t xml:space="preserve"> przy ul. Oficerskiej 16a w Olsztynie</w:t>
      </w:r>
      <w:r w:rsidR="007530A2" w:rsidRPr="001A03C2">
        <w:rPr>
          <w:rFonts w:ascii="Times New Roman" w:hAnsi="Times New Roman"/>
          <w:bCs/>
          <w:sz w:val="24"/>
          <w:szCs w:val="24"/>
        </w:rPr>
        <w:t>.</w:t>
      </w:r>
      <w:r w:rsidR="007530A2">
        <w:rPr>
          <w:rFonts w:ascii="Times New Roman" w:hAnsi="Times New Roman"/>
          <w:b/>
          <w:sz w:val="24"/>
          <w:szCs w:val="24"/>
        </w:rPr>
        <w:t xml:space="preserve"> </w:t>
      </w:r>
    </w:p>
    <w:p w14:paraId="6E3BC0E9" w14:textId="3185D2BB" w:rsidR="00265764" w:rsidRPr="00A152E5" w:rsidRDefault="001A03C2" w:rsidP="00DD4EED">
      <w:pPr>
        <w:pStyle w:val="Akapitzlist"/>
        <w:numPr>
          <w:ilvl w:val="0"/>
          <w:numId w:val="15"/>
        </w:numPr>
        <w:spacing w:before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A03C2">
        <w:rPr>
          <w:rFonts w:ascii="Times New Roman" w:hAnsi="Times New Roman"/>
          <w:sz w:val="24"/>
          <w:szCs w:val="24"/>
        </w:rPr>
        <w:t>Przedmiot umowy winien spełniać wszystkie wymagania Zamawiającego określone w</w:t>
      </w:r>
      <w:r w:rsidR="00DD4EED">
        <w:rPr>
          <w:rFonts w:ascii="Times New Roman" w:hAnsi="Times New Roman"/>
          <w:sz w:val="24"/>
          <w:szCs w:val="24"/>
        </w:rPr>
        <w:t> </w:t>
      </w:r>
      <w:r w:rsidRPr="001A03C2">
        <w:rPr>
          <w:rFonts w:ascii="Times New Roman" w:hAnsi="Times New Roman"/>
          <w:sz w:val="24"/>
          <w:szCs w:val="24"/>
        </w:rPr>
        <w:t>Opisie Przedmiotu Zamówienia, stanowiącym z niniejszą umową integralną całość</w:t>
      </w:r>
      <w:r w:rsidR="00265764" w:rsidRPr="00A152E5">
        <w:rPr>
          <w:rFonts w:ascii="Times New Roman" w:hAnsi="Times New Roman"/>
          <w:sz w:val="24"/>
          <w:szCs w:val="24"/>
        </w:rPr>
        <w:t>.</w:t>
      </w:r>
    </w:p>
    <w:p w14:paraId="0564A83A" w14:textId="77777777" w:rsidR="00265764" w:rsidRPr="003F4CB8" w:rsidRDefault="00265764" w:rsidP="00DD4EED">
      <w:pPr>
        <w:pStyle w:val="Akapitzlist"/>
        <w:numPr>
          <w:ilvl w:val="0"/>
          <w:numId w:val="15"/>
        </w:numPr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 xml:space="preserve">Wykonawca zobowiązany jest do dokonania własnej wizji lokalnej w celu pełnej oceny zakresu prac koniecznych do ujęcia w </w:t>
      </w:r>
      <w:r>
        <w:rPr>
          <w:rFonts w:ascii="Times New Roman" w:hAnsi="Times New Roman"/>
          <w:sz w:val="24"/>
          <w:szCs w:val="24"/>
        </w:rPr>
        <w:t>ekspertyzie technicznej.</w:t>
      </w:r>
    </w:p>
    <w:p w14:paraId="01967D09" w14:textId="77777777" w:rsidR="00265764" w:rsidRPr="003F4CB8" w:rsidRDefault="00265764" w:rsidP="0026576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76C15" w14:textId="77777777" w:rsidR="00265764" w:rsidRPr="003F4CB8" w:rsidRDefault="00265764" w:rsidP="00265764">
      <w:pPr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 2</w:t>
      </w:r>
    </w:p>
    <w:p w14:paraId="200A22BF" w14:textId="77777777" w:rsidR="00265764" w:rsidRPr="003F4CB8" w:rsidRDefault="00265764" w:rsidP="00C3531F">
      <w:pPr>
        <w:pStyle w:val="Akapitzlist"/>
        <w:numPr>
          <w:ilvl w:val="3"/>
          <w:numId w:val="14"/>
        </w:numPr>
        <w:shd w:val="clear" w:color="auto" w:fill="FFFFFF"/>
        <w:tabs>
          <w:tab w:val="clear" w:pos="2880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Pr="003F4CB8">
        <w:rPr>
          <w:rFonts w:ascii="Times New Roman" w:hAnsi="Times New Roman"/>
          <w:sz w:val="24"/>
          <w:szCs w:val="24"/>
        </w:rPr>
        <w:t>zedmiot umowy należy opracować w formie dokumentacji standardowej (papierowej) oraz dodatkowo zapisać w wersji elektronicznej na płytach CD w następujący sposób:</w:t>
      </w:r>
    </w:p>
    <w:p w14:paraId="3FE3B271" w14:textId="77777777" w:rsidR="00265764" w:rsidRPr="00AD50E6" w:rsidRDefault="00265764" w:rsidP="00C3531F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D50E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50E6">
        <w:rPr>
          <w:rFonts w:ascii="Times New Roman" w:hAnsi="Times New Roman"/>
          <w:sz w:val="24"/>
          <w:szCs w:val="24"/>
        </w:rPr>
        <w:t>Ekspertyza w wersji papierowej przekazana protokólarnie Zamawiającemu</w:t>
      </w:r>
    </w:p>
    <w:p w14:paraId="1D416452" w14:textId="40B95031" w:rsidR="00265764" w:rsidRPr="003F4CB8" w:rsidRDefault="00265764" w:rsidP="00C3531F">
      <w:pPr>
        <w:pStyle w:val="Akapitzlist"/>
        <w:shd w:val="clear" w:color="auto" w:fill="FFFFFF"/>
        <w:tabs>
          <w:tab w:val="left" w:pos="9356"/>
        </w:tabs>
        <w:spacing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ekspertyza techniczna</w:t>
      </w:r>
      <w:r w:rsidRPr="003F4CB8">
        <w:rPr>
          <w:rFonts w:ascii="Times New Roman" w:hAnsi="Times New Roman"/>
          <w:sz w:val="24"/>
          <w:szCs w:val="24"/>
        </w:rPr>
        <w:t xml:space="preserve"> – </w:t>
      </w:r>
      <w:r w:rsidR="00DD4EED">
        <w:rPr>
          <w:rFonts w:ascii="Times New Roman" w:hAnsi="Times New Roman"/>
          <w:sz w:val="24"/>
          <w:szCs w:val="24"/>
        </w:rPr>
        <w:t>3</w:t>
      </w:r>
      <w:r w:rsidRPr="003F4CB8">
        <w:rPr>
          <w:rFonts w:ascii="Times New Roman" w:hAnsi="Times New Roman"/>
          <w:sz w:val="24"/>
          <w:szCs w:val="24"/>
        </w:rPr>
        <w:t xml:space="preserve"> egz.</w:t>
      </w:r>
    </w:p>
    <w:p w14:paraId="70B24FB0" w14:textId="77777777" w:rsidR="00265764" w:rsidRPr="00AD50E6" w:rsidRDefault="00265764" w:rsidP="00C3531F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D50E6">
        <w:rPr>
          <w:rFonts w:ascii="Times New Roman" w:hAnsi="Times New Roman"/>
          <w:sz w:val="24"/>
          <w:szCs w:val="24"/>
        </w:rPr>
        <w:t>2) Ekspertyza w wersji elektronicznej</w:t>
      </w:r>
    </w:p>
    <w:p w14:paraId="03A81218" w14:textId="44566AF9" w:rsidR="00265764" w:rsidRPr="003F4CB8" w:rsidRDefault="00265764" w:rsidP="00C3531F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ekspertyza techniczna zapisana</w:t>
      </w:r>
      <w:r w:rsidRPr="003F4CB8">
        <w:rPr>
          <w:rFonts w:ascii="Times New Roman" w:hAnsi="Times New Roman"/>
          <w:sz w:val="24"/>
          <w:szCs w:val="24"/>
        </w:rPr>
        <w:t xml:space="preserve"> w formacie </w:t>
      </w:r>
      <w:r w:rsidRPr="00AD50E6">
        <w:rPr>
          <w:rFonts w:ascii="Times New Roman" w:hAnsi="Times New Roman"/>
          <w:sz w:val="24"/>
          <w:szCs w:val="24"/>
        </w:rPr>
        <w:t xml:space="preserve">pdf – </w:t>
      </w:r>
      <w:r w:rsidR="00DD4EED">
        <w:rPr>
          <w:rFonts w:ascii="Times New Roman" w:hAnsi="Times New Roman"/>
          <w:sz w:val="24"/>
          <w:szCs w:val="24"/>
        </w:rPr>
        <w:t>1</w:t>
      </w:r>
      <w:r w:rsidRPr="00AD50E6">
        <w:rPr>
          <w:rFonts w:ascii="Times New Roman" w:hAnsi="Times New Roman"/>
          <w:sz w:val="24"/>
          <w:szCs w:val="24"/>
        </w:rPr>
        <w:t xml:space="preserve"> egz.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1CADFA2" w14:textId="77777777" w:rsidR="00265764" w:rsidRPr="00A22C89" w:rsidRDefault="00265764" w:rsidP="00C3531F">
      <w:pPr>
        <w:numPr>
          <w:ilvl w:val="3"/>
          <w:numId w:val="14"/>
        </w:numPr>
        <w:shd w:val="clear" w:color="auto" w:fill="FFFFFF"/>
        <w:tabs>
          <w:tab w:val="clear" w:pos="2880"/>
        </w:tabs>
        <w:spacing w:after="240"/>
        <w:ind w:left="426" w:hanging="426"/>
        <w:jc w:val="both"/>
        <w:rPr>
          <w:sz w:val="24"/>
          <w:szCs w:val="24"/>
        </w:rPr>
      </w:pPr>
      <w:r w:rsidRPr="003F4CB8">
        <w:rPr>
          <w:sz w:val="24"/>
          <w:szCs w:val="24"/>
        </w:rPr>
        <w:t xml:space="preserve">Egzemplarz </w:t>
      </w:r>
      <w:r>
        <w:rPr>
          <w:sz w:val="24"/>
          <w:szCs w:val="24"/>
        </w:rPr>
        <w:t xml:space="preserve">nr 1 opracowanej ekspertyzy </w:t>
      </w:r>
      <w:r w:rsidRPr="000426C5">
        <w:rPr>
          <w:sz w:val="24"/>
          <w:szCs w:val="24"/>
        </w:rPr>
        <w:t xml:space="preserve">zawierać </w:t>
      </w:r>
      <w:r>
        <w:rPr>
          <w:sz w:val="24"/>
          <w:szCs w:val="24"/>
        </w:rPr>
        <w:t xml:space="preserve">będzie </w:t>
      </w:r>
      <w:r w:rsidRPr="000426C5">
        <w:rPr>
          <w:sz w:val="24"/>
          <w:szCs w:val="24"/>
        </w:rPr>
        <w:t>oryginały wszystkich zawartych w nim dokumentów, zaś pozostałe egzemplarze – kserokopie tych dokumentów potwierdzone przez Wykonawcę „za zgodność z oryginałem”.</w:t>
      </w:r>
    </w:p>
    <w:p w14:paraId="3EF23D8B" w14:textId="77777777" w:rsidR="00265764" w:rsidRPr="003F4CB8" w:rsidRDefault="00265764" w:rsidP="00265764">
      <w:pPr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lastRenderedPageBreak/>
        <w:t>§3</w:t>
      </w:r>
    </w:p>
    <w:p w14:paraId="6E2FC25A" w14:textId="77777777" w:rsidR="00265764" w:rsidRPr="003F4CB8" w:rsidRDefault="00265764" w:rsidP="002657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942">
        <w:rPr>
          <w:rFonts w:ascii="Times New Roman" w:hAnsi="Times New Roman"/>
          <w:sz w:val="24"/>
          <w:szCs w:val="24"/>
        </w:rPr>
        <w:t>Termin rozpoczęcia</w:t>
      </w:r>
      <w:r w:rsidRPr="003F4CB8">
        <w:rPr>
          <w:rFonts w:ascii="Times New Roman" w:hAnsi="Times New Roman"/>
          <w:sz w:val="24"/>
          <w:szCs w:val="24"/>
        </w:rPr>
        <w:t xml:space="preserve"> realizacji umowy określa się na dzień  </w:t>
      </w:r>
      <w:r w:rsidR="00661C16">
        <w:rPr>
          <w:rFonts w:ascii="Times New Roman" w:hAnsi="Times New Roman"/>
          <w:b/>
          <w:sz w:val="24"/>
          <w:szCs w:val="24"/>
        </w:rPr>
        <w:t>………………</w:t>
      </w:r>
    </w:p>
    <w:p w14:paraId="393FF420" w14:textId="77777777" w:rsidR="005C3E20" w:rsidRDefault="00265764" w:rsidP="00021888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1942">
        <w:rPr>
          <w:sz w:val="24"/>
          <w:szCs w:val="24"/>
        </w:rPr>
        <w:t>Termin zakończenia</w:t>
      </w:r>
      <w:r w:rsidRPr="003F4CB8">
        <w:rPr>
          <w:sz w:val="24"/>
          <w:szCs w:val="24"/>
        </w:rPr>
        <w:t xml:space="preserve"> realizacji przedmiotu umowy określa się na dzień  </w:t>
      </w:r>
      <w:r w:rsidR="00661C16">
        <w:rPr>
          <w:b/>
          <w:sz w:val="24"/>
          <w:szCs w:val="24"/>
        </w:rPr>
        <w:t>………………..</w:t>
      </w:r>
    </w:p>
    <w:p w14:paraId="7C9FF7F5" w14:textId="77777777" w:rsidR="00B21BC9" w:rsidRDefault="00B21BC9" w:rsidP="00B43813">
      <w:pPr>
        <w:spacing w:before="240"/>
        <w:jc w:val="center"/>
        <w:rPr>
          <w:b/>
          <w:sz w:val="24"/>
          <w:szCs w:val="24"/>
        </w:rPr>
      </w:pPr>
    </w:p>
    <w:p w14:paraId="45C7A73F" w14:textId="432BA684" w:rsidR="00265764" w:rsidRPr="003F4CB8" w:rsidRDefault="00265764" w:rsidP="00B43813">
      <w:pPr>
        <w:spacing w:before="240"/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§4</w:t>
      </w:r>
    </w:p>
    <w:p w14:paraId="1767FA60" w14:textId="77777777" w:rsidR="00265764" w:rsidRPr="003F4CB8" w:rsidRDefault="00265764" w:rsidP="00265764">
      <w:pPr>
        <w:jc w:val="both"/>
        <w:rPr>
          <w:sz w:val="24"/>
          <w:szCs w:val="24"/>
        </w:rPr>
      </w:pPr>
      <w:r w:rsidRPr="003F4CB8">
        <w:rPr>
          <w:sz w:val="24"/>
          <w:szCs w:val="24"/>
        </w:rPr>
        <w:t>Wykonawca:</w:t>
      </w:r>
    </w:p>
    <w:p w14:paraId="0AFCEA3A" w14:textId="77777777" w:rsidR="00265764" w:rsidRPr="003F4CB8" w:rsidRDefault="00265764" w:rsidP="00265764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zobowiązuje się wykonać zamówienie zgodnie z postanowieniami niniejszej umowy,</w:t>
      </w:r>
    </w:p>
    <w:p w14:paraId="23B27323" w14:textId="77777777" w:rsidR="00265764" w:rsidRPr="003F4CB8" w:rsidRDefault="00265764" w:rsidP="00265764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oświadcza, że posiada wymagane prawem uprawnienia dla wykonania przedmiotu zamówienia,</w:t>
      </w:r>
    </w:p>
    <w:p w14:paraId="0FF7C4CF" w14:textId="77777777" w:rsidR="00265764" w:rsidRPr="003F4CB8" w:rsidRDefault="00265764" w:rsidP="00265764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zapewni opracowanie przedmiotu zamówienia ze szczególną starannością, w sposób zgodny z wymaganiami obowiązujących ustaw i aktów wykonawczych oraz obowiązującymi normami, a także zgodnie z zasadami wiedzy technicznej i sztuki zawodowej.</w:t>
      </w:r>
    </w:p>
    <w:p w14:paraId="2F45EA6E" w14:textId="77777777" w:rsidR="00265764" w:rsidRPr="002F5849" w:rsidRDefault="00265764" w:rsidP="00265764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winien przestrzegać obowiązujących na terenie Zamawiającego procedur i rozwiązań organizacyjnych w zakresie bhp.</w:t>
      </w:r>
    </w:p>
    <w:p w14:paraId="283F3E67" w14:textId="77777777" w:rsidR="00265764" w:rsidRPr="003F4CB8" w:rsidRDefault="00265764" w:rsidP="00265764">
      <w:pPr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§5</w:t>
      </w:r>
    </w:p>
    <w:p w14:paraId="1D49B0FD" w14:textId="0445456F" w:rsidR="00265764" w:rsidRPr="003F4CB8" w:rsidRDefault="00265764" w:rsidP="00265764">
      <w:pPr>
        <w:numPr>
          <w:ilvl w:val="0"/>
          <w:numId w:val="1"/>
        </w:numPr>
        <w:tabs>
          <w:tab w:val="clear" w:pos="2340"/>
          <w:tab w:val="left" w:pos="312"/>
        </w:tabs>
        <w:overflowPunct/>
        <w:autoSpaceDE/>
        <w:autoSpaceDN/>
        <w:adjustRightInd/>
        <w:ind w:left="312" w:hanging="3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Przekazywana ekspertyza</w:t>
      </w:r>
      <w:r w:rsidRPr="003F4CB8">
        <w:rPr>
          <w:sz w:val="24"/>
          <w:szCs w:val="24"/>
        </w:rPr>
        <w:t xml:space="preserve"> będzie kompletna z punktu widzenia celu, któremu ma służyć. Zawierać będzie wymagane </w:t>
      </w:r>
      <w:r>
        <w:rPr>
          <w:sz w:val="24"/>
          <w:szCs w:val="24"/>
        </w:rPr>
        <w:t xml:space="preserve">badania i  sprawdzenia </w:t>
      </w:r>
      <w:r w:rsidR="00FA2BC0">
        <w:rPr>
          <w:sz w:val="24"/>
          <w:szCs w:val="24"/>
        </w:rPr>
        <w:t>geotechniczne</w:t>
      </w:r>
      <w:r w:rsidR="00DD4E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F179CE6" w14:textId="77777777" w:rsidR="00265764" w:rsidRPr="003F4CB8" w:rsidRDefault="00265764" w:rsidP="00265764">
      <w:pPr>
        <w:numPr>
          <w:ilvl w:val="0"/>
          <w:numId w:val="1"/>
        </w:numPr>
        <w:tabs>
          <w:tab w:val="clear" w:pos="2340"/>
          <w:tab w:val="left" w:pos="312"/>
        </w:tabs>
        <w:overflowPunct/>
        <w:autoSpaceDE/>
        <w:autoSpaceDN/>
        <w:adjustRightInd/>
        <w:ind w:left="312" w:hanging="335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>Zakres świadczenia Wykonawcy wynikający z umowy jest tożsamy z jego zobowiązaniem zawartym w ofercie.</w:t>
      </w:r>
    </w:p>
    <w:p w14:paraId="37EAE5DE" w14:textId="4AC54120" w:rsidR="00265764" w:rsidRPr="003F4CB8" w:rsidRDefault="00265764" w:rsidP="00265764">
      <w:pPr>
        <w:numPr>
          <w:ilvl w:val="0"/>
          <w:numId w:val="1"/>
        </w:numPr>
        <w:tabs>
          <w:tab w:val="clear" w:pos="2340"/>
          <w:tab w:val="left" w:pos="312"/>
        </w:tabs>
        <w:overflowPunct/>
        <w:autoSpaceDE/>
        <w:autoSpaceDN/>
        <w:adjustRightInd/>
        <w:ind w:left="312" w:hanging="335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>Strony zobowiązują się do wzajemnego i niezwłocznego powiadamiania się na piśmie o</w:t>
      </w:r>
      <w:r w:rsidR="0026429B">
        <w:rPr>
          <w:sz w:val="24"/>
          <w:szCs w:val="24"/>
        </w:rPr>
        <w:t> </w:t>
      </w:r>
      <w:r w:rsidRPr="003F4CB8">
        <w:rPr>
          <w:sz w:val="24"/>
          <w:szCs w:val="24"/>
        </w:rPr>
        <w:t>zaistniałych przeszkodach w wypełnianiu wzajemnych zobowiązań w trakcie wykonywania przedmiotu umowy.</w:t>
      </w:r>
    </w:p>
    <w:p w14:paraId="498145F9" w14:textId="77777777" w:rsidR="00265764" w:rsidRPr="003F4CB8" w:rsidRDefault="00265764" w:rsidP="00265764">
      <w:pPr>
        <w:tabs>
          <w:tab w:val="left" w:pos="312"/>
        </w:tabs>
        <w:ind w:left="312"/>
        <w:jc w:val="both"/>
        <w:rPr>
          <w:sz w:val="24"/>
          <w:szCs w:val="24"/>
        </w:rPr>
      </w:pPr>
    </w:p>
    <w:p w14:paraId="7F663081" w14:textId="77777777" w:rsidR="00265764" w:rsidRPr="003F4CB8" w:rsidRDefault="00265764" w:rsidP="00265764">
      <w:pPr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§6</w:t>
      </w:r>
    </w:p>
    <w:p w14:paraId="0E5FB6E8" w14:textId="66711434" w:rsidR="00265764" w:rsidRPr="003F4CB8" w:rsidRDefault="00265764" w:rsidP="00265764">
      <w:pPr>
        <w:numPr>
          <w:ilvl w:val="0"/>
          <w:numId w:val="2"/>
        </w:numPr>
        <w:tabs>
          <w:tab w:val="clear" w:pos="2340"/>
          <w:tab w:val="left" w:pos="312"/>
        </w:tabs>
        <w:overflowPunct/>
        <w:autoSpaceDE/>
        <w:autoSpaceDN/>
        <w:adjustRightInd/>
        <w:ind w:left="312" w:hanging="312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>Zamawiający zobowiązuje się do udzielenia wszelkich informacji niezbędnych do</w:t>
      </w:r>
      <w:r w:rsidR="0026429B">
        <w:rPr>
          <w:sz w:val="24"/>
          <w:szCs w:val="24"/>
        </w:rPr>
        <w:t> </w:t>
      </w:r>
      <w:r w:rsidRPr="003F4CB8">
        <w:rPr>
          <w:sz w:val="24"/>
          <w:szCs w:val="24"/>
        </w:rPr>
        <w:t>wykonania określonego w §1 przedmiotu umowy oraz dostarczania dodatkowych danych, których potrzeba wyłoni się w trakcie p</w:t>
      </w:r>
      <w:r w:rsidR="0026429B">
        <w:rPr>
          <w:sz w:val="24"/>
          <w:szCs w:val="24"/>
        </w:rPr>
        <w:t>rac</w:t>
      </w:r>
      <w:r w:rsidRPr="003F4CB8">
        <w:rPr>
          <w:sz w:val="24"/>
          <w:szCs w:val="24"/>
        </w:rPr>
        <w:t xml:space="preserve"> lub podania swoich rozstrzygnięć.</w:t>
      </w:r>
    </w:p>
    <w:p w14:paraId="08F8A772" w14:textId="77777777" w:rsidR="00265764" w:rsidRPr="003F4CB8" w:rsidRDefault="00265764" w:rsidP="00265764">
      <w:pPr>
        <w:numPr>
          <w:ilvl w:val="0"/>
          <w:numId w:val="2"/>
        </w:numPr>
        <w:tabs>
          <w:tab w:val="clear" w:pos="2340"/>
          <w:tab w:val="left" w:pos="312"/>
        </w:tabs>
        <w:overflowPunct/>
        <w:autoSpaceDE/>
        <w:autoSpaceDN/>
        <w:adjustRightInd/>
        <w:ind w:left="312" w:hanging="312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>W ramach zawartej umowy Zamawiający zobowiązuje się do:</w:t>
      </w:r>
    </w:p>
    <w:p w14:paraId="463C66A1" w14:textId="77777777" w:rsidR="00265764" w:rsidRPr="003F4CB8" w:rsidRDefault="00265764" w:rsidP="0026429B">
      <w:pPr>
        <w:numPr>
          <w:ilvl w:val="0"/>
          <w:numId w:val="3"/>
        </w:numPr>
        <w:tabs>
          <w:tab w:val="clear" w:pos="2340"/>
        </w:tabs>
        <w:overflowPunct/>
        <w:autoSpaceDE/>
        <w:autoSpaceDN/>
        <w:adjustRightInd/>
        <w:ind w:left="709" w:hanging="335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>udzielania Wykonawcy odpowiedzi na jego pisemne wystąpienia w terminie do 7 dni roboczych liczonych od dnia otrzymania danego wystąpienia;</w:t>
      </w:r>
    </w:p>
    <w:p w14:paraId="1639FA65" w14:textId="77777777" w:rsidR="00265764" w:rsidRPr="003F4CB8" w:rsidRDefault="00265764" w:rsidP="0026429B">
      <w:pPr>
        <w:numPr>
          <w:ilvl w:val="0"/>
          <w:numId w:val="3"/>
        </w:numPr>
        <w:tabs>
          <w:tab w:val="clear" w:pos="2340"/>
        </w:tabs>
        <w:overflowPunct/>
        <w:autoSpaceDE/>
        <w:autoSpaceDN/>
        <w:adjustRightInd/>
        <w:ind w:left="709" w:hanging="335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>współdziałania w celu uzyskania przedmiotu zamówienia spełniającego cele określone w umowie;</w:t>
      </w:r>
    </w:p>
    <w:p w14:paraId="4947A83E" w14:textId="77777777" w:rsidR="00265764" w:rsidRDefault="00265764" w:rsidP="00265764">
      <w:pPr>
        <w:pStyle w:val="Akapitzlist"/>
        <w:numPr>
          <w:ilvl w:val="0"/>
          <w:numId w:val="2"/>
        </w:numPr>
        <w:tabs>
          <w:tab w:val="clear" w:pos="2340"/>
          <w:tab w:val="num" w:pos="284"/>
        </w:tabs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 xml:space="preserve">Zamawiający po </w:t>
      </w:r>
      <w:r>
        <w:rPr>
          <w:rFonts w:ascii="Times New Roman" w:hAnsi="Times New Roman"/>
          <w:sz w:val="24"/>
          <w:szCs w:val="24"/>
        </w:rPr>
        <w:t>opracowaniu ekspertyzy wynikającej</w:t>
      </w:r>
      <w:r w:rsidRPr="003F4CB8">
        <w:rPr>
          <w:rFonts w:ascii="Times New Roman" w:hAnsi="Times New Roman"/>
          <w:sz w:val="24"/>
          <w:szCs w:val="24"/>
        </w:rPr>
        <w:t xml:space="preserve"> z niniejszej umowy dokona oceny Wykonawcy pod kątem m.in. jakości robót, terminowości, ilości reklamacji. Uzyskanie zadowalających ocen będzie warunkiem do zakwalifikowania lub pozostania na Liście Kwalifikowanych Wykonawców prowadzonej przez Zamawiającego.</w:t>
      </w:r>
    </w:p>
    <w:p w14:paraId="5D0E2B2A" w14:textId="77777777" w:rsidR="00265764" w:rsidRPr="003F4CB8" w:rsidRDefault="00265764" w:rsidP="00265764">
      <w:pPr>
        <w:pStyle w:val="Akapitzlist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39ABF88" w14:textId="77777777" w:rsidR="00265764" w:rsidRPr="003F4CB8" w:rsidRDefault="00265764" w:rsidP="00265764">
      <w:pPr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§7</w:t>
      </w:r>
    </w:p>
    <w:p w14:paraId="62B26CA4" w14:textId="77777777" w:rsidR="00265764" w:rsidRPr="003F4CB8" w:rsidRDefault="00265764" w:rsidP="00265764">
      <w:pPr>
        <w:pStyle w:val="Tekstpodstawowy2"/>
        <w:numPr>
          <w:ilvl w:val="0"/>
          <w:numId w:val="4"/>
        </w:numPr>
        <w:shd w:val="clear" w:color="auto" w:fill="auto"/>
        <w:tabs>
          <w:tab w:val="clear" w:pos="9356"/>
          <w:tab w:val="left" w:pos="288"/>
        </w:tabs>
        <w:overflowPunct/>
        <w:autoSpaceDE/>
        <w:autoSpaceDN/>
        <w:adjustRightInd/>
        <w:ind w:left="312" w:right="0" w:hanging="312"/>
        <w:jc w:val="both"/>
        <w:textAlignment w:val="auto"/>
        <w:rPr>
          <w:szCs w:val="24"/>
        </w:rPr>
      </w:pPr>
      <w:r w:rsidRPr="003F4CB8">
        <w:rPr>
          <w:szCs w:val="24"/>
        </w:rPr>
        <w:t>Strony postanawiają, że miejscem odbioru dokumentacji projektowej będzie siedziba Zamawiającego.</w:t>
      </w:r>
    </w:p>
    <w:p w14:paraId="71FEBE2B" w14:textId="6A7643AD" w:rsidR="00265764" w:rsidRPr="003F4CB8" w:rsidRDefault="00265764" w:rsidP="00265764">
      <w:pPr>
        <w:pStyle w:val="Tekstpodstawowy"/>
        <w:numPr>
          <w:ilvl w:val="0"/>
          <w:numId w:val="4"/>
        </w:numPr>
        <w:tabs>
          <w:tab w:val="left" w:pos="288"/>
        </w:tabs>
        <w:overflowPunct/>
        <w:autoSpaceDE/>
        <w:autoSpaceDN/>
        <w:adjustRightInd/>
        <w:ind w:left="312" w:hanging="312"/>
        <w:textAlignment w:val="auto"/>
        <w:rPr>
          <w:szCs w:val="24"/>
        </w:rPr>
      </w:pPr>
      <w:r w:rsidRPr="003F4CB8">
        <w:rPr>
          <w:szCs w:val="24"/>
        </w:rPr>
        <w:t>Wykonawca powinien wykonywać swoje obowiązki w ścisłej współpracy z</w:t>
      </w:r>
      <w:r w:rsidR="00647C9D">
        <w:rPr>
          <w:szCs w:val="24"/>
        </w:rPr>
        <w:t> </w:t>
      </w:r>
      <w:r w:rsidRPr="003F4CB8">
        <w:rPr>
          <w:szCs w:val="24"/>
        </w:rPr>
        <w:t>Zamawiającym, trzymając się jego instrukcji oraz odpowiednich regulacji prawnych.</w:t>
      </w:r>
    </w:p>
    <w:p w14:paraId="54D27BB8" w14:textId="77777777" w:rsidR="00265764" w:rsidRPr="003F4CB8" w:rsidRDefault="00265764" w:rsidP="00F10E37">
      <w:pPr>
        <w:pStyle w:val="Tekstpodstawowy"/>
        <w:numPr>
          <w:ilvl w:val="0"/>
          <w:numId w:val="4"/>
        </w:numPr>
        <w:tabs>
          <w:tab w:val="clear" w:pos="360"/>
        </w:tabs>
        <w:overflowPunct/>
        <w:autoSpaceDE/>
        <w:autoSpaceDN/>
        <w:adjustRightInd/>
        <w:ind w:left="312" w:hanging="312"/>
        <w:textAlignment w:val="auto"/>
        <w:rPr>
          <w:szCs w:val="24"/>
        </w:rPr>
      </w:pPr>
      <w:r w:rsidRPr="003F4CB8">
        <w:rPr>
          <w:szCs w:val="24"/>
        </w:rPr>
        <w:t xml:space="preserve">Wykonawca dostarczy Zamawiającemu </w:t>
      </w:r>
      <w:r>
        <w:rPr>
          <w:szCs w:val="24"/>
        </w:rPr>
        <w:t>ekspertyzę</w:t>
      </w:r>
      <w:r w:rsidRPr="003F4CB8">
        <w:rPr>
          <w:szCs w:val="24"/>
        </w:rPr>
        <w:t xml:space="preserve"> zgodnie z ustaleniami niniejszej umowy, a 1 </w:t>
      </w:r>
      <w:proofErr w:type="spellStart"/>
      <w:r w:rsidRPr="003F4CB8">
        <w:rPr>
          <w:szCs w:val="24"/>
        </w:rPr>
        <w:t>kpl</w:t>
      </w:r>
      <w:proofErr w:type="spellEnd"/>
      <w:r w:rsidRPr="003F4CB8">
        <w:rPr>
          <w:szCs w:val="24"/>
        </w:rPr>
        <w:t>. jako archiwalny pozostanie u Wykonawcy.</w:t>
      </w:r>
    </w:p>
    <w:p w14:paraId="3D48CABA" w14:textId="0863BDEB" w:rsidR="00265764" w:rsidRPr="00647C9D" w:rsidRDefault="00265764" w:rsidP="00F10E37">
      <w:pPr>
        <w:pStyle w:val="Tekstpodstawowy"/>
        <w:numPr>
          <w:ilvl w:val="0"/>
          <w:numId w:val="19"/>
        </w:numPr>
        <w:overflowPunct/>
        <w:autoSpaceDE/>
        <w:autoSpaceDN/>
        <w:adjustRightInd/>
        <w:ind w:left="312" w:hanging="312"/>
        <w:contextualSpacing/>
        <w:textAlignment w:val="auto"/>
        <w:rPr>
          <w:szCs w:val="24"/>
        </w:rPr>
      </w:pPr>
      <w:r w:rsidRPr="00647C9D">
        <w:rPr>
          <w:szCs w:val="24"/>
        </w:rPr>
        <w:t>Wykonawca opatrzy ekspertyzę w pisemne oświadczenie</w:t>
      </w:r>
      <w:r w:rsidR="00647C9D" w:rsidRPr="00647C9D">
        <w:rPr>
          <w:szCs w:val="24"/>
        </w:rPr>
        <w:t xml:space="preserve"> </w:t>
      </w:r>
      <w:r w:rsidRPr="00647C9D">
        <w:rPr>
          <w:szCs w:val="24"/>
        </w:rPr>
        <w:t>zapewniające, że dostarczona ekspertyza jest wykonana zgodnie z umową, obowiązującymi przepisami oraz normami i</w:t>
      </w:r>
      <w:r w:rsidR="00150129">
        <w:rPr>
          <w:szCs w:val="24"/>
        </w:rPr>
        <w:t> </w:t>
      </w:r>
      <w:r w:rsidRPr="00647C9D">
        <w:rPr>
          <w:szCs w:val="24"/>
        </w:rPr>
        <w:t>że jest kompletna.</w:t>
      </w:r>
    </w:p>
    <w:p w14:paraId="1636165A" w14:textId="77777777" w:rsidR="00265764" w:rsidRPr="005C3E20" w:rsidRDefault="00265764" w:rsidP="00F10E37">
      <w:pPr>
        <w:pStyle w:val="Tekstpodstawowy"/>
        <w:numPr>
          <w:ilvl w:val="0"/>
          <w:numId w:val="20"/>
        </w:numPr>
        <w:tabs>
          <w:tab w:val="clear" w:pos="360"/>
        </w:tabs>
        <w:overflowPunct/>
        <w:autoSpaceDE/>
        <w:autoSpaceDN/>
        <w:adjustRightInd/>
        <w:ind w:left="312" w:hanging="312"/>
        <w:textAlignment w:val="auto"/>
        <w:rPr>
          <w:szCs w:val="24"/>
        </w:rPr>
      </w:pPr>
      <w:r w:rsidRPr="003F4CB8">
        <w:rPr>
          <w:szCs w:val="24"/>
        </w:rPr>
        <w:lastRenderedPageBreak/>
        <w:t xml:space="preserve">Przy przekazywaniu przedmiotu zamówienia Zamawiający nie jest zobowiązany dokonywać sprawdzenia jakości przekazanej </w:t>
      </w:r>
      <w:r>
        <w:rPr>
          <w:szCs w:val="24"/>
        </w:rPr>
        <w:t xml:space="preserve">ekspertyzy. </w:t>
      </w:r>
    </w:p>
    <w:p w14:paraId="03459A2E" w14:textId="2E4AD7D1" w:rsidR="00DE6173" w:rsidRPr="00F10E37" w:rsidRDefault="00265764" w:rsidP="00A22C89">
      <w:pPr>
        <w:pStyle w:val="Tekstpodstawowy"/>
        <w:numPr>
          <w:ilvl w:val="0"/>
          <w:numId w:val="20"/>
        </w:numPr>
        <w:tabs>
          <w:tab w:val="clear" w:pos="360"/>
        </w:tabs>
        <w:overflowPunct/>
        <w:autoSpaceDE/>
        <w:autoSpaceDN/>
        <w:adjustRightInd/>
        <w:ind w:left="312" w:hanging="312"/>
        <w:textAlignment w:val="auto"/>
        <w:rPr>
          <w:szCs w:val="24"/>
        </w:rPr>
      </w:pPr>
      <w:r w:rsidRPr="00F10E37">
        <w:rPr>
          <w:szCs w:val="24"/>
        </w:rPr>
        <w:t>Po otrzymaniu ekspertyzy Zamawiający przystąpi do czynności odbioru, który zakończy w</w:t>
      </w:r>
      <w:r w:rsidR="00150129">
        <w:rPr>
          <w:szCs w:val="24"/>
        </w:rPr>
        <w:t> </w:t>
      </w:r>
      <w:r w:rsidRPr="00F10E37">
        <w:rPr>
          <w:szCs w:val="24"/>
        </w:rPr>
        <w:t xml:space="preserve">ciągu </w:t>
      </w:r>
      <w:r w:rsidR="00F10E37">
        <w:rPr>
          <w:szCs w:val="24"/>
        </w:rPr>
        <w:t>10</w:t>
      </w:r>
      <w:r w:rsidRPr="00F10E37">
        <w:rPr>
          <w:szCs w:val="24"/>
        </w:rPr>
        <w:t xml:space="preserve"> dni roboczych albo podpisaniem protokołu zdawczo-odbiorczego, albo zwrotem ekspertyzy z podaniem w piśmie przyczyn odmowy odbioru.</w:t>
      </w:r>
    </w:p>
    <w:p w14:paraId="20387B81" w14:textId="77777777" w:rsidR="00265764" w:rsidRPr="003F4CB8" w:rsidRDefault="00265764" w:rsidP="00F10E37">
      <w:pPr>
        <w:numPr>
          <w:ilvl w:val="0"/>
          <w:numId w:val="20"/>
        </w:numPr>
        <w:tabs>
          <w:tab w:val="left" w:pos="288"/>
        </w:tabs>
        <w:overflowPunct/>
        <w:autoSpaceDE/>
        <w:autoSpaceDN/>
        <w:adjustRightInd/>
        <w:ind w:left="312" w:hanging="312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 xml:space="preserve">Dokumentem potwierdzającym dokonanie odbioru </w:t>
      </w:r>
      <w:r>
        <w:rPr>
          <w:sz w:val="24"/>
          <w:szCs w:val="24"/>
        </w:rPr>
        <w:t>ekspertyzy</w:t>
      </w:r>
      <w:r w:rsidRPr="003F4CB8">
        <w:rPr>
          <w:sz w:val="24"/>
          <w:szCs w:val="24"/>
        </w:rPr>
        <w:t xml:space="preserve"> jest protokół </w:t>
      </w:r>
      <w:r w:rsidRPr="003F4CB8">
        <w:rPr>
          <w:sz w:val="24"/>
          <w:szCs w:val="24"/>
        </w:rPr>
        <w:br/>
        <w:t>zdawczo – odbiorczy, przygotowany przez Wykonawcę, podpisany przez Strony umowy.</w:t>
      </w:r>
    </w:p>
    <w:p w14:paraId="31E6BE76" w14:textId="0FF8D072" w:rsidR="00265764" w:rsidRPr="003F4CB8" w:rsidRDefault="00265764" w:rsidP="00F10E37">
      <w:pPr>
        <w:numPr>
          <w:ilvl w:val="0"/>
          <w:numId w:val="20"/>
        </w:numPr>
        <w:tabs>
          <w:tab w:val="left" w:pos="288"/>
        </w:tabs>
        <w:overflowPunct/>
        <w:autoSpaceDE/>
        <w:autoSpaceDN/>
        <w:adjustRightInd/>
        <w:ind w:left="312" w:hanging="312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>Protokół, o kt</w:t>
      </w:r>
      <w:r>
        <w:rPr>
          <w:sz w:val="24"/>
          <w:szCs w:val="24"/>
        </w:rPr>
        <w:t xml:space="preserve">órym mowa w pkt. </w:t>
      </w:r>
      <w:r w:rsidR="00F10E37">
        <w:rPr>
          <w:sz w:val="24"/>
          <w:szCs w:val="24"/>
        </w:rPr>
        <w:t>7</w:t>
      </w:r>
      <w:r w:rsidRPr="003F4CB8">
        <w:rPr>
          <w:sz w:val="24"/>
          <w:szCs w:val="24"/>
        </w:rPr>
        <w:t xml:space="preserve"> stanowi podstawę do wystawienia faktury obejmującej wynagrodzenie za wykonany i odebrany przedmiot umowy.</w:t>
      </w:r>
    </w:p>
    <w:p w14:paraId="7C2580FE" w14:textId="77777777" w:rsidR="00265764" w:rsidRPr="003F4CB8" w:rsidRDefault="00265764" w:rsidP="00F10E37">
      <w:pPr>
        <w:numPr>
          <w:ilvl w:val="0"/>
          <w:numId w:val="20"/>
        </w:numPr>
        <w:tabs>
          <w:tab w:val="left" w:pos="288"/>
        </w:tabs>
        <w:overflowPunct/>
        <w:autoSpaceDE/>
        <w:autoSpaceDN/>
        <w:adjustRightInd/>
        <w:ind w:left="312" w:hanging="312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 xml:space="preserve">O zauważonych w każdym czasie wadach </w:t>
      </w:r>
      <w:r>
        <w:rPr>
          <w:sz w:val="24"/>
          <w:szCs w:val="24"/>
        </w:rPr>
        <w:t>ekspertyzy</w:t>
      </w:r>
      <w:r w:rsidRPr="003F4CB8">
        <w:rPr>
          <w:sz w:val="24"/>
          <w:szCs w:val="24"/>
        </w:rPr>
        <w:t xml:space="preserve"> Zamawiający zawiadomi pisemnie Wykonawcę w terminie 7 dni roboczych od daty ich ujawnienia.</w:t>
      </w:r>
    </w:p>
    <w:p w14:paraId="45D27F18" w14:textId="4C59D779" w:rsidR="00265764" w:rsidRPr="003F4CB8" w:rsidRDefault="00265764" w:rsidP="00150129">
      <w:pPr>
        <w:numPr>
          <w:ilvl w:val="0"/>
          <w:numId w:val="20"/>
        </w:numPr>
        <w:tabs>
          <w:tab w:val="left" w:pos="288"/>
        </w:tabs>
        <w:overflowPunct/>
        <w:autoSpaceDE/>
        <w:autoSpaceDN/>
        <w:adjustRightInd/>
        <w:ind w:left="312" w:right="-2" w:hanging="312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>Wykonawca zobowiązany jest do niezwłocznego usunięcia wad przedmiotu umowy, w</w:t>
      </w:r>
      <w:r w:rsidR="00F10E37">
        <w:rPr>
          <w:sz w:val="24"/>
          <w:szCs w:val="24"/>
        </w:rPr>
        <w:t> </w:t>
      </w:r>
      <w:r w:rsidRPr="003F4CB8">
        <w:rPr>
          <w:sz w:val="24"/>
          <w:szCs w:val="24"/>
        </w:rPr>
        <w:t>terminie nie przekraczającym 5 dni roboczych od daty powiadomienia przez Zamawiającego o tym fakcie.</w:t>
      </w:r>
    </w:p>
    <w:p w14:paraId="37628812" w14:textId="77777777" w:rsidR="00265764" w:rsidRPr="003F4CB8" w:rsidRDefault="00265764" w:rsidP="00265764">
      <w:pPr>
        <w:spacing w:before="240"/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§8</w:t>
      </w:r>
    </w:p>
    <w:p w14:paraId="17C0633C" w14:textId="0DDB18CB" w:rsidR="00265764" w:rsidRPr="00A3078D" w:rsidRDefault="00265764" w:rsidP="00A3078D">
      <w:pPr>
        <w:numPr>
          <w:ilvl w:val="1"/>
          <w:numId w:val="20"/>
        </w:numPr>
        <w:overflowPunct/>
        <w:autoSpaceDE/>
        <w:autoSpaceDN/>
        <w:adjustRightInd/>
        <w:ind w:left="386" w:hanging="386"/>
        <w:jc w:val="both"/>
        <w:textAlignment w:val="auto"/>
        <w:rPr>
          <w:sz w:val="24"/>
          <w:szCs w:val="24"/>
        </w:rPr>
      </w:pPr>
      <w:r w:rsidRPr="00A3078D">
        <w:rPr>
          <w:sz w:val="24"/>
          <w:szCs w:val="24"/>
        </w:rPr>
        <w:t>Strony ustalają następującą formę wynagrodzenia</w:t>
      </w:r>
      <w:r w:rsidR="00A3078D" w:rsidRPr="00A3078D">
        <w:rPr>
          <w:sz w:val="24"/>
          <w:szCs w:val="24"/>
        </w:rPr>
        <w:t xml:space="preserve"> </w:t>
      </w:r>
      <w:r w:rsidRPr="00A3078D">
        <w:rPr>
          <w:b/>
          <w:sz w:val="24"/>
          <w:szCs w:val="24"/>
        </w:rPr>
        <w:t>za ekspertyzę</w:t>
      </w:r>
      <w:r w:rsidRPr="00A3078D">
        <w:rPr>
          <w:sz w:val="24"/>
          <w:szCs w:val="24"/>
        </w:rPr>
        <w:t xml:space="preserve"> będącą przedmiotem umowy opisaną w §1 w formie </w:t>
      </w:r>
      <w:r w:rsidRPr="00D62EAD">
        <w:rPr>
          <w:b/>
          <w:bCs/>
          <w:sz w:val="24"/>
          <w:szCs w:val="24"/>
        </w:rPr>
        <w:t>ryczałtu</w:t>
      </w:r>
      <w:r w:rsidRPr="00A3078D">
        <w:rPr>
          <w:sz w:val="24"/>
          <w:szCs w:val="24"/>
        </w:rPr>
        <w:t xml:space="preserve"> w</w:t>
      </w:r>
      <w:r w:rsidR="00A3078D" w:rsidRPr="00A3078D">
        <w:rPr>
          <w:sz w:val="24"/>
          <w:szCs w:val="24"/>
        </w:rPr>
        <w:t xml:space="preserve"> </w:t>
      </w:r>
      <w:r w:rsidRPr="00A3078D">
        <w:rPr>
          <w:sz w:val="24"/>
          <w:szCs w:val="24"/>
        </w:rPr>
        <w:t xml:space="preserve">wysokości </w:t>
      </w:r>
      <w:r w:rsidR="008231BE" w:rsidRPr="00A3078D">
        <w:rPr>
          <w:b/>
          <w:sz w:val="24"/>
          <w:szCs w:val="24"/>
        </w:rPr>
        <w:t>……………..</w:t>
      </w:r>
      <w:r w:rsidR="00FA2BC0" w:rsidRPr="00A3078D">
        <w:rPr>
          <w:b/>
          <w:sz w:val="24"/>
          <w:szCs w:val="24"/>
        </w:rPr>
        <w:t xml:space="preserve"> </w:t>
      </w:r>
      <w:r w:rsidRPr="00A3078D">
        <w:rPr>
          <w:b/>
          <w:sz w:val="24"/>
          <w:szCs w:val="24"/>
        </w:rPr>
        <w:t>zł</w:t>
      </w:r>
      <w:r w:rsidRPr="00A3078D">
        <w:rPr>
          <w:sz w:val="24"/>
          <w:szCs w:val="24"/>
        </w:rPr>
        <w:t xml:space="preserve"> (słownie: </w:t>
      </w:r>
      <w:r w:rsidR="008231BE" w:rsidRPr="00A3078D">
        <w:rPr>
          <w:sz w:val="24"/>
          <w:szCs w:val="24"/>
        </w:rPr>
        <w:t>………………………………………</w:t>
      </w:r>
      <w:r w:rsidR="00021888" w:rsidRPr="00A3078D">
        <w:rPr>
          <w:sz w:val="24"/>
          <w:szCs w:val="24"/>
        </w:rPr>
        <w:t xml:space="preserve"> </w:t>
      </w:r>
      <w:r w:rsidRPr="00A3078D">
        <w:rPr>
          <w:sz w:val="24"/>
          <w:szCs w:val="24"/>
        </w:rPr>
        <w:t>zł) netto</w:t>
      </w:r>
      <w:r w:rsidR="00A3078D" w:rsidRPr="00A3078D">
        <w:rPr>
          <w:sz w:val="24"/>
          <w:szCs w:val="24"/>
        </w:rPr>
        <w:t xml:space="preserve"> </w:t>
      </w:r>
      <w:r w:rsidRPr="00A3078D">
        <w:rPr>
          <w:sz w:val="24"/>
          <w:szCs w:val="24"/>
        </w:rPr>
        <w:t xml:space="preserve">oraz podatek  VAT 23% w wysokości  </w:t>
      </w:r>
      <w:r w:rsidR="008231BE" w:rsidRPr="00A3078D">
        <w:rPr>
          <w:b/>
          <w:sz w:val="24"/>
          <w:szCs w:val="24"/>
        </w:rPr>
        <w:t>………….</w:t>
      </w:r>
      <w:r w:rsidRPr="00A3078D">
        <w:rPr>
          <w:b/>
          <w:sz w:val="24"/>
          <w:szCs w:val="24"/>
        </w:rPr>
        <w:t>zł</w:t>
      </w:r>
      <w:r w:rsidRPr="00A3078D">
        <w:rPr>
          <w:sz w:val="24"/>
          <w:szCs w:val="24"/>
        </w:rPr>
        <w:t xml:space="preserve"> (słownie: </w:t>
      </w:r>
      <w:r w:rsidR="008231BE" w:rsidRPr="00A3078D">
        <w:rPr>
          <w:sz w:val="24"/>
          <w:szCs w:val="24"/>
        </w:rPr>
        <w:t>…………………………</w:t>
      </w:r>
      <w:r w:rsidR="00021888" w:rsidRPr="00A3078D">
        <w:rPr>
          <w:sz w:val="24"/>
          <w:szCs w:val="24"/>
        </w:rPr>
        <w:t xml:space="preserve"> </w:t>
      </w:r>
      <w:r w:rsidR="0015358F" w:rsidRPr="00A3078D">
        <w:rPr>
          <w:sz w:val="24"/>
          <w:szCs w:val="24"/>
        </w:rPr>
        <w:t xml:space="preserve"> </w:t>
      </w:r>
      <w:r w:rsidR="002F4BB4" w:rsidRPr="00A3078D">
        <w:rPr>
          <w:sz w:val="24"/>
          <w:szCs w:val="24"/>
        </w:rPr>
        <w:t>zł</w:t>
      </w:r>
      <w:r w:rsidRPr="00A3078D">
        <w:rPr>
          <w:sz w:val="24"/>
          <w:szCs w:val="24"/>
        </w:rPr>
        <w:t xml:space="preserve">), </w:t>
      </w:r>
      <w:r w:rsidR="00A3078D">
        <w:rPr>
          <w:sz w:val="24"/>
          <w:szCs w:val="24"/>
        </w:rPr>
        <w:t>c</w:t>
      </w:r>
      <w:r w:rsidRPr="00A3078D">
        <w:rPr>
          <w:sz w:val="24"/>
          <w:szCs w:val="24"/>
        </w:rPr>
        <w:t xml:space="preserve">o łącznie daje kwotę  </w:t>
      </w:r>
      <w:r w:rsidR="008231BE" w:rsidRPr="00A3078D">
        <w:rPr>
          <w:b/>
          <w:sz w:val="24"/>
          <w:szCs w:val="24"/>
        </w:rPr>
        <w:t>………………….</w:t>
      </w:r>
      <w:r w:rsidR="008317D7" w:rsidRPr="00A3078D">
        <w:rPr>
          <w:b/>
          <w:sz w:val="24"/>
          <w:szCs w:val="24"/>
        </w:rPr>
        <w:t xml:space="preserve"> </w:t>
      </w:r>
      <w:r w:rsidRPr="00A3078D">
        <w:rPr>
          <w:b/>
          <w:sz w:val="24"/>
          <w:szCs w:val="24"/>
        </w:rPr>
        <w:t>zł</w:t>
      </w:r>
      <w:r w:rsidRPr="00A3078D">
        <w:rPr>
          <w:sz w:val="24"/>
          <w:szCs w:val="24"/>
        </w:rPr>
        <w:t xml:space="preserve"> (słownie:</w:t>
      </w:r>
      <w:r w:rsidR="008317D7" w:rsidRPr="00A3078D">
        <w:rPr>
          <w:sz w:val="24"/>
          <w:szCs w:val="24"/>
        </w:rPr>
        <w:t xml:space="preserve"> </w:t>
      </w:r>
      <w:r w:rsidR="008231BE" w:rsidRPr="00A3078D">
        <w:rPr>
          <w:sz w:val="24"/>
          <w:szCs w:val="24"/>
        </w:rPr>
        <w:t>……………………………….</w:t>
      </w:r>
      <w:r w:rsidRPr="00A3078D">
        <w:rPr>
          <w:sz w:val="24"/>
          <w:szCs w:val="24"/>
        </w:rPr>
        <w:t>zł) brutto.</w:t>
      </w:r>
    </w:p>
    <w:p w14:paraId="4AABB768" w14:textId="39EFBE6F" w:rsidR="00265764" w:rsidRPr="003F4CB8" w:rsidRDefault="00265764" w:rsidP="00D62EAD">
      <w:pPr>
        <w:numPr>
          <w:ilvl w:val="1"/>
          <w:numId w:val="20"/>
        </w:numPr>
        <w:overflowPunct/>
        <w:autoSpaceDE/>
        <w:autoSpaceDN/>
        <w:adjustRightInd/>
        <w:ind w:left="386" w:hanging="386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 xml:space="preserve">Faktura VAT za </w:t>
      </w:r>
      <w:r>
        <w:rPr>
          <w:sz w:val="24"/>
          <w:szCs w:val="24"/>
        </w:rPr>
        <w:t>ekspertyzę stanowiącą</w:t>
      </w:r>
      <w:r w:rsidRPr="003F4CB8">
        <w:rPr>
          <w:sz w:val="24"/>
          <w:szCs w:val="24"/>
        </w:rPr>
        <w:t xml:space="preserve"> przedmiot umowy będzie płatna na rzecz Wykonawcy</w:t>
      </w:r>
      <w:r w:rsidR="00D62EAD">
        <w:rPr>
          <w:sz w:val="24"/>
          <w:szCs w:val="24"/>
        </w:rPr>
        <w:t xml:space="preserve"> na konto nr ………………………………………………………</w:t>
      </w:r>
      <w:r w:rsidRPr="003F4CB8">
        <w:rPr>
          <w:sz w:val="24"/>
          <w:szCs w:val="24"/>
        </w:rPr>
        <w:t xml:space="preserve"> przelewem w terminie 30 dni od daty doręczenia, po dokonaniu odbioru przedmiotu zamówienia.</w:t>
      </w:r>
    </w:p>
    <w:p w14:paraId="2D5C71A4" w14:textId="7EAF8C11" w:rsidR="00D62EAD" w:rsidRPr="00D62EAD" w:rsidRDefault="00D62EAD" w:rsidP="00D62EAD">
      <w:pPr>
        <w:numPr>
          <w:ilvl w:val="1"/>
          <w:numId w:val="20"/>
        </w:numPr>
        <w:overflowPunct/>
        <w:autoSpaceDE/>
        <w:autoSpaceDN/>
        <w:adjustRightInd/>
        <w:ind w:left="386" w:hanging="386"/>
        <w:jc w:val="both"/>
        <w:textAlignment w:val="auto"/>
        <w:rPr>
          <w:sz w:val="24"/>
          <w:szCs w:val="24"/>
        </w:rPr>
      </w:pPr>
      <w:bookmarkStart w:id="1" w:name="_Hlk22289249"/>
      <w:r w:rsidRPr="00D62EAD">
        <w:rPr>
          <w:sz w:val="24"/>
          <w:szCs w:val="24"/>
        </w:rPr>
        <w:t>Wykonawca oświadcza, że rachunek do płatności wskazany w umowie należy do</w:t>
      </w:r>
      <w:r>
        <w:rPr>
          <w:sz w:val="24"/>
          <w:szCs w:val="24"/>
        </w:rPr>
        <w:t> </w:t>
      </w:r>
      <w:r w:rsidRPr="00D62EAD">
        <w:rPr>
          <w:sz w:val="24"/>
          <w:szCs w:val="24"/>
        </w:rPr>
        <w:t>Wykonawcy i jest rachunkiem otwartym na potrzeby prowadzonej działalności gospodarczej oraz został dla niego utworzony wydzielony rachunek VAT</w:t>
      </w:r>
      <w:bookmarkEnd w:id="1"/>
      <w:r w:rsidRPr="00D62EAD">
        <w:rPr>
          <w:sz w:val="24"/>
          <w:szCs w:val="24"/>
        </w:rPr>
        <w:t>.</w:t>
      </w:r>
    </w:p>
    <w:p w14:paraId="4E806CDB" w14:textId="1453D70E" w:rsidR="00D62EAD" w:rsidRPr="00D62EAD" w:rsidRDefault="00D62EAD" w:rsidP="00D62EAD">
      <w:pPr>
        <w:numPr>
          <w:ilvl w:val="1"/>
          <w:numId w:val="20"/>
        </w:numPr>
        <w:tabs>
          <w:tab w:val="left" w:pos="0"/>
        </w:tabs>
        <w:overflowPunct/>
        <w:autoSpaceDE/>
        <w:autoSpaceDN/>
        <w:adjustRightInd/>
        <w:ind w:left="386" w:hanging="386"/>
        <w:jc w:val="both"/>
        <w:textAlignment w:val="auto"/>
        <w:rPr>
          <w:sz w:val="24"/>
          <w:szCs w:val="24"/>
        </w:rPr>
      </w:pPr>
      <w:r w:rsidRPr="00D62EAD">
        <w:rPr>
          <w:sz w:val="24"/>
          <w:szCs w:val="24"/>
        </w:rPr>
        <w:t>Wykonawca oświadcza, że wskazany rachunek bankowy znajduje się w wykazie podmiotów prowadzonym przez Szefa Krajowej Administracji Skarbowej, tzw. „białej listy podatników VAT”.</w:t>
      </w:r>
      <w:r>
        <w:rPr>
          <w:sz w:val="24"/>
          <w:szCs w:val="24"/>
        </w:rPr>
        <w:t xml:space="preserve"> </w:t>
      </w:r>
      <w:r w:rsidRPr="00D62EAD">
        <w:rPr>
          <w:sz w:val="24"/>
          <w:szCs w:val="24"/>
        </w:rPr>
        <w:t>W przypadku braku rachunku bankowego na tej liście, płatność nie będzie realizowana.</w:t>
      </w:r>
    </w:p>
    <w:p w14:paraId="2FDCE3F4" w14:textId="77777777" w:rsidR="00D62EAD" w:rsidRPr="00D62EAD" w:rsidRDefault="00D62EAD" w:rsidP="00D62EAD">
      <w:pPr>
        <w:numPr>
          <w:ilvl w:val="1"/>
          <w:numId w:val="20"/>
        </w:numPr>
        <w:tabs>
          <w:tab w:val="left" w:pos="0"/>
        </w:tabs>
        <w:overflowPunct/>
        <w:autoSpaceDE/>
        <w:autoSpaceDN/>
        <w:adjustRightInd/>
        <w:ind w:left="386" w:hanging="386"/>
        <w:jc w:val="both"/>
        <w:textAlignment w:val="auto"/>
        <w:rPr>
          <w:sz w:val="24"/>
          <w:szCs w:val="24"/>
        </w:rPr>
      </w:pPr>
      <w:r w:rsidRPr="00D62EAD">
        <w:rPr>
          <w:sz w:val="24"/>
          <w:szCs w:val="24"/>
        </w:rPr>
        <w:t>Za dzień dokonania zapłaty przyjmuje się dzień dokonania przez Zamawiającego przelewu należności na konto wskazane przez Wykonawcę.</w:t>
      </w:r>
    </w:p>
    <w:p w14:paraId="4821CBAD" w14:textId="0FC4BE85" w:rsidR="00D62EAD" w:rsidRPr="00D62EAD" w:rsidRDefault="00D62EAD" w:rsidP="00D62EAD">
      <w:pPr>
        <w:numPr>
          <w:ilvl w:val="1"/>
          <w:numId w:val="20"/>
        </w:numPr>
        <w:tabs>
          <w:tab w:val="left" w:pos="0"/>
        </w:tabs>
        <w:overflowPunct/>
        <w:autoSpaceDE/>
        <w:autoSpaceDN/>
        <w:adjustRightInd/>
        <w:ind w:left="386" w:hanging="386"/>
        <w:jc w:val="both"/>
        <w:textAlignment w:val="auto"/>
        <w:rPr>
          <w:sz w:val="24"/>
          <w:szCs w:val="24"/>
        </w:rPr>
      </w:pPr>
      <w:r w:rsidRPr="00D62EAD">
        <w:rPr>
          <w:sz w:val="24"/>
          <w:szCs w:val="24"/>
        </w:rPr>
        <w:t>W przypadku, gdy Wykonawca wystawi wadliwą fakturę zobowiązuje się</w:t>
      </w:r>
      <w:r w:rsidR="00C355B0">
        <w:rPr>
          <w:sz w:val="24"/>
          <w:szCs w:val="24"/>
        </w:rPr>
        <w:t> </w:t>
      </w:r>
      <w:r w:rsidRPr="00D62EAD">
        <w:rPr>
          <w:sz w:val="24"/>
          <w:szCs w:val="24"/>
        </w:rPr>
        <w:t>on</w:t>
      </w:r>
      <w:r w:rsidR="00C355B0">
        <w:rPr>
          <w:sz w:val="24"/>
          <w:szCs w:val="24"/>
        </w:rPr>
        <w:t> </w:t>
      </w:r>
      <w:r w:rsidRPr="00D62EAD">
        <w:rPr>
          <w:sz w:val="24"/>
          <w:szCs w:val="24"/>
        </w:rPr>
        <w:t>do</w:t>
      </w:r>
      <w:r w:rsidR="00C355B0">
        <w:rPr>
          <w:sz w:val="24"/>
          <w:szCs w:val="24"/>
        </w:rPr>
        <w:t> </w:t>
      </w:r>
      <w:r w:rsidRPr="00D62EAD">
        <w:rPr>
          <w:sz w:val="24"/>
          <w:szCs w:val="24"/>
        </w:rPr>
        <w:t>wyrównania Zamawiającemu szkody powstałej w wyniku ustalenia zobowiązania podatkowego wraz</w:t>
      </w:r>
      <w:r>
        <w:rPr>
          <w:sz w:val="24"/>
          <w:szCs w:val="24"/>
        </w:rPr>
        <w:t xml:space="preserve"> </w:t>
      </w:r>
      <w:r w:rsidRPr="00D62EAD">
        <w:rPr>
          <w:sz w:val="24"/>
          <w:szCs w:val="24"/>
        </w:rPr>
        <w:t>z odsetkami nałożonymi na Zamawiającego przez organ skarbowy w</w:t>
      </w:r>
      <w:r w:rsidR="00C355B0">
        <w:rPr>
          <w:sz w:val="24"/>
          <w:szCs w:val="24"/>
        </w:rPr>
        <w:t xml:space="preserve"> </w:t>
      </w:r>
      <w:r w:rsidRPr="00D62EAD">
        <w:rPr>
          <w:sz w:val="24"/>
          <w:szCs w:val="24"/>
        </w:rPr>
        <w:t xml:space="preserve"> kwotach wynikających</w:t>
      </w:r>
      <w:r w:rsidR="00C355B0">
        <w:rPr>
          <w:sz w:val="24"/>
          <w:szCs w:val="24"/>
        </w:rPr>
        <w:t xml:space="preserve"> </w:t>
      </w:r>
      <w:r w:rsidRPr="00D62EAD">
        <w:rPr>
          <w:sz w:val="24"/>
          <w:szCs w:val="24"/>
        </w:rPr>
        <w:t>z dostarczonych decyzji.</w:t>
      </w:r>
    </w:p>
    <w:p w14:paraId="538F82FD" w14:textId="34773CF6" w:rsidR="00D62EAD" w:rsidRPr="00D62EAD" w:rsidRDefault="00D62EAD" w:rsidP="00D62EAD">
      <w:pPr>
        <w:numPr>
          <w:ilvl w:val="1"/>
          <w:numId w:val="20"/>
        </w:numPr>
        <w:tabs>
          <w:tab w:val="left" w:pos="0"/>
        </w:tabs>
        <w:overflowPunct/>
        <w:autoSpaceDE/>
        <w:autoSpaceDN/>
        <w:adjustRightInd/>
        <w:ind w:left="386" w:hanging="386"/>
        <w:jc w:val="both"/>
        <w:textAlignment w:val="auto"/>
        <w:rPr>
          <w:color w:val="000000" w:themeColor="text1"/>
          <w:sz w:val="24"/>
          <w:szCs w:val="24"/>
        </w:rPr>
      </w:pPr>
      <w:r w:rsidRPr="00D62EAD">
        <w:rPr>
          <w:color w:val="000000" w:themeColor="text1"/>
          <w:sz w:val="24"/>
          <w:szCs w:val="24"/>
        </w:rPr>
        <w:t>Zamawiający oświadcza, że posiada status dużego przedsiębiorcy tj. przedsiębiorcy, który nie jest mikroprzedsiębiorcą, małym przedsiębiorcą, ani średnim przedsiębiorcą w</w:t>
      </w:r>
      <w:r w:rsidR="00C355B0">
        <w:rPr>
          <w:color w:val="000000" w:themeColor="text1"/>
          <w:sz w:val="24"/>
          <w:szCs w:val="24"/>
        </w:rPr>
        <w:t> </w:t>
      </w:r>
      <w:r w:rsidRPr="00D62EAD">
        <w:rPr>
          <w:color w:val="000000" w:themeColor="text1"/>
          <w:sz w:val="24"/>
          <w:szCs w:val="24"/>
        </w:rPr>
        <w:t>rozumieniu Załącznika I do Rozporządzenia Komisji (UE) nr 651/2014 z</w:t>
      </w:r>
      <w:r w:rsidR="00C355B0">
        <w:rPr>
          <w:color w:val="000000" w:themeColor="text1"/>
          <w:sz w:val="24"/>
          <w:szCs w:val="24"/>
        </w:rPr>
        <w:t> </w:t>
      </w:r>
      <w:r w:rsidRPr="00D62EAD">
        <w:rPr>
          <w:color w:val="000000" w:themeColor="text1"/>
          <w:sz w:val="24"/>
          <w:szCs w:val="24"/>
        </w:rPr>
        <w:t>dn.</w:t>
      </w:r>
      <w:r w:rsidR="00C355B0">
        <w:rPr>
          <w:color w:val="000000" w:themeColor="text1"/>
          <w:sz w:val="24"/>
          <w:szCs w:val="24"/>
        </w:rPr>
        <w:t> </w:t>
      </w:r>
      <w:r w:rsidRPr="00D62EAD">
        <w:rPr>
          <w:color w:val="000000" w:themeColor="text1"/>
          <w:sz w:val="24"/>
          <w:szCs w:val="24"/>
        </w:rPr>
        <w:t>17.06.2014r. uznającego niektóre rodzaje pomocy za zgodne z rynkiem</w:t>
      </w:r>
      <w:r w:rsidR="00C355B0">
        <w:rPr>
          <w:color w:val="000000" w:themeColor="text1"/>
          <w:sz w:val="24"/>
          <w:szCs w:val="24"/>
        </w:rPr>
        <w:t xml:space="preserve"> </w:t>
      </w:r>
      <w:r w:rsidRPr="00D62EAD">
        <w:rPr>
          <w:color w:val="000000" w:themeColor="text1"/>
          <w:sz w:val="24"/>
          <w:szCs w:val="24"/>
        </w:rPr>
        <w:t>wewnętrznym w zastosowaniu art. 107 i art. 108 Traktatu</w:t>
      </w:r>
      <w:r w:rsidR="00C355B0">
        <w:rPr>
          <w:color w:val="000000" w:themeColor="text1"/>
          <w:sz w:val="24"/>
          <w:szCs w:val="24"/>
        </w:rPr>
        <w:t xml:space="preserve"> </w:t>
      </w:r>
      <w:r w:rsidRPr="00D62EAD">
        <w:rPr>
          <w:color w:val="000000" w:themeColor="text1"/>
          <w:sz w:val="24"/>
          <w:szCs w:val="24"/>
        </w:rPr>
        <w:t>o funkcjonowaniu Unii Europejskiej (</w:t>
      </w:r>
      <w:proofErr w:type="spellStart"/>
      <w:r w:rsidRPr="00D62EAD">
        <w:rPr>
          <w:color w:val="000000" w:themeColor="text1"/>
          <w:sz w:val="24"/>
          <w:szCs w:val="24"/>
        </w:rPr>
        <w:t>Dz.Urz</w:t>
      </w:r>
      <w:proofErr w:type="spellEnd"/>
      <w:r w:rsidRPr="00D62EAD">
        <w:rPr>
          <w:color w:val="000000" w:themeColor="text1"/>
          <w:sz w:val="24"/>
          <w:szCs w:val="24"/>
        </w:rPr>
        <w:t>. UE L 187 z dn. 26.06.2014r.).</w:t>
      </w:r>
    </w:p>
    <w:p w14:paraId="1FA0E7C0" w14:textId="2CD709E6" w:rsidR="00265764" w:rsidRPr="000426C5" w:rsidRDefault="00265764" w:rsidP="00D62EAD">
      <w:pPr>
        <w:tabs>
          <w:tab w:val="left" w:pos="-48"/>
        </w:tabs>
        <w:overflowPunct/>
        <w:autoSpaceDE/>
        <w:autoSpaceDN/>
        <w:adjustRightInd/>
        <w:ind w:left="386"/>
        <w:jc w:val="both"/>
        <w:textAlignment w:val="auto"/>
        <w:rPr>
          <w:sz w:val="24"/>
          <w:szCs w:val="24"/>
        </w:rPr>
      </w:pPr>
    </w:p>
    <w:p w14:paraId="7AE77DEC" w14:textId="77777777" w:rsidR="00265764" w:rsidRPr="003F4CB8" w:rsidRDefault="00265764" w:rsidP="00265764">
      <w:pPr>
        <w:spacing w:before="240"/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§9</w:t>
      </w:r>
    </w:p>
    <w:p w14:paraId="1DD6CA63" w14:textId="77777777" w:rsidR="00265764" w:rsidRPr="003F4CB8" w:rsidRDefault="00265764" w:rsidP="0026576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Strony umowy postanawiają, że wiążącą je formą odszkodowania będą kary umowne:</w:t>
      </w:r>
    </w:p>
    <w:p w14:paraId="541EF0FC" w14:textId="77777777" w:rsidR="00265764" w:rsidRPr="003F4CB8" w:rsidRDefault="00265764" w:rsidP="0026576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Wykonawca zapłaci Zamawiającemu kary umowne:</w:t>
      </w:r>
    </w:p>
    <w:p w14:paraId="420FD627" w14:textId="77777777" w:rsidR="00265764" w:rsidRPr="003F4CB8" w:rsidRDefault="00265764" w:rsidP="00DF1ACA">
      <w:pPr>
        <w:pStyle w:val="Tekstpodstawowywcity2"/>
        <w:numPr>
          <w:ilvl w:val="0"/>
          <w:numId w:val="5"/>
        </w:numPr>
        <w:tabs>
          <w:tab w:val="clear" w:pos="502"/>
        </w:tabs>
        <w:overflowPunct/>
        <w:autoSpaceDE/>
        <w:autoSpaceDN/>
        <w:adjustRightInd/>
        <w:spacing w:after="0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 xml:space="preserve">za każdy dzień zwłoki w wykonaniu przedmiotu umowy z przyczyn leżących po jego stronie w wysokości 0,5 % wynagrodzenia umownego </w:t>
      </w:r>
      <w:r>
        <w:rPr>
          <w:sz w:val="24"/>
          <w:szCs w:val="24"/>
        </w:rPr>
        <w:t>netto</w:t>
      </w:r>
      <w:r w:rsidRPr="003F4CB8">
        <w:rPr>
          <w:sz w:val="24"/>
          <w:szCs w:val="24"/>
        </w:rPr>
        <w:t xml:space="preserve"> określonego w §8 ust. 1, licząc od umownego terminu jego dostarczenia </w:t>
      </w:r>
    </w:p>
    <w:p w14:paraId="74977181" w14:textId="77777777" w:rsidR="00265764" w:rsidRPr="003F4CB8" w:rsidRDefault="00265764" w:rsidP="00DF1ACA">
      <w:pPr>
        <w:pStyle w:val="Tekstpodstawowywcity2"/>
        <w:numPr>
          <w:ilvl w:val="0"/>
          <w:numId w:val="5"/>
        </w:numPr>
        <w:tabs>
          <w:tab w:val="left" w:pos="180"/>
          <w:tab w:val="num" w:pos="864"/>
        </w:tabs>
        <w:overflowPunct/>
        <w:autoSpaceDE/>
        <w:autoSpaceDN/>
        <w:adjustRightInd/>
        <w:spacing w:after="0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lastRenderedPageBreak/>
        <w:t>za zwłokę w usunięciu wad przedmiotu umowy, w wysokośc</w:t>
      </w:r>
      <w:r>
        <w:rPr>
          <w:sz w:val="24"/>
          <w:szCs w:val="24"/>
        </w:rPr>
        <w:t>i 0,5 % wynagrodzenia umownego netto</w:t>
      </w:r>
      <w:r w:rsidRPr="003F4CB8">
        <w:rPr>
          <w:sz w:val="24"/>
          <w:szCs w:val="24"/>
        </w:rPr>
        <w:t xml:space="preserve"> określonego w §8 ust. 1– za każdy dzień zwłoki, licząc od ustalonego przez Strony terminu na usunięcie wad;</w:t>
      </w:r>
    </w:p>
    <w:p w14:paraId="70EA4BCF" w14:textId="77777777" w:rsidR="00265764" w:rsidRPr="003F4CB8" w:rsidRDefault="00265764" w:rsidP="00DF1ACA">
      <w:pPr>
        <w:pStyle w:val="Tekstpodstawowywcity2"/>
        <w:numPr>
          <w:ilvl w:val="0"/>
          <w:numId w:val="5"/>
        </w:numPr>
        <w:tabs>
          <w:tab w:val="clear" w:pos="502"/>
        </w:tabs>
        <w:overflowPunct/>
        <w:autoSpaceDE/>
        <w:autoSpaceDN/>
        <w:adjustRightInd/>
        <w:spacing w:after="0" w:line="240" w:lineRule="auto"/>
        <w:ind w:left="709" w:hanging="357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 xml:space="preserve">za odstąpienie od umowy z przyczyn leżących po jego stronie, w wysokości 20 % wynagrodzenia umownego </w:t>
      </w:r>
      <w:r>
        <w:rPr>
          <w:sz w:val="24"/>
          <w:szCs w:val="24"/>
        </w:rPr>
        <w:t>netto</w:t>
      </w:r>
      <w:r w:rsidRPr="003F4CB8">
        <w:rPr>
          <w:sz w:val="24"/>
          <w:szCs w:val="24"/>
        </w:rPr>
        <w:t xml:space="preserve"> określonego w §8 ust. 1;</w:t>
      </w:r>
    </w:p>
    <w:p w14:paraId="676B3E68" w14:textId="4D54BE94" w:rsidR="00265764" w:rsidRPr="003F4CB8" w:rsidRDefault="00265764" w:rsidP="0026576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W przypadku, gdy zwłoka w wykonaniu przedmiotu umowy przekroczy 30 dni Zamawiający upoważniony jest do odstąpienia od umowy z przyczyn Wykonawcy i</w:t>
      </w:r>
      <w:r w:rsidR="00DF1ACA">
        <w:rPr>
          <w:rFonts w:ascii="Times New Roman" w:hAnsi="Times New Roman"/>
          <w:sz w:val="24"/>
          <w:szCs w:val="24"/>
        </w:rPr>
        <w:t> </w:t>
      </w:r>
      <w:r w:rsidRPr="003F4CB8">
        <w:rPr>
          <w:rFonts w:ascii="Times New Roman" w:hAnsi="Times New Roman"/>
          <w:sz w:val="24"/>
          <w:szCs w:val="24"/>
        </w:rPr>
        <w:t>naliczenia kar umownych wg ust. 1 c.</w:t>
      </w:r>
    </w:p>
    <w:p w14:paraId="1845FF83" w14:textId="77777777" w:rsidR="00265764" w:rsidRPr="00097CC5" w:rsidRDefault="00265764" w:rsidP="00265764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Strony zastrzegają prawo dochodzenia odszkodowania uzupełniającego do wysokości rzeczywiście poniesionej szkody, na zasadach ogólnych.</w:t>
      </w:r>
    </w:p>
    <w:p w14:paraId="5068155D" w14:textId="77777777" w:rsidR="00265764" w:rsidRPr="003F4CB8" w:rsidRDefault="00265764" w:rsidP="0026576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Zamawiający ma prawo potrącenia należnych mu kar umownych wprost z faktury wystawionej przez Wykonawcę.</w:t>
      </w:r>
    </w:p>
    <w:p w14:paraId="44086348" w14:textId="77777777" w:rsidR="00265764" w:rsidRDefault="00265764" w:rsidP="00265764">
      <w:pPr>
        <w:tabs>
          <w:tab w:val="left" w:pos="180"/>
          <w:tab w:val="left" w:pos="540"/>
        </w:tabs>
        <w:jc w:val="center"/>
        <w:rPr>
          <w:b/>
          <w:sz w:val="24"/>
          <w:szCs w:val="24"/>
        </w:rPr>
      </w:pPr>
    </w:p>
    <w:p w14:paraId="10D59A79" w14:textId="77777777" w:rsidR="00265764" w:rsidRPr="003F4CB8" w:rsidRDefault="00265764" w:rsidP="00265764">
      <w:pPr>
        <w:tabs>
          <w:tab w:val="left" w:pos="180"/>
          <w:tab w:val="left" w:pos="540"/>
        </w:tabs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§10</w:t>
      </w:r>
    </w:p>
    <w:p w14:paraId="6D93DB36" w14:textId="77777777" w:rsidR="00265764" w:rsidRPr="003F4CB8" w:rsidRDefault="00265764" w:rsidP="00265764">
      <w:pPr>
        <w:numPr>
          <w:ilvl w:val="0"/>
          <w:numId w:val="6"/>
        </w:numPr>
        <w:tabs>
          <w:tab w:val="clear" w:pos="1440"/>
          <w:tab w:val="left" w:pos="264"/>
        </w:tabs>
        <w:overflowPunct/>
        <w:autoSpaceDE/>
        <w:autoSpaceDN/>
        <w:adjustRightInd/>
        <w:ind w:left="312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 xml:space="preserve">Wykonawca udziela </w:t>
      </w:r>
      <w:r>
        <w:rPr>
          <w:sz w:val="24"/>
          <w:szCs w:val="24"/>
        </w:rPr>
        <w:t xml:space="preserve">36 miesięcznej </w:t>
      </w:r>
      <w:r w:rsidRPr="003F4CB8">
        <w:rPr>
          <w:sz w:val="24"/>
          <w:szCs w:val="24"/>
        </w:rPr>
        <w:t>gwarancji na wykonany i przekazany przedmiot umowy</w:t>
      </w:r>
      <w:r>
        <w:rPr>
          <w:sz w:val="24"/>
          <w:szCs w:val="24"/>
        </w:rPr>
        <w:t>.</w:t>
      </w:r>
      <w:r w:rsidRPr="003F4CB8">
        <w:rPr>
          <w:sz w:val="24"/>
          <w:szCs w:val="24"/>
        </w:rPr>
        <w:t xml:space="preserve"> </w:t>
      </w:r>
    </w:p>
    <w:p w14:paraId="5C4D9CDA" w14:textId="77777777" w:rsidR="00265764" w:rsidRPr="003F4CB8" w:rsidRDefault="00265764" w:rsidP="00265764">
      <w:pPr>
        <w:numPr>
          <w:ilvl w:val="0"/>
          <w:numId w:val="6"/>
        </w:numPr>
        <w:tabs>
          <w:tab w:val="clear" w:pos="1440"/>
          <w:tab w:val="left" w:pos="264"/>
        </w:tabs>
        <w:overflowPunct/>
        <w:autoSpaceDE/>
        <w:autoSpaceDN/>
        <w:adjustRightInd/>
        <w:ind w:left="312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 xml:space="preserve">Wykonawca niezależnie od gwarancji, ponosi odpowiedzialność z tytułu rękojmi za wady fizyczne </w:t>
      </w:r>
      <w:r>
        <w:rPr>
          <w:sz w:val="24"/>
          <w:szCs w:val="24"/>
        </w:rPr>
        <w:t>ekspertyzy</w:t>
      </w:r>
      <w:r w:rsidRPr="003F4CB8">
        <w:rPr>
          <w:sz w:val="24"/>
          <w:szCs w:val="24"/>
        </w:rPr>
        <w:t xml:space="preserve"> objętej umową.</w:t>
      </w:r>
    </w:p>
    <w:p w14:paraId="28874950" w14:textId="1ECC36CE" w:rsidR="00265764" w:rsidRDefault="00265764" w:rsidP="00265764">
      <w:pPr>
        <w:numPr>
          <w:ilvl w:val="0"/>
          <w:numId w:val="6"/>
        </w:numPr>
        <w:tabs>
          <w:tab w:val="clear" w:pos="1440"/>
          <w:tab w:val="left" w:pos="264"/>
        </w:tabs>
        <w:overflowPunct/>
        <w:autoSpaceDE/>
        <w:autoSpaceDN/>
        <w:adjustRightInd/>
        <w:ind w:left="312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>Wykonawca zobowiązuje się do zachowania w tajemnicy wszelkich informacji uzyskanych w trakcie realizacji niniejszej umowy, których ujawnienie mogłoby mieć wpływ na</w:t>
      </w:r>
      <w:r w:rsidR="004C39A5">
        <w:rPr>
          <w:sz w:val="24"/>
          <w:szCs w:val="24"/>
        </w:rPr>
        <w:t> </w:t>
      </w:r>
      <w:r w:rsidRPr="003F4CB8">
        <w:rPr>
          <w:sz w:val="24"/>
          <w:szCs w:val="24"/>
        </w:rPr>
        <w:t>zachowanie uczciwej konkurencji w trakcie postępowania o udzielenie zamówienia publicznego, którego przedmiotem będzie wybór wykonawcy budowy obiektów.</w:t>
      </w:r>
    </w:p>
    <w:p w14:paraId="69144E0A" w14:textId="77777777" w:rsidR="00265764" w:rsidRPr="003F4CB8" w:rsidRDefault="00265764" w:rsidP="00265764">
      <w:pPr>
        <w:tabs>
          <w:tab w:val="left" w:pos="264"/>
        </w:tabs>
        <w:overflowPunct/>
        <w:autoSpaceDE/>
        <w:autoSpaceDN/>
        <w:adjustRightInd/>
        <w:ind w:left="312"/>
        <w:jc w:val="both"/>
        <w:textAlignment w:val="auto"/>
        <w:rPr>
          <w:sz w:val="24"/>
          <w:szCs w:val="24"/>
        </w:rPr>
      </w:pPr>
    </w:p>
    <w:p w14:paraId="4B02B684" w14:textId="77777777" w:rsidR="008317D7" w:rsidRDefault="008317D7" w:rsidP="00265764">
      <w:pPr>
        <w:tabs>
          <w:tab w:val="left" w:pos="264"/>
        </w:tabs>
        <w:ind w:left="-48"/>
        <w:jc w:val="center"/>
        <w:rPr>
          <w:b/>
          <w:sz w:val="24"/>
          <w:szCs w:val="24"/>
        </w:rPr>
      </w:pPr>
    </w:p>
    <w:p w14:paraId="4220BA79" w14:textId="77777777" w:rsidR="00DE6173" w:rsidRDefault="00DE6173" w:rsidP="00265764">
      <w:pPr>
        <w:tabs>
          <w:tab w:val="left" w:pos="264"/>
        </w:tabs>
        <w:ind w:left="-48"/>
        <w:jc w:val="center"/>
        <w:rPr>
          <w:b/>
          <w:sz w:val="24"/>
          <w:szCs w:val="24"/>
        </w:rPr>
      </w:pPr>
    </w:p>
    <w:p w14:paraId="7C9E8999" w14:textId="77777777" w:rsidR="00265764" w:rsidRPr="003F4CB8" w:rsidRDefault="00265764" w:rsidP="00265764">
      <w:pPr>
        <w:tabs>
          <w:tab w:val="left" w:pos="264"/>
        </w:tabs>
        <w:ind w:left="-48"/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§11</w:t>
      </w:r>
    </w:p>
    <w:p w14:paraId="6911A405" w14:textId="17905835" w:rsidR="00265764" w:rsidRPr="003F4CB8" w:rsidRDefault="00265764" w:rsidP="004C39A5">
      <w:pPr>
        <w:numPr>
          <w:ilvl w:val="0"/>
          <w:numId w:val="7"/>
        </w:numPr>
        <w:tabs>
          <w:tab w:val="clear" w:pos="1440"/>
        </w:tabs>
        <w:overflowPunct/>
        <w:autoSpaceDE/>
        <w:autoSpaceDN/>
        <w:adjustRightInd/>
        <w:ind w:left="312" w:hanging="3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Ekspertyza techniczna </w:t>
      </w:r>
      <w:r w:rsidRPr="003F4CB8">
        <w:rPr>
          <w:sz w:val="24"/>
          <w:szCs w:val="24"/>
        </w:rPr>
        <w:t>podlega ochronie ustawy z dnia 4 lutego 1994r o prawie autorskim i</w:t>
      </w:r>
      <w:r w:rsidR="004C39A5">
        <w:rPr>
          <w:sz w:val="24"/>
          <w:szCs w:val="24"/>
        </w:rPr>
        <w:t> p</w:t>
      </w:r>
      <w:r w:rsidRPr="003F4CB8">
        <w:rPr>
          <w:sz w:val="24"/>
          <w:szCs w:val="24"/>
        </w:rPr>
        <w:t>rawach pokrewnych ( Dz. U. z 20</w:t>
      </w:r>
      <w:r w:rsidR="00B43813">
        <w:rPr>
          <w:sz w:val="24"/>
          <w:szCs w:val="24"/>
        </w:rPr>
        <w:t>17</w:t>
      </w:r>
      <w:r w:rsidRPr="003F4CB8">
        <w:rPr>
          <w:sz w:val="24"/>
          <w:szCs w:val="24"/>
        </w:rPr>
        <w:t xml:space="preserve">r. </w:t>
      </w:r>
      <w:r w:rsidR="00B43813">
        <w:rPr>
          <w:sz w:val="24"/>
          <w:szCs w:val="24"/>
        </w:rPr>
        <w:t xml:space="preserve">880 </w:t>
      </w:r>
      <w:proofErr w:type="spellStart"/>
      <w:r w:rsidR="00B43813">
        <w:rPr>
          <w:sz w:val="24"/>
          <w:szCs w:val="24"/>
        </w:rPr>
        <w:t>t.j</w:t>
      </w:r>
      <w:proofErr w:type="spellEnd"/>
      <w:r w:rsidR="00B43813">
        <w:rPr>
          <w:sz w:val="24"/>
          <w:szCs w:val="24"/>
        </w:rPr>
        <w:t>.</w:t>
      </w:r>
      <w:r w:rsidRPr="003F4CB8">
        <w:rPr>
          <w:sz w:val="24"/>
          <w:szCs w:val="24"/>
        </w:rPr>
        <w:t xml:space="preserve"> z późn. zm.).</w:t>
      </w:r>
    </w:p>
    <w:p w14:paraId="64CE5451" w14:textId="77777777" w:rsidR="00265764" w:rsidRPr="003F4CB8" w:rsidRDefault="00265764" w:rsidP="004C39A5">
      <w:pPr>
        <w:numPr>
          <w:ilvl w:val="0"/>
          <w:numId w:val="7"/>
        </w:numPr>
        <w:tabs>
          <w:tab w:val="clear" w:pos="1440"/>
        </w:tabs>
        <w:overflowPunct/>
        <w:autoSpaceDE/>
        <w:autoSpaceDN/>
        <w:adjustRightInd/>
        <w:ind w:left="312" w:hanging="336"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 xml:space="preserve">W ramach ustalonego w umowie wynagrodzenia Wykonawca łącznie z przekazaną </w:t>
      </w:r>
      <w:r>
        <w:rPr>
          <w:sz w:val="24"/>
          <w:szCs w:val="24"/>
        </w:rPr>
        <w:t>ekspertyzą</w:t>
      </w:r>
      <w:r w:rsidRPr="003F4CB8">
        <w:rPr>
          <w:sz w:val="24"/>
          <w:szCs w:val="24"/>
        </w:rPr>
        <w:t xml:space="preserve">, przenosi na rzecz Zamawiającego autorskie prawa majątkowe do tej </w:t>
      </w:r>
      <w:r>
        <w:rPr>
          <w:sz w:val="24"/>
          <w:szCs w:val="24"/>
        </w:rPr>
        <w:t>ekspertyzy</w:t>
      </w:r>
      <w:r w:rsidRPr="003F4CB8">
        <w:rPr>
          <w:sz w:val="24"/>
          <w:szCs w:val="24"/>
        </w:rPr>
        <w:t xml:space="preserve"> w zakresie niżej określonym:</w:t>
      </w:r>
    </w:p>
    <w:p w14:paraId="5A8594F8" w14:textId="0A1477B5" w:rsidR="00265764" w:rsidRPr="003F4CB8" w:rsidRDefault="00A93533" w:rsidP="00A93533">
      <w:pPr>
        <w:pStyle w:val="Akapitzlist"/>
        <w:numPr>
          <w:ilvl w:val="2"/>
          <w:numId w:val="12"/>
        </w:numPr>
        <w:spacing w:after="0" w:line="240" w:lineRule="auto"/>
        <w:ind w:left="709" w:right="-102" w:hanging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65764" w:rsidRPr="003F4CB8">
        <w:rPr>
          <w:rFonts w:ascii="Times New Roman" w:hAnsi="Times New Roman"/>
          <w:sz w:val="24"/>
          <w:szCs w:val="24"/>
        </w:rPr>
        <w:t>yłącza się możliwość dalszego przeniesienia przez Zamawiającego autorskich praw majątkowych na rzecz osób trzecich, w jakiejkolwiek formie.</w:t>
      </w:r>
    </w:p>
    <w:p w14:paraId="51B0DD5D" w14:textId="2C6AB1F7" w:rsidR="00265764" w:rsidRDefault="00265764" w:rsidP="004C39A5">
      <w:pPr>
        <w:numPr>
          <w:ilvl w:val="0"/>
          <w:numId w:val="7"/>
        </w:numPr>
        <w:tabs>
          <w:tab w:val="clear" w:pos="1440"/>
        </w:tabs>
        <w:overflowPunct/>
        <w:autoSpaceDE/>
        <w:autoSpaceDN/>
        <w:adjustRightInd/>
        <w:ind w:left="312" w:hanging="336"/>
        <w:contextualSpacing/>
        <w:jc w:val="both"/>
        <w:textAlignment w:val="auto"/>
        <w:rPr>
          <w:sz w:val="24"/>
          <w:szCs w:val="24"/>
        </w:rPr>
      </w:pPr>
      <w:r w:rsidRPr="003F4CB8">
        <w:rPr>
          <w:sz w:val="24"/>
          <w:szCs w:val="24"/>
        </w:rPr>
        <w:t xml:space="preserve">Wniesienie lub rozesłanie </w:t>
      </w:r>
      <w:r>
        <w:rPr>
          <w:sz w:val="24"/>
          <w:szCs w:val="24"/>
        </w:rPr>
        <w:t>ekspertyzy</w:t>
      </w:r>
      <w:r w:rsidRPr="003F4CB8">
        <w:rPr>
          <w:sz w:val="24"/>
          <w:szCs w:val="24"/>
        </w:rPr>
        <w:t xml:space="preserve"> do właściwych władz dla spełnienia ustawowych wymagań lub do podobnych celów, w związku z inwestycją wymienioną w §1, nie narusza praw Wykonawcy– autorów.</w:t>
      </w:r>
    </w:p>
    <w:p w14:paraId="785FFF4A" w14:textId="64E3F151" w:rsidR="004C39A5" w:rsidRPr="004C39A5" w:rsidRDefault="004C39A5" w:rsidP="004C39A5">
      <w:pPr>
        <w:numPr>
          <w:ilvl w:val="0"/>
          <w:numId w:val="7"/>
        </w:numPr>
        <w:tabs>
          <w:tab w:val="clear" w:pos="1440"/>
        </w:tabs>
        <w:overflowPunct/>
        <w:autoSpaceDE/>
        <w:autoSpaceDN/>
        <w:adjustRightInd/>
        <w:ind w:left="312" w:hanging="336"/>
        <w:contextualSpacing/>
        <w:jc w:val="both"/>
        <w:textAlignment w:val="auto"/>
        <w:rPr>
          <w:sz w:val="24"/>
          <w:szCs w:val="24"/>
        </w:rPr>
      </w:pPr>
      <w:r w:rsidRPr="004C39A5">
        <w:rPr>
          <w:sz w:val="24"/>
          <w:szCs w:val="24"/>
        </w:rPr>
        <w:t>Przeniesienie prawa własności i praw autorskich do Przedmiotu umowy na</w:t>
      </w:r>
      <w:r w:rsidR="00A93533">
        <w:rPr>
          <w:sz w:val="24"/>
          <w:szCs w:val="24"/>
        </w:rPr>
        <w:t> </w:t>
      </w:r>
      <w:r w:rsidRPr="004C39A5">
        <w:rPr>
          <w:sz w:val="24"/>
          <w:szCs w:val="24"/>
        </w:rPr>
        <w:t>Zamawiającego nastąpi w dniu podpisania przez Zamawiającego protokołu zdawczo – odbiorczego, o którym mowa w §7 ust. 7.</w:t>
      </w:r>
    </w:p>
    <w:p w14:paraId="143A0D33" w14:textId="4274883D" w:rsidR="004C39A5" w:rsidRPr="003F4CB8" w:rsidRDefault="004C39A5" w:rsidP="004C39A5">
      <w:pPr>
        <w:numPr>
          <w:ilvl w:val="0"/>
          <w:numId w:val="7"/>
        </w:numPr>
        <w:tabs>
          <w:tab w:val="clear" w:pos="1440"/>
        </w:tabs>
        <w:overflowPunct/>
        <w:autoSpaceDE/>
        <w:autoSpaceDN/>
        <w:adjustRightInd/>
        <w:ind w:left="312" w:hanging="336"/>
        <w:contextualSpacing/>
        <w:jc w:val="both"/>
        <w:textAlignment w:val="auto"/>
        <w:rPr>
          <w:sz w:val="24"/>
          <w:szCs w:val="24"/>
        </w:rPr>
      </w:pPr>
      <w:r w:rsidRPr="004C39A5">
        <w:rPr>
          <w:sz w:val="24"/>
          <w:szCs w:val="24"/>
        </w:rPr>
        <w:t xml:space="preserve">W przypadku wystąpienia przeciwko Zamawiającemu przez osobę trzecią z roszczeniami wynikającymi z naruszenia jej praw, </w:t>
      </w:r>
      <w:r w:rsidR="00A93533">
        <w:rPr>
          <w:sz w:val="24"/>
          <w:szCs w:val="24"/>
        </w:rPr>
        <w:t>autor ekspertyzy</w:t>
      </w:r>
      <w:r w:rsidRPr="004C39A5">
        <w:rPr>
          <w:sz w:val="24"/>
          <w:szCs w:val="24"/>
        </w:rPr>
        <w:t xml:space="preserve"> zobowiązuje się do ich zaspokojenia i zwolnienia Zamawiającego od obowiązku świadczeń z tego tytułu</w:t>
      </w:r>
    </w:p>
    <w:p w14:paraId="09290883" w14:textId="77777777" w:rsidR="00265764" w:rsidRPr="003F4CB8" w:rsidRDefault="00265764" w:rsidP="00265764">
      <w:pPr>
        <w:tabs>
          <w:tab w:val="left" w:pos="312"/>
        </w:tabs>
        <w:overflowPunct/>
        <w:autoSpaceDE/>
        <w:autoSpaceDN/>
        <w:adjustRightInd/>
        <w:ind w:left="312"/>
        <w:jc w:val="both"/>
        <w:textAlignment w:val="auto"/>
        <w:rPr>
          <w:sz w:val="24"/>
          <w:szCs w:val="24"/>
        </w:rPr>
      </w:pPr>
    </w:p>
    <w:p w14:paraId="06384742" w14:textId="77777777" w:rsidR="00265764" w:rsidRPr="003F4CB8" w:rsidRDefault="00265764" w:rsidP="00265764">
      <w:pPr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§12</w:t>
      </w:r>
    </w:p>
    <w:p w14:paraId="38127543" w14:textId="06A484BB" w:rsidR="00265764" w:rsidRPr="003F4CB8" w:rsidRDefault="00265764" w:rsidP="00265764">
      <w:pPr>
        <w:spacing w:after="240"/>
        <w:jc w:val="both"/>
        <w:rPr>
          <w:sz w:val="24"/>
          <w:szCs w:val="24"/>
        </w:rPr>
      </w:pPr>
      <w:r w:rsidRPr="003F4CB8">
        <w:rPr>
          <w:sz w:val="24"/>
          <w:szCs w:val="24"/>
        </w:rPr>
        <w:t>Powstałe w trakcie realizacji umowy spory strony będą w pierwszej kolejności starały się</w:t>
      </w:r>
      <w:r w:rsidR="00150129">
        <w:rPr>
          <w:sz w:val="24"/>
          <w:szCs w:val="24"/>
        </w:rPr>
        <w:t> </w:t>
      </w:r>
      <w:r w:rsidRPr="003F4CB8">
        <w:rPr>
          <w:sz w:val="24"/>
          <w:szCs w:val="24"/>
        </w:rPr>
        <w:t>rozstrzygnąć na drodze polubownej, z priorytetem dobra inwestycji, a w przypadku niemożności ich rozstrzygnięcia, mogą być skierowane na drogę postępowania sądowego. Sądem</w:t>
      </w:r>
      <w:r>
        <w:rPr>
          <w:sz w:val="24"/>
          <w:szCs w:val="24"/>
        </w:rPr>
        <w:t xml:space="preserve"> właściwym jest Sąd Powszechny </w:t>
      </w:r>
      <w:r w:rsidRPr="003F4CB8">
        <w:rPr>
          <w:sz w:val="24"/>
          <w:szCs w:val="24"/>
        </w:rPr>
        <w:t xml:space="preserve"> </w:t>
      </w:r>
      <w:r>
        <w:rPr>
          <w:sz w:val="24"/>
          <w:szCs w:val="24"/>
        </w:rPr>
        <w:t>dla siedziby Zamawiającego</w:t>
      </w:r>
      <w:r w:rsidRPr="003F4CB8">
        <w:rPr>
          <w:sz w:val="24"/>
          <w:szCs w:val="24"/>
        </w:rPr>
        <w:t>.</w:t>
      </w:r>
    </w:p>
    <w:p w14:paraId="37294D5A" w14:textId="77777777" w:rsidR="00265764" w:rsidRPr="003F4CB8" w:rsidRDefault="00265764" w:rsidP="00265764">
      <w:pPr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§13</w:t>
      </w:r>
    </w:p>
    <w:p w14:paraId="46895082" w14:textId="77777777" w:rsidR="00265764" w:rsidRDefault="00265764" w:rsidP="00265764">
      <w:pPr>
        <w:pStyle w:val="Akapitzlist"/>
        <w:numPr>
          <w:ilvl w:val="0"/>
          <w:numId w:val="13"/>
        </w:numPr>
        <w:spacing w:after="24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 xml:space="preserve">Do kierowania wykonywaniem </w:t>
      </w:r>
      <w:r>
        <w:rPr>
          <w:rFonts w:ascii="Times New Roman" w:hAnsi="Times New Roman"/>
          <w:sz w:val="24"/>
          <w:szCs w:val="24"/>
        </w:rPr>
        <w:t>ekspertyzy</w:t>
      </w:r>
      <w:r w:rsidRPr="003F4CB8">
        <w:rPr>
          <w:rFonts w:ascii="Times New Roman" w:hAnsi="Times New Roman"/>
          <w:sz w:val="24"/>
          <w:szCs w:val="24"/>
        </w:rPr>
        <w:t xml:space="preserve"> Wykonawca wyznacza: </w:t>
      </w:r>
    </w:p>
    <w:p w14:paraId="1CE26AC3" w14:textId="77777777" w:rsidR="00265764" w:rsidRPr="003F4CB8" w:rsidRDefault="008231BE" w:rsidP="00265764">
      <w:pPr>
        <w:pStyle w:val="Akapitzlist"/>
        <w:spacing w:after="24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………………………………….</w:t>
      </w:r>
    </w:p>
    <w:p w14:paraId="35268505" w14:textId="77777777" w:rsidR="00265764" w:rsidRDefault="00265764" w:rsidP="00265764">
      <w:pPr>
        <w:pStyle w:val="Akapitzlist"/>
        <w:numPr>
          <w:ilvl w:val="0"/>
          <w:numId w:val="13"/>
        </w:numPr>
        <w:spacing w:after="24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4CB8">
        <w:rPr>
          <w:rFonts w:ascii="Times New Roman" w:hAnsi="Times New Roman"/>
          <w:sz w:val="24"/>
          <w:szCs w:val="24"/>
        </w:rPr>
        <w:t>Jako koordynatora w zakresie wykonywania obowiązków umownych Zamawiający wyznacza:</w:t>
      </w:r>
    </w:p>
    <w:p w14:paraId="21C9E3EA" w14:textId="776B1730" w:rsidR="00265764" w:rsidRDefault="00FE18FB" w:rsidP="00DE6173">
      <w:pPr>
        <w:pStyle w:val="Akapitzlist"/>
        <w:spacing w:after="24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59394C57" w14:textId="77777777" w:rsidR="00265764" w:rsidRPr="00FE18FB" w:rsidRDefault="00265764" w:rsidP="00FE18FB">
      <w:pPr>
        <w:pStyle w:val="Akapitzlist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18FB">
        <w:rPr>
          <w:rFonts w:ascii="Times New Roman" w:hAnsi="Times New Roman"/>
          <w:b/>
          <w:sz w:val="24"/>
          <w:szCs w:val="24"/>
        </w:rPr>
        <w:t>§14</w:t>
      </w:r>
    </w:p>
    <w:p w14:paraId="063298A0" w14:textId="77777777" w:rsidR="00265764" w:rsidRPr="00A152E5" w:rsidRDefault="00265764" w:rsidP="00265764">
      <w:pPr>
        <w:pStyle w:val="Akapitzlist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A152E5">
        <w:rPr>
          <w:rFonts w:ascii="Times New Roman" w:hAnsi="Times New Roman"/>
          <w:sz w:val="24"/>
          <w:szCs w:val="24"/>
        </w:rPr>
        <w:t>Zmiana postanowień zawartej umowy może nastąpić za zgodą obu stron wyrażoną na piśmie pod rygorem nieważności takiej umowy.</w:t>
      </w:r>
    </w:p>
    <w:p w14:paraId="5E15DEA2" w14:textId="77777777" w:rsidR="00265764" w:rsidRPr="003F4CB8" w:rsidRDefault="00265764" w:rsidP="00265764">
      <w:pPr>
        <w:jc w:val="center"/>
        <w:rPr>
          <w:b/>
          <w:sz w:val="24"/>
          <w:szCs w:val="24"/>
        </w:rPr>
      </w:pPr>
      <w:r w:rsidRPr="003F4CB8">
        <w:rPr>
          <w:b/>
          <w:sz w:val="24"/>
          <w:szCs w:val="24"/>
        </w:rPr>
        <w:t>§15</w:t>
      </w:r>
    </w:p>
    <w:p w14:paraId="44E8548A" w14:textId="62629E3D" w:rsidR="00FE18FB" w:rsidRPr="00FE18FB" w:rsidRDefault="00FE18FB" w:rsidP="00861D11">
      <w:pPr>
        <w:pStyle w:val="Akapitzlist"/>
        <w:numPr>
          <w:ilvl w:val="1"/>
          <w:numId w:val="4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E18FB">
        <w:rPr>
          <w:rFonts w:ascii="Times New Roman" w:hAnsi="Times New Roman"/>
          <w:sz w:val="24"/>
          <w:szCs w:val="24"/>
        </w:rPr>
        <w:t xml:space="preserve">Sprawy sporne na tle wykonania niniejszej umowy strony rozpatrywać będą polubownie. </w:t>
      </w:r>
      <w:r w:rsidRPr="00FE18FB">
        <w:rPr>
          <w:rFonts w:ascii="Times New Roman" w:hAnsi="Times New Roman"/>
          <w:sz w:val="24"/>
          <w:szCs w:val="24"/>
        </w:rPr>
        <w:br/>
        <w:t>W przypadku nie dojścia do porozumienia, spory podlegają rozstrzygnięciu przez Sąd Powszechny właściwy dla Zamawiającego.</w:t>
      </w:r>
    </w:p>
    <w:p w14:paraId="16589850" w14:textId="25EC50BE" w:rsidR="00FE18FB" w:rsidRPr="00FE18FB" w:rsidRDefault="00FE18FB" w:rsidP="00861D11">
      <w:pPr>
        <w:pStyle w:val="Akapitzlist"/>
        <w:numPr>
          <w:ilvl w:val="1"/>
          <w:numId w:val="4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E18FB">
        <w:rPr>
          <w:rFonts w:ascii="Times New Roman" w:hAnsi="Times New Roman"/>
          <w:sz w:val="24"/>
          <w:szCs w:val="24"/>
        </w:rPr>
        <w:t xml:space="preserve">W sprawach nieuregulowanych w niniejszej umowie zastosowanie mają przepisy ustawy </w:t>
      </w:r>
      <w:r w:rsidRPr="00FE18FB">
        <w:rPr>
          <w:rFonts w:ascii="Times New Roman" w:hAnsi="Times New Roman"/>
          <w:sz w:val="24"/>
          <w:szCs w:val="24"/>
        </w:rPr>
        <w:br/>
        <w:t>z dnia 7 lipca 1994r Prawo budowlane, ustawy o prawie autorskim i prawach pokrewnych, Kodeksu cywilnego oraz Regulaminu Udzielania Zamówień przez PWiK spółka z o.o. w</w:t>
      </w:r>
      <w:r w:rsidR="00150129">
        <w:rPr>
          <w:rFonts w:ascii="Times New Roman" w:hAnsi="Times New Roman"/>
          <w:sz w:val="24"/>
          <w:szCs w:val="24"/>
        </w:rPr>
        <w:t> </w:t>
      </w:r>
      <w:r w:rsidRPr="00FE18FB">
        <w:rPr>
          <w:rFonts w:ascii="Times New Roman" w:hAnsi="Times New Roman"/>
          <w:sz w:val="24"/>
          <w:szCs w:val="24"/>
        </w:rPr>
        <w:t>Olsztynie (załącznik do Uchwały Nr 21/19 Zarządu PWiK Sp. z o.o. w</w:t>
      </w:r>
      <w:r w:rsidR="008E427B">
        <w:rPr>
          <w:rFonts w:ascii="Times New Roman" w:hAnsi="Times New Roman"/>
          <w:sz w:val="24"/>
          <w:szCs w:val="24"/>
        </w:rPr>
        <w:t> </w:t>
      </w:r>
      <w:r w:rsidRPr="00FE18FB">
        <w:rPr>
          <w:rFonts w:ascii="Times New Roman" w:hAnsi="Times New Roman"/>
          <w:sz w:val="24"/>
          <w:szCs w:val="24"/>
        </w:rPr>
        <w:t>Olsztynie z dnia 14.11.2019 r. ze zmianami).</w:t>
      </w:r>
    </w:p>
    <w:p w14:paraId="0B2FE4C1" w14:textId="45571557" w:rsidR="00265764" w:rsidRDefault="00265764" w:rsidP="00265764">
      <w:pPr>
        <w:jc w:val="center"/>
        <w:rPr>
          <w:b/>
          <w:sz w:val="24"/>
          <w:szCs w:val="24"/>
        </w:rPr>
      </w:pPr>
      <w:bookmarkStart w:id="2" w:name="_Hlk74813685"/>
      <w:r w:rsidRPr="003F4CB8">
        <w:rPr>
          <w:b/>
          <w:sz w:val="24"/>
          <w:szCs w:val="24"/>
        </w:rPr>
        <w:t>§16</w:t>
      </w:r>
    </w:p>
    <w:bookmarkEnd w:id="2"/>
    <w:p w14:paraId="5F89113F" w14:textId="567B26C0" w:rsidR="00861D11" w:rsidRPr="00861D11" w:rsidRDefault="00E91473" w:rsidP="00861D11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61D11" w:rsidRPr="00861D11">
        <w:rPr>
          <w:bCs/>
          <w:sz w:val="24"/>
          <w:szCs w:val="24"/>
        </w:rPr>
        <w:t>1.</w:t>
      </w:r>
      <w:r w:rsidR="00861D11" w:rsidRPr="00861D11">
        <w:rPr>
          <w:bCs/>
          <w:sz w:val="24"/>
          <w:szCs w:val="24"/>
        </w:rPr>
        <w:tab/>
        <w:t xml:space="preserve">Zamawiający informuje, że od dnia 25.05.2018r. obowiązuje </w:t>
      </w:r>
      <w:r w:rsidR="00861D11" w:rsidRPr="00861D11">
        <w:rPr>
          <w:bCs/>
          <w:i/>
          <w:iCs/>
          <w:sz w:val="24"/>
          <w:szCs w:val="24"/>
        </w:rPr>
        <w:t>Rozporządzenie Parlamentu Europejskiego i Rady (UE) 2016/679 z dnia 27.04.2016r. w sprawie ochrony osób fizycznych w związku z przetwarzaniem danych osobowych i w sprawie swobodnego przepływu takich danych oraz uchylenia dyrektywy 95/46/WE</w:t>
      </w:r>
      <w:r w:rsidR="00861D11" w:rsidRPr="00861D11">
        <w:rPr>
          <w:bCs/>
          <w:sz w:val="24"/>
          <w:szCs w:val="24"/>
        </w:rPr>
        <w:t xml:space="preserve"> (</w:t>
      </w:r>
      <w:proofErr w:type="spellStart"/>
      <w:r w:rsidR="00861D11" w:rsidRPr="00861D11">
        <w:rPr>
          <w:bCs/>
          <w:sz w:val="24"/>
          <w:szCs w:val="24"/>
        </w:rPr>
        <w:t>Dz.Urz</w:t>
      </w:r>
      <w:proofErr w:type="spellEnd"/>
      <w:r w:rsidR="00861D11" w:rsidRPr="00861D11">
        <w:rPr>
          <w:bCs/>
          <w:sz w:val="24"/>
          <w:szCs w:val="24"/>
        </w:rPr>
        <w:t>. UE nr 119 z</w:t>
      </w:r>
      <w:r w:rsidR="00150129">
        <w:rPr>
          <w:bCs/>
          <w:sz w:val="24"/>
          <w:szCs w:val="24"/>
        </w:rPr>
        <w:t> </w:t>
      </w:r>
      <w:r w:rsidR="00861D11" w:rsidRPr="00861D11">
        <w:rPr>
          <w:bCs/>
          <w:sz w:val="24"/>
          <w:szCs w:val="24"/>
        </w:rPr>
        <w:t>04.05.2016) – dalej: rozporządzenie RODO.</w:t>
      </w:r>
    </w:p>
    <w:p w14:paraId="286780CB" w14:textId="77777777" w:rsidR="00861D11" w:rsidRPr="00861D11" w:rsidRDefault="00861D11" w:rsidP="00861D11">
      <w:pPr>
        <w:ind w:left="426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2.</w:t>
      </w:r>
      <w:r w:rsidRPr="00861D11">
        <w:rPr>
          <w:bCs/>
          <w:sz w:val="24"/>
          <w:szCs w:val="24"/>
        </w:rPr>
        <w:tab/>
        <w:t>Z uwagi na przetwarzanie danych osobowych związanych z realizacją umowy, Zamawiający działając na podstawie art.13 ust.1 i 2 rozporządzenia RODO informuje, że:</w:t>
      </w:r>
    </w:p>
    <w:p w14:paraId="0783ECB0" w14:textId="4F60D233" w:rsidR="00861D11" w:rsidRPr="00861D11" w:rsidRDefault="00861D11" w:rsidP="00861D11">
      <w:pPr>
        <w:ind w:left="567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1)</w:t>
      </w:r>
      <w:r w:rsidRPr="00861D11">
        <w:rPr>
          <w:bCs/>
          <w:sz w:val="24"/>
          <w:szCs w:val="24"/>
        </w:rPr>
        <w:tab/>
        <w:t>Administratorem Pani/Pana danych osobowych jest: Przedsiębiorstwo Wodociągów</w:t>
      </w:r>
      <w:r>
        <w:rPr>
          <w:bCs/>
          <w:sz w:val="24"/>
          <w:szCs w:val="24"/>
        </w:rPr>
        <w:t xml:space="preserve"> </w:t>
      </w:r>
      <w:r w:rsidRPr="00861D11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 </w:t>
      </w:r>
      <w:r w:rsidRPr="00861D11">
        <w:rPr>
          <w:bCs/>
          <w:sz w:val="24"/>
          <w:szCs w:val="24"/>
        </w:rPr>
        <w:t>Kanalizacji sp. z o.o., ul. Oficerska 16a, 10-218 Olsztyn – dalej: Administrator.</w:t>
      </w:r>
    </w:p>
    <w:p w14:paraId="6B1BCAC4" w14:textId="23A03F11" w:rsidR="00861D11" w:rsidRPr="00861D11" w:rsidRDefault="00861D11" w:rsidP="00861D11">
      <w:pPr>
        <w:ind w:left="567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2)</w:t>
      </w:r>
      <w:r w:rsidRPr="00861D11">
        <w:rPr>
          <w:bCs/>
          <w:sz w:val="24"/>
          <w:szCs w:val="24"/>
        </w:rPr>
        <w:tab/>
        <w:t xml:space="preserve">w kwestiach dotyczących przetwarzania Pani/Pana danych osobowych przez Administratora oraz przysługujących w związku z tym prawach można zasięgnąć informacji na stronie Administratora </w:t>
      </w:r>
      <w:hyperlink r:id="rId8" w:history="1">
        <w:r w:rsidRPr="00497A1D">
          <w:rPr>
            <w:rStyle w:val="Hipercze"/>
            <w:bCs/>
            <w:sz w:val="24"/>
            <w:szCs w:val="24"/>
          </w:rPr>
          <w:t>https://pwik.olsztyn.pl</w:t>
        </w:r>
      </w:hyperlink>
      <w:r>
        <w:rPr>
          <w:bCs/>
          <w:sz w:val="24"/>
          <w:szCs w:val="24"/>
        </w:rPr>
        <w:t xml:space="preserve"> </w:t>
      </w:r>
      <w:r w:rsidRPr="00861D11">
        <w:rPr>
          <w:bCs/>
          <w:sz w:val="24"/>
          <w:szCs w:val="24"/>
        </w:rPr>
        <w:t>lub skontaktować się z</w:t>
      </w:r>
      <w:r>
        <w:rPr>
          <w:bCs/>
          <w:sz w:val="24"/>
          <w:szCs w:val="24"/>
        </w:rPr>
        <w:t> </w:t>
      </w:r>
      <w:r w:rsidRPr="00861D11">
        <w:rPr>
          <w:bCs/>
          <w:sz w:val="24"/>
          <w:szCs w:val="24"/>
        </w:rPr>
        <w:t>Inspektorem Ochrony Danych PWiK Sp. z o.o.  nr tel. 89 532 79 46 e-mail:</w:t>
      </w:r>
      <w:r>
        <w:rPr>
          <w:bCs/>
          <w:sz w:val="24"/>
          <w:szCs w:val="24"/>
        </w:rPr>
        <w:t xml:space="preserve"> </w:t>
      </w:r>
      <w:hyperlink r:id="rId9" w:history="1">
        <w:r w:rsidRPr="00497A1D">
          <w:rPr>
            <w:rStyle w:val="Hipercze"/>
            <w:bCs/>
            <w:sz w:val="24"/>
            <w:szCs w:val="24"/>
          </w:rPr>
          <w:t>iod@pwik.olsztyn.pl</w:t>
        </w:r>
      </w:hyperlink>
      <w:r>
        <w:rPr>
          <w:bCs/>
          <w:sz w:val="24"/>
          <w:szCs w:val="24"/>
        </w:rPr>
        <w:t xml:space="preserve"> </w:t>
      </w:r>
    </w:p>
    <w:p w14:paraId="243EAF33" w14:textId="77777777" w:rsidR="00861D11" w:rsidRPr="00861D11" w:rsidRDefault="00861D11" w:rsidP="00861D11">
      <w:pPr>
        <w:ind w:left="567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3)</w:t>
      </w:r>
      <w:r w:rsidRPr="00861D11">
        <w:rPr>
          <w:bCs/>
          <w:sz w:val="24"/>
          <w:szCs w:val="24"/>
        </w:rPr>
        <w:tab/>
        <w:t>przetwarzanie Pana/Pani danych osobowych następuje na podstawie art.6 ust.1 lit. b rozporządzenia RODO;</w:t>
      </w:r>
    </w:p>
    <w:p w14:paraId="13D403E2" w14:textId="77777777" w:rsidR="00861D11" w:rsidRPr="00861D11" w:rsidRDefault="00861D11" w:rsidP="00861D11">
      <w:pPr>
        <w:ind w:left="567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4)</w:t>
      </w:r>
      <w:r w:rsidRPr="00861D11">
        <w:rPr>
          <w:bCs/>
          <w:sz w:val="24"/>
          <w:szCs w:val="24"/>
        </w:rPr>
        <w:tab/>
        <w:t>Pani/Pana dane osobowe będą przechowywane, przez okres realizacji umowy oraz 4 lata od dnia jej zakończenia;</w:t>
      </w:r>
    </w:p>
    <w:p w14:paraId="47A5AC19" w14:textId="77777777" w:rsidR="00861D11" w:rsidRPr="00861D11" w:rsidRDefault="00861D11" w:rsidP="00861D11">
      <w:pPr>
        <w:ind w:left="567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5)</w:t>
      </w:r>
      <w:r w:rsidRPr="00861D11">
        <w:rPr>
          <w:bCs/>
          <w:sz w:val="24"/>
          <w:szCs w:val="24"/>
        </w:rPr>
        <w:tab/>
        <w:t>posiada Pani/Pan:</w:t>
      </w:r>
    </w:p>
    <w:p w14:paraId="39C8215C" w14:textId="77777777" w:rsidR="00861D11" w:rsidRPr="00861D11" w:rsidRDefault="00861D11" w:rsidP="00861D11">
      <w:pPr>
        <w:ind w:left="709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a)</w:t>
      </w:r>
      <w:r w:rsidRPr="00861D11">
        <w:rPr>
          <w:bCs/>
          <w:sz w:val="24"/>
          <w:szCs w:val="24"/>
        </w:rPr>
        <w:tab/>
        <w:t>prawo dostępu do Pani/Pana danych osobowych dotyczących zgodnie z art. 15 rozporządzenia RODO;</w:t>
      </w:r>
    </w:p>
    <w:p w14:paraId="4DB49DF0" w14:textId="77777777" w:rsidR="00861D11" w:rsidRPr="00861D11" w:rsidRDefault="00861D11" w:rsidP="00861D11">
      <w:pPr>
        <w:ind w:left="709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b)</w:t>
      </w:r>
      <w:r w:rsidRPr="00861D11">
        <w:rPr>
          <w:bCs/>
          <w:sz w:val="24"/>
          <w:szCs w:val="24"/>
        </w:rPr>
        <w:tab/>
        <w:t>prawo do sprostowania Pani/Pana danych osobowych zgodnie z art.16 rozporządzenia RODO;</w:t>
      </w:r>
    </w:p>
    <w:p w14:paraId="396E05DF" w14:textId="211172A3" w:rsidR="00861D11" w:rsidRPr="00861D11" w:rsidRDefault="00861D11" w:rsidP="00861D11">
      <w:pPr>
        <w:ind w:left="709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c)</w:t>
      </w:r>
      <w:r w:rsidRPr="00861D11">
        <w:rPr>
          <w:bCs/>
          <w:sz w:val="24"/>
          <w:szCs w:val="24"/>
        </w:rPr>
        <w:tab/>
        <w:t>prawo żądania od Administratora ograniczenia przetwarzania danych osobowych zgodnie</w:t>
      </w:r>
      <w:r w:rsidR="00B621B2">
        <w:rPr>
          <w:bCs/>
          <w:sz w:val="24"/>
          <w:szCs w:val="24"/>
        </w:rPr>
        <w:t xml:space="preserve"> </w:t>
      </w:r>
      <w:r w:rsidRPr="00861D11">
        <w:rPr>
          <w:bCs/>
          <w:sz w:val="24"/>
          <w:szCs w:val="24"/>
        </w:rPr>
        <w:t>z art. 18 rozporządzenia RODO z zastrzeżeniem przypadków, o których mowa w art. 18 ust. 2 RODO;</w:t>
      </w:r>
    </w:p>
    <w:p w14:paraId="4CE3FE9F" w14:textId="77777777" w:rsidR="00861D11" w:rsidRPr="00861D11" w:rsidRDefault="00861D11" w:rsidP="00861D11">
      <w:pPr>
        <w:ind w:left="709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d)</w:t>
      </w:r>
      <w:r w:rsidRPr="00861D11">
        <w:rPr>
          <w:bCs/>
          <w:sz w:val="24"/>
          <w:szCs w:val="24"/>
        </w:rPr>
        <w:tab/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61AC05F5" w14:textId="77777777" w:rsidR="00861D11" w:rsidRPr="00861D11" w:rsidRDefault="00861D11" w:rsidP="00B621B2">
      <w:pPr>
        <w:ind w:left="567" w:hanging="425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6)</w:t>
      </w:r>
      <w:r w:rsidRPr="00861D11">
        <w:rPr>
          <w:bCs/>
          <w:sz w:val="24"/>
          <w:szCs w:val="24"/>
        </w:rPr>
        <w:tab/>
        <w:t>nie przysługuje Pani/Panu:</w:t>
      </w:r>
    </w:p>
    <w:p w14:paraId="1F6D6CEF" w14:textId="77777777" w:rsidR="00861D11" w:rsidRPr="00861D11" w:rsidRDefault="00861D11" w:rsidP="00B621B2">
      <w:pPr>
        <w:ind w:left="709" w:hanging="425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a)</w:t>
      </w:r>
      <w:r w:rsidRPr="00861D11">
        <w:rPr>
          <w:bCs/>
          <w:sz w:val="24"/>
          <w:szCs w:val="24"/>
        </w:rPr>
        <w:tab/>
        <w:t>prawo do usunięcia danych osobowych w związku z art. 17 ust. 3 lit. b i e rozporządzenia RODO;</w:t>
      </w:r>
    </w:p>
    <w:p w14:paraId="43F8DA00" w14:textId="77777777" w:rsidR="00861D11" w:rsidRPr="00861D11" w:rsidRDefault="00861D11" w:rsidP="00B621B2">
      <w:pPr>
        <w:ind w:left="709" w:hanging="425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lastRenderedPageBreak/>
        <w:t>b)</w:t>
      </w:r>
      <w:r w:rsidRPr="00861D11">
        <w:rPr>
          <w:bCs/>
          <w:sz w:val="24"/>
          <w:szCs w:val="24"/>
        </w:rPr>
        <w:tab/>
        <w:t>prawo do przenoszenia danych osobowych, o którym mowa w art. 20 rozporządzenia RODO;</w:t>
      </w:r>
    </w:p>
    <w:p w14:paraId="3CD00F49" w14:textId="77777777" w:rsidR="00861D11" w:rsidRPr="00861D11" w:rsidRDefault="00861D11" w:rsidP="00B621B2">
      <w:pPr>
        <w:ind w:left="709" w:hanging="425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c)</w:t>
      </w:r>
      <w:r w:rsidRPr="00861D11">
        <w:rPr>
          <w:bCs/>
          <w:sz w:val="24"/>
          <w:szCs w:val="24"/>
        </w:rPr>
        <w:tab/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14E742D5" w14:textId="77777777" w:rsidR="00861D11" w:rsidRPr="00861D11" w:rsidRDefault="00861D11" w:rsidP="00B621B2">
      <w:pPr>
        <w:ind w:left="567" w:hanging="425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7)</w:t>
      </w:r>
      <w:r w:rsidRPr="00861D11">
        <w:rPr>
          <w:bCs/>
          <w:sz w:val="24"/>
          <w:szCs w:val="24"/>
        </w:rPr>
        <w:tab/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06FB9AA8" w14:textId="6AE0978D" w:rsidR="00861D11" w:rsidRPr="00861D11" w:rsidRDefault="00861D11" w:rsidP="00B621B2">
      <w:pPr>
        <w:ind w:left="567" w:hanging="425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8)</w:t>
      </w:r>
      <w:r w:rsidRPr="00861D11">
        <w:rPr>
          <w:bCs/>
          <w:sz w:val="24"/>
          <w:szCs w:val="24"/>
        </w:rPr>
        <w:tab/>
        <w:t>w odniesieniu do Pani/Pana danych osobowych decyzje nie będą podejmowane w</w:t>
      </w:r>
      <w:r w:rsidR="00B621B2">
        <w:rPr>
          <w:bCs/>
          <w:sz w:val="24"/>
          <w:szCs w:val="24"/>
        </w:rPr>
        <w:t> </w:t>
      </w:r>
      <w:r w:rsidRPr="00861D11">
        <w:rPr>
          <w:bCs/>
          <w:sz w:val="24"/>
          <w:szCs w:val="24"/>
        </w:rPr>
        <w:t>sposób zautomatyzowany, stosowanie do art. 22 rozporządzenia RODO;</w:t>
      </w:r>
    </w:p>
    <w:p w14:paraId="3A382D33" w14:textId="6CEE9C6F" w:rsidR="00861D11" w:rsidRPr="00861D11" w:rsidRDefault="00861D11" w:rsidP="00B621B2">
      <w:pPr>
        <w:ind w:left="567" w:hanging="425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9)</w:t>
      </w:r>
      <w:r w:rsidRPr="00861D11">
        <w:rPr>
          <w:bCs/>
          <w:sz w:val="24"/>
          <w:szCs w:val="24"/>
        </w:rPr>
        <w:tab/>
        <w:t>Zamawiający zobowiązuje się, przy przetwarzaniu powierzonych danych osobowych, do ich zabezpieczenia poprzez podjęcie środków technicznych i organizacyjnych spełniających wymogi przepisów dotyczących ochrony danych osobowych.</w:t>
      </w:r>
    </w:p>
    <w:p w14:paraId="182AD4D2" w14:textId="77777777" w:rsidR="00861D11" w:rsidRPr="00861D11" w:rsidRDefault="00861D11" w:rsidP="00B621B2">
      <w:pPr>
        <w:ind w:left="426" w:hanging="426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3.</w:t>
      </w:r>
      <w:r w:rsidRPr="00861D11">
        <w:rPr>
          <w:bCs/>
          <w:sz w:val="24"/>
          <w:szCs w:val="24"/>
        </w:rPr>
        <w:tab/>
        <w:t>Na Pani/Panu jako stronie Umowy spoczywają obowiązki:</w:t>
      </w:r>
    </w:p>
    <w:p w14:paraId="419C398B" w14:textId="45FE662F" w:rsidR="00861D11" w:rsidRPr="00861D11" w:rsidRDefault="00861D11" w:rsidP="00B621B2">
      <w:pPr>
        <w:ind w:left="567" w:hanging="425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1)</w:t>
      </w:r>
      <w:r w:rsidRPr="00861D11">
        <w:rPr>
          <w:bCs/>
          <w:sz w:val="24"/>
          <w:szCs w:val="24"/>
        </w:rPr>
        <w:tab/>
        <w:t xml:space="preserve"> wypełnienia wszystkich obowiązków formalno-prawnych związanych z realizacją umowy i obowiązujących przepisów dotyczących ochrony danych osobowych, do</w:t>
      </w:r>
      <w:r w:rsidR="00B621B2">
        <w:rPr>
          <w:bCs/>
          <w:sz w:val="24"/>
          <w:szCs w:val="24"/>
        </w:rPr>
        <w:t> </w:t>
      </w:r>
      <w:r w:rsidRPr="00861D11">
        <w:rPr>
          <w:bCs/>
          <w:sz w:val="24"/>
          <w:szCs w:val="24"/>
        </w:rPr>
        <w:t>których należą m.in. obowiązki wynikające z rozporządzenia RODO, w</w:t>
      </w:r>
      <w:r w:rsidR="00B621B2">
        <w:rPr>
          <w:bCs/>
          <w:sz w:val="24"/>
          <w:szCs w:val="24"/>
        </w:rPr>
        <w:t> </w:t>
      </w:r>
      <w:r w:rsidRPr="00861D11">
        <w:rPr>
          <w:bCs/>
          <w:sz w:val="24"/>
          <w:szCs w:val="24"/>
        </w:rPr>
        <w:t>szczególności obowiązek informacyjny przewidziany w art. 13 rozporządzenia RODO względem osób fizycznych, których dane osobowe dotyczą i od których dane te</w:t>
      </w:r>
      <w:r w:rsidR="00B621B2">
        <w:rPr>
          <w:bCs/>
          <w:sz w:val="24"/>
          <w:szCs w:val="24"/>
        </w:rPr>
        <w:t> </w:t>
      </w:r>
      <w:r w:rsidRPr="00861D11">
        <w:rPr>
          <w:bCs/>
          <w:sz w:val="24"/>
          <w:szCs w:val="24"/>
        </w:rPr>
        <w:t xml:space="preserve">Pan/Pani bezpośrednio pozyska. </w:t>
      </w:r>
    </w:p>
    <w:p w14:paraId="4FE6757C" w14:textId="215859E5" w:rsidR="00861D11" w:rsidRPr="00861D11" w:rsidRDefault="00861D11" w:rsidP="00B621B2">
      <w:pPr>
        <w:ind w:left="567" w:hanging="425"/>
        <w:jc w:val="both"/>
        <w:rPr>
          <w:bCs/>
          <w:sz w:val="24"/>
          <w:szCs w:val="24"/>
        </w:rPr>
      </w:pPr>
      <w:r w:rsidRPr="00861D11">
        <w:rPr>
          <w:bCs/>
          <w:sz w:val="24"/>
          <w:szCs w:val="24"/>
        </w:rPr>
        <w:t>2)</w:t>
      </w:r>
      <w:r w:rsidRPr="00861D11">
        <w:rPr>
          <w:bCs/>
          <w:sz w:val="24"/>
          <w:szCs w:val="24"/>
        </w:rPr>
        <w:tab/>
        <w:t>informacyjne wynikających z art. 14 rozporządzenia RODO względem osób fizycznych, których dane zostają przekazane drugiej stronie i których dane Pani/Pan pozyskał pośrednio, chyba że ma zastosowanie co najmniej jedno z wyłączeń, o których mowa w art. 14 ust. 5 rozporządzenia RODO.</w:t>
      </w:r>
    </w:p>
    <w:p w14:paraId="4BD3428A" w14:textId="2EE9F199" w:rsidR="00861D11" w:rsidRDefault="00861D11" w:rsidP="00265764">
      <w:pPr>
        <w:jc w:val="center"/>
        <w:rPr>
          <w:b/>
          <w:sz w:val="24"/>
          <w:szCs w:val="24"/>
        </w:rPr>
      </w:pPr>
    </w:p>
    <w:p w14:paraId="5FE64715" w14:textId="4CF75B1C" w:rsidR="00150129" w:rsidRPr="003F4CB8" w:rsidRDefault="00150129" w:rsidP="00265764">
      <w:pPr>
        <w:jc w:val="center"/>
        <w:rPr>
          <w:b/>
          <w:sz w:val="24"/>
          <w:szCs w:val="24"/>
        </w:rPr>
      </w:pPr>
      <w:r w:rsidRPr="00150129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7</w:t>
      </w:r>
    </w:p>
    <w:p w14:paraId="47677A1C" w14:textId="68D3BA9D" w:rsidR="00265764" w:rsidRPr="00DE6173" w:rsidRDefault="00265764" w:rsidP="00265764">
      <w:pPr>
        <w:pStyle w:val="Tekstpodstawowywcity2"/>
        <w:spacing w:line="240" w:lineRule="auto"/>
        <w:ind w:left="0"/>
        <w:jc w:val="both"/>
        <w:rPr>
          <w:sz w:val="24"/>
          <w:szCs w:val="24"/>
        </w:rPr>
      </w:pPr>
      <w:r w:rsidRPr="003F4CB8">
        <w:rPr>
          <w:sz w:val="24"/>
          <w:szCs w:val="24"/>
        </w:rPr>
        <w:t>Umowę spisano w trzech jednobrzmiących egzemplarzach: jeden egzemplarz dla</w:t>
      </w:r>
      <w:r w:rsidR="00150129">
        <w:rPr>
          <w:sz w:val="24"/>
          <w:szCs w:val="24"/>
        </w:rPr>
        <w:t> </w:t>
      </w:r>
      <w:r w:rsidRPr="003F4CB8">
        <w:rPr>
          <w:sz w:val="24"/>
          <w:szCs w:val="24"/>
        </w:rPr>
        <w:t>Wykonawcy, dwa egzemplarze dla Zamawiającego.</w:t>
      </w:r>
    </w:p>
    <w:p w14:paraId="67C44E46" w14:textId="77777777" w:rsidR="00265764" w:rsidRPr="003F4CB8" w:rsidRDefault="00265764" w:rsidP="00265764">
      <w:pPr>
        <w:pStyle w:val="Tekstpodstawowywcity2"/>
        <w:spacing w:line="240" w:lineRule="auto"/>
        <w:ind w:left="0"/>
        <w:jc w:val="both"/>
        <w:rPr>
          <w:sz w:val="24"/>
          <w:szCs w:val="24"/>
        </w:rPr>
      </w:pPr>
    </w:p>
    <w:p w14:paraId="70FBC5EB" w14:textId="77777777" w:rsidR="00265764" w:rsidRPr="00150129" w:rsidRDefault="00265764" w:rsidP="00265764">
      <w:pPr>
        <w:ind w:firstLine="708"/>
        <w:jc w:val="both"/>
        <w:rPr>
          <w:b/>
          <w:bCs/>
          <w:sz w:val="24"/>
          <w:szCs w:val="24"/>
        </w:rPr>
      </w:pPr>
      <w:r w:rsidRPr="00150129">
        <w:rPr>
          <w:b/>
          <w:bCs/>
          <w:sz w:val="24"/>
          <w:szCs w:val="24"/>
        </w:rPr>
        <w:t xml:space="preserve">Zamawiający: </w:t>
      </w:r>
      <w:r w:rsidRPr="00150129">
        <w:rPr>
          <w:b/>
          <w:bCs/>
          <w:sz w:val="24"/>
          <w:szCs w:val="24"/>
        </w:rPr>
        <w:tab/>
      </w:r>
      <w:r w:rsidRPr="00150129">
        <w:rPr>
          <w:b/>
          <w:bCs/>
          <w:sz w:val="24"/>
          <w:szCs w:val="24"/>
        </w:rPr>
        <w:tab/>
      </w:r>
      <w:r w:rsidRPr="00150129">
        <w:rPr>
          <w:b/>
          <w:bCs/>
          <w:sz w:val="24"/>
          <w:szCs w:val="24"/>
        </w:rPr>
        <w:tab/>
      </w:r>
      <w:r w:rsidRPr="00150129">
        <w:rPr>
          <w:b/>
          <w:bCs/>
          <w:sz w:val="24"/>
          <w:szCs w:val="24"/>
        </w:rPr>
        <w:tab/>
      </w:r>
      <w:r w:rsidRPr="00150129">
        <w:rPr>
          <w:b/>
          <w:bCs/>
          <w:sz w:val="24"/>
          <w:szCs w:val="24"/>
        </w:rPr>
        <w:tab/>
      </w:r>
      <w:r w:rsidRPr="00150129">
        <w:rPr>
          <w:b/>
          <w:bCs/>
          <w:sz w:val="24"/>
          <w:szCs w:val="24"/>
        </w:rPr>
        <w:tab/>
        <w:t>Wykonawca:</w:t>
      </w:r>
    </w:p>
    <w:p w14:paraId="05E4B732" w14:textId="77777777" w:rsidR="00265764" w:rsidRPr="00A91B00" w:rsidRDefault="00265764" w:rsidP="00265764">
      <w:pPr>
        <w:rPr>
          <w:rFonts w:ascii="Arial" w:hAnsi="Arial" w:cs="Arial"/>
          <w:sz w:val="22"/>
          <w:szCs w:val="22"/>
        </w:rPr>
      </w:pPr>
    </w:p>
    <w:p w14:paraId="32549F27" w14:textId="77777777" w:rsidR="00324C14" w:rsidRDefault="00324C14"/>
    <w:sectPr w:rsidR="00324C14" w:rsidSect="001A03C2">
      <w:head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88C0" w14:textId="77777777" w:rsidR="00561133" w:rsidRDefault="00561133" w:rsidP="001A03C2">
      <w:r>
        <w:separator/>
      </w:r>
    </w:p>
  </w:endnote>
  <w:endnote w:type="continuationSeparator" w:id="0">
    <w:p w14:paraId="2CC2DC4F" w14:textId="77777777" w:rsidR="00561133" w:rsidRDefault="00561133" w:rsidP="001A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6196" w14:textId="77777777" w:rsidR="00561133" w:rsidRDefault="00561133" w:rsidP="001A03C2">
      <w:r>
        <w:separator/>
      </w:r>
    </w:p>
  </w:footnote>
  <w:footnote w:type="continuationSeparator" w:id="0">
    <w:p w14:paraId="6735AF8A" w14:textId="77777777" w:rsidR="00561133" w:rsidRDefault="00561133" w:rsidP="001A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9BBC" w14:textId="195904D3" w:rsidR="001A03C2" w:rsidRPr="001A03C2" w:rsidRDefault="001A03C2" w:rsidP="001A03C2">
    <w:pPr>
      <w:pStyle w:val="Nagwek"/>
      <w:jc w:val="right"/>
      <w:rPr>
        <w:color w:val="FF0000"/>
      </w:rPr>
    </w:pPr>
    <w:r w:rsidRPr="001A03C2">
      <w:rPr>
        <w:color w:val="FF0000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AF8"/>
    <w:multiLevelType w:val="hybridMultilevel"/>
    <w:tmpl w:val="7C3A57BE"/>
    <w:lvl w:ilvl="0" w:tplc="B3AAF2B2">
      <w:start w:val="4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76830"/>
    <w:multiLevelType w:val="hybridMultilevel"/>
    <w:tmpl w:val="65F6EEA4"/>
    <w:lvl w:ilvl="0" w:tplc="C77EA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5548"/>
    <w:multiLevelType w:val="hybridMultilevel"/>
    <w:tmpl w:val="F4DE7EA2"/>
    <w:lvl w:ilvl="0" w:tplc="36FE3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592C"/>
    <w:multiLevelType w:val="hybridMultilevel"/>
    <w:tmpl w:val="831E73C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5BEE"/>
    <w:multiLevelType w:val="hybridMultilevel"/>
    <w:tmpl w:val="21D440C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C6C37"/>
    <w:multiLevelType w:val="hybridMultilevel"/>
    <w:tmpl w:val="8E783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1A81"/>
    <w:multiLevelType w:val="multilevel"/>
    <w:tmpl w:val="588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F51C64"/>
    <w:multiLevelType w:val="hybridMultilevel"/>
    <w:tmpl w:val="D084D39C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38E97A8D"/>
    <w:multiLevelType w:val="hybridMultilevel"/>
    <w:tmpl w:val="710A2EE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15A48"/>
    <w:multiLevelType w:val="hybridMultilevel"/>
    <w:tmpl w:val="9222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7DF3"/>
    <w:multiLevelType w:val="hybridMultilevel"/>
    <w:tmpl w:val="ADA880E2"/>
    <w:lvl w:ilvl="0" w:tplc="36FE3FD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C33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396B25"/>
    <w:multiLevelType w:val="hybridMultilevel"/>
    <w:tmpl w:val="4D8C57A6"/>
    <w:lvl w:ilvl="0" w:tplc="0415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CD1CBB"/>
    <w:multiLevelType w:val="hybridMultilevel"/>
    <w:tmpl w:val="E81AD1BE"/>
    <w:lvl w:ilvl="0" w:tplc="94EC8A2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9C4B1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D665D"/>
    <w:multiLevelType w:val="hybridMultilevel"/>
    <w:tmpl w:val="E6AC0C3A"/>
    <w:lvl w:ilvl="0" w:tplc="DC7AB9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B94C9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F1A67"/>
    <w:multiLevelType w:val="hybridMultilevel"/>
    <w:tmpl w:val="B21C895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AA4FC0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426505"/>
    <w:multiLevelType w:val="hybridMultilevel"/>
    <w:tmpl w:val="71009EE2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A174F"/>
    <w:multiLevelType w:val="hybridMultilevel"/>
    <w:tmpl w:val="C4184666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A79FA"/>
    <w:multiLevelType w:val="hybridMultilevel"/>
    <w:tmpl w:val="5EE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0"/>
  </w:num>
  <w:num w:numId="5">
    <w:abstractNumId w:val="12"/>
  </w:num>
  <w:num w:numId="6">
    <w:abstractNumId w:val="19"/>
  </w:num>
  <w:num w:numId="7">
    <w:abstractNumId w:val="1"/>
  </w:num>
  <w:num w:numId="8">
    <w:abstractNumId w:val="14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6"/>
  </w:num>
  <w:num w:numId="18">
    <w:abstractNumId w:val="8"/>
  </w:num>
  <w:num w:numId="19">
    <w:abstractNumId w:val="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764"/>
    <w:rsid w:val="00021888"/>
    <w:rsid w:val="001422EC"/>
    <w:rsid w:val="00150129"/>
    <w:rsid w:val="0015358F"/>
    <w:rsid w:val="001A03C2"/>
    <w:rsid w:val="0026429B"/>
    <w:rsid w:val="00265764"/>
    <w:rsid w:val="002C7C0B"/>
    <w:rsid w:val="002F4BB4"/>
    <w:rsid w:val="003245AC"/>
    <w:rsid w:val="00324C14"/>
    <w:rsid w:val="00414C16"/>
    <w:rsid w:val="004C39A5"/>
    <w:rsid w:val="00535B2A"/>
    <w:rsid w:val="00561133"/>
    <w:rsid w:val="005C3E20"/>
    <w:rsid w:val="005C6CAE"/>
    <w:rsid w:val="00647C9D"/>
    <w:rsid w:val="00661C16"/>
    <w:rsid w:val="006B702A"/>
    <w:rsid w:val="006F7003"/>
    <w:rsid w:val="00702FAF"/>
    <w:rsid w:val="00712CAA"/>
    <w:rsid w:val="007530A2"/>
    <w:rsid w:val="007B64B9"/>
    <w:rsid w:val="008231BE"/>
    <w:rsid w:val="008317D7"/>
    <w:rsid w:val="00861D11"/>
    <w:rsid w:val="008E427B"/>
    <w:rsid w:val="009544C6"/>
    <w:rsid w:val="0096677D"/>
    <w:rsid w:val="009D44FD"/>
    <w:rsid w:val="00A00B64"/>
    <w:rsid w:val="00A22C89"/>
    <w:rsid w:val="00A3078D"/>
    <w:rsid w:val="00A93533"/>
    <w:rsid w:val="00AA623E"/>
    <w:rsid w:val="00AC7A7A"/>
    <w:rsid w:val="00B21BC9"/>
    <w:rsid w:val="00B43813"/>
    <w:rsid w:val="00B621B2"/>
    <w:rsid w:val="00C3531F"/>
    <w:rsid w:val="00C355B0"/>
    <w:rsid w:val="00D54582"/>
    <w:rsid w:val="00D5569C"/>
    <w:rsid w:val="00D62EAD"/>
    <w:rsid w:val="00DD4EED"/>
    <w:rsid w:val="00DE6173"/>
    <w:rsid w:val="00DF1ACA"/>
    <w:rsid w:val="00E91473"/>
    <w:rsid w:val="00F10E37"/>
    <w:rsid w:val="00F45BE4"/>
    <w:rsid w:val="00FA2BC0"/>
    <w:rsid w:val="00FE18FB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B952"/>
  <w15:docId w15:val="{5F42F6EB-093E-4016-A3B3-B47B051D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76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576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5764"/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265764"/>
    <w:pPr>
      <w:shd w:val="clear" w:color="auto" w:fill="FFFFFF"/>
      <w:tabs>
        <w:tab w:val="left" w:pos="9356"/>
      </w:tabs>
      <w:ind w:right="1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65764"/>
    <w:rPr>
      <w:rFonts w:eastAsia="Times New Roman"/>
      <w:sz w:val="24"/>
      <w:szCs w:val="20"/>
      <w:shd w:val="clear" w:color="auto" w:fill="FFFFFF"/>
    </w:rPr>
  </w:style>
  <w:style w:type="paragraph" w:styleId="Tytu">
    <w:name w:val="Title"/>
    <w:basedOn w:val="Normalny"/>
    <w:link w:val="TytuZnak"/>
    <w:qFormat/>
    <w:rsid w:val="00265764"/>
    <w:pPr>
      <w:widowControl w:val="0"/>
      <w:ind w:right="-567"/>
      <w:jc w:val="center"/>
    </w:pPr>
    <w:rPr>
      <w:b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65764"/>
    <w:rPr>
      <w:rFonts w:eastAsia="Times New Roman"/>
      <w:b/>
      <w:kern w:val="28"/>
      <w:szCs w:val="20"/>
    </w:rPr>
  </w:style>
  <w:style w:type="paragraph" w:styleId="Tekstpodstawowywcity2">
    <w:name w:val="Body Text Indent 2"/>
    <w:basedOn w:val="Normalny"/>
    <w:link w:val="Tekstpodstawowywcity2Znak"/>
    <w:rsid w:val="002657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5764"/>
    <w:rPr>
      <w:rFonts w:eastAsia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265764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6576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265764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65764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3E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0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3C2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A0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3C2"/>
    <w:rPr>
      <w:rFonts w:eastAsia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61D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ik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602A-2947-4F08-AFD8-8FB70D2C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2298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Jarosław Woltmanowski</cp:lastModifiedBy>
  <cp:revision>32</cp:revision>
  <cp:lastPrinted>2021-06-17T07:19:00Z</cp:lastPrinted>
  <dcterms:created xsi:type="dcterms:W3CDTF">2017-01-19T06:23:00Z</dcterms:created>
  <dcterms:modified xsi:type="dcterms:W3CDTF">2021-06-17T07:53:00Z</dcterms:modified>
</cp:coreProperties>
</file>