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5416434E" w:rsidR="00541530" w:rsidRPr="009618D1" w:rsidRDefault="00C34962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7834B4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5F7A7B2F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9F5DF2"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C34E8D" w:rsidRPr="0005575B">
        <w:rPr>
          <w:rFonts w:ascii="Calibri" w:hAnsi="Calibri"/>
          <w:sz w:val="22"/>
          <w:szCs w:val="22"/>
          <w:u w:val="single"/>
        </w:rPr>
        <w:t>284</w:t>
      </w:r>
      <w:r w:rsidR="009F5DF2" w:rsidRPr="0005575B">
        <w:rPr>
          <w:rFonts w:ascii="Calibri" w:hAnsi="Calibri"/>
          <w:sz w:val="22"/>
          <w:szCs w:val="22"/>
          <w:u w:val="single"/>
        </w:rPr>
        <w:t xml:space="preserve"> ust. 6 i art.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DD57C3">
        <w:rPr>
          <w:rFonts w:ascii="Calibri" w:hAnsi="Calibri"/>
          <w:b/>
          <w:iCs/>
          <w:sz w:val="22"/>
          <w:szCs w:val="22"/>
        </w:rPr>
        <w:t>06</w:t>
      </w:r>
      <w:r w:rsidR="00541530" w:rsidRPr="0005575B">
        <w:rPr>
          <w:rFonts w:ascii="Calibri" w:hAnsi="Calibri"/>
          <w:b/>
          <w:iCs/>
          <w:sz w:val="22"/>
          <w:szCs w:val="22"/>
        </w:rPr>
        <w:t>.</w:t>
      </w:r>
      <w:r w:rsidR="007B6EA7" w:rsidRPr="0005575B">
        <w:rPr>
          <w:rFonts w:ascii="Calibri" w:hAnsi="Calibri"/>
          <w:b/>
          <w:iCs/>
          <w:sz w:val="22"/>
          <w:szCs w:val="22"/>
        </w:rPr>
        <w:t>0</w:t>
      </w:r>
      <w:r w:rsidR="007834B4">
        <w:rPr>
          <w:rFonts w:ascii="Calibri" w:hAnsi="Calibri"/>
          <w:b/>
          <w:iCs/>
          <w:sz w:val="22"/>
          <w:szCs w:val="22"/>
        </w:rPr>
        <w:t>4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7B6EA7" w:rsidRPr="0005575B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77777777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77488F6F" w:rsidR="00A70BF8" w:rsidRPr="005716B4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</w:t>
      </w:r>
      <w:r w:rsidR="0023442F"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podstawowym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442F" w:rsidRPr="007B6EA7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bez negocjacji </w:t>
      </w:r>
      <w:r w:rsidRPr="007B6EA7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pn.: </w:t>
      </w:r>
      <w:r w:rsidRPr="007834B4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834B4" w:rsidRPr="007834B4">
        <w:rPr>
          <w:rFonts w:asciiTheme="minorHAnsi" w:hAnsiTheme="minorHAnsi" w:cstheme="minorHAnsi"/>
          <w:b/>
          <w:iCs/>
          <w:sz w:val="22"/>
          <w:szCs w:val="22"/>
        </w:rPr>
        <w:t>Jar Czynu Społecznego – rewitalizacja trasy pieszo-rowerowej na Jarze na os. Wyżyny w Bydgoszczy (Program BBO)</w:t>
      </w:r>
      <w:r w:rsidR="005A2079" w:rsidRPr="007834B4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2405DC" w:rsidRPr="007834B4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2405DC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834B4">
        <w:rPr>
          <w:rFonts w:asciiTheme="minorHAnsi" w:hAnsiTheme="minorHAnsi" w:cstheme="minorHAnsi"/>
          <w:b/>
          <w:iCs/>
          <w:sz w:val="22"/>
          <w:szCs w:val="22"/>
        </w:rPr>
        <w:t>016</w:t>
      </w:r>
      <w:r w:rsidRPr="005716B4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7834B4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9618D1" w:rsidRPr="005716B4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5DBD7FA" w14:textId="2C4CD427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23FBF9C" w14:textId="7A1FBE15" w:rsidR="009618D1" w:rsidRPr="00AE0DCC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>Zgodnie z 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r w:rsidR="00C34E8D" w:rsidRPr="0005575B">
        <w:rPr>
          <w:rFonts w:ascii="Calibri" w:hAnsi="Calibri" w:cs="Arial"/>
          <w:sz w:val="22"/>
          <w:szCs w:val="22"/>
        </w:rPr>
        <w:t xml:space="preserve">i 2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34962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C34962" w:rsidRPr="005716B4">
        <w:rPr>
          <w:rFonts w:ascii="Calibri" w:hAnsi="Calibri" w:cs="Arial"/>
          <w:bCs/>
          <w:sz w:val="22"/>
          <w:szCs w:val="22"/>
        </w:rPr>
        <w:t>zmienia</w:t>
      </w:r>
      <w:r w:rsidR="00C34962" w:rsidRPr="005716B4">
        <w:rPr>
          <w:rFonts w:ascii="Calibri" w:hAnsi="Calibri" w:cs="Arial"/>
          <w:sz w:val="22"/>
          <w:szCs w:val="22"/>
        </w:rPr>
        <w:t xml:space="preserve"> treść SWZ w ich następstwie </w:t>
      </w:r>
      <w:r w:rsidR="00C34962" w:rsidRPr="005716B4">
        <w:rPr>
          <w:rFonts w:ascii="Calibri" w:hAnsi="Calibri" w:cs="Arial"/>
          <w:sz w:val="22"/>
          <w:szCs w:val="22"/>
        </w:rPr>
        <w:br/>
        <w:t>w oparciu o art. </w:t>
      </w:r>
      <w:r w:rsidR="00081F15" w:rsidRPr="005716B4">
        <w:rPr>
          <w:rFonts w:ascii="Calibri" w:hAnsi="Calibri" w:cs="Arial"/>
          <w:sz w:val="22"/>
          <w:szCs w:val="22"/>
        </w:rPr>
        <w:t>286</w:t>
      </w:r>
      <w:r w:rsidR="00C34962" w:rsidRPr="005716B4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884A37">
        <w:rPr>
          <w:rFonts w:ascii="Calibri" w:hAnsi="Calibri" w:cs="Arial"/>
          <w:sz w:val="22"/>
          <w:szCs w:val="22"/>
        </w:rPr>
        <w:t>u</w:t>
      </w:r>
      <w:r w:rsidR="00C34962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="00C34962" w:rsidRPr="005716B4">
        <w:rPr>
          <w:rFonts w:ascii="Calibri" w:hAnsi="Calibri" w:cs="Arial"/>
          <w:sz w:val="22"/>
          <w:szCs w:val="22"/>
        </w:rPr>
        <w:t>:</w:t>
      </w:r>
    </w:p>
    <w:p w14:paraId="72324E0C" w14:textId="77777777" w:rsidR="00AE0DCC" w:rsidRPr="005806A4" w:rsidRDefault="00AE0DCC" w:rsidP="00AE0DCC">
      <w:pPr>
        <w:pStyle w:val="Tekstpodstawowy"/>
        <w:spacing w:before="240"/>
        <w:ind w:left="1134" w:hanging="709"/>
        <w:rPr>
          <w:rFonts w:ascii="Calibri" w:hAnsi="Calibri"/>
          <w:iCs/>
          <w:sz w:val="22"/>
          <w:szCs w:val="22"/>
        </w:rPr>
      </w:pPr>
      <w:r w:rsidRPr="005806A4">
        <w:rPr>
          <w:rFonts w:ascii="Calibri" w:hAnsi="Calibri"/>
          <w:iCs/>
          <w:sz w:val="22"/>
          <w:szCs w:val="22"/>
          <w:highlight w:val="yellow"/>
        </w:rPr>
        <w:t>Uwaga:</w:t>
      </w:r>
      <w:r w:rsidRPr="005806A4">
        <w:rPr>
          <w:rFonts w:ascii="Calibri" w:hAnsi="Calibri"/>
          <w:iCs/>
          <w:sz w:val="22"/>
          <w:szCs w:val="22"/>
          <w:highlight w:val="yellow"/>
        </w:rPr>
        <w:tab/>
        <w:t>zmiany treści SWZ wprowadzone przez Zamawiającego zaznaczono tłem koloru żółtego.</w:t>
      </w:r>
    </w:p>
    <w:p w14:paraId="21F4A2B7" w14:textId="16E1A7BD" w:rsidR="003D3993" w:rsidRDefault="0023442F" w:rsidP="0023442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bookmarkStart w:id="2" w:name="_Hlk78289334"/>
      <w:r w:rsidRPr="00E941AA">
        <w:rPr>
          <w:rFonts w:ascii="Calibri" w:hAnsi="Calibri"/>
          <w:b/>
          <w:color w:val="FF0000"/>
          <w:sz w:val="22"/>
          <w:szCs w:val="22"/>
        </w:rPr>
        <w:t xml:space="preserve">Pytania – zestaw </w:t>
      </w:r>
      <w:r w:rsidR="00884A37">
        <w:rPr>
          <w:rFonts w:ascii="Calibri" w:hAnsi="Calibri"/>
          <w:b/>
          <w:color w:val="FF0000"/>
          <w:sz w:val="22"/>
          <w:szCs w:val="22"/>
        </w:rPr>
        <w:t>1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z dnia </w:t>
      </w:r>
      <w:r w:rsidR="00875E2C">
        <w:rPr>
          <w:rFonts w:ascii="Calibri" w:hAnsi="Calibri"/>
          <w:b/>
          <w:color w:val="FF0000"/>
          <w:sz w:val="22"/>
          <w:szCs w:val="22"/>
        </w:rPr>
        <w:t>05</w:t>
      </w:r>
      <w:r w:rsidRPr="00E941AA">
        <w:rPr>
          <w:rFonts w:ascii="Calibri" w:hAnsi="Calibri"/>
          <w:b/>
          <w:color w:val="FF0000"/>
          <w:sz w:val="22"/>
          <w:szCs w:val="22"/>
        </w:rPr>
        <w:t>.0</w:t>
      </w:r>
      <w:r w:rsidR="00875E2C">
        <w:rPr>
          <w:rFonts w:ascii="Calibri" w:hAnsi="Calibri"/>
          <w:b/>
          <w:color w:val="FF0000"/>
          <w:sz w:val="22"/>
          <w:szCs w:val="22"/>
        </w:rPr>
        <w:t>4</w:t>
      </w:r>
      <w:r w:rsidRPr="00E941AA">
        <w:rPr>
          <w:rFonts w:ascii="Calibri" w:hAnsi="Calibri"/>
          <w:b/>
          <w:color w:val="FF0000"/>
          <w:sz w:val="22"/>
          <w:szCs w:val="22"/>
        </w:rPr>
        <w:t>.202</w:t>
      </w:r>
      <w:r w:rsidR="00875E2C"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433C228B" w14:textId="007B8234" w:rsidR="007834B4" w:rsidRDefault="007834B4" w:rsidP="007834B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</w:t>
      </w:r>
      <w:r>
        <w:rPr>
          <w:rFonts w:asciiTheme="minorHAnsi" w:hAnsiTheme="minorHAnsi" w:cstheme="minorHAnsi"/>
          <w:sz w:val="22"/>
          <w:szCs w:val="22"/>
        </w:rPr>
        <w:tab/>
      </w:r>
      <w:r w:rsidR="00875E2C">
        <w:rPr>
          <w:rFonts w:asciiTheme="minorHAnsi" w:hAnsiTheme="minorHAnsi" w:cstheme="minorHAnsi"/>
          <w:sz w:val="22"/>
          <w:szCs w:val="22"/>
        </w:rPr>
        <w:t>P</w:t>
      </w:r>
      <w:r w:rsidRPr="007834B4">
        <w:rPr>
          <w:rFonts w:asciiTheme="minorHAnsi" w:hAnsiTheme="minorHAnsi" w:cstheme="minorHAnsi"/>
          <w:sz w:val="22"/>
          <w:szCs w:val="22"/>
        </w:rPr>
        <w:t>roszę o informację jakie są kryteria oceny ofert?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34B4">
        <w:rPr>
          <w:rFonts w:asciiTheme="minorHAnsi" w:hAnsiTheme="minorHAnsi" w:cstheme="minorHAnsi"/>
          <w:sz w:val="22"/>
          <w:szCs w:val="22"/>
        </w:rPr>
        <w:t>W opisie kryteriów w SWZ są podane 2 kryteria tj. cena 60% i gwarancja 40%, natomiast w sposobie przyznawania punktów są podane 3 kryteria, tj. cena 60% , gwarancja 20% i termin wykonania 20%.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53DC5" w14:textId="77777777" w:rsidR="00875E2C" w:rsidRPr="0077239F" w:rsidRDefault="00875E2C" w:rsidP="00875E2C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80FADA6" w14:textId="430B0A27" w:rsidR="00875E2C" w:rsidRDefault="00875E2C" w:rsidP="00875E2C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przedmiotowym zamówieniu obowiązują 3 kryteria oceny ofert </w:t>
      </w:r>
      <w:r w:rsidR="00AC5815">
        <w:rPr>
          <w:rFonts w:asciiTheme="minorHAnsi" w:hAnsiTheme="minorHAnsi" w:cstheme="minorHAnsi"/>
          <w:bCs/>
          <w:color w:val="0000CC"/>
          <w:sz w:val="22"/>
          <w:szCs w:val="22"/>
        </w:rPr>
        <w:t>zgodnie z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pkt 4.3 w </w:t>
      </w:r>
      <w:r w:rsidR="00C43E34" w:rsidRPr="00C43E34">
        <w:rPr>
          <w:rFonts w:asciiTheme="minorHAnsi" w:hAnsiTheme="minorHAnsi" w:cstheme="minorHAnsi"/>
          <w:bCs/>
          <w:color w:val="0000CC"/>
          <w:sz w:val="22"/>
          <w:szCs w:val="22"/>
        </w:rPr>
        <w:t>SEKCJ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>I</w:t>
      </w:r>
      <w:r w:rsidR="00C43E34" w:rsidRPr="00C43E34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IV </w:t>
      </w:r>
      <w:r w:rsidR="00AC5815">
        <w:rPr>
          <w:rFonts w:asciiTheme="minorHAnsi" w:hAnsiTheme="minorHAnsi" w:cstheme="minorHAnsi"/>
          <w:bCs/>
          <w:color w:val="0000CC"/>
          <w:sz w:val="22"/>
          <w:szCs w:val="22"/>
        </w:rPr>
        <w:t>ogłoszeni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="00AC581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o zamówieniu oraz 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>pkt</w:t>
      </w:r>
      <w:r w:rsidR="00AC581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>XXI.2.3</w:t>
      </w:r>
      <w:r w:rsidR="00AC581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C43E34">
        <w:rPr>
          <w:rFonts w:asciiTheme="minorHAnsi" w:hAnsiTheme="minorHAnsi" w:cstheme="minorHAnsi"/>
          <w:bCs/>
          <w:color w:val="0000CC"/>
          <w:sz w:val="22"/>
          <w:szCs w:val="22"/>
        </w:rPr>
        <w:t>SWZ.</w:t>
      </w:r>
    </w:p>
    <w:p w14:paraId="09C3316F" w14:textId="56C4BA95" w:rsidR="00062138" w:rsidRPr="00B5657A" w:rsidRDefault="00C43E34" w:rsidP="00F76F64">
      <w:pPr>
        <w:spacing w:before="12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Wobec tego</w:t>
      </w:r>
      <w:r w:rsidR="000D754E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,</w:t>
      </w:r>
      <w:r w:rsidR="00072D6D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Zamawiający zmienia treść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0D754E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pkt XXI.1. SWZ</w:t>
      </w:r>
      <w:r w:rsidR="00072D6D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, który </w:t>
      </w:r>
      <w:r w:rsidR="00E31A3B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otrzymuje nowe brzmienie</w:t>
      </w:r>
      <w:r w:rsidR="00062138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:</w:t>
      </w:r>
    </w:p>
    <w:p w14:paraId="4D82B8F0" w14:textId="76951BAC" w:rsidR="00E31A3B" w:rsidRPr="00B5657A" w:rsidRDefault="00E31A3B" w:rsidP="00AE0DCC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„1.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ab/>
        <w:t>Przy wyborze najkorzystniejszej oferty zamawiający będzie kierował się następującymi kryteriami i odpowiadającymi im znaczeniami:</w:t>
      </w:r>
    </w:p>
    <w:p w14:paraId="2AFDA7E7" w14:textId="77777777" w:rsidR="00E31A3B" w:rsidRPr="00B5657A" w:rsidRDefault="00E31A3B" w:rsidP="00AE0DCC">
      <w:pPr>
        <w:pStyle w:val="Akapitzlist"/>
        <w:numPr>
          <w:ilvl w:val="0"/>
          <w:numId w:val="12"/>
        </w:numPr>
        <w:ind w:left="709" w:right="13" w:hanging="283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Cena (C) - 60% (pkt)</w:t>
      </w:r>
    </w:p>
    <w:p w14:paraId="601F2527" w14:textId="77777777" w:rsidR="00E31A3B" w:rsidRPr="00AE0DCC" w:rsidRDefault="00E31A3B" w:rsidP="00AE0DCC">
      <w:pPr>
        <w:pStyle w:val="Akapitzlist"/>
        <w:numPr>
          <w:ilvl w:val="0"/>
          <w:numId w:val="12"/>
        </w:numPr>
        <w:ind w:left="709" w:right="13" w:hanging="283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E0DCC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termin realizacji zadania (T) - 20% (pkt)</w:t>
      </w:r>
    </w:p>
    <w:p w14:paraId="25E13A03" w14:textId="6D01A858" w:rsidR="00E31A3B" w:rsidRPr="00AE0DCC" w:rsidRDefault="00E31A3B" w:rsidP="00AE0DCC">
      <w:pPr>
        <w:pStyle w:val="Akapitzlist"/>
        <w:numPr>
          <w:ilvl w:val="0"/>
          <w:numId w:val="12"/>
        </w:numPr>
        <w:ind w:left="709" w:right="13" w:hanging="283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E0DCC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Gwarancja jakości na wykonane roboty budowlane (G)</w:t>
      </w:r>
      <w:r w:rsidRPr="00AE0DCC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>- 20% (pkt)</w:t>
      </w:r>
      <w:r w:rsidR="00AE0DCC" w:rsidRPr="00AE0DCC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”</w:t>
      </w:r>
    </w:p>
    <w:p w14:paraId="04B6CEB1" w14:textId="597FF608" w:rsidR="007834B4" w:rsidRDefault="007834B4" w:rsidP="00F76F64">
      <w:pPr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 w:rsidR="00875E2C">
        <w:rPr>
          <w:rFonts w:asciiTheme="minorHAnsi" w:hAnsiTheme="minorHAnsi" w:cstheme="minorHAnsi"/>
          <w:sz w:val="22"/>
          <w:szCs w:val="22"/>
        </w:rPr>
        <w:t>.</w:t>
      </w:r>
      <w:r w:rsidR="00875E2C">
        <w:rPr>
          <w:rFonts w:asciiTheme="minorHAnsi" w:hAnsiTheme="minorHAnsi" w:cstheme="minorHAnsi"/>
          <w:sz w:val="22"/>
          <w:szCs w:val="22"/>
        </w:rPr>
        <w:tab/>
        <w:t>W</w:t>
      </w:r>
      <w:r w:rsidRPr="007834B4">
        <w:rPr>
          <w:rFonts w:asciiTheme="minorHAnsi" w:hAnsiTheme="minorHAnsi" w:cstheme="minorHAnsi"/>
          <w:sz w:val="22"/>
          <w:szCs w:val="22"/>
        </w:rPr>
        <w:t xml:space="preserve"> SWZ podany jest termin wykonania robót i w każdym przypadku jest skrócony o 5 dni </w:t>
      </w:r>
      <w:r w:rsidR="00D24B2F">
        <w:rPr>
          <w:rFonts w:asciiTheme="minorHAnsi" w:hAnsiTheme="minorHAnsi" w:cstheme="minorHAnsi"/>
          <w:sz w:val="22"/>
          <w:szCs w:val="22"/>
        </w:rPr>
        <w:br/>
      </w:r>
      <w:r w:rsidRPr="007834B4">
        <w:rPr>
          <w:rFonts w:asciiTheme="minorHAnsi" w:hAnsiTheme="minorHAnsi" w:cstheme="minorHAnsi"/>
          <w:sz w:val="22"/>
          <w:szCs w:val="22"/>
        </w:rPr>
        <w:t>w przypadku robót drogowych. Ponadto w ogłoszeniu jest podany czas na wykonanie 180 dni. jaki jest zatem właściwy termin realizacji robót?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56F2E" w14:textId="77777777" w:rsidR="00875E2C" w:rsidRPr="0077239F" w:rsidRDefault="00875E2C" w:rsidP="00875E2C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7660DB3" w14:textId="77777777" w:rsidR="008A4D87" w:rsidRDefault="00BA20DF" w:rsidP="00875E2C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</w:t>
      </w:r>
      <w:r w:rsidR="00EA765C">
        <w:rPr>
          <w:rFonts w:asciiTheme="minorHAnsi" w:hAnsiTheme="minorHAnsi" w:cstheme="minorHAnsi"/>
          <w:bCs/>
          <w:color w:val="0000CC"/>
          <w:sz w:val="22"/>
          <w:szCs w:val="22"/>
        </w:rPr>
        <w:t>ogłoszeniu o zamówieniu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, w pkt dot. „</w:t>
      </w:r>
      <w:r w:rsidRPr="00EA765C">
        <w:rPr>
          <w:rFonts w:asciiTheme="minorHAnsi" w:hAnsiTheme="minorHAnsi" w:cstheme="minorHAnsi"/>
          <w:bCs/>
          <w:color w:val="0000CC"/>
          <w:sz w:val="22"/>
          <w:szCs w:val="22"/>
        </w:rPr>
        <w:t>Okres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u</w:t>
      </w:r>
      <w:r w:rsidRPr="00EA765C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realizacji zamówien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ia”, Zamawiający ma możliwość podania jedynie ilości dni, miesięcy lub</w:t>
      </w:r>
      <w:r w:rsidR="001A0B8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lat</w:t>
      </w:r>
      <w:r w:rsidR="001A0B8A">
        <w:rPr>
          <w:rFonts w:asciiTheme="minorHAnsi" w:hAnsiTheme="minorHAnsi" w:cstheme="minorHAnsi"/>
          <w:bCs/>
          <w:color w:val="0000CC"/>
          <w:sz w:val="22"/>
          <w:szCs w:val="22"/>
        </w:rPr>
        <w:t>, w tym przypadku Zamawiający wybrał podanie maksymalnego terminu wykonania zamówienia, tj. „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180 dni”</w:t>
      </w:r>
      <w:r w:rsidR="001A0B8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. Szczegółowe informacje dotyczące poszczególnych terminów wykonania zamówienia do wyboru przez Wykonawcę wraz z terminami </w:t>
      </w:r>
      <w:r w:rsidR="001A0B8A" w:rsidRPr="00EA765C">
        <w:rPr>
          <w:rFonts w:asciiTheme="minorHAnsi" w:hAnsiTheme="minorHAnsi" w:cstheme="minorHAnsi"/>
          <w:bCs/>
          <w:color w:val="0000CC"/>
          <w:sz w:val="22"/>
          <w:szCs w:val="22"/>
        </w:rPr>
        <w:t>poszczególnych etapów</w:t>
      </w:r>
      <w:r w:rsidR="008A4D8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Zamawiający przedstawił w SWZ. </w:t>
      </w:r>
    </w:p>
    <w:p w14:paraId="7168268D" w14:textId="77777777" w:rsidR="00072D6D" w:rsidRPr="00B5657A" w:rsidRDefault="008A4D87" w:rsidP="00F76F64">
      <w:pPr>
        <w:spacing w:before="12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odniesieniu do </w:t>
      </w:r>
      <w:r w:rsidR="00072D6D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„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skrócenia terminów wykonania robót o 5 dni</w:t>
      </w:r>
      <w:r w:rsidR="00072D6D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”, Zamawiający zmienia :</w:t>
      </w:r>
    </w:p>
    <w:p w14:paraId="036CEFF4" w14:textId="220693FD" w:rsidR="001A0B8A" w:rsidRPr="00B5657A" w:rsidRDefault="00072D6D" w:rsidP="00F76F64">
      <w:pPr>
        <w:pStyle w:val="Akapitzlist"/>
        <w:numPr>
          <w:ilvl w:val="0"/>
          <w:numId w:val="17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treść pkt VI. SWZ, który otrzymuje nowe brzmienie:</w:t>
      </w:r>
      <w:r w:rsidR="008A4D87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p w14:paraId="151A86F1" w14:textId="14A54E75" w:rsidR="00072D6D" w:rsidRPr="00B5657A" w:rsidRDefault="00072D6D" w:rsidP="00072D6D">
      <w:pPr>
        <w:ind w:right="11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„Zamówienie realizowane będzie w terminie wybranym przez Wykonawcę spośród trzech narzuconych przez Zamawiającego terminów: 180 dni lub 150 dni lub 120 dni, przy czym  Zamawiający ustala terminy wykonania poszczególnych etapów:</w:t>
      </w:r>
    </w:p>
    <w:p w14:paraId="35B7925C" w14:textId="7A48CF15" w:rsidR="00072D6D" w:rsidRPr="00AD2D7B" w:rsidRDefault="00072D6D" w:rsidP="00072D6D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072D6D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1)</w:t>
      </w:r>
      <w:r w:rsidRPr="00072D6D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 xml:space="preserve">180 dni z tego  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130  na wykonanie  I etapu i </w:t>
      </w:r>
      <w:r w:rsidR="00B4048D"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50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dni na wykonanie etapów II i III</w:t>
      </w:r>
    </w:p>
    <w:p w14:paraId="5E769FD9" w14:textId="4AA13CB6" w:rsidR="00072D6D" w:rsidRPr="00AD2D7B" w:rsidRDefault="00072D6D" w:rsidP="00072D6D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2)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 xml:space="preserve">150 dni z tego  100  na wykonanie I etapu i </w:t>
      </w:r>
      <w:r w:rsidR="00B4048D"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50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dni na wykonanie etapów II i III</w:t>
      </w:r>
    </w:p>
    <w:p w14:paraId="07DF2C2A" w14:textId="6DB870CD" w:rsidR="00072D6D" w:rsidRPr="00AD2D7B" w:rsidRDefault="00072D6D" w:rsidP="00072D6D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3)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 xml:space="preserve">120  dni z tego  70  na wykonanie I etapu i  </w:t>
      </w:r>
      <w:r w:rsidR="00B4048D"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50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dni na wykonanie etapów II i III</w:t>
      </w:r>
    </w:p>
    <w:p w14:paraId="09B7E19E" w14:textId="77777777" w:rsidR="00072D6D" w:rsidRPr="00B5657A" w:rsidRDefault="00072D6D" w:rsidP="00072D6D">
      <w:pPr>
        <w:ind w:right="11"/>
        <w:jc w:val="both"/>
        <w:rPr>
          <w:rFonts w:asciiTheme="minorHAnsi" w:hAnsiTheme="minorHAnsi" w:cstheme="minorHAnsi"/>
          <w:bCs/>
          <w:color w:val="0000CC"/>
          <w:sz w:val="22"/>
          <w:szCs w:val="22"/>
          <w:u w:val="single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  <w:u w:val="single"/>
        </w:rPr>
        <w:t>Faktyczny termin wykonania zamówienia zostanie zadeklarowany przez wykonawcę w formularzu ofertowym, zgodnie z pkt  XXI.2.2) SWZ</w:t>
      </w:r>
    </w:p>
    <w:p w14:paraId="02AF5280" w14:textId="7DB45007" w:rsidR="00072D6D" w:rsidRPr="00B5657A" w:rsidRDefault="002B6994" w:rsidP="00F76F64">
      <w:pPr>
        <w:pStyle w:val="Akapitzlist"/>
        <w:numPr>
          <w:ilvl w:val="0"/>
          <w:numId w:val="17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3" w:name="_Hlk100140639"/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lastRenderedPageBreak/>
        <w:t xml:space="preserve">treść pkt 1.2) wzoru formularza ofertowego (załącznika </w:t>
      </w:r>
      <w:r w:rsidR="00B5657A"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Nr 3 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do SWZ), który otrzymuje nowe brzmienie: </w:t>
      </w:r>
    </w:p>
    <w:bookmarkEnd w:id="3"/>
    <w:p w14:paraId="62E96204" w14:textId="12F59A41" w:rsidR="002B6994" w:rsidRPr="00B5657A" w:rsidRDefault="002B6994" w:rsidP="002B699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>„2)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ab/>
        <w:t>z terminem wykonania zamówienia …………. dni z tego na wykonanie I etapu …..dni i …… na wykonanie II i III etapu</w:t>
      </w:r>
    </w:p>
    <w:p w14:paraId="2E622C50" w14:textId="578A8AED" w:rsidR="002B6994" w:rsidRPr="00AD2D7B" w:rsidRDefault="002B6994" w:rsidP="002B6994">
      <w:pPr>
        <w:pStyle w:val="Tytu"/>
        <w:ind w:left="426"/>
        <w:jc w:val="both"/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</w:pP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>( wpisać odpowiednio:</w:t>
      </w:r>
      <w:r w:rsidRPr="00AD2D7B">
        <w:rPr>
          <w:color w:val="0000FF"/>
          <w:highlight w:val="yellow"/>
        </w:rPr>
        <w:t xml:space="preserve"> </w:t>
      </w: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 xml:space="preserve">180 dni z tego  130  na wykonanie  I etapu i </w:t>
      </w:r>
      <w:r w:rsidR="00B4048D"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>50</w:t>
      </w: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 xml:space="preserve"> dni na wykonanie etapów II i III; </w:t>
      </w: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ab/>
        <w:t xml:space="preserve">150 dni z tego  100  na wykonanie I etapu i </w:t>
      </w:r>
      <w:r w:rsidR="00B4048D"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 xml:space="preserve">50 </w:t>
      </w: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 xml:space="preserve"> dni na wykonanie etapów II i III; 120  dni z tego  70  na wykonanie I etapu i  </w:t>
      </w:r>
      <w:r w:rsidR="00B4048D"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>50</w:t>
      </w: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 xml:space="preserve"> dni na wykonanie etapów II i III)</w:t>
      </w:r>
    </w:p>
    <w:p w14:paraId="074AD261" w14:textId="439D1FBD" w:rsidR="002B6994" w:rsidRDefault="002B6994" w:rsidP="002B6994">
      <w:pPr>
        <w:pStyle w:val="Tytu"/>
        <w:ind w:left="426"/>
        <w:jc w:val="both"/>
        <w:rPr>
          <w:rFonts w:ascii="Calibri" w:hAnsi="Calibri"/>
          <w:b w:val="0"/>
          <w:i/>
          <w:iCs/>
          <w:color w:val="0000FF"/>
          <w:sz w:val="18"/>
          <w:szCs w:val="18"/>
        </w:rPr>
      </w:pPr>
      <w:r w:rsidRPr="00AD2D7B">
        <w:rPr>
          <w:rFonts w:ascii="Calibri" w:hAnsi="Calibri"/>
          <w:b w:val="0"/>
          <w:i/>
          <w:iCs/>
          <w:color w:val="0000FF"/>
          <w:sz w:val="18"/>
          <w:szCs w:val="18"/>
          <w:highlight w:val="yellow"/>
        </w:rPr>
        <w:t>(podlega ocenie według kryterium „termin realizacji zadania”)”</w:t>
      </w:r>
    </w:p>
    <w:p w14:paraId="28FD02AF" w14:textId="1A14B104" w:rsidR="00F76F64" w:rsidRPr="00B5657A" w:rsidRDefault="00F76F64" w:rsidP="00F76F64">
      <w:pPr>
        <w:pStyle w:val="Akapitzlist"/>
        <w:numPr>
          <w:ilvl w:val="0"/>
          <w:numId w:val="17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treść pkt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6.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8374D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OPZ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(</w:t>
      </w:r>
      <w:r w:rsidR="008374D7">
        <w:rPr>
          <w:rFonts w:asciiTheme="minorHAnsi" w:hAnsiTheme="minorHAnsi" w:cstheme="minorHAnsi"/>
          <w:bCs/>
          <w:color w:val="0000CC"/>
          <w:sz w:val="22"/>
          <w:szCs w:val="22"/>
        </w:rPr>
        <w:t>opisu przedmiotu zamówienia-</w:t>
      </w:r>
      <w:r w:rsidRPr="00F76F64">
        <w:rPr>
          <w:rFonts w:asciiTheme="minorHAnsi" w:hAnsiTheme="minorHAnsi" w:cstheme="minorHAnsi"/>
          <w:bCs/>
          <w:color w:val="0000CC"/>
          <w:sz w:val="22"/>
          <w:szCs w:val="22"/>
        </w:rPr>
        <w:t>części załącznika Nr 2 do SWZ</w:t>
      </w:r>
      <w:r w:rsidRPr="00B5657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), który otrzymuje nowe brzmienie: </w:t>
      </w:r>
    </w:p>
    <w:p w14:paraId="600088C3" w14:textId="794D12B5" w:rsidR="00F76F64" w:rsidRPr="00F76F64" w:rsidRDefault="00F76F64" w:rsidP="00F76F64">
      <w:pPr>
        <w:ind w:right="11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„6. </w:t>
      </w:r>
      <w:r w:rsidRPr="00F76F64">
        <w:rPr>
          <w:rFonts w:asciiTheme="minorHAnsi" w:hAnsiTheme="minorHAnsi" w:cstheme="minorHAnsi"/>
          <w:bCs/>
          <w:color w:val="0000CC"/>
          <w:sz w:val="22"/>
          <w:szCs w:val="22"/>
        </w:rPr>
        <w:t>Termin realizacji zamówienia :  (zgodnie z deklaracją 120-180 dni) dni kalendarzowych od daty podpisania umowy. Zamawiający zakłada następujący haromonogram prac</w:t>
      </w:r>
    </w:p>
    <w:p w14:paraId="594D70DC" w14:textId="77777777" w:rsidR="00F76F64" w:rsidRPr="00AD2D7B" w:rsidRDefault="00F76F64" w:rsidP="00F76F64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072D6D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1)</w:t>
      </w:r>
      <w:r w:rsidRPr="00072D6D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 xml:space="preserve">180 dni z tego  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130  na wykonanie  I etapu i 50 dni na wykonanie etapów II i III</w:t>
      </w:r>
    </w:p>
    <w:p w14:paraId="0AEF9EB0" w14:textId="77777777" w:rsidR="00F76F64" w:rsidRPr="00AD2D7B" w:rsidRDefault="00F76F64" w:rsidP="00F76F64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2)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>150 dni z tego  100  na wykonanie I etapu i 50 dni na wykonanie etapów II i III</w:t>
      </w:r>
    </w:p>
    <w:p w14:paraId="25A77598" w14:textId="77777777" w:rsidR="00F76F64" w:rsidRPr="00AD2D7B" w:rsidRDefault="00F76F64" w:rsidP="00F76F64">
      <w:pPr>
        <w:tabs>
          <w:tab w:val="left" w:pos="426"/>
        </w:tabs>
        <w:ind w:left="426" w:right="11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3)</w:t>
      </w:r>
      <w:r w:rsidRPr="00AD2D7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ab/>
        <w:t>120  dni z tego  70  na wykonanie I etapu i  50 dni na wykonanie etapów II i III</w:t>
      </w:r>
    </w:p>
    <w:p w14:paraId="1813B08C" w14:textId="64CDEF10" w:rsidR="007834B4" w:rsidRPr="007834B4" w:rsidRDefault="00875E2C" w:rsidP="00F76F64">
      <w:pPr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1.3.</w:t>
      </w:r>
      <w:r>
        <w:rPr>
          <w:rFonts w:asciiTheme="minorHAnsi" w:hAnsiTheme="minorHAnsi" w:cstheme="minorHAnsi"/>
          <w:sz w:val="22"/>
          <w:szCs w:val="22"/>
        </w:rPr>
        <w:tab/>
      </w:r>
      <w:r w:rsidR="007834B4" w:rsidRPr="007834B4">
        <w:rPr>
          <w:rFonts w:asciiTheme="minorHAnsi" w:hAnsiTheme="minorHAnsi" w:cstheme="minorHAnsi"/>
          <w:sz w:val="22"/>
          <w:szCs w:val="22"/>
        </w:rPr>
        <w:t xml:space="preserve">Czy Zamawiający wydłuży czas na wykonanie robót drogowych? Podany przez Zamawiającego czas realizacji może być zbyt krótki na wykonanie robót ze względu na ograniczenia związane </w:t>
      </w:r>
      <w:r w:rsidR="00CF0733">
        <w:rPr>
          <w:rFonts w:asciiTheme="minorHAnsi" w:hAnsiTheme="minorHAnsi" w:cstheme="minorHAnsi"/>
          <w:sz w:val="22"/>
          <w:szCs w:val="22"/>
        </w:rPr>
        <w:br/>
      </w:r>
      <w:r w:rsidR="007834B4" w:rsidRPr="007834B4">
        <w:rPr>
          <w:rFonts w:asciiTheme="minorHAnsi" w:hAnsiTheme="minorHAnsi" w:cstheme="minorHAnsi"/>
          <w:sz w:val="22"/>
          <w:szCs w:val="22"/>
        </w:rPr>
        <w:t>z uzgodnieniem projektu czasowej organizacji ruchu lub etapowaniem robót związanych z brakiem możliwości zamknięcia całego odcinka.</w:t>
      </w:r>
    </w:p>
    <w:p w14:paraId="63566DB0" w14:textId="36989EDF" w:rsidR="00884A37" w:rsidRPr="0077239F" w:rsidRDefault="00884A37" w:rsidP="00884A37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bookmarkEnd w:id="2"/>
    <w:p w14:paraId="06DFD497" w14:textId="77777777" w:rsidR="00B4048D" w:rsidRPr="00B4048D" w:rsidRDefault="00B4048D" w:rsidP="00B4048D">
      <w:pPr>
        <w:jc w:val="both"/>
        <w:rPr>
          <w:rFonts w:asciiTheme="minorHAnsi" w:hAnsiTheme="minorHAnsi" w:cstheme="minorHAnsi"/>
          <w:iCs/>
          <w:color w:val="0E13EC"/>
          <w:sz w:val="22"/>
          <w:szCs w:val="22"/>
        </w:rPr>
      </w:pPr>
      <w:r w:rsidRPr="00B4048D">
        <w:rPr>
          <w:rFonts w:asciiTheme="minorHAnsi" w:hAnsiTheme="minorHAnsi" w:cstheme="minorHAnsi"/>
          <w:iCs/>
          <w:color w:val="0E13EC"/>
          <w:sz w:val="22"/>
          <w:szCs w:val="22"/>
        </w:rPr>
        <w:t xml:space="preserve">Zamawiający nie przewiduje możliwości wydłużenia czasu etapu robót drogowych z przyczyn innych niż wymienione we wzorze umowy. </w:t>
      </w:r>
    </w:p>
    <w:p w14:paraId="0538971C" w14:textId="52832F64" w:rsidR="00B4048D" w:rsidRPr="00B4048D" w:rsidRDefault="00B4048D" w:rsidP="00F9728F">
      <w:pPr>
        <w:jc w:val="both"/>
        <w:rPr>
          <w:rFonts w:asciiTheme="minorHAnsi" w:hAnsiTheme="minorHAnsi" w:cstheme="minorHAnsi"/>
          <w:iCs/>
          <w:color w:val="0E13EC"/>
          <w:sz w:val="22"/>
          <w:szCs w:val="22"/>
        </w:rPr>
      </w:pPr>
      <w:r w:rsidRPr="00B4048D">
        <w:rPr>
          <w:rFonts w:asciiTheme="minorHAnsi" w:hAnsiTheme="minorHAnsi" w:cstheme="minorHAnsi"/>
          <w:iCs/>
          <w:color w:val="0E13EC"/>
          <w:sz w:val="22"/>
          <w:szCs w:val="22"/>
        </w:rPr>
        <w:t>Jednocześnie informuję, że</w:t>
      </w:r>
      <w:r w:rsidR="00F9728F">
        <w:rPr>
          <w:rFonts w:asciiTheme="minorHAnsi" w:hAnsiTheme="minorHAnsi" w:cstheme="minorHAnsi"/>
          <w:iCs/>
          <w:color w:val="0E13EC"/>
          <w:sz w:val="22"/>
          <w:szCs w:val="22"/>
        </w:rPr>
        <w:t xml:space="preserve"> </w:t>
      </w:r>
      <w:r w:rsidRPr="00B4048D">
        <w:rPr>
          <w:rFonts w:asciiTheme="minorHAnsi" w:hAnsiTheme="minorHAnsi" w:cstheme="minorHAnsi"/>
          <w:iCs/>
          <w:color w:val="0E13EC"/>
          <w:sz w:val="22"/>
          <w:szCs w:val="22"/>
        </w:rPr>
        <w:t xml:space="preserve">procedurę uzgodnienia czasowej organizacji ruchu dla etapów II i III przeprowadzić można w czasie trwania Etapu I </w:t>
      </w:r>
    </w:p>
    <w:p w14:paraId="4FC8252B" w14:textId="6F78CA60" w:rsidR="002A6CA6" w:rsidRDefault="002A6CA6" w:rsidP="008374D7">
      <w:pPr>
        <w:jc w:val="both"/>
        <w:rPr>
          <w:rFonts w:asciiTheme="minorHAnsi" w:hAnsiTheme="minorHAnsi" w:cstheme="minorHAnsi"/>
          <w:sz w:val="23"/>
          <w:szCs w:val="23"/>
          <w:lang w:eastAsia="en-US"/>
        </w:rPr>
      </w:pPr>
    </w:p>
    <w:p w14:paraId="2130082B" w14:textId="33A4F99E" w:rsidR="00331BF4" w:rsidRPr="00A2715A" w:rsidRDefault="00A2715A" w:rsidP="00F76F64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A2715A">
        <w:rPr>
          <w:rFonts w:asciiTheme="minorHAnsi" w:hAnsiTheme="minorHAnsi" w:cstheme="minorHAnsi"/>
          <w:sz w:val="23"/>
          <w:szCs w:val="23"/>
          <w:lang w:eastAsia="en-US"/>
        </w:rPr>
        <w:t xml:space="preserve">W związku ze zmianami treści SWZ przedstawionymi w pkt I., Zamawiający nie przekazuje ujednoliconej treści SWZ oraz OPZ (części załącznika Nr 2 do SWZ),  a jedynie ujednolicony wzór formularza ofertowego – załącznik Nr 3 do SWZ, oznaczony „ZMIANA Nr 1 SWZ”, uwzględniający wprowadzone zmiany, </w:t>
      </w:r>
      <w:r w:rsidRPr="00A2715A">
        <w:rPr>
          <w:rFonts w:asciiTheme="minorHAnsi" w:hAnsiTheme="minorHAnsi" w:cstheme="minorHAnsi"/>
          <w:sz w:val="23"/>
          <w:szCs w:val="23"/>
          <w:highlight w:val="yellow"/>
          <w:lang w:eastAsia="en-US"/>
        </w:rPr>
        <w:t>zaznaczone w treści formularza tłem koloru żółtego.</w:t>
      </w:r>
      <w:r w:rsidRPr="00A2715A">
        <w:rPr>
          <w:rFonts w:asciiTheme="minorHAnsi" w:hAnsiTheme="minorHAnsi" w:cstheme="minorHAnsi"/>
          <w:sz w:val="23"/>
          <w:szCs w:val="23"/>
          <w:lang w:eastAsia="en-US"/>
        </w:rPr>
        <w:t xml:space="preserve"> Ujednolicenie OPZ nastąpi przed zawarciem Umowy z wybranym Wykonawcą.</w:t>
      </w:r>
    </w:p>
    <w:p w14:paraId="43BCB33A" w14:textId="77777777" w:rsidR="00A2715A" w:rsidRPr="00A2715A" w:rsidRDefault="00A2715A" w:rsidP="00A2715A">
      <w:pPr>
        <w:jc w:val="both"/>
        <w:rPr>
          <w:rFonts w:asciiTheme="minorHAnsi" w:hAnsiTheme="minorHAnsi" w:cstheme="minorHAnsi"/>
          <w:sz w:val="23"/>
          <w:szCs w:val="23"/>
          <w:lang w:eastAsia="en-US"/>
        </w:rPr>
      </w:pPr>
    </w:p>
    <w:p w14:paraId="691873EE" w14:textId="0C9832C2" w:rsidR="006563CB" w:rsidRPr="00A2715A" w:rsidRDefault="006563CB" w:rsidP="008374D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2715A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1 treści SWZ </w:t>
      </w:r>
      <w:r w:rsidRPr="00A2715A">
        <w:rPr>
          <w:rFonts w:asciiTheme="minorHAnsi" w:hAnsiTheme="minorHAnsi" w:cstheme="minorHAnsi"/>
          <w:sz w:val="22"/>
          <w:szCs w:val="22"/>
        </w:rPr>
        <w:t xml:space="preserve">nie wymagają dodatkowego czasu na zapoznanie się </w:t>
      </w:r>
      <w:r w:rsidR="00A2715A">
        <w:rPr>
          <w:rFonts w:asciiTheme="minorHAnsi" w:hAnsiTheme="minorHAnsi" w:cstheme="minorHAnsi"/>
          <w:sz w:val="22"/>
          <w:szCs w:val="22"/>
        </w:rPr>
        <w:t xml:space="preserve"> </w:t>
      </w:r>
      <w:r w:rsidRPr="00A2715A">
        <w:rPr>
          <w:rFonts w:asciiTheme="minorHAnsi" w:hAnsiTheme="minorHAnsi" w:cstheme="minorHAnsi"/>
          <w:sz w:val="22"/>
          <w:szCs w:val="22"/>
        </w:rPr>
        <w:t xml:space="preserve">z ich treścią i należyte przygotowanie i złożenie ofert, w związku z tym, Zamawiający </w:t>
      </w:r>
      <w:r w:rsidRPr="00A2715A">
        <w:rPr>
          <w:rFonts w:asciiTheme="minorHAnsi" w:hAnsiTheme="minorHAnsi" w:cstheme="minorHAnsi"/>
          <w:b/>
          <w:bCs/>
          <w:sz w:val="22"/>
          <w:szCs w:val="22"/>
        </w:rPr>
        <w:t>nie przedłuża</w:t>
      </w:r>
      <w:r w:rsidRPr="00A2715A">
        <w:rPr>
          <w:rFonts w:asciiTheme="minorHAnsi" w:hAnsiTheme="minorHAnsi" w:cstheme="minorHAnsi"/>
          <w:b/>
          <w:sz w:val="22"/>
          <w:szCs w:val="22"/>
        </w:rPr>
        <w:t xml:space="preserve"> terminu składnia ofert.</w:t>
      </w:r>
    </w:p>
    <w:p w14:paraId="6A246632" w14:textId="77777777" w:rsidR="006563CB" w:rsidRPr="006563CB" w:rsidRDefault="006563CB" w:rsidP="006563C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06A7C1CB" w14:textId="79486592" w:rsidR="006563CB" w:rsidRPr="0003346C" w:rsidRDefault="006563CB" w:rsidP="008374D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A449ED">
        <w:rPr>
          <w:rFonts w:asciiTheme="minorHAnsi" w:hAnsiTheme="minorHAnsi" w:cstheme="minorHAnsi"/>
          <w:sz w:val="22"/>
          <w:szCs w:val="22"/>
        </w:rPr>
        <w:t xml:space="preserve">nie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C23B65" w14:textId="77777777" w:rsidR="006563CB" w:rsidRPr="0003346C" w:rsidRDefault="006563CB" w:rsidP="006563C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6D89CC" w14:textId="4AA0ED65" w:rsidR="006563CB" w:rsidRPr="00744208" w:rsidRDefault="006563CB" w:rsidP="008374D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208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1 treści SWZ </w:t>
      </w:r>
      <w:r w:rsidRPr="00744208">
        <w:rPr>
          <w:rFonts w:asciiTheme="minorHAnsi" w:hAnsiTheme="minorHAnsi" w:cstheme="minorHAnsi"/>
          <w:sz w:val="22"/>
          <w:szCs w:val="22"/>
        </w:rPr>
        <w:t>stają się obowiązujące dla wszystkich Wykonawców ubiegających się o udzielenie przedmiotowego zamówienia z dniem ich udostępnienia na stronie internetowej prowadzonego postępowania (</w:t>
      </w:r>
      <w:r w:rsidRPr="00744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744208" w:rsidRPr="00744208">
        <w:rPr>
          <w:rFonts w:asciiTheme="minorHAnsi" w:hAnsiTheme="minorHAnsi" w:cstheme="minorHAnsi"/>
          <w:b/>
          <w:bCs/>
          <w:iCs/>
          <w:sz w:val="22"/>
          <w:szCs w:val="22"/>
        </w:rPr>
        <w:t>590972</w:t>
      </w:r>
      <w:r w:rsidRPr="00744208">
        <w:rPr>
          <w:rFonts w:asciiTheme="minorHAnsi" w:hAnsiTheme="minorHAnsi" w:cstheme="minorHAnsi"/>
          <w:sz w:val="22"/>
          <w:szCs w:val="22"/>
        </w:rPr>
        <w:t>).</w:t>
      </w:r>
    </w:p>
    <w:p w14:paraId="58F604D9" w14:textId="1ECB9CA6" w:rsidR="00CF0733" w:rsidRDefault="00CF0733" w:rsidP="00CF0733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44548C7" w14:textId="77777777" w:rsidR="00744208" w:rsidRPr="00DD57C3" w:rsidRDefault="00744208" w:rsidP="00CF0733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124CDB9" w14:textId="77777777" w:rsidR="00CF0733" w:rsidRPr="00DD57C3" w:rsidRDefault="00CF0733" w:rsidP="00CF0733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D57C3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2BF52AB1" w14:textId="77777777" w:rsidR="00CF0733" w:rsidRPr="00DD57C3" w:rsidRDefault="00CF0733" w:rsidP="00CF0733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D57C3">
        <w:rPr>
          <w:rFonts w:asciiTheme="minorHAnsi" w:hAnsiTheme="minorHAnsi" w:cstheme="minorHAnsi"/>
          <w:sz w:val="20"/>
          <w:szCs w:val="20"/>
        </w:rPr>
        <w:t>podpis nieczytelny</w:t>
      </w:r>
    </w:p>
    <w:p w14:paraId="7773A522" w14:textId="77777777" w:rsidR="00CF0733" w:rsidRPr="00DD57C3" w:rsidRDefault="00CF0733" w:rsidP="00CF0733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D57C3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2A930B94" w14:textId="77777777" w:rsidR="00CF0733" w:rsidRPr="00DD57C3" w:rsidRDefault="00CF0733" w:rsidP="00CF073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62FFAEA" w14:textId="77777777" w:rsidR="00CF0733" w:rsidRPr="00B31083" w:rsidRDefault="00CF0733" w:rsidP="00CF073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293C5874" w14:textId="65145B0E" w:rsidR="00B31083" w:rsidRPr="00B31083" w:rsidRDefault="00B31083" w:rsidP="00CF0733">
      <w:pPr>
        <w:ind w:left="4536" w:right="-1"/>
        <w:jc w:val="center"/>
        <w:rPr>
          <w:sz w:val="16"/>
          <w:szCs w:val="16"/>
        </w:rPr>
      </w:pPr>
    </w:p>
    <w:sectPr w:rsidR="00B31083" w:rsidRPr="00B31083" w:rsidSect="0074420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EF2D" w14:textId="77777777" w:rsidR="00117BFD" w:rsidRDefault="00117BFD">
      <w:r>
        <w:separator/>
      </w:r>
    </w:p>
  </w:endnote>
  <w:endnote w:type="continuationSeparator" w:id="0">
    <w:p w14:paraId="17805D58" w14:textId="77777777" w:rsidR="00117BFD" w:rsidRDefault="0011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6C0A5734" w:rsidR="00BC3A4A" w:rsidRDefault="00E805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519F6C4B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DBA0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sUzVg2AAAAAYBAAAPAAAAAAAAAAAAAAAAAAoEAABkcnMvZG93bnJldi54bWxQ&#10;SwUGAAAAAAQABADzAAAADwUAAAAA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0C8F" w14:textId="77777777" w:rsidR="00117BFD" w:rsidRDefault="00117BFD">
      <w:r>
        <w:separator/>
      </w:r>
    </w:p>
  </w:footnote>
  <w:footnote w:type="continuationSeparator" w:id="0">
    <w:p w14:paraId="290B0374" w14:textId="77777777" w:rsidR="00117BFD" w:rsidRDefault="0011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0D324600" w:rsidR="00BC3A4A" w:rsidRDefault="00E8051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5838917D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43" name="Obraz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44" name="Obraz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43" name="Obraz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44" name="Obraz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4C4ACD8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928A8" wp14:editId="15498548">
                                <wp:extent cx="590550" cy="514350"/>
                                <wp:effectExtent l="19050" t="0" r="0" b="0"/>
                                <wp:docPr id="45" name="Obraz 45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186928A8" wp14:editId="15498548">
                          <wp:extent cx="590550" cy="514350"/>
                          <wp:effectExtent l="19050" t="0" r="0" b="0"/>
                          <wp:docPr id="45" name="Obraz 45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739"/>
    <w:multiLevelType w:val="hybridMultilevel"/>
    <w:tmpl w:val="B972CD68"/>
    <w:lvl w:ilvl="0" w:tplc="C8EC93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CE"/>
    <w:multiLevelType w:val="hybridMultilevel"/>
    <w:tmpl w:val="1DF8040A"/>
    <w:lvl w:ilvl="0" w:tplc="2ED89598">
      <w:start w:val="1"/>
      <w:numFmt w:val="upperRoman"/>
      <w:lvlText w:val="%1."/>
      <w:lvlJc w:val="right"/>
      <w:pPr>
        <w:ind w:left="720" w:firstLine="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FBCA46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2605F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8B04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7A41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68EDB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545A3D"/>
    <w:multiLevelType w:val="hybridMultilevel"/>
    <w:tmpl w:val="4A423A4A"/>
    <w:lvl w:ilvl="0" w:tplc="44F86D0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9B4E06"/>
    <w:multiLevelType w:val="hybridMultilevel"/>
    <w:tmpl w:val="6A76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6A07"/>
    <w:multiLevelType w:val="hybridMultilevel"/>
    <w:tmpl w:val="647C5828"/>
    <w:lvl w:ilvl="0" w:tplc="05E43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61D46"/>
    <w:multiLevelType w:val="hybridMultilevel"/>
    <w:tmpl w:val="B43878CC"/>
    <w:lvl w:ilvl="0" w:tplc="C4BCE6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A040B"/>
    <w:multiLevelType w:val="hybridMultilevel"/>
    <w:tmpl w:val="55425868"/>
    <w:lvl w:ilvl="0" w:tplc="E5547B0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E77187"/>
    <w:multiLevelType w:val="hybridMultilevel"/>
    <w:tmpl w:val="4A7E53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2138"/>
    <w:rsid w:val="00067641"/>
    <w:rsid w:val="000705C0"/>
    <w:rsid w:val="0007255A"/>
    <w:rsid w:val="00072CBD"/>
    <w:rsid w:val="00072D6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D754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17BFD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0B8A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D0F64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454A"/>
    <w:rsid w:val="002B4580"/>
    <w:rsid w:val="002B6083"/>
    <w:rsid w:val="002B6994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2395"/>
    <w:rsid w:val="00363AD2"/>
    <w:rsid w:val="003727B7"/>
    <w:rsid w:val="003739CA"/>
    <w:rsid w:val="0037776A"/>
    <w:rsid w:val="00382F0A"/>
    <w:rsid w:val="00383B99"/>
    <w:rsid w:val="00390E05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23D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B726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60D5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1F0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3CB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843A2"/>
    <w:rsid w:val="00692BB3"/>
    <w:rsid w:val="0069671C"/>
    <w:rsid w:val="00696F6A"/>
    <w:rsid w:val="006A46EE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08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834B4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4D7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5E2C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A4D8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F1711"/>
    <w:rsid w:val="008F30E9"/>
    <w:rsid w:val="008F425F"/>
    <w:rsid w:val="008F66EE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15A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9D4"/>
    <w:rsid w:val="00AA7BD9"/>
    <w:rsid w:val="00AB177C"/>
    <w:rsid w:val="00AB1F6A"/>
    <w:rsid w:val="00AB26D2"/>
    <w:rsid w:val="00AB49F5"/>
    <w:rsid w:val="00AB5020"/>
    <w:rsid w:val="00AC32EA"/>
    <w:rsid w:val="00AC5815"/>
    <w:rsid w:val="00AC5BE9"/>
    <w:rsid w:val="00AC74EF"/>
    <w:rsid w:val="00AD0CDB"/>
    <w:rsid w:val="00AD1B17"/>
    <w:rsid w:val="00AD2D7B"/>
    <w:rsid w:val="00AD3DDB"/>
    <w:rsid w:val="00AD457E"/>
    <w:rsid w:val="00AD4EED"/>
    <w:rsid w:val="00AD5A20"/>
    <w:rsid w:val="00AD67BA"/>
    <w:rsid w:val="00AE004C"/>
    <w:rsid w:val="00AE0C5E"/>
    <w:rsid w:val="00AE0DCC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5100"/>
    <w:rsid w:val="00B36A09"/>
    <w:rsid w:val="00B37F48"/>
    <w:rsid w:val="00B4048D"/>
    <w:rsid w:val="00B4135F"/>
    <w:rsid w:val="00B4488C"/>
    <w:rsid w:val="00B46438"/>
    <w:rsid w:val="00B535FD"/>
    <w:rsid w:val="00B5657A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20DF"/>
    <w:rsid w:val="00BA66D1"/>
    <w:rsid w:val="00BA6A09"/>
    <w:rsid w:val="00BB2124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3E34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0733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4B2F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D57C3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1A3B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80515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A765C"/>
    <w:rsid w:val="00EC3D46"/>
    <w:rsid w:val="00EC48E6"/>
    <w:rsid w:val="00ED0A3A"/>
    <w:rsid w:val="00ED1251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64"/>
    <w:rsid w:val="00F76FC6"/>
    <w:rsid w:val="00F77A44"/>
    <w:rsid w:val="00F77A82"/>
    <w:rsid w:val="00F81B8A"/>
    <w:rsid w:val="00F914AB"/>
    <w:rsid w:val="00F93BBA"/>
    <w:rsid w:val="00F949B7"/>
    <w:rsid w:val="00F9728F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uiPriority w:val="10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5825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4</cp:revision>
  <cp:lastPrinted>2022-04-06T09:43:00Z</cp:lastPrinted>
  <dcterms:created xsi:type="dcterms:W3CDTF">2022-04-06T10:28:00Z</dcterms:created>
  <dcterms:modified xsi:type="dcterms:W3CDTF">2022-04-06T10:43:00Z</dcterms:modified>
</cp:coreProperties>
</file>