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FC" w:rsidRPr="004E59A6" w:rsidRDefault="00B602BB" w:rsidP="00B602BB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4E59A6">
        <w:rPr>
          <w:rFonts w:ascii="Arial" w:eastAsia="Calibri" w:hAnsi="Arial" w:cs="Arial"/>
          <w:b/>
          <w:lang w:eastAsia="ar-SA"/>
        </w:rPr>
        <w:t>EM.370.</w:t>
      </w:r>
      <w:r w:rsidR="008034C1">
        <w:rPr>
          <w:rFonts w:ascii="Arial" w:eastAsia="Calibri" w:hAnsi="Arial" w:cs="Arial"/>
          <w:b/>
          <w:lang w:eastAsia="ar-SA"/>
        </w:rPr>
        <w:t>4</w:t>
      </w:r>
      <w:r w:rsidR="00E82A35">
        <w:rPr>
          <w:rFonts w:ascii="Arial" w:eastAsia="Calibri" w:hAnsi="Arial" w:cs="Arial"/>
          <w:b/>
          <w:lang w:eastAsia="ar-SA"/>
        </w:rPr>
        <w:t>.2</w:t>
      </w:r>
      <w:r w:rsidR="00077C16">
        <w:rPr>
          <w:rFonts w:ascii="Arial" w:eastAsia="Calibri" w:hAnsi="Arial" w:cs="Arial"/>
          <w:b/>
          <w:lang w:eastAsia="ar-SA"/>
        </w:rPr>
        <w:t>2</w:t>
      </w:r>
      <w:r w:rsidR="00E82A35">
        <w:rPr>
          <w:rFonts w:ascii="Arial" w:eastAsia="Calibri" w:hAnsi="Arial" w:cs="Arial"/>
          <w:b/>
          <w:lang w:eastAsia="ar-SA"/>
        </w:rPr>
        <w:tab/>
      </w:r>
      <w:r w:rsidR="00E82A35">
        <w:rPr>
          <w:rFonts w:ascii="Arial" w:eastAsia="Calibri" w:hAnsi="Arial" w:cs="Arial"/>
          <w:b/>
          <w:lang w:eastAsia="ar-SA"/>
        </w:rPr>
        <w:tab/>
      </w:r>
      <w:r w:rsidR="00E82A35">
        <w:rPr>
          <w:rFonts w:ascii="Arial" w:eastAsia="Calibri" w:hAnsi="Arial" w:cs="Arial"/>
          <w:b/>
          <w:lang w:eastAsia="ar-SA"/>
        </w:rPr>
        <w:tab/>
      </w:r>
      <w:r w:rsidR="00E82A35">
        <w:rPr>
          <w:rFonts w:ascii="Arial" w:eastAsia="Calibri" w:hAnsi="Arial" w:cs="Arial"/>
          <w:b/>
          <w:lang w:eastAsia="ar-SA"/>
        </w:rPr>
        <w:tab/>
      </w:r>
      <w:r w:rsidR="00E82A35">
        <w:rPr>
          <w:rFonts w:ascii="Arial" w:eastAsia="Calibri" w:hAnsi="Arial" w:cs="Arial"/>
          <w:b/>
          <w:lang w:eastAsia="ar-SA"/>
        </w:rPr>
        <w:tab/>
      </w:r>
      <w:r w:rsidR="00E82A35">
        <w:rPr>
          <w:rFonts w:ascii="Arial" w:eastAsia="Calibri" w:hAnsi="Arial" w:cs="Arial"/>
          <w:b/>
          <w:lang w:eastAsia="ar-SA"/>
        </w:rPr>
        <w:tab/>
        <w:t xml:space="preserve">         </w:t>
      </w:r>
      <w:r w:rsidRPr="004E59A6">
        <w:rPr>
          <w:rFonts w:ascii="Arial" w:eastAsia="Calibri" w:hAnsi="Arial" w:cs="Arial"/>
          <w:b/>
          <w:lang w:eastAsia="ar-SA"/>
        </w:rPr>
        <w:t xml:space="preserve"> </w:t>
      </w:r>
      <w:r w:rsidR="0006763D" w:rsidRPr="004E59A6">
        <w:rPr>
          <w:rFonts w:ascii="Arial" w:eastAsia="Calibri" w:hAnsi="Arial" w:cs="Arial"/>
          <w:lang w:eastAsia="pl-PL"/>
        </w:rPr>
        <w:t>Lublin</w:t>
      </w:r>
      <w:r w:rsidR="009E1BFC" w:rsidRPr="004E59A6">
        <w:rPr>
          <w:rFonts w:ascii="Arial" w:eastAsia="Calibri" w:hAnsi="Arial" w:cs="Arial"/>
          <w:lang w:eastAsia="pl-PL"/>
        </w:rPr>
        <w:t xml:space="preserve">, dnia </w:t>
      </w:r>
      <w:r w:rsidR="00B911C9">
        <w:rPr>
          <w:rFonts w:ascii="Arial" w:eastAsia="Calibri" w:hAnsi="Arial" w:cs="Arial"/>
          <w:lang w:eastAsia="pl-PL"/>
        </w:rPr>
        <w:t>7</w:t>
      </w:r>
      <w:r w:rsidR="00077C16">
        <w:rPr>
          <w:rFonts w:ascii="Arial" w:eastAsia="Calibri" w:hAnsi="Arial" w:cs="Arial"/>
          <w:lang w:eastAsia="pl-PL"/>
        </w:rPr>
        <w:t xml:space="preserve"> czerwca</w:t>
      </w:r>
      <w:r w:rsidR="00E4504E" w:rsidRPr="00E82A35">
        <w:rPr>
          <w:rFonts w:ascii="Arial" w:eastAsia="Calibri" w:hAnsi="Arial" w:cs="Arial"/>
          <w:lang w:eastAsia="pl-PL"/>
        </w:rPr>
        <w:t xml:space="preserve"> </w:t>
      </w:r>
      <w:r w:rsidR="006D3E0E" w:rsidRPr="004E59A6">
        <w:rPr>
          <w:rFonts w:ascii="Arial" w:eastAsia="Calibri" w:hAnsi="Arial" w:cs="Arial"/>
          <w:lang w:eastAsia="pl-PL"/>
        </w:rPr>
        <w:t>202</w:t>
      </w:r>
      <w:r w:rsidR="00077C16">
        <w:rPr>
          <w:rFonts w:ascii="Arial" w:eastAsia="Calibri" w:hAnsi="Arial" w:cs="Arial"/>
          <w:lang w:eastAsia="pl-PL"/>
        </w:rPr>
        <w:t>2</w:t>
      </w:r>
      <w:r w:rsidR="009E1BFC" w:rsidRPr="004E59A6">
        <w:rPr>
          <w:rFonts w:ascii="Arial" w:eastAsia="Calibri" w:hAnsi="Arial" w:cs="Arial"/>
          <w:lang w:eastAsia="pl-PL"/>
        </w:rPr>
        <w:t xml:space="preserve"> r.</w:t>
      </w:r>
    </w:p>
    <w:p w:rsidR="0006763D" w:rsidRPr="004E59A6" w:rsidRDefault="0006763D" w:rsidP="009E1BF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  <w:lang w:eastAsia="pl-PL"/>
        </w:rPr>
      </w:pPr>
    </w:p>
    <w:p w:rsidR="0006763D" w:rsidRPr="00A35E2A" w:rsidRDefault="0006763D" w:rsidP="009E1BF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  <w:b/>
          <w:lang w:eastAsia="ar-SA"/>
        </w:rPr>
      </w:pPr>
    </w:p>
    <w:p w:rsidR="000C616A" w:rsidRPr="003D2AB9" w:rsidRDefault="008F1148" w:rsidP="000C616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ZAPYTANIE OFERTOWE</w:t>
      </w:r>
    </w:p>
    <w:p w:rsidR="00A04978" w:rsidRPr="004E59A6" w:rsidRDefault="00A04978" w:rsidP="00084CBE">
      <w:pPr>
        <w:suppressAutoHyphens/>
        <w:spacing w:after="120" w:line="240" w:lineRule="auto"/>
        <w:ind w:firstLine="708"/>
        <w:jc w:val="both"/>
        <w:rPr>
          <w:rFonts w:ascii="Arial" w:eastAsia="Calibri" w:hAnsi="Arial" w:cs="Arial"/>
          <w:b/>
          <w:lang w:eastAsia="pl-PL"/>
        </w:rPr>
      </w:pPr>
    </w:p>
    <w:p w:rsidR="00E82A35" w:rsidRDefault="009E1BFC" w:rsidP="00E82A35">
      <w:pPr>
        <w:suppressAutoHyphens/>
        <w:spacing w:after="120" w:line="240" w:lineRule="auto"/>
        <w:ind w:firstLine="708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>Zarząd Transportu Miejskiego w Lublinie zwraca</w:t>
      </w:r>
      <w:r w:rsidR="00DA41C2" w:rsidRPr="000118E2">
        <w:rPr>
          <w:rFonts w:ascii="Arial" w:eastAsia="Calibri" w:hAnsi="Arial" w:cs="Arial"/>
          <w:lang w:eastAsia="ar-SA"/>
        </w:rPr>
        <w:t xml:space="preserve"> się</w:t>
      </w:r>
      <w:r w:rsidR="00F34D24" w:rsidRPr="000118E2">
        <w:rPr>
          <w:rFonts w:ascii="Arial" w:eastAsia="Calibri" w:hAnsi="Arial" w:cs="Arial"/>
          <w:lang w:eastAsia="ar-SA"/>
        </w:rPr>
        <w:t xml:space="preserve"> uprzejmie z prośbą o złożenie oferty </w:t>
      </w:r>
      <w:r w:rsidRPr="000118E2">
        <w:rPr>
          <w:rFonts w:ascii="Arial" w:eastAsia="Calibri" w:hAnsi="Arial" w:cs="Arial"/>
          <w:lang w:eastAsia="ar-SA"/>
        </w:rPr>
        <w:t>na wykonanie zamówienia</w:t>
      </w:r>
      <w:r w:rsidR="00F34D24" w:rsidRPr="000118E2">
        <w:rPr>
          <w:rFonts w:ascii="Arial" w:eastAsia="Calibri" w:hAnsi="Arial" w:cs="Arial"/>
          <w:lang w:eastAsia="ar-SA"/>
        </w:rPr>
        <w:t xml:space="preserve"> pn.</w:t>
      </w:r>
      <w:r w:rsidRPr="000118E2">
        <w:rPr>
          <w:rFonts w:ascii="Arial" w:eastAsia="Calibri" w:hAnsi="Arial" w:cs="Arial"/>
          <w:lang w:eastAsia="ar-SA"/>
        </w:rPr>
        <w:t xml:space="preserve">: </w:t>
      </w:r>
    </w:p>
    <w:p w:rsidR="00C63F5C" w:rsidRDefault="00C63F5C" w:rsidP="009E1BFC">
      <w:pPr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„Zaprojektowanie,</w:t>
      </w:r>
      <w:r w:rsidR="006352CA">
        <w:rPr>
          <w:rFonts w:ascii="Arial" w:eastAsia="Calibri" w:hAnsi="Arial" w:cs="Arial"/>
          <w:b/>
          <w:lang w:eastAsia="ar-SA"/>
        </w:rPr>
        <w:t xml:space="preserve"> </w:t>
      </w:r>
      <w:r w:rsidR="008034C1">
        <w:rPr>
          <w:rFonts w:ascii="Arial" w:eastAsia="Calibri" w:hAnsi="Arial" w:cs="Arial"/>
          <w:b/>
          <w:lang w:eastAsia="ar-SA"/>
        </w:rPr>
        <w:t>druk,</w:t>
      </w:r>
      <w:r>
        <w:rPr>
          <w:rFonts w:ascii="Arial" w:eastAsia="Calibri" w:hAnsi="Arial" w:cs="Arial"/>
          <w:b/>
          <w:lang w:eastAsia="ar-SA"/>
        </w:rPr>
        <w:t xml:space="preserve"> </w:t>
      </w:r>
      <w:r w:rsidR="00A26CCF">
        <w:rPr>
          <w:rFonts w:ascii="Arial" w:eastAsia="Calibri" w:hAnsi="Arial" w:cs="Arial"/>
          <w:b/>
          <w:lang w:eastAsia="ar-SA"/>
        </w:rPr>
        <w:t>montaż, ekspozycja</w:t>
      </w:r>
      <w:r w:rsidR="001E19E2">
        <w:rPr>
          <w:rFonts w:ascii="Arial" w:eastAsia="Calibri" w:hAnsi="Arial" w:cs="Arial"/>
          <w:b/>
          <w:lang w:eastAsia="ar-SA"/>
        </w:rPr>
        <w:t xml:space="preserve"> i </w:t>
      </w:r>
      <w:r w:rsidR="00736356">
        <w:rPr>
          <w:rFonts w:ascii="Arial" w:eastAsia="Calibri" w:hAnsi="Arial" w:cs="Arial"/>
          <w:b/>
          <w:lang w:eastAsia="ar-SA"/>
        </w:rPr>
        <w:t>demontaż (wyklejenie na biało lub zaklejenie inną reklamą)</w:t>
      </w:r>
      <w:r>
        <w:rPr>
          <w:rFonts w:ascii="Arial" w:eastAsia="Calibri" w:hAnsi="Arial" w:cs="Arial"/>
          <w:b/>
          <w:lang w:eastAsia="ar-SA"/>
        </w:rPr>
        <w:t xml:space="preserve"> </w:t>
      </w:r>
      <w:r w:rsidR="001E19E2">
        <w:rPr>
          <w:rFonts w:ascii="Arial" w:eastAsia="Calibri" w:hAnsi="Arial" w:cs="Arial"/>
          <w:b/>
          <w:lang w:eastAsia="ar-SA"/>
        </w:rPr>
        <w:t>plakatów na billboardach</w:t>
      </w:r>
      <w:r w:rsidR="006E2D8A">
        <w:rPr>
          <w:rFonts w:ascii="Arial" w:eastAsia="Calibri" w:hAnsi="Arial" w:cs="Arial"/>
          <w:b/>
          <w:lang w:eastAsia="ar-SA"/>
        </w:rPr>
        <w:t xml:space="preserve">, </w:t>
      </w:r>
      <w:r>
        <w:rPr>
          <w:rFonts w:ascii="Arial" w:eastAsia="Calibri" w:hAnsi="Arial" w:cs="Arial"/>
          <w:b/>
          <w:lang w:eastAsia="ar-SA"/>
        </w:rPr>
        <w:t>na potrzeby promocji nowego systemu LUBIKA” nr sprawy EM.370.</w:t>
      </w:r>
      <w:r w:rsidR="008034C1">
        <w:rPr>
          <w:rFonts w:ascii="Arial" w:eastAsia="Calibri" w:hAnsi="Arial" w:cs="Arial"/>
          <w:b/>
          <w:lang w:eastAsia="ar-SA"/>
        </w:rPr>
        <w:t>4</w:t>
      </w:r>
      <w:r>
        <w:rPr>
          <w:rFonts w:ascii="Arial" w:eastAsia="Calibri" w:hAnsi="Arial" w:cs="Arial"/>
          <w:b/>
          <w:lang w:eastAsia="ar-SA"/>
        </w:rPr>
        <w:t>.2</w:t>
      </w:r>
      <w:r w:rsidR="008034C1">
        <w:rPr>
          <w:rFonts w:ascii="Arial" w:eastAsia="Calibri" w:hAnsi="Arial" w:cs="Arial"/>
          <w:b/>
          <w:lang w:eastAsia="ar-SA"/>
        </w:rPr>
        <w:t>2</w:t>
      </w:r>
    </w:p>
    <w:p w:rsidR="00721F1B" w:rsidRPr="000118E2" w:rsidRDefault="00721F1B" w:rsidP="009E1BFC">
      <w:pPr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0118E2">
        <w:rPr>
          <w:rFonts w:ascii="Arial" w:eastAsia="Calibri" w:hAnsi="Arial" w:cs="Arial"/>
          <w:b/>
          <w:lang w:eastAsia="ar-SA"/>
        </w:rPr>
        <w:t>Informacje niezbędne do przygotowania i złożenia oferty:</w:t>
      </w:r>
    </w:p>
    <w:p w:rsidR="007165EA" w:rsidRPr="000118E2" w:rsidRDefault="007165EA" w:rsidP="007165EA">
      <w:pPr>
        <w:pStyle w:val="Akapitzlist"/>
        <w:numPr>
          <w:ilvl w:val="0"/>
          <w:numId w:val="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  <w:b/>
        </w:rPr>
        <w:t>Nazwa oraz adres zamawiającego, numer telefonu, adres poczty elektronicznej oraz strony internetowej prowadzonego postępowania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  <w:bCs/>
        </w:rPr>
      </w:pP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0118E2">
        <w:rPr>
          <w:rFonts w:ascii="Arial" w:hAnsi="Arial" w:cs="Arial"/>
          <w:b/>
          <w:bCs/>
        </w:rPr>
        <w:t>Zarząd Transportu Miejskiego w Lublinie, działający</w:t>
      </w:r>
      <w:r w:rsidRPr="000118E2">
        <w:rPr>
          <w:rFonts w:ascii="Arial" w:hAnsi="Arial" w:cs="Arial"/>
          <w:bCs/>
        </w:rPr>
        <w:t xml:space="preserve"> na podstawie udzielonych pełnomocnictw w imieniu i na rzecz Gminy Lublin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0118E2">
        <w:rPr>
          <w:rFonts w:ascii="Arial" w:hAnsi="Arial" w:cs="Arial"/>
          <w:b/>
          <w:bCs/>
        </w:rPr>
        <w:t xml:space="preserve">Siedziba: </w:t>
      </w:r>
      <w:r w:rsidRPr="000118E2">
        <w:rPr>
          <w:rFonts w:ascii="Arial" w:hAnsi="Arial" w:cs="Arial"/>
          <w:bCs/>
        </w:rPr>
        <w:t xml:space="preserve">ul. Nałęczowska 14 , 20-701 Lublin 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0118E2">
        <w:rPr>
          <w:rFonts w:ascii="Arial" w:hAnsi="Arial" w:cs="Arial"/>
          <w:b/>
          <w:bCs/>
        </w:rPr>
        <w:t>Nr telefonu;</w:t>
      </w:r>
      <w:r w:rsidRPr="000118E2">
        <w:rPr>
          <w:rFonts w:ascii="Arial" w:hAnsi="Arial" w:cs="Arial"/>
          <w:bCs/>
        </w:rPr>
        <w:t xml:space="preserve"> </w:t>
      </w:r>
      <w:r w:rsidRPr="000118E2">
        <w:rPr>
          <w:rFonts w:ascii="Arial" w:hAnsi="Arial" w:cs="Arial"/>
          <w:b/>
          <w:bCs/>
        </w:rPr>
        <w:t>81-466-29-00</w:t>
      </w:r>
      <w:r w:rsidRPr="000118E2">
        <w:rPr>
          <w:rFonts w:ascii="Arial" w:hAnsi="Arial" w:cs="Arial"/>
          <w:bCs/>
        </w:rPr>
        <w:t xml:space="preserve"> 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  <w:bCs/>
        </w:rPr>
        <w:t xml:space="preserve">Poczta elektroniczna [e-mail]:  </w:t>
      </w:r>
      <w:hyperlink r:id="rId8" w:history="1">
        <w:r w:rsidRPr="000118E2">
          <w:rPr>
            <w:rStyle w:val="Hipercze"/>
            <w:rFonts w:ascii="Arial" w:hAnsi="Arial" w:cs="Arial"/>
            <w:b/>
          </w:rPr>
          <w:t>ztm@ztm.lublin.eu</w:t>
        </w:r>
      </w:hyperlink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  <w:bCs/>
        </w:rPr>
        <w:t xml:space="preserve">Strona internetowa zamawiającego [URL]:  </w:t>
      </w:r>
      <w:hyperlink r:id="rId9" w:history="1">
        <w:r w:rsidRPr="000118E2">
          <w:rPr>
            <w:rStyle w:val="Hipercze"/>
            <w:rFonts w:ascii="Arial" w:hAnsi="Arial" w:cs="Arial"/>
            <w:b/>
          </w:rPr>
          <w:t>www.ztm.lublin.eu</w:t>
        </w:r>
      </w:hyperlink>
    </w:p>
    <w:p w:rsidR="00E4504E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0118E2">
        <w:rPr>
          <w:rFonts w:ascii="Arial" w:hAnsi="Arial" w:cs="Arial"/>
          <w:b/>
          <w:bCs/>
        </w:rPr>
        <w:t>Strona internetowa prowadzonego postępowania:</w:t>
      </w:r>
    </w:p>
    <w:p w:rsidR="007165EA" w:rsidRPr="000118E2" w:rsidRDefault="00E80183" w:rsidP="007165EA">
      <w:pPr>
        <w:pStyle w:val="Akapitzlist"/>
        <w:spacing w:before="20" w:after="40" w:line="252" w:lineRule="auto"/>
        <w:jc w:val="both"/>
        <w:rPr>
          <w:rStyle w:val="Hipercze"/>
          <w:rFonts w:ascii="Arial" w:hAnsi="Arial" w:cs="Arial"/>
          <w:b/>
        </w:rPr>
      </w:pPr>
      <w:hyperlink r:id="rId10" w:history="1">
        <w:r w:rsidR="007165EA" w:rsidRPr="000118E2">
          <w:rPr>
            <w:rStyle w:val="Hipercze"/>
            <w:rFonts w:ascii="Arial" w:eastAsia="SimSun" w:hAnsi="Arial" w:cs="Arial"/>
            <w:b/>
          </w:rPr>
          <w:t>https://platformazakupowa.pl/pn/ztm_lublin</w:t>
        </w:r>
      </w:hyperlink>
      <w:r w:rsidR="007165EA" w:rsidRPr="000118E2">
        <w:rPr>
          <w:rStyle w:val="Hipercze"/>
          <w:rFonts w:ascii="Arial" w:hAnsi="Arial" w:cs="Arial"/>
          <w:b/>
        </w:rPr>
        <w:t>.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</w:rPr>
      </w:pPr>
      <w:r w:rsidRPr="000118E2">
        <w:rPr>
          <w:rFonts w:ascii="Arial" w:hAnsi="Arial" w:cs="Arial"/>
        </w:rPr>
        <w:t>Godziny pracy Zamawiającego : 7:30-15:30 (poniedziałek- piątek) z wyłączeniem dni ustawowo wolnych od pracy.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</w:rPr>
      </w:pPr>
    </w:p>
    <w:p w:rsidR="007165EA" w:rsidRPr="000118E2" w:rsidRDefault="007165EA" w:rsidP="007165EA">
      <w:pPr>
        <w:pStyle w:val="Akapitzlist"/>
        <w:numPr>
          <w:ilvl w:val="0"/>
          <w:numId w:val="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  <w:b/>
        </w:rPr>
        <w:t>Adres strony internetowej, na której udostępniane będą zmiany i wyjaśnienia treści zapytania ofertowego oraz inne dokumenty zamówienia bezpośrednio związane z przedmiotowym postępowaniem o udzielenie zamówienia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</w:rPr>
        <w:t>Strona internetowa prowadzonego postępowania</w:t>
      </w:r>
      <w:r w:rsidR="00EB0FE1">
        <w:rPr>
          <w:rFonts w:ascii="Arial" w:hAnsi="Arial" w:cs="Arial"/>
        </w:rPr>
        <w:t>,</w:t>
      </w:r>
      <w:r w:rsidRPr="000118E2">
        <w:rPr>
          <w:rFonts w:ascii="Arial" w:hAnsi="Arial" w:cs="Arial"/>
        </w:rPr>
        <w:t xml:space="preserve"> na której udostępniane będą zmiany i wyjaśnienia treści zapytania ofertowego oraz inne dokumenty zamówienia bezpośrednio związane z przedmiotowym postępowaniem o udzielenie zamówienia [URL]:  </w:t>
      </w:r>
      <w:hyperlink r:id="rId11" w:history="1">
        <w:r w:rsidRPr="000118E2">
          <w:rPr>
            <w:rStyle w:val="Hipercze"/>
            <w:rFonts w:ascii="Arial" w:hAnsi="Arial" w:cs="Arial"/>
            <w:b/>
          </w:rPr>
          <w:t>https://platformazakupowa.pl/pn/ztm_lublin</w:t>
        </w:r>
      </w:hyperlink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</w:p>
    <w:p w:rsidR="007165EA" w:rsidRPr="000118E2" w:rsidRDefault="007165EA" w:rsidP="007165EA">
      <w:pPr>
        <w:pStyle w:val="Akapitzlist"/>
        <w:numPr>
          <w:ilvl w:val="0"/>
          <w:numId w:val="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  <w:b/>
        </w:rPr>
        <w:t>Tryb udzielenia zamówienia</w:t>
      </w:r>
    </w:p>
    <w:p w:rsidR="007165EA" w:rsidRDefault="007165EA" w:rsidP="0032161A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0118E2">
        <w:rPr>
          <w:rFonts w:ascii="Arial" w:hAnsi="Arial" w:cs="Arial"/>
        </w:rPr>
        <w:t xml:space="preserve">Postępowanie o udzielenie </w:t>
      </w:r>
      <w:proofErr w:type="spellStart"/>
      <w:r w:rsidRPr="000118E2">
        <w:rPr>
          <w:rFonts w:ascii="Arial" w:hAnsi="Arial" w:cs="Arial"/>
        </w:rPr>
        <w:t>zamówienia</w:t>
      </w:r>
      <w:proofErr w:type="spellEnd"/>
      <w:r w:rsidRPr="000118E2">
        <w:rPr>
          <w:rFonts w:ascii="Arial" w:hAnsi="Arial" w:cs="Arial"/>
        </w:rPr>
        <w:t xml:space="preserve"> publicznego prowadzone jest </w:t>
      </w:r>
      <w:r w:rsidRPr="000118E2">
        <w:rPr>
          <w:rFonts w:ascii="Arial" w:hAnsi="Arial" w:cs="Arial"/>
          <w:u w:val="single"/>
        </w:rPr>
        <w:t>z wyłączeniem  przepisów ustawy z dnia 11 września  2019 r. Prawo zamówień publicznych</w:t>
      </w:r>
      <w:r w:rsidRPr="000118E2">
        <w:rPr>
          <w:rFonts w:ascii="Arial" w:hAnsi="Arial" w:cs="Arial"/>
        </w:rPr>
        <w:t xml:space="preserve"> (Dz. U. </w:t>
      </w:r>
      <w:r w:rsidRPr="000A138B">
        <w:rPr>
          <w:rFonts w:ascii="Arial" w:hAnsi="Arial" w:cs="Arial"/>
        </w:rPr>
        <w:t xml:space="preserve">z </w:t>
      </w:r>
      <w:r w:rsidR="00847DD1" w:rsidRPr="000A138B">
        <w:rPr>
          <w:rFonts w:ascii="Arial" w:hAnsi="Arial" w:cs="Arial"/>
        </w:rPr>
        <w:t>2021</w:t>
      </w:r>
      <w:r w:rsidRPr="000118E2">
        <w:rPr>
          <w:rFonts w:ascii="Arial" w:hAnsi="Arial" w:cs="Arial"/>
        </w:rPr>
        <w:t xml:space="preserve"> r. poz. </w:t>
      </w:r>
      <w:r w:rsidR="00847DD1" w:rsidRPr="000A138B">
        <w:rPr>
          <w:rFonts w:ascii="Arial" w:hAnsi="Arial" w:cs="Arial"/>
        </w:rPr>
        <w:t>1129</w:t>
      </w:r>
      <w:r w:rsidRPr="000A138B">
        <w:rPr>
          <w:rFonts w:ascii="Arial" w:hAnsi="Arial" w:cs="Arial"/>
        </w:rPr>
        <w:t xml:space="preserve"> z</w:t>
      </w:r>
      <w:r w:rsidRPr="000118E2">
        <w:rPr>
          <w:rFonts w:ascii="Arial" w:hAnsi="Arial" w:cs="Arial"/>
        </w:rPr>
        <w:t xml:space="preserve">e zm.) zwanej dalej ustawą </w:t>
      </w:r>
      <w:proofErr w:type="spellStart"/>
      <w:r w:rsidRPr="000118E2">
        <w:rPr>
          <w:rFonts w:ascii="Arial" w:hAnsi="Arial" w:cs="Arial"/>
        </w:rPr>
        <w:t>Pzp</w:t>
      </w:r>
      <w:proofErr w:type="spellEnd"/>
      <w:r w:rsidRPr="000118E2">
        <w:rPr>
          <w:rFonts w:ascii="Arial" w:hAnsi="Arial" w:cs="Arial"/>
        </w:rPr>
        <w:t>.</w:t>
      </w:r>
    </w:p>
    <w:p w:rsidR="0032161A" w:rsidRPr="005511A4" w:rsidRDefault="0032161A" w:rsidP="0032161A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t xml:space="preserve">Postępowanie o udzielenie </w:t>
      </w:r>
      <w:proofErr w:type="spellStart"/>
      <w:r w:rsidRPr="003D2AB9">
        <w:rPr>
          <w:rFonts w:ascii="Arial" w:hAnsi="Arial" w:cs="Arial"/>
        </w:rPr>
        <w:t>zamówienia</w:t>
      </w:r>
      <w:proofErr w:type="spellEnd"/>
      <w:r w:rsidRPr="003D2AB9">
        <w:rPr>
          <w:rFonts w:ascii="Arial" w:hAnsi="Arial" w:cs="Arial"/>
        </w:rPr>
        <w:t xml:space="preserve"> publicznego prowadzone jest </w:t>
      </w:r>
      <w:r>
        <w:rPr>
          <w:rFonts w:ascii="Arial" w:hAnsi="Arial" w:cs="Arial"/>
          <w:u w:val="single"/>
        </w:rPr>
        <w:t>zgodnie z Regulaminem udzielania zamówień publicznych zwolnionych z obowiązku stosowania ustawy Prawo Zamówień  publicznych.</w:t>
      </w:r>
    </w:p>
    <w:p w:rsidR="0032161A" w:rsidRDefault="0032161A" w:rsidP="0032161A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1288"/>
        <w:jc w:val="both"/>
        <w:rPr>
          <w:rFonts w:ascii="Arial" w:hAnsi="Arial" w:cs="Arial"/>
        </w:rPr>
      </w:pPr>
    </w:p>
    <w:p w:rsidR="0032161A" w:rsidRPr="000118E2" w:rsidRDefault="0032161A" w:rsidP="005420E7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928"/>
        <w:jc w:val="both"/>
        <w:rPr>
          <w:rFonts w:ascii="Arial" w:hAnsi="Arial" w:cs="Arial"/>
        </w:rPr>
      </w:pPr>
    </w:p>
    <w:p w:rsidR="004A0CA8" w:rsidRDefault="004A0CA8" w:rsidP="007165EA">
      <w:p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</w:p>
    <w:p w:rsidR="0032161A" w:rsidRDefault="0032161A" w:rsidP="007165EA">
      <w:p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</w:p>
    <w:p w:rsidR="0032161A" w:rsidRDefault="0032161A" w:rsidP="007165EA">
      <w:p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</w:p>
    <w:p w:rsidR="0032161A" w:rsidRDefault="0032161A" w:rsidP="007165EA">
      <w:p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</w:p>
    <w:p w:rsidR="009E1BFC" w:rsidRPr="005420E7" w:rsidRDefault="009E1BFC" w:rsidP="005420E7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  <w:r w:rsidRPr="005420E7">
        <w:rPr>
          <w:rFonts w:ascii="Arial" w:eastAsia="Calibri" w:hAnsi="Arial" w:cs="Arial"/>
          <w:b/>
          <w:lang w:eastAsia="ar-SA"/>
        </w:rPr>
        <w:lastRenderedPageBreak/>
        <w:t xml:space="preserve">Opis przedmiotu </w:t>
      </w:r>
      <w:proofErr w:type="spellStart"/>
      <w:r w:rsidRPr="005420E7">
        <w:rPr>
          <w:rFonts w:ascii="Arial" w:eastAsia="Calibri" w:hAnsi="Arial" w:cs="Arial"/>
          <w:b/>
          <w:lang w:eastAsia="ar-SA"/>
        </w:rPr>
        <w:t>zamówienia</w:t>
      </w:r>
      <w:proofErr w:type="spellEnd"/>
      <w:r w:rsidRPr="005420E7">
        <w:rPr>
          <w:rFonts w:ascii="Arial" w:eastAsia="Calibri" w:hAnsi="Arial" w:cs="Arial"/>
          <w:b/>
          <w:lang w:eastAsia="ar-SA"/>
        </w:rPr>
        <w:t xml:space="preserve">: </w:t>
      </w:r>
    </w:p>
    <w:p w:rsidR="00F34D24" w:rsidRPr="000118E2" w:rsidRDefault="00F34D24" w:rsidP="00084CBE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A41C2" w:rsidRPr="000118E2" w:rsidRDefault="00DA41C2" w:rsidP="00F34D2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118E2">
        <w:rPr>
          <w:rFonts w:ascii="Arial" w:eastAsia="Times New Roman" w:hAnsi="Arial" w:cs="Arial"/>
          <w:color w:val="000000"/>
          <w:lang w:eastAsia="pl-PL"/>
        </w:rPr>
        <w:t xml:space="preserve">Przedmiotem </w:t>
      </w:r>
      <w:proofErr w:type="spellStart"/>
      <w:r w:rsidRPr="000118E2">
        <w:rPr>
          <w:rFonts w:ascii="Arial" w:eastAsia="Times New Roman" w:hAnsi="Arial" w:cs="Arial"/>
          <w:color w:val="000000"/>
          <w:lang w:eastAsia="pl-PL"/>
        </w:rPr>
        <w:t>zamówienia</w:t>
      </w:r>
      <w:proofErr w:type="spellEnd"/>
      <w:r w:rsidRPr="000118E2">
        <w:rPr>
          <w:rFonts w:ascii="Arial" w:eastAsia="Times New Roman" w:hAnsi="Arial" w:cs="Arial"/>
          <w:color w:val="000000"/>
          <w:lang w:eastAsia="pl-PL"/>
        </w:rPr>
        <w:t xml:space="preserve"> jest </w:t>
      </w:r>
      <w:r w:rsidR="007D3F8B" w:rsidRPr="000118E2">
        <w:rPr>
          <w:rFonts w:ascii="Arial" w:eastAsia="Times New Roman" w:hAnsi="Arial" w:cs="Arial"/>
          <w:color w:val="000000"/>
          <w:lang w:eastAsia="pl-PL"/>
        </w:rPr>
        <w:t>zaprojektowanie</w:t>
      </w:r>
      <w:r w:rsidR="00C63F5C">
        <w:rPr>
          <w:rFonts w:ascii="Arial" w:eastAsia="Times New Roman" w:hAnsi="Arial" w:cs="Arial"/>
          <w:color w:val="000000"/>
          <w:lang w:eastAsia="pl-PL"/>
        </w:rPr>
        <w:t>, druk</w:t>
      </w:r>
      <w:r w:rsidR="00A26CCF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8034C1">
        <w:rPr>
          <w:rFonts w:ascii="Arial" w:eastAsia="Times New Roman" w:hAnsi="Arial" w:cs="Arial"/>
          <w:color w:val="000000"/>
          <w:lang w:eastAsia="pl-PL"/>
        </w:rPr>
        <w:t>montaż</w:t>
      </w:r>
      <w:r w:rsidR="00A26CCF">
        <w:rPr>
          <w:rFonts w:ascii="Arial" w:eastAsia="Times New Roman" w:hAnsi="Arial" w:cs="Arial"/>
          <w:color w:val="000000"/>
          <w:lang w:eastAsia="pl-PL"/>
        </w:rPr>
        <w:t>, ekspozycja,</w:t>
      </w:r>
      <w:r w:rsidR="008034C1">
        <w:rPr>
          <w:rFonts w:ascii="Arial" w:eastAsia="Times New Roman" w:hAnsi="Arial" w:cs="Arial"/>
          <w:color w:val="000000"/>
          <w:lang w:eastAsia="pl-PL"/>
        </w:rPr>
        <w:br/>
      </w:r>
      <w:r w:rsidR="00F01A96">
        <w:rPr>
          <w:rFonts w:ascii="Arial" w:eastAsia="Times New Roman" w:hAnsi="Arial" w:cs="Arial"/>
          <w:color w:val="000000"/>
          <w:lang w:eastAsia="pl-PL"/>
        </w:rPr>
        <w:t>i demontaż</w:t>
      </w:r>
      <w:r w:rsidR="001E19E2">
        <w:rPr>
          <w:rFonts w:ascii="Arial" w:eastAsia="Times New Roman" w:hAnsi="Arial" w:cs="Arial"/>
          <w:color w:val="000000"/>
          <w:lang w:eastAsia="pl-PL"/>
        </w:rPr>
        <w:t xml:space="preserve"> plakatów na </w:t>
      </w:r>
      <w:r w:rsidR="00C63F5C">
        <w:rPr>
          <w:rFonts w:ascii="Arial" w:eastAsia="Times New Roman" w:hAnsi="Arial" w:cs="Arial"/>
          <w:color w:val="000000"/>
          <w:lang w:eastAsia="pl-PL"/>
        </w:rPr>
        <w:t xml:space="preserve"> billboard</w:t>
      </w:r>
      <w:r w:rsidR="001E19E2">
        <w:rPr>
          <w:rFonts w:ascii="Arial" w:eastAsia="Times New Roman" w:hAnsi="Arial" w:cs="Arial"/>
          <w:color w:val="000000"/>
          <w:lang w:eastAsia="pl-PL"/>
        </w:rPr>
        <w:t>ach</w:t>
      </w:r>
      <w:r w:rsidR="00E82A35" w:rsidRPr="00E82A35">
        <w:rPr>
          <w:rFonts w:ascii="Arial" w:eastAsia="Times New Roman" w:hAnsi="Arial" w:cs="Arial"/>
          <w:color w:val="000000"/>
          <w:lang w:eastAsia="pl-PL"/>
        </w:rPr>
        <w:t>, na potrzeby promoc</w:t>
      </w:r>
      <w:r w:rsidR="00C63F5C">
        <w:rPr>
          <w:rFonts w:ascii="Arial" w:eastAsia="Times New Roman" w:hAnsi="Arial" w:cs="Arial"/>
          <w:color w:val="000000"/>
          <w:lang w:eastAsia="pl-PL"/>
        </w:rPr>
        <w:t>ji nowego systemu biletu LUBIKA.</w:t>
      </w:r>
    </w:p>
    <w:p w:rsidR="00DA41C2" w:rsidRDefault="00A26CCF" w:rsidP="00F34D2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Projekt, d</w:t>
      </w:r>
      <w:r w:rsidR="00C63F5C">
        <w:rPr>
          <w:rFonts w:ascii="Arial" w:eastAsia="Times New Roman" w:hAnsi="Arial" w:cs="Arial"/>
          <w:color w:val="000000"/>
          <w:lang w:eastAsia="pl-PL"/>
        </w:rPr>
        <w:t xml:space="preserve">ruk oraz </w:t>
      </w:r>
      <w:r w:rsidR="001E19E2">
        <w:rPr>
          <w:rFonts w:ascii="Arial" w:eastAsia="Times New Roman" w:hAnsi="Arial" w:cs="Arial"/>
          <w:color w:val="000000"/>
          <w:lang w:eastAsia="pl-PL"/>
        </w:rPr>
        <w:t>ekspozycja plakatów na billboardach</w:t>
      </w:r>
      <w:r w:rsidR="00C63F5C">
        <w:rPr>
          <w:rFonts w:ascii="Arial" w:eastAsia="Times New Roman" w:hAnsi="Arial" w:cs="Arial"/>
          <w:color w:val="000000"/>
          <w:lang w:eastAsia="pl-PL"/>
        </w:rPr>
        <w:t xml:space="preserve"> nastąpi zgodnie z </w:t>
      </w:r>
      <w:r w:rsidR="00DA41C2" w:rsidRPr="000118E2">
        <w:rPr>
          <w:rFonts w:ascii="Arial" w:eastAsia="Times New Roman" w:hAnsi="Arial" w:cs="Arial"/>
          <w:color w:val="000000"/>
          <w:lang w:eastAsia="pl-PL"/>
        </w:rPr>
        <w:t>poniższą specyfikacją</w:t>
      </w:r>
      <w:r w:rsidR="00084CBE" w:rsidRPr="000118E2">
        <w:rPr>
          <w:rFonts w:ascii="Arial" w:eastAsia="Times New Roman" w:hAnsi="Arial" w:cs="Arial"/>
          <w:color w:val="000000"/>
          <w:lang w:eastAsia="pl-PL"/>
        </w:rPr>
        <w:t>:</w:t>
      </w:r>
    </w:p>
    <w:p w:rsidR="007F60B0" w:rsidRDefault="007F60B0" w:rsidP="007F60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4717" w:type="pct"/>
        <w:jc w:val="center"/>
        <w:tblInd w:w="-752" w:type="dxa"/>
        <w:tblCellMar>
          <w:left w:w="70" w:type="dxa"/>
          <w:right w:w="70" w:type="dxa"/>
        </w:tblCellMar>
        <w:tblLook w:val="04A0"/>
      </w:tblPr>
      <w:tblGrid>
        <w:gridCol w:w="470"/>
        <w:gridCol w:w="1424"/>
        <w:gridCol w:w="1473"/>
        <w:gridCol w:w="4126"/>
        <w:gridCol w:w="1198"/>
      </w:tblGrid>
      <w:tr w:rsidR="009635E1" w:rsidRPr="00D321B5" w:rsidTr="004D5828">
        <w:trPr>
          <w:trHeight w:val="900"/>
          <w:tblHeader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35E1" w:rsidRPr="00D321B5" w:rsidRDefault="009635E1" w:rsidP="00694F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321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35E1" w:rsidRPr="00D321B5" w:rsidRDefault="009635E1" w:rsidP="00694F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321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35E1" w:rsidRPr="00D321B5" w:rsidRDefault="009635E1" w:rsidP="00694F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321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Wymiary</w:t>
            </w:r>
          </w:p>
        </w:tc>
        <w:tc>
          <w:tcPr>
            <w:tcW w:w="2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35E1" w:rsidRPr="00D321B5" w:rsidRDefault="009635E1" w:rsidP="00694F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35E1" w:rsidRPr="00D321B5" w:rsidRDefault="009635E1" w:rsidP="00694F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321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w sztukach</w:t>
            </w:r>
          </w:p>
        </w:tc>
      </w:tr>
      <w:tr w:rsidR="009635E1" w:rsidRPr="00D321B5" w:rsidTr="004D5828">
        <w:trPr>
          <w:trHeight w:val="855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1" w:rsidRPr="00D321B5" w:rsidRDefault="009635E1" w:rsidP="0069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321B5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E1" w:rsidRPr="00EB6724" w:rsidRDefault="00847DD1" w:rsidP="00694F60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A138B">
              <w:rPr>
                <w:rFonts w:ascii="Arial" w:hAnsi="Arial" w:cs="Arial"/>
                <w:sz w:val="22"/>
                <w:szCs w:val="22"/>
              </w:rPr>
              <w:t>Plakaty na billboardach reklamowych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E1" w:rsidRPr="000A138B" w:rsidRDefault="000A138B" w:rsidP="00044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mniejsze niż </w:t>
            </w:r>
            <w:r w:rsidR="00D67343" w:rsidRPr="000A138B">
              <w:rPr>
                <w:rFonts w:ascii="Arial" w:eastAsia="Times New Roman" w:hAnsi="Arial" w:cs="Arial"/>
                <w:color w:val="000000"/>
                <w:lang w:eastAsia="pl-PL"/>
              </w:rPr>
              <w:t>5,04mx2,38m</w:t>
            </w:r>
          </w:p>
          <w:p w:rsidR="00D67343" w:rsidRPr="00EB6724" w:rsidRDefault="00D67343" w:rsidP="00044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pl-PL"/>
              </w:rPr>
            </w:pP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C1" w:rsidRDefault="00847DD1" w:rsidP="00044D86">
            <w:pPr>
              <w:pStyle w:val="Zwyky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8034C1" w:rsidRPr="008034C1">
              <w:rPr>
                <w:rFonts w:ascii="Arial" w:hAnsi="Arial" w:cs="Arial"/>
                <w:sz w:val="22"/>
                <w:szCs w:val="22"/>
              </w:rPr>
              <w:t>Wykonawca zobowiązany jest do wykonania projektu plakatu  (1 wzór plakatu</w:t>
            </w:r>
            <w:r>
              <w:rPr>
                <w:rFonts w:ascii="Arial" w:hAnsi="Arial" w:cs="Arial"/>
                <w:sz w:val="22"/>
                <w:szCs w:val="22"/>
              </w:rPr>
              <w:t xml:space="preserve"> na billboard</w:t>
            </w:r>
            <w:r w:rsidR="008034C1" w:rsidRPr="008034C1">
              <w:rPr>
                <w:rFonts w:ascii="Arial" w:hAnsi="Arial" w:cs="Arial"/>
                <w:sz w:val="22"/>
                <w:szCs w:val="22"/>
              </w:rPr>
              <w:t xml:space="preserve">) z wykorzystaniem logotypów i grafik przesłanych przez Zamawiającego. Projekt plakatu powinien być oparty o podręcznik </w:t>
            </w:r>
            <w:proofErr w:type="spellStart"/>
            <w:r w:rsidR="008034C1" w:rsidRPr="008034C1">
              <w:rPr>
                <w:rFonts w:ascii="Arial" w:hAnsi="Arial" w:cs="Arial"/>
                <w:sz w:val="22"/>
                <w:szCs w:val="22"/>
              </w:rPr>
              <w:t>wnioskodowacy</w:t>
            </w:r>
            <w:proofErr w:type="spellEnd"/>
            <w:r w:rsidR="008034C1" w:rsidRPr="008034C1">
              <w:rPr>
                <w:rFonts w:ascii="Arial" w:hAnsi="Arial" w:cs="Arial"/>
                <w:sz w:val="22"/>
                <w:szCs w:val="22"/>
              </w:rPr>
              <w:t xml:space="preserve"> i beneficjenta programów polityki spójności 2014-2020 w zakresie informacji i promocji (załącznik nr </w:t>
            </w:r>
            <w:r w:rsidR="008034C1">
              <w:rPr>
                <w:rFonts w:ascii="Arial" w:hAnsi="Arial" w:cs="Arial"/>
                <w:sz w:val="22"/>
                <w:szCs w:val="22"/>
              </w:rPr>
              <w:t>2</w:t>
            </w:r>
            <w:r w:rsidR="008034C1" w:rsidRPr="008034C1">
              <w:rPr>
                <w:rFonts w:ascii="Arial" w:hAnsi="Arial" w:cs="Arial"/>
                <w:sz w:val="22"/>
                <w:szCs w:val="22"/>
              </w:rPr>
              <w:t xml:space="preserve"> do umowy) oraz o  System Identyfikacji Wizualnej </w:t>
            </w:r>
            <w:proofErr w:type="spellStart"/>
            <w:r w:rsidR="008034C1" w:rsidRPr="008034C1">
              <w:rPr>
                <w:rFonts w:ascii="Arial" w:hAnsi="Arial" w:cs="Arial"/>
                <w:sz w:val="22"/>
                <w:szCs w:val="22"/>
              </w:rPr>
              <w:t>Lubika</w:t>
            </w:r>
            <w:proofErr w:type="spellEnd"/>
            <w:r w:rsidR="008034C1" w:rsidRPr="008034C1">
              <w:rPr>
                <w:rFonts w:ascii="Arial" w:hAnsi="Arial" w:cs="Arial"/>
                <w:sz w:val="22"/>
                <w:szCs w:val="22"/>
              </w:rPr>
              <w:t xml:space="preserve"> (załącznik nr 3 do umowy). Musi również zawierać logo, krótką treść dot. projektu, zdjęcie </w:t>
            </w:r>
            <w:proofErr w:type="spellStart"/>
            <w:r w:rsidR="008034C1" w:rsidRPr="008034C1">
              <w:rPr>
                <w:rFonts w:ascii="Arial" w:hAnsi="Arial" w:cs="Arial"/>
                <w:sz w:val="22"/>
                <w:szCs w:val="22"/>
              </w:rPr>
              <w:t>stockowe</w:t>
            </w:r>
            <w:proofErr w:type="spellEnd"/>
            <w:r w:rsidR="008034C1" w:rsidRPr="008034C1">
              <w:rPr>
                <w:rFonts w:ascii="Arial" w:hAnsi="Arial" w:cs="Arial"/>
                <w:sz w:val="22"/>
                <w:szCs w:val="22"/>
              </w:rPr>
              <w:t xml:space="preserve"> i elementy </w:t>
            </w:r>
            <w:proofErr w:type="spellStart"/>
            <w:r w:rsidR="008034C1" w:rsidRPr="008034C1">
              <w:rPr>
                <w:rFonts w:ascii="Arial" w:hAnsi="Arial" w:cs="Arial"/>
                <w:sz w:val="22"/>
                <w:szCs w:val="22"/>
              </w:rPr>
              <w:t>patternów</w:t>
            </w:r>
            <w:proofErr w:type="spellEnd"/>
            <w:r w:rsidR="008034C1" w:rsidRPr="008034C1">
              <w:rPr>
                <w:rFonts w:ascii="Arial" w:hAnsi="Arial" w:cs="Arial"/>
                <w:sz w:val="22"/>
                <w:szCs w:val="22"/>
              </w:rPr>
              <w:t>. Plakaty powinny zostać umieszczone w następujących lokalizacjach (lub ich bliskich okolicach) w Lublinie:</w:t>
            </w:r>
          </w:p>
          <w:p w:rsidR="00847DD1" w:rsidRDefault="00044D86" w:rsidP="00044D86">
            <w:pPr>
              <w:pStyle w:val="Zwykytekst"/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044D86">
              <w:rPr>
                <w:rFonts w:ascii="Arial" w:hAnsi="Arial" w:cs="Arial"/>
                <w:sz w:val="22"/>
                <w:szCs w:val="22"/>
              </w:rPr>
              <w:t>Dwor</w:t>
            </w:r>
            <w:r w:rsidR="004D5828">
              <w:rPr>
                <w:rFonts w:ascii="Arial" w:hAnsi="Arial" w:cs="Arial"/>
                <w:sz w:val="22"/>
                <w:szCs w:val="22"/>
              </w:rPr>
              <w:t>zec</w:t>
            </w:r>
            <w:r w:rsidRPr="00044D86">
              <w:rPr>
                <w:rFonts w:ascii="Arial" w:hAnsi="Arial" w:cs="Arial"/>
                <w:sz w:val="22"/>
                <w:szCs w:val="22"/>
              </w:rPr>
              <w:t xml:space="preserve"> Główn</w:t>
            </w:r>
            <w:r w:rsidR="004D5828">
              <w:rPr>
                <w:rFonts w:ascii="Arial" w:hAnsi="Arial" w:cs="Arial"/>
                <w:sz w:val="22"/>
                <w:szCs w:val="22"/>
              </w:rPr>
              <w:t>y</w:t>
            </w:r>
            <w:r w:rsidRPr="00044D86">
              <w:rPr>
                <w:rFonts w:ascii="Arial" w:hAnsi="Arial" w:cs="Arial"/>
                <w:sz w:val="22"/>
                <w:szCs w:val="22"/>
              </w:rPr>
              <w:t xml:space="preserve"> PKS</w:t>
            </w:r>
          </w:p>
          <w:p w:rsidR="00847DD1" w:rsidRDefault="00044D86" w:rsidP="00044D86">
            <w:pPr>
              <w:pStyle w:val="Zwykytekst"/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847DD1">
              <w:rPr>
                <w:rFonts w:ascii="Arial" w:hAnsi="Arial" w:cs="Arial"/>
                <w:sz w:val="22"/>
                <w:szCs w:val="22"/>
              </w:rPr>
              <w:t>Plac Bychawski</w:t>
            </w:r>
          </w:p>
          <w:p w:rsidR="00847DD1" w:rsidRDefault="00044D86" w:rsidP="00044D86">
            <w:pPr>
              <w:pStyle w:val="Zwykytekst"/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847DD1">
              <w:rPr>
                <w:rFonts w:ascii="Arial" w:hAnsi="Arial" w:cs="Arial"/>
                <w:sz w:val="22"/>
                <w:szCs w:val="22"/>
              </w:rPr>
              <w:t>ul. Jana Pawła II (okolice ul. Gęsiej, Poręba)</w:t>
            </w:r>
          </w:p>
          <w:p w:rsidR="00847DD1" w:rsidRDefault="00044D86" w:rsidP="00044D86">
            <w:pPr>
              <w:pStyle w:val="Zwykytekst"/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847DD1">
              <w:rPr>
                <w:rFonts w:ascii="Arial" w:hAnsi="Arial" w:cs="Arial"/>
                <w:sz w:val="22"/>
                <w:szCs w:val="22"/>
              </w:rPr>
              <w:t>os. Botanik</w:t>
            </w:r>
          </w:p>
          <w:p w:rsidR="00847DD1" w:rsidRDefault="00044D86" w:rsidP="00044D86">
            <w:pPr>
              <w:pStyle w:val="Zwykytekst"/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847DD1">
              <w:rPr>
                <w:rFonts w:ascii="Arial" w:hAnsi="Arial" w:cs="Arial"/>
                <w:sz w:val="22"/>
                <w:szCs w:val="22"/>
              </w:rPr>
              <w:t>ul. Turystyczna</w:t>
            </w:r>
          </w:p>
          <w:p w:rsidR="00847DD1" w:rsidRDefault="00847DD1" w:rsidP="00044D86">
            <w:pPr>
              <w:pStyle w:val="Zwykytekst"/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44D86" w:rsidRPr="00847DD1">
              <w:rPr>
                <w:rFonts w:ascii="Arial" w:hAnsi="Arial" w:cs="Arial"/>
                <w:sz w:val="22"/>
                <w:szCs w:val="22"/>
              </w:rPr>
              <w:t>l. Kraśni</w:t>
            </w:r>
            <w:r>
              <w:rPr>
                <w:rFonts w:ascii="Arial" w:hAnsi="Arial" w:cs="Arial"/>
                <w:sz w:val="22"/>
                <w:szCs w:val="22"/>
              </w:rPr>
              <w:t>cka</w:t>
            </w:r>
          </w:p>
          <w:p w:rsidR="00847DD1" w:rsidRDefault="00044D86" w:rsidP="00044D86">
            <w:pPr>
              <w:pStyle w:val="Zwykytekst"/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847DD1">
              <w:rPr>
                <w:rFonts w:ascii="Arial" w:hAnsi="Arial" w:cs="Arial"/>
                <w:sz w:val="22"/>
                <w:szCs w:val="22"/>
              </w:rPr>
              <w:t xml:space="preserve">ul. Zana (okolice </w:t>
            </w:r>
            <w:proofErr w:type="spellStart"/>
            <w:r w:rsidRPr="00847DD1">
              <w:rPr>
                <w:rFonts w:ascii="Arial" w:hAnsi="Arial" w:cs="Arial"/>
                <w:sz w:val="22"/>
                <w:szCs w:val="22"/>
              </w:rPr>
              <w:t>E.Leclerc</w:t>
            </w:r>
            <w:proofErr w:type="spellEnd"/>
            <w:r w:rsidRPr="00847DD1">
              <w:rPr>
                <w:rFonts w:ascii="Arial" w:hAnsi="Arial" w:cs="Arial"/>
                <w:sz w:val="22"/>
                <w:szCs w:val="22"/>
              </w:rPr>
              <w:t>, ZUS)</w:t>
            </w:r>
          </w:p>
          <w:p w:rsidR="00847DD1" w:rsidRDefault="00044D86" w:rsidP="00044D86">
            <w:pPr>
              <w:pStyle w:val="Zwykytekst"/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847DD1">
              <w:rPr>
                <w:rFonts w:ascii="Arial" w:hAnsi="Arial" w:cs="Arial"/>
                <w:sz w:val="22"/>
                <w:szCs w:val="22"/>
              </w:rPr>
              <w:t>Droga Męczenników Majdanka, Park Bronowice</w:t>
            </w:r>
          </w:p>
          <w:p w:rsidR="00847DD1" w:rsidRDefault="00044D86" w:rsidP="00044D86">
            <w:pPr>
              <w:pStyle w:val="Zwykytekst"/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847DD1">
              <w:rPr>
                <w:rFonts w:ascii="Arial" w:hAnsi="Arial" w:cs="Arial"/>
                <w:sz w:val="22"/>
                <w:szCs w:val="22"/>
              </w:rPr>
              <w:t>Choiny, ul. Paderewskiego</w:t>
            </w:r>
          </w:p>
          <w:p w:rsidR="00847DD1" w:rsidRDefault="00044D86" w:rsidP="00044D86">
            <w:pPr>
              <w:pStyle w:val="Zwykytekst"/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847DD1">
              <w:rPr>
                <w:rFonts w:ascii="Arial" w:hAnsi="Arial" w:cs="Arial"/>
                <w:sz w:val="22"/>
                <w:szCs w:val="22"/>
              </w:rPr>
              <w:t>ul. Chodźki</w:t>
            </w:r>
          </w:p>
          <w:p w:rsidR="00847DD1" w:rsidRDefault="00044D86" w:rsidP="00044D86">
            <w:pPr>
              <w:pStyle w:val="Zwykytekst"/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847DD1">
              <w:rPr>
                <w:rFonts w:ascii="Arial" w:hAnsi="Arial" w:cs="Arial"/>
                <w:sz w:val="22"/>
                <w:szCs w:val="22"/>
              </w:rPr>
              <w:t>ul. Koncertowa</w:t>
            </w:r>
          </w:p>
          <w:p w:rsidR="00847DD1" w:rsidRDefault="00044D86" w:rsidP="00044D86">
            <w:pPr>
              <w:pStyle w:val="Zwykytekst"/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847DD1">
              <w:rPr>
                <w:rFonts w:ascii="Arial" w:hAnsi="Arial" w:cs="Arial"/>
                <w:sz w:val="22"/>
                <w:szCs w:val="22"/>
              </w:rPr>
              <w:t>ul. Nadbystrzycka</w:t>
            </w:r>
          </w:p>
          <w:p w:rsidR="00847DD1" w:rsidRDefault="00044D86" w:rsidP="00044D86">
            <w:pPr>
              <w:pStyle w:val="Zwykytekst"/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847DD1">
              <w:rPr>
                <w:rFonts w:ascii="Arial" w:hAnsi="Arial" w:cs="Arial"/>
                <w:sz w:val="22"/>
                <w:szCs w:val="22"/>
              </w:rPr>
              <w:t>okolice Miasteczka Uniwersyteckiego</w:t>
            </w:r>
          </w:p>
          <w:p w:rsidR="00847DD1" w:rsidRDefault="00044D86" w:rsidP="00044D86">
            <w:pPr>
              <w:pStyle w:val="Zwykytekst"/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847DD1">
              <w:rPr>
                <w:rFonts w:ascii="Arial" w:hAnsi="Arial" w:cs="Arial"/>
                <w:sz w:val="22"/>
                <w:szCs w:val="22"/>
              </w:rPr>
              <w:t xml:space="preserve"> ul. </w:t>
            </w:r>
            <w:proofErr w:type="spellStart"/>
            <w:r w:rsidRPr="00847DD1">
              <w:rPr>
                <w:rFonts w:ascii="Arial" w:hAnsi="Arial" w:cs="Arial"/>
                <w:sz w:val="22"/>
                <w:szCs w:val="22"/>
              </w:rPr>
              <w:t>Fulmana</w:t>
            </w:r>
            <w:proofErr w:type="spellEnd"/>
            <w:r w:rsidRPr="00847DD1">
              <w:rPr>
                <w:rFonts w:ascii="Arial" w:hAnsi="Arial" w:cs="Arial"/>
                <w:sz w:val="22"/>
                <w:szCs w:val="22"/>
              </w:rPr>
              <w:t>, osiedle nad Zalewem</w:t>
            </w:r>
          </w:p>
          <w:p w:rsidR="009635E1" w:rsidRDefault="00044D86" w:rsidP="00044D86">
            <w:pPr>
              <w:pStyle w:val="Zwykytekst"/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847DD1">
              <w:rPr>
                <w:rFonts w:ascii="Arial" w:hAnsi="Arial" w:cs="Arial"/>
                <w:sz w:val="22"/>
                <w:szCs w:val="22"/>
              </w:rPr>
              <w:t>Węglin</w:t>
            </w:r>
          </w:p>
          <w:p w:rsidR="00847DD1" w:rsidRPr="00847DD1" w:rsidRDefault="00847DD1" w:rsidP="00847DD1">
            <w:pPr>
              <w:pStyle w:val="Zwykytek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0A138B">
              <w:rPr>
                <w:rFonts w:ascii="Arial" w:hAnsi="Arial" w:cs="Arial"/>
                <w:sz w:val="22"/>
                <w:szCs w:val="22"/>
              </w:rPr>
              <w:t xml:space="preserve">Ekspozycja plakatów na billboardach przez okres 30 dni. Wykonawca ponosi koszty wynajmu miejsca na ekspozycję plakatów na  </w:t>
            </w:r>
            <w:r w:rsidRPr="000A138B">
              <w:rPr>
                <w:rFonts w:ascii="Arial" w:hAnsi="Arial" w:cs="Arial"/>
                <w:sz w:val="22"/>
                <w:szCs w:val="22"/>
              </w:rPr>
              <w:lastRenderedPageBreak/>
              <w:t>billboardach oraz wszelkie koszty związane z ekspozycją przez okres 30 dni.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E1" w:rsidRPr="00D321B5" w:rsidRDefault="00044D86" w:rsidP="0069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15</w:t>
            </w:r>
          </w:p>
        </w:tc>
      </w:tr>
    </w:tbl>
    <w:p w:rsidR="0046110F" w:rsidRDefault="0046110F" w:rsidP="0046110F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EB2E0C" w:rsidRPr="00EB2E0C" w:rsidRDefault="00EB2E0C" w:rsidP="00F34D24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Szczegółowy opis przedmiotu zamówienia zawiera Załącznik nr 1 do umowy- Szczegółowy opis przedmiotu zamówienia.</w:t>
      </w:r>
    </w:p>
    <w:p w:rsidR="00E82A35" w:rsidRPr="00E82A35" w:rsidRDefault="00F34D24" w:rsidP="00E82A35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hAnsi="Arial" w:cs="Arial"/>
        </w:rPr>
        <w:t>Nazwy i kody określone we Wspólnym Słowniku Zamówień - kod CPV</w:t>
      </w:r>
      <w:r w:rsidRPr="000118E2">
        <w:rPr>
          <w:rFonts w:ascii="Arial" w:eastAsia="Calibri" w:hAnsi="Arial" w:cs="Arial"/>
          <w:lang w:eastAsia="ar-SA"/>
        </w:rPr>
        <w:t xml:space="preserve">: </w:t>
      </w:r>
      <w:r w:rsidR="004D5828">
        <w:rPr>
          <w:rFonts w:ascii="Arial" w:eastAsia="Calibri" w:hAnsi="Arial" w:cs="Arial"/>
          <w:lang w:eastAsia="ar-SA"/>
        </w:rPr>
        <w:t>79810000-5</w:t>
      </w:r>
      <w:r w:rsidR="00E82A35" w:rsidRPr="00E82A35">
        <w:rPr>
          <w:rFonts w:ascii="Arial" w:eastAsia="Calibri" w:hAnsi="Arial" w:cs="Arial"/>
          <w:lang w:eastAsia="ar-SA"/>
        </w:rPr>
        <w:t xml:space="preserve"> </w:t>
      </w:r>
      <w:r w:rsidR="004D5828">
        <w:rPr>
          <w:rFonts w:ascii="Arial" w:eastAsia="Calibri" w:hAnsi="Arial" w:cs="Arial"/>
          <w:lang w:eastAsia="ar-SA"/>
        </w:rPr>
        <w:t>–</w:t>
      </w:r>
      <w:r w:rsidR="00E82A35" w:rsidRPr="00E82A35">
        <w:rPr>
          <w:rFonts w:ascii="Arial" w:eastAsia="Calibri" w:hAnsi="Arial" w:cs="Arial"/>
          <w:lang w:eastAsia="ar-SA"/>
        </w:rPr>
        <w:t xml:space="preserve"> </w:t>
      </w:r>
      <w:r w:rsidR="004D5828">
        <w:rPr>
          <w:rFonts w:ascii="Arial" w:eastAsia="Calibri" w:hAnsi="Arial" w:cs="Arial"/>
          <w:lang w:eastAsia="ar-SA"/>
        </w:rPr>
        <w:t>Usługi drukowania</w:t>
      </w:r>
      <w:r w:rsidR="00E82A35" w:rsidRPr="00E82A35">
        <w:rPr>
          <w:rFonts w:ascii="Arial" w:eastAsia="Calibri" w:hAnsi="Arial" w:cs="Arial"/>
          <w:lang w:eastAsia="ar-SA"/>
        </w:rPr>
        <w:t xml:space="preserve"> </w:t>
      </w:r>
    </w:p>
    <w:p w:rsidR="00F34D24" w:rsidRPr="000118E2" w:rsidRDefault="004D5828" w:rsidP="00E82A35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79341000-6 –</w:t>
      </w:r>
      <w:r w:rsidR="00E82A35" w:rsidRPr="00E82A35">
        <w:rPr>
          <w:rFonts w:ascii="Arial" w:eastAsia="Calibri" w:hAnsi="Arial" w:cs="Arial"/>
          <w:lang w:eastAsia="ar-SA"/>
        </w:rPr>
        <w:t xml:space="preserve"> </w:t>
      </w:r>
      <w:r>
        <w:rPr>
          <w:rFonts w:ascii="Arial" w:eastAsia="Calibri" w:hAnsi="Arial" w:cs="Arial"/>
          <w:lang w:eastAsia="ar-SA"/>
        </w:rPr>
        <w:t>Usługi reklamowe</w:t>
      </w:r>
    </w:p>
    <w:p w:rsidR="0046110F" w:rsidRDefault="00F34D24" w:rsidP="0046110F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46110F">
        <w:rPr>
          <w:rFonts w:ascii="Arial" w:eastAsia="Calibri" w:hAnsi="Arial" w:cs="Arial"/>
          <w:lang w:eastAsia="ar-SA"/>
        </w:rPr>
        <w:t>Przedmiot zamówienia współfinansowany z projektu „Niskoemisyjna sieć komunikacji zbiorowej dla północnej części LOF wraz z budową systemu biletu elektronicznego komunikacji aglomeracyjnej” w ramach Programu Operacyjnego Polska Wschodnia 2014-2020 Osi priorytetowej II: Nowoczesna Infrastruktura transportowa Działania 2.1.</w:t>
      </w:r>
      <w:r w:rsidR="0046110F" w:rsidRPr="0046110F">
        <w:rPr>
          <w:rFonts w:ascii="Arial" w:eastAsia="Calibri" w:hAnsi="Arial" w:cs="Arial"/>
          <w:lang w:eastAsia="ar-SA"/>
        </w:rPr>
        <w:t xml:space="preserve"> Zrównoważony transport miejski</w:t>
      </w:r>
    </w:p>
    <w:p w:rsidR="00EB0FE1" w:rsidRPr="0046110F" w:rsidRDefault="009E1BFC" w:rsidP="0046110F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46110F">
        <w:rPr>
          <w:rFonts w:ascii="Arial" w:eastAsia="Calibri" w:hAnsi="Arial" w:cs="Arial"/>
          <w:b/>
          <w:lang w:eastAsia="ar-SA"/>
        </w:rPr>
        <w:t xml:space="preserve">Termin </w:t>
      </w:r>
      <w:r w:rsidR="00721F1B" w:rsidRPr="0046110F">
        <w:rPr>
          <w:rFonts w:ascii="Arial" w:eastAsia="Calibri" w:hAnsi="Arial" w:cs="Arial"/>
          <w:b/>
          <w:lang w:eastAsia="ar-SA"/>
        </w:rPr>
        <w:t>wykonania  zamówienia</w:t>
      </w:r>
      <w:r w:rsidR="0006763D" w:rsidRPr="0046110F">
        <w:rPr>
          <w:rFonts w:ascii="Arial" w:eastAsia="Calibri" w:hAnsi="Arial" w:cs="Arial"/>
          <w:lang w:eastAsia="ar-SA"/>
        </w:rPr>
        <w:t>:</w:t>
      </w:r>
      <w:r w:rsidR="00EB0FE1" w:rsidRPr="0046110F">
        <w:rPr>
          <w:rFonts w:ascii="Arial" w:eastAsia="Calibri" w:hAnsi="Arial" w:cs="Arial"/>
          <w:lang w:eastAsia="ar-SA"/>
        </w:rPr>
        <w:t xml:space="preserve">   </w:t>
      </w:r>
    </w:p>
    <w:p w:rsidR="00077C16" w:rsidRDefault="00077C16" w:rsidP="00EB0FE1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Maksymalnie 60 dni</w:t>
      </w:r>
      <w:r w:rsidR="005420E7">
        <w:rPr>
          <w:rFonts w:ascii="Arial" w:eastAsia="Calibri" w:hAnsi="Arial" w:cs="Arial"/>
          <w:lang w:eastAsia="ar-SA"/>
        </w:rPr>
        <w:t xml:space="preserve"> kalendarzowych</w:t>
      </w:r>
      <w:r>
        <w:rPr>
          <w:rFonts w:ascii="Arial" w:eastAsia="Calibri" w:hAnsi="Arial" w:cs="Arial"/>
          <w:lang w:eastAsia="ar-SA"/>
        </w:rPr>
        <w:t xml:space="preserve"> od dnia podpisania umowy, w rozbiciu na:</w:t>
      </w:r>
    </w:p>
    <w:p w:rsidR="00AA6CB1" w:rsidRDefault="005420E7" w:rsidP="00AA6CB1">
      <w:pPr>
        <w:pStyle w:val="Akapitzlist"/>
        <w:numPr>
          <w:ilvl w:val="0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10</w:t>
      </w:r>
      <w:r w:rsidR="00AA6CB1">
        <w:rPr>
          <w:rFonts w:ascii="Arial" w:eastAsia="Calibri" w:hAnsi="Arial" w:cs="Arial"/>
          <w:lang w:eastAsia="ar-SA"/>
        </w:rPr>
        <w:t xml:space="preserve"> dni roboczych projekt</w:t>
      </w:r>
    </w:p>
    <w:p w:rsidR="00AA6CB1" w:rsidRDefault="00AA6CB1" w:rsidP="00AA6CB1">
      <w:pPr>
        <w:pStyle w:val="Akapitzlist"/>
        <w:numPr>
          <w:ilvl w:val="0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30 dni</w:t>
      </w:r>
      <w:r w:rsidR="005420E7">
        <w:rPr>
          <w:rFonts w:ascii="Arial" w:eastAsia="Calibri" w:hAnsi="Arial" w:cs="Arial"/>
          <w:lang w:eastAsia="ar-SA"/>
        </w:rPr>
        <w:t xml:space="preserve"> kalendarzowych</w:t>
      </w:r>
      <w:r>
        <w:rPr>
          <w:rFonts w:ascii="Arial" w:eastAsia="Calibri" w:hAnsi="Arial" w:cs="Arial"/>
          <w:lang w:eastAsia="ar-SA"/>
        </w:rPr>
        <w:t xml:space="preserve"> ekspozycja plakatów na billboardach</w:t>
      </w:r>
    </w:p>
    <w:p w:rsidR="004E59A6" w:rsidRPr="00AA6CB1" w:rsidRDefault="00077C16" w:rsidP="00AA6CB1">
      <w:pPr>
        <w:tabs>
          <w:tab w:val="left" w:pos="732"/>
        </w:tabs>
        <w:suppressAutoHyphens/>
        <w:spacing w:after="120" w:line="240" w:lineRule="auto"/>
        <w:ind w:left="1004"/>
        <w:jc w:val="both"/>
        <w:rPr>
          <w:rFonts w:ascii="Arial" w:eastAsia="Calibri" w:hAnsi="Arial" w:cs="Arial"/>
          <w:lang w:eastAsia="ar-SA"/>
        </w:rPr>
      </w:pPr>
      <w:r w:rsidRPr="00AA6CB1">
        <w:rPr>
          <w:rFonts w:ascii="Arial" w:eastAsia="Calibri" w:hAnsi="Arial" w:cs="Arial"/>
          <w:lang w:eastAsia="ar-SA"/>
        </w:rPr>
        <w:t>Ekspozycja powinna rozpocząć się w jak najszybszym czasie, z uwzględnieniem dostępności tablic.</w:t>
      </w:r>
    </w:p>
    <w:p w:rsidR="00786716" w:rsidRPr="000118E2" w:rsidRDefault="00786716" w:rsidP="00786716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0118E2">
        <w:rPr>
          <w:rFonts w:ascii="Arial" w:eastAsia="Calibri" w:hAnsi="Arial" w:cs="Arial"/>
          <w:b/>
          <w:lang w:eastAsia="ar-SA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:rsidR="00786716" w:rsidRPr="000118E2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0118E2">
        <w:rPr>
          <w:rFonts w:ascii="Arial" w:eastAsia="Calibri" w:hAnsi="Arial" w:cs="Arial"/>
          <w:lang w:eastAsia="ar-SA"/>
        </w:rPr>
        <w:t>Postępowanie prowadzone jest w języku polskim na elektronicznej Platformie platformazakupowa.pl (zwaną dalej w skrócie: Platforma)  pod adresem: https://platformazakupowa.pl/pn/ztm_lublin</w:t>
      </w:r>
    </w:p>
    <w:p w:rsidR="00786716" w:rsidRPr="000118E2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>Wymagania techniczne i organizacyjne, związane z wykorzystaniem Platformy, zostały przedstawione na stronie Platformy: platformazakupowa.pl w zakładce Instrukcje (Instrukcja dla wykonawców).</w:t>
      </w:r>
    </w:p>
    <w:p w:rsidR="00786716" w:rsidRPr="000118E2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>Komunikacja między Zamawiającym, a Wykonawcami, tym  wszelkie oświadczenia, wnioski, zawiadomienia oraz informacje, przekazywane są w formie elektronicznej za pośrednictwem Platformy. Za datę wpływu oświadczeń, wniosków, zawiadomień oraz informacji przyjmuje się datę ich zamieszczenia na Platformie.</w:t>
      </w:r>
    </w:p>
    <w:p w:rsidR="00786716" w:rsidRPr="000118E2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>W sytuacjach awaryjnych, np. w przypadku awarii Platformy, Zamawiający dopuszcza komunikację z wykonawcami za pomocą poczty elektronicznej na adres ztm@ztm.lublin.eu.</w:t>
      </w:r>
    </w:p>
    <w:p w:rsidR="00786716" w:rsidRPr="000118E2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 xml:space="preserve">Forma komunikacji za pomocą poczty elektronicznej nie dotyczy złożenia oferty która powinna  zostać złożone wg zasad, o których </w:t>
      </w:r>
      <w:r w:rsidRPr="00AE44F1">
        <w:rPr>
          <w:rFonts w:ascii="Arial" w:eastAsia="Calibri" w:hAnsi="Arial" w:cs="Arial"/>
          <w:lang w:eastAsia="ar-SA"/>
        </w:rPr>
        <w:t xml:space="preserve">mowa w pkt </w:t>
      </w:r>
      <w:r w:rsidR="00EB0FE1" w:rsidRPr="00AE44F1">
        <w:rPr>
          <w:rFonts w:ascii="Arial" w:eastAsia="Calibri" w:hAnsi="Arial" w:cs="Arial"/>
          <w:lang w:eastAsia="ar-SA"/>
        </w:rPr>
        <w:t>11</w:t>
      </w:r>
      <w:r w:rsidRPr="00AE44F1">
        <w:rPr>
          <w:rFonts w:ascii="Arial" w:eastAsia="Calibri" w:hAnsi="Arial" w:cs="Arial"/>
          <w:lang w:eastAsia="ar-SA"/>
        </w:rPr>
        <w:t xml:space="preserve"> zapytania</w:t>
      </w:r>
      <w:r w:rsidRPr="000118E2">
        <w:rPr>
          <w:rFonts w:ascii="Arial" w:eastAsia="Calibri" w:hAnsi="Arial" w:cs="Arial"/>
          <w:color w:val="FF0000"/>
          <w:lang w:eastAsia="ar-SA"/>
        </w:rPr>
        <w:t xml:space="preserve"> </w:t>
      </w:r>
      <w:r w:rsidRPr="00AE44F1">
        <w:rPr>
          <w:rFonts w:ascii="Arial" w:eastAsia="Calibri" w:hAnsi="Arial" w:cs="Arial"/>
          <w:lang w:eastAsia="ar-SA"/>
        </w:rPr>
        <w:t>ofertowego.</w:t>
      </w:r>
      <w:r w:rsidRPr="000118E2">
        <w:rPr>
          <w:rFonts w:ascii="Arial" w:eastAsia="Calibri" w:hAnsi="Arial" w:cs="Arial"/>
          <w:lang w:eastAsia="ar-SA"/>
        </w:rPr>
        <w:t xml:space="preserve"> Złożenie oferty  za pośrednictwem poczty elektronicznej będzie stanowiło podstawę do odrzucenia oferty jako niezgodnej z treścią zapytania ofertowego.</w:t>
      </w:r>
    </w:p>
    <w:p w:rsidR="00786716" w:rsidRPr="004A204D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4A204D">
        <w:rPr>
          <w:rFonts w:ascii="Arial" w:eastAsia="Calibri" w:hAnsi="Arial" w:cs="Arial"/>
          <w:b/>
          <w:lang w:eastAsia="ar-SA"/>
        </w:rPr>
        <w:t xml:space="preserve">Wykonawca może zwrócić się do Zamawiającego z wnioskiem o wyjaśnienie treści zapytania ofertowego w formie przewidzianej powyżej  w pkt 3 i 4  nie później niż na </w:t>
      </w:r>
      <w:r w:rsidR="007D2B13" w:rsidRPr="004A204D">
        <w:rPr>
          <w:rFonts w:ascii="Arial" w:eastAsia="Calibri" w:hAnsi="Arial" w:cs="Arial"/>
          <w:b/>
          <w:lang w:eastAsia="ar-SA"/>
        </w:rPr>
        <w:t xml:space="preserve">4 </w:t>
      </w:r>
      <w:r w:rsidRPr="004A204D">
        <w:rPr>
          <w:rFonts w:ascii="Arial" w:eastAsia="Calibri" w:hAnsi="Arial" w:cs="Arial"/>
          <w:b/>
          <w:lang w:eastAsia="ar-SA"/>
        </w:rPr>
        <w:t xml:space="preserve">dni przed upływem terminu składania ofert. Zamawiający </w:t>
      </w:r>
      <w:r w:rsidRPr="004A204D">
        <w:rPr>
          <w:rFonts w:ascii="Arial" w:eastAsia="Calibri" w:hAnsi="Arial" w:cs="Arial"/>
          <w:b/>
          <w:lang w:eastAsia="ar-SA"/>
        </w:rPr>
        <w:lastRenderedPageBreak/>
        <w:t xml:space="preserve">udzieli wyjaśnień niezwłocznie, nie później niż na </w:t>
      </w:r>
      <w:r w:rsidR="007D2B13" w:rsidRPr="004A204D">
        <w:rPr>
          <w:rFonts w:ascii="Arial" w:eastAsia="Calibri" w:hAnsi="Arial" w:cs="Arial"/>
          <w:b/>
          <w:lang w:eastAsia="ar-SA"/>
        </w:rPr>
        <w:t>2</w:t>
      </w:r>
      <w:r w:rsidRPr="004A204D">
        <w:rPr>
          <w:rFonts w:ascii="Arial" w:eastAsia="Calibri" w:hAnsi="Arial" w:cs="Arial"/>
          <w:b/>
          <w:lang w:eastAsia="ar-SA"/>
        </w:rPr>
        <w:t xml:space="preserve"> dni przed upływem terminu składania ofert.</w:t>
      </w:r>
    </w:p>
    <w:p w:rsidR="00786716" w:rsidRPr="004A204D" w:rsidRDefault="00786716" w:rsidP="004A204D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 xml:space="preserve">Wniosek należy przesłać za pośrednictwem </w:t>
      </w:r>
      <w:r w:rsidRPr="004A204D">
        <w:rPr>
          <w:rFonts w:ascii="Arial" w:eastAsia="Calibri" w:hAnsi="Arial" w:cs="Arial"/>
          <w:lang w:eastAsia="ar-SA"/>
        </w:rPr>
        <w:t>https://platformazakupowa.pl/pn/ztm_lublin poprzez kliknięcie przycisku „Wyślij wiadomość do zamawiającego”.</w:t>
      </w:r>
    </w:p>
    <w:p w:rsidR="00786716" w:rsidRPr="000118E2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 xml:space="preserve">Jeżeli  wniosek  o  wyjaśnienie  treści  </w:t>
      </w:r>
      <w:r w:rsidR="00620FEA" w:rsidRPr="000118E2">
        <w:rPr>
          <w:rFonts w:ascii="Arial" w:eastAsia="Calibri" w:hAnsi="Arial" w:cs="Arial"/>
          <w:lang w:eastAsia="ar-SA"/>
        </w:rPr>
        <w:t>zapytania ofertowego</w:t>
      </w:r>
      <w:r w:rsidRPr="000118E2">
        <w:rPr>
          <w:rFonts w:ascii="Arial" w:eastAsia="Calibri" w:hAnsi="Arial" w:cs="Arial"/>
          <w:lang w:eastAsia="ar-SA"/>
        </w:rPr>
        <w:t xml:space="preserve">  wpłynie  po  upływie terminu, o którym mowa w  pkt </w:t>
      </w:r>
      <w:r w:rsidR="00620FEA" w:rsidRPr="000118E2">
        <w:rPr>
          <w:rFonts w:ascii="Arial" w:eastAsia="Calibri" w:hAnsi="Arial" w:cs="Arial"/>
          <w:lang w:eastAsia="ar-SA"/>
        </w:rPr>
        <w:t>6 powyżej</w:t>
      </w:r>
      <w:r w:rsidRPr="000118E2">
        <w:rPr>
          <w:rFonts w:ascii="Arial" w:eastAsia="Calibri" w:hAnsi="Arial" w:cs="Arial"/>
          <w:lang w:eastAsia="ar-SA"/>
        </w:rPr>
        <w:t xml:space="preserve"> lub dotyczy już udzielonych wyjaśnień, Zamawiający może udzielić wyjaśnień albo pozostawić wniosek bez rozpoznania. Przedłużenie terminu składania ofert nie wpływa na bieg terminu składania wniosku, o którym mowa w pkt </w:t>
      </w:r>
      <w:r w:rsidR="00620FEA" w:rsidRPr="000118E2">
        <w:rPr>
          <w:rFonts w:ascii="Arial" w:eastAsia="Calibri" w:hAnsi="Arial" w:cs="Arial"/>
          <w:lang w:eastAsia="ar-SA"/>
        </w:rPr>
        <w:t>6</w:t>
      </w:r>
      <w:r w:rsidRPr="000118E2">
        <w:rPr>
          <w:rFonts w:ascii="Arial" w:eastAsia="Calibri" w:hAnsi="Arial" w:cs="Arial"/>
          <w:lang w:eastAsia="ar-SA"/>
        </w:rPr>
        <w:t>.</w:t>
      </w:r>
    </w:p>
    <w:p w:rsidR="00E41677" w:rsidRPr="000118E2" w:rsidRDefault="00786716" w:rsidP="00E41677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 xml:space="preserve">Zamawiający będzie przekazywał wykonawcom informacje w formie elektronicznej za pośrednictwem platformazakupowa.pl. Informacje dotyczące odpowiedzi na  pytania, zmiany </w:t>
      </w:r>
      <w:r w:rsidR="00620FEA" w:rsidRPr="000118E2">
        <w:rPr>
          <w:rFonts w:ascii="Arial" w:eastAsia="Calibri" w:hAnsi="Arial" w:cs="Arial"/>
          <w:lang w:eastAsia="ar-SA"/>
        </w:rPr>
        <w:t>zapytania ofertowego,</w:t>
      </w:r>
      <w:r w:rsidRPr="000118E2">
        <w:rPr>
          <w:rFonts w:ascii="Arial" w:eastAsia="Calibri" w:hAnsi="Arial" w:cs="Arial"/>
          <w:lang w:eastAsia="ar-SA"/>
        </w:rPr>
        <w:t xml:space="preserve"> zmiany terminu składania i otwarcia ofert, Zamawiający będzie zamieszczał na platformie w sekcji „Komunikaty”. Korespondencja , której zgodni</w:t>
      </w:r>
      <w:r w:rsidR="00620FEA" w:rsidRPr="000118E2">
        <w:rPr>
          <w:rFonts w:ascii="Arial" w:eastAsia="Calibri" w:hAnsi="Arial" w:cs="Arial"/>
          <w:lang w:eastAsia="ar-SA"/>
        </w:rPr>
        <w:t>e</w:t>
      </w:r>
      <w:r w:rsidRPr="000118E2">
        <w:rPr>
          <w:rFonts w:ascii="Arial" w:eastAsia="Calibri" w:hAnsi="Arial" w:cs="Arial"/>
          <w:lang w:eastAsia="ar-SA"/>
        </w:rPr>
        <w:t xml:space="preserve"> z obowiązującymi przepisami adresatem jest konkretny wykonawca, będzie przekazywana  w formie elektronicznej za pośrednictwem platformazakupowa.pl do konkretnego wykonawcy. Wykonawca jako podmiot profesjonalny ma obowiązek sprawdzania komunikatów  i wiadomości bezpośrednio na platformazakupowa.pl przesłanych przez zamawiającego, gdyż system powiadomień może ulec awarii lub powiadomienie może trafić do folderu SPAM.</w:t>
      </w:r>
    </w:p>
    <w:p w:rsidR="00B95C70" w:rsidRPr="000118E2" w:rsidRDefault="00B95C70" w:rsidP="00E41677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b/>
          <w:lang w:eastAsia="ar-SA"/>
        </w:rPr>
        <w:t>Wskazanie osób uprawnionych do komunikowania się z wykonawcami</w:t>
      </w:r>
    </w:p>
    <w:p w:rsidR="00B95C70" w:rsidRPr="000118E2" w:rsidRDefault="00B95C70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>1. Do kontaktowania z wykonawcami upoważniona/y jest:</w:t>
      </w:r>
    </w:p>
    <w:p w:rsidR="00B95C70" w:rsidRPr="000118E2" w:rsidRDefault="00B95C70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>a) Pani Monika Fisz, tel. 81-466-29-</w:t>
      </w:r>
      <w:r w:rsidR="00DF1FF1">
        <w:rPr>
          <w:rFonts w:ascii="Arial" w:eastAsia="Calibri" w:hAnsi="Arial" w:cs="Arial"/>
          <w:lang w:eastAsia="ar-SA"/>
        </w:rPr>
        <w:t>43</w:t>
      </w:r>
    </w:p>
    <w:p w:rsidR="00B95C70" w:rsidRPr="000118E2" w:rsidRDefault="00B95C70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>b) Pani Monika Białach tel. 81.466-29-</w:t>
      </w:r>
      <w:r w:rsidR="00DF1FF1">
        <w:rPr>
          <w:rFonts w:ascii="Arial" w:eastAsia="Calibri" w:hAnsi="Arial" w:cs="Arial"/>
          <w:lang w:eastAsia="ar-SA"/>
        </w:rPr>
        <w:t>43</w:t>
      </w:r>
    </w:p>
    <w:p w:rsidR="00786716" w:rsidRPr="000118E2" w:rsidRDefault="00B95C70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>2. Zamawiający przypomina, że w toku postępowania komunikacja</w:t>
      </w:r>
      <w:r w:rsidR="009A4166">
        <w:rPr>
          <w:rFonts w:ascii="Arial" w:eastAsia="Calibri" w:hAnsi="Arial" w:cs="Arial"/>
          <w:lang w:eastAsia="ar-SA"/>
        </w:rPr>
        <w:t xml:space="preserve"> ust</w:t>
      </w:r>
      <w:r w:rsidRPr="000118E2">
        <w:rPr>
          <w:rFonts w:ascii="Arial" w:eastAsia="Calibri" w:hAnsi="Arial" w:cs="Arial"/>
          <w:lang w:eastAsia="ar-SA"/>
        </w:rPr>
        <w:t>na dopuszczalna jest jedynie w odniesieniu do informacji, które nie są istotne, w szczególności nie dotyczą zapytania ofertowego lub dokumentów zamówienia, ofert.</w:t>
      </w:r>
    </w:p>
    <w:p w:rsidR="004D2358" w:rsidRPr="000118E2" w:rsidRDefault="004D2358" w:rsidP="00E41677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0118E2">
        <w:rPr>
          <w:rFonts w:ascii="Arial" w:eastAsia="Calibri" w:hAnsi="Arial" w:cs="Arial"/>
          <w:b/>
          <w:lang w:eastAsia="ar-SA"/>
        </w:rPr>
        <w:t>Termin związania ofertą:</w:t>
      </w:r>
    </w:p>
    <w:p w:rsidR="004E59A6" w:rsidRPr="000118E2" w:rsidRDefault="004E59A6" w:rsidP="004E59A6">
      <w:pPr>
        <w:pStyle w:val="Akapitzlist"/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 xml:space="preserve">Wykonawca będzie związany ofertą przez okres 30 dni, </w:t>
      </w:r>
      <w:r w:rsidRPr="002B5E53">
        <w:rPr>
          <w:rFonts w:ascii="Arial" w:eastAsia="Calibri" w:hAnsi="Arial" w:cs="Arial"/>
          <w:lang w:eastAsia="ar-SA"/>
        </w:rPr>
        <w:t>tj</w:t>
      </w:r>
      <w:r w:rsidRPr="00263F97">
        <w:rPr>
          <w:rFonts w:ascii="Arial" w:eastAsia="Calibri" w:hAnsi="Arial" w:cs="Arial"/>
          <w:color w:val="FF0000"/>
          <w:lang w:eastAsia="ar-SA"/>
        </w:rPr>
        <w:t xml:space="preserve">. </w:t>
      </w:r>
      <w:r w:rsidRPr="00026629">
        <w:rPr>
          <w:rFonts w:ascii="Arial" w:eastAsia="Calibri" w:hAnsi="Arial" w:cs="Arial"/>
          <w:lang w:eastAsia="ar-SA"/>
        </w:rPr>
        <w:t xml:space="preserve">do </w:t>
      </w:r>
      <w:r w:rsidRPr="000A138B">
        <w:rPr>
          <w:rFonts w:ascii="Arial" w:eastAsia="Calibri" w:hAnsi="Arial" w:cs="Arial"/>
          <w:lang w:eastAsia="ar-SA"/>
        </w:rPr>
        <w:t xml:space="preserve">dnia </w:t>
      </w:r>
      <w:r w:rsidR="00A26CCF" w:rsidRPr="000A138B">
        <w:rPr>
          <w:rFonts w:ascii="Arial" w:eastAsia="Calibri" w:hAnsi="Arial" w:cs="Arial"/>
          <w:lang w:eastAsia="ar-SA"/>
        </w:rPr>
        <w:t>1</w:t>
      </w:r>
      <w:r w:rsidR="00EB6724" w:rsidRPr="000A138B">
        <w:rPr>
          <w:rFonts w:ascii="Arial" w:eastAsia="Calibri" w:hAnsi="Arial" w:cs="Arial"/>
          <w:lang w:eastAsia="ar-SA"/>
        </w:rPr>
        <w:t>4</w:t>
      </w:r>
      <w:r w:rsidR="00077C16" w:rsidRPr="000A138B">
        <w:rPr>
          <w:rFonts w:ascii="Arial" w:eastAsia="Calibri" w:hAnsi="Arial" w:cs="Arial"/>
          <w:lang w:eastAsia="ar-SA"/>
        </w:rPr>
        <w:t xml:space="preserve"> lipca</w:t>
      </w:r>
      <w:r w:rsidR="00DF1FF1" w:rsidRPr="000A138B">
        <w:rPr>
          <w:rFonts w:ascii="Arial" w:eastAsia="Calibri" w:hAnsi="Arial" w:cs="Arial"/>
          <w:lang w:eastAsia="ar-SA"/>
        </w:rPr>
        <w:t xml:space="preserve"> 202</w:t>
      </w:r>
      <w:r w:rsidR="00077C16" w:rsidRPr="000A138B">
        <w:rPr>
          <w:rFonts w:ascii="Arial" w:eastAsia="Calibri" w:hAnsi="Arial" w:cs="Arial"/>
          <w:lang w:eastAsia="ar-SA"/>
        </w:rPr>
        <w:t>2</w:t>
      </w:r>
      <w:r w:rsidRPr="00026629">
        <w:rPr>
          <w:rFonts w:ascii="Arial" w:eastAsia="Calibri" w:hAnsi="Arial" w:cs="Arial"/>
          <w:lang w:eastAsia="ar-SA"/>
        </w:rPr>
        <w:t xml:space="preserve"> r. Bieg terminu związania ofertą rozpoczyna się wraz z upływ</w:t>
      </w:r>
      <w:r w:rsidRPr="000118E2">
        <w:rPr>
          <w:rFonts w:ascii="Arial" w:eastAsia="Calibri" w:hAnsi="Arial" w:cs="Arial"/>
          <w:lang w:eastAsia="ar-SA"/>
        </w:rPr>
        <w:t>em terminu składania ofert. UWAGA: Termin wyrażony datą jest ściśle związany z terminem składania ofert. W przypadku zmiany terminu składania ofert, zmieni się data związania ofertą.</w:t>
      </w:r>
    </w:p>
    <w:p w:rsidR="00E87BEE" w:rsidRPr="000118E2" w:rsidRDefault="00E87BEE" w:rsidP="00E41677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0118E2">
        <w:rPr>
          <w:rFonts w:ascii="Arial" w:eastAsia="Calibri" w:hAnsi="Arial" w:cs="Arial"/>
          <w:b/>
          <w:bCs/>
          <w:lang w:eastAsia="ar-SA"/>
        </w:rPr>
        <w:t>Opis sposobu obliczania ceny.</w:t>
      </w:r>
    </w:p>
    <w:p w:rsidR="00E87BEE" w:rsidRPr="00AE44F1" w:rsidRDefault="005734BA" w:rsidP="00E87BEE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t>Wybór oferty</w:t>
      </w:r>
      <w:r w:rsidR="006D3E0E" w:rsidRPr="000118E2">
        <w:rPr>
          <w:rFonts w:ascii="Arial" w:eastAsia="Calibri" w:hAnsi="Arial" w:cs="Arial"/>
          <w:bCs/>
          <w:lang w:eastAsia="ar-SA"/>
        </w:rPr>
        <w:t xml:space="preserve"> nastąpi w oparciu o </w:t>
      </w:r>
      <w:r w:rsidR="009F4C4C" w:rsidRPr="000118E2">
        <w:rPr>
          <w:rFonts w:ascii="Arial" w:eastAsia="Calibri" w:hAnsi="Arial" w:cs="Arial"/>
          <w:bCs/>
          <w:lang w:eastAsia="ar-SA"/>
        </w:rPr>
        <w:t xml:space="preserve">łączną </w:t>
      </w:r>
      <w:r w:rsidR="006D3E0E" w:rsidRPr="000118E2">
        <w:rPr>
          <w:rFonts w:ascii="Arial" w:eastAsia="Calibri" w:hAnsi="Arial" w:cs="Arial"/>
          <w:bCs/>
          <w:lang w:eastAsia="ar-SA"/>
        </w:rPr>
        <w:t>cenę</w:t>
      </w:r>
      <w:r w:rsidR="00DF1FF1">
        <w:rPr>
          <w:rFonts w:ascii="Arial" w:eastAsia="Calibri" w:hAnsi="Arial" w:cs="Arial"/>
          <w:bCs/>
          <w:lang w:eastAsia="ar-SA"/>
        </w:rPr>
        <w:t xml:space="preserve"> brutto</w:t>
      </w:r>
      <w:r w:rsidR="006D3E0E" w:rsidRPr="000118E2">
        <w:rPr>
          <w:rFonts w:ascii="Arial" w:eastAsia="Calibri" w:hAnsi="Arial" w:cs="Arial"/>
          <w:bCs/>
          <w:lang w:eastAsia="ar-SA"/>
        </w:rPr>
        <w:t xml:space="preserve"> </w:t>
      </w:r>
      <w:r w:rsidR="00026629">
        <w:rPr>
          <w:rFonts w:ascii="Arial" w:eastAsia="Calibri" w:hAnsi="Arial" w:cs="Arial"/>
          <w:bCs/>
          <w:lang w:eastAsia="ar-SA"/>
        </w:rPr>
        <w:t>Zamówienia zaoferowaną przez Wy</w:t>
      </w:r>
      <w:r w:rsidR="00DF1FF1">
        <w:rPr>
          <w:rFonts w:ascii="Arial" w:eastAsia="Calibri" w:hAnsi="Arial" w:cs="Arial"/>
          <w:bCs/>
          <w:lang w:eastAsia="ar-SA"/>
        </w:rPr>
        <w:t>konawcę w ofercie ( w rozbiciu na cenę ofertową netto plus należny podatek VAT określony procentowo)</w:t>
      </w:r>
      <w:r w:rsidRPr="000118E2">
        <w:rPr>
          <w:rFonts w:ascii="Arial" w:eastAsia="Calibri" w:hAnsi="Arial" w:cs="Arial"/>
          <w:bCs/>
          <w:lang w:eastAsia="ar-SA"/>
        </w:rPr>
        <w:t>.</w:t>
      </w:r>
      <w:r w:rsidR="00005658" w:rsidRPr="000118E2">
        <w:rPr>
          <w:rFonts w:ascii="Arial" w:eastAsia="Calibri" w:hAnsi="Arial" w:cs="Arial"/>
          <w:bCs/>
          <w:lang w:eastAsia="ar-SA"/>
        </w:rPr>
        <w:t xml:space="preserve"> Łączna cena</w:t>
      </w:r>
      <w:r w:rsidR="00DF1FF1">
        <w:rPr>
          <w:rFonts w:ascii="Arial" w:eastAsia="Calibri" w:hAnsi="Arial" w:cs="Arial"/>
          <w:bCs/>
          <w:lang w:eastAsia="ar-SA"/>
        </w:rPr>
        <w:t xml:space="preserve"> brutto</w:t>
      </w:r>
      <w:r w:rsidR="00005658" w:rsidRPr="000118E2">
        <w:rPr>
          <w:rFonts w:ascii="Arial" w:eastAsia="Calibri" w:hAnsi="Arial" w:cs="Arial"/>
          <w:bCs/>
          <w:lang w:eastAsia="ar-SA"/>
        </w:rPr>
        <w:t xml:space="preserve"> </w:t>
      </w:r>
      <w:r w:rsidR="009F4C4C" w:rsidRPr="000118E2">
        <w:rPr>
          <w:rFonts w:ascii="Arial" w:eastAsia="Calibri" w:hAnsi="Arial" w:cs="Arial"/>
          <w:bCs/>
          <w:lang w:eastAsia="ar-SA"/>
        </w:rPr>
        <w:t xml:space="preserve">Zamówienia liczona będzie jako iloczyn łącznej liczby </w:t>
      </w:r>
      <w:r w:rsidR="001A7E14">
        <w:rPr>
          <w:rFonts w:ascii="Arial" w:eastAsia="Calibri" w:hAnsi="Arial" w:cs="Arial"/>
          <w:bCs/>
          <w:lang w:eastAsia="ar-SA"/>
        </w:rPr>
        <w:t>rollup-ów, ekspozerów i odzieży reklamowej oraz</w:t>
      </w:r>
      <w:r w:rsidR="009F4C4C" w:rsidRPr="000118E2">
        <w:rPr>
          <w:rFonts w:ascii="Arial" w:eastAsia="Calibri" w:hAnsi="Arial" w:cs="Arial"/>
          <w:bCs/>
          <w:lang w:eastAsia="ar-SA"/>
        </w:rPr>
        <w:t xml:space="preserve"> ceny jednostkowej </w:t>
      </w:r>
      <w:r w:rsidR="004E59A6" w:rsidRPr="00AE44F1">
        <w:rPr>
          <w:rFonts w:ascii="Arial" w:eastAsia="Calibri" w:hAnsi="Arial" w:cs="Arial"/>
          <w:bCs/>
          <w:lang w:eastAsia="ar-SA"/>
        </w:rPr>
        <w:t>netto</w:t>
      </w:r>
      <w:r w:rsidR="004E59A6" w:rsidRPr="000118E2">
        <w:rPr>
          <w:rFonts w:ascii="Arial" w:eastAsia="Calibri" w:hAnsi="Arial" w:cs="Arial"/>
          <w:bCs/>
          <w:lang w:eastAsia="ar-SA"/>
        </w:rPr>
        <w:t xml:space="preserve"> </w:t>
      </w:r>
      <w:r w:rsidR="00026629">
        <w:rPr>
          <w:rFonts w:ascii="Arial" w:eastAsia="Calibri" w:hAnsi="Arial" w:cs="Arial"/>
          <w:bCs/>
          <w:lang w:eastAsia="ar-SA"/>
        </w:rPr>
        <w:t xml:space="preserve">(wykonawca zobowiązany jest do podania cen jednostkowych </w:t>
      </w:r>
      <w:r w:rsidR="007077FA">
        <w:rPr>
          <w:rFonts w:ascii="Arial" w:eastAsia="Calibri" w:hAnsi="Arial" w:cs="Arial"/>
          <w:bCs/>
          <w:lang w:eastAsia="ar-SA"/>
        </w:rPr>
        <w:t>wszystkich oferowanych</w:t>
      </w:r>
      <w:r w:rsidR="007077FA" w:rsidRPr="007077FA">
        <w:rPr>
          <w:rFonts w:ascii="Arial" w:eastAsia="Calibri" w:hAnsi="Arial" w:cs="Arial"/>
          <w:bCs/>
          <w:lang w:eastAsia="ar-SA"/>
        </w:rPr>
        <w:t xml:space="preserve"> </w:t>
      </w:r>
      <w:r w:rsidR="007077FA">
        <w:rPr>
          <w:rFonts w:ascii="Arial" w:eastAsia="Calibri" w:hAnsi="Arial" w:cs="Arial"/>
          <w:bCs/>
          <w:lang w:eastAsia="ar-SA"/>
        </w:rPr>
        <w:t xml:space="preserve">rollup-ów, ekspozerów i odzieży reklamowej oraz łącznej ceny w formularzu ofertowym) </w:t>
      </w:r>
      <w:r w:rsidR="004E59A6" w:rsidRPr="00AE44F1">
        <w:rPr>
          <w:rFonts w:ascii="Arial" w:eastAsia="Calibri" w:hAnsi="Arial" w:cs="Arial"/>
          <w:bCs/>
          <w:lang w:eastAsia="ar-SA"/>
        </w:rPr>
        <w:t>powiększonej o należny podatek VAT</w:t>
      </w:r>
      <w:r w:rsidR="009F4C4C" w:rsidRPr="00AE44F1">
        <w:rPr>
          <w:rFonts w:ascii="Arial" w:eastAsia="Calibri" w:hAnsi="Arial" w:cs="Arial"/>
          <w:bCs/>
          <w:lang w:eastAsia="ar-SA"/>
        </w:rPr>
        <w:t xml:space="preserve">. </w:t>
      </w:r>
    </w:p>
    <w:p w:rsidR="00E87BEE" w:rsidRPr="000118E2" w:rsidRDefault="00E87BEE" w:rsidP="00E41677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0118E2">
        <w:rPr>
          <w:rFonts w:ascii="Arial" w:eastAsia="Calibri" w:hAnsi="Arial" w:cs="Arial"/>
          <w:b/>
          <w:bCs/>
          <w:lang w:eastAsia="ar-SA"/>
        </w:rPr>
        <w:t xml:space="preserve">Opis kryteriów, którymi zamawiający będzie </w:t>
      </w:r>
      <w:r w:rsidR="008F17A0" w:rsidRPr="000118E2">
        <w:rPr>
          <w:rFonts w:ascii="Arial" w:eastAsia="Calibri" w:hAnsi="Arial" w:cs="Arial"/>
          <w:b/>
          <w:bCs/>
          <w:lang w:eastAsia="ar-SA"/>
        </w:rPr>
        <w:t>się</w:t>
      </w:r>
      <w:r w:rsidRPr="000118E2">
        <w:rPr>
          <w:rFonts w:ascii="Arial" w:eastAsia="Calibri" w:hAnsi="Arial" w:cs="Arial"/>
          <w:b/>
          <w:bCs/>
          <w:lang w:eastAsia="ar-SA"/>
        </w:rPr>
        <w:t xml:space="preserve"> kierował przy wyborze oferty, wraz z podaniem znaczenia tych kryteriów i sposobu oceny ofert.</w:t>
      </w:r>
    </w:p>
    <w:p w:rsidR="004E59A6" w:rsidRPr="000118E2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tbl>
      <w:tblPr>
        <w:tblW w:w="8221" w:type="dxa"/>
        <w:tblInd w:w="9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5"/>
        <w:gridCol w:w="2836"/>
      </w:tblGrid>
      <w:tr w:rsidR="004E59A6" w:rsidRPr="000118E2" w:rsidTr="004E59A6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A6" w:rsidRPr="000118E2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  <w:r w:rsidRPr="000118E2">
              <w:rPr>
                <w:rFonts w:ascii="Arial" w:eastAsia="Calibri" w:hAnsi="Arial" w:cs="Arial"/>
                <w:b/>
                <w:bCs/>
                <w:lang w:val="cs-CZ" w:eastAsia="ar-SA"/>
              </w:rPr>
              <w:t>Kryterium</w:t>
            </w:r>
          </w:p>
          <w:p w:rsidR="004E59A6" w:rsidRPr="000118E2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A6" w:rsidRPr="000118E2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  <w:r w:rsidRPr="000118E2">
              <w:rPr>
                <w:rFonts w:ascii="Arial" w:eastAsia="Calibri" w:hAnsi="Arial" w:cs="Arial"/>
                <w:b/>
                <w:bCs/>
                <w:lang w:val="cs-CZ" w:eastAsia="ar-SA"/>
              </w:rPr>
              <w:t xml:space="preserve">Waga </w:t>
            </w:r>
          </w:p>
        </w:tc>
      </w:tr>
      <w:tr w:rsidR="004E59A6" w:rsidRPr="000118E2" w:rsidTr="004E59A6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A6" w:rsidRPr="000118E2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  <w:r w:rsidRPr="000118E2">
              <w:rPr>
                <w:rFonts w:ascii="Arial" w:eastAsia="Calibri" w:hAnsi="Arial" w:cs="Arial"/>
                <w:bCs/>
                <w:lang w:val="cs-CZ" w:eastAsia="ar-SA"/>
              </w:rPr>
              <w:t>Cena</w:t>
            </w:r>
          </w:p>
          <w:p w:rsidR="004E59A6" w:rsidRPr="000118E2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A6" w:rsidRPr="000118E2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  <w:r w:rsidRPr="000118E2">
              <w:rPr>
                <w:rFonts w:ascii="Arial" w:eastAsia="Calibri" w:hAnsi="Arial" w:cs="Arial"/>
                <w:bCs/>
                <w:lang w:val="cs-CZ" w:eastAsia="ar-SA"/>
              </w:rPr>
              <w:t>100%</w:t>
            </w:r>
          </w:p>
        </w:tc>
      </w:tr>
    </w:tbl>
    <w:p w:rsidR="004E59A6" w:rsidRPr="000118E2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4E59A6" w:rsidRPr="000118E2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lastRenderedPageBreak/>
        <w:t>W powyższym kryterium oceniana będzie cena oferty brutto. Maksymalną liczbę 100 pkt otrzyma wykonawca, który zaoferuje najniższą cenę za wykonanie przedmiotu zamówienia, pozostali będą oceniani zgodnie z poniższym wzorem:</w:t>
      </w:r>
    </w:p>
    <w:p w:rsidR="004E59A6" w:rsidRPr="000118E2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4E59A6" w:rsidRPr="000118E2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t>Xc= cena najniższa x 100 pkt / cena danego wykonawcy</w:t>
      </w:r>
    </w:p>
    <w:p w:rsidR="004E59A6" w:rsidRPr="000118E2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t>Xc- liczbę punktów przyznana danemu wykonawcy w kryterium cena</w:t>
      </w:r>
    </w:p>
    <w:p w:rsidR="004E59A6" w:rsidRPr="000118E2" w:rsidRDefault="004E59A6" w:rsidP="00E41677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0118E2">
        <w:rPr>
          <w:rFonts w:ascii="Arial" w:hAnsi="Arial" w:cs="Arial"/>
          <w:b/>
        </w:rPr>
        <w:t xml:space="preserve">Sposób oraz termin składania </w:t>
      </w:r>
      <w:r w:rsidR="007165EA" w:rsidRPr="000118E2">
        <w:rPr>
          <w:rFonts w:ascii="Arial" w:hAnsi="Arial" w:cs="Arial"/>
          <w:b/>
        </w:rPr>
        <w:t xml:space="preserve">i otwarcia </w:t>
      </w:r>
      <w:r w:rsidRPr="000118E2">
        <w:rPr>
          <w:rFonts w:ascii="Arial" w:hAnsi="Arial" w:cs="Arial"/>
          <w:b/>
        </w:rPr>
        <w:t>ofert</w:t>
      </w:r>
    </w:p>
    <w:p w:rsidR="004E59A6" w:rsidRPr="008113BD" w:rsidRDefault="004E59A6" w:rsidP="00EF4B6F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</w:rPr>
      </w:pPr>
      <w:r w:rsidRPr="008113BD">
        <w:rPr>
          <w:rFonts w:ascii="Arial" w:hAnsi="Arial" w:cs="Arial"/>
          <w:b/>
        </w:rPr>
        <w:t xml:space="preserve">Ofertę </w:t>
      </w:r>
      <w:r w:rsidR="007165EA" w:rsidRPr="008113BD">
        <w:rPr>
          <w:rFonts w:ascii="Arial" w:hAnsi="Arial" w:cs="Arial"/>
          <w:b/>
        </w:rPr>
        <w:t>należy złożyć</w:t>
      </w:r>
      <w:r w:rsidRPr="008113BD">
        <w:rPr>
          <w:rFonts w:ascii="Arial" w:hAnsi="Arial" w:cs="Arial"/>
          <w:b/>
        </w:rPr>
        <w:t xml:space="preserve"> na Platformie: platformazakupowa.pl pod adresem postępowania: https://platformazakupowa.pl/pn/ztm_lublin do dnia</w:t>
      </w:r>
      <w:r w:rsidR="007165EA" w:rsidRPr="008113BD">
        <w:rPr>
          <w:rFonts w:ascii="Arial" w:hAnsi="Arial" w:cs="Arial"/>
          <w:b/>
        </w:rPr>
        <w:t xml:space="preserve"> </w:t>
      </w:r>
      <w:r w:rsidR="00A26CCF" w:rsidRPr="000A138B">
        <w:rPr>
          <w:rFonts w:ascii="Arial" w:hAnsi="Arial" w:cs="Arial"/>
          <w:b/>
        </w:rPr>
        <w:t>1</w:t>
      </w:r>
      <w:r w:rsidR="00EB6724" w:rsidRPr="000A138B">
        <w:rPr>
          <w:rFonts w:ascii="Arial" w:hAnsi="Arial" w:cs="Arial"/>
          <w:b/>
        </w:rPr>
        <w:t>5</w:t>
      </w:r>
      <w:r w:rsidR="00077C16" w:rsidRPr="000A138B">
        <w:rPr>
          <w:rFonts w:ascii="Arial" w:hAnsi="Arial" w:cs="Arial"/>
          <w:b/>
        </w:rPr>
        <w:t>.06.2022</w:t>
      </w:r>
      <w:r w:rsidRPr="000A138B">
        <w:rPr>
          <w:rFonts w:ascii="Arial" w:hAnsi="Arial" w:cs="Arial"/>
          <w:b/>
        </w:rPr>
        <w:t>r</w:t>
      </w:r>
      <w:r w:rsidRPr="00EB6724">
        <w:rPr>
          <w:rFonts w:ascii="Arial" w:hAnsi="Arial" w:cs="Arial"/>
          <w:b/>
          <w:highlight w:val="yellow"/>
        </w:rPr>
        <w:t>.</w:t>
      </w:r>
      <w:r w:rsidRPr="008113BD">
        <w:rPr>
          <w:rFonts w:ascii="Arial" w:hAnsi="Arial" w:cs="Arial"/>
          <w:b/>
        </w:rPr>
        <w:t xml:space="preserve"> do godziny 11:00.</w:t>
      </w:r>
      <w:r w:rsidR="007165EA" w:rsidRPr="008113BD">
        <w:rPr>
          <w:rFonts w:ascii="Arial" w:hAnsi="Arial" w:cs="Arial"/>
          <w:b/>
        </w:rPr>
        <w:t xml:space="preserve"> Termin składania jest jednocześnie terminem otwarcia ofert.</w:t>
      </w:r>
    </w:p>
    <w:p w:rsidR="008C4D59" w:rsidRPr="003D2AB9" w:rsidRDefault="008C4D59" w:rsidP="008C4D5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</w:rPr>
        <w:t>Aby złożyć ofertę należy uzupełnić załącznik nr 2 do zapytania ofertowego – Formularz oferty, zapisując go na dysku komputera Wykonawcy, a następnie dołączyć plik w dowolnym momencie przed upływem terminu składania ofert do pomarańczowego spinacza.</w:t>
      </w:r>
    </w:p>
    <w:p w:rsidR="008C4D59" w:rsidRPr="003D2AB9" w:rsidRDefault="008C4D59" w:rsidP="008C4D5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t>Wykonawca w „Miejscu na twój opcjonalny, dodatkowy komentarz do całości oferty” ma możliwość przesłania  do zamawiającego informacji uzupełniających składaną ofertę, które muszą być zgodne z zapytaniem ofertowym.</w:t>
      </w:r>
    </w:p>
    <w:p w:rsidR="008C4D59" w:rsidRPr="003D2AB9" w:rsidRDefault="008C4D59" w:rsidP="008C4D5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t xml:space="preserve">Ponadto wykonawca zobowiązany jest uzupełnić żółte pola z danymi wykonawcy oraz potwierdzić fakt zapoznania się z Regulaminem Platformy i akceptację warunków postępowania. Następnie należy </w:t>
      </w:r>
      <w:r w:rsidRPr="003D2AB9">
        <w:rPr>
          <w:rFonts w:ascii="Arial" w:hAnsi="Arial" w:cs="Arial"/>
          <w:b/>
        </w:rPr>
        <w:t>kliknąć przycisk „Złóż ofertę”.</w:t>
      </w:r>
      <w:r w:rsidRPr="003D2AB9">
        <w:rPr>
          <w:rFonts w:ascii="Arial" w:hAnsi="Arial" w:cs="Arial"/>
        </w:rPr>
        <w:t xml:space="preserve"> </w:t>
      </w:r>
    </w:p>
    <w:p w:rsidR="008C4D59" w:rsidRPr="003D2AB9" w:rsidRDefault="008C4D59" w:rsidP="008C4D59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1080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t xml:space="preserve">Uwaga: W postępowania w trybie zapytania ofertowego wykonawca nie  podpisuje oferty podpisem zaufanym, osobistym czy kwalifikowanym. </w:t>
      </w:r>
    </w:p>
    <w:p w:rsidR="008C4D59" w:rsidRDefault="008C4D59" w:rsidP="008C4D5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t xml:space="preserve">Zamawiający żąda wskazania przez wykonawcę części zamówienia, których wykonanie zamierza powierzyć podwykonawcom, i podania przez wykonawcę firm podwykonawców w Formularzu ofertowym </w:t>
      </w:r>
      <w:r w:rsidRPr="003D2AB9">
        <w:rPr>
          <w:rFonts w:ascii="Arial" w:hAnsi="Arial" w:cs="Arial"/>
          <w:b/>
        </w:rPr>
        <w:t>wg Załącznika nr 2 do zapytania ofertowego</w:t>
      </w:r>
      <w:r w:rsidRPr="003D2AB9">
        <w:rPr>
          <w:rFonts w:ascii="Arial" w:hAnsi="Arial" w:cs="Arial"/>
        </w:rPr>
        <w:t>.</w:t>
      </w:r>
    </w:p>
    <w:p w:rsidR="008C4D59" w:rsidRPr="008C4D59" w:rsidRDefault="008C4D59" w:rsidP="008C4D59">
      <w:p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</w:p>
    <w:p w:rsidR="00E40848" w:rsidRPr="000118E2" w:rsidRDefault="00E87BEE" w:rsidP="00E41677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0118E2">
        <w:rPr>
          <w:rFonts w:ascii="Arial" w:eastAsia="Calibri" w:hAnsi="Arial" w:cs="Arial"/>
          <w:b/>
          <w:bCs/>
          <w:lang w:eastAsia="ar-SA"/>
        </w:rPr>
        <w:t>Informacje o formalnościach, jakie powinny zostać dopełnione po wyborze oferty w celu zawarcia umowy w sprawie zamówienia publicznego.</w:t>
      </w:r>
    </w:p>
    <w:p w:rsidR="000B3B3C" w:rsidRPr="000118E2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t>Niezwłocznie po wyborze najkorzystniejszej oferty zamawiający informuje równocześnie Wykonawców, którzy złożyli oferty o:</w:t>
      </w:r>
    </w:p>
    <w:p w:rsidR="000B3B3C" w:rsidRPr="000118E2" w:rsidRDefault="000B3B3C" w:rsidP="000B3B3C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100% cena,</w:t>
      </w:r>
    </w:p>
    <w:p w:rsidR="000B3B3C" w:rsidRPr="000118E2" w:rsidRDefault="000B3B3C" w:rsidP="000B3B3C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t>Wykonawcach, których oferty zostały odrzucone podając uzasadnienie fak</w:t>
      </w:r>
      <w:r w:rsidR="00C25A3A">
        <w:rPr>
          <w:rFonts w:ascii="Arial" w:eastAsia="Calibri" w:hAnsi="Arial" w:cs="Arial"/>
          <w:bCs/>
          <w:lang w:eastAsia="ar-SA"/>
        </w:rPr>
        <w:t>tyczne (takie, które nie będą spełniały wymagań zapytania ofertowego).</w:t>
      </w:r>
    </w:p>
    <w:p w:rsidR="000B3B3C" w:rsidRPr="000118E2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t xml:space="preserve">Zamawiający udostępnia niezwłocznie informacje, o których mowa w pkt 1 lit. a) powyżej, na stronie internetowej prowadzonego postępowania. </w:t>
      </w:r>
    </w:p>
    <w:p w:rsidR="000B3B3C" w:rsidRPr="000118E2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t xml:space="preserve">Z Wykonawcą, którego oferta zostanie wybrana jako najkorzystniejsza, zostanie zawarta przez zamawiającego umowa, zgodnie z Projektowanymi postanowieniami umowy stanowiącymi </w:t>
      </w:r>
      <w:r w:rsidRPr="00AE44F1">
        <w:rPr>
          <w:rFonts w:ascii="Arial" w:eastAsia="Calibri" w:hAnsi="Arial" w:cs="Arial"/>
          <w:bCs/>
          <w:lang w:eastAsia="ar-SA"/>
        </w:rPr>
        <w:t xml:space="preserve">Załącznik nr </w:t>
      </w:r>
      <w:r w:rsidR="00EB0FE1" w:rsidRPr="00AE44F1">
        <w:rPr>
          <w:rFonts w:ascii="Arial" w:eastAsia="Calibri" w:hAnsi="Arial" w:cs="Arial"/>
          <w:bCs/>
          <w:lang w:eastAsia="ar-SA"/>
        </w:rPr>
        <w:t>1</w:t>
      </w:r>
      <w:r w:rsidRPr="00AE44F1">
        <w:rPr>
          <w:rFonts w:ascii="Arial" w:eastAsia="Calibri" w:hAnsi="Arial" w:cs="Arial"/>
          <w:bCs/>
          <w:lang w:eastAsia="ar-SA"/>
        </w:rPr>
        <w:t xml:space="preserve"> do zapytania ofertowego.</w:t>
      </w:r>
    </w:p>
    <w:p w:rsidR="000B3B3C" w:rsidRPr="000118E2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t>Jednocześnie po</w:t>
      </w:r>
      <w:r w:rsidR="005734BA" w:rsidRPr="000118E2">
        <w:rPr>
          <w:rFonts w:ascii="Arial" w:eastAsia="Calibri" w:hAnsi="Arial" w:cs="Arial"/>
          <w:bCs/>
          <w:lang w:eastAsia="ar-SA"/>
        </w:rPr>
        <w:t xml:space="preserve"> wyborze najkorzystniejszej oferty Wykonawca jest zobowiązany przekazać Zamawiającemu</w:t>
      </w:r>
      <w:r w:rsidR="00E40848" w:rsidRPr="000118E2">
        <w:rPr>
          <w:rFonts w:ascii="Arial" w:eastAsia="Calibri" w:hAnsi="Arial" w:cs="Arial"/>
          <w:bCs/>
          <w:lang w:eastAsia="ar-SA"/>
        </w:rPr>
        <w:t xml:space="preserve"> dane oraz</w:t>
      </w:r>
      <w:r w:rsidR="005734BA" w:rsidRPr="000118E2">
        <w:rPr>
          <w:rFonts w:ascii="Arial" w:eastAsia="Calibri" w:hAnsi="Arial" w:cs="Arial"/>
          <w:bCs/>
          <w:lang w:eastAsia="ar-SA"/>
        </w:rPr>
        <w:t xml:space="preserve"> </w:t>
      </w:r>
      <w:r w:rsidR="00E40848" w:rsidRPr="000118E2">
        <w:rPr>
          <w:rFonts w:ascii="Arial" w:eastAsia="Calibri" w:hAnsi="Arial" w:cs="Arial"/>
          <w:bCs/>
          <w:lang w:eastAsia="ar-SA"/>
        </w:rPr>
        <w:t xml:space="preserve">dokumentację niezbędną do sporządzenia umowy tj. </w:t>
      </w:r>
      <w:r w:rsidR="00E40848" w:rsidRPr="000118E2">
        <w:rPr>
          <w:rFonts w:ascii="Arial" w:eastAsia="Calibri" w:hAnsi="Arial" w:cs="Arial"/>
          <w:lang w:eastAsia="ar-SA"/>
        </w:rPr>
        <w:t>szczegółowe dane przedsiębiorstwa (</w:t>
      </w:r>
      <w:r w:rsidR="00005658" w:rsidRPr="000118E2">
        <w:rPr>
          <w:rFonts w:ascii="Arial" w:eastAsia="Calibri" w:hAnsi="Arial" w:cs="Arial"/>
          <w:lang w:eastAsia="ar-SA"/>
        </w:rPr>
        <w:t xml:space="preserve">pełna nazwa, </w:t>
      </w:r>
      <w:r w:rsidR="00E40848" w:rsidRPr="000118E2">
        <w:rPr>
          <w:rFonts w:ascii="Arial" w:eastAsia="Calibri" w:hAnsi="Arial" w:cs="Arial"/>
          <w:lang w:eastAsia="ar-SA"/>
        </w:rPr>
        <w:t xml:space="preserve">siedziba, numer </w:t>
      </w:r>
      <w:r w:rsidR="00E40848" w:rsidRPr="000118E2">
        <w:rPr>
          <w:rFonts w:ascii="Arial" w:eastAsia="Calibri" w:hAnsi="Arial" w:cs="Arial"/>
          <w:lang w:eastAsia="ar-SA"/>
        </w:rPr>
        <w:lastRenderedPageBreak/>
        <w:t xml:space="preserve">NIP, Regon, forma prowadzenia działalności, dane identyfikujące właściciela/właścicieli w tym adres zamieszkania i nr Pesel) </w:t>
      </w:r>
      <w:r w:rsidR="00E40848" w:rsidRPr="000118E2">
        <w:rPr>
          <w:rFonts w:ascii="Arial" w:eastAsia="Calibri" w:hAnsi="Arial" w:cs="Arial"/>
          <w:bCs/>
          <w:lang w:eastAsia="ar-SA"/>
        </w:rPr>
        <w:t xml:space="preserve">wypis z </w:t>
      </w:r>
      <w:r w:rsidR="00E40848" w:rsidRPr="000118E2">
        <w:rPr>
          <w:rFonts w:ascii="Arial" w:eastAsia="Calibri" w:hAnsi="Arial" w:cs="Arial"/>
          <w:lang w:eastAsia="ar-SA"/>
        </w:rPr>
        <w:t xml:space="preserve">KRS </w:t>
      </w:r>
      <w:r w:rsidRPr="000118E2">
        <w:rPr>
          <w:rFonts w:ascii="Arial" w:eastAsia="Calibri" w:hAnsi="Arial" w:cs="Arial"/>
          <w:lang w:eastAsia="ar-SA"/>
        </w:rPr>
        <w:t>lub nr KRS</w:t>
      </w:r>
      <w:r w:rsidR="00E40848" w:rsidRPr="000118E2">
        <w:rPr>
          <w:rFonts w:ascii="Arial" w:eastAsia="Calibri" w:hAnsi="Arial" w:cs="Arial"/>
          <w:lang w:eastAsia="ar-SA"/>
        </w:rPr>
        <w:t>(jeżeli dotyczy); wydruk z CEIDG (jeśli dotyczy); umowę spółki (jeśli dotyczy)</w:t>
      </w:r>
      <w:r w:rsidR="00005658" w:rsidRPr="000118E2">
        <w:rPr>
          <w:rFonts w:ascii="Arial" w:eastAsia="Calibri" w:hAnsi="Arial" w:cs="Arial"/>
          <w:lang w:eastAsia="ar-SA"/>
        </w:rPr>
        <w:t xml:space="preserve"> oraz pozostałe informacje stanowiące podstawę sporządzenia umowy.</w:t>
      </w:r>
    </w:p>
    <w:p w:rsidR="00E41677" w:rsidRPr="000118E2" w:rsidRDefault="00E41677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SimSun" w:hAnsi="Arial" w:cs="Arial"/>
          <w:lang w:eastAsia="zh-CN"/>
        </w:rPr>
        <w:t>Jeżeli wykonawca, którego oferta została wybrana jako najkorzystniejsza uchyla się od zawarcia umowy w sprawie zamówienia publicznego, zamawiający może dokonać badania i oceny ofert spośród ofert pozostałych w postępowaniu wykonawców oraz wybrać najkorzystniejszą ofertę albo unieważnić postępowanie.</w:t>
      </w:r>
    </w:p>
    <w:p w:rsidR="00806C67" w:rsidRPr="000118E2" w:rsidRDefault="00806C67" w:rsidP="00806C67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806C67" w:rsidRPr="000118E2" w:rsidRDefault="005837C0" w:rsidP="00E41677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0118E2">
        <w:rPr>
          <w:rFonts w:ascii="Arial" w:hAnsi="Arial" w:cs="Arial"/>
          <w:b/>
        </w:rPr>
        <w:t>Projektowane postanowienia umowy w sprawie zamówienia publicznego, które zostaną wprowadzone do umowy w sprawie zamówienia publicznego</w:t>
      </w:r>
      <w:r w:rsidR="00806C67" w:rsidRPr="000118E2">
        <w:rPr>
          <w:rFonts w:ascii="Arial" w:eastAsia="Calibri" w:hAnsi="Arial" w:cs="Arial"/>
          <w:b/>
          <w:bCs/>
          <w:lang w:eastAsia="ar-SA"/>
        </w:rPr>
        <w:t>.</w:t>
      </w:r>
    </w:p>
    <w:p w:rsidR="00953A04" w:rsidRPr="00AE44F1" w:rsidRDefault="005734BA" w:rsidP="006E7222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t xml:space="preserve">Z Wykonawcą wyłonionym na podstawie niniejszego postępowania zostanie podpisana umowa. </w:t>
      </w:r>
      <w:r w:rsidR="00877139" w:rsidRPr="000118E2">
        <w:rPr>
          <w:rFonts w:ascii="Arial" w:eastAsia="Calibri" w:hAnsi="Arial" w:cs="Arial"/>
          <w:bCs/>
          <w:lang w:eastAsia="ar-SA"/>
        </w:rPr>
        <w:t xml:space="preserve">Projektowane postanowienia umowy zawiera </w:t>
      </w:r>
      <w:r w:rsidR="00877139" w:rsidRPr="00AE44F1">
        <w:rPr>
          <w:rFonts w:ascii="Arial" w:eastAsia="Calibri" w:hAnsi="Arial" w:cs="Arial"/>
          <w:bCs/>
          <w:lang w:eastAsia="ar-SA"/>
        </w:rPr>
        <w:t xml:space="preserve">Załącznik nr </w:t>
      </w:r>
      <w:r w:rsidR="00EB0FE1" w:rsidRPr="00AE44F1">
        <w:rPr>
          <w:rFonts w:ascii="Arial" w:eastAsia="Calibri" w:hAnsi="Arial" w:cs="Arial"/>
          <w:bCs/>
          <w:lang w:eastAsia="ar-SA"/>
        </w:rPr>
        <w:t>1</w:t>
      </w:r>
      <w:r w:rsidR="00877139" w:rsidRPr="00AE44F1">
        <w:rPr>
          <w:rFonts w:ascii="Arial" w:eastAsia="Calibri" w:hAnsi="Arial" w:cs="Arial"/>
          <w:bCs/>
          <w:lang w:eastAsia="ar-SA"/>
        </w:rPr>
        <w:t xml:space="preserve"> do zapytania ofertowego</w:t>
      </w:r>
      <w:r w:rsidR="00A04978" w:rsidRPr="00AE44F1">
        <w:rPr>
          <w:rFonts w:ascii="Arial" w:eastAsia="Calibri" w:hAnsi="Arial" w:cs="Arial"/>
          <w:bCs/>
          <w:lang w:eastAsia="ar-SA"/>
        </w:rPr>
        <w:t>.</w:t>
      </w:r>
      <w:r w:rsidR="009E1BFC" w:rsidRPr="00AE44F1">
        <w:rPr>
          <w:rFonts w:ascii="Arial" w:eastAsia="Calibri" w:hAnsi="Arial" w:cs="Arial"/>
          <w:bCs/>
          <w:lang w:eastAsia="ar-SA"/>
        </w:rPr>
        <w:t xml:space="preserve"> </w:t>
      </w:r>
    </w:p>
    <w:p w:rsidR="000B3B3C" w:rsidRDefault="000B3B3C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color w:val="FF0000"/>
          <w:lang w:eastAsia="ar-SA"/>
        </w:rPr>
      </w:pPr>
    </w:p>
    <w:p w:rsidR="00077C16" w:rsidRDefault="00077C1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color w:val="FF0000"/>
          <w:lang w:eastAsia="ar-SA"/>
        </w:rPr>
      </w:pPr>
    </w:p>
    <w:p w:rsidR="00077C16" w:rsidRDefault="00077C16" w:rsidP="00077C16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5D4695">
        <w:rPr>
          <w:rFonts w:ascii="Arial" w:eastAsia="Calibri" w:hAnsi="Arial" w:cs="Arial"/>
          <w:b/>
          <w:bCs/>
          <w:lang w:eastAsia="ar-SA"/>
        </w:rPr>
        <w:t>Informacja o Wykonawcach podlegających wykluczeniu z postępowania</w:t>
      </w:r>
    </w:p>
    <w:p w:rsidR="00077C16" w:rsidRPr="00077C16" w:rsidRDefault="00077C16" w:rsidP="00077C16">
      <w:pPr>
        <w:pStyle w:val="Akapitzlist"/>
        <w:suppressAutoHyphens/>
        <w:spacing w:after="120" w:line="240" w:lineRule="auto"/>
        <w:ind w:left="644"/>
        <w:jc w:val="both"/>
        <w:rPr>
          <w:rFonts w:ascii="Arial" w:eastAsia="Calibri" w:hAnsi="Arial" w:cs="Arial"/>
          <w:b/>
          <w:bCs/>
          <w:lang w:eastAsia="ar-SA"/>
        </w:rPr>
      </w:pPr>
      <w:r w:rsidRPr="00077C16">
        <w:rPr>
          <w:rFonts w:ascii="Arial" w:eastAsia="Calibri" w:hAnsi="Arial" w:cs="Arial"/>
          <w:bCs/>
          <w:lang w:eastAsia="ar-SA"/>
        </w:rPr>
        <w:t xml:space="preserve">Z postępowania o udzielenie </w:t>
      </w:r>
      <w:proofErr w:type="spellStart"/>
      <w:r w:rsidRPr="00077C16">
        <w:rPr>
          <w:rFonts w:ascii="Arial" w:eastAsia="Calibri" w:hAnsi="Arial" w:cs="Arial"/>
          <w:bCs/>
          <w:lang w:eastAsia="ar-SA"/>
        </w:rPr>
        <w:t>zamówienia</w:t>
      </w:r>
      <w:proofErr w:type="spellEnd"/>
      <w:r w:rsidRPr="00077C16">
        <w:rPr>
          <w:rFonts w:ascii="Arial" w:eastAsia="Calibri" w:hAnsi="Arial" w:cs="Arial"/>
          <w:bCs/>
          <w:lang w:eastAsia="ar-SA"/>
        </w:rPr>
        <w:t xml:space="preserve"> wyklucza się Wykonawcę, w stosunku do którego zachodzi którakolwiek z okoliczności, o których mowa w </w:t>
      </w:r>
      <w:proofErr w:type="spellStart"/>
      <w:r w:rsidRPr="00077C16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077C16">
        <w:rPr>
          <w:rFonts w:ascii="Arial" w:eastAsia="Calibri" w:hAnsi="Arial" w:cs="Arial"/>
          <w:bCs/>
          <w:lang w:eastAsia="ar-SA"/>
        </w:rPr>
        <w:t>. 7 ust. 1 ustawy o szczególnych rozwiązaniach w zakresie przeciwdziałania wspieraniu agresji na Ukrainę oraz służących ochronie bezpieczeństwa narodowego (Ustawa z dnia 13 kwietnia 2022 r. – o szczególnych rozwiązaniach w zakresie przeciwdziałania wspieraniu agresji na Ukrainę oraz służących ochronie bezpieczeństwa narodowego (Dz. U. z 2022 r., poz. 835)</w:t>
      </w:r>
    </w:p>
    <w:p w:rsidR="005A0D21" w:rsidRDefault="005A0D21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color w:val="FF0000"/>
          <w:lang w:eastAsia="ar-SA"/>
        </w:rPr>
      </w:pPr>
    </w:p>
    <w:p w:rsidR="005A0D21" w:rsidRPr="00224B74" w:rsidRDefault="005A0D21" w:rsidP="005A0D21">
      <w:pPr>
        <w:suppressAutoHyphens/>
        <w:spacing w:after="120" w:line="240" w:lineRule="auto"/>
        <w:ind w:left="284"/>
        <w:jc w:val="both"/>
        <w:rPr>
          <w:rFonts w:ascii="Arial" w:eastAsia="Calibri" w:hAnsi="Arial" w:cs="Arial"/>
          <w:b/>
          <w:bCs/>
          <w:lang w:eastAsia="ar-SA"/>
        </w:rPr>
      </w:pPr>
      <w:r w:rsidRPr="00224B74">
        <w:rPr>
          <w:rFonts w:ascii="Arial" w:eastAsia="Calibri" w:hAnsi="Arial" w:cs="Arial"/>
          <w:b/>
          <w:bCs/>
          <w:lang w:eastAsia="ar-SA"/>
        </w:rPr>
        <w:t>14) Klauzula informacyjna do zastosowania przez zamawiającego w celu związanym z postępowaniem o udzielenie zamówienia publicznego</w:t>
      </w:r>
    </w:p>
    <w:p w:rsidR="005A0D21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Zgodnie z art. 13 ust. 1-2 rozporządzenia Parlamentu Europejskiego i Rady (UE) 2016/679 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z 27.04.2016 r. w sprawie ochrony osób fizycznych w związku z przetwarzaniem danych osobowych 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i w sprawie swobodnego przepływu takich danych oraz uchylenia dyrektywy 95/46/WE ogólne rozporządzenie o ochronie danych (Dz.Urz. Eu L 119, s.1) – dalej RODO – informujemy, że: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1. Administratorem Pani/Pana danych osobowych jest Zarząd Transportu Miejskiego w Lublinie 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ul. Nałęczowska 14, kod pocztowy 20-701, numer telefonu 81– 466-29-00, adres e-mail ztm@ztm.lublin.eu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2. Wyznaczyliśmy Inspektora Ochrony Danych, z którym może się Pani/Pan skontaktować w sprawach ochrony swoich danych osobowych pod adresem e-mail odo@ztm.lublin.eu; lub pisemnie na adres administratora.</w:t>
      </w:r>
    </w:p>
    <w:p w:rsidR="005A0D21" w:rsidRPr="00211F31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3. Jako administrator będziemy przetwarzać Pani/Pana dane na podstawie art. 6 ust. 1 lit. c RODO w związku z przepisami ustawy z dnia 27 sierpnia 20</w:t>
      </w:r>
      <w:r>
        <w:rPr>
          <w:rFonts w:ascii="Arial" w:eastAsia="Calibri" w:hAnsi="Arial" w:cs="Arial"/>
          <w:bCs/>
          <w:lang w:eastAsia="ar-SA"/>
        </w:rPr>
        <w:t xml:space="preserve">09 r. o finansach publicznych, </w:t>
      </w:r>
      <w:r>
        <w:rPr>
          <w:rFonts w:ascii="Arial" w:eastAsia="Calibri" w:hAnsi="Arial" w:cs="Arial"/>
          <w:bCs/>
          <w:lang w:eastAsia="ar-SA"/>
        </w:rPr>
        <w:br/>
      </w:r>
      <w:r w:rsidRPr="00211F31">
        <w:rPr>
          <w:rFonts w:ascii="Arial" w:eastAsia="Calibri" w:hAnsi="Arial" w:cs="Arial"/>
          <w:bCs/>
          <w:lang w:eastAsia="ar-SA"/>
        </w:rPr>
        <w:t xml:space="preserve">w celu związanym z postępowaniem o udzielenie zamówienia publicznego na </w:t>
      </w:r>
      <w:r w:rsidRPr="005A0D21">
        <w:rPr>
          <w:rFonts w:ascii="Arial" w:eastAsia="Times New Roman" w:hAnsi="Arial" w:cs="Arial"/>
          <w:bCs/>
        </w:rPr>
        <w:t>„Zaprojektowanie, wykonanie i dostawę szyldów (kasetonów) reklamowych na potrzeby promocji nowego systemu biletu LUBIKA”, nr sprawy EM.370.13.21</w:t>
      </w:r>
      <w:r w:rsidRPr="00224B74">
        <w:rPr>
          <w:rFonts w:ascii="Arial" w:eastAsia="Calibri" w:hAnsi="Arial" w:cs="Arial"/>
          <w:bCs/>
          <w:lang w:eastAsia="ar-SA"/>
        </w:rPr>
        <w:t>, prowadzonego w trybie</w:t>
      </w:r>
      <w:r>
        <w:rPr>
          <w:rFonts w:ascii="Arial" w:eastAsia="Calibri" w:hAnsi="Arial" w:cs="Arial"/>
          <w:bCs/>
          <w:lang w:eastAsia="ar-SA"/>
        </w:rPr>
        <w:t xml:space="preserve"> </w:t>
      </w:r>
      <w:r>
        <w:rPr>
          <w:rFonts w:ascii="Arial" w:eastAsia="Calibri" w:hAnsi="Arial" w:cs="Arial"/>
          <w:bCs/>
          <w:lang w:eastAsia="ar-SA"/>
        </w:rPr>
        <w:lastRenderedPageBreak/>
        <w:t>rozeznania rynku w formie</w:t>
      </w:r>
      <w:r w:rsidRPr="00224B74">
        <w:rPr>
          <w:rFonts w:ascii="Arial" w:eastAsia="Calibri" w:hAnsi="Arial" w:cs="Arial"/>
          <w:bCs/>
          <w:lang w:eastAsia="ar-SA"/>
        </w:rPr>
        <w:t xml:space="preserve"> zapytania ofertowego. Po zakończeniu sprawy Pani/Pana dane będą przetwarzane w celu archiwizacji dokumentów – zgodnie z przepisami ustawy z dnia 14 lipca 1983 r. o narodowym zasobie archiwalnym i archiwach. 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4. Odbiorcami Pani/Pana danych osobowych będą osoby lub podmioty, którym udostępniona zostanie dokumentacja postępowania w oparciu o przepisy prawa, w tym ustawy z dnia 6 września 2001 r. o dostępie do informacji publicznej oraz ustawy z dnia 27 sierpnia 2009 r. o finansach publicznych. 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5. Pani/Pana dane będą przechowywane w czasie określonym przepisami prawa, zgodnie z Jednolitym Rzeczowym Wykazem Akt Zarządu Transportu Miejskiego w Lublinie ustalonym przez Archiwum Państwowe w Lublinie, dostępnym do wglądu w siedzibie administratora. 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6.Posiada Pani/Pan: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>na podstawie art. 15 RODO prawo dostępu do danych osobowych Pani/Pana dotyczących;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>na podstawie art. 16 RODO prawo do sprostowania Pani/Pana danych osobowych;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7. Nie przysługuje Pani/Panu: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>w związku z art. 17 ust. 3 lit. b, d lub e RODO prawo do usunięcia danych osobowych;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>prawo do przenoszenia danych osobowych, o którym mowa w art. 20 RODO;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8. </w:t>
      </w:r>
      <w:r w:rsidRPr="00224B74">
        <w:rPr>
          <w:rFonts w:ascii="Arial" w:eastAsia="Calibri" w:hAnsi="Arial" w:cs="Arial"/>
          <w:bCs/>
          <w:lang w:eastAsia="ar-SA"/>
        </w:rPr>
        <w:t>W odniesieniu do Pani/Pana danych osobowych decyzje nie będą podejmowane w sposób zautomatyzowany, stosowanie do art. 22 RODO;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9. Pani/Pana dane nie trafią poza Europejski Obszar Gospodarczy (obejmujący Unię Europejską, Norwegię, Liechtenstein i Islandię);</w:t>
      </w:r>
    </w:p>
    <w:p w:rsidR="005A0D21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10. Podanie przez Panią/Pana danych osobowych bezpośrednio Pani/Pana dotyczących jest dobrowolne, ale niezbędne do udziału w postępowaniu o udzielenie zamówienia publicznego. 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5A0D21" w:rsidRPr="003C0BAF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11. </w:t>
      </w:r>
      <w:r w:rsidRPr="003C0BAF">
        <w:rPr>
          <w:rFonts w:ascii="Arial" w:eastAsia="Calibri" w:hAnsi="Arial" w:cs="Arial"/>
          <w:bCs/>
          <w:lang w:eastAsia="ar-SA"/>
        </w:rPr>
        <w:t>Wzór oświadczenia wymaganego od wykonawcy w zakresie wypełnienia obowiązków informacyjnych przewidzianych w art. 13 lub art. 14 RODO</w:t>
      </w:r>
      <w:r>
        <w:rPr>
          <w:rFonts w:ascii="Arial" w:eastAsia="Calibri" w:hAnsi="Arial" w:cs="Arial"/>
          <w:bCs/>
          <w:lang w:eastAsia="ar-SA"/>
        </w:rPr>
        <w:t>:</w:t>
      </w:r>
    </w:p>
    <w:p w:rsidR="005A0D21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C0BAF">
        <w:rPr>
          <w:rFonts w:ascii="Arial" w:eastAsia="Calibri" w:hAnsi="Arial" w:cs="Arial"/>
          <w:bCs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5A0D21" w:rsidRPr="0091597E" w:rsidRDefault="005A0D21" w:rsidP="005A0D21">
      <w:pPr>
        <w:pStyle w:val="NormalnyWeb"/>
        <w:spacing w:line="276" w:lineRule="auto"/>
        <w:ind w:left="142" w:hanging="142"/>
        <w:jc w:val="both"/>
        <w:rPr>
          <w:rFonts w:ascii="Arial" w:eastAsia="Calibri" w:hAnsi="Arial" w:cs="Arial"/>
          <w:bCs/>
          <w:lang w:eastAsia="ar-SA"/>
        </w:rPr>
      </w:pPr>
      <w:r w:rsidRPr="0091597E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A138B" w:rsidRDefault="000A138B" w:rsidP="005A0D21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5A0D21" w:rsidRPr="0091597E" w:rsidRDefault="005A0D21" w:rsidP="005A0D21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91597E">
        <w:rPr>
          <w:rFonts w:ascii="Arial" w:eastAsia="Calibri" w:hAnsi="Arial" w:cs="Arial"/>
          <w:bCs/>
          <w:lang w:eastAsia="ar-SA"/>
        </w:rPr>
        <w:lastRenderedPageBreak/>
        <w:t>Wykaz załączników:</w:t>
      </w:r>
    </w:p>
    <w:p w:rsidR="005A0D21" w:rsidRPr="0091597E" w:rsidRDefault="005A0D21" w:rsidP="005A0D21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91597E">
        <w:rPr>
          <w:rFonts w:ascii="Arial" w:eastAsia="Calibri" w:hAnsi="Arial" w:cs="Arial"/>
          <w:bCs/>
          <w:lang w:eastAsia="ar-SA"/>
        </w:rPr>
        <w:t>Załącznik nr 1 do zapytania ofertowego – projektowane postanowienia umowy</w:t>
      </w:r>
    </w:p>
    <w:p w:rsidR="005A0D21" w:rsidRPr="0091597E" w:rsidRDefault="005A0D21" w:rsidP="005A0D21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91597E">
        <w:rPr>
          <w:rFonts w:ascii="Arial" w:eastAsia="Calibri" w:hAnsi="Arial" w:cs="Arial"/>
          <w:bCs/>
          <w:lang w:eastAsia="ar-SA"/>
        </w:rPr>
        <w:t>Załącznik nr 2 do zapytania ofertowego – formularz ofertowy</w:t>
      </w:r>
    </w:p>
    <w:p w:rsidR="00AB2171" w:rsidRDefault="005A0D21" w:rsidP="00AB2171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91597E">
        <w:rPr>
          <w:rFonts w:ascii="Arial" w:eastAsia="Calibri" w:hAnsi="Arial" w:cs="Arial"/>
          <w:bCs/>
          <w:lang w:eastAsia="ar-SA"/>
        </w:rPr>
        <w:t>Załącznik nr 1 do umowy – Szczegółowy Opis Przedmiotu Zamówienia</w:t>
      </w:r>
    </w:p>
    <w:p w:rsidR="008A46EE" w:rsidRPr="000A138B" w:rsidRDefault="00AB2171" w:rsidP="008A46EE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A138B">
        <w:rPr>
          <w:rFonts w:ascii="Arial" w:eastAsia="Calibri" w:hAnsi="Arial" w:cs="Arial"/>
          <w:bCs/>
          <w:lang w:eastAsia="ar-SA"/>
        </w:rPr>
        <w:t>Załącznik nr 2 do umowy – Zasady promocji i oznakowania projektów w Programie – umowy podpisane od 1 stycznia 2018 roku.</w:t>
      </w:r>
      <w:r w:rsidR="008A46EE" w:rsidRPr="000A138B">
        <w:rPr>
          <w:rFonts w:ascii="Arial" w:eastAsia="Calibri" w:hAnsi="Arial" w:cs="Arial"/>
          <w:bCs/>
          <w:lang w:eastAsia="ar-SA"/>
        </w:rPr>
        <w:t xml:space="preserve"> (https://www.polskawschodnia.gov.pl/strony/oprogramie/promocja/zasady-promocji-i-oznakowania-projektow/zasady-dla-umow</w:t>
      </w:r>
    </w:p>
    <w:p w:rsidR="00AB2171" w:rsidRPr="003A5951" w:rsidRDefault="008A46EE" w:rsidP="008A46EE">
      <w:pPr>
        <w:pStyle w:val="Akapitzlist"/>
        <w:suppressAutoHyphens/>
        <w:spacing w:after="120" w:line="240" w:lineRule="auto"/>
        <w:ind w:left="1080"/>
        <w:jc w:val="both"/>
        <w:rPr>
          <w:rFonts w:ascii="Arial" w:eastAsia="Calibri" w:hAnsi="Arial" w:cs="Arial"/>
          <w:bCs/>
          <w:lang w:eastAsia="ar-SA"/>
        </w:rPr>
      </w:pPr>
      <w:r w:rsidRPr="000A138B">
        <w:rPr>
          <w:rFonts w:ascii="Arial" w:eastAsia="Calibri" w:hAnsi="Arial" w:cs="Arial"/>
          <w:bCs/>
          <w:lang w:eastAsia="ar-SA"/>
        </w:rPr>
        <w:t>podpisanych-od-1-stycznia-2018-roku/)</w:t>
      </w:r>
    </w:p>
    <w:p w:rsidR="008034C1" w:rsidRPr="003A5951" w:rsidRDefault="008034C1" w:rsidP="00AB2171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A5951">
        <w:rPr>
          <w:rFonts w:ascii="Arial" w:eastAsia="Calibri" w:hAnsi="Arial" w:cs="Arial"/>
          <w:bCs/>
          <w:lang w:eastAsia="ar-SA"/>
        </w:rPr>
        <w:t xml:space="preserve">Załącznik nr 3 do umowy - </w:t>
      </w:r>
      <w:r w:rsidRPr="003A5951">
        <w:rPr>
          <w:rFonts w:ascii="Arial" w:hAnsi="Arial" w:cs="Arial"/>
        </w:rPr>
        <w:t>System Identyfikacji Wizualnej Lubika</w:t>
      </w:r>
    </w:p>
    <w:p w:rsidR="00AB2171" w:rsidRPr="00AB2171" w:rsidRDefault="00AB2171" w:rsidP="00AB217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sectPr w:rsidR="00AB2171" w:rsidRPr="00AB2171" w:rsidSect="00E353E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252" w:rsidRDefault="00D11252" w:rsidP="009E1BFC">
      <w:pPr>
        <w:spacing w:after="0" w:line="240" w:lineRule="auto"/>
      </w:pPr>
      <w:r>
        <w:separator/>
      </w:r>
    </w:p>
  </w:endnote>
  <w:endnote w:type="continuationSeparator" w:id="0">
    <w:p w:rsidR="00D11252" w:rsidRDefault="00D11252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0030"/>
      <w:docPartObj>
        <w:docPartGallery w:val="Page Numbers (Bottom of Page)"/>
        <w:docPartUnique/>
      </w:docPartObj>
    </w:sdtPr>
    <w:sdtContent>
      <w:sdt>
        <w:sdtPr>
          <w:id w:val="21410031"/>
          <w:docPartObj>
            <w:docPartGallery w:val="Page Numbers (Top of Page)"/>
            <w:docPartUnique/>
          </w:docPartObj>
        </w:sdtPr>
        <w:sdtContent>
          <w:p w:rsidR="009F4C4C" w:rsidRDefault="009F4C4C">
            <w:pPr>
              <w:pStyle w:val="Stopka"/>
              <w:jc w:val="center"/>
            </w:pPr>
            <w:r>
              <w:t xml:space="preserve">Strona </w:t>
            </w:r>
            <w:r w:rsidR="00E8018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80183">
              <w:rPr>
                <w:b/>
                <w:bCs/>
                <w:sz w:val="24"/>
                <w:szCs w:val="24"/>
              </w:rPr>
              <w:fldChar w:fldCharType="separate"/>
            </w:r>
            <w:r w:rsidR="000A138B">
              <w:rPr>
                <w:b/>
                <w:bCs/>
                <w:noProof/>
              </w:rPr>
              <w:t>7</w:t>
            </w:r>
            <w:r w:rsidR="00E8018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8018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80183">
              <w:rPr>
                <w:b/>
                <w:bCs/>
                <w:sz w:val="24"/>
                <w:szCs w:val="24"/>
              </w:rPr>
              <w:fldChar w:fldCharType="separate"/>
            </w:r>
            <w:r w:rsidR="000A138B">
              <w:rPr>
                <w:b/>
                <w:bCs/>
                <w:noProof/>
              </w:rPr>
              <w:t>8</w:t>
            </w:r>
            <w:r w:rsidR="00E8018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4C4C" w:rsidRDefault="00F34D24">
    <w:pPr>
      <w:pStyle w:val="Stopka"/>
    </w:pPr>
    <w:r>
      <w:rPr>
        <w:noProof/>
        <w:lang w:eastAsia="pl-PL"/>
      </w:rPr>
      <w:drawing>
        <wp:inline distT="0" distB="0" distL="0" distR="0">
          <wp:extent cx="5759450" cy="802463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2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252" w:rsidRDefault="00D11252" w:rsidP="009E1BFC">
      <w:pPr>
        <w:spacing w:after="0" w:line="240" w:lineRule="auto"/>
      </w:pPr>
      <w:r>
        <w:separator/>
      </w:r>
    </w:p>
  </w:footnote>
  <w:footnote w:type="continuationSeparator" w:id="0">
    <w:p w:rsidR="00D11252" w:rsidRDefault="00D11252" w:rsidP="009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24" w:rsidRDefault="00F34D24">
    <w:pPr>
      <w:pStyle w:val="Nagwek"/>
    </w:pPr>
    <w:r>
      <w:rPr>
        <w:noProof/>
        <w:lang w:eastAsia="pl-PL"/>
      </w:rPr>
      <w:drawing>
        <wp:inline distT="0" distB="0" distL="0" distR="0">
          <wp:extent cx="5759450" cy="318065"/>
          <wp:effectExtent l="0" t="0" r="0" b="0"/>
          <wp:docPr id="11" name="Obraz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0C06"/>
    <w:multiLevelType w:val="multilevel"/>
    <w:tmpl w:val="FE64C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6B60B3"/>
    <w:multiLevelType w:val="hybridMultilevel"/>
    <w:tmpl w:val="25E2C7C0"/>
    <w:lvl w:ilvl="0" w:tplc="878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0E3CB1"/>
    <w:multiLevelType w:val="hybridMultilevel"/>
    <w:tmpl w:val="B636D2E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C1E63"/>
    <w:multiLevelType w:val="hybridMultilevel"/>
    <w:tmpl w:val="0A9A1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1621FC"/>
    <w:multiLevelType w:val="hybridMultilevel"/>
    <w:tmpl w:val="FADC803E"/>
    <w:lvl w:ilvl="0" w:tplc="212CE2C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795FEA"/>
    <w:multiLevelType w:val="hybridMultilevel"/>
    <w:tmpl w:val="CE52CB46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745491"/>
    <w:multiLevelType w:val="multilevel"/>
    <w:tmpl w:val="3782F2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06518C6"/>
    <w:multiLevelType w:val="hybridMultilevel"/>
    <w:tmpl w:val="134CA6B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544D4CEB"/>
    <w:multiLevelType w:val="hybridMultilevel"/>
    <w:tmpl w:val="4066EEC6"/>
    <w:lvl w:ilvl="0" w:tplc="B9E080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A00C2A"/>
    <w:multiLevelType w:val="hybridMultilevel"/>
    <w:tmpl w:val="00BED546"/>
    <w:lvl w:ilvl="0" w:tplc="BA8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0A0DD8"/>
    <w:multiLevelType w:val="hybridMultilevel"/>
    <w:tmpl w:val="6F6A9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"/>
  </w:num>
  <w:num w:numId="5">
    <w:abstractNumId w:val="11"/>
  </w:num>
  <w:num w:numId="6">
    <w:abstractNumId w:val="17"/>
  </w:num>
  <w:num w:numId="7">
    <w:abstractNumId w:val="2"/>
  </w:num>
  <w:num w:numId="8">
    <w:abstractNumId w:val="10"/>
  </w:num>
  <w:num w:numId="9">
    <w:abstractNumId w:val="15"/>
  </w:num>
  <w:num w:numId="10">
    <w:abstractNumId w:val="4"/>
  </w:num>
  <w:num w:numId="11">
    <w:abstractNumId w:val="9"/>
  </w:num>
  <w:num w:numId="12">
    <w:abstractNumId w:val="18"/>
  </w:num>
  <w:num w:numId="13">
    <w:abstractNumId w:val="7"/>
  </w:num>
  <w:num w:numId="14">
    <w:abstractNumId w:val="16"/>
  </w:num>
  <w:num w:numId="15">
    <w:abstractNumId w:val="8"/>
  </w:num>
  <w:num w:numId="16">
    <w:abstractNumId w:val="12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BFC"/>
    <w:rsid w:val="00005658"/>
    <w:rsid w:val="000118E2"/>
    <w:rsid w:val="000179BB"/>
    <w:rsid w:val="000208D1"/>
    <w:rsid w:val="00026629"/>
    <w:rsid w:val="00044D86"/>
    <w:rsid w:val="00060065"/>
    <w:rsid w:val="0006763D"/>
    <w:rsid w:val="00077C16"/>
    <w:rsid w:val="00084CBE"/>
    <w:rsid w:val="00087B72"/>
    <w:rsid w:val="000A138B"/>
    <w:rsid w:val="000B3B3C"/>
    <w:rsid w:val="000B6CE1"/>
    <w:rsid w:val="000C616A"/>
    <w:rsid w:val="000D7405"/>
    <w:rsid w:val="00102E1E"/>
    <w:rsid w:val="00115CC7"/>
    <w:rsid w:val="0012786F"/>
    <w:rsid w:val="00151758"/>
    <w:rsid w:val="001766EB"/>
    <w:rsid w:val="001A1264"/>
    <w:rsid w:val="001A2054"/>
    <w:rsid w:val="001A36E3"/>
    <w:rsid w:val="001A7E14"/>
    <w:rsid w:val="001D713C"/>
    <w:rsid w:val="001E19E2"/>
    <w:rsid w:val="001F580B"/>
    <w:rsid w:val="00212382"/>
    <w:rsid w:val="00217ED3"/>
    <w:rsid w:val="00233001"/>
    <w:rsid w:val="00263F97"/>
    <w:rsid w:val="00266A7B"/>
    <w:rsid w:val="002968B5"/>
    <w:rsid w:val="002A5FB7"/>
    <w:rsid w:val="002A7B81"/>
    <w:rsid w:val="002B5E53"/>
    <w:rsid w:val="002B7C14"/>
    <w:rsid w:val="002D5431"/>
    <w:rsid w:val="002E6BA2"/>
    <w:rsid w:val="00316C3D"/>
    <w:rsid w:val="0032161A"/>
    <w:rsid w:val="003722E3"/>
    <w:rsid w:val="00375B8E"/>
    <w:rsid w:val="00384B92"/>
    <w:rsid w:val="003A5951"/>
    <w:rsid w:val="003B0B71"/>
    <w:rsid w:val="003B2AA2"/>
    <w:rsid w:val="003D7270"/>
    <w:rsid w:val="00406269"/>
    <w:rsid w:val="00420DA9"/>
    <w:rsid w:val="00437B3D"/>
    <w:rsid w:val="00443AF6"/>
    <w:rsid w:val="00444FF1"/>
    <w:rsid w:val="00446D86"/>
    <w:rsid w:val="004531F7"/>
    <w:rsid w:val="0046110F"/>
    <w:rsid w:val="004731C2"/>
    <w:rsid w:val="004738FD"/>
    <w:rsid w:val="00476429"/>
    <w:rsid w:val="004779B9"/>
    <w:rsid w:val="00487653"/>
    <w:rsid w:val="004A0CA8"/>
    <w:rsid w:val="004A204D"/>
    <w:rsid w:val="004B6FCB"/>
    <w:rsid w:val="004D2358"/>
    <w:rsid w:val="004D5828"/>
    <w:rsid w:val="004D6AC4"/>
    <w:rsid w:val="004E59A6"/>
    <w:rsid w:val="004E73D4"/>
    <w:rsid w:val="005029FE"/>
    <w:rsid w:val="00527AAE"/>
    <w:rsid w:val="005308D2"/>
    <w:rsid w:val="005420E7"/>
    <w:rsid w:val="00544601"/>
    <w:rsid w:val="0056341B"/>
    <w:rsid w:val="005734BA"/>
    <w:rsid w:val="005837C0"/>
    <w:rsid w:val="00585F97"/>
    <w:rsid w:val="00595048"/>
    <w:rsid w:val="005A0D21"/>
    <w:rsid w:val="005A6F11"/>
    <w:rsid w:val="005B5B12"/>
    <w:rsid w:val="005B699B"/>
    <w:rsid w:val="005E167C"/>
    <w:rsid w:val="00620FEA"/>
    <w:rsid w:val="00622E91"/>
    <w:rsid w:val="006272F6"/>
    <w:rsid w:val="0063334B"/>
    <w:rsid w:val="006352CA"/>
    <w:rsid w:val="006766EF"/>
    <w:rsid w:val="00691DB8"/>
    <w:rsid w:val="00696F8F"/>
    <w:rsid w:val="006B2DB4"/>
    <w:rsid w:val="006D3E0E"/>
    <w:rsid w:val="006E2D8A"/>
    <w:rsid w:val="006E4C79"/>
    <w:rsid w:val="006E7222"/>
    <w:rsid w:val="006F39E8"/>
    <w:rsid w:val="007026D7"/>
    <w:rsid w:val="007045EB"/>
    <w:rsid w:val="007077FA"/>
    <w:rsid w:val="00712529"/>
    <w:rsid w:val="007165EA"/>
    <w:rsid w:val="00721F1B"/>
    <w:rsid w:val="00732806"/>
    <w:rsid w:val="00734A88"/>
    <w:rsid w:val="00736356"/>
    <w:rsid w:val="007510A4"/>
    <w:rsid w:val="00754B27"/>
    <w:rsid w:val="00757E4D"/>
    <w:rsid w:val="00761353"/>
    <w:rsid w:val="0076303D"/>
    <w:rsid w:val="00766C77"/>
    <w:rsid w:val="00766F36"/>
    <w:rsid w:val="00771B4E"/>
    <w:rsid w:val="0077278F"/>
    <w:rsid w:val="007804C3"/>
    <w:rsid w:val="00786716"/>
    <w:rsid w:val="00792428"/>
    <w:rsid w:val="00793B44"/>
    <w:rsid w:val="0079572D"/>
    <w:rsid w:val="007C11B5"/>
    <w:rsid w:val="007D2B13"/>
    <w:rsid w:val="007D3F8B"/>
    <w:rsid w:val="007F063E"/>
    <w:rsid w:val="007F39E9"/>
    <w:rsid w:val="007F60B0"/>
    <w:rsid w:val="007F7C0F"/>
    <w:rsid w:val="008034C1"/>
    <w:rsid w:val="00806C67"/>
    <w:rsid w:val="008113BD"/>
    <w:rsid w:val="00823076"/>
    <w:rsid w:val="008475AA"/>
    <w:rsid w:val="00847DD1"/>
    <w:rsid w:val="00877139"/>
    <w:rsid w:val="00882B4D"/>
    <w:rsid w:val="00887D99"/>
    <w:rsid w:val="008A46EE"/>
    <w:rsid w:val="008A5AD9"/>
    <w:rsid w:val="008C4D59"/>
    <w:rsid w:val="008C58A7"/>
    <w:rsid w:val="008D3443"/>
    <w:rsid w:val="008D3629"/>
    <w:rsid w:val="008D7322"/>
    <w:rsid w:val="008E6F82"/>
    <w:rsid w:val="008F1148"/>
    <w:rsid w:val="008F17A0"/>
    <w:rsid w:val="00907D10"/>
    <w:rsid w:val="009134D2"/>
    <w:rsid w:val="0091597E"/>
    <w:rsid w:val="00925494"/>
    <w:rsid w:val="00932181"/>
    <w:rsid w:val="00941C66"/>
    <w:rsid w:val="00942696"/>
    <w:rsid w:val="00945B5D"/>
    <w:rsid w:val="009519E1"/>
    <w:rsid w:val="00953A04"/>
    <w:rsid w:val="00956706"/>
    <w:rsid w:val="009635E1"/>
    <w:rsid w:val="0098768D"/>
    <w:rsid w:val="00992848"/>
    <w:rsid w:val="0099709A"/>
    <w:rsid w:val="009A4166"/>
    <w:rsid w:val="009B20D8"/>
    <w:rsid w:val="009C227E"/>
    <w:rsid w:val="009D794C"/>
    <w:rsid w:val="009E1BFC"/>
    <w:rsid w:val="009E7FF1"/>
    <w:rsid w:val="009F2596"/>
    <w:rsid w:val="009F4C4C"/>
    <w:rsid w:val="009F5F8C"/>
    <w:rsid w:val="00A04978"/>
    <w:rsid w:val="00A25819"/>
    <w:rsid w:val="00A26CCF"/>
    <w:rsid w:val="00A327FE"/>
    <w:rsid w:val="00A35E2A"/>
    <w:rsid w:val="00A47360"/>
    <w:rsid w:val="00A5434F"/>
    <w:rsid w:val="00A86EA9"/>
    <w:rsid w:val="00A96165"/>
    <w:rsid w:val="00AA1371"/>
    <w:rsid w:val="00AA6CB1"/>
    <w:rsid w:val="00AB2171"/>
    <w:rsid w:val="00AD2CBF"/>
    <w:rsid w:val="00AD571E"/>
    <w:rsid w:val="00AE3696"/>
    <w:rsid w:val="00AE44F1"/>
    <w:rsid w:val="00B13655"/>
    <w:rsid w:val="00B537CB"/>
    <w:rsid w:val="00B602BB"/>
    <w:rsid w:val="00B635F8"/>
    <w:rsid w:val="00B76823"/>
    <w:rsid w:val="00B81CCC"/>
    <w:rsid w:val="00B911C9"/>
    <w:rsid w:val="00B95C70"/>
    <w:rsid w:val="00BC16B6"/>
    <w:rsid w:val="00BC735E"/>
    <w:rsid w:val="00BE1844"/>
    <w:rsid w:val="00C00899"/>
    <w:rsid w:val="00C25A3A"/>
    <w:rsid w:val="00C40CBD"/>
    <w:rsid w:val="00C63F5C"/>
    <w:rsid w:val="00C814A5"/>
    <w:rsid w:val="00C864E4"/>
    <w:rsid w:val="00C95EFD"/>
    <w:rsid w:val="00CA0E05"/>
    <w:rsid w:val="00CC21EB"/>
    <w:rsid w:val="00CE0B6D"/>
    <w:rsid w:val="00CF0282"/>
    <w:rsid w:val="00CF7B46"/>
    <w:rsid w:val="00D11252"/>
    <w:rsid w:val="00D13010"/>
    <w:rsid w:val="00D21776"/>
    <w:rsid w:val="00D34E30"/>
    <w:rsid w:val="00D43632"/>
    <w:rsid w:val="00D67343"/>
    <w:rsid w:val="00D77F95"/>
    <w:rsid w:val="00D847CC"/>
    <w:rsid w:val="00D84AA5"/>
    <w:rsid w:val="00D91CFC"/>
    <w:rsid w:val="00DA0058"/>
    <w:rsid w:val="00DA005C"/>
    <w:rsid w:val="00DA2424"/>
    <w:rsid w:val="00DA3503"/>
    <w:rsid w:val="00DA41C2"/>
    <w:rsid w:val="00DA5ABE"/>
    <w:rsid w:val="00DC1056"/>
    <w:rsid w:val="00DD0352"/>
    <w:rsid w:val="00DE54A2"/>
    <w:rsid w:val="00DF1FF1"/>
    <w:rsid w:val="00E038FE"/>
    <w:rsid w:val="00E06D02"/>
    <w:rsid w:val="00E10003"/>
    <w:rsid w:val="00E26B29"/>
    <w:rsid w:val="00E322CA"/>
    <w:rsid w:val="00E353EC"/>
    <w:rsid w:val="00E40848"/>
    <w:rsid w:val="00E41677"/>
    <w:rsid w:val="00E4504E"/>
    <w:rsid w:val="00E507FB"/>
    <w:rsid w:val="00E80183"/>
    <w:rsid w:val="00E82A35"/>
    <w:rsid w:val="00E87BEE"/>
    <w:rsid w:val="00E91629"/>
    <w:rsid w:val="00EA43C3"/>
    <w:rsid w:val="00EB0FE1"/>
    <w:rsid w:val="00EB2E0C"/>
    <w:rsid w:val="00EB6724"/>
    <w:rsid w:val="00ED0EDC"/>
    <w:rsid w:val="00ED5F44"/>
    <w:rsid w:val="00EE4887"/>
    <w:rsid w:val="00EF3552"/>
    <w:rsid w:val="00EF4B6F"/>
    <w:rsid w:val="00EF6ACC"/>
    <w:rsid w:val="00F01A96"/>
    <w:rsid w:val="00F0748A"/>
    <w:rsid w:val="00F34D24"/>
    <w:rsid w:val="00F37B50"/>
    <w:rsid w:val="00F41ACF"/>
    <w:rsid w:val="00F47F8B"/>
    <w:rsid w:val="00F56D6E"/>
    <w:rsid w:val="00F62B45"/>
    <w:rsid w:val="00F810AF"/>
    <w:rsid w:val="00F82301"/>
    <w:rsid w:val="00F91F6E"/>
    <w:rsid w:val="00FB313B"/>
    <w:rsid w:val="00FC6469"/>
    <w:rsid w:val="00FF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DA41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A41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41C2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59A6"/>
  </w:style>
  <w:style w:type="character" w:styleId="Hipercze">
    <w:name w:val="Hyperlink"/>
    <w:uiPriority w:val="99"/>
    <w:rsid w:val="007165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A0D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026D7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7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7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7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m@ztm.lublin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tm_lubl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ztm_lubl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tm.lublin.eu" TargetMode="Externa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9D573-5C6A-4B4A-87CC-E85E7F94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2617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Monika</cp:lastModifiedBy>
  <cp:revision>19</cp:revision>
  <cp:lastPrinted>2022-06-06T12:31:00Z</cp:lastPrinted>
  <dcterms:created xsi:type="dcterms:W3CDTF">2021-11-10T14:18:00Z</dcterms:created>
  <dcterms:modified xsi:type="dcterms:W3CDTF">2022-06-07T09:42:00Z</dcterms:modified>
</cp:coreProperties>
</file>