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51E29" w14:textId="76D8855F" w:rsidR="007D216E" w:rsidRDefault="003F3973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  <w:r>
        <w:rPr>
          <w:rFonts w:ascii="CG Omega" w:hAnsi="CG Omega"/>
          <w:b/>
          <w:bCs/>
          <w:sz w:val="28"/>
          <w:szCs w:val="28"/>
        </w:rPr>
        <w:t xml:space="preserve">Umowa Nr </w:t>
      </w:r>
      <w:r w:rsidR="000E6157">
        <w:rPr>
          <w:rFonts w:ascii="CG Omega" w:hAnsi="CG Omega"/>
          <w:b/>
          <w:bCs/>
          <w:sz w:val="28"/>
          <w:szCs w:val="28"/>
        </w:rPr>
        <w:t>………………</w:t>
      </w:r>
    </w:p>
    <w:p w14:paraId="23F3081A" w14:textId="77777777" w:rsidR="00930356" w:rsidRPr="00930356" w:rsidRDefault="00930356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</w:p>
    <w:p w14:paraId="3D8A9501" w14:textId="77777777" w:rsidR="00CA2904" w:rsidRPr="00930356" w:rsidRDefault="00CA2904" w:rsidP="00930356">
      <w:pPr>
        <w:pStyle w:val="Default"/>
        <w:jc w:val="both"/>
        <w:rPr>
          <w:rFonts w:ascii="CG Omega" w:hAnsi="CG Omega"/>
          <w:sz w:val="22"/>
          <w:szCs w:val="22"/>
        </w:rPr>
      </w:pPr>
    </w:p>
    <w:p w14:paraId="08830CC0" w14:textId="518E0108" w:rsidR="00CA2904" w:rsidRPr="00930356" w:rsidRDefault="004A6836" w:rsidP="00930356">
      <w:pPr>
        <w:spacing w:after="0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b/>
          <w:bCs/>
          <w:sz w:val="22"/>
        </w:rPr>
        <w:t xml:space="preserve">zawarta dnia </w:t>
      </w:r>
      <w:r w:rsidR="000E6157">
        <w:rPr>
          <w:rFonts w:ascii="CG Omega" w:hAnsi="CG Omega" w:cs="Arial"/>
          <w:b/>
          <w:bCs/>
          <w:sz w:val="22"/>
        </w:rPr>
        <w:t>………………….</w:t>
      </w:r>
      <w:r w:rsidR="00CA2904" w:rsidRPr="00930356">
        <w:rPr>
          <w:rFonts w:ascii="CG Omega" w:hAnsi="CG Omega" w:cs="Arial"/>
          <w:sz w:val="22"/>
        </w:rPr>
        <w:t>,  pomiędzy:</w:t>
      </w:r>
    </w:p>
    <w:p w14:paraId="556A8B30" w14:textId="77777777" w:rsidR="0047136A" w:rsidRDefault="00CA2904" w:rsidP="00930356">
      <w:pPr>
        <w:spacing w:after="0"/>
        <w:jc w:val="both"/>
        <w:rPr>
          <w:rFonts w:ascii="CG Omega" w:hAnsi="CG Omega" w:cs="Arial"/>
          <w:color w:val="000000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 xml:space="preserve">Gminą Wiązownica z siedzibą w Wiązownicy </w:t>
      </w:r>
    </w:p>
    <w:p w14:paraId="58BABDCD" w14:textId="77777777" w:rsidR="0047136A" w:rsidRDefault="00CA2904" w:rsidP="00930356">
      <w:pPr>
        <w:spacing w:after="0"/>
        <w:jc w:val="both"/>
        <w:rPr>
          <w:rFonts w:ascii="CG Omega" w:hAnsi="CG Omega" w:cs="Arial"/>
          <w:color w:val="000000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 xml:space="preserve">ul. Warszawska 15, 37-522 Wiązownica, </w:t>
      </w:r>
    </w:p>
    <w:p w14:paraId="7E35ECEB" w14:textId="77777777" w:rsidR="0047136A" w:rsidRDefault="00CA2904" w:rsidP="00930356">
      <w:pPr>
        <w:spacing w:after="0"/>
        <w:jc w:val="both"/>
        <w:rPr>
          <w:rFonts w:ascii="CG Omega" w:hAnsi="CG Omega" w:cs="Tahoma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>NIP: 7922031567</w:t>
      </w:r>
      <w:r w:rsidRPr="00930356">
        <w:rPr>
          <w:rFonts w:ascii="CG Omega" w:hAnsi="CG Omega" w:cs="Tahoma"/>
          <w:sz w:val="22"/>
        </w:rPr>
        <w:t xml:space="preserve"> </w:t>
      </w:r>
    </w:p>
    <w:p w14:paraId="1F859E99" w14:textId="77777777" w:rsidR="0047136A" w:rsidRDefault="00CA2904" w:rsidP="00930356">
      <w:pPr>
        <w:spacing w:after="0"/>
        <w:jc w:val="both"/>
        <w:rPr>
          <w:rFonts w:ascii="CG Omega" w:hAnsi="CG Omega" w:cs="Tahoma"/>
          <w:sz w:val="22"/>
        </w:rPr>
      </w:pPr>
      <w:r w:rsidRPr="00930356">
        <w:rPr>
          <w:rFonts w:ascii="CG Omega" w:hAnsi="CG Omega" w:cs="Tahoma"/>
          <w:sz w:val="22"/>
        </w:rPr>
        <w:t xml:space="preserve">zwanym w dalszej części umowy „NADAWCĄ”, </w:t>
      </w:r>
    </w:p>
    <w:p w14:paraId="268CDCDF" w14:textId="642228EC" w:rsidR="00CA2904" w:rsidRPr="00930356" w:rsidRDefault="00CA2904" w:rsidP="00930356">
      <w:pPr>
        <w:spacing w:after="0"/>
        <w:jc w:val="both"/>
        <w:rPr>
          <w:rFonts w:ascii="CG Omega" w:hAnsi="CG Omega"/>
          <w:sz w:val="22"/>
        </w:rPr>
      </w:pPr>
      <w:r w:rsidRPr="00930356">
        <w:rPr>
          <w:rFonts w:ascii="CG Omega" w:hAnsi="CG Omega" w:cs="Tahoma"/>
          <w:sz w:val="22"/>
        </w:rPr>
        <w:t>reprezentowany przez</w:t>
      </w:r>
      <w:r w:rsidR="007716EB">
        <w:rPr>
          <w:rFonts w:ascii="CG Omega" w:hAnsi="CG Omega" w:cs="Tahoma"/>
          <w:sz w:val="22"/>
        </w:rPr>
        <w:t>:</w:t>
      </w:r>
    </w:p>
    <w:p w14:paraId="0502168E" w14:textId="77777777"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14:paraId="3C27FA43" w14:textId="77777777" w:rsidR="00CA2904" w:rsidRPr="00930356" w:rsidRDefault="007716EB" w:rsidP="00930356">
      <w:pPr>
        <w:spacing w:after="0"/>
        <w:jc w:val="both"/>
        <w:rPr>
          <w:rFonts w:ascii="CG Omega" w:hAnsi="CG Omega"/>
          <w:sz w:val="22"/>
        </w:rPr>
      </w:pPr>
      <w:r>
        <w:rPr>
          <w:rFonts w:ascii="CG Omega" w:hAnsi="CG Omega" w:cs="Arial"/>
          <w:b/>
          <w:color w:val="000000"/>
          <w:sz w:val="22"/>
        </w:rPr>
        <w:t>P. Krzysztof Strent</w:t>
      </w:r>
      <w:r w:rsidR="00CA2904" w:rsidRPr="00930356">
        <w:rPr>
          <w:rFonts w:ascii="CG Omega" w:hAnsi="CG Omega" w:cs="Arial"/>
          <w:b/>
          <w:color w:val="000000"/>
          <w:sz w:val="22"/>
        </w:rPr>
        <w:t xml:space="preserve"> - Wójt Gminy Wiązownica</w:t>
      </w:r>
    </w:p>
    <w:p w14:paraId="64B8AA6A" w14:textId="5746213B" w:rsidR="00CA2904" w:rsidRPr="00930356" w:rsidRDefault="00CA2904" w:rsidP="00930356">
      <w:pPr>
        <w:spacing w:after="0"/>
        <w:jc w:val="both"/>
        <w:rPr>
          <w:rFonts w:ascii="CG Omega" w:hAnsi="CG Omega" w:cs="Arial"/>
          <w:b/>
          <w:color w:val="000000"/>
          <w:sz w:val="22"/>
        </w:rPr>
      </w:pPr>
      <w:r w:rsidRPr="00930356">
        <w:rPr>
          <w:rFonts w:ascii="CG Omega" w:hAnsi="CG Omega" w:cs="Arial"/>
          <w:b/>
          <w:color w:val="000000"/>
          <w:sz w:val="22"/>
        </w:rPr>
        <w:t xml:space="preserve">przy kontrasygnacie  </w:t>
      </w:r>
      <w:r w:rsidR="0047136A">
        <w:rPr>
          <w:rStyle w:val="Pogrubienie"/>
          <w:rFonts w:ascii="CG Omega" w:hAnsi="CG Omega"/>
          <w:color w:val="000000"/>
          <w:sz w:val="22"/>
        </w:rPr>
        <w:t>Witolda Dorosza</w:t>
      </w:r>
      <w:r w:rsidR="00304F77">
        <w:rPr>
          <w:rStyle w:val="Pogrubienie"/>
          <w:rFonts w:ascii="CG Omega" w:hAnsi="CG Omega"/>
          <w:color w:val="000000"/>
          <w:sz w:val="22"/>
        </w:rPr>
        <w:t xml:space="preserve"> </w:t>
      </w:r>
      <w:r w:rsidRPr="00930356">
        <w:rPr>
          <w:rStyle w:val="Pogrubienie"/>
          <w:rFonts w:ascii="CG Omega" w:hAnsi="CG Omega"/>
          <w:color w:val="000000"/>
          <w:sz w:val="22"/>
        </w:rPr>
        <w:t xml:space="preserve"> </w:t>
      </w:r>
      <w:r w:rsidRPr="00930356">
        <w:rPr>
          <w:rFonts w:ascii="CG Omega" w:hAnsi="CG Omega" w:cs="Arial"/>
          <w:b/>
          <w:color w:val="000000"/>
          <w:sz w:val="22"/>
        </w:rPr>
        <w:t>- Skarbnik</w:t>
      </w:r>
      <w:r w:rsidR="00304F77">
        <w:rPr>
          <w:rFonts w:ascii="CG Omega" w:hAnsi="CG Omega" w:cs="Arial"/>
          <w:b/>
          <w:color w:val="000000"/>
          <w:sz w:val="22"/>
        </w:rPr>
        <w:t>a</w:t>
      </w:r>
      <w:r w:rsidRPr="00930356">
        <w:rPr>
          <w:rFonts w:ascii="CG Omega" w:hAnsi="CG Omega" w:cs="Arial"/>
          <w:b/>
          <w:color w:val="000000"/>
          <w:sz w:val="22"/>
        </w:rPr>
        <w:t xml:space="preserve"> Gminy</w:t>
      </w:r>
    </w:p>
    <w:p w14:paraId="1B6E88B1" w14:textId="77777777"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14:paraId="0964925D" w14:textId="471086FC" w:rsidR="003F3973" w:rsidRPr="0042741D" w:rsidRDefault="004C6E72" w:rsidP="003F3973">
      <w:pPr>
        <w:jc w:val="both"/>
        <w:rPr>
          <w:rFonts w:ascii="CG Omega" w:hAnsi="CG Omega" w:cs="Arial"/>
          <w:bCs/>
          <w:sz w:val="22"/>
        </w:rPr>
      </w:pPr>
      <w:r w:rsidRPr="00930356">
        <w:rPr>
          <w:rFonts w:ascii="CG Omega" w:hAnsi="CG Omega" w:cs="Arial"/>
          <w:sz w:val="22"/>
        </w:rPr>
        <w:t>a</w:t>
      </w:r>
      <w:r w:rsidR="00B57B77">
        <w:rPr>
          <w:rFonts w:ascii="CG Omega" w:hAnsi="CG Omega" w:cs="Arial"/>
          <w:sz w:val="22"/>
        </w:rPr>
        <w:t xml:space="preserve">: </w:t>
      </w:r>
      <w:r w:rsidR="000E6157">
        <w:rPr>
          <w:rFonts w:ascii="CG Omega" w:hAnsi="CG Omega" w:cs="Arial"/>
          <w:b/>
          <w:sz w:val="22"/>
        </w:rPr>
        <w:t>………………………………………………………………………………………………………………………..</w:t>
      </w:r>
      <w:r w:rsidR="003F3973" w:rsidRPr="0042741D">
        <w:rPr>
          <w:rFonts w:ascii="CG Omega" w:hAnsi="CG Omega" w:cs="Arial"/>
          <w:color w:val="000000"/>
          <w:sz w:val="22"/>
        </w:rPr>
        <w:t xml:space="preserve">, </w:t>
      </w:r>
      <w:r w:rsidR="003F3973" w:rsidRPr="0042741D">
        <w:rPr>
          <w:rFonts w:ascii="CG Omega" w:hAnsi="CG Omega" w:cs="Arial"/>
          <w:sz w:val="22"/>
        </w:rPr>
        <w:t xml:space="preserve">zwaną w treści umowy </w:t>
      </w:r>
      <w:r w:rsidR="003F3973" w:rsidRPr="0042741D">
        <w:rPr>
          <w:rFonts w:ascii="CG Omega" w:hAnsi="CG Omega" w:cs="Arial"/>
          <w:b/>
          <w:sz w:val="22"/>
        </w:rPr>
        <w:t>„</w:t>
      </w:r>
      <w:r w:rsidR="003F3973" w:rsidRPr="0042741D">
        <w:rPr>
          <w:rFonts w:ascii="CG Omega" w:hAnsi="CG Omega" w:cs="Arial"/>
          <w:b/>
          <w:bCs/>
          <w:sz w:val="22"/>
        </w:rPr>
        <w:t>Wykonawcą</w:t>
      </w:r>
      <w:r w:rsidR="003F3973">
        <w:rPr>
          <w:rFonts w:ascii="CG Omega" w:hAnsi="CG Omega" w:cs="Arial"/>
          <w:b/>
          <w:bCs/>
          <w:sz w:val="22"/>
        </w:rPr>
        <w:t xml:space="preserve"> lub Odbiorcą</w:t>
      </w:r>
      <w:r w:rsidR="003F3973" w:rsidRPr="0042741D">
        <w:rPr>
          <w:rFonts w:ascii="CG Omega" w:hAnsi="CG Omega" w:cs="Arial"/>
          <w:b/>
          <w:bCs/>
          <w:sz w:val="22"/>
        </w:rPr>
        <w:t>”</w:t>
      </w:r>
      <w:r w:rsidR="003F3973" w:rsidRPr="0042741D">
        <w:rPr>
          <w:rFonts w:ascii="CG Omega" w:hAnsi="CG Omega" w:cs="Arial"/>
          <w:bCs/>
          <w:sz w:val="22"/>
        </w:rPr>
        <w:t>,</w:t>
      </w:r>
      <w:r w:rsidR="003F3973" w:rsidRPr="0042741D">
        <w:rPr>
          <w:rFonts w:ascii="CG Omega" w:hAnsi="CG Omega" w:cs="Arial"/>
          <w:b/>
          <w:bCs/>
          <w:sz w:val="22"/>
        </w:rPr>
        <w:t xml:space="preserve"> </w:t>
      </w:r>
      <w:r w:rsidR="003F3973" w:rsidRPr="0042741D">
        <w:rPr>
          <w:rFonts w:ascii="CG Omega" w:hAnsi="CG Omega" w:cs="Arial"/>
          <w:bCs/>
          <w:sz w:val="22"/>
        </w:rPr>
        <w:t>którą reprezentuje:</w:t>
      </w:r>
    </w:p>
    <w:p w14:paraId="724FA6F7" w14:textId="0F600A4C" w:rsidR="003F3973" w:rsidRPr="0042741D" w:rsidRDefault="000E6157" w:rsidP="003F3973">
      <w:pPr>
        <w:pStyle w:val="Stopka"/>
        <w:spacing w:after="0"/>
        <w:jc w:val="both"/>
        <w:rPr>
          <w:rFonts w:ascii="CG Omega" w:hAnsi="CG Omega" w:cs="Arial"/>
          <w:b/>
          <w:sz w:val="22"/>
        </w:rPr>
      </w:pPr>
      <w:r>
        <w:rPr>
          <w:rFonts w:ascii="CG Omega" w:hAnsi="CG Omega" w:cs="Arial"/>
          <w:b/>
          <w:sz w:val="22"/>
        </w:rPr>
        <w:t>………………………………………………………………………………………………………………………………….</w:t>
      </w:r>
    </w:p>
    <w:p w14:paraId="74C53FDF" w14:textId="7277C30C" w:rsidR="003F3973" w:rsidRDefault="003F3973" w:rsidP="003F3973">
      <w:pPr>
        <w:spacing w:after="0"/>
        <w:jc w:val="both"/>
        <w:rPr>
          <w:rFonts w:ascii="CG Omega" w:hAnsi="CG Omega" w:cs="Arial"/>
          <w:sz w:val="22"/>
        </w:rPr>
      </w:pPr>
    </w:p>
    <w:p w14:paraId="572D30CD" w14:textId="77777777" w:rsidR="002B15D6" w:rsidRPr="0042741D" w:rsidRDefault="002B15D6" w:rsidP="002B15D6">
      <w:pPr>
        <w:spacing w:after="0"/>
        <w:jc w:val="both"/>
        <w:rPr>
          <w:rFonts w:ascii="CG Omega" w:hAnsi="CG Omega" w:cs="Arial"/>
          <w:sz w:val="22"/>
        </w:rPr>
      </w:pPr>
    </w:p>
    <w:p w14:paraId="7BB6115E" w14:textId="77777777" w:rsidR="002B15D6" w:rsidRDefault="002B15D6" w:rsidP="002B15D6">
      <w:pPr>
        <w:spacing w:after="0"/>
        <w:jc w:val="both"/>
        <w:rPr>
          <w:rFonts w:ascii="CG Omega" w:hAnsi="CG Omega" w:cs="Arial"/>
          <w:sz w:val="22"/>
        </w:rPr>
      </w:pPr>
      <w:r w:rsidRPr="0042741D">
        <w:rPr>
          <w:rFonts w:ascii="CG Omega" w:hAnsi="CG Omega" w:cs="Arial"/>
          <w:sz w:val="22"/>
        </w:rPr>
        <w:t>o treści następującej:</w:t>
      </w:r>
    </w:p>
    <w:p w14:paraId="12C54EBE" w14:textId="77777777" w:rsidR="002B15D6" w:rsidRPr="0042741D" w:rsidRDefault="002B15D6" w:rsidP="002B15D6">
      <w:pPr>
        <w:spacing w:after="0"/>
        <w:jc w:val="both"/>
        <w:rPr>
          <w:rFonts w:ascii="CG Omega" w:hAnsi="CG Omega" w:cs="Arial"/>
          <w:sz w:val="22"/>
        </w:rPr>
      </w:pPr>
    </w:p>
    <w:p w14:paraId="366A91C9" w14:textId="77777777" w:rsidR="002B15D6" w:rsidRPr="00930356" w:rsidRDefault="002B15D6" w:rsidP="002B15D6">
      <w:pPr>
        <w:jc w:val="both"/>
        <w:rPr>
          <w:rFonts w:ascii="CG Omega" w:hAnsi="CG Omega" w:cs="Arial"/>
          <w:sz w:val="22"/>
        </w:rPr>
      </w:pPr>
      <w:r w:rsidRPr="00930356">
        <w:rPr>
          <w:rFonts w:ascii="CG Omega" w:hAnsi="CG Omega" w:cs="Arial"/>
          <w:sz w:val="22"/>
        </w:rPr>
        <w:t>Strony oświadczają, że na dzień zawarcia niniejszej Umowy nie uległy zmianie dane wskazane w</w:t>
      </w:r>
      <w:r>
        <w:rPr>
          <w:rFonts w:ascii="CG Omega" w:hAnsi="CG Omega" w:cs="Arial"/>
          <w:sz w:val="22"/>
        </w:rPr>
        <w:t> </w:t>
      </w:r>
      <w:r w:rsidRPr="00930356">
        <w:rPr>
          <w:rFonts w:ascii="CG Omega" w:hAnsi="CG Omega" w:cs="Arial"/>
          <w:sz w:val="22"/>
        </w:rPr>
        <w:t>komparycji Umowy, które miałyby wpływ na ważność niniejszej Umowy i są zgodne z dokumentami przedstawionymi na okoliczność jej zawarcia.</w:t>
      </w:r>
    </w:p>
    <w:p w14:paraId="4F0743DA" w14:textId="2E37A630" w:rsidR="00812F4D" w:rsidRPr="003F3973" w:rsidRDefault="007D216E" w:rsidP="003F3973">
      <w:pPr>
        <w:jc w:val="center"/>
        <w:rPr>
          <w:rFonts w:ascii="CG Omega" w:hAnsi="CG Omega"/>
          <w:b/>
          <w:bCs/>
          <w:sz w:val="22"/>
        </w:rPr>
      </w:pPr>
      <w:r w:rsidRPr="00930356">
        <w:rPr>
          <w:rFonts w:ascii="CG Omega" w:hAnsi="CG Omega"/>
          <w:b/>
          <w:bCs/>
          <w:sz w:val="22"/>
        </w:rPr>
        <w:t>§ 1</w:t>
      </w:r>
    </w:p>
    <w:p w14:paraId="7F3AD7E4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 xml:space="preserve">1. </w:t>
      </w:r>
      <w:r w:rsidR="00EE2260">
        <w:rPr>
          <w:rFonts w:ascii="CG Omega" w:hAnsi="CG Omega"/>
          <w:sz w:val="22"/>
          <w:szCs w:val="22"/>
        </w:rPr>
        <w:tab/>
      </w:r>
      <w:r w:rsidRPr="00930356">
        <w:rPr>
          <w:rFonts w:ascii="CG Omega" w:hAnsi="CG Omega"/>
          <w:sz w:val="22"/>
          <w:szCs w:val="22"/>
        </w:rPr>
        <w:t>Zamawiający zleca, a Wykonawca przyjmuje do wykonania realizację usług pocztowych, polegających na przyjmowaniu, przemieszczaniu i doręczaniu przesyłek listowych, paczek oraz ewentualnych</w:t>
      </w:r>
      <w:r w:rsidR="00CA2904" w:rsidRPr="00930356">
        <w:rPr>
          <w:rFonts w:ascii="CG Omega" w:hAnsi="CG Omega"/>
          <w:sz w:val="22"/>
          <w:szCs w:val="22"/>
        </w:rPr>
        <w:t xml:space="preserve"> zwrotów na potrzeby Urzędu Gminy Wiązownica.</w:t>
      </w:r>
    </w:p>
    <w:p w14:paraId="0F79401D" w14:textId="77777777" w:rsidR="007D216E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>2. Prz</w:t>
      </w:r>
      <w:r w:rsidR="00CA2904" w:rsidRPr="00930356">
        <w:rPr>
          <w:rFonts w:ascii="CG Omega" w:hAnsi="CG Omega"/>
          <w:sz w:val="22"/>
          <w:szCs w:val="22"/>
        </w:rPr>
        <w:t xml:space="preserve">esyłki dostarczane będą przez Zamawiającego do punktu nadania </w:t>
      </w:r>
      <w:r w:rsidR="00CA2904" w:rsidRPr="00930356">
        <w:rPr>
          <w:rFonts w:ascii="CG Omega" w:hAnsi="CG Omega" w:cs="Arial"/>
          <w:bCs/>
          <w:sz w:val="22"/>
          <w:szCs w:val="22"/>
        </w:rPr>
        <w:t>zlokalizowanego na terenie miejscowości Wiązownica</w:t>
      </w:r>
      <w:r w:rsidRPr="00930356">
        <w:rPr>
          <w:rFonts w:ascii="CG Omega" w:hAnsi="CG Omega"/>
          <w:sz w:val="22"/>
          <w:szCs w:val="22"/>
        </w:rPr>
        <w:t xml:space="preserve">. </w:t>
      </w:r>
    </w:p>
    <w:p w14:paraId="399D5CCC" w14:textId="77777777"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sz w:val="22"/>
          <w:lang w:eastAsia="ar-SA"/>
        </w:rPr>
        <w:t>Zakres przesyłek pocztowych, będących</w:t>
      </w:r>
      <w:r w:rsidRPr="001F77FF">
        <w:rPr>
          <w:rFonts w:ascii="CG Omega" w:hAnsi="CG Omega" w:cs="Arial"/>
          <w:sz w:val="22"/>
          <w:lang w:eastAsia="ar-SA"/>
        </w:rPr>
        <w:t xml:space="preserve"> prz</w:t>
      </w:r>
      <w:r>
        <w:rPr>
          <w:rFonts w:ascii="CG Omega" w:hAnsi="CG Omega" w:cs="Arial"/>
          <w:sz w:val="22"/>
          <w:lang w:eastAsia="ar-SA"/>
        </w:rPr>
        <w:t xml:space="preserve">edmiotem zamówienia, to </w:t>
      </w:r>
      <w:r w:rsidRPr="001F77FF">
        <w:rPr>
          <w:rFonts w:ascii="CG Omega" w:hAnsi="CG Omega" w:cs="Arial"/>
          <w:sz w:val="22"/>
          <w:lang w:eastAsia="ar-SA"/>
        </w:rPr>
        <w:t xml:space="preserve">przesyłki listowe </w:t>
      </w:r>
      <w:r w:rsidR="00017412">
        <w:rPr>
          <w:rFonts w:ascii="CG Omega" w:hAnsi="CG Omega" w:cs="Arial"/>
          <w:sz w:val="22"/>
          <w:lang w:eastAsia="ar-SA"/>
        </w:rPr>
        <w:t>o wadze do 2000 g (gabaryt S,M i L</w:t>
      </w:r>
      <w:r w:rsidRPr="001F77FF">
        <w:rPr>
          <w:rFonts w:ascii="CG Omega" w:hAnsi="CG Omega" w:cs="Arial"/>
          <w:sz w:val="22"/>
          <w:lang w:eastAsia="ar-SA"/>
        </w:rPr>
        <w:t>):</w:t>
      </w:r>
    </w:p>
    <w:p w14:paraId="64FDC3CA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ekonomiczna nierejestrowana,</w:t>
      </w:r>
    </w:p>
    <w:p w14:paraId="764D19BC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priorytetowa nierejestrowana,</w:t>
      </w:r>
    </w:p>
    <w:p w14:paraId="06E13D15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ekonomiczna rejestrowana będąca przesyłką listową, przemieszczaną i doręczaną w sposób zabezpieczający ją przed utratą, ubytkiem zawartości lub uszkodzeniem,</w:t>
      </w:r>
    </w:p>
    <w:p w14:paraId="09F104CE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rejestrowana najszybszej kategorii będąca przesyłką listową, przemieszczaną i doręczaną w sposób zabezpieczający ją przed utratą, ubytkiem zawartości lub uszkodzeniem,</w:t>
      </w:r>
    </w:p>
    <w:p w14:paraId="7E5212D2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ze zwrotnym poświadczeniem odbioru (ZPO) – przesyłka listowa przyjęta za potwierdzeniem nadania i doręczona za pokwitowaniem odbioru,</w:t>
      </w:r>
    </w:p>
    <w:p w14:paraId="2DA90723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ze zwrotnym poświadczeniem odbioru (ZPO) – przesyłka najszybszej kategorii przyjęta za potwierdzeniem nadania i doręczona za pokwitowaniem odbioru,</w:t>
      </w:r>
    </w:p>
    <w:p w14:paraId="4883A580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listowa z zadeklarowaną wartością – przesyłka rejestrowana,</w:t>
      </w:r>
      <w:r w:rsidRPr="00233154">
        <w:rPr>
          <w:rFonts w:ascii="CG Omega" w:hAnsi="CG Omega" w:cs="Arial"/>
          <w:sz w:val="22"/>
        </w:rPr>
        <w:br/>
        <w:t>za której utratę, ubytek zawartości lub uszkodzenie operator ponosi odpowiedzialność do wysokości wartości przesyłki podanej przez nadawcę.</w:t>
      </w:r>
    </w:p>
    <w:p w14:paraId="7D710CE4" w14:textId="77777777"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color w:val="000000"/>
          <w:sz w:val="22"/>
        </w:rPr>
      </w:pPr>
      <w:r w:rsidRPr="001F77FF">
        <w:rPr>
          <w:rFonts w:ascii="CG Omega" w:hAnsi="CG Omega" w:cs="Arial"/>
          <w:sz w:val="22"/>
          <w:lang w:eastAsia="ar-SA"/>
        </w:rPr>
        <w:t xml:space="preserve">Przez paczki pocztowe, będące </w:t>
      </w:r>
      <w:r w:rsidRPr="001F77FF">
        <w:rPr>
          <w:rFonts w:ascii="CG Omega" w:hAnsi="CG Omega" w:cs="Arial"/>
          <w:color w:val="000000"/>
          <w:sz w:val="22"/>
        </w:rPr>
        <w:t xml:space="preserve">przedmiotem zamówienia rozumie się paczki pocztowe o </w:t>
      </w:r>
      <w:r w:rsidR="00017412">
        <w:rPr>
          <w:rFonts w:ascii="CG Omega" w:hAnsi="CG Omega" w:cs="Arial"/>
          <w:color w:val="000000"/>
          <w:sz w:val="22"/>
        </w:rPr>
        <w:t>wadze do 10.000 g (gabaryt S, M i L</w:t>
      </w:r>
      <w:r w:rsidRPr="001F77FF">
        <w:rPr>
          <w:rFonts w:ascii="CG Omega" w:hAnsi="CG Omega" w:cs="Arial"/>
          <w:color w:val="000000"/>
          <w:sz w:val="22"/>
        </w:rPr>
        <w:t>):</w:t>
      </w:r>
    </w:p>
    <w:p w14:paraId="75088E85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ekonomiczne – paczki rejestrowane nie będące paczkami najszybszej kategorii,</w:t>
      </w:r>
    </w:p>
    <w:p w14:paraId="645082B8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priorytetowe – paczki rejestrowane najszybszej kategorii,</w:t>
      </w:r>
    </w:p>
    <w:p w14:paraId="7FB3B72A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paczki pocztowe z zadeklarowaną wartością – przesyłki rejestrowane nie będące przesyłkami najszybszej kategorii z zadeklarowaną wartością,</w:t>
      </w:r>
    </w:p>
    <w:p w14:paraId="2C86BCCC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lastRenderedPageBreak/>
        <w:t>ze zwrotnym poświadczeniem odbioru – paczki rejestrowane ekonomiczne i priorytetowe przyjęte za potwierdzeniem nadania i doręczone za pokwitowaniem odbioru.</w:t>
      </w:r>
    </w:p>
    <w:p w14:paraId="48059F5F" w14:textId="77777777" w:rsidR="001F77FF" w:rsidRPr="00233154" w:rsidRDefault="001F77FF" w:rsidP="001F77F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t>Wykonawca zobowiązany jest do prowadzenia punktu nadawczego zlokalizowanego na terenie miejscowości Wiązownica oraz co najmniej 1 punktu awizacyjnego na terenie gminy.</w:t>
      </w:r>
    </w:p>
    <w:p w14:paraId="1ABFE15F" w14:textId="77777777" w:rsidR="001F77FF" w:rsidRPr="004A6836" w:rsidRDefault="001F77FF" w:rsidP="004A68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t>W przypadku ich braku, wykonawca zobowiązany jest do ich utworzenia  w terminie 14 dni od daty wyboru najkorzystniejszej oferty.</w:t>
      </w:r>
    </w:p>
    <w:p w14:paraId="4E35B587" w14:textId="7A7B451C" w:rsidR="00EE2260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/>
          <w:sz w:val="22"/>
        </w:rPr>
        <w:t>7</w:t>
      </w:r>
      <w:r w:rsidR="007D216E" w:rsidRPr="00930356">
        <w:rPr>
          <w:rFonts w:ascii="CG Omega" w:hAnsi="CG Omega"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  <w:lang w:eastAsia="ar-SA"/>
        </w:rPr>
        <w:t xml:space="preserve">Przesyłki pocztowe </w:t>
      </w:r>
      <w:r w:rsidR="00CA2904" w:rsidRPr="00930356">
        <w:rPr>
          <w:rFonts w:ascii="CG Omega" w:hAnsi="CG Omega" w:cs="Arial"/>
          <w:sz w:val="22"/>
        </w:rPr>
        <w:t>przygotowane do wysłania będą dostarczane  przez Zamawiającego do punktu odbioru, wskazanego przez Wykonawcę w godz. 13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CA2904" w:rsidRPr="00930356">
        <w:rPr>
          <w:rFonts w:ascii="CG Omega" w:hAnsi="CG Omega" w:cs="Arial"/>
          <w:sz w:val="22"/>
        </w:rPr>
        <w:t>-13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 xml:space="preserve"> natomiast  dostarczenie odebranej poczty skierowanej do Zamawiającego winno zostać dokonane codziennie w godz. 09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684C09">
        <w:rPr>
          <w:rFonts w:ascii="CG Omega" w:hAnsi="CG Omega" w:cs="Arial"/>
          <w:sz w:val="22"/>
        </w:rPr>
        <w:t>-11</w:t>
      </w:r>
      <w:r w:rsidR="00684C09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i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</w:rPr>
        <w:t>Nadanie przesyłek objętych przedmiotem zamówienia następować będzie w dniu ich przekazania przez Zamawiającego. W przypadku przesyłek priorytetowych przekazanych przez Zamawiającego do godz. 14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>, ich nadanie następować będzie w dniu przekazania do godziny 15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930356">
        <w:rPr>
          <w:rFonts w:ascii="CG Omega" w:hAnsi="CG Omega" w:cs="Arial"/>
          <w:sz w:val="22"/>
        </w:rPr>
        <w:t>.</w:t>
      </w:r>
      <w:r w:rsidR="002D709D">
        <w:rPr>
          <w:rFonts w:ascii="CG Omega" w:hAnsi="CG Omega" w:cs="Arial"/>
          <w:sz w:val="22"/>
        </w:rPr>
        <w:t xml:space="preserve">      </w:t>
      </w:r>
    </w:p>
    <w:p w14:paraId="7D81E8D6" w14:textId="77777777" w:rsidR="007D216E" w:rsidRPr="00930356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8</w:t>
      </w:r>
      <w:r w:rsidR="007D216E" w:rsidRPr="00930356">
        <w:rPr>
          <w:rFonts w:ascii="CG Omega" w:hAnsi="CG Omega"/>
          <w:sz w:val="22"/>
        </w:rPr>
        <w:t xml:space="preserve">. Wykonawca będzie doręczał </w:t>
      </w:r>
      <w:r w:rsidR="00CA2904" w:rsidRPr="00930356">
        <w:rPr>
          <w:rFonts w:ascii="CG Omega" w:hAnsi="CG Omega"/>
          <w:sz w:val="22"/>
        </w:rPr>
        <w:t xml:space="preserve">do siedziby Zamawiającego również </w:t>
      </w:r>
      <w:r w:rsidR="007D216E" w:rsidRPr="00930356">
        <w:rPr>
          <w:rFonts w:ascii="CG Omega" w:hAnsi="CG Omega"/>
          <w:sz w:val="22"/>
        </w:rPr>
        <w:t xml:space="preserve">zwroty niedostarczonych przesyłek. </w:t>
      </w:r>
    </w:p>
    <w:p w14:paraId="7BCE500D" w14:textId="77777777" w:rsidR="00930356" w:rsidRDefault="001F77FF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9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przypadkach przesyłek nadawanych na specjalnych zasadach, Wykonawca zobowiązany będzie do używania druków „za potwierdzeniem odbioru” odpowiednich do wykorzystania w postępowaniach administracyjnych zgodnie z KPA. W takich przypadkach Zamawiający zapewni odpowiednie formularze potwierdzeń odbioru. </w:t>
      </w:r>
    </w:p>
    <w:p w14:paraId="34E1FBBC" w14:textId="77777777" w:rsidR="00037465" w:rsidRPr="00930356" w:rsidRDefault="00037465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5C831C42" w14:textId="77777777" w:rsidR="007D216E" w:rsidRPr="00930356" w:rsidRDefault="007D216E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2</w:t>
      </w:r>
    </w:p>
    <w:p w14:paraId="2CDFFC53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zobowiązuje się do: </w:t>
      </w:r>
    </w:p>
    <w:p w14:paraId="27DFC8A8" w14:textId="77777777" w:rsidR="007D216E" w:rsidRPr="00930356" w:rsidRDefault="007D216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1) przygotowania przesyłek do nadawania w formie odpowiadającej wymogom dla danego rodzaju przesyłek pocztowych, określonych w ustawie, rozporządzeniu oraz innych aktach prawnych wydanych na ich podst</w:t>
      </w:r>
      <w:r w:rsidR="00CA2904" w:rsidRPr="00930356">
        <w:rPr>
          <w:rFonts w:ascii="CG Omega" w:hAnsi="CG Omega"/>
          <w:color w:val="auto"/>
          <w:sz w:val="22"/>
          <w:szCs w:val="22"/>
        </w:rPr>
        <w:t>awie</w:t>
      </w:r>
      <w:r w:rsidRPr="00930356">
        <w:rPr>
          <w:rFonts w:ascii="CG Omega" w:hAnsi="CG Omega"/>
          <w:color w:val="auto"/>
          <w:sz w:val="22"/>
          <w:szCs w:val="22"/>
        </w:rPr>
        <w:t xml:space="preserve">; </w:t>
      </w:r>
    </w:p>
    <w:p w14:paraId="4F2199F7" w14:textId="77777777"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2) nadawania przesyłek w stanie uporządkowanym, przez co należy rozumieć: </w:t>
      </w:r>
    </w:p>
    <w:p w14:paraId="571C76C4" w14:textId="77777777" w:rsidR="007D216E" w:rsidRPr="00930356" w:rsidRDefault="007D216E" w:rsidP="00EE2260">
      <w:pPr>
        <w:pStyle w:val="Default"/>
        <w:spacing w:after="27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a)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dla przesyłek nierejestrowanych (zwykłych) – zestawienia ilościowego przesyłek wg poszczególnych kategorii wagowych, sporządzonego w dwóch egzemplarzach, z których oryginał będzie przeznaczony dla placówki nadawczej Wykonawcy w celach rozliczeniowych a kopia dla Zamawiającego stanowić będzie potwierdzenie nadania danej partii przesyłek. </w:t>
      </w:r>
    </w:p>
    <w:p w14:paraId="7A051577" w14:textId="77777777" w:rsidR="007D216E" w:rsidRPr="00930356" w:rsidRDefault="007D216E" w:rsidP="00EE2260">
      <w:pPr>
        <w:pStyle w:val="Default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b)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rejestrowanych – według kolejności wpisów w pocztowej książce nadawczej, dokonywanych z uwzględnieniem podziału na poszczególne rodzaje usług, p</w:t>
      </w:r>
      <w:r w:rsidR="00930356">
        <w:rPr>
          <w:rFonts w:ascii="CG Omega" w:hAnsi="CG Omega"/>
          <w:color w:val="auto"/>
          <w:sz w:val="22"/>
          <w:szCs w:val="22"/>
        </w:rPr>
        <w:t xml:space="preserve">rzesyłki rajowe i zagraniczne. </w:t>
      </w:r>
    </w:p>
    <w:p w14:paraId="30157563" w14:textId="77777777"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3) umieszczania na każdej nadawanej przesyłce nazwy odbiorcy wraz z jego adresem, określając jednocześnie rodzaj przesyłki (zwykły, polecony, priorytet czy zwrotne potwierdzenie odbioru – ZPO) oraz pełna nazwę i adres zwrotny Zamawiającego. </w:t>
      </w:r>
    </w:p>
    <w:p w14:paraId="424513E2" w14:textId="77777777"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4) przestrzegania międzynarodowych przepisów pocztowych dotyczących umieszczania na opakowaniu przesyłek wyłącznie informacji pocztowych niezbędnych do wyekspediowania przesyłek za granicę. </w:t>
      </w:r>
    </w:p>
    <w:p w14:paraId="6F18926D" w14:textId="55732F57" w:rsidR="009F6898" w:rsidRPr="009F6898" w:rsidRDefault="009F6898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2. Nadanie przesyłek objętych przedmiotem zamówienia następować będzie w dniu ich przekazania przez Zamawiającego. </w:t>
      </w:r>
      <w:r w:rsidRPr="009F6898">
        <w:rPr>
          <w:rFonts w:ascii="CG Omega" w:hAnsi="CG Omega"/>
          <w:color w:val="auto"/>
          <w:sz w:val="22"/>
          <w:szCs w:val="22"/>
        </w:rPr>
        <w:t xml:space="preserve">W przypadku zastrzeżeń dotyczących odebranych przesyłek, Wykonawca bez zbędnej zwłoki wyjaśni je z Zamawiającym. Przy braku możliwości ich </w:t>
      </w:r>
      <w:r>
        <w:rPr>
          <w:rFonts w:ascii="CG Omega" w:hAnsi="CG Omega"/>
          <w:color w:val="auto"/>
          <w:sz w:val="22"/>
          <w:szCs w:val="22"/>
        </w:rPr>
        <w:t xml:space="preserve">wyjaśnienia </w:t>
      </w:r>
      <w:r w:rsidR="001C235E">
        <w:rPr>
          <w:rFonts w:ascii="CG Omega" w:hAnsi="CG Omega"/>
          <w:color w:val="auto"/>
          <w:sz w:val="22"/>
          <w:szCs w:val="22"/>
        </w:rPr>
        <w:t xml:space="preserve">                         </w:t>
      </w:r>
      <w:r>
        <w:rPr>
          <w:rFonts w:ascii="CG Omega" w:hAnsi="CG Omega"/>
          <w:color w:val="auto"/>
          <w:sz w:val="22"/>
          <w:szCs w:val="22"/>
        </w:rPr>
        <w:t xml:space="preserve">z Zamawiającym lub ich </w:t>
      </w:r>
      <w:r w:rsidRPr="009F6898">
        <w:rPr>
          <w:rFonts w:ascii="CG Omega" w:hAnsi="CG Omega"/>
          <w:color w:val="auto"/>
          <w:sz w:val="22"/>
          <w:szCs w:val="22"/>
        </w:rPr>
        <w:t>us</w:t>
      </w:r>
      <w:r>
        <w:rPr>
          <w:rFonts w:ascii="CG Omega" w:hAnsi="CG Omega"/>
          <w:color w:val="auto"/>
          <w:sz w:val="22"/>
          <w:szCs w:val="22"/>
        </w:rPr>
        <w:t>unięcia w dniu ich nadania, nadanie takich</w:t>
      </w:r>
      <w:r w:rsidRPr="009F6898">
        <w:rPr>
          <w:rFonts w:ascii="CG Omega" w:hAnsi="CG Omega"/>
          <w:color w:val="auto"/>
          <w:sz w:val="22"/>
          <w:szCs w:val="22"/>
        </w:rPr>
        <w:t xml:space="preserve"> pr</w:t>
      </w:r>
      <w:r>
        <w:rPr>
          <w:rFonts w:ascii="CG Omega" w:hAnsi="CG Omega"/>
          <w:color w:val="auto"/>
          <w:sz w:val="22"/>
          <w:szCs w:val="22"/>
        </w:rPr>
        <w:t xml:space="preserve">zesyłek nastąpi </w:t>
      </w:r>
      <w:r w:rsidR="001C235E">
        <w:rPr>
          <w:rFonts w:ascii="CG Omega" w:hAnsi="CG Omega"/>
          <w:color w:val="auto"/>
          <w:sz w:val="22"/>
          <w:szCs w:val="22"/>
        </w:rPr>
        <w:t xml:space="preserve">                        </w:t>
      </w:r>
      <w:r w:rsidRPr="009F6898">
        <w:rPr>
          <w:rFonts w:ascii="CG Omega" w:hAnsi="CG Omega"/>
          <w:color w:val="auto"/>
          <w:sz w:val="22"/>
          <w:szCs w:val="22"/>
        </w:rPr>
        <w:t xml:space="preserve">w </w:t>
      </w:r>
      <w:r>
        <w:rPr>
          <w:rFonts w:ascii="CG Omega" w:hAnsi="CG Omega"/>
          <w:color w:val="auto"/>
          <w:sz w:val="22"/>
          <w:szCs w:val="22"/>
        </w:rPr>
        <w:t xml:space="preserve"> następnym dniu roboczym lub w dniu usunięcia zastrzeżeń.</w:t>
      </w:r>
    </w:p>
    <w:p w14:paraId="1CB64AD3" w14:textId="77777777"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Strony dopuszczają możliwość przesunięcia nadania przesyłek na dzień następny, w przypadku uzasadnionych zastrzeżeń do odebranych przesyłek (nieprawidłowe opakowanie, niezgodność wpisów do dokumentów nadawczych z wpisami na przesyłkach, brak znaków opłaty) i braku możliwości ich wyjaśnienia lub usunięcia w dniu ich odbioru. </w:t>
      </w:r>
    </w:p>
    <w:p w14:paraId="1861316F" w14:textId="77777777" w:rsidR="00930356" w:rsidRPr="00930356" w:rsidRDefault="00930356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63B22C50" w14:textId="77777777" w:rsidR="007D216E" w:rsidRDefault="007D216E" w:rsidP="00930356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3</w:t>
      </w:r>
    </w:p>
    <w:p w14:paraId="64C2E0C1" w14:textId="77777777" w:rsidR="00812F4D" w:rsidRPr="00930356" w:rsidRDefault="00812F4D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455AF3B8" w14:textId="7C4418B1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6C59C3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Usługi pocztowe, o których mowa w § 1 realizowane będą na zasadach określonych w</w:t>
      </w:r>
      <w:r w:rsidR="004F7187">
        <w:rPr>
          <w:rFonts w:ascii="CG Omega" w:hAnsi="CG Omega"/>
          <w:color w:val="auto"/>
          <w:sz w:val="22"/>
          <w:szCs w:val="22"/>
        </w:rPr>
        <w:t>: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14:paraId="4D44C0F2" w14:textId="77777777"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1) </w:t>
      </w:r>
      <w:r w:rsidR="004F7187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ustawie z dnia 23 listopada 2012 r. – Prawo pocz</w:t>
      </w:r>
      <w:r w:rsidR="00304F77">
        <w:rPr>
          <w:rFonts w:ascii="CG Omega" w:hAnsi="CG Omega"/>
          <w:color w:val="auto"/>
          <w:sz w:val="22"/>
          <w:szCs w:val="22"/>
        </w:rPr>
        <w:t>towe</w:t>
      </w:r>
      <w:r w:rsidR="00930356">
        <w:rPr>
          <w:rFonts w:ascii="CG Omega" w:hAnsi="CG Omega"/>
          <w:color w:val="auto"/>
          <w:sz w:val="22"/>
          <w:szCs w:val="22"/>
        </w:rPr>
        <w:t xml:space="preserve">; </w:t>
      </w:r>
    </w:p>
    <w:p w14:paraId="61AADB5B" w14:textId="77777777"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innych aktach prawnych związanych z realizacją usług będących przedmiotem umowy, wydanych na podstawie ustawy i rozporządze</w:t>
      </w:r>
      <w:r w:rsidR="00CA2904" w:rsidRPr="00930356">
        <w:rPr>
          <w:rFonts w:ascii="CG Omega" w:hAnsi="CG Omega"/>
          <w:color w:val="auto"/>
          <w:sz w:val="22"/>
          <w:szCs w:val="22"/>
        </w:rPr>
        <w:t>nia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14:paraId="72AE0AEC" w14:textId="77777777" w:rsidR="00EE2260" w:rsidRPr="00930356" w:rsidRDefault="00EE2260" w:rsidP="003907B9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lastRenderedPageBreak/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Strony zobowiązują się do nie ujawniania informacji uzyskanych w związku z realizacją umowy stanowiących tajemnicę przedsiębiorstwa Wykonawcy i Zamawiającego w rozumieniu ustawy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</w:t>
      </w:r>
      <w:r w:rsidR="007D216E" w:rsidRPr="00930356">
        <w:rPr>
          <w:rFonts w:ascii="CG Omega" w:hAnsi="CG Omega"/>
          <w:color w:val="auto"/>
          <w:sz w:val="22"/>
          <w:szCs w:val="22"/>
        </w:rPr>
        <w:t>o zw</w:t>
      </w:r>
      <w:r>
        <w:rPr>
          <w:rFonts w:ascii="CG Omega" w:hAnsi="CG Omega"/>
          <w:color w:val="auto"/>
          <w:sz w:val="22"/>
          <w:szCs w:val="22"/>
        </w:rPr>
        <w:t>alczaniu nieuczciwej konkurencji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i nie mogą być ujawnione w jakiejkolwiek postaci osobom trzecim przez żadną ze Stron. </w:t>
      </w:r>
    </w:p>
    <w:p w14:paraId="31CA5B48" w14:textId="77777777" w:rsidR="00D868EB" w:rsidRDefault="00D868EB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</w:p>
    <w:p w14:paraId="19E5E9E9" w14:textId="77777777" w:rsidR="007D216E" w:rsidRDefault="007D216E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4</w:t>
      </w:r>
    </w:p>
    <w:p w14:paraId="23352ECC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244B51F5" w14:textId="7EBCF079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>Maksymalne wynagrodzenie za wykonanie przedmiotu umowy zgodnie ze</w:t>
      </w:r>
      <w:r w:rsidR="00C244EF">
        <w:rPr>
          <w:rFonts w:ascii="CG Omega" w:hAnsi="CG Omega"/>
          <w:b/>
          <w:bCs/>
          <w:color w:val="auto"/>
          <w:sz w:val="22"/>
          <w:szCs w:val="22"/>
        </w:rPr>
        <w:t xml:space="preserve"> </w:t>
      </w:r>
      <w:r w:rsidR="00B57B77">
        <w:rPr>
          <w:rFonts w:ascii="CG Omega" w:hAnsi="CG Omega"/>
          <w:b/>
          <w:bCs/>
          <w:color w:val="auto"/>
          <w:sz w:val="22"/>
          <w:szCs w:val="22"/>
        </w:rPr>
        <w:t xml:space="preserve">złożoną ofertą wynosi </w:t>
      </w:r>
      <w:r w:rsidR="000E6157">
        <w:rPr>
          <w:rFonts w:ascii="CG Omega" w:hAnsi="CG Omega"/>
          <w:b/>
          <w:bCs/>
          <w:color w:val="auto"/>
          <w:sz w:val="22"/>
          <w:szCs w:val="22"/>
        </w:rPr>
        <w:t>………………..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 xml:space="preserve"> zł brutto </w:t>
      </w:r>
      <w:r w:rsidR="004A6836">
        <w:rPr>
          <w:rFonts w:ascii="CG Omega" w:hAnsi="CG Omega"/>
          <w:color w:val="auto"/>
          <w:sz w:val="22"/>
          <w:szCs w:val="22"/>
        </w:rPr>
        <w:t>(słownie</w:t>
      </w:r>
      <w:r w:rsidR="003F3973">
        <w:rPr>
          <w:rFonts w:ascii="CG Omega" w:hAnsi="CG Omega"/>
          <w:color w:val="auto"/>
          <w:sz w:val="22"/>
          <w:szCs w:val="22"/>
        </w:rPr>
        <w:t xml:space="preserve">  </w:t>
      </w:r>
      <w:r w:rsidR="004A6836">
        <w:rPr>
          <w:rFonts w:ascii="CG Omega" w:hAnsi="CG Omega"/>
          <w:color w:val="auto"/>
          <w:sz w:val="22"/>
          <w:szCs w:val="22"/>
        </w:rPr>
        <w:t>złotyc</w:t>
      </w:r>
      <w:r w:rsidR="004F7187">
        <w:rPr>
          <w:rFonts w:ascii="CG Omega" w:hAnsi="CG Omega"/>
          <w:color w:val="auto"/>
          <w:sz w:val="22"/>
          <w:szCs w:val="22"/>
        </w:rPr>
        <w:t>h:</w:t>
      </w:r>
      <w:r w:rsidR="003F3973">
        <w:rPr>
          <w:rFonts w:ascii="CG Omega" w:hAnsi="CG Omega"/>
          <w:color w:val="auto"/>
          <w:sz w:val="22"/>
          <w:szCs w:val="22"/>
        </w:rPr>
        <w:t xml:space="preserve"> </w:t>
      </w:r>
      <w:r w:rsidR="000E6157">
        <w:rPr>
          <w:rFonts w:ascii="CG Omega" w:hAnsi="CG Omega"/>
          <w:color w:val="auto"/>
          <w:sz w:val="22"/>
          <w:szCs w:val="22"/>
        </w:rPr>
        <w:t>……………………………………………………………………..</w:t>
      </w:r>
      <w:r w:rsidRPr="00930356">
        <w:rPr>
          <w:rFonts w:ascii="CG Omega" w:hAnsi="CG Omega"/>
          <w:color w:val="auto"/>
          <w:sz w:val="22"/>
          <w:szCs w:val="22"/>
        </w:rPr>
        <w:t xml:space="preserve">). </w:t>
      </w:r>
    </w:p>
    <w:p w14:paraId="7893F453" w14:textId="77777777" w:rsidR="00D728C5" w:rsidRPr="00930356" w:rsidRDefault="00EE2260" w:rsidP="00D728C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Wykonawcy nie będą przysługiwały żadne roszczenia wobec Zamawiającego, w przypadku, gdy łączne wynagrodzenie za zrealizowanie przedmiotu zamówienia, określonego w ust. 1, będzie niższe od wynagrodzenia maksymalnego. </w:t>
      </w:r>
    </w:p>
    <w:p w14:paraId="5F110990" w14:textId="77777777" w:rsidR="007D216E" w:rsidRDefault="00037465" w:rsidP="005D6DFE">
      <w:pPr>
        <w:ind w:left="284" w:hanging="284"/>
        <w:jc w:val="both"/>
        <w:rPr>
          <w:rFonts w:ascii="CG Omega" w:eastAsia="Times New Roman" w:hAnsi="CG Omega" w:cs="Arial"/>
          <w:sz w:val="22"/>
          <w:lang w:eastAsia="pl-PL"/>
        </w:rPr>
      </w:pPr>
      <w:r>
        <w:rPr>
          <w:rFonts w:ascii="CG Omega" w:hAnsi="CG Omega"/>
          <w:sz w:val="22"/>
        </w:rPr>
        <w:t>3.</w:t>
      </w:r>
      <w:r w:rsidRPr="00037465">
        <w:rPr>
          <w:rFonts w:ascii="CG Omega" w:eastAsia="Times New Roman" w:hAnsi="CG Omega" w:cs="Arial"/>
          <w:b/>
          <w:sz w:val="22"/>
          <w:lang w:eastAsia="pl-PL"/>
        </w:rPr>
        <w:t xml:space="preserve"> </w:t>
      </w:r>
      <w:r w:rsidRPr="00037465">
        <w:rPr>
          <w:rFonts w:ascii="CG Omega" w:eastAsia="Times New Roman" w:hAnsi="CG Omega" w:cs="Arial"/>
          <w:sz w:val="22"/>
          <w:lang w:eastAsia="pl-PL"/>
        </w:rPr>
        <w:t>Z oznaczenia potwierdzającego wniesienie opłaty musi jednoznacznie wynikać nazwa Wykonawcy, z którym Zamawiający zawarł umowę w tym postępowaniu”.</w:t>
      </w:r>
    </w:p>
    <w:p w14:paraId="08F3AF69" w14:textId="53E75B8F" w:rsidR="00D868EB" w:rsidRDefault="00D868EB" w:rsidP="00D868EB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5</w:t>
      </w:r>
    </w:p>
    <w:p w14:paraId="4A51040D" w14:textId="77777777" w:rsidR="00812F4D" w:rsidRPr="00D868EB" w:rsidRDefault="00812F4D" w:rsidP="00D868EB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62DA85A7" w14:textId="6BE476E8" w:rsid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>1. Zamawiający przewiduje możliwość zmiany wysokości</w:t>
      </w:r>
      <w:r>
        <w:rPr>
          <w:rFonts w:ascii="CG Omega" w:eastAsiaTheme="minorHAnsi" w:hAnsi="CG Omega"/>
          <w:color w:val="000000"/>
          <w:sz w:val="22"/>
        </w:rPr>
        <w:t xml:space="preserve"> wynagrodzenia określonego w § 4 ust 1 u</w:t>
      </w:r>
      <w:r w:rsidRPr="00D868EB">
        <w:rPr>
          <w:rFonts w:ascii="CG Omega" w:eastAsiaTheme="minorHAnsi" w:hAnsi="CG Omega"/>
          <w:color w:val="000000"/>
          <w:sz w:val="22"/>
        </w:rPr>
        <w:t>mowy – gdy została ona zawarta na</w:t>
      </w:r>
      <w:r>
        <w:rPr>
          <w:rFonts w:ascii="CG Omega" w:eastAsiaTheme="minorHAnsi" w:hAnsi="CG Omega"/>
          <w:color w:val="000000"/>
          <w:sz w:val="22"/>
        </w:rPr>
        <w:t xml:space="preserve"> okres </w:t>
      </w:r>
      <w:r w:rsidR="002B15D6">
        <w:rPr>
          <w:rFonts w:ascii="CG Omega" w:eastAsiaTheme="minorHAnsi" w:hAnsi="CG Omega"/>
          <w:color w:val="000000"/>
          <w:sz w:val="22"/>
        </w:rPr>
        <w:t>równy lub krótszy niż</w:t>
      </w:r>
      <w:r>
        <w:rPr>
          <w:rFonts w:ascii="CG Omega" w:eastAsiaTheme="minorHAnsi" w:hAnsi="CG Omega"/>
          <w:color w:val="000000"/>
          <w:sz w:val="22"/>
        </w:rPr>
        <w:t xml:space="preserve"> 12 miesięcy </w:t>
      </w:r>
      <w:r w:rsidRPr="00D868EB">
        <w:rPr>
          <w:rFonts w:ascii="CG Omega" w:eastAsiaTheme="minorHAnsi" w:hAnsi="CG Omega"/>
          <w:color w:val="000000"/>
          <w:sz w:val="22"/>
        </w:rPr>
        <w:t xml:space="preserve">w następujących przypadkach: </w:t>
      </w:r>
    </w:p>
    <w:p w14:paraId="079D0DF0" w14:textId="169B770C" w:rsidR="00D868EB" w:rsidRPr="00D868EB" w:rsidRDefault="00D868EB" w:rsidP="00812F4D">
      <w:pPr>
        <w:autoSpaceDE w:val="0"/>
        <w:autoSpaceDN w:val="0"/>
        <w:adjustRightInd w:val="0"/>
        <w:spacing w:after="0"/>
        <w:ind w:firstLine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1) </w:t>
      </w:r>
      <w:r>
        <w:rPr>
          <w:rFonts w:ascii="CG Omega" w:eastAsiaTheme="minorHAnsi" w:hAnsi="CG Omega"/>
          <w:color w:val="000000"/>
          <w:sz w:val="22"/>
        </w:rPr>
        <w:t xml:space="preserve">   </w:t>
      </w:r>
      <w:r w:rsidRPr="00D868EB">
        <w:rPr>
          <w:rFonts w:ascii="CG Omega" w:eastAsiaTheme="minorHAnsi" w:hAnsi="CG Omega"/>
          <w:color w:val="000000"/>
          <w:sz w:val="22"/>
        </w:rPr>
        <w:t xml:space="preserve">w przypadku zmiany stawki podatku od towarów i usług oraz podatku akcyzowego, </w:t>
      </w:r>
    </w:p>
    <w:p w14:paraId="2F2C6BE8" w14:textId="41C95ED5" w:rsidR="00D868EB" w:rsidRPr="00D868EB" w:rsidRDefault="00D868EB" w:rsidP="00812F4D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2)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>wysokości minimalnego wynagrodzenia za pracę albo wysokości minimalnej stawki godzi-nowej, ustalonych na podstawie ustawy z dnia 10 paźdz</w:t>
      </w:r>
      <w:r w:rsidR="003F3973">
        <w:rPr>
          <w:rFonts w:ascii="CG Omega" w:eastAsiaTheme="minorHAnsi" w:hAnsi="CG Omega"/>
          <w:color w:val="000000"/>
          <w:sz w:val="22"/>
        </w:rPr>
        <w:t>iernika 2002 r. o minimalnym wy</w:t>
      </w:r>
      <w:r w:rsidRPr="00D868EB">
        <w:rPr>
          <w:rFonts w:ascii="CG Omega" w:eastAsiaTheme="minorHAnsi" w:hAnsi="CG Omega"/>
          <w:color w:val="000000"/>
          <w:sz w:val="22"/>
        </w:rPr>
        <w:t xml:space="preserve">nagrodzeniu za pracę, </w:t>
      </w:r>
    </w:p>
    <w:p w14:paraId="56347434" w14:textId="646091C6" w:rsidR="00D868EB" w:rsidRPr="00D868EB" w:rsidRDefault="00D868EB" w:rsidP="00812F4D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3)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zasad podlegania ubezpieczeniom społecznym lub ubezpieczeniu zdrowotnemu lub wysokości stawki składki na ubezpieczenia społeczne lub ubezpieczenie zdrowotne, </w:t>
      </w:r>
    </w:p>
    <w:p w14:paraId="355ACF53" w14:textId="283CD9A8" w:rsidR="00D868EB" w:rsidRPr="00D868EB" w:rsidRDefault="00D868EB" w:rsidP="00812F4D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>4)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>zasad gromadzenia i wysokości wpłat do pracowniczych planów kapitałowych, o których mowa w ustawie z dnia 4 października 2018 r. o pracowniczych planach kapitałowych (Dz. U. poz. 2215 oraz z 2019 r. poz. 1074 i 1572)</w:t>
      </w:r>
      <w:r w:rsidR="003F3973">
        <w:rPr>
          <w:rFonts w:ascii="CG Omega" w:eastAsiaTheme="minorHAnsi" w:hAnsi="CG Omega"/>
          <w:color w:val="000000"/>
          <w:sz w:val="22"/>
        </w:rPr>
        <w:t>,</w:t>
      </w:r>
      <w:r w:rsidRPr="00D868EB">
        <w:rPr>
          <w:rFonts w:ascii="CG Omega" w:eastAsiaTheme="minorHAnsi" w:hAnsi="CG Omega"/>
          <w:color w:val="000000"/>
          <w:sz w:val="22"/>
        </w:rPr>
        <w:t xml:space="preserve"> </w:t>
      </w:r>
    </w:p>
    <w:p w14:paraId="7A6254B4" w14:textId="1351126F" w:rsidR="00D868EB" w:rsidRPr="00D868EB" w:rsidRDefault="00D868EB" w:rsidP="00812F4D">
      <w:pPr>
        <w:autoSpaceDE w:val="0"/>
        <w:autoSpaceDN w:val="0"/>
        <w:adjustRightInd w:val="0"/>
        <w:spacing w:after="0"/>
        <w:ind w:left="704" w:hanging="420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5)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</w:t>
      </w:r>
      <w:r>
        <w:rPr>
          <w:rFonts w:ascii="CG Omega" w:eastAsiaTheme="minorHAnsi" w:hAnsi="CG Omega"/>
          <w:color w:val="000000"/>
          <w:sz w:val="22"/>
        </w:rPr>
        <w:t xml:space="preserve">z realizacją zamówienia o 15 % </w:t>
      </w:r>
      <w:r w:rsidRPr="00D868EB">
        <w:rPr>
          <w:rFonts w:ascii="CG Omega" w:eastAsiaTheme="minorHAnsi" w:hAnsi="CG Omega"/>
          <w:color w:val="000000"/>
          <w:sz w:val="22"/>
        </w:rPr>
        <w:t>jeśli zmiany określone w</w:t>
      </w:r>
      <w:r w:rsidR="003F3973">
        <w:rPr>
          <w:rFonts w:ascii="CG Omega" w:eastAsiaTheme="minorHAnsi" w:hAnsi="CG Omega"/>
          <w:color w:val="000000"/>
          <w:sz w:val="22"/>
        </w:rPr>
        <w:t> </w:t>
      </w:r>
      <w:r w:rsidRPr="00D868EB">
        <w:rPr>
          <w:rFonts w:ascii="CG Omega" w:eastAsiaTheme="minorHAnsi" w:hAnsi="CG Omega"/>
          <w:color w:val="000000"/>
          <w:sz w:val="22"/>
        </w:rPr>
        <w:t xml:space="preserve">ust 1 pkt. 1 – 4 będą miały wpływ na koszty wykonania Umowy przez Wykonawcę. </w:t>
      </w:r>
    </w:p>
    <w:p w14:paraId="295887C9" w14:textId="25B55552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2.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445DF061" w14:textId="3D14595B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>
        <w:rPr>
          <w:rFonts w:ascii="CG Omega" w:eastAsiaTheme="minorHAnsi" w:hAnsi="CG Omega"/>
          <w:color w:val="000000"/>
          <w:sz w:val="22"/>
        </w:rPr>
        <w:t xml:space="preserve">     </w:t>
      </w:r>
      <w:r w:rsidRPr="00D868EB">
        <w:rPr>
          <w:rFonts w:ascii="CG Omega" w:eastAsiaTheme="minorHAnsi" w:hAnsi="CG Omega"/>
          <w:color w:val="000000"/>
          <w:sz w:val="22"/>
        </w:rPr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>
        <w:rPr>
          <w:rFonts w:ascii="CG Omega" w:eastAsiaTheme="minorHAnsi" w:hAnsi="CG Omega"/>
          <w:color w:val="000000"/>
          <w:sz w:val="22"/>
        </w:rPr>
        <w:t xml:space="preserve">                    </w:t>
      </w:r>
      <w:r w:rsidRPr="00D868EB">
        <w:rPr>
          <w:rFonts w:ascii="CG Omega" w:eastAsiaTheme="minorHAnsi" w:hAnsi="CG Omega"/>
          <w:color w:val="000000"/>
          <w:sz w:val="22"/>
        </w:rPr>
        <w:lastRenderedPageBreak/>
        <w:t xml:space="preserve">w szczególności koszty podwyższenia wynagrodzenia w kwocie przewyższającej wysokość płacy minimalnej. </w:t>
      </w:r>
    </w:p>
    <w:p w14:paraId="62DB8237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14:paraId="1A1F750A" w14:textId="37A6EAB4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</w:t>
      </w:r>
      <w:r>
        <w:rPr>
          <w:rFonts w:ascii="CG Omega" w:eastAsiaTheme="minorHAnsi" w:hAnsi="CG Omega"/>
          <w:color w:val="000000"/>
          <w:sz w:val="22"/>
        </w:rPr>
        <w:t xml:space="preserve">     </w:t>
      </w:r>
      <w:r w:rsidRPr="00D868EB">
        <w:rPr>
          <w:rFonts w:ascii="CG Omega" w:eastAsiaTheme="minorHAnsi" w:hAnsi="CG Omega"/>
          <w:color w:val="000000"/>
          <w:sz w:val="22"/>
        </w:rPr>
        <w:t xml:space="preserve">z realizacją zamówienia Wniosek powinien zawierać wyczerpujące uzasadnienie faktyczne </w:t>
      </w:r>
      <w:r>
        <w:rPr>
          <w:rFonts w:ascii="CG Omega" w:eastAsiaTheme="minorHAnsi" w:hAnsi="CG Omega"/>
          <w:color w:val="000000"/>
          <w:sz w:val="22"/>
        </w:rPr>
        <w:t xml:space="preserve">                  </w:t>
      </w:r>
      <w:r w:rsidRPr="00D868EB">
        <w:rPr>
          <w:rFonts w:ascii="CG Omega" w:eastAsiaTheme="minorHAnsi" w:hAnsi="CG Omega"/>
          <w:color w:val="000000"/>
          <w:sz w:val="22"/>
        </w:rPr>
        <w:t xml:space="preserve">i wskazanie podstaw prawnych oraz dokładne wyliczenie kwoty wynagrodzenia Wykonawcy po zmianie Umowy. </w:t>
      </w:r>
    </w:p>
    <w:p w14:paraId="43D9BA2E" w14:textId="0F904F91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6. 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</w:t>
      </w:r>
      <w:r>
        <w:rPr>
          <w:rFonts w:ascii="CG Omega" w:eastAsiaTheme="minorHAnsi" w:hAnsi="CG Omega"/>
          <w:color w:val="000000"/>
          <w:sz w:val="22"/>
        </w:rPr>
        <w:t xml:space="preserve">    </w:t>
      </w:r>
      <w:r w:rsidRPr="00D868EB">
        <w:rPr>
          <w:rFonts w:ascii="CG Omega" w:eastAsiaTheme="minorHAnsi" w:hAnsi="CG Omega"/>
          <w:color w:val="000000"/>
          <w:sz w:val="22"/>
        </w:rPr>
        <w:t xml:space="preserve">z realizacją zamówienia. Informacja powinna zawierać wyczerpujące uzasadnienie faktyczne </w:t>
      </w:r>
      <w:r>
        <w:rPr>
          <w:rFonts w:ascii="CG Omega" w:eastAsiaTheme="minorHAnsi" w:hAnsi="CG Omega"/>
          <w:color w:val="000000"/>
          <w:sz w:val="22"/>
        </w:rPr>
        <w:t xml:space="preserve">                    </w:t>
      </w:r>
      <w:r w:rsidRPr="00D868EB">
        <w:rPr>
          <w:rFonts w:ascii="CG Omega" w:eastAsiaTheme="minorHAnsi" w:hAnsi="CG Omega"/>
          <w:color w:val="000000"/>
          <w:sz w:val="22"/>
        </w:rPr>
        <w:t xml:space="preserve">i wskazanie podstaw prawnych oraz dokładne wyliczenie kwoty wynagrodzenia Wykonawcy po zmianie Umowy. </w:t>
      </w:r>
    </w:p>
    <w:p w14:paraId="12C83D5F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14:paraId="26E72401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8. Wniosek o którym mowa w ust 5 i 6 można nie wcześniej niż po upływie 10 miesięcy od dnia zawarcia umowy (początkowy termin ustalenia zmiany wynagrodzenia); możliwe jest wprowadzanie kolejnych zmian wynagrodzenia z zastrzeżeniem, że będą one wprowadzane nie częściej niż 4 miesiące. </w:t>
      </w:r>
    </w:p>
    <w:p w14:paraId="66EBC272" w14:textId="574FF72D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63564E9F" w14:textId="79CD1A0F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>10. Obowiązek wykazania wpływu zmian, o których mowa w ust. 1 niniejszego paragrafu na zmianę wy</w:t>
      </w:r>
      <w:r w:rsidR="00812F4D">
        <w:rPr>
          <w:rFonts w:ascii="CG Omega" w:eastAsiaTheme="minorHAnsi" w:hAnsi="CG Omega"/>
          <w:sz w:val="22"/>
        </w:rPr>
        <w:t>nagrodzenia, o którym mowa w § 4</w:t>
      </w:r>
      <w:r w:rsidRPr="00D868EB">
        <w:rPr>
          <w:rFonts w:ascii="CG Omega" w:eastAsiaTheme="minorHAnsi" w:hAnsi="CG Omega"/>
          <w:sz w:val="22"/>
        </w:rPr>
        <w:t xml:space="preserve"> ust. 1 Umowy, należy do Wykonawcy pod rygorem odmowy dokonania zmiany Umowy przez Zamawiającego. </w:t>
      </w:r>
    </w:p>
    <w:p w14:paraId="01131F68" w14:textId="25457C70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>11. 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</w:t>
      </w:r>
      <w:r w:rsidR="00812F4D">
        <w:rPr>
          <w:rFonts w:ascii="CG Omega" w:eastAsiaTheme="minorHAnsi" w:hAnsi="CG Omega"/>
          <w:sz w:val="22"/>
        </w:rPr>
        <w:t>nagrodzenia, o którym mowa w § 4</w:t>
      </w:r>
      <w:r w:rsidRPr="00D868EB">
        <w:rPr>
          <w:rFonts w:ascii="CG Omega" w:eastAsiaTheme="minorHAnsi" w:hAnsi="CG Omega"/>
          <w:sz w:val="22"/>
        </w:rPr>
        <w:t xml:space="preserve"> ust. 1; </w:t>
      </w:r>
    </w:p>
    <w:p w14:paraId="55A883A4" w14:textId="4176D7C0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12. </w:t>
      </w:r>
      <w:r w:rsidR="003F3973">
        <w:rPr>
          <w:rFonts w:ascii="CG Omega" w:eastAsiaTheme="minorHAnsi" w:hAnsi="CG Omega"/>
          <w:sz w:val="22"/>
        </w:rPr>
        <w:tab/>
      </w:r>
      <w:r w:rsidRPr="00D868EB">
        <w:rPr>
          <w:rFonts w:ascii="CG Omega" w:eastAsiaTheme="minorHAnsi" w:hAnsi="CG Omega"/>
          <w:sz w:val="22"/>
        </w:rPr>
        <w:t xml:space="preserve">Przez maksymalną wartość korekt, o której mowa w ust. 11 należy rozumieć wartość wzrostu lub spadku wynagrodzenia Wykonawcy wynikającą z waloryzacji. </w:t>
      </w:r>
    </w:p>
    <w:p w14:paraId="6C53E0BB" w14:textId="073FB2CD" w:rsidR="00D868EB" w:rsidRPr="00D868EB" w:rsidRDefault="00D868EB" w:rsidP="00812F4D">
      <w:pPr>
        <w:autoSpaceDE w:val="0"/>
        <w:autoSpaceDN w:val="0"/>
        <w:adjustRightInd w:val="0"/>
        <w:spacing w:after="0"/>
        <w:ind w:hanging="142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13. </w:t>
      </w:r>
      <w:r w:rsidR="003F3973">
        <w:rPr>
          <w:rFonts w:ascii="CG Omega" w:eastAsiaTheme="minorHAnsi" w:hAnsi="CG Omega"/>
          <w:sz w:val="22"/>
        </w:rPr>
        <w:t xml:space="preserve"> </w:t>
      </w:r>
      <w:r w:rsidRPr="00D868EB">
        <w:rPr>
          <w:rFonts w:ascii="CG Omega" w:eastAsiaTheme="minorHAnsi" w:hAnsi="CG Omega"/>
          <w:sz w:val="22"/>
        </w:rPr>
        <w:t xml:space="preserve">Wartość zmiany (WZ) o której mowa w ust. 1 pkt 5 określa się na podstawie wzoru: </w:t>
      </w:r>
    </w:p>
    <w:p w14:paraId="68E14DC8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firstLine="708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WZ = (W x F)/100, przy czym: </w:t>
      </w:r>
    </w:p>
    <w:p w14:paraId="2671E892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708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lastRenderedPageBreak/>
        <w:t xml:space="preserve">W - wynagrodzenie netto za zakres Przedmiotu Umowy, za zakres Przedmiotu umowy niezrealizowany jeszcze przez Wykonawcę i nieodebrany przez Zamawiającego przed dniem złożenia wniosku, </w:t>
      </w:r>
    </w:p>
    <w:p w14:paraId="7AF3E6A0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708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F – średnia arytmetyczna czterech następujących po sobie wartości zmiany cen materiałów lub kosztów związanych z realizacją Przedmiotu umowy wynikających z komunikatów Prezesa GUS; </w:t>
      </w:r>
    </w:p>
    <w:p w14:paraId="79E3942A" w14:textId="1654E47E" w:rsidR="00D868EB" w:rsidRPr="00D868EB" w:rsidRDefault="00D868EB" w:rsidP="00812F4D">
      <w:pPr>
        <w:autoSpaceDE w:val="0"/>
        <w:autoSpaceDN w:val="0"/>
        <w:adjustRightInd w:val="0"/>
        <w:spacing w:after="63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14. </w:t>
      </w:r>
      <w:r w:rsidR="00812F4D">
        <w:rPr>
          <w:rFonts w:ascii="CG Omega" w:eastAsiaTheme="minorHAnsi" w:hAnsi="CG Omega"/>
          <w:sz w:val="22"/>
        </w:rPr>
        <w:tab/>
      </w:r>
      <w:r w:rsidRPr="00D868EB">
        <w:rPr>
          <w:rFonts w:ascii="CG Omega" w:eastAsiaTheme="minorHAnsi" w:hAnsi="CG Omega"/>
          <w:sz w:val="22"/>
        </w:rPr>
        <w:t xml:space="preserve">Postanowień umownych w zakresie waloryzacji nie stosuje się od chwili osiągnięcia limitu, o którym mowa w ust. 11. </w:t>
      </w:r>
    </w:p>
    <w:p w14:paraId="4DB648E1" w14:textId="0AF2863D" w:rsidR="00D868EB" w:rsidRPr="00812F4D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14:paraId="2BA8CB6E" w14:textId="52AA699B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6</w:t>
      </w:r>
    </w:p>
    <w:p w14:paraId="21154C8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059106F1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Rozliczenia finansowe między Stronami z tytułu realizacji przedmiotu umowy dokonywane będą </w:t>
      </w:r>
      <w:r w:rsidR="00C244EF">
        <w:rPr>
          <w:rFonts w:ascii="CG Omega" w:hAnsi="CG Omega"/>
          <w:color w:val="auto"/>
          <w:sz w:val="22"/>
          <w:szCs w:val="22"/>
        </w:rPr>
        <w:t xml:space="preserve">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z dołu, tj. w terminie późniejszym niż dzień nadania przesyłek, z zastrzeżeniem, iż obliczenia dokonuje się w ostatnim dniu okresu rozliczeniowego. </w:t>
      </w:r>
    </w:p>
    <w:p w14:paraId="27C40612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Okres rozliczeniowy opłaty „z dołu” za usługi objęte przedmiotem zamówienia ustala się na miesiąc kalendarzowy. </w:t>
      </w:r>
    </w:p>
    <w:p w14:paraId="2629B50F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Podstawę rozliczeń pomiędzy Zamawiającym a Wykonawcą stanowić będą ceny jednostkowe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 brutto za przesyłki pocztowe </w:t>
      </w:r>
      <w:r w:rsidRPr="00930356">
        <w:rPr>
          <w:rFonts w:ascii="CG Omega" w:hAnsi="CG Omega"/>
          <w:color w:val="auto"/>
          <w:sz w:val="22"/>
          <w:szCs w:val="22"/>
        </w:rPr>
        <w:t>oraz faktyczna ilość przesyłek nadanych i zwróconych w okresie rozliczeniowym od Zamawiającego, wynikająca z rejestrów Zamawiające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go </w:t>
      </w:r>
      <w:r w:rsidRPr="00930356">
        <w:rPr>
          <w:rFonts w:ascii="CG Omega" w:hAnsi="CG Omega"/>
          <w:color w:val="auto"/>
          <w:sz w:val="22"/>
          <w:szCs w:val="22"/>
        </w:rPr>
        <w:t xml:space="preserve">oraz dokumentów oddawczych Wykonawcy. </w:t>
      </w:r>
    </w:p>
    <w:p w14:paraId="2913D618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4. Do obliczenia należności za usługi Wykonawcy stosowane będą ceny usług świadczonych przez Wykonawcę wynikają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ce z Formularza </w:t>
      </w:r>
      <w:r w:rsidRPr="00930356">
        <w:rPr>
          <w:rFonts w:ascii="CG Omega" w:hAnsi="CG Omega"/>
          <w:color w:val="auto"/>
          <w:sz w:val="22"/>
          <w:szCs w:val="22"/>
        </w:rPr>
        <w:t>cenowego zamieszczo</w:t>
      </w:r>
      <w:r w:rsidR="00930356" w:rsidRPr="00930356">
        <w:rPr>
          <w:rFonts w:ascii="CG Omega" w:hAnsi="CG Omega"/>
          <w:color w:val="auto"/>
          <w:sz w:val="22"/>
          <w:szCs w:val="22"/>
        </w:rPr>
        <w:t>nego w ofercie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14:paraId="790921CB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5. Zamawiający zastrzega sobie prawo wysyłania przesyłek o niestandardowych parametrach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   </w:t>
      </w:r>
      <w:r w:rsidRPr="00930356">
        <w:rPr>
          <w:rFonts w:ascii="CG Omega" w:hAnsi="CG Omega"/>
          <w:color w:val="auto"/>
          <w:sz w:val="22"/>
          <w:szCs w:val="22"/>
        </w:rPr>
        <w:t>i nieprzewidzia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cenowym. W takim przypadku zastosowanie będą miały ceny zawarte w cenniku Wykonawcy aktualnym na dzień nadania przesyłki. </w:t>
      </w:r>
    </w:p>
    <w:p w14:paraId="6E626919" w14:textId="77777777"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6. Zamawiający zastrzega, iż ilość poszczególnych przesyłek w stosunku do określo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 może ulec zmianie z zastrzeżeniem, iż wartość tych przesyłek nie przekroczy wartości przedmiotu umowy. Z tego tytułu Wykonawcy nie będą przysługiwały żadne roszczenia. </w:t>
      </w:r>
    </w:p>
    <w:p w14:paraId="5066C3C4" w14:textId="77777777" w:rsidR="00D728C5" w:rsidRPr="009669AA" w:rsidRDefault="00D728C5" w:rsidP="00D728C5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 w:rsidRPr="009669AA">
        <w:rPr>
          <w:rFonts w:ascii="CG Omega" w:hAnsi="CG Omega"/>
          <w:sz w:val="22"/>
        </w:rPr>
        <w:t xml:space="preserve">7. </w:t>
      </w:r>
      <w:r w:rsidRPr="009669AA">
        <w:rPr>
          <w:rFonts w:ascii="CG Omega" w:hAnsi="CG Omega" w:cs="Arial"/>
          <w:sz w:val="22"/>
        </w:rPr>
        <w:t>Zamawiający nie będzie ponosił dodatkowych kosztów związanych z realizacją usługi pocztowej. Zamawiający będzie rozliczał się wyłącznie z wybranym Wykonawcą na podstawie dokumentów nadawczych i oddawczych w danym okresie rozliczeniowym.</w:t>
      </w:r>
    </w:p>
    <w:p w14:paraId="11710E66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39420A84" w14:textId="6190EBCD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7</w:t>
      </w:r>
    </w:p>
    <w:p w14:paraId="4926914B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359A2AEB" w14:textId="77777777" w:rsidR="00A52596" w:rsidRPr="00037465" w:rsidRDefault="00A52596" w:rsidP="00A52596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Podstawą rozliczeń finansowych jest suma opłat za usłu</w:t>
      </w:r>
      <w:r>
        <w:rPr>
          <w:rFonts w:ascii="CG Omega" w:hAnsi="CG Omega"/>
          <w:color w:val="auto"/>
          <w:sz w:val="22"/>
          <w:szCs w:val="22"/>
        </w:rPr>
        <w:t>gę nadania</w:t>
      </w:r>
      <w:r w:rsidR="00037465">
        <w:rPr>
          <w:rFonts w:ascii="CG Omega" w:hAnsi="CG Omega"/>
          <w:color w:val="auto"/>
          <w:sz w:val="22"/>
          <w:szCs w:val="22"/>
        </w:rPr>
        <w:t>, doręczenia</w:t>
      </w:r>
      <w:r w:rsidRPr="00930356">
        <w:rPr>
          <w:rFonts w:ascii="CG Omega" w:hAnsi="CG Omega"/>
          <w:color w:val="auto"/>
          <w:sz w:val="22"/>
          <w:szCs w:val="22"/>
        </w:rPr>
        <w:t xml:space="preserve"> i zwrócone przesyłki oraz zlecone usługi komplementarne, stwierdzona na podstawie dokumentów nadawczych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i oddawczych w okresie rozliczeniowym, zgodnie z cennikami usług pocztowych obowiązujących w dniu nadania przesyłek. </w:t>
      </w:r>
    </w:p>
    <w:p w14:paraId="766D3F5A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Faktury VAT z tytułu należności wynikających z realizacji niniejszej umowy, wystawione będą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w terminie do 7 dni od zakończenia okresu rozliczeniowego. </w:t>
      </w:r>
    </w:p>
    <w:p w14:paraId="5824528F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3. Wypłata wyn</w:t>
      </w:r>
      <w:r w:rsidR="00930356" w:rsidRPr="00930356">
        <w:rPr>
          <w:rFonts w:ascii="CG Omega" w:hAnsi="CG Omega"/>
          <w:color w:val="auto"/>
          <w:sz w:val="22"/>
          <w:szCs w:val="22"/>
        </w:rPr>
        <w:t>ag</w:t>
      </w:r>
      <w:r w:rsidR="0093674E">
        <w:rPr>
          <w:rFonts w:ascii="CG Omega" w:hAnsi="CG Omega"/>
          <w:color w:val="auto"/>
          <w:sz w:val="22"/>
          <w:szCs w:val="22"/>
        </w:rPr>
        <w:t>rodzenia nastąpi w terminie 21</w:t>
      </w:r>
      <w:r w:rsidRPr="00930356">
        <w:rPr>
          <w:rFonts w:ascii="CG Omega" w:hAnsi="CG Omega"/>
          <w:color w:val="auto"/>
          <w:sz w:val="22"/>
          <w:szCs w:val="22"/>
        </w:rPr>
        <w:t xml:space="preserve"> dni od dnia wystawienia faktury VAT, przelewem na rachunek b</w:t>
      </w:r>
      <w:r w:rsidR="0093674E">
        <w:rPr>
          <w:rFonts w:ascii="CG Omega" w:hAnsi="CG Omega"/>
          <w:color w:val="auto"/>
          <w:sz w:val="22"/>
          <w:szCs w:val="22"/>
        </w:rPr>
        <w:t>ankowy wskazany przez Wykonawcę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14:paraId="04802353" w14:textId="77777777"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Zamawiający zapłaci Wykonawcy odsetki ustawowe za każdy dzień opóźnienia, w przypadku niedotrzymania umówionego terminu płatności wynagrodzenia. </w:t>
      </w:r>
    </w:p>
    <w:p w14:paraId="42D7E5CB" w14:textId="77777777"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6F9770E3" w14:textId="6186BD36" w:rsidR="007D216E" w:rsidRDefault="00812F4D" w:rsidP="00EE2260">
      <w:pPr>
        <w:pStyle w:val="Default"/>
        <w:ind w:left="284" w:hanging="284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8</w:t>
      </w:r>
    </w:p>
    <w:p w14:paraId="67A0BC71" w14:textId="77777777" w:rsidR="00812F4D" w:rsidRPr="00930356" w:rsidRDefault="00812F4D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</w:p>
    <w:p w14:paraId="1FD2B3FF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obciąży Wykonawcę karą umowną </w:t>
      </w:r>
      <w:r w:rsidR="0093674E">
        <w:rPr>
          <w:rFonts w:ascii="CG Omega" w:hAnsi="CG Omega"/>
          <w:color w:val="auto"/>
          <w:sz w:val="22"/>
          <w:szCs w:val="22"/>
        </w:rPr>
        <w:t>w wysokości określonej w ust. 5</w:t>
      </w:r>
      <w:r w:rsidRPr="00930356">
        <w:rPr>
          <w:rFonts w:ascii="CG Omega" w:hAnsi="CG Omega"/>
          <w:color w:val="auto"/>
          <w:sz w:val="22"/>
          <w:szCs w:val="22"/>
        </w:rPr>
        <w:t xml:space="preserve">, w przypadku, gdy Zamawiający odstąpi od umowy w całości lub w części z powodu okoliczności, za które odpowiada Wykonawca lub w przypadku gdy Wykonawca odstąpi od umowy w całości lub w części z własnej winy. </w:t>
      </w:r>
    </w:p>
    <w:p w14:paraId="714FF71B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lastRenderedPageBreak/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Zapłata kar umownych nie wyklucza dochodzenia przez Zamawiającego odszkodowania na zasadach ogólnych kodeksu cywilnego. </w:t>
      </w:r>
    </w:p>
    <w:p w14:paraId="23C7ACDD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W przypadku utraty, ubytku, uszkodzenia przesyłki bądź niewykonania lub nienależytego wykonania umowy Wykonawca zapłaci Zamawiającemu należne odszkodowanie zgodnie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z przepisami ustawy Prawo Pocztowe. </w:t>
      </w:r>
    </w:p>
    <w:p w14:paraId="3E3F5D0C" w14:textId="77777777" w:rsidR="007D216E" w:rsidRPr="00930356" w:rsidRDefault="005F1628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nienależytego wykonywania przez Wykonawcę przedmiotu umowy Zamawiający zastrzega sobie prawo wypowiedzenia umowy ze skutkiem natychmiastowym. </w:t>
      </w:r>
    </w:p>
    <w:p w14:paraId="1FE16922" w14:textId="77777777" w:rsidR="007D216E" w:rsidRPr="00005080" w:rsidRDefault="0093674E" w:rsidP="00017412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5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utraty, ubytku, uszkodzenia przesyłki bądź niewykonania lub nienależytego wykonania przedmiotu umowy Wykonawca zapłaci Zamawiającemu należne odszkodowanie, zgodnie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z przepisami ustawy z dnia 23 listopada 2012 roku - Prawo </w:t>
      </w:r>
      <w:r w:rsidR="007D216E" w:rsidRPr="00005080">
        <w:rPr>
          <w:rFonts w:ascii="CG Omega" w:hAnsi="CG Omega"/>
          <w:color w:val="auto"/>
          <w:sz w:val="22"/>
          <w:szCs w:val="22"/>
        </w:rPr>
        <w:t xml:space="preserve">pocztowe </w:t>
      </w:r>
      <w:r w:rsidR="00005080" w:rsidRPr="00005080">
        <w:rPr>
          <w:rFonts w:ascii="CG Omega" w:hAnsi="CG Omega"/>
          <w:sz w:val="22"/>
          <w:szCs w:val="22"/>
        </w:rPr>
        <w:t>(tj. Dz.U z 2020 r. poz.1041</w:t>
      </w:r>
      <w:r w:rsidR="00017412" w:rsidRPr="00005080">
        <w:rPr>
          <w:rFonts w:ascii="CG Omega" w:hAnsi="CG Omega"/>
          <w:sz w:val="22"/>
          <w:szCs w:val="22"/>
        </w:rPr>
        <w:t xml:space="preserve"> ze zm.),</w:t>
      </w:r>
    </w:p>
    <w:p w14:paraId="258AF3AD" w14:textId="207C6205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9</w:t>
      </w:r>
    </w:p>
    <w:p w14:paraId="1C6A1EDC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5EB301C6" w14:textId="59B1574D" w:rsidR="007D216E" w:rsidRPr="007716EB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7716EB">
        <w:rPr>
          <w:rFonts w:ascii="CG Omega" w:hAnsi="CG Omega"/>
          <w:color w:val="auto"/>
          <w:sz w:val="22"/>
          <w:szCs w:val="22"/>
        </w:rPr>
        <w:t xml:space="preserve">1. </w:t>
      </w:r>
      <w:r w:rsidR="0093674E" w:rsidRPr="007716EB">
        <w:rPr>
          <w:rFonts w:ascii="CG Omega" w:hAnsi="CG Omega"/>
          <w:bCs/>
          <w:color w:val="auto"/>
          <w:sz w:val="22"/>
          <w:szCs w:val="22"/>
        </w:rPr>
        <w:t>Umowa obo</w:t>
      </w:r>
      <w:r w:rsidR="0047136A">
        <w:rPr>
          <w:rFonts w:ascii="CG Omega" w:hAnsi="CG Omega"/>
          <w:bCs/>
          <w:color w:val="auto"/>
          <w:sz w:val="22"/>
          <w:szCs w:val="22"/>
        </w:rPr>
        <w:t>wiązuje przez okres 12 miesięcy</w:t>
      </w:r>
      <w:r w:rsidR="0093674E" w:rsidRPr="007716EB">
        <w:rPr>
          <w:rFonts w:ascii="CG Omega" w:hAnsi="CG Omega"/>
          <w:bCs/>
          <w:color w:val="auto"/>
          <w:sz w:val="22"/>
          <w:szCs w:val="22"/>
        </w:rPr>
        <w:t xml:space="preserve"> </w:t>
      </w:r>
      <w:r w:rsidR="000E6157">
        <w:rPr>
          <w:rFonts w:ascii="CG Omega" w:hAnsi="CG Omega"/>
          <w:bCs/>
          <w:color w:val="auto"/>
          <w:sz w:val="22"/>
          <w:szCs w:val="22"/>
        </w:rPr>
        <w:t xml:space="preserve"> </w:t>
      </w:r>
      <w:r w:rsidR="000E6157" w:rsidRPr="000E6157">
        <w:rPr>
          <w:rFonts w:ascii="CG Omega" w:hAnsi="CG Omega"/>
          <w:b/>
          <w:bCs/>
          <w:color w:val="auto"/>
          <w:sz w:val="22"/>
          <w:szCs w:val="22"/>
        </w:rPr>
        <w:t>od dnia 02.01.2025 r. do dnia 31.12.2025</w:t>
      </w:r>
      <w:r w:rsidR="00930356" w:rsidRPr="000E6157">
        <w:rPr>
          <w:rFonts w:ascii="CG Omega" w:hAnsi="CG Omega"/>
          <w:b/>
          <w:bCs/>
          <w:color w:val="auto"/>
          <w:sz w:val="22"/>
          <w:szCs w:val="22"/>
        </w:rPr>
        <w:t xml:space="preserve"> r.</w:t>
      </w:r>
      <w:r w:rsidRPr="007716EB">
        <w:rPr>
          <w:rFonts w:ascii="CG Omega" w:hAnsi="CG Omega"/>
          <w:bCs/>
          <w:color w:val="auto"/>
          <w:sz w:val="22"/>
          <w:szCs w:val="22"/>
        </w:rPr>
        <w:t xml:space="preserve"> </w:t>
      </w:r>
    </w:p>
    <w:p w14:paraId="1457DF2D" w14:textId="77777777"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0A197773" w14:textId="53A3E006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10</w:t>
      </w:r>
    </w:p>
    <w:p w14:paraId="2E2E8F4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0E082FCD" w14:textId="77777777" w:rsidR="007D216E" w:rsidRPr="00930356" w:rsidRDefault="007D216E" w:rsidP="00930356">
      <w:pPr>
        <w:pStyle w:val="Default"/>
        <w:spacing w:after="27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Osobami zobowiązanymi do nadzoru nad realizacją umowy są: </w:t>
      </w:r>
    </w:p>
    <w:p w14:paraId="6B1E87B6" w14:textId="692AC6E9" w:rsidR="004A6836" w:rsidRPr="00930356" w:rsidRDefault="004A6836" w:rsidP="00EE0BE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</w:t>
      </w:r>
      <w:r>
        <w:rPr>
          <w:rFonts w:ascii="CG Omega" w:hAnsi="CG Omega"/>
          <w:color w:val="auto"/>
          <w:sz w:val="22"/>
          <w:szCs w:val="22"/>
        </w:rPr>
        <w:tab/>
      </w:r>
      <w:r w:rsidR="007D216E" w:rsidRPr="00930356">
        <w:rPr>
          <w:rFonts w:ascii="CG Omega" w:hAnsi="CG Omega"/>
          <w:color w:val="auto"/>
          <w:sz w:val="22"/>
          <w:szCs w:val="22"/>
        </w:rPr>
        <w:t>ze strony Zamawiającego</w:t>
      </w:r>
      <w:r>
        <w:rPr>
          <w:rFonts w:ascii="CG Omega" w:hAnsi="CG Omega"/>
          <w:color w:val="auto"/>
          <w:sz w:val="22"/>
          <w:szCs w:val="22"/>
        </w:rPr>
        <w:t>:</w:t>
      </w:r>
      <w:r w:rsidRPr="004A6836">
        <w:rPr>
          <w:rFonts w:ascii="CG Omega" w:hAnsi="CG Omega"/>
          <w:color w:val="auto"/>
          <w:sz w:val="22"/>
          <w:szCs w:val="22"/>
        </w:rPr>
        <w:t xml:space="preserve"> </w:t>
      </w:r>
      <w:r w:rsidR="00E920D5">
        <w:rPr>
          <w:rFonts w:ascii="CG Omega" w:hAnsi="CG Omega"/>
          <w:b/>
          <w:color w:val="auto"/>
          <w:sz w:val="22"/>
          <w:szCs w:val="22"/>
        </w:rPr>
        <w:t xml:space="preserve"> </w:t>
      </w:r>
      <w:r w:rsidR="0047136A">
        <w:rPr>
          <w:rFonts w:ascii="CG Omega" w:hAnsi="CG Omega"/>
          <w:b/>
          <w:color w:val="auto"/>
          <w:sz w:val="22"/>
          <w:szCs w:val="22"/>
        </w:rPr>
        <w:t xml:space="preserve">Artur </w:t>
      </w:r>
      <w:proofErr w:type="spellStart"/>
      <w:r w:rsidR="0047136A">
        <w:rPr>
          <w:rFonts w:ascii="CG Omega" w:hAnsi="CG Omega"/>
          <w:b/>
          <w:color w:val="auto"/>
          <w:sz w:val="22"/>
          <w:szCs w:val="22"/>
        </w:rPr>
        <w:t>Żołyniak</w:t>
      </w:r>
      <w:proofErr w:type="spellEnd"/>
      <w:r w:rsidR="00EE0BE0">
        <w:rPr>
          <w:rFonts w:ascii="CG Omega" w:hAnsi="CG Omega"/>
          <w:b/>
          <w:color w:val="auto"/>
          <w:sz w:val="22"/>
          <w:szCs w:val="22"/>
        </w:rPr>
        <w:t xml:space="preserve">, tel. 604 293 200 </w:t>
      </w:r>
      <w:r w:rsidR="00EE0BE0" w:rsidRPr="008A5C59">
        <w:rPr>
          <w:rFonts w:ascii="CG Omega" w:hAnsi="CG Omega"/>
          <w:b/>
          <w:color w:val="auto"/>
          <w:sz w:val="22"/>
          <w:szCs w:val="22"/>
        </w:rPr>
        <w:t>,</w:t>
      </w:r>
      <w:r w:rsidR="00EE0BE0">
        <w:rPr>
          <w:rFonts w:ascii="CG Omega" w:hAnsi="CG Omega"/>
          <w:color w:val="auto"/>
          <w:sz w:val="22"/>
          <w:szCs w:val="22"/>
        </w:rPr>
        <w:t xml:space="preserve"> email: sekretarz@wiazownica.com</w:t>
      </w:r>
    </w:p>
    <w:p w14:paraId="0D4952D2" w14:textId="12233D59" w:rsidR="007D216E" w:rsidRPr="00930356" w:rsidRDefault="007D216E" w:rsidP="004A6836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ze strony Wykonawcy</w:t>
      </w:r>
      <w:r w:rsidR="004A6836">
        <w:rPr>
          <w:rFonts w:ascii="CG Omega" w:hAnsi="CG Omega"/>
          <w:color w:val="auto"/>
          <w:sz w:val="22"/>
          <w:szCs w:val="22"/>
        </w:rPr>
        <w:t xml:space="preserve">: 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  <w:r w:rsidR="001C235E">
        <w:rPr>
          <w:rFonts w:ascii="CG Omega" w:hAnsi="CG Omega"/>
          <w:b/>
          <w:color w:val="auto"/>
          <w:sz w:val="22"/>
          <w:szCs w:val="22"/>
        </w:rPr>
        <w:t>……………………… tel. ……………</w:t>
      </w:r>
      <w:r w:rsidR="00EE0BE0">
        <w:rPr>
          <w:rFonts w:ascii="CG Omega" w:hAnsi="CG Omega"/>
          <w:color w:val="auto"/>
          <w:sz w:val="22"/>
          <w:szCs w:val="22"/>
        </w:rPr>
        <w:t xml:space="preserve">, email: </w:t>
      </w:r>
      <w:r w:rsidR="001C235E">
        <w:rPr>
          <w:rFonts w:ascii="CG Omega" w:hAnsi="CG Omega"/>
          <w:color w:val="auto"/>
          <w:sz w:val="22"/>
          <w:szCs w:val="22"/>
        </w:rPr>
        <w:t>………………………………………</w:t>
      </w:r>
    </w:p>
    <w:p w14:paraId="50FB05F3" w14:textId="77777777"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Zmiana osób wskazanych w ust. 1 nie wymaga pisemnego aneksu a jedynie pisemnego </w:t>
      </w:r>
      <w:r w:rsidR="00EE2260">
        <w:rPr>
          <w:rFonts w:ascii="CG Omega" w:hAnsi="CG Omega"/>
          <w:color w:val="auto"/>
          <w:sz w:val="22"/>
          <w:szCs w:val="22"/>
        </w:rPr>
        <w:t>poinformowania drugiej Strony.</w:t>
      </w:r>
    </w:p>
    <w:p w14:paraId="492015F1" w14:textId="77777777"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6EF69025" w14:textId="42ED4219" w:rsidR="007D216E" w:rsidRDefault="00812F4D" w:rsidP="00EE2260">
      <w:pPr>
        <w:pStyle w:val="Default"/>
        <w:ind w:left="284" w:hanging="284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11</w:t>
      </w:r>
    </w:p>
    <w:p w14:paraId="4B3C4B59" w14:textId="77777777" w:rsidR="00812F4D" w:rsidRPr="00930356" w:rsidRDefault="00812F4D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</w:p>
    <w:p w14:paraId="0404D43B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Strony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umowy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zobowiązują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się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do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niezwłocznego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wzajemnego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 informowania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każdej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zmianie </w:t>
      </w:r>
    </w:p>
    <w:p w14:paraId="484E876B" w14:textId="77777777" w:rsidR="00EE2260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danych w dokumentach rejestracyjnych oraz innych danych wymienionych w umowie a mających wpływ na jej ważność. </w:t>
      </w:r>
    </w:p>
    <w:p w14:paraId="07ADDF41" w14:textId="5BF80BD3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12</w:t>
      </w:r>
    </w:p>
    <w:p w14:paraId="63236F05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345A69C0" w14:textId="77777777" w:rsidR="007D216E" w:rsidRPr="00930356" w:rsidRDefault="007D216E" w:rsidP="00EE2260">
      <w:pPr>
        <w:pStyle w:val="Default"/>
        <w:spacing w:after="25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W razie wystąpienia okoliczności niezależnych od Stron umowy powodujących konieczność wprowadzenia zmian do przedmiotu umowy, Strony negocjują zmiany w umowie niezbędne dla prawidłowej realizacji przedmiotu zamówienia. </w:t>
      </w:r>
    </w:p>
    <w:p w14:paraId="0B97B9E1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Podstawą dokonania zmiany zapisów umowy będą: </w:t>
      </w:r>
    </w:p>
    <w:p w14:paraId="56C29905" w14:textId="77777777" w:rsidR="007D216E" w:rsidRPr="00930356" w:rsidRDefault="005F1628" w:rsidP="00EE2260">
      <w:pPr>
        <w:pStyle w:val="Default"/>
        <w:spacing w:after="27"/>
        <w:ind w:left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 z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miana terminu wykonania usługi wynikająca z działania siły wyższej; </w:t>
      </w:r>
    </w:p>
    <w:p w14:paraId="02753C12" w14:textId="77777777" w:rsidR="007D216E" w:rsidRDefault="005F1628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2) </w:t>
      </w:r>
      <w:r w:rsidR="00217275">
        <w:rPr>
          <w:rFonts w:ascii="CG Omega" w:hAnsi="CG Omega"/>
          <w:color w:val="auto"/>
          <w:sz w:val="22"/>
          <w:szCs w:val="22"/>
        </w:rPr>
        <w:t>zmiany cen jednostkowych w przypadku zmiany</w:t>
      </w:r>
      <w:r>
        <w:rPr>
          <w:rFonts w:ascii="CG Omega" w:hAnsi="CG Omega"/>
          <w:color w:val="auto"/>
          <w:sz w:val="22"/>
          <w:szCs w:val="22"/>
        </w:rPr>
        <w:t xml:space="preserve"> obowiązującej stawki podatku VAT na usługi pocztowe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, </w:t>
      </w:r>
      <w:r w:rsidR="00217275">
        <w:rPr>
          <w:rFonts w:ascii="CG Omega" w:hAnsi="CG Omega"/>
          <w:color w:val="auto"/>
          <w:sz w:val="22"/>
          <w:szCs w:val="22"/>
        </w:rPr>
        <w:t>odpowiednio do zmienionej stawki VAT</w:t>
      </w:r>
      <w:r w:rsidR="007D216E" w:rsidRPr="00930356">
        <w:rPr>
          <w:rFonts w:ascii="CG Omega" w:hAnsi="CG Omega"/>
          <w:color w:val="auto"/>
          <w:sz w:val="22"/>
          <w:szCs w:val="22"/>
        </w:rPr>
        <w:t>;</w:t>
      </w:r>
      <w:r w:rsidR="00217275">
        <w:rPr>
          <w:rFonts w:ascii="CG Omega" w:hAnsi="CG Omega"/>
          <w:color w:val="auto"/>
          <w:sz w:val="22"/>
          <w:szCs w:val="22"/>
        </w:rPr>
        <w:t xml:space="preserve"> </w:t>
      </w:r>
    </w:p>
    <w:p w14:paraId="668E3D8D" w14:textId="77777777" w:rsidR="00217275" w:rsidRPr="00930356" w:rsidRDefault="0093674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3) </w:t>
      </w:r>
      <w:r w:rsidR="00217275">
        <w:rPr>
          <w:rFonts w:ascii="CG Omega" w:hAnsi="CG Omega"/>
          <w:color w:val="auto"/>
          <w:sz w:val="22"/>
          <w:szCs w:val="22"/>
        </w:rPr>
        <w:t xml:space="preserve">zmiany </w:t>
      </w:r>
      <w:r w:rsidR="00FB01F3">
        <w:rPr>
          <w:rFonts w:ascii="CG Omega" w:hAnsi="CG Omega"/>
          <w:color w:val="auto"/>
          <w:sz w:val="22"/>
          <w:szCs w:val="22"/>
        </w:rPr>
        <w:t xml:space="preserve">cen jednostkowych w przypadku wprowadzenia </w:t>
      </w:r>
      <w:r w:rsidR="00217275">
        <w:rPr>
          <w:rFonts w:ascii="CG Omega" w:hAnsi="CG Omega"/>
          <w:color w:val="auto"/>
          <w:sz w:val="22"/>
          <w:szCs w:val="22"/>
        </w:rPr>
        <w:t>uregulowań prawnych w zakresie ustalania i zatwierdzania cen usług stanowiących przedmiot zamówienia</w:t>
      </w:r>
      <w:r w:rsidR="00FB01F3">
        <w:rPr>
          <w:rFonts w:ascii="CG Omega" w:hAnsi="CG Omega"/>
          <w:color w:val="auto"/>
          <w:sz w:val="22"/>
          <w:szCs w:val="22"/>
        </w:rPr>
        <w:t>, przez Prezesa Urzędu Komunikacji Elektronicznej</w:t>
      </w:r>
      <w:r w:rsidR="00005080">
        <w:rPr>
          <w:rFonts w:ascii="CG Omega" w:hAnsi="CG Omega"/>
          <w:color w:val="auto"/>
          <w:sz w:val="22"/>
          <w:szCs w:val="22"/>
        </w:rPr>
        <w:t>;</w:t>
      </w:r>
      <w:r w:rsidR="00FB01F3">
        <w:rPr>
          <w:rFonts w:ascii="CG Omega" w:hAnsi="CG Omega"/>
          <w:color w:val="auto"/>
          <w:sz w:val="22"/>
          <w:szCs w:val="22"/>
        </w:rPr>
        <w:t xml:space="preserve"> </w:t>
      </w:r>
    </w:p>
    <w:p w14:paraId="79DC4135" w14:textId="77777777" w:rsidR="007D216E" w:rsidRPr="00930356" w:rsidRDefault="00217275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4)</w:t>
      </w:r>
      <w:r>
        <w:rPr>
          <w:rFonts w:ascii="CG Omega" w:hAnsi="CG Omega"/>
          <w:color w:val="auto"/>
          <w:sz w:val="22"/>
          <w:szCs w:val="22"/>
        </w:rPr>
        <w:tab/>
        <w:t>w</w:t>
      </w:r>
      <w:r w:rsidR="007D216E" w:rsidRPr="00930356">
        <w:rPr>
          <w:rFonts w:ascii="CG Omega" w:hAnsi="CG Omega"/>
          <w:color w:val="auto"/>
          <w:sz w:val="22"/>
          <w:szCs w:val="22"/>
        </w:rPr>
        <w:t>ydłużenie terminu obowiązywania umowy jeżeli nie zostanie wykorzystana kwota zabezpieczona w umowi</w:t>
      </w:r>
      <w:r w:rsidR="00005080">
        <w:rPr>
          <w:rFonts w:ascii="CG Omega" w:hAnsi="CG Omega"/>
          <w:color w:val="auto"/>
          <w:sz w:val="22"/>
          <w:szCs w:val="22"/>
        </w:rPr>
        <w:t>e, określona w § 4 ust. 1 umowy;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14:paraId="11BE902F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W celu dokonania zmian zapisów umowy wnioskowanych przez Stronę zobowiązana jest ona pisemnie wystąpić z propozycją zmiany warunków umowy wraz z ich uzasadnieniem. Zmiany te muszą być korzystne lub neutralne dla Zamawiającego. </w:t>
      </w:r>
    </w:p>
    <w:p w14:paraId="56AE0D5A" w14:textId="77777777" w:rsidR="007D216E" w:rsidRPr="00930356" w:rsidRDefault="007D216E" w:rsidP="0000508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Wszelkie zmiany niniejszej umowy wymagają dla swej ważności formy pisemnej pod rygorem nieważności. </w:t>
      </w:r>
    </w:p>
    <w:p w14:paraId="6E430AF6" w14:textId="230A5F81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13</w:t>
      </w:r>
    </w:p>
    <w:p w14:paraId="6166FCEA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1D087455" w14:textId="603B16E1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W przypadku zmian przepisów prawa w zakresie wykonywania przedmiotu umowy Wykonawca jest zobowiązany do stosowania się do nich bez obciążania Zamawiającego dodatkowymi czynnościami nieprzewidzianymi w umowie, a w szczególności dodatkowymi obciążeniami finansowymi, z</w:t>
      </w:r>
      <w:r w:rsidR="00812F4D">
        <w:rPr>
          <w:rFonts w:ascii="CG Omega" w:hAnsi="CG Omega"/>
          <w:color w:val="auto"/>
          <w:sz w:val="22"/>
          <w:szCs w:val="22"/>
        </w:rPr>
        <w:t> </w:t>
      </w:r>
      <w:r w:rsidRPr="00930356">
        <w:rPr>
          <w:rFonts w:ascii="CG Omega" w:hAnsi="CG Omega"/>
          <w:color w:val="auto"/>
          <w:sz w:val="22"/>
          <w:szCs w:val="22"/>
        </w:rPr>
        <w:t xml:space="preserve">wyłączeniem obowiązków leżących po stronie Zamawiającego nałożonych na niego przez zmianę prawa. </w:t>
      </w:r>
    </w:p>
    <w:p w14:paraId="6863A92F" w14:textId="432BBAAA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lastRenderedPageBreak/>
        <w:t>§ 14</w:t>
      </w:r>
    </w:p>
    <w:p w14:paraId="568DDF0D" w14:textId="77777777" w:rsidR="001C235E" w:rsidRPr="001C235E" w:rsidRDefault="001C235E" w:rsidP="001C235E">
      <w:pPr>
        <w:spacing w:after="0"/>
        <w:jc w:val="both"/>
        <w:rPr>
          <w:rFonts w:ascii="CG Omega" w:eastAsia="Times New Roman" w:hAnsi="CG Omega"/>
          <w:sz w:val="22"/>
          <w:u w:val="thick"/>
          <w:lang w:eastAsia="pl-PL"/>
        </w:rPr>
      </w:pPr>
    </w:p>
    <w:p w14:paraId="2FFF984B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>1.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tab/>
        <w:t xml:space="preserve">Zamawiający przewiduje możliwość zmiany wysokości wynagrodzenia określonego w § 6 ust 1 umowy – gdy została ona zawarta na okres równy lub dłuższy niż 6 miesięcy w następujących przypadkach: </w:t>
      </w:r>
    </w:p>
    <w:p w14:paraId="7B823F46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firstLine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1)    w przypadku zmiany stawki podatku od towarów i usług oraz podatku akcyzowego, </w:t>
      </w:r>
    </w:p>
    <w:p w14:paraId="4EC24BF4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2) 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tab/>
        <w:t xml:space="preserve">wysokości minimalnego wynagrodzenia za pracę albo wysokości minimalnej stawki godzi-nowej, ustalonych na podstawie ustawy z dnia 10 października 2002 r. o minimalnym wy-nagrodzeniu za pracę, </w:t>
      </w:r>
    </w:p>
    <w:p w14:paraId="0EE89C4C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3) 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tab/>
        <w:t xml:space="preserve">zasad podlegania ubezpieczeniom społecznym lub ubezpieczeniu zdrowotnemu lub wysokości stawki składki na ubezpieczenia społeczne lub ubezpieczenie zdrowotne, </w:t>
      </w:r>
    </w:p>
    <w:p w14:paraId="0CC0BC1F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>4)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tab/>
        <w:t xml:space="preserve">zasad gromadzenia i wysokości wpłat do pracowniczych planów kapitałowych, o których mowa w ustawie z dnia 4 października 2018 r. o pracowniczych planach kapitałowych (Dz. U. poz. 2215 oraz z 2019 r. poz. 1074 i 1572), </w:t>
      </w:r>
    </w:p>
    <w:p w14:paraId="58FDA0B1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704" w:hanging="420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5) 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tab/>
        <w:t xml:space="preserve"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 jeśli zmiany określone w ust 1 pkt. 1 – 4 będą miały wpływ na koszty wykonania Umowy przez Wykonawcę, </w:t>
      </w:r>
    </w:p>
    <w:p w14:paraId="150A7F52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2. 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tab/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4EC3182C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    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2D833058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14:paraId="1CE26A13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5. W sytuacji wzrostu ceny materiałów lub kosztów związanych z realizacją zamówienia powyżej 15% Wykonawca jest uprawniony złożyć Zamawiającemu pisemny wniosek o zmianę Umowy w zakresie </w:t>
      </w:r>
      <w:r w:rsidRPr="001C235E">
        <w:rPr>
          <w:rFonts w:ascii="CG Omega" w:hAnsi="CG Omega"/>
          <w:color w:val="000000"/>
          <w:sz w:val="22"/>
          <w:szCs w:val="24"/>
          <w:lang w:eastAsia="pl-PL"/>
        </w:rPr>
        <w:lastRenderedPageBreak/>
        <w:t xml:space="preserve">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 </w:t>
      </w:r>
    </w:p>
    <w:p w14:paraId="350C2708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6. 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 z realizacją zamówienia. Informacja powinna zawierać wyczerpujące uzasadnienie faktyczne i wskazanie podstaw prawnych oraz dokładne wyliczenie kwoty wynagrodzenia Wykonawcy po zmianie Umowy. </w:t>
      </w:r>
    </w:p>
    <w:p w14:paraId="2E42265D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14:paraId="3AC68A10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8. Wniosek o którym mowa w ust 5 i 6 można nie wcześniej niż po upływie 10 miesięcy od dnia zawarcia umowy (początkowy termin ustalenia zmiany wynagrodzenia); możliwe jest wprowadzanie kolejnych zmian wynagrodzenia z zastrzeżeniem, że będą one wprowadzane nie częściej niż 4 miesiące. </w:t>
      </w:r>
    </w:p>
    <w:p w14:paraId="6DAB5E34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color w:val="000000"/>
          <w:sz w:val="22"/>
          <w:szCs w:val="24"/>
          <w:lang w:eastAsia="pl-PL"/>
        </w:rPr>
      </w:pPr>
      <w:r w:rsidRPr="001C235E">
        <w:rPr>
          <w:rFonts w:ascii="CG Omega" w:hAnsi="CG Omega"/>
          <w:color w:val="000000"/>
          <w:sz w:val="22"/>
          <w:szCs w:val="24"/>
          <w:lang w:eastAsia="pl-PL"/>
        </w:rPr>
        <w:t xml:space="preserve"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6249DB49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10. Obowiązek wykazania wpływu zmian, o których mowa w ust. 1 niniejszego paragrafu na zmianę wynagrodzenia, o którym mowa w § 4 ust. 1 Umowy, należy do Wykonawcy pod rygorem odmowy dokonania zmiany Umowy przez Zamawiającego. </w:t>
      </w:r>
    </w:p>
    <w:p w14:paraId="466E7D06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11. Maksymalna wartość poszczególnej zmiany wynagrodzenia, jaką dopuszcza Zamawiający w 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4 ust. 1; </w:t>
      </w:r>
    </w:p>
    <w:p w14:paraId="17BF328A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12. Przez maksymalną wartość korekt, o której mowa w ust. 11 należy rozumieć wartość wzrostu lub spadku wynagrodzenia Wykonawcy wynikającą z waloryzacji. </w:t>
      </w:r>
    </w:p>
    <w:p w14:paraId="1D028611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hanging="142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13. Wartość zmiany (WZ) o której mowa w ust. 1 pkt 5 określa się na podstawie wzoru: </w:t>
      </w:r>
    </w:p>
    <w:p w14:paraId="04DDFAEB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firstLine="708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WZ = (W x F)/100, przy czym: </w:t>
      </w:r>
    </w:p>
    <w:p w14:paraId="52EFBA73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708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W - wynagrodzenie netto za zakres Przedmiotu Umowy, za zakres Przedmiotu umowy niezrealizowany jeszcze przez Wykonawcę i nieodebrany przez Zamawiającego przed dniem złożenia wniosku, </w:t>
      </w:r>
    </w:p>
    <w:p w14:paraId="51D0A6A4" w14:textId="77777777" w:rsidR="001C235E" w:rsidRPr="001C235E" w:rsidRDefault="001C235E" w:rsidP="001C235E">
      <w:pPr>
        <w:autoSpaceDE w:val="0"/>
        <w:autoSpaceDN w:val="0"/>
        <w:adjustRightInd w:val="0"/>
        <w:spacing w:after="0"/>
        <w:ind w:left="708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F – średnia arytmetyczna czterech następujących po sobie wartości zmiany cen materiałów lub kosztów związanych z realizacją Przedmiotu umowy wynikających z komunikatów Prezesa GUS; </w:t>
      </w:r>
    </w:p>
    <w:p w14:paraId="7BF16C75" w14:textId="77777777" w:rsidR="001C0BC3" w:rsidRDefault="001C235E" w:rsidP="001C0BC3">
      <w:pPr>
        <w:autoSpaceDE w:val="0"/>
        <w:autoSpaceDN w:val="0"/>
        <w:adjustRightInd w:val="0"/>
        <w:spacing w:after="63"/>
        <w:ind w:left="284" w:hanging="426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szCs w:val="24"/>
          <w:lang w:eastAsia="pl-PL"/>
        </w:rPr>
        <w:t xml:space="preserve">14. </w:t>
      </w:r>
      <w:r w:rsidRPr="001C235E">
        <w:rPr>
          <w:rFonts w:ascii="CG Omega" w:hAnsi="CG Omega"/>
          <w:sz w:val="22"/>
          <w:szCs w:val="24"/>
          <w:lang w:eastAsia="pl-PL"/>
        </w:rPr>
        <w:tab/>
        <w:t xml:space="preserve">Postanowień umownych w zakresie waloryzacji nie stosuje się od chwili osiągnięcia limitu, o którym mowa w ust. 11. </w:t>
      </w:r>
    </w:p>
    <w:p w14:paraId="47017EA4" w14:textId="46DCDE3B" w:rsidR="00812F4D" w:rsidRPr="001C0BC3" w:rsidRDefault="001C235E" w:rsidP="001C0BC3">
      <w:pPr>
        <w:autoSpaceDE w:val="0"/>
        <w:autoSpaceDN w:val="0"/>
        <w:adjustRightInd w:val="0"/>
        <w:spacing w:after="63"/>
        <w:ind w:left="284" w:hanging="426"/>
        <w:jc w:val="both"/>
        <w:rPr>
          <w:rFonts w:ascii="CG Omega" w:hAnsi="CG Omega"/>
          <w:sz w:val="22"/>
          <w:szCs w:val="24"/>
          <w:lang w:eastAsia="pl-PL"/>
        </w:rPr>
      </w:pPr>
      <w:r w:rsidRPr="001C235E">
        <w:rPr>
          <w:rFonts w:ascii="CG Omega" w:hAnsi="CG Omega"/>
          <w:sz w:val="22"/>
          <w:lang w:eastAsia="pl-PL"/>
        </w:rPr>
        <w:t xml:space="preserve">15. </w:t>
      </w:r>
      <w:r w:rsidR="001C0BC3">
        <w:rPr>
          <w:rFonts w:ascii="CG Omega" w:hAnsi="CG Omega"/>
          <w:sz w:val="22"/>
          <w:lang w:eastAsia="pl-PL"/>
        </w:rPr>
        <w:tab/>
      </w:r>
      <w:r w:rsidRPr="001C235E">
        <w:rPr>
          <w:rFonts w:ascii="CG Omega" w:hAnsi="CG Omega"/>
          <w:sz w:val="22"/>
          <w:lang w:eastAsia="pl-PL"/>
        </w:rPr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14:paraId="01FC4B2E" w14:textId="77777777" w:rsidR="001C0BC3" w:rsidRDefault="001C0BC3" w:rsidP="001C0BC3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15</w:t>
      </w:r>
    </w:p>
    <w:p w14:paraId="1D62DF20" w14:textId="77777777" w:rsidR="001C0BC3" w:rsidRPr="00930356" w:rsidRDefault="001C0BC3" w:rsidP="001C0BC3">
      <w:pPr>
        <w:pStyle w:val="Default"/>
        <w:rPr>
          <w:rFonts w:ascii="CG Omega" w:hAnsi="CG Omega"/>
          <w:color w:val="auto"/>
          <w:sz w:val="22"/>
          <w:szCs w:val="22"/>
        </w:rPr>
      </w:pPr>
    </w:p>
    <w:p w14:paraId="525E54C7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Ewentualne spory wynikłe w związku z realizacją postanowień niniejszej umowy, Strony będą starały się rozstrzygać w drodze negocjacji i porozumienia. </w:t>
      </w:r>
    </w:p>
    <w:p w14:paraId="07E734EE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lastRenderedPageBreak/>
        <w:t xml:space="preserve">2. W razie braku porozumienia spory będą podlegać rozstrzygnięciu przez sąd powszechny właściwy dla siedziby Zamawiającego. </w:t>
      </w:r>
    </w:p>
    <w:p w14:paraId="4BE651BF" w14:textId="6A83DF0A" w:rsidR="007D216E" w:rsidRDefault="001C0BC3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16</w:t>
      </w:r>
    </w:p>
    <w:p w14:paraId="3B0283B7" w14:textId="77777777" w:rsidR="001C0BC3" w:rsidRDefault="001C0BC3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</w:p>
    <w:p w14:paraId="29424159" w14:textId="77777777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1.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>Zgodnie z art. 13 ust. 1 i 2  rozporządzenia Parlamentu Europejskiego i Rady (UE) 2016/679 z dnia 27 kwietnia 2016 r. w sprawie ochrony osób fizycznych w związku 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14:paraId="6DD1C41A" w14:textId="77777777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2.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>Administratorem Państwa danych osobowych zawartych w ofercie oraz we wszelkich innych dokumentach składanych w postępowaniu  jest Wójt/Gminy Wiązownica, ul. Warszawska 15, 37-522 Wiązownica.</w:t>
      </w:r>
    </w:p>
    <w:p w14:paraId="235D124F" w14:textId="77777777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3.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>Inspektorem ochrony danych osobowych w Gminie Wiązownica jest P. Celestyna Kusy-</w:t>
      </w:r>
      <w:proofErr w:type="spellStart"/>
      <w:r w:rsidRPr="001C0BC3">
        <w:rPr>
          <w:rFonts w:ascii="CG Omega" w:eastAsia="Times New Roman" w:hAnsi="CG Omega" w:cs="Tahoma"/>
          <w:sz w:val="22"/>
          <w:lang w:eastAsia="ar-SA"/>
        </w:rPr>
        <w:t>Gajur</w:t>
      </w:r>
      <w:proofErr w:type="spellEnd"/>
      <w:r w:rsidRPr="001C0BC3">
        <w:rPr>
          <w:rFonts w:ascii="CG Omega" w:eastAsia="Times New Roman" w:hAnsi="CG Omega" w:cs="Tahoma"/>
          <w:sz w:val="22"/>
          <w:lang w:eastAsia="ar-SA"/>
        </w:rPr>
        <w:t xml:space="preserve">,  ckgajur@gmail.com </w:t>
      </w:r>
    </w:p>
    <w:p w14:paraId="449413BA" w14:textId="37C68BE7" w:rsidR="001C0BC3" w:rsidRPr="001C0BC3" w:rsidRDefault="001C0BC3" w:rsidP="001C0BC3">
      <w:pPr>
        <w:shd w:val="clear" w:color="auto" w:fill="FFFFFF"/>
        <w:tabs>
          <w:tab w:val="left" w:pos="2055"/>
        </w:tabs>
        <w:suppressAutoHyphens/>
        <w:spacing w:after="0"/>
        <w:ind w:left="567" w:hanging="567"/>
        <w:contextualSpacing/>
        <w:jc w:val="both"/>
        <w:rPr>
          <w:rFonts w:ascii="CG Omega" w:eastAsiaTheme="minorHAnsi" w:hAnsi="CG Omega" w:cs="Calibri"/>
          <w:sz w:val="22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4.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 xml:space="preserve">Państwa dane osobowe przetwarzane będą na podstawie art. 6 ust. 1 lit. c RODO w celu przeprowadzenia postępowania o udzielenie zamówienia publicznego </w:t>
      </w:r>
      <w:proofErr w:type="spellStart"/>
      <w:r w:rsidRPr="001C0BC3">
        <w:rPr>
          <w:rFonts w:ascii="CG Omega" w:eastAsia="Times New Roman" w:hAnsi="CG Omega" w:cs="Tahoma"/>
          <w:sz w:val="22"/>
          <w:lang w:eastAsia="ar-SA"/>
        </w:rPr>
        <w:t>pn</w:t>
      </w:r>
      <w:proofErr w:type="spellEnd"/>
      <w:r w:rsidRPr="001C0BC3">
        <w:rPr>
          <w:rFonts w:ascii="CG Omega" w:eastAsia="Times New Roman" w:hAnsi="CG Omega" w:cs="Tahoma"/>
          <w:sz w:val="22"/>
          <w:lang w:eastAsia="ar-SA"/>
        </w:rPr>
        <w:t xml:space="preserve">: </w:t>
      </w:r>
      <w:r w:rsidRPr="001C0BC3">
        <w:rPr>
          <w:rFonts w:ascii="CG Omega" w:eastAsia="Times New Roman" w:hAnsi="CG Omega"/>
          <w:smallCaps/>
          <w:sz w:val="22"/>
        </w:rPr>
        <w:t>„</w:t>
      </w:r>
      <w:r>
        <w:rPr>
          <w:rFonts w:ascii="CG Omega" w:eastAsia="Times New Roman" w:hAnsi="CG Omega"/>
          <w:sz w:val="22"/>
        </w:rPr>
        <w:t>Świadczenie usług pocztowych w obrocie krajowym i zagranicznym na rzecz Gminy Wiązownica</w:t>
      </w:r>
      <w:r w:rsidRPr="001C0BC3">
        <w:rPr>
          <w:rFonts w:ascii="CG Omega" w:eastAsia="Times New Roman" w:hAnsi="CG Omega"/>
          <w:sz w:val="22"/>
        </w:rPr>
        <w:t>”.</w:t>
      </w:r>
      <w:r w:rsidRPr="001C0BC3">
        <w:rPr>
          <w:rFonts w:ascii="CG Omega" w:eastAsiaTheme="minorHAnsi" w:hAnsi="CG Omega" w:cs="Calibri"/>
          <w:sz w:val="22"/>
        </w:rPr>
        <w:t xml:space="preserve"> </w:t>
      </w:r>
      <w:r>
        <w:rPr>
          <w:rFonts w:ascii="CG Omega" w:eastAsia="Times New Roman" w:hAnsi="CG Omega" w:cs="Tahoma"/>
          <w:sz w:val="22"/>
          <w:lang w:eastAsia="ar-SA"/>
        </w:rPr>
        <w:t xml:space="preserve">   znak  sprawy  RG3.271.39</w:t>
      </w:r>
      <w:r w:rsidRPr="001C0BC3">
        <w:rPr>
          <w:rFonts w:ascii="CG Omega" w:eastAsia="Times New Roman" w:hAnsi="CG Omega" w:cs="Tahoma"/>
          <w:sz w:val="22"/>
          <w:lang w:eastAsia="ar-SA"/>
        </w:rPr>
        <w:t>.2024</w:t>
      </w:r>
      <w:r w:rsidRPr="001C0BC3">
        <w:rPr>
          <w:rFonts w:ascii="CG Omega" w:eastAsia="Times New Roman" w:hAnsi="CG Omega"/>
          <w:sz w:val="22"/>
          <w:lang w:eastAsia="ar-SA"/>
        </w:rPr>
        <w:t xml:space="preserve">” </w:t>
      </w:r>
    </w:p>
    <w:p w14:paraId="7FC594CB" w14:textId="76154D1C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5.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 xml:space="preserve">Odbiorcami Państwa danych osobowych będą osoby lub podmioty, którym udostępniona zostanie dokumentacja postępowania w oparciu  o art. 18 i 74 ust. 1  ustawy Prawo zamówień </w:t>
      </w:r>
      <w:r>
        <w:rPr>
          <w:rFonts w:ascii="CG Omega" w:eastAsia="Times New Roman" w:hAnsi="CG Omega" w:cs="Tahoma"/>
          <w:sz w:val="22"/>
          <w:lang w:eastAsia="ar-SA"/>
        </w:rPr>
        <w:t>publicznych (t.j. Dz. U z 2024, poz. 1320</w:t>
      </w:r>
      <w:r w:rsidRPr="001C0BC3">
        <w:rPr>
          <w:rFonts w:ascii="CG Omega" w:eastAsia="Times New Roman" w:hAnsi="CG Omega" w:cs="Tahoma"/>
          <w:sz w:val="22"/>
          <w:lang w:eastAsia="ar-SA"/>
        </w:rPr>
        <w:t xml:space="preserve"> ze zm.),</w:t>
      </w:r>
    </w:p>
    <w:p w14:paraId="59EA21DC" w14:textId="77777777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6.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>Państwa dane osobowe przechowywane będą przez okres 4 lat od dnia zakończenia postępowania.</w:t>
      </w:r>
    </w:p>
    <w:p w14:paraId="0621E757" w14:textId="77777777" w:rsidR="001C0BC3" w:rsidRPr="001C0BC3" w:rsidRDefault="001C0BC3" w:rsidP="001C0BC3">
      <w:pPr>
        <w:suppressAutoHyphens/>
        <w:spacing w:after="0"/>
        <w:ind w:left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14:paraId="5DB4B617" w14:textId="77777777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7.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>W odniesieniu do Państwa danych osobowych decyzje nie będą podejmowane w sposób zautomatyzowany, stosownie do art. 22 RODO.</w:t>
      </w:r>
    </w:p>
    <w:p w14:paraId="78BA871D" w14:textId="77777777" w:rsidR="001C0BC3" w:rsidRPr="001C0BC3" w:rsidRDefault="001C0BC3" w:rsidP="001C0BC3">
      <w:pPr>
        <w:suppressAutoHyphens/>
        <w:spacing w:after="0"/>
        <w:ind w:left="426" w:hanging="426"/>
        <w:contextualSpacing/>
        <w:jc w:val="both"/>
        <w:rPr>
          <w:rFonts w:ascii="CG Omega" w:eastAsia="Times New Roman" w:hAnsi="CG Omega" w:cs="Tahoma"/>
          <w:sz w:val="22"/>
          <w:lang w:eastAsia="ar-SA"/>
        </w:rPr>
      </w:pPr>
      <w:r w:rsidRPr="001C0BC3">
        <w:rPr>
          <w:rFonts w:ascii="CG Omega" w:eastAsia="Times New Roman" w:hAnsi="CG Omega" w:cs="Tahoma"/>
          <w:sz w:val="22"/>
          <w:lang w:eastAsia="ar-SA"/>
        </w:rPr>
        <w:t>8.</w:t>
      </w:r>
      <w:r w:rsidRPr="001C0BC3">
        <w:rPr>
          <w:rFonts w:ascii="CG Omega" w:eastAsia="Times New Roman" w:hAnsi="CG Omega" w:cs="Tahoma"/>
          <w:sz w:val="22"/>
          <w:lang w:eastAsia="ar-SA"/>
        </w:rPr>
        <w:tab/>
        <w:t>Każda osoba fizyczna, której dane osobowe przekazano Zamawiającemu w ofercie lub w innych dokumentach składanych prze Wykonawcę w postępowaniu o udzielenie zamówienia publicznego posiada:</w:t>
      </w:r>
    </w:p>
    <w:p w14:paraId="26DE5FEB" w14:textId="77777777" w:rsidR="001C0BC3" w:rsidRPr="001C0BC3" w:rsidRDefault="001C0BC3" w:rsidP="001C0BC3">
      <w:pPr>
        <w:numPr>
          <w:ilvl w:val="0"/>
          <w:numId w:val="18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na podstawie art. 15 RODO prawo dostępu do danych osobowych Państwa dotyczących;</w:t>
      </w:r>
    </w:p>
    <w:p w14:paraId="3C1281EE" w14:textId="77777777" w:rsidR="001C0BC3" w:rsidRPr="001C0BC3" w:rsidRDefault="001C0BC3" w:rsidP="001C0BC3">
      <w:pPr>
        <w:numPr>
          <w:ilvl w:val="0"/>
          <w:numId w:val="18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na podstawie art. 16 RODO prawo do sprostowania Państwa danych osobowych*;</w:t>
      </w:r>
    </w:p>
    <w:p w14:paraId="2D0F4CD9" w14:textId="77777777" w:rsidR="001C0BC3" w:rsidRPr="001C0BC3" w:rsidRDefault="001C0BC3" w:rsidP="001C0BC3">
      <w:pPr>
        <w:numPr>
          <w:ilvl w:val="0"/>
          <w:numId w:val="18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na podstawie art. 18 RODO prawo żądania od administratora ograniczenia przetwarzanych danych osobowych z zastrzeżeniem przypadków, o których mowa w art. 18 ust. 2 RODO**;</w:t>
      </w:r>
    </w:p>
    <w:p w14:paraId="3F03DBF3" w14:textId="77777777" w:rsidR="001C0BC3" w:rsidRPr="001C0BC3" w:rsidRDefault="001C0BC3" w:rsidP="001C0BC3">
      <w:pPr>
        <w:numPr>
          <w:ilvl w:val="0"/>
          <w:numId w:val="18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prawo do wniesienia skargi do Prezesa Urzędu Ochrony Danych Osobowych, gdy uznają Państwo, że przetwarzanie danych osobowych Państwa dotyczących, narusza  przepisy RODO;</w:t>
      </w:r>
    </w:p>
    <w:p w14:paraId="1219DF2F" w14:textId="77777777" w:rsidR="001C0BC3" w:rsidRPr="001C0BC3" w:rsidRDefault="001C0BC3" w:rsidP="001C0BC3">
      <w:pPr>
        <w:spacing w:after="160"/>
        <w:ind w:left="426" w:hanging="426"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9.</w:t>
      </w:r>
      <w:r w:rsidRPr="001C0BC3">
        <w:rPr>
          <w:rFonts w:ascii="CG Omega" w:eastAsiaTheme="minorHAnsi" w:hAnsi="CG Omega" w:cs="Tahoma"/>
          <w:sz w:val="22"/>
        </w:rPr>
        <w:tab/>
        <w:t>Żadnej osobie, której dane osobowe przekazano Zamawiającemu w ofercie lub w innych dokumentach składanych prze Wykonawcę w postępowaniu o udzielenie zamówienia publicznego  nie przysługuje:</w:t>
      </w:r>
    </w:p>
    <w:p w14:paraId="0593C2C1" w14:textId="77777777" w:rsidR="001C0BC3" w:rsidRPr="001C0BC3" w:rsidRDefault="001C0BC3" w:rsidP="001C0BC3">
      <w:pPr>
        <w:numPr>
          <w:ilvl w:val="0"/>
          <w:numId w:val="19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w związku z art. 17 ust. 3 lit. B, d lub e RODO prawo do usunięcia danych osobowych;</w:t>
      </w:r>
    </w:p>
    <w:p w14:paraId="10A30DD4" w14:textId="77777777" w:rsidR="001C0BC3" w:rsidRPr="001C0BC3" w:rsidRDefault="001C0BC3" w:rsidP="001C0BC3">
      <w:pPr>
        <w:numPr>
          <w:ilvl w:val="0"/>
          <w:numId w:val="19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prawo do przenoszenia danych osobowych, o którym mowa w art. 20 RODO;</w:t>
      </w:r>
    </w:p>
    <w:p w14:paraId="3265C93E" w14:textId="50B27D6F" w:rsidR="00EE2260" w:rsidRPr="001C0BC3" w:rsidRDefault="001C0BC3" w:rsidP="00930356">
      <w:pPr>
        <w:numPr>
          <w:ilvl w:val="0"/>
          <w:numId w:val="19"/>
        </w:numPr>
        <w:spacing w:after="160"/>
        <w:contextualSpacing/>
        <w:jc w:val="both"/>
        <w:rPr>
          <w:rFonts w:ascii="CG Omega" w:eastAsiaTheme="minorHAnsi" w:hAnsi="CG Omega" w:cs="Tahoma"/>
          <w:sz w:val="22"/>
        </w:rPr>
      </w:pPr>
      <w:r w:rsidRPr="001C0BC3">
        <w:rPr>
          <w:rFonts w:ascii="CG Omega" w:eastAsiaTheme="minorHAnsi" w:hAnsi="CG Omega" w:cs="Tahoma"/>
          <w:sz w:val="22"/>
        </w:rPr>
        <w:t>na podstawie art. 21 RODO prawo sprzeciwu, wobec przetwarzania danych osobowych, gdyż podstawą prawną przetwarzania Państwa danych osobowych jest art. 6 ust. 1 lit. C RODO.</w:t>
      </w:r>
    </w:p>
    <w:p w14:paraId="05E62013" w14:textId="3D085220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</w:t>
      </w:r>
      <w:r w:rsidR="001C0BC3">
        <w:rPr>
          <w:rFonts w:ascii="CG Omega" w:hAnsi="CG Omega"/>
          <w:b/>
          <w:bCs/>
          <w:color w:val="auto"/>
          <w:sz w:val="22"/>
          <w:szCs w:val="22"/>
        </w:rPr>
        <w:t xml:space="preserve"> 17</w:t>
      </w:r>
    </w:p>
    <w:p w14:paraId="004F233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6869367E" w14:textId="3036C422" w:rsidR="007D216E" w:rsidRDefault="007D216E" w:rsidP="00017412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017412">
        <w:rPr>
          <w:rFonts w:ascii="CG Omega" w:hAnsi="CG Omega"/>
          <w:color w:val="auto"/>
          <w:sz w:val="22"/>
          <w:szCs w:val="22"/>
        </w:rPr>
        <w:t>1. W sprawach nieuregulowanych niniejszą umową mają zastosowanie przepisy powszechnie obowiązujące, w tym przepisy Kodeksu cywilnego (t.j. Dz.</w:t>
      </w:r>
      <w:r w:rsidR="001C235E">
        <w:rPr>
          <w:rFonts w:ascii="CG Omega" w:hAnsi="CG Omega"/>
          <w:color w:val="auto"/>
          <w:sz w:val="22"/>
          <w:szCs w:val="22"/>
        </w:rPr>
        <w:t xml:space="preserve"> U. z 2024 r. poz. 1061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</w:t>
      </w:r>
      <w:proofErr w:type="spellStart"/>
      <w:r w:rsidR="00017412" w:rsidRPr="00017412">
        <w:rPr>
          <w:rFonts w:ascii="CG Omega" w:hAnsi="CG Omega"/>
          <w:color w:val="auto"/>
          <w:sz w:val="22"/>
          <w:szCs w:val="22"/>
        </w:rPr>
        <w:t>zm</w:t>
      </w:r>
      <w:proofErr w:type="spellEnd"/>
      <w:r w:rsidRPr="00017412">
        <w:rPr>
          <w:rFonts w:ascii="CG Omega" w:hAnsi="CG Omega"/>
          <w:color w:val="auto"/>
          <w:sz w:val="22"/>
          <w:szCs w:val="22"/>
        </w:rPr>
        <w:t xml:space="preserve">); oraz </w:t>
      </w:r>
      <w:r w:rsidRPr="00017412">
        <w:rPr>
          <w:rFonts w:ascii="CG Omega" w:hAnsi="CG Omega"/>
          <w:color w:val="auto"/>
          <w:sz w:val="22"/>
          <w:szCs w:val="22"/>
        </w:rPr>
        <w:lastRenderedPageBreak/>
        <w:t>ustawy z dnia 29 stycznia 2004 r. Prawo zamówień</w:t>
      </w:r>
      <w:r w:rsidR="000E6157">
        <w:rPr>
          <w:rFonts w:ascii="CG Omega" w:hAnsi="CG Omega"/>
          <w:color w:val="auto"/>
          <w:sz w:val="22"/>
          <w:szCs w:val="22"/>
        </w:rPr>
        <w:t xml:space="preserve"> publicznych (t.j. Dz. U. z 2024 r. poz. 1320</w:t>
      </w:r>
      <w:r w:rsidRPr="00017412">
        <w:rPr>
          <w:rFonts w:ascii="CG Omega" w:hAnsi="CG Omega"/>
          <w:color w:val="auto"/>
          <w:sz w:val="22"/>
          <w:szCs w:val="22"/>
        </w:rPr>
        <w:t xml:space="preserve">); Prawo Pocztowe </w:t>
      </w:r>
      <w:r w:rsidR="001C235E">
        <w:rPr>
          <w:rFonts w:ascii="CG Omega" w:hAnsi="CG Omega"/>
          <w:color w:val="auto"/>
          <w:sz w:val="22"/>
          <w:szCs w:val="22"/>
        </w:rPr>
        <w:t>(tj. Dz.U z 2023 r. poz.1640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 </w:t>
      </w:r>
      <w:r w:rsidRPr="00017412">
        <w:rPr>
          <w:rFonts w:ascii="CG Omega" w:hAnsi="CG Omega"/>
          <w:color w:val="auto"/>
          <w:sz w:val="22"/>
          <w:szCs w:val="22"/>
        </w:rPr>
        <w:t xml:space="preserve">oraz KPA (t.j. </w:t>
      </w:r>
      <w:r w:rsidR="001C235E">
        <w:rPr>
          <w:rFonts w:ascii="CG Omega" w:hAnsi="CG Omega"/>
          <w:color w:val="auto"/>
          <w:sz w:val="22"/>
          <w:szCs w:val="22"/>
        </w:rPr>
        <w:t xml:space="preserve"> Dz. U z 2024 r. poz. 572</w:t>
      </w:r>
      <w:r w:rsidR="00017412" w:rsidRPr="00017412">
        <w:rPr>
          <w:rFonts w:ascii="CG Omega" w:hAnsi="CG Omega"/>
          <w:color w:val="auto"/>
          <w:sz w:val="22"/>
          <w:szCs w:val="22"/>
        </w:rPr>
        <w:t>),</w:t>
      </w:r>
    </w:p>
    <w:p w14:paraId="400F0B4B" w14:textId="1FBC379A" w:rsidR="001C235E" w:rsidRDefault="001C235E" w:rsidP="00017412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.</w:t>
      </w:r>
    </w:p>
    <w:p w14:paraId="1C3105E7" w14:textId="77777777" w:rsidR="001C235E" w:rsidRPr="00017412" w:rsidRDefault="001C235E" w:rsidP="00017412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275C6574" w14:textId="4C79E104" w:rsidR="007D216E" w:rsidRDefault="001C0BC3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18</w:t>
      </w:r>
      <w:bookmarkStart w:id="0" w:name="_GoBack"/>
      <w:bookmarkEnd w:id="0"/>
    </w:p>
    <w:p w14:paraId="7707862A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1EACD947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Umowę sporządzono w dwóch jednobrzmiących egzemplarzach, po jednym dla każdej ze Stron. </w:t>
      </w:r>
    </w:p>
    <w:p w14:paraId="68182CDE" w14:textId="77777777" w:rsidR="005C27DB" w:rsidRPr="00930356" w:rsidRDefault="005C27DB" w:rsidP="00930356">
      <w:pPr>
        <w:spacing w:after="0"/>
        <w:jc w:val="both"/>
        <w:rPr>
          <w:rFonts w:ascii="CG Omega" w:hAnsi="CG Omega"/>
          <w:sz w:val="22"/>
        </w:rPr>
      </w:pPr>
    </w:p>
    <w:p w14:paraId="027E23B5" w14:textId="77777777" w:rsidR="00E07E06" w:rsidRDefault="00E07E0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3C2C8F2D" w14:textId="77777777" w:rsidR="004A683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147D8293" w14:textId="77777777" w:rsidR="008A5C59" w:rsidRDefault="008A5C59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76B30380" w14:textId="77777777" w:rsidR="00812F4D" w:rsidRDefault="00812F4D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2E0707FC" w14:textId="77777777" w:rsidR="004A6836" w:rsidRPr="0093035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5ECA2C6E" w14:textId="77777777" w:rsidR="00E07E06" w:rsidRPr="00930356" w:rsidRDefault="0093674E" w:rsidP="00930356">
      <w:pPr>
        <w:pStyle w:val="Nagwek4"/>
        <w:spacing w:before="0" w:after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</w:t>
      </w:r>
      <w:r w:rsidR="00930356" w:rsidRPr="00930356">
        <w:rPr>
          <w:rFonts w:ascii="CG Omega" w:hAnsi="CG Omega" w:cs="Arial"/>
          <w:sz w:val="22"/>
          <w:szCs w:val="22"/>
        </w:rPr>
        <w:t>Zamawiający</w:t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  <w:t>Wykonawca</w:t>
      </w:r>
    </w:p>
    <w:p w14:paraId="0D1768A8" w14:textId="77777777" w:rsidR="00AB53CC" w:rsidRDefault="00AB53CC" w:rsidP="00AB53CC">
      <w:pPr>
        <w:spacing w:after="16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616AFB3" w14:textId="77777777" w:rsidR="00AB53CC" w:rsidRDefault="00AB53CC" w:rsidP="00AB53CC">
      <w:pPr>
        <w:spacing w:after="16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2AABFB91" w14:textId="22DEC34B" w:rsidR="009B058E" w:rsidRDefault="009B058E" w:rsidP="00AB53CC">
      <w:pPr>
        <w:jc w:val="both"/>
        <w:rPr>
          <w:rFonts w:ascii="CG Omega" w:hAnsi="CG Omega"/>
          <w:sz w:val="22"/>
        </w:rPr>
      </w:pPr>
    </w:p>
    <w:p w14:paraId="56F6D103" w14:textId="77777777" w:rsidR="009B058E" w:rsidRPr="00930356" w:rsidRDefault="009B058E" w:rsidP="00AB53CC">
      <w:pPr>
        <w:jc w:val="both"/>
        <w:rPr>
          <w:rFonts w:ascii="CG Omega" w:hAnsi="CG Omega"/>
          <w:sz w:val="22"/>
        </w:rPr>
      </w:pPr>
    </w:p>
    <w:sectPr w:rsidR="009B058E" w:rsidRPr="00930356" w:rsidSect="007D216E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133A" w14:textId="77777777" w:rsidR="00DB0AE2" w:rsidRDefault="00DB0AE2">
      <w:pPr>
        <w:spacing w:after="0"/>
      </w:pPr>
      <w:r>
        <w:separator/>
      </w:r>
    </w:p>
  </w:endnote>
  <w:endnote w:type="continuationSeparator" w:id="0">
    <w:p w14:paraId="122FF8E9" w14:textId="77777777" w:rsidR="00DB0AE2" w:rsidRDefault="00DB0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C23AA" w14:textId="77777777" w:rsidR="00DB0AE2" w:rsidRDefault="00DB0AE2">
      <w:pPr>
        <w:spacing w:after="0"/>
      </w:pPr>
      <w:r>
        <w:separator/>
      </w:r>
    </w:p>
  </w:footnote>
  <w:footnote w:type="continuationSeparator" w:id="0">
    <w:p w14:paraId="0D8637B4" w14:textId="77777777" w:rsidR="00DB0AE2" w:rsidRDefault="00DB0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7A909" w14:textId="77777777" w:rsidR="007D216E" w:rsidRPr="00AC4614" w:rsidRDefault="007D216E" w:rsidP="007D216E">
    <w:pPr>
      <w:pStyle w:val="Nagwek"/>
      <w:tabs>
        <w:tab w:val="clear" w:pos="4536"/>
        <w:tab w:val="clear" w:pos="9072"/>
      </w:tabs>
      <w:spacing w:after="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66FAC"/>
    <w:multiLevelType w:val="hybridMultilevel"/>
    <w:tmpl w:val="9C6C66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90098"/>
    <w:multiLevelType w:val="hybridMultilevel"/>
    <w:tmpl w:val="2D1E6528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186AC5"/>
    <w:multiLevelType w:val="hybridMultilevel"/>
    <w:tmpl w:val="147A11A2"/>
    <w:lvl w:ilvl="0" w:tplc="D0284234">
      <w:start w:val="1"/>
      <w:numFmt w:val="lowerLetter"/>
      <w:lvlText w:val="%1)"/>
      <w:lvlJc w:val="left"/>
      <w:pPr>
        <w:ind w:left="-1047" w:hanging="360"/>
      </w:pPr>
      <w:rPr>
        <w:rFonts w:ascii="CG Omega" w:eastAsia="Times New Roman" w:hAnsi="CG Omega" w:cs="Arial"/>
      </w:rPr>
    </w:lvl>
    <w:lvl w:ilvl="1" w:tplc="04150019">
      <w:start w:val="1"/>
      <w:numFmt w:val="lowerLetter"/>
      <w:lvlText w:val="%2."/>
      <w:lvlJc w:val="left"/>
      <w:pPr>
        <w:ind w:left="-327" w:hanging="360"/>
      </w:pPr>
    </w:lvl>
    <w:lvl w:ilvl="2" w:tplc="0415001B">
      <w:start w:val="1"/>
      <w:numFmt w:val="lowerRoman"/>
      <w:lvlText w:val="%3."/>
      <w:lvlJc w:val="right"/>
      <w:pPr>
        <w:ind w:left="393" w:hanging="180"/>
      </w:pPr>
    </w:lvl>
    <w:lvl w:ilvl="3" w:tplc="0415000F" w:tentative="1">
      <w:start w:val="1"/>
      <w:numFmt w:val="decimal"/>
      <w:lvlText w:val="%4."/>
      <w:lvlJc w:val="left"/>
      <w:pPr>
        <w:ind w:left="1113" w:hanging="360"/>
      </w:pPr>
    </w:lvl>
    <w:lvl w:ilvl="4" w:tplc="04150019" w:tentative="1">
      <w:start w:val="1"/>
      <w:numFmt w:val="lowerLetter"/>
      <w:lvlText w:val="%5."/>
      <w:lvlJc w:val="left"/>
      <w:pPr>
        <w:ind w:left="1833" w:hanging="360"/>
      </w:pPr>
    </w:lvl>
    <w:lvl w:ilvl="5" w:tplc="0415001B" w:tentative="1">
      <w:start w:val="1"/>
      <w:numFmt w:val="lowerRoman"/>
      <w:lvlText w:val="%6."/>
      <w:lvlJc w:val="right"/>
      <w:pPr>
        <w:ind w:left="2553" w:hanging="180"/>
      </w:pPr>
    </w:lvl>
    <w:lvl w:ilvl="6" w:tplc="0415000F" w:tentative="1">
      <w:start w:val="1"/>
      <w:numFmt w:val="decimal"/>
      <w:lvlText w:val="%7."/>
      <w:lvlJc w:val="left"/>
      <w:pPr>
        <w:ind w:left="3273" w:hanging="360"/>
      </w:pPr>
    </w:lvl>
    <w:lvl w:ilvl="7" w:tplc="04150019" w:tentative="1">
      <w:start w:val="1"/>
      <w:numFmt w:val="lowerLetter"/>
      <w:lvlText w:val="%8."/>
      <w:lvlJc w:val="left"/>
      <w:pPr>
        <w:ind w:left="3993" w:hanging="360"/>
      </w:pPr>
    </w:lvl>
    <w:lvl w:ilvl="8" w:tplc="0415001B" w:tentative="1">
      <w:start w:val="1"/>
      <w:numFmt w:val="lowerRoman"/>
      <w:lvlText w:val="%9."/>
      <w:lvlJc w:val="right"/>
      <w:pPr>
        <w:ind w:left="4713" w:hanging="180"/>
      </w:pPr>
    </w:lvl>
  </w:abstractNum>
  <w:abstractNum w:abstractNumId="9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DA6635"/>
    <w:multiLevelType w:val="hybridMultilevel"/>
    <w:tmpl w:val="7A2C63B6"/>
    <w:lvl w:ilvl="0" w:tplc="BB367864">
      <w:start w:val="1"/>
      <w:numFmt w:val="lowerLetter"/>
      <w:lvlText w:val="%1)"/>
      <w:lvlJc w:val="left"/>
      <w:pPr>
        <w:ind w:left="1080" w:hanging="360"/>
      </w:pPr>
      <w:rPr>
        <w:rFonts w:ascii="CG Omega" w:eastAsia="Times New Roman" w:hAnsi="CG Omeg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E0055"/>
    <w:multiLevelType w:val="hybridMultilevel"/>
    <w:tmpl w:val="0E66B6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B17070"/>
    <w:multiLevelType w:val="hybridMultilevel"/>
    <w:tmpl w:val="F300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606504"/>
    <w:multiLevelType w:val="hybridMultilevel"/>
    <w:tmpl w:val="E9D2CA2A"/>
    <w:lvl w:ilvl="0" w:tplc="E3AE4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7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E9"/>
    <w:rsid w:val="00001F02"/>
    <w:rsid w:val="00005080"/>
    <w:rsid w:val="00017412"/>
    <w:rsid w:val="00037465"/>
    <w:rsid w:val="00080E1C"/>
    <w:rsid w:val="000A509E"/>
    <w:rsid w:val="000E6157"/>
    <w:rsid w:val="000E7B11"/>
    <w:rsid w:val="001C0BC3"/>
    <w:rsid w:val="001C235E"/>
    <w:rsid w:val="001F77FF"/>
    <w:rsid w:val="00217275"/>
    <w:rsid w:val="00236121"/>
    <w:rsid w:val="0026513D"/>
    <w:rsid w:val="00272233"/>
    <w:rsid w:val="00283005"/>
    <w:rsid w:val="002B15D6"/>
    <w:rsid w:val="002D709D"/>
    <w:rsid w:val="002E69BC"/>
    <w:rsid w:val="00304F77"/>
    <w:rsid w:val="00344E8E"/>
    <w:rsid w:val="0036521E"/>
    <w:rsid w:val="003907B9"/>
    <w:rsid w:val="003A7554"/>
    <w:rsid w:val="003B64F5"/>
    <w:rsid w:val="003C451D"/>
    <w:rsid w:val="003F3973"/>
    <w:rsid w:val="0047136A"/>
    <w:rsid w:val="004A6836"/>
    <w:rsid w:val="004A73A3"/>
    <w:rsid w:val="004C2479"/>
    <w:rsid w:val="004C6E72"/>
    <w:rsid w:val="004D1424"/>
    <w:rsid w:val="004F7187"/>
    <w:rsid w:val="004F73A1"/>
    <w:rsid w:val="005C27DB"/>
    <w:rsid w:val="005D6DFE"/>
    <w:rsid w:val="005F1628"/>
    <w:rsid w:val="00661A7F"/>
    <w:rsid w:val="00684C09"/>
    <w:rsid w:val="006B0C06"/>
    <w:rsid w:val="006C59C3"/>
    <w:rsid w:val="006E255A"/>
    <w:rsid w:val="006F70E2"/>
    <w:rsid w:val="007716EB"/>
    <w:rsid w:val="00795FE9"/>
    <w:rsid w:val="007D216E"/>
    <w:rsid w:val="00812F4D"/>
    <w:rsid w:val="0082163F"/>
    <w:rsid w:val="00885244"/>
    <w:rsid w:val="008958E3"/>
    <w:rsid w:val="008A5C59"/>
    <w:rsid w:val="00930356"/>
    <w:rsid w:val="0093674E"/>
    <w:rsid w:val="009455E9"/>
    <w:rsid w:val="009459DD"/>
    <w:rsid w:val="009669AA"/>
    <w:rsid w:val="00985582"/>
    <w:rsid w:val="009B058E"/>
    <w:rsid w:val="009F6898"/>
    <w:rsid w:val="00A133A3"/>
    <w:rsid w:val="00A52596"/>
    <w:rsid w:val="00AB53CC"/>
    <w:rsid w:val="00AC174D"/>
    <w:rsid w:val="00B57B77"/>
    <w:rsid w:val="00B6515F"/>
    <w:rsid w:val="00BC5A07"/>
    <w:rsid w:val="00BF50E3"/>
    <w:rsid w:val="00BF7068"/>
    <w:rsid w:val="00C244EF"/>
    <w:rsid w:val="00CA2904"/>
    <w:rsid w:val="00CB7B78"/>
    <w:rsid w:val="00D6486D"/>
    <w:rsid w:val="00D728C5"/>
    <w:rsid w:val="00D75C82"/>
    <w:rsid w:val="00D77C55"/>
    <w:rsid w:val="00D868EB"/>
    <w:rsid w:val="00DB0AE2"/>
    <w:rsid w:val="00DC2B13"/>
    <w:rsid w:val="00DC4D7D"/>
    <w:rsid w:val="00E07E06"/>
    <w:rsid w:val="00E920D5"/>
    <w:rsid w:val="00EE0BE0"/>
    <w:rsid w:val="00EE2260"/>
    <w:rsid w:val="00EE241A"/>
    <w:rsid w:val="00F458F1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5DDD"/>
  <w15:chartTrackingRefBased/>
  <w15:docId w15:val="{67BD5B47-5C73-4649-8825-898224B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06"/>
    <w:pPr>
      <w:spacing w:after="200" w:line="240" w:lineRule="auto"/>
    </w:pPr>
    <w:rPr>
      <w:rFonts w:ascii="Arial" w:eastAsia="Calibri" w:hAnsi="Arial" w:cs="Times New Roman"/>
      <w:sz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7E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07E0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E07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E06"/>
    <w:rPr>
      <w:rFonts w:ascii="Arial" w:eastAsia="Calibri" w:hAnsi="Arial" w:cs="Times New Roman"/>
      <w:sz w:val="18"/>
    </w:rPr>
  </w:style>
  <w:style w:type="paragraph" w:styleId="Stopka">
    <w:name w:val="footer"/>
    <w:basedOn w:val="Normalny"/>
    <w:link w:val="StopkaZnak"/>
    <w:rsid w:val="00E07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E06"/>
    <w:rPr>
      <w:rFonts w:ascii="Arial" w:eastAsia="Calibri" w:hAnsi="Arial" w:cs="Times New Roman"/>
      <w:sz w:val="18"/>
    </w:rPr>
  </w:style>
  <w:style w:type="paragraph" w:styleId="Tytu">
    <w:name w:val="Title"/>
    <w:basedOn w:val="Normalny"/>
    <w:link w:val="TytuZnak"/>
    <w:uiPriority w:val="99"/>
    <w:qFormat/>
    <w:rsid w:val="00E07E06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07E0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7E06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E06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Hipercze">
    <w:name w:val="Hyperlink"/>
    <w:uiPriority w:val="99"/>
    <w:rsid w:val="00E07E0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07E06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7E06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E07E06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07E06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E06"/>
    <w:rPr>
      <w:b/>
      <w:bCs/>
    </w:rPr>
  </w:style>
  <w:style w:type="paragraph" w:customStyle="1" w:styleId="Default">
    <w:name w:val="Default"/>
    <w:rsid w:val="007D216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5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5D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5D6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4671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dcterms:created xsi:type="dcterms:W3CDTF">2017-01-04T07:18:00Z</dcterms:created>
  <dcterms:modified xsi:type="dcterms:W3CDTF">2024-12-04T09:30:00Z</dcterms:modified>
</cp:coreProperties>
</file>