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F432" w14:textId="77777777" w:rsidR="00630E95" w:rsidRPr="00B12DD7" w:rsidRDefault="00630E95" w:rsidP="00056CEA">
      <w:pPr>
        <w:spacing w:line="360" w:lineRule="auto"/>
        <w:contextualSpacing/>
        <w:jc w:val="center"/>
        <w:rPr>
          <w:rFonts w:eastAsia="HG Mincho Light J"/>
          <w:spacing w:val="-2"/>
          <w:sz w:val="22"/>
          <w:szCs w:val="22"/>
        </w:rPr>
      </w:pPr>
      <w:r w:rsidRPr="00B12DD7">
        <w:rPr>
          <w:b/>
          <w:sz w:val="22"/>
          <w:szCs w:val="22"/>
        </w:rPr>
        <w:t>UMOWA POWIERZENIA DANYCH OSOBOWYCH DO PRZETWARZANIA</w:t>
      </w:r>
    </w:p>
    <w:p w14:paraId="7B2204C4" w14:textId="77777777" w:rsidR="00630E95" w:rsidRPr="00B12DD7" w:rsidRDefault="00630E95" w:rsidP="00056CEA">
      <w:pPr>
        <w:spacing w:line="360" w:lineRule="auto"/>
        <w:contextualSpacing/>
        <w:jc w:val="center"/>
        <w:rPr>
          <w:sz w:val="22"/>
          <w:szCs w:val="22"/>
        </w:rPr>
      </w:pPr>
      <w:r w:rsidRPr="00B12DD7">
        <w:rPr>
          <w:sz w:val="22"/>
          <w:szCs w:val="22"/>
        </w:rPr>
        <w:t xml:space="preserve">zawarta w dniu ……............ </w:t>
      </w:r>
    </w:p>
    <w:p w14:paraId="631DD4E7" w14:textId="77777777" w:rsidR="00630E95" w:rsidRPr="00B12DD7" w:rsidRDefault="00630E95" w:rsidP="00056CEA">
      <w:pPr>
        <w:spacing w:line="360" w:lineRule="auto"/>
        <w:contextualSpacing/>
        <w:rPr>
          <w:sz w:val="22"/>
          <w:szCs w:val="22"/>
        </w:rPr>
      </w:pPr>
      <w:r w:rsidRPr="00B12DD7">
        <w:rPr>
          <w:sz w:val="22"/>
          <w:szCs w:val="22"/>
        </w:rPr>
        <w:t>pomiędzy:</w:t>
      </w:r>
    </w:p>
    <w:p w14:paraId="0A7D8BF2" w14:textId="77777777" w:rsidR="00AC01CD" w:rsidRPr="00B12DD7" w:rsidRDefault="00AC01CD" w:rsidP="00AC01CD">
      <w:pPr>
        <w:autoSpaceDN w:val="0"/>
        <w:adjustRightInd w:val="0"/>
        <w:spacing w:line="360" w:lineRule="auto"/>
        <w:contextualSpacing/>
        <w:jc w:val="both"/>
        <w:rPr>
          <w:sz w:val="22"/>
          <w:szCs w:val="22"/>
          <w:lang w:eastAsia="en-US"/>
        </w:rPr>
      </w:pPr>
      <w:r w:rsidRPr="00B12DD7">
        <w:rPr>
          <w:sz w:val="22"/>
          <w:szCs w:val="22"/>
          <w:lang w:eastAsia="en-US"/>
        </w:rPr>
        <w:t>Zawarta w dniu …………..</w:t>
      </w:r>
      <w:r w:rsidR="00125D09" w:rsidRPr="00B12DD7">
        <w:rPr>
          <w:sz w:val="22"/>
          <w:szCs w:val="22"/>
          <w:lang w:eastAsia="en-US"/>
        </w:rPr>
        <w:t xml:space="preserve"> </w:t>
      </w:r>
      <w:r w:rsidRPr="00B12DD7">
        <w:rPr>
          <w:bCs/>
          <w:sz w:val="22"/>
          <w:szCs w:val="22"/>
          <w:lang w:eastAsia="en-US"/>
        </w:rPr>
        <w:t>r.</w:t>
      </w:r>
      <w:r w:rsidRPr="00B12DD7">
        <w:rPr>
          <w:b/>
          <w:bCs/>
          <w:sz w:val="22"/>
          <w:szCs w:val="22"/>
          <w:lang w:eastAsia="en-US"/>
        </w:rPr>
        <w:t xml:space="preserve"> </w:t>
      </w:r>
      <w:r w:rsidRPr="00B12DD7">
        <w:rPr>
          <w:sz w:val="22"/>
          <w:szCs w:val="22"/>
          <w:lang w:eastAsia="en-US"/>
        </w:rPr>
        <w:t>w Myszkowie pomi</w:t>
      </w:r>
      <w:r w:rsidRPr="00B12DD7">
        <w:rPr>
          <w:rFonts w:eastAsia="TimesNewRoman"/>
          <w:sz w:val="22"/>
          <w:szCs w:val="22"/>
          <w:lang w:eastAsia="en-US"/>
        </w:rPr>
        <w:t>ę</w:t>
      </w:r>
      <w:r w:rsidRPr="00B12DD7">
        <w:rPr>
          <w:sz w:val="22"/>
          <w:szCs w:val="22"/>
          <w:lang w:eastAsia="en-US"/>
        </w:rPr>
        <w:t>dzy:</w:t>
      </w:r>
    </w:p>
    <w:p w14:paraId="0D6E7738" w14:textId="77777777" w:rsidR="00AC01CD" w:rsidRPr="00B12DD7" w:rsidRDefault="00AC01CD" w:rsidP="00AC01CD">
      <w:pPr>
        <w:autoSpaceDN w:val="0"/>
        <w:adjustRightInd w:val="0"/>
        <w:spacing w:line="360" w:lineRule="auto"/>
        <w:contextualSpacing/>
        <w:jc w:val="both"/>
        <w:rPr>
          <w:rFonts w:eastAsia="TimesNewRoman"/>
          <w:sz w:val="22"/>
          <w:szCs w:val="22"/>
          <w:lang w:eastAsia="en-US"/>
        </w:rPr>
      </w:pPr>
      <w:r w:rsidRPr="00B12DD7">
        <w:rPr>
          <w:spacing w:val="20"/>
          <w:sz w:val="22"/>
          <w:szCs w:val="22"/>
          <w:lang w:eastAsia="en-US"/>
        </w:rPr>
        <w:t>Samodzielnym Publicznym Zespołem Opieki Zdrowotnej</w:t>
      </w:r>
      <w:r w:rsidRPr="00B12DD7">
        <w:rPr>
          <w:sz w:val="22"/>
          <w:szCs w:val="22"/>
          <w:lang w:eastAsia="en-US"/>
        </w:rPr>
        <w:t xml:space="preserve"> w Myszkowie, 42-300 Myszków, ul. Aleja Wolno</w:t>
      </w:r>
      <w:r w:rsidRPr="00B12DD7">
        <w:rPr>
          <w:rFonts w:eastAsia="TimesNewRoman"/>
          <w:sz w:val="22"/>
          <w:szCs w:val="22"/>
          <w:lang w:eastAsia="en-US"/>
        </w:rPr>
        <w:t>ś</w:t>
      </w:r>
      <w:r w:rsidRPr="00B12DD7">
        <w:rPr>
          <w:sz w:val="22"/>
          <w:szCs w:val="22"/>
          <w:lang w:eastAsia="en-US"/>
        </w:rPr>
        <w:t>ci 29</w:t>
      </w:r>
      <w:r w:rsidRPr="00B12DD7">
        <w:rPr>
          <w:b/>
          <w:bCs/>
          <w:sz w:val="22"/>
          <w:szCs w:val="22"/>
          <w:lang w:eastAsia="en-US"/>
        </w:rPr>
        <w:t xml:space="preserve">, </w:t>
      </w:r>
      <w:r w:rsidRPr="00B12DD7">
        <w:rPr>
          <w:sz w:val="22"/>
          <w:szCs w:val="22"/>
          <w:lang w:eastAsia="en-US"/>
        </w:rPr>
        <w:t>zarejestrowanym w Wydziale Gospodarczym</w:t>
      </w:r>
      <w:r w:rsidRPr="00B12DD7">
        <w:rPr>
          <w:rFonts w:eastAsia="TimesNewRoman"/>
          <w:sz w:val="22"/>
          <w:szCs w:val="22"/>
          <w:lang w:eastAsia="en-US"/>
        </w:rPr>
        <w:t xml:space="preserve"> </w:t>
      </w:r>
      <w:r w:rsidRPr="00B12DD7">
        <w:rPr>
          <w:sz w:val="22"/>
          <w:szCs w:val="22"/>
          <w:lang w:eastAsia="en-US"/>
        </w:rPr>
        <w:t>Krajowego Rejestru S</w:t>
      </w:r>
      <w:r w:rsidRPr="00B12DD7">
        <w:rPr>
          <w:rFonts w:eastAsia="TimesNewRoman"/>
          <w:sz w:val="22"/>
          <w:szCs w:val="22"/>
          <w:lang w:eastAsia="en-US"/>
        </w:rPr>
        <w:t>ą</w:t>
      </w:r>
      <w:r w:rsidRPr="00B12DD7">
        <w:rPr>
          <w:sz w:val="22"/>
          <w:szCs w:val="22"/>
          <w:lang w:eastAsia="en-US"/>
        </w:rPr>
        <w:t>dowego pod nr KRS: 0000007638, NIP: 577-17-44-296,</w:t>
      </w:r>
      <w:r w:rsidRPr="00B12DD7">
        <w:rPr>
          <w:rFonts w:eastAsia="TimesNewRoman"/>
          <w:sz w:val="22"/>
          <w:szCs w:val="22"/>
          <w:lang w:eastAsia="en-US"/>
        </w:rPr>
        <w:t xml:space="preserve"> </w:t>
      </w:r>
      <w:r w:rsidRPr="00B12DD7">
        <w:rPr>
          <w:sz w:val="22"/>
          <w:szCs w:val="22"/>
          <w:lang w:eastAsia="en-US"/>
        </w:rPr>
        <w:t>którego reprezentuje:</w:t>
      </w:r>
    </w:p>
    <w:p w14:paraId="61E04A93" w14:textId="77777777" w:rsidR="00AC01CD" w:rsidRPr="00B12DD7" w:rsidRDefault="00AC01CD" w:rsidP="00AC01CD">
      <w:pPr>
        <w:autoSpaceDN w:val="0"/>
        <w:adjustRightInd w:val="0"/>
        <w:spacing w:line="360" w:lineRule="auto"/>
        <w:contextualSpacing/>
        <w:jc w:val="both"/>
        <w:rPr>
          <w:rFonts w:eastAsia="TimesNewRoman"/>
          <w:bCs/>
          <w:sz w:val="22"/>
          <w:szCs w:val="22"/>
          <w:lang w:eastAsia="en-US"/>
        </w:rPr>
      </w:pPr>
      <w:r w:rsidRPr="00B12DD7">
        <w:rPr>
          <w:bCs/>
          <w:sz w:val="22"/>
          <w:szCs w:val="22"/>
          <w:lang w:eastAsia="en-US"/>
        </w:rPr>
        <w:t>Dyrektor – ……………………………………………….</w:t>
      </w:r>
    </w:p>
    <w:p w14:paraId="7499E22F" w14:textId="77777777" w:rsidR="00AC01CD" w:rsidRPr="00B12DD7" w:rsidRDefault="00AC01CD" w:rsidP="00AC01CD">
      <w:pPr>
        <w:autoSpaceDN w:val="0"/>
        <w:adjustRightInd w:val="0"/>
        <w:spacing w:line="360" w:lineRule="auto"/>
        <w:contextualSpacing/>
        <w:jc w:val="both"/>
        <w:rPr>
          <w:sz w:val="22"/>
          <w:szCs w:val="22"/>
          <w:lang w:eastAsia="en-US"/>
        </w:rPr>
      </w:pPr>
      <w:r w:rsidRPr="00B12DD7">
        <w:rPr>
          <w:sz w:val="22"/>
          <w:szCs w:val="22"/>
          <w:lang w:eastAsia="en-US"/>
        </w:rPr>
        <w:t xml:space="preserve">zwanym dalej </w:t>
      </w:r>
      <w:r w:rsidRPr="00B12DD7">
        <w:rPr>
          <w:b/>
          <w:bCs/>
          <w:sz w:val="22"/>
          <w:szCs w:val="22"/>
        </w:rPr>
        <w:t>Administratorem danych</w:t>
      </w:r>
      <w:r w:rsidRPr="00B12DD7">
        <w:rPr>
          <w:sz w:val="22"/>
          <w:szCs w:val="22"/>
        </w:rPr>
        <w:t xml:space="preserve"> lub </w:t>
      </w:r>
      <w:r w:rsidRPr="00B12DD7">
        <w:rPr>
          <w:b/>
          <w:bCs/>
          <w:sz w:val="22"/>
          <w:szCs w:val="22"/>
        </w:rPr>
        <w:t>Administratorem</w:t>
      </w:r>
      <w:r w:rsidRPr="00B12DD7">
        <w:rPr>
          <w:sz w:val="22"/>
          <w:szCs w:val="22"/>
          <w:lang w:eastAsia="en-US"/>
        </w:rPr>
        <w:t xml:space="preserve"> </w:t>
      </w:r>
    </w:p>
    <w:p w14:paraId="4E871DC8" w14:textId="77777777" w:rsidR="00630E95" w:rsidRPr="00B12DD7" w:rsidRDefault="00630E95" w:rsidP="00056CEA">
      <w:pPr>
        <w:spacing w:line="360" w:lineRule="auto"/>
        <w:contextualSpacing/>
        <w:rPr>
          <w:sz w:val="22"/>
          <w:szCs w:val="22"/>
          <w:highlight w:val="yellow"/>
        </w:rPr>
      </w:pPr>
    </w:p>
    <w:p w14:paraId="308E7379" w14:textId="77777777" w:rsidR="00360DAD" w:rsidRPr="00B12DD7" w:rsidRDefault="00360DAD" w:rsidP="00056CEA">
      <w:pPr>
        <w:spacing w:line="360" w:lineRule="auto"/>
        <w:contextualSpacing/>
        <w:jc w:val="both"/>
        <w:rPr>
          <w:sz w:val="22"/>
          <w:szCs w:val="22"/>
        </w:rPr>
      </w:pPr>
      <w:r w:rsidRPr="00B12DD7">
        <w:rPr>
          <w:sz w:val="22"/>
          <w:szCs w:val="22"/>
        </w:rPr>
        <w:t>a</w:t>
      </w:r>
    </w:p>
    <w:p w14:paraId="63F0BF6C" w14:textId="77777777" w:rsidR="003761D3" w:rsidRPr="00B12DD7" w:rsidRDefault="002141C9" w:rsidP="00BF3451">
      <w:pPr>
        <w:shd w:val="clear" w:color="auto" w:fill="FFFFFF"/>
        <w:spacing w:line="360" w:lineRule="auto"/>
        <w:contextualSpacing/>
        <w:rPr>
          <w:sz w:val="22"/>
          <w:szCs w:val="22"/>
        </w:rPr>
      </w:pPr>
      <w:r w:rsidRPr="00B12DD7">
        <w:rPr>
          <w:sz w:val="22"/>
          <w:szCs w:val="22"/>
        </w:rPr>
        <w:t>…………………………………..</w:t>
      </w:r>
      <w:r w:rsidR="00BF3451" w:rsidRPr="00B12DD7">
        <w:rPr>
          <w:sz w:val="22"/>
          <w:szCs w:val="22"/>
        </w:rPr>
        <w:t xml:space="preserve">z siedzibą w </w:t>
      </w:r>
      <w:r w:rsidRPr="00B12DD7">
        <w:rPr>
          <w:sz w:val="22"/>
          <w:szCs w:val="22"/>
        </w:rPr>
        <w:t>…………………………………</w:t>
      </w:r>
      <w:r w:rsidR="00BF3451" w:rsidRPr="00B12DD7">
        <w:rPr>
          <w:sz w:val="22"/>
          <w:szCs w:val="22"/>
        </w:rPr>
        <w:t xml:space="preserve"> NIP: </w:t>
      </w:r>
      <w:r w:rsidRPr="00B12DD7">
        <w:rPr>
          <w:sz w:val="22"/>
          <w:szCs w:val="22"/>
        </w:rPr>
        <w:t>……………..</w:t>
      </w:r>
      <w:r w:rsidR="00BF3451" w:rsidRPr="00B12DD7">
        <w:rPr>
          <w:sz w:val="22"/>
          <w:szCs w:val="22"/>
        </w:rPr>
        <w:t xml:space="preserve">, REGON: </w:t>
      </w:r>
      <w:r w:rsidRPr="00B12DD7">
        <w:rPr>
          <w:sz w:val="22"/>
          <w:szCs w:val="22"/>
        </w:rPr>
        <w:t>……………….</w:t>
      </w:r>
      <w:r w:rsidR="00BF3451" w:rsidRPr="00B12DD7">
        <w:rPr>
          <w:b/>
          <w:bCs/>
          <w:sz w:val="22"/>
          <w:szCs w:val="22"/>
        </w:rPr>
        <w:t xml:space="preserve"> </w:t>
      </w:r>
      <w:r w:rsidR="00360DAD" w:rsidRPr="00B12DD7">
        <w:rPr>
          <w:b/>
          <w:bCs/>
          <w:sz w:val="22"/>
          <w:szCs w:val="22"/>
        </w:rPr>
        <w:t xml:space="preserve">, </w:t>
      </w:r>
      <w:r w:rsidR="00D725CC" w:rsidRPr="00B12DD7">
        <w:rPr>
          <w:sz w:val="22"/>
          <w:szCs w:val="22"/>
          <w:lang w:val="cs-CZ"/>
        </w:rPr>
        <w:t>zwan</w:t>
      </w:r>
      <w:r w:rsidR="00360DAD" w:rsidRPr="00B12DD7">
        <w:rPr>
          <w:sz w:val="22"/>
          <w:szCs w:val="22"/>
          <w:lang w:val="cs-CZ"/>
        </w:rPr>
        <w:t>ym</w:t>
      </w:r>
      <w:r w:rsidR="00D725CC" w:rsidRPr="00B12DD7">
        <w:rPr>
          <w:sz w:val="22"/>
          <w:szCs w:val="22"/>
          <w:lang w:val="cs-CZ"/>
        </w:rPr>
        <w:t xml:space="preserve"> w dalszej części Umowy „</w:t>
      </w:r>
      <w:r w:rsidR="00D75732" w:rsidRPr="00B12DD7">
        <w:rPr>
          <w:b/>
          <w:sz w:val="22"/>
          <w:szCs w:val="22"/>
          <w:lang w:val="cs-CZ"/>
        </w:rPr>
        <w:t>Procesorem</w:t>
      </w:r>
      <w:r w:rsidR="00D75732" w:rsidRPr="00B12DD7">
        <w:rPr>
          <w:sz w:val="22"/>
          <w:szCs w:val="22"/>
          <w:lang w:val="cs-CZ"/>
        </w:rPr>
        <w:t xml:space="preserve"> “</w:t>
      </w:r>
      <w:r w:rsidR="00BF3451" w:rsidRPr="00B12DD7">
        <w:rPr>
          <w:sz w:val="22"/>
          <w:szCs w:val="22"/>
          <w:lang w:val="cs-CZ"/>
        </w:rPr>
        <w:t xml:space="preserve"> </w:t>
      </w:r>
      <w:r w:rsidR="003761D3" w:rsidRPr="00B12DD7">
        <w:rPr>
          <w:sz w:val="22"/>
          <w:szCs w:val="22"/>
        </w:rPr>
        <w:t>w dalszej części Umowy Administrator i Procesor są nazywani łącznie „</w:t>
      </w:r>
      <w:r w:rsidR="003761D3" w:rsidRPr="00B12DD7">
        <w:rPr>
          <w:b/>
          <w:sz w:val="22"/>
          <w:szCs w:val="22"/>
        </w:rPr>
        <w:t>Stronami</w:t>
      </w:r>
      <w:r w:rsidR="003761D3" w:rsidRPr="00B12DD7">
        <w:rPr>
          <w:sz w:val="22"/>
          <w:szCs w:val="22"/>
        </w:rPr>
        <w:t>” lub każde oddzielnie „Stroną”.</w:t>
      </w:r>
    </w:p>
    <w:p w14:paraId="25EC839A" w14:textId="77777777" w:rsidR="003761D3" w:rsidRPr="00B12DD7" w:rsidRDefault="003761D3" w:rsidP="00056CEA">
      <w:pPr>
        <w:spacing w:line="360" w:lineRule="auto"/>
        <w:contextualSpacing/>
        <w:rPr>
          <w:b/>
          <w:sz w:val="22"/>
          <w:szCs w:val="22"/>
        </w:rPr>
      </w:pPr>
    </w:p>
    <w:p w14:paraId="7D817DF6" w14:textId="77777777" w:rsidR="003761D3" w:rsidRPr="00B12DD7" w:rsidRDefault="003761D3" w:rsidP="00056CEA">
      <w:pPr>
        <w:spacing w:line="360" w:lineRule="auto"/>
        <w:contextualSpacing/>
        <w:jc w:val="center"/>
        <w:rPr>
          <w:b/>
          <w:sz w:val="22"/>
          <w:szCs w:val="22"/>
        </w:rPr>
      </w:pPr>
      <w:r w:rsidRPr="00B12DD7">
        <w:rPr>
          <w:b/>
          <w:sz w:val="22"/>
          <w:szCs w:val="22"/>
        </w:rPr>
        <w:t>§ 1</w:t>
      </w:r>
    </w:p>
    <w:p w14:paraId="6BCA5075" w14:textId="77777777" w:rsidR="003761D3" w:rsidRPr="00B12DD7" w:rsidRDefault="003761D3" w:rsidP="00056CEA">
      <w:pPr>
        <w:spacing w:line="360" w:lineRule="auto"/>
        <w:contextualSpacing/>
        <w:jc w:val="center"/>
        <w:rPr>
          <w:b/>
          <w:sz w:val="22"/>
          <w:szCs w:val="22"/>
        </w:rPr>
      </w:pPr>
      <w:r w:rsidRPr="00B12DD7">
        <w:rPr>
          <w:b/>
          <w:sz w:val="22"/>
          <w:szCs w:val="22"/>
        </w:rPr>
        <w:t>Definicje</w:t>
      </w:r>
    </w:p>
    <w:p w14:paraId="4B7D8FB7" w14:textId="77777777" w:rsidR="003761D3" w:rsidRPr="00B12DD7" w:rsidRDefault="003761D3" w:rsidP="003B65E1">
      <w:pPr>
        <w:pStyle w:val="Tekstpodstawowy"/>
        <w:numPr>
          <w:ilvl w:val="0"/>
          <w:numId w:val="2"/>
        </w:numPr>
        <w:tabs>
          <w:tab w:val="clear" w:pos="360"/>
        </w:tabs>
        <w:spacing w:line="360" w:lineRule="auto"/>
        <w:ind w:left="426" w:hanging="426"/>
        <w:contextualSpacing/>
        <w:rPr>
          <w:sz w:val="22"/>
          <w:szCs w:val="22"/>
        </w:rPr>
      </w:pPr>
      <w:r w:rsidRPr="00B12DD7">
        <w:rPr>
          <w:b/>
          <w:bCs/>
          <w:sz w:val="22"/>
          <w:szCs w:val="22"/>
        </w:rPr>
        <w:t>„Umowa”</w:t>
      </w:r>
      <w:r w:rsidRPr="00B12DD7">
        <w:rPr>
          <w:sz w:val="22"/>
          <w:szCs w:val="22"/>
        </w:rPr>
        <w:t xml:space="preserve"> – niniejsza umowa</w:t>
      </w:r>
      <w:r w:rsidR="00E53904" w:rsidRPr="00B12DD7">
        <w:rPr>
          <w:sz w:val="22"/>
          <w:szCs w:val="22"/>
        </w:rPr>
        <w:t xml:space="preserve"> powierzenia przetwarzania danych osobowych.</w:t>
      </w:r>
    </w:p>
    <w:p w14:paraId="2AFF3905" w14:textId="77777777" w:rsidR="006149C8" w:rsidRPr="00B12DD7" w:rsidRDefault="003761D3" w:rsidP="001B5083">
      <w:pPr>
        <w:pStyle w:val="Tekstpodstawowy"/>
        <w:numPr>
          <w:ilvl w:val="0"/>
          <w:numId w:val="2"/>
        </w:numPr>
        <w:tabs>
          <w:tab w:val="clear" w:pos="360"/>
          <w:tab w:val="num" w:pos="567"/>
        </w:tabs>
        <w:spacing w:line="360" w:lineRule="auto"/>
        <w:contextualSpacing/>
        <w:rPr>
          <w:sz w:val="22"/>
          <w:szCs w:val="22"/>
        </w:rPr>
      </w:pPr>
      <w:r w:rsidRPr="00B12DD7">
        <w:rPr>
          <w:b/>
          <w:bCs/>
          <w:sz w:val="22"/>
          <w:szCs w:val="22"/>
        </w:rPr>
        <w:t xml:space="preserve">„Umowa </w:t>
      </w:r>
      <w:r w:rsidR="003B65E1" w:rsidRPr="00B12DD7">
        <w:rPr>
          <w:b/>
          <w:bCs/>
          <w:sz w:val="22"/>
          <w:szCs w:val="22"/>
        </w:rPr>
        <w:t>Główna</w:t>
      </w:r>
      <w:r w:rsidRPr="00B12DD7">
        <w:rPr>
          <w:b/>
          <w:bCs/>
          <w:sz w:val="22"/>
          <w:szCs w:val="22"/>
        </w:rPr>
        <w:t>”</w:t>
      </w:r>
      <w:r w:rsidRPr="00B12DD7">
        <w:rPr>
          <w:sz w:val="22"/>
          <w:szCs w:val="22"/>
        </w:rPr>
        <w:t xml:space="preserve"> – </w:t>
      </w:r>
      <w:r w:rsidR="001B23CE" w:rsidRPr="00B12DD7">
        <w:rPr>
          <w:sz w:val="22"/>
          <w:szCs w:val="22"/>
        </w:rPr>
        <w:t xml:space="preserve">Umowa </w:t>
      </w:r>
      <w:r w:rsidR="00E768D5" w:rsidRPr="00B12DD7">
        <w:rPr>
          <w:sz w:val="22"/>
          <w:szCs w:val="22"/>
        </w:rPr>
        <w:t xml:space="preserve">nr </w:t>
      </w:r>
      <w:r w:rsidR="002141C9" w:rsidRPr="00B12DD7">
        <w:rPr>
          <w:sz w:val="22"/>
          <w:szCs w:val="22"/>
        </w:rPr>
        <w:t>……………..</w:t>
      </w:r>
      <w:r w:rsidR="00E768D5" w:rsidRPr="00B12DD7">
        <w:rPr>
          <w:sz w:val="22"/>
          <w:szCs w:val="22"/>
        </w:rPr>
        <w:t xml:space="preserve"> z dnia </w:t>
      </w:r>
      <w:r w:rsidR="002141C9" w:rsidRPr="00B12DD7">
        <w:rPr>
          <w:sz w:val="22"/>
          <w:szCs w:val="22"/>
        </w:rPr>
        <w:t>………………r</w:t>
      </w:r>
      <w:r w:rsidR="001B5083" w:rsidRPr="00B12DD7">
        <w:rPr>
          <w:sz w:val="22"/>
          <w:szCs w:val="22"/>
        </w:rPr>
        <w:t>.,</w:t>
      </w:r>
      <w:r w:rsidR="00E768D5" w:rsidRPr="00B12DD7">
        <w:rPr>
          <w:sz w:val="22"/>
          <w:szCs w:val="22"/>
        </w:rPr>
        <w:t xml:space="preserve"> której przedmiotem jest </w:t>
      </w:r>
      <w:r w:rsidR="002141C9" w:rsidRPr="00B12DD7">
        <w:rPr>
          <w:sz w:val="22"/>
          <w:szCs w:val="22"/>
        </w:rPr>
        <w:t>……………………………………</w:t>
      </w:r>
      <w:r w:rsidR="001B5083" w:rsidRPr="00B12DD7">
        <w:rPr>
          <w:sz w:val="22"/>
          <w:szCs w:val="22"/>
        </w:rPr>
        <w:t>.</w:t>
      </w:r>
    </w:p>
    <w:p w14:paraId="1C3B50FB" w14:textId="77777777" w:rsidR="00630E95" w:rsidRPr="00B12DD7" w:rsidRDefault="003761D3" w:rsidP="001B5083">
      <w:pPr>
        <w:pStyle w:val="Tekstpodstawowy"/>
        <w:numPr>
          <w:ilvl w:val="0"/>
          <w:numId w:val="2"/>
        </w:numPr>
        <w:tabs>
          <w:tab w:val="clear" w:pos="360"/>
        </w:tabs>
        <w:spacing w:line="360" w:lineRule="auto"/>
        <w:ind w:left="426" w:hanging="426"/>
        <w:contextualSpacing/>
        <w:rPr>
          <w:sz w:val="22"/>
          <w:szCs w:val="22"/>
        </w:rPr>
      </w:pPr>
      <w:r w:rsidRPr="00B12DD7">
        <w:rPr>
          <w:b/>
          <w:bCs/>
          <w:sz w:val="22"/>
          <w:szCs w:val="22"/>
        </w:rPr>
        <w:t>„Ustawa”</w:t>
      </w:r>
      <w:r w:rsidRPr="00B12DD7">
        <w:rPr>
          <w:sz w:val="22"/>
          <w:szCs w:val="22"/>
        </w:rPr>
        <w:t xml:space="preserve"> – ustawa z dnia </w:t>
      </w:r>
      <w:r w:rsidR="004A3270" w:rsidRPr="00B12DD7">
        <w:rPr>
          <w:sz w:val="22"/>
          <w:szCs w:val="22"/>
        </w:rPr>
        <w:t>10</w:t>
      </w:r>
      <w:r w:rsidRPr="00B12DD7">
        <w:rPr>
          <w:sz w:val="22"/>
          <w:szCs w:val="22"/>
        </w:rPr>
        <w:t xml:space="preserve"> </w:t>
      </w:r>
      <w:r w:rsidR="004A3270" w:rsidRPr="00B12DD7">
        <w:rPr>
          <w:sz w:val="22"/>
          <w:szCs w:val="22"/>
        </w:rPr>
        <w:t>maja 2018</w:t>
      </w:r>
      <w:r w:rsidRPr="00B12DD7">
        <w:rPr>
          <w:sz w:val="22"/>
          <w:szCs w:val="22"/>
        </w:rPr>
        <w:t xml:space="preserve"> roku o ochronie danych osobowych</w:t>
      </w:r>
      <w:r w:rsidR="004A3270" w:rsidRPr="00B12DD7">
        <w:rPr>
          <w:sz w:val="22"/>
          <w:szCs w:val="22"/>
        </w:rPr>
        <w:t>.</w:t>
      </w:r>
    </w:p>
    <w:p w14:paraId="2A9E70B2" w14:textId="77777777" w:rsidR="00630E95" w:rsidRPr="00B12DD7" w:rsidRDefault="003761D3" w:rsidP="00056CEA">
      <w:pPr>
        <w:pStyle w:val="Tekstpodstawowy"/>
        <w:numPr>
          <w:ilvl w:val="0"/>
          <w:numId w:val="2"/>
        </w:numPr>
        <w:tabs>
          <w:tab w:val="clear" w:pos="360"/>
        </w:tabs>
        <w:spacing w:line="360" w:lineRule="auto"/>
        <w:ind w:left="426" w:hanging="426"/>
        <w:contextualSpacing/>
        <w:rPr>
          <w:sz w:val="22"/>
          <w:szCs w:val="22"/>
        </w:rPr>
      </w:pPr>
      <w:r w:rsidRPr="00B12DD7">
        <w:rPr>
          <w:b/>
          <w:bCs/>
          <w:sz w:val="22"/>
          <w:szCs w:val="22"/>
        </w:rPr>
        <w:t>„Rozporządzenie”</w:t>
      </w:r>
      <w:r w:rsidRPr="00B12DD7">
        <w:rPr>
          <w:sz w:val="22"/>
          <w:szCs w:val="22"/>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1B562965" w14:textId="77777777" w:rsidR="00630E95" w:rsidRPr="00B12DD7" w:rsidRDefault="003761D3" w:rsidP="00056CEA">
      <w:pPr>
        <w:pStyle w:val="Tekstpodstawowy"/>
        <w:numPr>
          <w:ilvl w:val="0"/>
          <w:numId w:val="2"/>
        </w:numPr>
        <w:tabs>
          <w:tab w:val="clear" w:pos="360"/>
        </w:tabs>
        <w:spacing w:line="360" w:lineRule="auto"/>
        <w:ind w:left="426" w:hanging="426"/>
        <w:contextualSpacing/>
        <w:rPr>
          <w:sz w:val="22"/>
          <w:szCs w:val="22"/>
        </w:rPr>
      </w:pPr>
      <w:r w:rsidRPr="00B12DD7">
        <w:rPr>
          <w:b/>
          <w:bCs/>
          <w:sz w:val="22"/>
          <w:szCs w:val="22"/>
        </w:rPr>
        <w:t>„Administrator danych”</w:t>
      </w:r>
      <w:r w:rsidRPr="00B12DD7">
        <w:rPr>
          <w:sz w:val="22"/>
          <w:szCs w:val="22"/>
        </w:rPr>
        <w:t xml:space="preserve"> – rozumie się przez to osobę fizyczną lub prawną, organ publiczny, jednostkę lub inny podmiot, który samodzielnie lub wspólnie z innymi ustala cele i sposoby przetwarzania danych osobowych.</w:t>
      </w:r>
    </w:p>
    <w:p w14:paraId="537EBB2B" w14:textId="77777777" w:rsidR="00630E95" w:rsidRPr="00B12DD7" w:rsidRDefault="004319FA" w:rsidP="00056CEA">
      <w:pPr>
        <w:pStyle w:val="Tekstpodstawowy"/>
        <w:numPr>
          <w:ilvl w:val="0"/>
          <w:numId w:val="2"/>
        </w:numPr>
        <w:tabs>
          <w:tab w:val="clear" w:pos="360"/>
        </w:tabs>
        <w:spacing w:line="360" w:lineRule="auto"/>
        <w:ind w:left="426" w:hanging="426"/>
        <w:contextualSpacing/>
        <w:rPr>
          <w:sz w:val="22"/>
          <w:szCs w:val="22"/>
        </w:rPr>
      </w:pPr>
      <w:r w:rsidRPr="00B12DD7">
        <w:rPr>
          <w:b/>
          <w:bCs/>
          <w:sz w:val="22"/>
          <w:szCs w:val="22"/>
        </w:rPr>
        <w:t>„Procesor”</w:t>
      </w:r>
      <w:r w:rsidRPr="00B12DD7">
        <w:rPr>
          <w:sz w:val="22"/>
          <w:szCs w:val="22"/>
        </w:rPr>
        <w:t xml:space="preserve"> – podmiot przetwarzający </w:t>
      </w:r>
      <w:r w:rsidR="00CA4406" w:rsidRPr="00B12DD7">
        <w:rPr>
          <w:sz w:val="22"/>
          <w:szCs w:val="22"/>
        </w:rPr>
        <w:t xml:space="preserve">oznacza osobę fizyczną lub prawną, organ publiczny, jednostkę lub inny podmiot, który przetwarza </w:t>
      </w:r>
      <w:r w:rsidR="005F59A9" w:rsidRPr="00B12DD7">
        <w:rPr>
          <w:sz w:val="22"/>
          <w:szCs w:val="22"/>
        </w:rPr>
        <w:t>D</w:t>
      </w:r>
      <w:r w:rsidR="00CA4406" w:rsidRPr="00B12DD7">
        <w:rPr>
          <w:sz w:val="22"/>
          <w:szCs w:val="22"/>
        </w:rPr>
        <w:t>ane osobowe w imieniu Administratora;</w:t>
      </w:r>
    </w:p>
    <w:p w14:paraId="3FDF324B" w14:textId="77777777" w:rsidR="00630E95" w:rsidRPr="00B12DD7" w:rsidRDefault="003E2030" w:rsidP="00056CEA">
      <w:pPr>
        <w:pStyle w:val="Tekstpodstawowy"/>
        <w:numPr>
          <w:ilvl w:val="0"/>
          <w:numId w:val="2"/>
        </w:numPr>
        <w:tabs>
          <w:tab w:val="clear" w:pos="360"/>
        </w:tabs>
        <w:spacing w:line="360" w:lineRule="auto"/>
        <w:ind w:left="426" w:hanging="426"/>
        <w:contextualSpacing/>
        <w:rPr>
          <w:sz w:val="22"/>
          <w:szCs w:val="22"/>
        </w:rPr>
      </w:pPr>
      <w:r w:rsidRPr="00B12DD7">
        <w:rPr>
          <w:b/>
          <w:bCs/>
          <w:sz w:val="22"/>
          <w:szCs w:val="22"/>
        </w:rPr>
        <w:t>„D</w:t>
      </w:r>
      <w:r w:rsidR="003761D3" w:rsidRPr="00B12DD7">
        <w:rPr>
          <w:b/>
          <w:bCs/>
          <w:sz w:val="22"/>
          <w:szCs w:val="22"/>
        </w:rPr>
        <w:t>ane osobowe”</w:t>
      </w:r>
      <w:r w:rsidR="003761D3" w:rsidRPr="00B12DD7">
        <w:rPr>
          <w:sz w:val="22"/>
          <w:szCs w:val="22"/>
        </w:rPr>
        <w:t xml:space="preserve"> – rozumie się przez to wszelkie informacje o zidentyfikowanej lub możliwej do zidentyfikowania osobie fizycznej („osobie, której dane dotyczą”).</w:t>
      </w:r>
    </w:p>
    <w:p w14:paraId="709940A2" w14:textId="77777777" w:rsidR="00630E95" w:rsidRPr="00B12DD7" w:rsidRDefault="003761D3" w:rsidP="00056CEA">
      <w:pPr>
        <w:pStyle w:val="Tekstpodstawowy"/>
        <w:numPr>
          <w:ilvl w:val="0"/>
          <w:numId w:val="2"/>
        </w:numPr>
        <w:tabs>
          <w:tab w:val="clear" w:pos="360"/>
        </w:tabs>
        <w:spacing w:line="360" w:lineRule="auto"/>
        <w:ind w:left="426" w:hanging="426"/>
        <w:contextualSpacing/>
        <w:rPr>
          <w:sz w:val="22"/>
          <w:szCs w:val="22"/>
        </w:rPr>
      </w:pPr>
      <w:r w:rsidRPr="00B12DD7">
        <w:rPr>
          <w:b/>
          <w:bCs/>
          <w:sz w:val="22"/>
          <w:szCs w:val="22"/>
        </w:rPr>
        <w:t>„Zbiór Danych”</w:t>
      </w:r>
      <w:r w:rsidRPr="00B12DD7">
        <w:rPr>
          <w:sz w:val="22"/>
          <w:szCs w:val="22"/>
        </w:rPr>
        <w:t xml:space="preserve"> – zbiór danych osobowych przetwarzanych na podstawie Umowy</w:t>
      </w:r>
      <w:r w:rsidR="0012123F" w:rsidRPr="00B12DD7">
        <w:rPr>
          <w:sz w:val="22"/>
          <w:szCs w:val="22"/>
        </w:rPr>
        <w:t xml:space="preserve"> o świadczenie usług</w:t>
      </w:r>
      <w:r w:rsidR="00BF3955" w:rsidRPr="00B12DD7">
        <w:rPr>
          <w:sz w:val="22"/>
          <w:szCs w:val="22"/>
        </w:rPr>
        <w:t xml:space="preserve">, będący zbiorem osób fizycznych i prawnych, uprawnionych do komunikacji </w:t>
      </w:r>
      <w:r w:rsidR="00056CEA" w:rsidRPr="00B12DD7">
        <w:rPr>
          <w:sz w:val="22"/>
          <w:szCs w:val="22"/>
        </w:rPr>
        <w:br/>
      </w:r>
      <w:r w:rsidR="00BF3955" w:rsidRPr="00B12DD7">
        <w:rPr>
          <w:sz w:val="22"/>
          <w:szCs w:val="22"/>
        </w:rPr>
        <w:t>z Administratorem, za pośrednictwem Systemu, w związku z wykonywaniem przez Administratora jego zadań statutowych.</w:t>
      </w:r>
    </w:p>
    <w:p w14:paraId="42517B71" w14:textId="77777777" w:rsidR="00630E95" w:rsidRPr="00B12DD7" w:rsidRDefault="003761D3" w:rsidP="00056CEA">
      <w:pPr>
        <w:pStyle w:val="Tekstpodstawowy"/>
        <w:numPr>
          <w:ilvl w:val="0"/>
          <w:numId w:val="2"/>
        </w:numPr>
        <w:tabs>
          <w:tab w:val="clear" w:pos="360"/>
        </w:tabs>
        <w:spacing w:line="360" w:lineRule="auto"/>
        <w:ind w:left="426" w:hanging="426"/>
        <w:contextualSpacing/>
        <w:rPr>
          <w:sz w:val="22"/>
          <w:szCs w:val="22"/>
        </w:rPr>
      </w:pPr>
      <w:r w:rsidRPr="00B12DD7">
        <w:rPr>
          <w:b/>
          <w:bCs/>
          <w:sz w:val="22"/>
          <w:szCs w:val="22"/>
        </w:rPr>
        <w:lastRenderedPageBreak/>
        <w:t>„System informatyczny”</w:t>
      </w:r>
      <w:r w:rsidRPr="00B12DD7">
        <w:rPr>
          <w:sz w:val="22"/>
          <w:szCs w:val="22"/>
        </w:rPr>
        <w:t xml:space="preserve"> – rozumie się przez to zespół współpracujących ze sobą urządzeń, programów, procedur przetwarzania informacji i narzędzi programowych zastosowanych w celu przetwarzania danych.</w:t>
      </w:r>
      <w:r w:rsidR="00BF3955" w:rsidRPr="00B12DD7">
        <w:rPr>
          <w:sz w:val="22"/>
          <w:szCs w:val="22"/>
        </w:rPr>
        <w:t xml:space="preserve"> </w:t>
      </w:r>
    </w:p>
    <w:p w14:paraId="4AF969CE" w14:textId="77777777" w:rsidR="00630E95" w:rsidRPr="00B12DD7" w:rsidRDefault="003E2030" w:rsidP="00056CEA">
      <w:pPr>
        <w:pStyle w:val="Tekstpodstawowy"/>
        <w:numPr>
          <w:ilvl w:val="0"/>
          <w:numId w:val="2"/>
        </w:numPr>
        <w:tabs>
          <w:tab w:val="clear" w:pos="360"/>
        </w:tabs>
        <w:spacing w:line="360" w:lineRule="auto"/>
        <w:ind w:left="426" w:hanging="426"/>
        <w:contextualSpacing/>
        <w:rPr>
          <w:sz w:val="22"/>
          <w:szCs w:val="22"/>
        </w:rPr>
      </w:pPr>
      <w:r w:rsidRPr="00B12DD7">
        <w:rPr>
          <w:b/>
          <w:bCs/>
          <w:sz w:val="22"/>
          <w:szCs w:val="22"/>
        </w:rPr>
        <w:t>„P</w:t>
      </w:r>
      <w:r w:rsidR="003761D3" w:rsidRPr="00B12DD7">
        <w:rPr>
          <w:b/>
          <w:bCs/>
          <w:sz w:val="22"/>
          <w:szCs w:val="22"/>
        </w:rPr>
        <w:t>rzetwarzanie danych”</w:t>
      </w:r>
      <w:r w:rsidR="003761D3" w:rsidRPr="00B12DD7">
        <w:rPr>
          <w:sz w:val="22"/>
          <w:szCs w:val="22"/>
        </w:rPr>
        <w:t xml:space="preserve"> –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D5CCFD0" w14:textId="77777777" w:rsidR="00630E95" w:rsidRPr="00B12DD7" w:rsidRDefault="003761D3" w:rsidP="00E83E4B">
      <w:pPr>
        <w:pStyle w:val="Tekstpodstawowy"/>
        <w:numPr>
          <w:ilvl w:val="0"/>
          <w:numId w:val="2"/>
        </w:numPr>
        <w:tabs>
          <w:tab w:val="clear" w:pos="360"/>
        </w:tabs>
        <w:spacing w:line="360" w:lineRule="auto"/>
        <w:ind w:left="426" w:hanging="426"/>
        <w:contextualSpacing/>
        <w:rPr>
          <w:sz w:val="22"/>
          <w:szCs w:val="22"/>
        </w:rPr>
      </w:pPr>
      <w:r w:rsidRPr="00B12DD7">
        <w:rPr>
          <w:b/>
          <w:bCs/>
          <w:sz w:val="22"/>
          <w:szCs w:val="22"/>
        </w:rPr>
        <w:t>„Integralność</w:t>
      </w:r>
      <w:r w:rsidR="003B65E1" w:rsidRPr="00B12DD7">
        <w:rPr>
          <w:b/>
          <w:bCs/>
          <w:sz w:val="22"/>
          <w:szCs w:val="22"/>
        </w:rPr>
        <w:t xml:space="preserve"> i poufność</w:t>
      </w:r>
      <w:r w:rsidRPr="00B12DD7">
        <w:rPr>
          <w:b/>
          <w:bCs/>
          <w:sz w:val="22"/>
          <w:szCs w:val="22"/>
        </w:rPr>
        <w:t xml:space="preserve">” </w:t>
      </w:r>
      <w:r w:rsidRPr="00B12DD7">
        <w:rPr>
          <w:sz w:val="22"/>
          <w:szCs w:val="22"/>
        </w:rPr>
        <w:t xml:space="preserve">– </w:t>
      </w:r>
      <w:r w:rsidR="003B65E1" w:rsidRPr="00B12DD7">
        <w:rPr>
          <w:sz w:val="22"/>
          <w:szCs w:val="22"/>
        </w:rPr>
        <w:t>rozumie się przez to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r w:rsidRPr="00B12DD7">
        <w:rPr>
          <w:sz w:val="22"/>
          <w:szCs w:val="22"/>
        </w:rPr>
        <w:t>.</w:t>
      </w:r>
    </w:p>
    <w:p w14:paraId="4C9D3F72" w14:textId="77777777" w:rsidR="00630E95" w:rsidRPr="00B12DD7" w:rsidRDefault="00E83E4B" w:rsidP="00056CEA">
      <w:pPr>
        <w:pStyle w:val="Tekstpodstawowy"/>
        <w:numPr>
          <w:ilvl w:val="0"/>
          <w:numId w:val="2"/>
        </w:numPr>
        <w:tabs>
          <w:tab w:val="clear" w:pos="360"/>
        </w:tabs>
        <w:spacing w:line="360" w:lineRule="auto"/>
        <w:ind w:left="426" w:hanging="426"/>
        <w:contextualSpacing/>
        <w:rPr>
          <w:sz w:val="22"/>
          <w:szCs w:val="22"/>
        </w:rPr>
      </w:pPr>
      <w:r w:rsidRPr="00B12DD7">
        <w:rPr>
          <w:b/>
          <w:bCs/>
          <w:sz w:val="22"/>
          <w:szCs w:val="22"/>
        </w:rPr>
        <w:t xml:space="preserve"> </w:t>
      </w:r>
      <w:r w:rsidR="003E2030" w:rsidRPr="00B12DD7">
        <w:rPr>
          <w:b/>
          <w:bCs/>
          <w:sz w:val="22"/>
          <w:szCs w:val="22"/>
        </w:rPr>
        <w:t>„</w:t>
      </w:r>
      <w:r w:rsidR="00630E95" w:rsidRPr="00B12DD7">
        <w:rPr>
          <w:b/>
          <w:bCs/>
          <w:sz w:val="22"/>
          <w:szCs w:val="22"/>
        </w:rPr>
        <w:t>Przechowywanie”</w:t>
      </w:r>
      <w:r w:rsidR="00630E95" w:rsidRPr="00B12DD7">
        <w:rPr>
          <w:sz w:val="22"/>
          <w:szCs w:val="22"/>
        </w:rPr>
        <w:t xml:space="preserve"> –</w:t>
      </w:r>
      <w:r w:rsidR="007B3BB1" w:rsidRPr="00B12DD7">
        <w:rPr>
          <w:sz w:val="22"/>
          <w:szCs w:val="22"/>
        </w:rPr>
        <w:t xml:space="preserve"> Usługi świadczone przez Procesora</w:t>
      </w:r>
      <w:r w:rsidR="00645A41" w:rsidRPr="00B12DD7">
        <w:rPr>
          <w:sz w:val="22"/>
          <w:szCs w:val="22"/>
        </w:rPr>
        <w:t xml:space="preserve"> lub </w:t>
      </w:r>
      <w:r w:rsidR="00FE0E44" w:rsidRPr="00B12DD7">
        <w:rPr>
          <w:sz w:val="22"/>
          <w:szCs w:val="22"/>
        </w:rPr>
        <w:t>Podwykonawcę</w:t>
      </w:r>
      <w:r w:rsidR="007B3BB1" w:rsidRPr="00B12DD7">
        <w:rPr>
          <w:sz w:val="22"/>
          <w:szCs w:val="22"/>
        </w:rPr>
        <w:t xml:space="preserve"> obejmujące </w:t>
      </w:r>
      <w:r w:rsidR="00D1503A" w:rsidRPr="00B12DD7">
        <w:rPr>
          <w:sz w:val="22"/>
          <w:szCs w:val="22"/>
        </w:rPr>
        <w:t>przechowywanie danych osobowych zachowanych: w plikach, w tabelach, na serwerach, archiwach papierowych, archiwizowanie, duplikowanie, kopie zapasowe danych</w:t>
      </w:r>
      <w:r w:rsidR="00FE0E44" w:rsidRPr="00B12DD7">
        <w:rPr>
          <w:sz w:val="22"/>
          <w:szCs w:val="22"/>
        </w:rPr>
        <w:t>.</w:t>
      </w:r>
    </w:p>
    <w:p w14:paraId="4797CCEF" w14:textId="77777777" w:rsidR="005F59A9" w:rsidRPr="00B12DD7" w:rsidRDefault="00FE0E44" w:rsidP="00056CEA">
      <w:pPr>
        <w:pStyle w:val="Tekstpodstawowy"/>
        <w:numPr>
          <w:ilvl w:val="0"/>
          <w:numId w:val="2"/>
        </w:numPr>
        <w:tabs>
          <w:tab w:val="clear" w:pos="360"/>
        </w:tabs>
        <w:spacing w:line="360" w:lineRule="auto"/>
        <w:ind w:left="426" w:hanging="426"/>
        <w:contextualSpacing/>
        <w:rPr>
          <w:sz w:val="22"/>
          <w:szCs w:val="22"/>
        </w:rPr>
      </w:pPr>
      <w:r w:rsidRPr="00B12DD7">
        <w:rPr>
          <w:b/>
          <w:bCs/>
          <w:sz w:val="22"/>
          <w:szCs w:val="22"/>
        </w:rPr>
        <w:t>„Podwykonawca”</w:t>
      </w:r>
      <w:r w:rsidRPr="00B12DD7">
        <w:rPr>
          <w:sz w:val="22"/>
          <w:szCs w:val="22"/>
        </w:rPr>
        <w:t xml:space="preserve"> </w:t>
      </w:r>
      <w:r w:rsidR="00BF3955" w:rsidRPr="00B12DD7">
        <w:rPr>
          <w:sz w:val="22"/>
          <w:szCs w:val="22"/>
        </w:rPr>
        <w:t>–</w:t>
      </w:r>
      <w:r w:rsidR="003B65E1" w:rsidRPr="00B12DD7">
        <w:rPr>
          <w:sz w:val="22"/>
          <w:szCs w:val="22"/>
        </w:rPr>
        <w:t xml:space="preserve"> podmiot </w:t>
      </w:r>
      <w:r w:rsidR="00BF3955" w:rsidRPr="00B12DD7">
        <w:rPr>
          <w:sz w:val="22"/>
          <w:szCs w:val="22"/>
        </w:rPr>
        <w:t>świadczący na rzecz Procesora i za zgodą Administratora usługi związane z p</w:t>
      </w:r>
      <w:r w:rsidR="00363BA1" w:rsidRPr="00B12DD7">
        <w:rPr>
          <w:sz w:val="22"/>
          <w:szCs w:val="22"/>
        </w:rPr>
        <w:t>rzechowywaniem danych osobowych</w:t>
      </w:r>
      <w:r w:rsidR="003B65E1" w:rsidRPr="00B12DD7">
        <w:rPr>
          <w:sz w:val="22"/>
          <w:szCs w:val="22"/>
        </w:rPr>
        <w:t xml:space="preserve"> w związku z ich dalszym powierzeniem.</w:t>
      </w:r>
    </w:p>
    <w:p w14:paraId="259DC278" w14:textId="77777777" w:rsidR="00630E95" w:rsidRPr="00B12DD7" w:rsidRDefault="003761D3" w:rsidP="00056CEA">
      <w:pPr>
        <w:spacing w:line="360" w:lineRule="auto"/>
        <w:contextualSpacing/>
        <w:jc w:val="center"/>
        <w:rPr>
          <w:b/>
          <w:sz w:val="22"/>
          <w:szCs w:val="22"/>
        </w:rPr>
      </w:pPr>
      <w:r w:rsidRPr="00B12DD7">
        <w:rPr>
          <w:b/>
          <w:sz w:val="22"/>
          <w:szCs w:val="22"/>
        </w:rPr>
        <w:t>§ 2</w:t>
      </w:r>
    </w:p>
    <w:p w14:paraId="303A40AC" w14:textId="77777777" w:rsidR="003761D3" w:rsidRPr="00B12DD7" w:rsidRDefault="003761D3" w:rsidP="00056CEA">
      <w:pPr>
        <w:spacing w:line="360" w:lineRule="auto"/>
        <w:contextualSpacing/>
        <w:jc w:val="center"/>
        <w:rPr>
          <w:b/>
          <w:bCs/>
          <w:sz w:val="22"/>
          <w:szCs w:val="22"/>
        </w:rPr>
      </w:pPr>
      <w:r w:rsidRPr="00B12DD7">
        <w:rPr>
          <w:b/>
          <w:bCs/>
          <w:sz w:val="22"/>
          <w:szCs w:val="22"/>
        </w:rPr>
        <w:t xml:space="preserve">Czas trwania i wypowiedzenie Umowy </w:t>
      </w:r>
    </w:p>
    <w:p w14:paraId="45CFE079" w14:textId="77777777" w:rsidR="00360DAD" w:rsidRPr="00B12DD7" w:rsidRDefault="003B65E1" w:rsidP="00360DAD">
      <w:pPr>
        <w:pStyle w:val="Akapitzlist"/>
        <w:numPr>
          <w:ilvl w:val="0"/>
          <w:numId w:val="4"/>
        </w:numPr>
        <w:spacing w:line="360" w:lineRule="auto"/>
        <w:jc w:val="both"/>
        <w:rPr>
          <w:sz w:val="22"/>
          <w:szCs w:val="22"/>
        </w:rPr>
      </w:pPr>
      <w:r w:rsidRPr="00B12DD7">
        <w:rPr>
          <w:sz w:val="22"/>
          <w:szCs w:val="22"/>
        </w:rPr>
        <w:t>Podstawą zawarcia niniejszej Umowy jest przetwarzanie przez Procesora, danych osobowych ze Zbiorów Danych Administratora, w związku z realizacją usług</w:t>
      </w:r>
      <w:r w:rsidR="00F84D5B" w:rsidRPr="00B12DD7">
        <w:rPr>
          <w:sz w:val="22"/>
          <w:szCs w:val="22"/>
        </w:rPr>
        <w:t xml:space="preserve"> objętych przedmiotem i zakresem </w:t>
      </w:r>
      <w:r w:rsidRPr="00B12DD7">
        <w:rPr>
          <w:sz w:val="22"/>
          <w:szCs w:val="22"/>
        </w:rPr>
        <w:t>Umowy</w:t>
      </w:r>
      <w:r w:rsidR="00F84D5B" w:rsidRPr="00B12DD7">
        <w:rPr>
          <w:sz w:val="22"/>
          <w:szCs w:val="22"/>
        </w:rPr>
        <w:t xml:space="preserve"> Głównej</w:t>
      </w:r>
      <w:r w:rsidR="002141C9" w:rsidRPr="00B12DD7">
        <w:rPr>
          <w:sz w:val="22"/>
          <w:szCs w:val="22"/>
        </w:rPr>
        <w:t>.</w:t>
      </w:r>
    </w:p>
    <w:p w14:paraId="52E36191" w14:textId="77777777" w:rsidR="0020088A" w:rsidRPr="00B12DD7" w:rsidRDefault="0020088A" w:rsidP="003B65E1">
      <w:pPr>
        <w:pStyle w:val="Tekstpodstawowy"/>
        <w:numPr>
          <w:ilvl w:val="0"/>
          <w:numId w:val="4"/>
        </w:numPr>
        <w:spacing w:line="360" w:lineRule="auto"/>
        <w:contextualSpacing/>
        <w:rPr>
          <w:sz w:val="22"/>
          <w:szCs w:val="22"/>
        </w:rPr>
      </w:pPr>
      <w:r w:rsidRPr="00B12DD7">
        <w:rPr>
          <w:sz w:val="22"/>
          <w:szCs w:val="22"/>
        </w:rPr>
        <w:t xml:space="preserve">Umowa zostaje zawarta na czas realizacji Umowy Głównej. </w:t>
      </w:r>
    </w:p>
    <w:p w14:paraId="7822C8D2" w14:textId="77777777" w:rsidR="0020088A" w:rsidRPr="00B12DD7" w:rsidRDefault="0020088A" w:rsidP="0020088A">
      <w:pPr>
        <w:pStyle w:val="Tekstpodstawowy"/>
        <w:numPr>
          <w:ilvl w:val="0"/>
          <w:numId w:val="4"/>
        </w:numPr>
        <w:spacing w:line="360" w:lineRule="auto"/>
        <w:contextualSpacing/>
        <w:rPr>
          <w:sz w:val="22"/>
          <w:szCs w:val="22"/>
        </w:rPr>
      </w:pPr>
      <w:r w:rsidRPr="00B12DD7">
        <w:rPr>
          <w:sz w:val="22"/>
          <w:szCs w:val="22"/>
        </w:rPr>
        <w:t>Jeżeli Umowa Główna zostanie przedłużona (niezależnie czy z zachowaniem ciągłości okresu obowiązywania czy bez zachowania ciągłości obowiązywania Umowy Głównej), uregulowanie określone w ust. 1 stosuje się odpowiednio do zm</w:t>
      </w:r>
      <w:r w:rsidR="00686A79" w:rsidRPr="00B12DD7">
        <w:rPr>
          <w:sz w:val="22"/>
          <w:szCs w:val="22"/>
        </w:rPr>
        <w:t>ienionego</w:t>
      </w:r>
      <w:r w:rsidRPr="00B12DD7">
        <w:rPr>
          <w:sz w:val="22"/>
          <w:szCs w:val="22"/>
        </w:rPr>
        <w:t xml:space="preserve"> lub nowego okresu obowiązywania Umowy Głównej.</w:t>
      </w:r>
    </w:p>
    <w:p w14:paraId="697F15A0" w14:textId="77777777" w:rsidR="003761D3" w:rsidRPr="00B12DD7" w:rsidRDefault="003761D3" w:rsidP="00056CEA">
      <w:pPr>
        <w:numPr>
          <w:ilvl w:val="0"/>
          <w:numId w:val="4"/>
        </w:numPr>
        <w:autoSpaceDE w:val="0"/>
        <w:autoSpaceDN w:val="0"/>
        <w:adjustRightInd w:val="0"/>
        <w:spacing w:line="360" w:lineRule="auto"/>
        <w:contextualSpacing/>
        <w:jc w:val="both"/>
        <w:rPr>
          <w:bCs/>
          <w:sz w:val="22"/>
          <w:szCs w:val="22"/>
        </w:rPr>
      </w:pPr>
      <w:r w:rsidRPr="00B12DD7">
        <w:rPr>
          <w:bCs/>
          <w:sz w:val="22"/>
          <w:szCs w:val="22"/>
        </w:rPr>
        <w:t xml:space="preserve">Termin rozpoczęcia przetwarzania przez </w:t>
      </w:r>
      <w:r w:rsidRPr="00B12DD7">
        <w:rPr>
          <w:sz w:val="22"/>
          <w:szCs w:val="22"/>
        </w:rPr>
        <w:t xml:space="preserve">Procesora </w:t>
      </w:r>
      <w:r w:rsidRPr="00B12DD7">
        <w:rPr>
          <w:bCs/>
          <w:sz w:val="22"/>
          <w:szCs w:val="22"/>
        </w:rPr>
        <w:t>powierzonych danych osobowych, to data zawarcia Umowy.</w:t>
      </w:r>
    </w:p>
    <w:p w14:paraId="4B6D8659" w14:textId="77777777" w:rsidR="003761D3" w:rsidRPr="00B12DD7" w:rsidRDefault="003761D3" w:rsidP="00056CEA">
      <w:pPr>
        <w:numPr>
          <w:ilvl w:val="0"/>
          <w:numId w:val="4"/>
        </w:numPr>
        <w:autoSpaceDE w:val="0"/>
        <w:autoSpaceDN w:val="0"/>
        <w:adjustRightInd w:val="0"/>
        <w:spacing w:line="360" w:lineRule="auto"/>
        <w:contextualSpacing/>
        <w:jc w:val="both"/>
        <w:rPr>
          <w:bCs/>
          <w:sz w:val="22"/>
          <w:szCs w:val="22"/>
        </w:rPr>
      </w:pPr>
      <w:r w:rsidRPr="00B12DD7">
        <w:rPr>
          <w:bCs/>
          <w:sz w:val="22"/>
          <w:szCs w:val="22"/>
        </w:rPr>
        <w:t>Administrator ma prawo wypowiedzieć Umowę w trybie natychmiastowym, w przypadku rażącego naruszenia postanowień Umowy</w:t>
      </w:r>
      <w:r w:rsidR="005E4B10" w:rsidRPr="00B12DD7">
        <w:rPr>
          <w:bCs/>
          <w:sz w:val="22"/>
          <w:szCs w:val="22"/>
        </w:rPr>
        <w:t>,</w:t>
      </w:r>
      <w:r w:rsidRPr="00B12DD7">
        <w:rPr>
          <w:bCs/>
          <w:sz w:val="22"/>
          <w:szCs w:val="22"/>
        </w:rPr>
        <w:t xml:space="preserve"> gdy Procesor: </w:t>
      </w:r>
    </w:p>
    <w:p w14:paraId="43C7DB66" w14:textId="77777777" w:rsidR="003761D3" w:rsidRPr="00B12DD7" w:rsidRDefault="003761D3" w:rsidP="00056CEA">
      <w:pPr>
        <w:numPr>
          <w:ilvl w:val="0"/>
          <w:numId w:val="16"/>
        </w:numPr>
        <w:autoSpaceDE w:val="0"/>
        <w:autoSpaceDN w:val="0"/>
        <w:adjustRightInd w:val="0"/>
        <w:spacing w:line="360" w:lineRule="auto"/>
        <w:ind w:left="709" w:hanging="425"/>
        <w:contextualSpacing/>
        <w:jc w:val="both"/>
        <w:rPr>
          <w:bCs/>
          <w:sz w:val="22"/>
          <w:szCs w:val="22"/>
        </w:rPr>
      </w:pPr>
      <w:r w:rsidRPr="00B12DD7">
        <w:rPr>
          <w:bCs/>
          <w:sz w:val="22"/>
          <w:szCs w:val="22"/>
        </w:rPr>
        <w:t xml:space="preserve">wykorzystał </w:t>
      </w:r>
      <w:r w:rsidR="005F59A9" w:rsidRPr="00B12DD7">
        <w:rPr>
          <w:bCs/>
          <w:sz w:val="22"/>
          <w:szCs w:val="22"/>
        </w:rPr>
        <w:t>D</w:t>
      </w:r>
      <w:r w:rsidRPr="00B12DD7">
        <w:rPr>
          <w:bCs/>
          <w:sz w:val="22"/>
          <w:szCs w:val="22"/>
        </w:rPr>
        <w:t>ane osobowe w sposób niezgodny z Umową, w szczególności przetwarzał j</w:t>
      </w:r>
      <w:r w:rsidR="00E53449" w:rsidRPr="00B12DD7">
        <w:rPr>
          <w:bCs/>
          <w:sz w:val="22"/>
          <w:szCs w:val="22"/>
        </w:rPr>
        <w:t>e</w:t>
      </w:r>
      <w:r w:rsidRPr="00B12DD7">
        <w:rPr>
          <w:bCs/>
          <w:sz w:val="22"/>
          <w:szCs w:val="22"/>
        </w:rPr>
        <w:t xml:space="preserve"> dla własnych celów lub celów innych podmiotów,</w:t>
      </w:r>
    </w:p>
    <w:p w14:paraId="6538B470" w14:textId="77777777" w:rsidR="003761D3" w:rsidRPr="00B12DD7" w:rsidRDefault="003761D3" w:rsidP="00056CEA">
      <w:pPr>
        <w:numPr>
          <w:ilvl w:val="0"/>
          <w:numId w:val="16"/>
        </w:numPr>
        <w:autoSpaceDE w:val="0"/>
        <w:autoSpaceDN w:val="0"/>
        <w:adjustRightInd w:val="0"/>
        <w:spacing w:line="360" w:lineRule="auto"/>
        <w:ind w:left="709" w:hanging="425"/>
        <w:contextualSpacing/>
        <w:jc w:val="both"/>
        <w:rPr>
          <w:bCs/>
          <w:sz w:val="22"/>
          <w:szCs w:val="22"/>
        </w:rPr>
      </w:pPr>
      <w:r w:rsidRPr="00B12DD7">
        <w:rPr>
          <w:bCs/>
          <w:sz w:val="22"/>
          <w:szCs w:val="22"/>
        </w:rPr>
        <w:t xml:space="preserve">wykonuje Umowę niezgodnie z obowiązującymi w tym zakresie przepisami prawa lub </w:t>
      </w:r>
      <w:r w:rsidR="001938CA" w:rsidRPr="00B12DD7">
        <w:rPr>
          <w:bCs/>
          <w:sz w:val="22"/>
          <w:szCs w:val="22"/>
        </w:rPr>
        <w:t xml:space="preserve">ze </w:t>
      </w:r>
      <w:r w:rsidRPr="00B12DD7">
        <w:rPr>
          <w:bCs/>
          <w:sz w:val="22"/>
          <w:szCs w:val="22"/>
        </w:rPr>
        <w:t>zgodnymi z prawem instrukcjami Administratora,</w:t>
      </w:r>
    </w:p>
    <w:p w14:paraId="4B6F2B77" w14:textId="77777777" w:rsidR="003761D3" w:rsidRPr="00B12DD7" w:rsidRDefault="003761D3" w:rsidP="00056CEA">
      <w:pPr>
        <w:numPr>
          <w:ilvl w:val="0"/>
          <w:numId w:val="16"/>
        </w:numPr>
        <w:autoSpaceDE w:val="0"/>
        <w:autoSpaceDN w:val="0"/>
        <w:adjustRightInd w:val="0"/>
        <w:spacing w:line="360" w:lineRule="auto"/>
        <w:ind w:left="709" w:hanging="425"/>
        <w:contextualSpacing/>
        <w:jc w:val="both"/>
        <w:rPr>
          <w:bCs/>
          <w:sz w:val="22"/>
          <w:szCs w:val="22"/>
        </w:rPr>
      </w:pPr>
      <w:r w:rsidRPr="00B12DD7">
        <w:rPr>
          <w:bCs/>
          <w:sz w:val="22"/>
          <w:szCs w:val="22"/>
        </w:rPr>
        <w:lastRenderedPageBreak/>
        <w:t>nie zaprzestał niewłaściwego przetwarzania danych osobowych mimo uprzedniego wezwania Administratora do usunięcia naruszeń</w:t>
      </w:r>
      <w:r w:rsidR="005E4B10" w:rsidRPr="00B12DD7">
        <w:rPr>
          <w:bCs/>
          <w:sz w:val="22"/>
          <w:szCs w:val="22"/>
        </w:rPr>
        <w:t xml:space="preserve"> i bezskutecznego upływu wyznaczonego terminu 14 dni na zaniechanie naruszeń</w:t>
      </w:r>
      <w:r w:rsidRPr="00B12DD7">
        <w:rPr>
          <w:bCs/>
          <w:sz w:val="22"/>
          <w:szCs w:val="22"/>
        </w:rPr>
        <w:t>.</w:t>
      </w:r>
    </w:p>
    <w:p w14:paraId="02E35AF6" w14:textId="77777777" w:rsidR="00630E95" w:rsidRPr="00B12DD7" w:rsidRDefault="00630E95" w:rsidP="00056CEA">
      <w:pPr>
        <w:numPr>
          <w:ilvl w:val="0"/>
          <w:numId w:val="4"/>
        </w:numPr>
        <w:spacing w:line="360" w:lineRule="auto"/>
        <w:contextualSpacing/>
        <w:jc w:val="both"/>
        <w:rPr>
          <w:bCs/>
          <w:sz w:val="22"/>
          <w:szCs w:val="22"/>
        </w:rPr>
      </w:pPr>
      <w:r w:rsidRPr="00B12DD7">
        <w:rPr>
          <w:bCs/>
          <w:sz w:val="22"/>
          <w:szCs w:val="22"/>
        </w:rPr>
        <w:t xml:space="preserve">Procesor jest zobowiązany w ciągu 14 dni od zakończenia </w:t>
      </w:r>
      <w:r w:rsidR="00D21A2B" w:rsidRPr="00B12DD7">
        <w:rPr>
          <w:bCs/>
          <w:sz w:val="22"/>
          <w:szCs w:val="22"/>
        </w:rPr>
        <w:t xml:space="preserve">świadczenia usług </w:t>
      </w:r>
      <w:r w:rsidR="00803588" w:rsidRPr="00B12DD7">
        <w:rPr>
          <w:bCs/>
          <w:sz w:val="22"/>
          <w:szCs w:val="22"/>
        </w:rPr>
        <w:t>będących</w:t>
      </w:r>
      <w:r w:rsidR="00D21A2B" w:rsidRPr="00B12DD7">
        <w:rPr>
          <w:bCs/>
          <w:sz w:val="22"/>
          <w:szCs w:val="22"/>
        </w:rPr>
        <w:t xml:space="preserve"> </w:t>
      </w:r>
      <w:r w:rsidR="00D21A2B" w:rsidRPr="00B12DD7">
        <w:rPr>
          <w:bCs/>
          <w:sz w:val="22"/>
          <w:szCs w:val="22"/>
        </w:rPr>
        <w:br/>
      </w:r>
      <w:r w:rsidR="00803588" w:rsidRPr="00B12DD7">
        <w:rPr>
          <w:bCs/>
          <w:sz w:val="22"/>
          <w:szCs w:val="22"/>
        </w:rPr>
        <w:t>przedmiotem</w:t>
      </w:r>
      <w:r w:rsidR="00D21A2B" w:rsidRPr="00B12DD7">
        <w:rPr>
          <w:bCs/>
          <w:sz w:val="22"/>
          <w:szCs w:val="22"/>
        </w:rPr>
        <w:t xml:space="preserve"> </w:t>
      </w:r>
      <w:r w:rsidR="0020088A" w:rsidRPr="00B12DD7">
        <w:rPr>
          <w:bCs/>
          <w:sz w:val="22"/>
          <w:szCs w:val="22"/>
        </w:rPr>
        <w:t>U</w:t>
      </w:r>
      <w:r w:rsidR="00D21A2B" w:rsidRPr="00B12DD7">
        <w:rPr>
          <w:bCs/>
          <w:sz w:val="22"/>
          <w:szCs w:val="22"/>
        </w:rPr>
        <w:t>mowy Głównej</w:t>
      </w:r>
      <w:r w:rsidRPr="00B12DD7">
        <w:rPr>
          <w:bCs/>
          <w:sz w:val="22"/>
          <w:szCs w:val="22"/>
        </w:rPr>
        <w:t xml:space="preserve"> w zależności od decyzji Administratora do trwałego usunięcia lub zwrotu wszelkich powierzonych mu danych osobowych oraz usunięcia wszelkich ich istniejących kopii, chyba że obowiązujące przepisy prawa </w:t>
      </w:r>
      <w:r w:rsidR="00E53904" w:rsidRPr="00B12DD7">
        <w:rPr>
          <w:bCs/>
          <w:sz w:val="22"/>
          <w:szCs w:val="22"/>
        </w:rPr>
        <w:t xml:space="preserve">krajowego lub unijnego </w:t>
      </w:r>
      <w:r w:rsidRPr="00B12DD7">
        <w:rPr>
          <w:bCs/>
          <w:sz w:val="22"/>
          <w:szCs w:val="22"/>
        </w:rPr>
        <w:t>nakazują przechowywanie tych danych osobowych lub ich części.</w:t>
      </w:r>
    </w:p>
    <w:p w14:paraId="672543F7" w14:textId="77777777" w:rsidR="00630E95" w:rsidRPr="00B12DD7" w:rsidRDefault="00630E95" w:rsidP="00056CEA">
      <w:pPr>
        <w:numPr>
          <w:ilvl w:val="0"/>
          <w:numId w:val="4"/>
        </w:numPr>
        <w:spacing w:line="360" w:lineRule="auto"/>
        <w:contextualSpacing/>
        <w:jc w:val="both"/>
        <w:rPr>
          <w:bCs/>
          <w:sz w:val="22"/>
          <w:szCs w:val="22"/>
        </w:rPr>
      </w:pPr>
      <w:r w:rsidRPr="00B12DD7">
        <w:rPr>
          <w:sz w:val="22"/>
          <w:szCs w:val="22"/>
        </w:rPr>
        <w:t>Procesor nie ma prawa do wykorzystania zgromadzonych danych osobowych w jakimkolwiek celu po rozwiązaniu niniejszej Umowy</w:t>
      </w:r>
    </w:p>
    <w:p w14:paraId="1BAD4835" w14:textId="77777777" w:rsidR="00630E95" w:rsidRPr="00B12DD7" w:rsidRDefault="003761D3" w:rsidP="00056CEA">
      <w:pPr>
        <w:spacing w:line="360" w:lineRule="auto"/>
        <w:contextualSpacing/>
        <w:jc w:val="center"/>
        <w:rPr>
          <w:b/>
          <w:sz w:val="22"/>
          <w:szCs w:val="22"/>
        </w:rPr>
      </w:pPr>
      <w:r w:rsidRPr="00B12DD7">
        <w:rPr>
          <w:b/>
          <w:sz w:val="22"/>
          <w:szCs w:val="22"/>
        </w:rPr>
        <w:t>§ 3</w:t>
      </w:r>
    </w:p>
    <w:p w14:paraId="61B7CBD4" w14:textId="77777777" w:rsidR="003761D3" w:rsidRPr="00B12DD7" w:rsidRDefault="003761D3" w:rsidP="00056CEA">
      <w:pPr>
        <w:spacing w:line="360" w:lineRule="auto"/>
        <w:contextualSpacing/>
        <w:jc w:val="center"/>
        <w:rPr>
          <w:b/>
          <w:bCs/>
          <w:sz w:val="22"/>
          <w:szCs w:val="22"/>
        </w:rPr>
      </w:pPr>
      <w:r w:rsidRPr="00B12DD7">
        <w:rPr>
          <w:b/>
          <w:bCs/>
          <w:sz w:val="22"/>
          <w:szCs w:val="22"/>
        </w:rPr>
        <w:t xml:space="preserve">Charakter i cel powierzenia </w:t>
      </w:r>
    </w:p>
    <w:p w14:paraId="63137528" w14:textId="77777777" w:rsidR="009414B9" w:rsidRPr="00B12DD7" w:rsidRDefault="003761D3" w:rsidP="00056CEA">
      <w:pPr>
        <w:numPr>
          <w:ilvl w:val="0"/>
          <w:numId w:val="8"/>
        </w:numPr>
        <w:spacing w:line="360" w:lineRule="auto"/>
        <w:contextualSpacing/>
        <w:jc w:val="both"/>
        <w:rPr>
          <w:sz w:val="22"/>
          <w:szCs w:val="22"/>
        </w:rPr>
      </w:pPr>
      <w:r w:rsidRPr="00B12DD7">
        <w:rPr>
          <w:sz w:val="22"/>
          <w:szCs w:val="22"/>
        </w:rPr>
        <w:t>Administrator powierza Procesorowi przetwarzanie danych osobowych</w:t>
      </w:r>
      <w:r w:rsidR="00B752B4" w:rsidRPr="00B12DD7">
        <w:rPr>
          <w:sz w:val="22"/>
          <w:szCs w:val="22"/>
        </w:rPr>
        <w:t xml:space="preserve"> </w:t>
      </w:r>
      <w:r w:rsidR="00D64121" w:rsidRPr="00B12DD7">
        <w:rPr>
          <w:sz w:val="22"/>
          <w:szCs w:val="22"/>
        </w:rPr>
        <w:t xml:space="preserve">na temat pacjentów </w:t>
      </w:r>
      <w:r w:rsidR="00125D09" w:rsidRPr="00B12DD7">
        <w:rPr>
          <w:sz w:val="22"/>
          <w:szCs w:val="22"/>
        </w:rPr>
        <w:t>i </w:t>
      </w:r>
      <w:r w:rsidR="00EB26EE" w:rsidRPr="00B12DD7">
        <w:rPr>
          <w:sz w:val="22"/>
          <w:szCs w:val="22"/>
        </w:rPr>
        <w:t xml:space="preserve">personelu Administratora </w:t>
      </w:r>
      <w:r w:rsidR="00B752B4" w:rsidRPr="00B12DD7">
        <w:rPr>
          <w:sz w:val="22"/>
          <w:szCs w:val="22"/>
        </w:rPr>
        <w:t>wyłącznie</w:t>
      </w:r>
      <w:r w:rsidRPr="00B12DD7">
        <w:rPr>
          <w:sz w:val="22"/>
          <w:szCs w:val="22"/>
        </w:rPr>
        <w:t xml:space="preserve"> w celu właściwej realizacji przedmiotu Umowy </w:t>
      </w:r>
      <w:r w:rsidR="00360DAD" w:rsidRPr="00B12DD7">
        <w:rPr>
          <w:sz w:val="22"/>
          <w:szCs w:val="22"/>
        </w:rPr>
        <w:t>Głównej</w:t>
      </w:r>
      <w:r w:rsidR="009414B9" w:rsidRPr="00B12DD7">
        <w:rPr>
          <w:sz w:val="22"/>
          <w:szCs w:val="22"/>
        </w:rPr>
        <w:t>, dla której przetwarzanie danych osobowych przez Procesora ma charakter subsydiarny.</w:t>
      </w:r>
    </w:p>
    <w:p w14:paraId="7C826402" w14:textId="77777777" w:rsidR="00D631BC" w:rsidRPr="00B12DD7" w:rsidRDefault="003761D3" w:rsidP="00056CEA">
      <w:pPr>
        <w:spacing w:line="360" w:lineRule="auto"/>
        <w:contextualSpacing/>
        <w:jc w:val="center"/>
        <w:rPr>
          <w:b/>
          <w:sz w:val="22"/>
          <w:szCs w:val="22"/>
        </w:rPr>
      </w:pPr>
      <w:r w:rsidRPr="00B12DD7">
        <w:rPr>
          <w:b/>
          <w:sz w:val="22"/>
          <w:szCs w:val="22"/>
        </w:rPr>
        <w:t>§ 4</w:t>
      </w:r>
    </w:p>
    <w:p w14:paraId="314390D2" w14:textId="77777777" w:rsidR="003761D3" w:rsidRPr="00B12DD7" w:rsidRDefault="003761D3" w:rsidP="00056CEA">
      <w:pPr>
        <w:spacing w:line="360" w:lineRule="auto"/>
        <w:contextualSpacing/>
        <w:jc w:val="center"/>
        <w:rPr>
          <w:b/>
          <w:bCs/>
          <w:sz w:val="22"/>
          <w:szCs w:val="22"/>
        </w:rPr>
      </w:pPr>
      <w:r w:rsidRPr="00B12DD7">
        <w:rPr>
          <w:b/>
          <w:bCs/>
          <w:sz w:val="22"/>
          <w:szCs w:val="22"/>
        </w:rPr>
        <w:t xml:space="preserve">Rodzaj danych osobowych oraz kategorie osób, których dane dotyczą </w:t>
      </w:r>
    </w:p>
    <w:p w14:paraId="081797F1" w14:textId="77777777" w:rsidR="002141C9" w:rsidRPr="00B12DD7" w:rsidRDefault="003761D3" w:rsidP="00056CEA">
      <w:pPr>
        <w:numPr>
          <w:ilvl w:val="0"/>
          <w:numId w:val="3"/>
        </w:numPr>
        <w:tabs>
          <w:tab w:val="clear" w:pos="284"/>
        </w:tabs>
        <w:autoSpaceDE w:val="0"/>
        <w:autoSpaceDN w:val="0"/>
        <w:spacing w:line="360" w:lineRule="auto"/>
        <w:contextualSpacing/>
        <w:jc w:val="both"/>
        <w:rPr>
          <w:sz w:val="22"/>
          <w:szCs w:val="22"/>
        </w:rPr>
      </w:pPr>
      <w:r w:rsidRPr="00B12DD7">
        <w:rPr>
          <w:sz w:val="22"/>
          <w:szCs w:val="22"/>
        </w:rPr>
        <w:t>Administrator powierza Procesorowi przetwarzanie w następujący</w:t>
      </w:r>
      <w:r w:rsidR="002141C9" w:rsidRPr="00B12DD7">
        <w:rPr>
          <w:sz w:val="22"/>
          <w:szCs w:val="22"/>
        </w:rPr>
        <w:t>ch kategorii danych:</w:t>
      </w:r>
      <w:r w:rsidR="00AC01CD" w:rsidRPr="00B12DD7">
        <w:rPr>
          <w:sz w:val="22"/>
          <w:szCs w:val="22"/>
        </w:rPr>
        <w:t xml:space="preserve"> </w:t>
      </w:r>
      <w:r w:rsidR="00D64121" w:rsidRPr="00B12DD7">
        <w:rPr>
          <w:sz w:val="22"/>
          <w:szCs w:val="22"/>
        </w:rPr>
        <w:t>pacjenci.</w:t>
      </w:r>
    </w:p>
    <w:p w14:paraId="0C2CAF40" w14:textId="77777777" w:rsidR="006A1145" w:rsidRPr="00B12DD7" w:rsidRDefault="006A1145" w:rsidP="00056CEA">
      <w:pPr>
        <w:numPr>
          <w:ilvl w:val="0"/>
          <w:numId w:val="3"/>
        </w:numPr>
        <w:tabs>
          <w:tab w:val="clear" w:pos="284"/>
        </w:tabs>
        <w:autoSpaceDE w:val="0"/>
        <w:autoSpaceDN w:val="0"/>
        <w:spacing w:line="360" w:lineRule="auto"/>
        <w:contextualSpacing/>
        <w:jc w:val="both"/>
        <w:rPr>
          <w:sz w:val="22"/>
          <w:szCs w:val="22"/>
        </w:rPr>
      </w:pPr>
      <w:r w:rsidRPr="00B12DD7">
        <w:rPr>
          <w:sz w:val="22"/>
          <w:szCs w:val="22"/>
        </w:rPr>
        <w:t xml:space="preserve">Zakres powierzonych danych obejmuje: </w:t>
      </w:r>
      <w:r w:rsidR="00EB26EE" w:rsidRPr="00B12DD7">
        <w:rPr>
          <w:sz w:val="22"/>
          <w:szCs w:val="22"/>
        </w:rPr>
        <w:t>…………………………………………..</w:t>
      </w:r>
      <w:r w:rsidRPr="00B12DD7">
        <w:rPr>
          <w:sz w:val="22"/>
          <w:szCs w:val="22"/>
        </w:rPr>
        <w:t>.</w:t>
      </w:r>
    </w:p>
    <w:p w14:paraId="294BF4A8" w14:textId="77777777" w:rsidR="00E53904" w:rsidRPr="00B12DD7" w:rsidRDefault="00E53904" w:rsidP="00AC01CD">
      <w:pPr>
        <w:autoSpaceDE w:val="0"/>
        <w:autoSpaceDN w:val="0"/>
        <w:spacing w:line="360" w:lineRule="auto"/>
        <w:jc w:val="both"/>
        <w:rPr>
          <w:b/>
          <w:bCs/>
          <w:sz w:val="22"/>
          <w:szCs w:val="22"/>
        </w:rPr>
      </w:pPr>
    </w:p>
    <w:p w14:paraId="61F592AB" w14:textId="77777777" w:rsidR="00056CEA" w:rsidRPr="00B12DD7" w:rsidRDefault="003761D3" w:rsidP="00056CEA">
      <w:pPr>
        <w:spacing w:line="360" w:lineRule="auto"/>
        <w:contextualSpacing/>
        <w:jc w:val="center"/>
        <w:rPr>
          <w:b/>
          <w:bCs/>
          <w:sz w:val="22"/>
          <w:szCs w:val="22"/>
        </w:rPr>
      </w:pPr>
      <w:r w:rsidRPr="00B12DD7">
        <w:rPr>
          <w:b/>
          <w:bCs/>
          <w:sz w:val="22"/>
          <w:szCs w:val="22"/>
        </w:rPr>
        <w:t>§ 5</w:t>
      </w:r>
    </w:p>
    <w:p w14:paraId="25088875" w14:textId="77777777" w:rsidR="003761D3" w:rsidRPr="00B12DD7" w:rsidRDefault="003761D3" w:rsidP="00056CEA">
      <w:pPr>
        <w:spacing w:line="360" w:lineRule="auto"/>
        <w:contextualSpacing/>
        <w:jc w:val="center"/>
        <w:rPr>
          <w:b/>
          <w:bCs/>
          <w:sz w:val="22"/>
          <w:szCs w:val="22"/>
        </w:rPr>
      </w:pPr>
      <w:r w:rsidRPr="00B12DD7">
        <w:rPr>
          <w:b/>
          <w:bCs/>
          <w:sz w:val="22"/>
          <w:szCs w:val="22"/>
        </w:rPr>
        <w:t>Warunki powierzenia danych osobowych do przetwarzania</w:t>
      </w:r>
    </w:p>
    <w:p w14:paraId="5367BE47" w14:textId="77777777" w:rsidR="00056CEA" w:rsidRPr="00B12DD7" w:rsidRDefault="00056CEA" w:rsidP="00056CEA">
      <w:pPr>
        <w:numPr>
          <w:ilvl w:val="0"/>
          <w:numId w:val="11"/>
        </w:numPr>
        <w:spacing w:line="360" w:lineRule="auto"/>
        <w:contextualSpacing/>
        <w:jc w:val="both"/>
        <w:rPr>
          <w:sz w:val="22"/>
          <w:szCs w:val="22"/>
        </w:rPr>
      </w:pPr>
      <w:r w:rsidRPr="00B12DD7">
        <w:rPr>
          <w:sz w:val="22"/>
          <w:szCs w:val="22"/>
        </w:rPr>
        <w:t xml:space="preserve">Administrator oświadcza, że jest uprawniony do powierzenia przetwarzania Danych osobowych Procesorowi w ramach Umowy i że powierzenie powyższe nie narusza przepisów prawa ani praw osób trzecich. Administrator i Procesor zobowiązują się do przestrzegania Umowy, Ustawy </w:t>
      </w:r>
      <w:r w:rsidRPr="00B12DD7">
        <w:rPr>
          <w:sz w:val="22"/>
          <w:szCs w:val="22"/>
        </w:rPr>
        <w:br/>
        <w:t>i Rozporządzenia.</w:t>
      </w:r>
    </w:p>
    <w:p w14:paraId="4DFB9876" w14:textId="77777777" w:rsidR="00056CEA" w:rsidRPr="00B12DD7" w:rsidRDefault="00056CEA" w:rsidP="00056CEA">
      <w:pPr>
        <w:numPr>
          <w:ilvl w:val="0"/>
          <w:numId w:val="11"/>
        </w:numPr>
        <w:autoSpaceDE w:val="0"/>
        <w:autoSpaceDN w:val="0"/>
        <w:spacing w:line="360" w:lineRule="auto"/>
        <w:contextualSpacing/>
        <w:jc w:val="both"/>
        <w:rPr>
          <w:sz w:val="22"/>
          <w:szCs w:val="22"/>
        </w:rPr>
      </w:pPr>
      <w:r w:rsidRPr="00B12DD7">
        <w:rPr>
          <w:sz w:val="22"/>
          <w:szCs w:val="22"/>
        </w:rPr>
        <w:t xml:space="preserve">Strony niniejszym uzgadniają, że Dane osobowe ze Zbiorów Danych, </w:t>
      </w:r>
      <w:r w:rsidR="00A13D90" w:rsidRPr="00B12DD7">
        <w:rPr>
          <w:sz w:val="22"/>
          <w:szCs w:val="22"/>
        </w:rPr>
        <w:t xml:space="preserve">będą przetwarzane przez procesora zgodnie z postanowieniami niniejszej umowy i powszechnie obowiązującymi przepisami prawa krajowego i unijnego dotyczącego ochrony danych osobowych </w:t>
      </w:r>
      <w:r w:rsidRPr="00B12DD7">
        <w:rPr>
          <w:sz w:val="22"/>
          <w:szCs w:val="22"/>
        </w:rPr>
        <w:t>z uwzględnieniem adekwatnego poziomu bezpieczeństwa.</w:t>
      </w:r>
    </w:p>
    <w:p w14:paraId="4814CB92" w14:textId="77777777" w:rsidR="00056CEA" w:rsidRPr="00B12DD7" w:rsidRDefault="00056CEA" w:rsidP="00056CEA">
      <w:pPr>
        <w:numPr>
          <w:ilvl w:val="0"/>
          <w:numId w:val="11"/>
        </w:numPr>
        <w:autoSpaceDE w:val="0"/>
        <w:autoSpaceDN w:val="0"/>
        <w:spacing w:line="360" w:lineRule="auto"/>
        <w:contextualSpacing/>
        <w:jc w:val="both"/>
        <w:rPr>
          <w:sz w:val="22"/>
          <w:szCs w:val="22"/>
        </w:rPr>
      </w:pPr>
      <w:r w:rsidRPr="00B12DD7">
        <w:rPr>
          <w:sz w:val="22"/>
          <w:szCs w:val="22"/>
        </w:rPr>
        <w:t>Administrator danych wyznaczył do nadzoru nad realizacją niniejszej umowy Pana Łukasza Burzyńskiego pełniącego funkcję Inspektora Ochrony Danych, e-mail: iod@</w:t>
      </w:r>
      <w:r w:rsidR="00D64121" w:rsidRPr="00B12DD7">
        <w:rPr>
          <w:sz w:val="22"/>
          <w:szCs w:val="22"/>
        </w:rPr>
        <w:t>zozmyszkow.pl</w:t>
      </w:r>
    </w:p>
    <w:p w14:paraId="60D27EAC" w14:textId="77777777" w:rsidR="00AC01CD" w:rsidRPr="00B12DD7" w:rsidRDefault="00AC01CD" w:rsidP="00056CEA">
      <w:pPr>
        <w:spacing w:line="360" w:lineRule="auto"/>
        <w:contextualSpacing/>
        <w:jc w:val="center"/>
        <w:rPr>
          <w:b/>
          <w:bCs/>
          <w:sz w:val="22"/>
          <w:szCs w:val="22"/>
        </w:rPr>
      </w:pPr>
    </w:p>
    <w:p w14:paraId="06527623" w14:textId="77777777" w:rsidR="00056CEA" w:rsidRPr="00B12DD7" w:rsidRDefault="003761D3" w:rsidP="00056CEA">
      <w:pPr>
        <w:spacing w:line="360" w:lineRule="auto"/>
        <w:contextualSpacing/>
        <w:jc w:val="center"/>
        <w:rPr>
          <w:b/>
          <w:bCs/>
          <w:sz w:val="22"/>
          <w:szCs w:val="22"/>
        </w:rPr>
      </w:pPr>
      <w:r w:rsidRPr="00B12DD7">
        <w:rPr>
          <w:b/>
          <w:bCs/>
          <w:sz w:val="22"/>
          <w:szCs w:val="22"/>
        </w:rPr>
        <w:t>§ 6</w:t>
      </w:r>
    </w:p>
    <w:p w14:paraId="248AD48A" w14:textId="77777777" w:rsidR="0020088A" w:rsidRPr="00B12DD7" w:rsidRDefault="0020088A" w:rsidP="0020088A">
      <w:pPr>
        <w:spacing w:line="360" w:lineRule="auto"/>
        <w:contextualSpacing/>
        <w:jc w:val="center"/>
        <w:rPr>
          <w:b/>
          <w:bCs/>
          <w:sz w:val="22"/>
          <w:szCs w:val="22"/>
        </w:rPr>
      </w:pPr>
      <w:r w:rsidRPr="00B12DD7">
        <w:rPr>
          <w:b/>
          <w:bCs/>
          <w:sz w:val="22"/>
          <w:szCs w:val="22"/>
        </w:rPr>
        <w:t>Dalsze powierzenie danych osobowych</w:t>
      </w:r>
    </w:p>
    <w:p w14:paraId="7D0871F8" w14:textId="77777777" w:rsidR="0020088A" w:rsidRPr="00B12DD7" w:rsidRDefault="0020088A" w:rsidP="0020088A">
      <w:pPr>
        <w:pStyle w:val="Akapitzlist"/>
        <w:numPr>
          <w:ilvl w:val="0"/>
          <w:numId w:val="35"/>
        </w:numPr>
        <w:spacing w:line="360" w:lineRule="auto"/>
        <w:ind w:left="425" w:hanging="357"/>
        <w:jc w:val="both"/>
        <w:rPr>
          <w:sz w:val="22"/>
          <w:szCs w:val="22"/>
        </w:rPr>
      </w:pPr>
      <w:r w:rsidRPr="00B12DD7">
        <w:rPr>
          <w:sz w:val="22"/>
          <w:szCs w:val="22"/>
        </w:rPr>
        <w:lastRenderedPageBreak/>
        <w:t xml:space="preserve">Administrator danych wyraża zgodę na dalsze powierzenie danych osobowych w zakresie nie szerszym niż wynikającym z niniejszej umowy, jeżeli będzie to niezbędne dla prawidłowego wykonania obowiązków wynikających z Umowy. </w:t>
      </w:r>
    </w:p>
    <w:p w14:paraId="48092E01" w14:textId="77777777" w:rsidR="00686A79" w:rsidRPr="00B12DD7" w:rsidRDefault="0020088A" w:rsidP="00686A79">
      <w:pPr>
        <w:pStyle w:val="Akapitzlist"/>
        <w:numPr>
          <w:ilvl w:val="0"/>
          <w:numId w:val="35"/>
        </w:numPr>
        <w:spacing w:line="360" w:lineRule="auto"/>
        <w:ind w:left="425" w:hanging="357"/>
        <w:jc w:val="both"/>
        <w:rPr>
          <w:sz w:val="22"/>
          <w:szCs w:val="22"/>
        </w:rPr>
      </w:pPr>
      <w:r w:rsidRPr="00B12DD7">
        <w:rPr>
          <w:sz w:val="22"/>
          <w:szCs w:val="22"/>
        </w:rPr>
        <w:t xml:space="preserve">Na żądanie podmiot przetwarzający przedstawi Administratorowi danych listę podmiotów </w:t>
      </w:r>
      <w:r w:rsidRPr="00B12DD7">
        <w:rPr>
          <w:sz w:val="22"/>
          <w:szCs w:val="22"/>
        </w:rPr>
        <w:br/>
        <w:t>z którymi zawarł lub zamierza zawrzeć umowę pod powierzenia.</w:t>
      </w:r>
    </w:p>
    <w:p w14:paraId="2336C065" w14:textId="77777777" w:rsidR="0020088A" w:rsidRPr="00B12DD7" w:rsidRDefault="00686A79" w:rsidP="00686A79">
      <w:pPr>
        <w:pStyle w:val="Akapitzlist"/>
        <w:numPr>
          <w:ilvl w:val="0"/>
          <w:numId w:val="35"/>
        </w:numPr>
        <w:spacing w:line="360" w:lineRule="auto"/>
        <w:ind w:left="425" w:hanging="357"/>
        <w:jc w:val="both"/>
        <w:rPr>
          <w:sz w:val="22"/>
          <w:szCs w:val="22"/>
        </w:rPr>
      </w:pPr>
      <w:r w:rsidRPr="00B12DD7">
        <w:rPr>
          <w:sz w:val="22"/>
          <w:szCs w:val="22"/>
        </w:rPr>
        <w:t>Procesor</w:t>
      </w:r>
      <w:r w:rsidR="0020088A" w:rsidRPr="00B12DD7">
        <w:rPr>
          <w:sz w:val="22"/>
          <w:szCs w:val="22"/>
        </w:rPr>
        <w:t xml:space="preserve"> oświadcza, że podmiot, któremu zostaną powierzone do dalszego przetwarzania dane osobowe będzie spełniał wymogi krajowych i unijnych przepisów prawa powszechnie obowiązującego</w:t>
      </w:r>
      <w:r w:rsidR="00231AEE" w:rsidRPr="00B12DD7">
        <w:rPr>
          <w:sz w:val="22"/>
          <w:szCs w:val="22"/>
        </w:rPr>
        <w:t xml:space="preserve"> dotyczącego ochrony danych osobowych oraz będzie spełniać te same gwarancje i obowiązki jakie zostały nałożone na Podmiot przetwarzający w niniejszej Umowie. </w:t>
      </w:r>
    </w:p>
    <w:p w14:paraId="067FA8FA" w14:textId="77777777" w:rsidR="0020088A" w:rsidRPr="00B12DD7" w:rsidRDefault="00686A79" w:rsidP="0020088A">
      <w:pPr>
        <w:pStyle w:val="Akapitzlist"/>
        <w:numPr>
          <w:ilvl w:val="0"/>
          <w:numId w:val="35"/>
        </w:numPr>
        <w:spacing w:line="360" w:lineRule="auto"/>
        <w:ind w:left="425" w:hanging="357"/>
        <w:jc w:val="both"/>
        <w:rPr>
          <w:sz w:val="22"/>
          <w:szCs w:val="22"/>
        </w:rPr>
      </w:pPr>
      <w:r w:rsidRPr="00B12DD7">
        <w:rPr>
          <w:sz w:val="22"/>
          <w:szCs w:val="22"/>
        </w:rPr>
        <w:t>Procesor</w:t>
      </w:r>
      <w:r w:rsidR="0020088A" w:rsidRPr="00B12DD7">
        <w:rPr>
          <w:sz w:val="22"/>
          <w:szCs w:val="22"/>
        </w:rPr>
        <w:t xml:space="preserve"> odpowiada za działania i zaniechania </w:t>
      </w:r>
      <w:r w:rsidR="00231AEE" w:rsidRPr="00B12DD7">
        <w:rPr>
          <w:sz w:val="22"/>
          <w:szCs w:val="22"/>
        </w:rPr>
        <w:t>Podwykonawców</w:t>
      </w:r>
      <w:r w:rsidR="0020088A" w:rsidRPr="00B12DD7">
        <w:rPr>
          <w:sz w:val="22"/>
          <w:szCs w:val="22"/>
        </w:rPr>
        <w:t xml:space="preserve">, którym </w:t>
      </w:r>
      <w:r w:rsidR="00231AEE" w:rsidRPr="00B12DD7">
        <w:rPr>
          <w:sz w:val="22"/>
          <w:szCs w:val="22"/>
        </w:rPr>
        <w:t xml:space="preserve">powierzy dane do dalszego przetwarzania </w:t>
      </w:r>
      <w:r w:rsidR="0020088A" w:rsidRPr="00B12DD7">
        <w:rPr>
          <w:sz w:val="22"/>
          <w:szCs w:val="22"/>
        </w:rPr>
        <w:t>jak za działania i zaniechania własne.</w:t>
      </w:r>
    </w:p>
    <w:p w14:paraId="6A8240D4" w14:textId="77777777" w:rsidR="00231AEE" w:rsidRPr="00B12DD7" w:rsidRDefault="0020088A" w:rsidP="00231AEE">
      <w:pPr>
        <w:pStyle w:val="Akapitzlist"/>
        <w:numPr>
          <w:ilvl w:val="0"/>
          <w:numId w:val="35"/>
        </w:numPr>
        <w:spacing w:line="360" w:lineRule="auto"/>
        <w:ind w:left="425" w:hanging="357"/>
        <w:jc w:val="both"/>
        <w:rPr>
          <w:sz w:val="22"/>
          <w:szCs w:val="22"/>
        </w:rPr>
      </w:pPr>
      <w:r w:rsidRPr="00B12DD7">
        <w:rPr>
          <w:sz w:val="22"/>
          <w:szCs w:val="22"/>
        </w:rPr>
        <w:t xml:space="preserve">Jeżeli </w:t>
      </w:r>
      <w:r w:rsidR="00686A79" w:rsidRPr="00B12DD7">
        <w:rPr>
          <w:sz w:val="22"/>
          <w:szCs w:val="22"/>
        </w:rPr>
        <w:t>Procesor</w:t>
      </w:r>
      <w:r w:rsidRPr="00B12DD7">
        <w:rPr>
          <w:sz w:val="22"/>
          <w:szCs w:val="22"/>
        </w:rPr>
        <w:t xml:space="preserve"> w celu realizacji niniejszej umowy wykorzystuje zautomatyzowane przetwarzanie w tym profilowanie informuje o tym Administratora danych w celu i zakresie niezbędnym do wypełnienia obowiązku informacyjne przez Administratora danych.</w:t>
      </w:r>
    </w:p>
    <w:p w14:paraId="21FE0632" w14:textId="77777777" w:rsidR="00231AEE" w:rsidRPr="00B12DD7" w:rsidRDefault="00231AEE" w:rsidP="00231AEE">
      <w:pPr>
        <w:pStyle w:val="Akapitzlist"/>
        <w:numPr>
          <w:ilvl w:val="0"/>
          <w:numId w:val="35"/>
        </w:numPr>
        <w:spacing w:line="360" w:lineRule="auto"/>
        <w:ind w:left="425" w:hanging="357"/>
        <w:jc w:val="both"/>
        <w:rPr>
          <w:sz w:val="22"/>
          <w:szCs w:val="22"/>
        </w:rPr>
      </w:pPr>
      <w:r w:rsidRPr="00B12DD7">
        <w:rPr>
          <w:sz w:val="22"/>
          <w:szCs w:val="22"/>
        </w:rPr>
        <w:t>Przekazanie powierzonych danych do państwa trzeciego może nastąpić jedynie na pisemne polecenie Administratora, chyba że obowiązek taki nakłada na </w:t>
      </w:r>
      <w:r w:rsidR="00686A79" w:rsidRPr="00B12DD7">
        <w:rPr>
          <w:sz w:val="22"/>
          <w:szCs w:val="22"/>
        </w:rPr>
        <w:t>Procesor</w:t>
      </w:r>
      <w:r w:rsidRPr="00B12DD7">
        <w:rPr>
          <w:sz w:val="22"/>
          <w:szCs w:val="22"/>
        </w:rPr>
        <w:t xml:space="preserve"> prawo Unii lub prawo państwa członkowskiego, któremu podlega </w:t>
      </w:r>
      <w:r w:rsidR="00686A79" w:rsidRPr="00B12DD7">
        <w:rPr>
          <w:sz w:val="22"/>
          <w:szCs w:val="22"/>
        </w:rPr>
        <w:t>Procesor</w:t>
      </w:r>
      <w:r w:rsidRPr="00B12DD7">
        <w:rPr>
          <w:sz w:val="22"/>
          <w:szCs w:val="22"/>
        </w:rPr>
        <w:t xml:space="preserve">. W takim przypadku przed rozpoczęciem przetwarzania </w:t>
      </w:r>
      <w:r w:rsidR="00686A79" w:rsidRPr="00B12DD7">
        <w:rPr>
          <w:sz w:val="22"/>
          <w:szCs w:val="22"/>
        </w:rPr>
        <w:t>Procesor</w:t>
      </w:r>
      <w:r w:rsidRPr="00B12DD7">
        <w:rPr>
          <w:sz w:val="22"/>
          <w:szCs w:val="22"/>
        </w:rPr>
        <w:t xml:space="preserve"> informuje Administratora o tym obowiązku prawnym, o ile prawo to nie zabrania udzielania takiej informacji z uwagi na ważny interes publiczny.</w:t>
      </w:r>
    </w:p>
    <w:p w14:paraId="29406556" w14:textId="77777777" w:rsidR="0020088A" w:rsidRPr="00B12DD7" w:rsidRDefault="0020088A" w:rsidP="0020088A">
      <w:pPr>
        <w:spacing w:line="360" w:lineRule="auto"/>
        <w:contextualSpacing/>
        <w:jc w:val="center"/>
        <w:rPr>
          <w:b/>
          <w:bCs/>
          <w:sz w:val="22"/>
          <w:szCs w:val="22"/>
        </w:rPr>
      </w:pPr>
      <w:r w:rsidRPr="00B12DD7">
        <w:rPr>
          <w:b/>
          <w:bCs/>
          <w:sz w:val="22"/>
          <w:szCs w:val="22"/>
        </w:rPr>
        <w:t>§ 7</w:t>
      </w:r>
    </w:p>
    <w:p w14:paraId="267C5E6C" w14:textId="77777777" w:rsidR="003761D3" w:rsidRPr="00B12DD7" w:rsidRDefault="003761D3" w:rsidP="00056CEA">
      <w:pPr>
        <w:spacing w:line="360" w:lineRule="auto"/>
        <w:contextualSpacing/>
        <w:jc w:val="center"/>
        <w:rPr>
          <w:b/>
          <w:bCs/>
          <w:sz w:val="22"/>
          <w:szCs w:val="22"/>
        </w:rPr>
      </w:pPr>
      <w:r w:rsidRPr="00B12DD7">
        <w:rPr>
          <w:b/>
          <w:bCs/>
          <w:sz w:val="22"/>
          <w:szCs w:val="22"/>
        </w:rPr>
        <w:t>Prawa i obowiązki Administratora danych</w:t>
      </w:r>
    </w:p>
    <w:p w14:paraId="0C3F2855" w14:textId="77777777" w:rsidR="003761D3" w:rsidRPr="00B12DD7" w:rsidRDefault="003761D3" w:rsidP="00056CEA">
      <w:pPr>
        <w:numPr>
          <w:ilvl w:val="0"/>
          <w:numId w:val="5"/>
        </w:numPr>
        <w:spacing w:line="360" w:lineRule="auto"/>
        <w:contextualSpacing/>
        <w:jc w:val="both"/>
        <w:rPr>
          <w:sz w:val="22"/>
          <w:szCs w:val="22"/>
        </w:rPr>
      </w:pPr>
      <w:r w:rsidRPr="00B12DD7">
        <w:rPr>
          <w:sz w:val="22"/>
          <w:szCs w:val="22"/>
        </w:rPr>
        <w:t xml:space="preserve">Administrator oświadcza, że jest Administratorem danych osobowych objętych Umową </w:t>
      </w:r>
      <w:r w:rsidR="004E6358" w:rsidRPr="00B12DD7">
        <w:rPr>
          <w:sz w:val="22"/>
          <w:szCs w:val="22"/>
        </w:rPr>
        <w:t>oraz</w:t>
      </w:r>
      <w:r w:rsidRPr="00B12DD7">
        <w:rPr>
          <w:sz w:val="22"/>
          <w:szCs w:val="22"/>
        </w:rPr>
        <w:t xml:space="preserve"> że zebrał t</w:t>
      </w:r>
      <w:r w:rsidR="00746782" w:rsidRPr="00B12DD7">
        <w:rPr>
          <w:sz w:val="22"/>
          <w:szCs w:val="22"/>
        </w:rPr>
        <w:t xml:space="preserve">e </w:t>
      </w:r>
      <w:r w:rsidR="005F59A9" w:rsidRPr="00B12DD7">
        <w:rPr>
          <w:sz w:val="22"/>
          <w:szCs w:val="22"/>
        </w:rPr>
        <w:t>D</w:t>
      </w:r>
      <w:r w:rsidR="00746782" w:rsidRPr="00B12DD7">
        <w:rPr>
          <w:sz w:val="22"/>
          <w:szCs w:val="22"/>
        </w:rPr>
        <w:t>ane osobowe do Zbior</w:t>
      </w:r>
      <w:r w:rsidR="0020088A" w:rsidRPr="00B12DD7">
        <w:rPr>
          <w:sz w:val="22"/>
          <w:szCs w:val="22"/>
        </w:rPr>
        <w:t>u</w:t>
      </w:r>
      <w:r w:rsidR="00746782" w:rsidRPr="00B12DD7">
        <w:rPr>
          <w:sz w:val="22"/>
          <w:szCs w:val="22"/>
        </w:rPr>
        <w:t xml:space="preserve"> Danych.</w:t>
      </w:r>
    </w:p>
    <w:p w14:paraId="6DFB0936" w14:textId="77777777" w:rsidR="005F59A9" w:rsidRPr="00B12DD7" w:rsidRDefault="005F59A9" w:rsidP="00056CEA">
      <w:pPr>
        <w:numPr>
          <w:ilvl w:val="0"/>
          <w:numId w:val="5"/>
        </w:numPr>
        <w:spacing w:line="360" w:lineRule="auto"/>
        <w:contextualSpacing/>
        <w:jc w:val="both"/>
        <w:rPr>
          <w:sz w:val="22"/>
          <w:szCs w:val="22"/>
        </w:rPr>
      </w:pPr>
      <w:r w:rsidRPr="00B12DD7">
        <w:rPr>
          <w:sz w:val="22"/>
          <w:szCs w:val="22"/>
        </w:rPr>
        <w:t>Administrator oświadcza, że wykonał wobec osób, których Dane osobowe dotyczą wszystkie obowiązki informacyjne wymagane zgodnie z przepisami Rozporządzenia, w szczególności przekazał im informację o Procesorze jako odbiorcy Danych osobowych.</w:t>
      </w:r>
    </w:p>
    <w:p w14:paraId="529D4FA2" w14:textId="77777777" w:rsidR="005F59A9" w:rsidRPr="00B12DD7" w:rsidRDefault="005F59A9" w:rsidP="00056CEA">
      <w:pPr>
        <w:numPr>
          <w:ilvl w:val="0"/>
          <w:numId w:val="5"/>
        </w:numPr>
        <w:autoSpaceDE w:val="0"/>
        <w:autoSpaceDN w:val="0"/>
        <w:spacing w:line="360" w:lineRule="auto"/>
        <w:contextualSpacing/>
        <w:jc w:val="both"/>
        <w:rPr>
          <w:sz w:val="22"/>
          <w:szCs w:val="22"/>
        </w:rPr>
      </w:pPr>
      <w:r w:rsidRPr="00B12DD7">
        <w:rPr>
          <w:sz w:val="22"/>
          <w:szCs w:val="22"/>
        </w:rPr>
        <w:t xml:space="preserve">Administrator oświadcza, że zawarcie Umowy nie stoi w sprzeczności z jakimikolwiek umowami zawartymi przez Administratora, w szczególności, oświadcza on, iż Dane osobowe nie są </w:t>
      </w:r>
      <w:r w:rsidR="004E6358" w:rsidRPr="00B12DD7">
        <w:rPr>
          <w:sz w:val="22"/>
          <w:szCs w:val="22"/>
        </w:rPr>
        <w:t>współadministrowanie</w:t>
      </w:r>
      <w:r w:rsidRPr="00B12DD7">
        <w:rPr>
          <w:sz w:val="22"/>
          <w:szCs w:val="22"/>
        </w:rPr>
        <w:t xml:space="preserve"> przez podmiot trzeci, a jeżeli dochodzi do współadministrowania Administrator oświadcza, że uzyskał zgodę podmiotu trzeciego będącego współadministratorem na zawarcie Umowy.</w:t>
      </w:r>
    </w:p>
    <w:p w14:paraId="7804CCCB" w14:textId="77777777" w:rsidR="005F59A9" w:rsidRPr="00B12DD7" w:rsidRDefault="005F59A9" w:rsidP="00056CEA">
      <w:pPr>
        <w:numPr>
          <w:ilvl w:val="0"/>
          <w:numId w:val="5"/>
        </w:numPr>
        <w:autoSpaceDE w:val="0"/>
        <w:autoSpaceDN w:val="0"/>
        <w:spacing w:line="360" w:lineRule="auto"/>
        <w:contextualSpacing/>
        <w:jc w:val="both"/>
        <w:rPr>
          <w:sz w:val="22"/>
          <w:szCs w:val="22"/>
        </w:rPr>
      </w:pPr>
      <w:r w:rsidRPr="00B12DD7">
        <w:rPr>
          <w:sz w:val="22"/>
          <w:szCs w:val="22"/>
        </w:rPr>
        <w:t>Administrator oświadcza, że dokonał analizy ryzyka związanej z przetwarzaniem Danych osobowych za pośrednictwem Procesora i środki techniczne i organizacyjne przyjęte przez Procesora jak również charakter, zakres, kontekst i cel przetwarzania z dużym prawdopodobieństwem nie spowoduje wysokiego ryzyka naruszenia praw lub wolności osób fizycznych.</w:t>
      </w:r>
    </w:p>
    <w:p w14:paraId="6B318ADE" w14:textId="77777777" w:rsidR="00056CEA" w:rsidRPr="00B12DD7" w:rsidRDefault="00056CEA" w:rsidP="00056CEA">
      <w:pPr>
        <w:numPr>
          <w:ilvl w:val="0"/>
          <w:numId w:val="5"/>
        </w:numPr>
        <w:autoSpaceDE w:val="0"/>
        <w:autoSpaceDN w:val="0"/>
        <w:spacing w:line="360" w:lineRule="auto"/>
        <w:contextualSpacing/>
        <w:jc w:val="both"/>
        <w:rPr>
          <w:sz w:val="22"/>
          <w:szCs w:val="22"/>
        </w:rPr>
      </w:pPr>
      <w:r w:rsidRPr="00B12DD7">
        <w:rPr>
          <w:sz w:val="22"/>
          <w:szCs w:val="22"/>
        </w:rPr>
        <w:lastRenderedPageBreak/>
        <w:t>Administrator zgodnie z art. 28 ust. 3 pkt h) Rozporządzenia ma prawo kontroli, czy środki zastosowane przez Procesora przy przetwarzaniu i zabezpieczeniu powierzonych Danych osobowych spełniają postanowienia umowy. W przypadku, gdy kontrola wykaże niezgodności Administrator ma prawo żądać od Procesora niezwłocznego wdrożenia zaleceń Administratora wynikających z ustaleń pokontrolnych.</w:t>
      </w:r>
    </w:p>
    <w:p w14:paraId="66A9620E" w14:textId="77777777" w:rsidR="00056CEA" w:rsidRPr="00B12DD7" w:rsidRDefault="00056CEA" w:rsidP="00056CEA">
      <w:pPr>
        <w:pStyle w:val="Akapitzlist"/>
        <w:numPr>
          <w:ilvl w:val="0"/>
          <w:numId w:val="5"/>
        </w:numPr>
        <w:spacing w:line="360" w:lineRule="auto"/>
        <w:jc w:val="both"/>
        <w:rPr>
          <w:sz w:val="22"/>
          <w:szCs w:val="22"/>
        </w:rPr>
      </w:pPr>
      <w:r w:rsidRPr="00B12DD7">
        <w:rPr>
          <w:sz w:val="22"/>
          <w:szCs w:val="22"/>
        </w:rPr>
        <w:t>Administrator danych realizować będzie prawo kontroli w godzinach pracy Podmiotu przetwarzającego i z minimum 30 dniowym jego uprzedzeniem.</w:t>
      </w:r>
    </w:p>
    <w:p w14:paraId="0B239339" w14:textId="77777777" w:rsidR="00056CEA" w:rsidRPr="00B12DD7" w:rsidRDefault="00686A79" w:rsidP="00056CEA">
      <w:pPr>
        <w:pStyle w:val="Akapitzlist"/>
        <w:numPr>
          <w:ilvl w:val="0"/>
          <w:numId w:val="5"/>
        </w:numPr>
        <w:spacing w:line="360" w:lineRule="auto"/>
        <w:jc w:val="both"/>
        <w:rPr>
          <w:sz w:val="22"/>
          <w:szCs w:val="22"/>
        </w:rPr>
      </w:pPr>
      <w:r w:rsidRPr="00B12DD7">
        <w:rPr>
          <w:sz w:val="22"/>
          <w:szCs w:val="22"/>
        </w:rPr>
        <w:t>Procesor</w:t>
      </w:r>
      <w:r w:rsidR="00056CEA" w:rsidRPr="00B12DD7">
        <w:rPr>
          <w:sz w:val="22"/>
          <w:szCs w:val="22"/>
        </w:rPr>
        <w:t xml:space="preserve"> zobowiązuje się do usunięcia uchybień stwierdzonych podczas kontroli </w:t>
      </w:r>
      <w:r w:rsidR="00056CEA" w:rsidRPr="00B12DD7">
        <w:rPr>
          <w:sz w:val="22"/>
          <w:szCs w:val="22"/>
        </w:rPr>
        <w:br/>
        <w:t>w terminie wskazanym przez Administratora danych nie dłuższym niż 30 dni.</w:t>
      </w:r>
    </w:p>
    <w:p w14:paraId="6ED3A6E7" w14:textId="77777777" w:rsidR="0020088A" w:rsidRPr="00B12DD7" w:rsidRDefault="00686A79" w:rsidP="00231AEE">
      <w:pPr>
        <w:pStyle w:val="Akapitzlist"/>
        <w:numPr>
          <w:ilvl w:val="0"/>
          <w:numId w:val="5"/>
        </w:numPr>
        <w:spacing w:line="360" w:lineRule="auto"/>
        <w:jc w:val="both"/>
        <w:rPr>
          <w:sz w:val="22"/>
          <w:szCs w:val="22"/>
        </w:rPr>
      </w:pPr>
      <w:r w:rsidRPr="00B12DD7">
        <w:rPr>
          <w:sz w:val="22"/>
          <w:szCs w:val="22"/>
        </w:rPr>
        <w:t>Procesor</w:t>
      </w:r>
      <w:r w:rsidR="00056CEA" w:rsidRPr="00B12DD7">
        <w:rPr>
          <w:sz w:val="22"/>
          <w:szCs w:val="22"/>
        </w:rPr>
        <w:t xml:space="preserve"> udostępnia Administratorowi wszelkie informacje niezbędne </w:t>
      </w:r>
      <w:r w:rsidR="00056CEA" w:rsidRPr="00B12DD7">
        <w:rPr>
          <w:sz w:val="22"/>
          <w:szCs w:val="22"/>
        </w:rPr>
        <w:br/>
        <w:t>do wykazania spełnienia obowiązków wynikających z Umowy oraz krajowych i unijnych przepisów prawa powszechnie obowiązującego.</w:t>
      </w:r>
    </w:p>
    <w:p w14:paraId="48B6EAC5" w14:textId="77777777" w:rsidR="00056CEA" w:rsidRPr="00B12DD7" w:rsidRDefault="003761D3" w:rsidP="00056CEA">
      <w:pPr>
        <w:spacing w:line="360" w:lineRule="auto"/>
        <w:contextualSpacing/>
        <w:jc w:val="center"/>
        <w:rPr>
          <w:b/>
          <w:bCs/>
          <w:sz w:val="22"/>
          <w:szCs w:val="22"/>
        </w:rPr>
      </w:pPr>
      <w:r w:rsidRPr="00B12DD7">
        <w:rPr>
          <w:b/>
          <w:bCs/>
          <w:sz w:val="22"/>
          <w:szCs w:val="22"/>
        </w:rPr>
        <w:t xml:space="preserve">§ </w:t>
      </w:r>
      <w:r w:rsidR="0020088A" w:rsidRPr="00B12DD7">
        <w:rPr>
          <w:b/>
          <w:bCs/>
          <w:sz w:val="22"/>
          <w:szCs w:val="22"/>
        </w:rPr>
        <w:t>8</w:t>
      </w:r>
    </w:p>
    <w:p w14:paraId="2C597556" w14:textId="77777777" w:rsidR="003761D3" w:rsidRPr="00B12DD7" w:rsidRDefault="003761D3" w:rsidP="00056CEA">
      <w:pPr>
        <w:spacing w:line="360" w:lineRule="auto"/>
        <w:contextualSpacing/>
        <w:jc w:val="center"/>
        <w:rPr>
          <w:b/>
          <w:bCs/>
          <w:sz w:val="22"/>
          <w:szCs w:val="22"/>
        </w:rPr>
      </w:pPr>
      <w:r w:rsidRPr="00B12DD7">
        <w:rPr>
          <w:b/>
          <w:bCs/>
          <w:sz w:val="22"/>
          <w:szCs w:val="22"/>
        </w:rPr>
        <w:t>Prawa i obowiązki Procesora</w:t>
      </w:r>
    </w:p>
    <w:p w14:paraId="7EF7420D" w14:textId="77777777" w:rsidR="00056CEA" w:rsidRPr="00B12DD7" w:rsidRDefault="00056CEA" w:rsidP="00056CEA">
      <w:pPr>
        <w:numPr>
          <w:ilvl w:val="0"/>
          <w:numId w:val="12"/>
        </w:numPr>
        <w:autoSpaceDE w:val="0"/>
        <w:autoSpaceDN w:val="0"/>
        <w:adjustRightInd w:val="0"/>
        <w:spacing w:line="360" w:lineRule="auto"/>
        <w:contextualSpacing/>
        <w:jc w:val="both"/>
        <w:rPr>
          <w:strike/>
          <w:sz w:val="22"/>
          <w:szCs w:val="22"/>
          <w:lang w:eastAsia="en-US"/>
        </w:rPr>
      </w:pPr>
      <w:r w:rsidRPr="00B12DD7">
        <w:rPr>
          <w:sz w:val="22"/>
          <w:szCs w:val="22"/>
          <w:lang w:eastAsia="en-US"/>
        </w:rPr>
        <w:t xml:space="preserve">Procesor zobowiązuje się, przy przetwarzaniu powierzonych Danych osobowych, do ich zabezpieczenia poprzez stosowanie odpowiednich środków technicznych i organizacyjnych zapewniających adekwatny stopień bezpieczeństwa odpowiadający ryzyku związanym </w:t>
      </w:r>
      <w:r w:rsidRPr="00B12DD7">
        <w:rPr>
          <w:sz w:val="22"/>
          <w:szCs w:val="22"/>
          <w:lang w:eastAsia="en-US"/>
        </w:rPr>
        <w:br/>
        <w:t xml:space="preserve">z przetwarzaniem danych osobowych, o których mowa w art. 32 Rozporządzenia. Jeżeli powierzone Dane osobowe są przetwarzane w formie elektronicznej na serwerach i nośnikach danych </w:t>
      </w:r>
      <w:r w:rsidRPr="00B12DD7">
        <w:rPr>
          <w:sz w:val="22"/>
          <w:szCs w:val="22"/>
        </w:rPr>
        <w:t>Procesora</w:t>
      </w:r>
      <w:r w:rsidRPr="00B12DD7">
        <w:rPr>
          <w:sz w:val="22"/>
          <w:szCs w:val="22"/>
          <w:lang w:eastAsia="en-US"/>
        </w:rPr>
        <w:t>, serwery i nośniki te nie mogą znajdować się poza obszarem Unii Europejskiej i Europejskiego Obszaru Gospodarczego.</w:t>
      </w:r>
    </w:p>
    <w:p w14:paraId="6EADD672" w14:textId="77777777" w:rsidR="00056CEA" w:rsidRPr="00B12DD7" w:rsidRDefault="00056CEA" w:rsidP="00056CEA">
      <w:pPr>
        <w:pStyle w:val="Tekstpodstawowy"/>
        <w:numPr>
          <w:ilvl w:val="0"/>
          <w:numId w:val="12"/>
        </w:numPr>
        <w:spacing w:line="360" w:lineRule="auto"/>
        <w:contextualSpacing/>
        <w:rPr>
          <w:iCs/>
          <w:sz w:val="22"/>
          <w:szCs w:val="22"/>
        </w:rPr>
      </w:pPr>
      <w:r w:rsidRPr="00B12DD7">
        <w:rPr>
          <w:sz w:val="22"/>
          <w:szCs w:val="22"/>
        </w:rPr>
        <w:t>Procesor zobowiązuje się do przetwarzania danych osobowych bez naruszenia ich Integralności.</w:t>
      </w:r>
    </w:p>
    <w:p w14:paraId="1E08B8A5" w14:textId="77777777" w:rsidR="00056CEA" w:rsidRPr="00B12DD7" w:rsidRDefault="00056CEA" w:rsidP="00056CEA">
      <w:pPr>
        <w:pStyle w:val="Tekstpodstawowy"/>
        <w:numPr>
          <w:ilvl w:val="0"/>
          <w:numId w:val="12"/>
        </w:numPr>
        <w:spacing w:line="360" w:lineRule="auto"/>
        <w:contextualSpacing/>
        <w:rPr>
          <w:sz w:val="22"/>
          <w:szCs w:val="22"/>
        </w:rPr>
      </w:pPr>
      <w:r w:rsidRPr="00B12DD7">
        <w:rPr>
          <w:sz w:val="22"/>
          <w:szCs w:val="22"/>
        </w:rPr>
        <w:t xml:space="preserve">Procesor zobowiązuje się do każdorazowego, niezwłocznego informowania Administratora </w:t>
      </w:r>
      <w:r w:rsidRPr="00B12DD7">
        <w:rPr>
          <w:sz w:val="22"/>
          <w:szCs w:val="22"/>
        </w:rPr>
        <w:br/>
        <w:t>o przypadkach naruszenia przepisów prawa dotyczących ochrony powierzonych danych osobowych zaistniałych w okresie obowiązywania Umowy.</w:t>
      </w:r>
    </w:p>
    <w:p w14:paraId="4FA054B4" w14:textId="77777777" w:rsidR="00056CEA" w:rsidRPr="00B12DD7" w:rsidRDefault="00056CEA" w:rsidP="00056CEA">
      <w:pPr>
        <w:numPr>
          <w:ilvl w:val="0"/>
          <w:numId w:val="12"/>
        </w:numPr>
        <w:autoSpaceDE w:val="0"/>
        <w:autoSpaceDN w:val="0"/>
        <w:spacing w:line="360" w:lineRule="auto"/>
        <w:contextualSpacing/>
        <w:jc w:val="both"/>
        <w:rPr>
          <w:sz w:val="22"/>
          <w:szCs w:val="22"/>
        </w:rPr>
      </w:pPr>
      <w:r w:rsidRPr="00B12DD7">
        <w:rPr>
          <w:sz w:val="22"/>
          <w:szCs w:val="22"/>
        </w:rPr>
        <w:t>Procesor jest zobowiązany powiadomić Administratora o każdej kontroli organu nadzorczego, jeżeli ma ona związek z przetwarzaniem powierzonych danych osobowych oraz o każdym piśmie organu nadzorczego dotyczącym składania wyjaśnień w zakresie powierzonych danych osobowych objętych Umową, chyba że zawiadomienie takie będzie niedozwolone.</w:t>
      </w:r>
    </w:p>
    <w:p w14:paraId="54DE5129" w14:textId="77777777" w:rsidR="00056CEA" w:rsidRPr="00B12DD7" w:rsidRDefault="00056CEA" w:rsidP="00056CEA">
      <w:pPr>
        <w:numPr>
          <w:ilvl w:val="0"/>
          <w:numId w:val="12"/>
        </w:numPr>
        <w:autoSpaceDE w:val="0"/>
        <w:autoSpaceDN w:val="0"/>
        <w:spacing w:line="360" w:lineRule="auto"/>
        <w:contextualSpacing/>
        <w:jc w:val="both"/>
        <w:rPr>
          <w:sz w:val="22"/>
          <w:szCs w:val="22"/>
        </w:rPr>
      </w:pPr>
      <w:r w:rsidRPr="00B12DD7">
        <w:rPr>
          <w:sz w:val="22"/>
          <w:szCs w:val="22"/>
        </w:rPr>
        <w:t>Procesor oświadcza, że w przypadku kontroli organu nadzorczego prowadzonej u Procesora, dotyczącej przetwarzania powierzonych Danych osobowych, będzie przekazywał Administratorowi wszelkie informacje i wyjaśnienia.</w:t>
      </w:r>
    </w:p>
    <w:p w14:paraId="6FDC6E94" w14:textId="77777777" w:rsidR="00056CEA" w:rsidRPr="00B12DD7" w:rsidRDefault="00686A79" w:rsidP="00056CEA">
      <w:pPr>
        <w:numPr>
          <w:ilvl w:val="0"/>
          <w:numId w:val="12"/>
        </w:numPr>
        <w:autoSpaceDE w:val="0"/>
        <w:autoSpaceDN w:val="0"/>
        <w:spacing w:line="360" w:lineRule="auto"/>
        <w:contextualSpacing/>
        <w:jc w:val="both"/>
        <w:rPr>
          <w:sz w:val="22"/>
          <w:szCs w:val="22"/>
        </w:rPr>
      </w:pPr>
      <w:r w:rsidRPr="00B12DD7">
        <w:rPr>
          <w:sz w:val="22"/>
          <w:szCs w:val="22"/>
        </w:rPr>
        <w:t>Procesor</w:t>
      </w:r>
      <w:r w:rsidR="00056CEA" w:rsidRPr="00B12DD7">
        <w:rPr>
          <w:sz w:val="22"/>
          <w:szCs w:val="22"/>
        </w:rPr>
        <w:t xml:space="preserve"> po stwierdzeniu naruszenia ochrony danych osobowych bez zbędnej zwłoki zgłasza je administratorowi w ciągu 24 godzin od chwili wykrycia incydentu zgodnie z art. 33 RODO.</w:t>
      </w:r>
    </w:p>
    <w:p w14:paraId="768B180D" w14:textId="77777777" w:rsidR="00056CEA" w:rsidRPr="00B12DD7" w:rsidRDefault="00056CEA" w:rsidP="00056CEA">
      <w:pPr>
        <w:numPr>
          <w:ilvl w:val="0"/>
          <w:numId w:val="12"/>
        </w:numPr>
        <w:autoSpaceDE w:val="0"/>
        <w:autoSpaceDN w:val="0"/>
        <w:spacing w:line="360" w:lineRule="auto"/>
        <w:contextualSpacing/>
        <w:jc w:val="both"/>
        <w:rPr>
          <w:sz w:val="22"/>
          <w:szCs w:val="22"/>
        </w:rPr>
      </w:pPr>
      <w:r w:rsidRPr="00B12DD7">
        <w:rPr>
          <w:sz w:val="22"/>
          <w:szCs w:val="22"/>
        </w:rPr>
        <w:t xml:space="preserve">Zgłoszenie, o którym mowa w ust. </w:t>
      </w:r>
      <w:r w:rsidR="00686A79" w:rsidRPr="00B12DD7">
        <w:rPr>
          <w:sz w:val="22"/>
          <w:szCs w:val="22"/>
        </w:rPr>
        <w:t>6</w:t>
      </w:r>
      <w:r w:rsidRPr="00B12DD7">
        <w:rPr>
          <w:sz w:val="22"/>
          <w:szCs w:val="22"/>
        </w:rPr>
        <w:t xml:space="preserve"> zawiera co najmniej:</w:t>
      </w:r>
    </w:p>
    <w:p w14:paraId="5126A754" w14:textId="77777777" w:rsidR="00056CEA" w:rsidRPr="00B12DD7" w:rsidRDefault="00056CEA" w:rsidP="00056CEA">
      <w:pPr>
        <w:pStyle w:val="Akapitzlist"/>
        <w:numPr>
          <w:ilvl w:val="0"/>
          <w:numId w:val="33"/>
        </w:numPr>
        <w:spacing w:line="360" w:lineRule="auto"/>
        <w:ind w:left="1077" w:hanging="357"/>
        <w:jc w:val="both"/>
        <w:rPr>
          <w:sz w:val="22"/>
          <w:szCs w:val="22"/>
        </w:rPr>
      </w:pPr>
      <w:r w:rsidRPr="00B12DD7">
        <w:rPr>
          <w:sz w:val="22"/>
          <w:szCs w:val="22"/>
          <w:shd w:val="clear" w:color="auto" w:fill="FFFFFF"/>
        </w:rPr>
        <w:lastRenderedPageBreak/>
        <w:t>charakter naruszenia ochrony danych osobowych, w tym w miarę możliwości wskazywać kategorie i przybliżoną liczbę osób, których dane dotyczą, oraz kategorie i przybliżoną liczbę wpisów danych osobowych, których dotyczy naruszenie;</w:t>
      </w:r>
    </w:p>
    <w:p w14:paraId="52EE1E0D" w14:textId="77777777" w:rsidR="00056CEA" w:rsidRPr="00B12DD7" w:rsidRDefault="00056CEA" w:rsidP="00056CEA">
      <w:pPr>
        <w:pStyle w:val="Akapitzlist"/>
        <w:numPr>
          <w:ilvl w:val="0"/>
          <w:numId w:val="33"/>
        </w:numPr>
        <w:spacing w:line="360" w:lineRule="auto"/>
        <w:ind w:left="1077" w:hanging="357"/>
        <w:jc w:val="both"/>
        <w:rPr>
          <w:sz w:val="22"/>
          <w:szCs w:val="22"/>
        </w:rPr>
      </w:pPr>
      <w:r w:rsidRPr="00B12DD7">
        <w:rPr>
          <w:sz w:val="22"/>
          <w:szCs w:val="22"/>
          <w:shd w:val="clear" w:color="auto" w:fill="FFFFFF"/>
        </w:rPr>
        <w:t>zawierać imię i nazwisko oraz dane kontaktowe inspektora ochrony danych lub oznaczenie innego punktu kontaktowego, od którego można uzyskać więcej informacji;</w:t>
      </w:r>
    </w:p>
    <w:p w14:paraId="1403BF14" w14:textId="77777777" w:rsidR="00056CEA" w:rsidRPr="00B12DD7" w:rsidRDefault="00056CEA" w:rsidP="00056CEA">
      <w:pPr>
        <w:pStyle w:val="Akapitzlist"/>
        <w:numPr>
          <w:ilvl w:val="0"/>
          <w:numId w:val="33"/>
        </w:numPr>
        <w:spacing w:line="360" w:lineRule="auto"/>
        <w:ind w:left="1077" w:hanging="357"/>
        <w:jc w:val="both"/>
        <w:rPr>
          <w:sz w:val="22"/>
          <w:szCs w:val="22"/>
        </w:rPr>
      </w:pPr>
      <w:r w:rsidRPr="00B12DD7">
        <w:rPr>
          <w:sz w:val="22"/>
          <w:szCs w:val="22"/>
          <w:shd w:val="clear" w:color="auto" w:fill="FFFFFF"/>
        </w:rPr>
        <w:t>opisywać możliwe konsekwencje naruszenia ochrony danych osobowych;</w:t>
      </w:r>
    </w:p>
    <w:p w14:paraId="6EC61A62" w14:textId="77777777" w:rsidR="00056CEA" w:rsidRPr="00B12DD7" w:rsidRDefault="00056CEA" w:rsidP="00056CEA">
      <w:pPr>
        <w:pStyle w:val="Akapitzlist"/>
        <w:numPr>
          <w:ilvl w:val="0"/>
          <w:numId w:val="33"/>
        </w:numPr>
        <w:spacing w:line="360" w:lineRule="auto"/>
        <w:ind w:left="1077" w:hanging="357"/>
        <w:jc w:val="both"/>
        <w:rPr>
          <w:sz w:val="22"/>
          <w:szCs w:val="22"/>
        </w:rPr>
      </w:pPr>
      <w:r w:rsidRPr="00B12DD7">
        <w:rPr>
          <w:sz w:val="22"/>
          <w:szCs w:val="22"/>
        </w:rPr>
        <w:t>o</w:t>
      </w:r>
      <w:r w:rsidRPr="00B12DD7">
        <w:rPr>
          <w:sz w:val="22"/>
          <w:szCs w:val="22"/>
          <w:shd w:val="clear" w:color="auto" w:fill="FFFFFF"/>
        </w:rPr>
        <w:t>pisywać środki zastosowane lub proponowane przez administratora w celu zaradzenia naruszeniu ochrony danych osobowych, w tym w stosownych przypadkach środki w celu zminimalizowania jego ewentualnych negatywnych skutków.</w:t>
      </w:r>
    </w:p>
    <w:p w14:paraId="40EF23AD" w14:textId="77777777" w:rsidR="00056CEA" w:rsidRPr="00B12DD7" w:rsidRDefault="00056CEA" w:rsidP="00056CEA">
      <w:pPr>
        <w:pStyle w:val="Tekstpodstawowy"/>
        <w:numPr>
          <w:ilvl w:val="0"/>
          <w:numId w:val="12"/>
        </w:numPr>
        <w:spacing w:line="360" w:lineRule="auto"/>
        <w:contextualSpacing/>
        <w:rPr>
          <w:sz w:val="22"/>
          <w:szCs w:val="22"/>
        </w:rPr>
      </w:pPr>
      <w:r w:rsidRPr="00B12DD7">
        <w:rPr>
          <w:sz w:val="22"/>
          <w:szCs w:val="22"/>
        </w:rPr>
        <w:t xml:space="preserve">Jeżeli w wyniku zawinionego niewłaściwego przetwarzania danych osobowych przez Procesora, Administrator danych zostanie prawomocnym orzeczeniem zobowiązany do wypłaty odszkodowania, zadośćuczynienia lub zostanie ukarany grzywną, Procesor zobowiązuje się zrekompensować Administratorowi udokumentowane straty z tego tytułu do wysokości poniesionego prawomocnie zasądzonego odszkodowania, zadośćuczynienia lub grzywny w takiej wysokości, w jakiej pozostaje to proporcjonalnej wysokości do stopnia zawinienia Procesora oraz powagi skutków zawinionych naruszeń Procesora. Zobowiązanie Procesora, o którym mowa powyżej, powstanie pod warunkiem pisemnego powiadomienia go o każdym przypadku wystąpienia z roszczeniem wobec Administratora i jego podstawach prawnych i faktycznych, </w:t>
      </w:r>
      <w:r w:rsidRPr="00B12DD7">
        <w:rPr>
          <w:sz w:val="22"/>
          <w:szCs w:val="22"/>
        </w:rPr>
        <w:br/>
        <w:t xml:space="preserve">w celu umożliwienia Procesorowi zajęcia stanowiska, odniesienia się do podstaw takiej odpowiedzialności i ewentualnego wstąpienia do sprawy na etapie administracyjnym lub sądowym. </w:t>
      </w:r>
    </w:p>
    <w:p w14:paraId="31388A47" w14:textId="77777777" w:rsidR="00056CEA" w:rsidRPr="00B12DD7" w:rsidRDefault="00056CEA" w:rsidP="00056CEA">
      <w:pPr>
        <w:numPr>
          <w:ilvl w:val="0"/>
          <w:numId w:val="12"/>
        </w:numPr>
        <w:spacing w:line="360" w:lineRule="auto"/>
        <w:contextualSpacing/>
        <w:jc w:val="both"/>
        <w:rPr>
          <w:sz w:val="22"/>
          <w:szCs w:val="22"/>
        </w:rPr>
      </w:pPr>
      <w:r w:rsidRPr="00B12DD7">
        <w:rPr>
          <w:sz w:val="22"/>
          <w:szCs w:val="22"/>
        </w:rPr>
        <w:t>Procesor jest zwolniony z odpowiedzialności za szkody spowodowane przetwarzaniem naruszającym przepisy prawa, jeżeli nie ponosi winy za zdarzenie, które doprowadziło do powstania szkody.</w:t>
      </w:r>
    </w:p>
    <w:p w14:paraId="611D84E2" w14:textId="77777777" w:rsidR="00056CEA" w:rsidRPr="00B12DD7" w:rsidRDefault="00056CEA" w:rsidP="00056CEA">
      <w:pPr>
        <w:pStyle w:val="Tekstpodstawowy"/>
        <w:numPr>
          <w:ilvl w:val="0"/>
          <w:numId w:val="12"/>
        </w:numPr>
        <w:spacing w:line="360" w:lineRule="auto"/>
        <w:contextualSpacing/>
        <w:rPr>
          <w:sz w:val="22"/>
          <w:szCs w:val="22"/>
        </w:rPr>
      </w:pPr>
      <w:r w:rsidRPr="00B12DD7">
        <w:rPr>
          <w:sz w:val="22"/>
          <w:szCs w:val="22"/>
        </w:rPr>
        <w:t>Procesor zapewnia, że Dane osobowe nie będą udostępniane jego pracownikom przed podpisaniem przez nich oświadczeń lub umów o zachowaniu poufności. Zachowanie poufności nie ustaje po zakończeniu stosunku pracy.</w:t>
      </w:r>
    </w:p>
    <w:p w14:paraId="447FA9B1" w14:textId="77777777" w:rsidR="00056CEA" w:rsidRPr="00B12DD7" w:rsidRDefault="00056CEA" w:rsidP="00056CEA">
      <w:pPr>
        <w:pStyle w:val="Tekstpodstawowy"/>
        <w:numPr>
          <w:ilvl w:val="0"/>
          <w:numId w:val="12"/>
        </w:numPr>
        <w:spacing w:line="360" w:lineRule="auto"/>
        <w:contextualSpacing/>
        <w:rPr>
          <w:sz w:val="22"/>
          <w:szCs w:val="22"/>
        </w:rPr>
      </w:pPr>
      <w:r w:rsidRPr="00B12DD7">
        <w:rPr>
          <w:sz w:val="22"/>
          <w:szCs w:val="22"/>
        </w:rPr>
        <w:t xml:space="preserve">Administrator upoważnia Procesora do wydawania pracownikom Procesora imiennych upoważnień do przetwarzania Danych osobowych. Procesor na żądanie Administratora udostępni wykaz osób upoważnionych do przetwarzania danych osobowych. </w:t>
      </w:r>
    </w:p>
    <w:p w14:paraId="709DD21A" w14:textId="77777777" w:rsidR="00056CEA" w:rsidRPr="00B12DD7" w:rsidRDefault="00056CEA" w:rsidP="00056CEA">
      <w:pPr>
        <w:numPr>
          <w:ilvl w:val="0"/>
          <w:numId w:val="12"/>
        </w:numPr>
        <w:spacing w:line="360" w:lineRule="auto"/>
        <w:contextualSpacing/>
        <w:jc w:val="both"/>
        <w:rPr>
          <w:sz w:val="22"/>
          <w:szCs w:val="22"/>
        </w:rPr>
      </w:pPr>
      <w:r w:rsidRPr="00B12DD7">
        <w:rPr>
          <w:sz w:val="22"/>
          <w:szCs w:val="22"/>
        </w:rPr>
        <w:t xml:space="preserve">Strony będą aktywnie współpracować przez cały okres realizacji Umowy, która to współpraca </w:t>
      </w:r>
      <w:r w:rsidRPr="00B12DD7">
        <w:rPr>
          <w:sz w:val="22"/>
          <w:szCs w:val="22"/>
        </w:rPr>
        <w:br/>
        <w:t>w szczególności polegać będzie na tym, iż Procesor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Administratorowi wywiązywać się z obowiązków w zakresie zagwarantowania bezpieczeństwa Danych osobowych.</w:t>
      </w:r>
    </w:p>
    <w:p w14:paraId="71921160" w14:textId="77777777" w:rsidR="003911F9" w:rsidRPr="00B12DD7" w:rsidRDefault="00056CEA" w:rsidP="00056CEA">
      <w:pPr>
        <w:numPr>
          <w:ilvl w:val="0"/>
          <w:numId w:val="12"/>
        </w:numPr>
        <w:spacing w:line="360" w:lineRule="auto"/>
        <w:contextualSpacing/>
        <w:jc w:val="both"/>
        <w:rPr>
          <w:sz w:val="22"/>
          <w:szCs w:val="22"/>
        </w:rPr>
      </w:pPr>
      <w:r w:rsidRPr="00B12DD7">
        <w:rPr>
          <w:sz w:val="22"/>
          <w:szCs w:val="22"/>
        </w:rPr>
        <w:lastRenderedPageBreak/>
        <w:t xml:space="preserve">Procesor zobowiązuje się do monitorowania i stosowania przepisów prawa oraz powszechnie dostępnych wskazówek i zaleceń organu nadzorczego oraz unijnych organów doradczych zajmujących się ochroną danych osobowych w zakresie przetwarzania powierzonych danych, po uprzednim uzgodnieniu ich wpływu na przetwarzanie z Administratorem. </w:t>
      </w:r>
    </w:p>
    <w:p w14:paraId="0BB1794D" w14:textId="77777777" w:rsidR="00A13D90" w:rsidRPr="00B12DD7" w:rsidRDefault="00A13D90" w:rsidP="00056CEA">
      <w:pPr>
        <w:spacing w:line="360" w:lineRule="auto"/>
        <w:contextualSpacing/>
        <w:jc w:val="center"/>
        <w:rPr>
          <w:b/>
          <w:bCs/>
          <w:sz w:val="22"/>
          <w:szCs w:val="22"/>
        </w:rPr>
      </w:pPr>
    </w:p>
    <w:p w14:paraId="32874854" w14:textId="77777777" w:rsidR="003761D3" w:rsidRPr="00B12DD7" w:rsidRDefault="000D7B7A" w:rsidP="00056CEA">
      <w:pPr>
        <w:spacing w:line="360" w:lineRule="auto"/>
        <w:contextualSpacing/>
        <w:jc w:val="center"/>
        <w:rPr>
          <w:b/>
          <w:bCs/>
          <w:sz w:val="22"/>
          <w:szCs w:val="22"/>
        </w:rPr>
      </w:pPr>
      <w:r w:rsidRPr="00B12DD7">
        <w:rPr>
          <w:b/>
          <w:bCs/>
          <w:sz w:val="22"/>
          <w:szCs w:val="22"/>
        </w:rPr>
        <w:t xml:space="preserve">§ </w:t>
      </w:r>
      <w:r w:rsidR="00D64121" w:rsidRPr="00B12DD7">
        <w:rPr>
          <w:b/>
          <w:bCs/>
          <w:sz w:val="22"/>
          <w:szCs w:val="22"/>
        </w:rPr>
        <w:t>9</w:t>
      </w:r>
    </w:p>
    <w:p w14:paraId="0AEE91B1" w14:textId="77777777" w:rsidR="003761D3" w:rsidRPr="00B12DD7" w:rsidRDefault="003761D3" w:rsidP="00056CEA">
      <w:pPr>
        <w:spacing w:line="360" w:lineRule="auto"/>
        <w:contextualSpacing/>
        <w:jc w:val="center"/>
        <w:rPr>
          <w:b/>
          <w:bCs/>
          <w:sz w:val="22"/>
          <w:szCs w:val="22"/>
        </w:rPr>
      </w:pPr>
      <w:r w:rsidRPr="00B12DD7">
        <w:rPr>
          <w:b/>
          <w:bCs/>
          <w:sz w:val="22"/>
          <w:szCs w:val="22"/>
        </w:rPr>
        <w:t>Poufność</w:t>
      </w:r>
    </w:p>
    <w:p w14:paraId="7D57D83D" w14:textId="77777777" w:rsidR="003761D3" w:rsidRPr="00B12DD7" w:rsidRDefault="003761D3" w:rsidP="00056CEA">
      <w:pPr>
        <w:numPr>
          <w:ilvl w:val="0"/>
          <w:numId w:val="10"/>
        </w:numPr>
        <w:autoSpaceDE w:val="0"/>
        <w:autoSpaceDN w:val="0"/>
        <w:adjustRightInd w:val="0"/>
        <w:spacing w:line="360" w:lineRule="auto"/>
        <w:ind w:left="425" w:hanging="425"/>
        <w:contextualSpacing/>
        <w:jc w:val="both"/>
        <w:rPr>
          <w:bCs/>
          <w:sz w:val="22"/>
          <w:szCs w:val="22"/>
        </w:rPr>
      </w:pPr>
      <w:r w:rsidRPr="00B12DD7">
        <w:rPr>
          <w:sz w:val="22"/>
          <w:szCs w:val="22"/>
        </w:rPr>
        <w:t>Procesor</w:t>
      </w:r>
      <w:r w:rsidRPr="00B12DD7">
        <w:rPr>
          <w:bCs/>
          <w:sz w:val="22"/>
          <w:szCs w:val="22"/>
        </w:rPr>
        <w:t xml:space="preserve"> zobowiązuje się do zachowania w tajemnicy wszelkich danych osobowych, informacji i materiałów przekazanych lub udostępnionych mu, lub o których wiedzę powziął w związku </w:t>
      </w:r>
      <w:r w:rsidR="00BB77BC" w:rsidRPr="00B12DD7">
        <w:rPr>
          <w:bCs/>
          <w:sz w:val="22"/>
          <w:szCs w:val="22"/>
        </w:rPr>
        <w:br/>
      </w:r>
      <w:r w:rsidRPr="00B12DD7">
        <w:rPr>
          <w:bCs/>
          <w:sz w:val="22"/>
          <w:szCs w:val="22"/>
        </w:rPr>
        <w:t xml:space="preserve">z realizacją Umowy, a także powstałych w wyniku jej wykonania informacji i materiałów w formie pisemnej, graficznej lub jakiejkolwiek innej formie. Informacje i materiały są objęte tajemnicą nie mogą być bez uprzedniej zgody </w:t>
      </w:r>
      <w:r w:rsidRPr="00B12DD7">
        <w:rPr>
          <w:sz w:val="22"/>
          <w:szCs w:val="22"/>
        </w:rPr>
        <w:t>Administratora</w:t>
      </w:r>
      <w:r w:rsidRPr="00B12DD7">
        <w:rPr>
          <w:bCs/>
          <w:sz w:val="22"/>
          <w:szCs w:val="22"/>
        </w:rPr>
        <w:t xml:space="preserve"> udostępniane jakiejkolwiek osobie trzeciej, ani też ujawnione w inny sposób, chyba że w dniu ich ujawnienia były powszechnie znane albo muszą być ujawnione zgodnie z powszechnie obowiązującymi przepisami prawa, orzeczeniem sądów lub upoważnionych organów państwowych.</w:t>
      </w:r>
    </w:p>
    <w:p w14:paraId="2E0F8B0E" w14:textId="77777777" w:rsidR="003761D3" w:rsidRPr="00B12DD7" w:rsidRDefault="003761D3" w:rsidP="00056CEA">
      <w:pPr>
        <w:numPr>
          <w:ilvl w:val="0"/>
          <w:numId w:val="10"/>
        </w:numPr>
        <w:autoSpaceDE w:val="0"/>
        <w:autoSpaceDN w:val="0"/>
        <w:adjustRightInd w:val="0"/>
        <w:spacing w:line="360" w:lineRule="auto"/>
        <w:ind w:left="426" w:hanging="426"/>
        <w:contextualSpacing/>
        <w:jc w:val="both"/>
        <w:rPr>
          <w:bCs/>
          <w:sz w:val="22"/>
          <w:szCs w:val="22"/>
        </w:rPr>
      </w:pPr>
      <w:r w:rsidRPr="00B12DD7">
        <w:rPr>
          <w:sz w:val="22"/>
          <w:szCs w:val="22"/>
        </w:rPr>
        <w:t>Procesor</w:t>
      </w:r>
      <w:r w:rsidRPr="00B12DD7">
        <w:rPr>
          <w:bCs/>
          <w:sz w:val="22"/>
          <w:szCs w:val="22"/>
        </w:rPr>
        <w:t xml:space="preserve"> zapewnia, że osoby upoważnione do przetwarzania danych osobowych będą obowiązane zachować w tajemnicy te </w:t>
      </w:r>
      <w:r w:rsidR="005F59A9" w:rsidRPr="00B12DD7">
        <w:rPr>
          <w:bCs/>
          <w:sz w:val="22"/>
          <w:szCs w:val="22"/>
        </w:rPr>
        <w:t>D</w:t>
      </w:r>
      <w:r w:rsidRPr="00B12DD7">
        <w:rPr>
          <w:bCs/>
          <w:sz w:val="22"/>
          <w:szCs w:val="22"/>
        </w:rPr>
        <w:t>ane osobowe oraz sposoby ich zabezpieczenia. Obowiązek zachowania tajemnicy nie ustaje po zaprzestaniu przetwarzania danych.</w:t>
      </w:r>
    </w:p>
    <w:p w14:paraId="25566B55" w14:textId="77777777" w:rsidR="003761D3" w:rsidRPr="00B12DD7" w:rsidRDefault="003761D3" w:rsidP="00056CEA">
      <w:pPr>
        <w:spacing w:line="360" w:lineRule="auto"/>
        <w:contextualSpacing/>
        <w:jc w:val="center"/>
        <w:rPr>
          <w:b/>
          <w:bCs/>
          <w:sz w:val="22"/>
          <w:szCs w:val="22"/>
        </w:rPr>
      </w:pPr>
      <w:r w:rsidRPr="00B12DD7">
        <w:rPr>
          <w:b/>
          <w:bCs/>
          <w:sz w:val="22"/>
          <w:szCs w:val="22"/>
        </w:rPr>
        <w:t>§ 1</w:t>
      </w:r>
      <w:r w:rsidR="00D64121" w:rsidRPr="00B12DD7">
        <w:rPr>
          <w:b/>
          <w:bCs/>
          <w:sz w:val="22"/>
          <w:szCs w:val="22"/>
        </w:rPr>
        <w:t>0</w:t>
      </w:r>
    </w:p>
    <w:p w14:paraId="7F606E26" w14:textId="77777777" w:rsidR="003761D3" w:rsidRPr="00B12DD7" w:rsidRDefault="003761D3" w:rsidP="00056CEA">
      <w:pPr>
        <w:spacing w:line="360" w:lineRule="auto"/>
        <w:contextualSpacing/>
        <w:jc w:val="center"/>
        <w:rPr>
          <w:b/>
          <w:sz w:val="22"/>
          <w:szCs w:val="22"/>
        </w:rPr>
      </w:pPr>
      <w:r w:rsidRPr="00B12DD7">
        <w:rPr>
          <w:b/>
          <w:sz w:val="22"/>
          <w:szCs w:val="22"/>
        </w:rPr>
        <w:t>Współpraca Stron</w:t>
      </w:r>
    </w:p>
    <w:p w14:paraId="316E9294" w14:textId="77777777" w:rsidR="003761D3" w:rsidRPr="00B12DD7" w:rsidRDefault="003761D3" w:rsidP="00056CEA">
      <w:pPr>
        <w:numPr>
          <w:ilvl w:val="0"/>
          <w:numId w:val="7"/>
        </w:numPr>
        <w:autoSpaceDE w:val="0"/>
        <w:autoSpaceDN w:val="0"/>
        <w:spacing w:line="360" w:lineRule="auto"/>
        <w:contextualSpacing/>
        <w:jc w:val="both"/>
        <w:rPr>
          <w:sz w:val="22"/>
          <w:szCs w:val="22"/>
        </w:rPr>
      </w:pPr>
      <w:r w:rsidRPr="00B12DD7">
        <w:rPr>
          <w:sz w:val="22"/>
          <w:szCs w:val="22"/>
        </w:rPr>
        <w:t>Strony są zobowiązane do współpracy w zakresie nadzoru nad wykonaniem Umowy.</w:t>
      </w:r>
    </w:p>
    <w:p w14:paraId="79FA0B75" w14:textId="77777777" w:rsidR="003761D3" w:rsidRPr="00B12DD7" w:rsidRDefault="003761D3" w:rsidP="00056CEA">
      <w:pPr>
        <w:numPr>
          <w:ilvl w:val="0"/>
          <w:numId w:val="7"/>
        </w:numPr>
        <w:autoSpaceDE w:val="0"/>
        <w:autoSpaceDN w:val="0"/>
        <w:spacing w:line="360" w:lineRule="auto"/>
        <w:contextualSpacing/>
        <w:jc w:val="both"/>
        <w:rPr>
          <w:sz w:val="22"/>
          <w:szCs w:val="22"/>
        </w:rPr>
      </w:pPr>
      <w:r w:rsidRPr="00B12DD7">
        <w:rPr>
          <w:sz w:val="22"/>
          <w:szCs w:val="22"/>
        </w:rPr>
        <w:t xml:space="preserve">Strony ustalają, że podczas realizacji Umowy powierzenia będą ze sobą ściśle współpracować, informując się wzajemnie o wszystkich okolicznościach mających lub mogących mieć wpływ na wykonanie powierzenia </w:t>
      </w:r>
      <w:r w:rsidR="00237ADF" w:rsidRPr="00B12DD7">
        <w:rPr>
          <w:sz w:val="22"/>
          <w:szCs w:val="22"/>
        </w:rPr>
        <w:t>D</w:t>
      </w:r>
      <w:r w:rsidRPr="00B12DD7">
        <w:rPr>
          <w:sz w:val="22"/>
          <w:szCs w:val="22"/>
        </w:rPr>
        <w:t>anych osobowych.</w:t>
      </w:r>
    </w:p>
    <w:p w14:paraId="08968397" w14:textId="77777777" w:rsidR="003761D3" w:rsidRPr="00B12DD7" w:rsidRDefault="003761D3" w:rsidP="00056CEA">
      <w:pPr>
        <w:numPr>
          <w:ilvl w:val="0"/>
          <w:numId w:val="7"/>
        </w:numPr>
        <w:autoSpaceDE w:val="0"/>
        <w:autoSpaceDN w:val="0"/>
        <w:spacing w:line="360" w:lineRule="auto"/>
        <w:contextualSpacing/>
        <w:jc w:val="both"/>
        <w:rPr>
          <w:sz w:val="22"/>
          <w:szCs w:val="22"/>
        </w:rPr>
      </w:pPr>
      <w:r w:rsidRPr="00B12DD7">
        <w:rPr>
          <w:sz w:val="22"/>
          <w:szCs w:val="22"/>
        </w:rPr>
        <w:t>Strony w formie pisemnej bądź w formie ustnej, bądź za pośrednictwem poczty elektronicznej, będą dokonywały uzgodnień i podejmowały decyzje operacyjne poprzez swoich przedstawicieli odpowiedzialnych za realizację Umowy.</w:t>
      </w:r>
    </w:p>
    <w:p w14:paraId="1142E38B" w14:textId="77777777" w:rsidR="00BD7576" w:rsidRPr="00B12DD7" w:rsidRDefault="003761D3" w:rsidP="00056CEA">
      <w:pPr>
        <w:numPr>
          <w:ilvl w:val="0"/>
          <w:numId w:val="7"/>
        </w:numPr>
        <w:autoSpaceDE w:val="0"/>
        <w:autoSpaceDN w:val="0"/>
        <w:spacing w:line="360" w:lineRule="auto"/>
        <w:contextualSpacing/>
        <w:jc w:val="both"/>
        <w:rPr>
          <w:sz w:val="22"/>
          <w:szCs w:val="22"/>
        </w:rPr>
      </w:pPr>
      <w:r w:rsidRPr="00B12DD7">
        <w:rPr>
          <w:sz w:val="22"/>
          <w:szCs w:val="22"/>
        </w:rPr>
        <w:t>Strony zobowiązują się, że wszelkie decyzje dotyczące polubownego zakończenia sporu z osobą fizyczną, w szczególności fakt i wysokość wypłaty ewentualnego odszkodowania, podejmą wspólnie.</w:t>
      </w:r>
    </w:p>
    <w:p w14:paraId="4E1FFB00" w14:textId="77777777" w:rsidR="003761D3" w:rsidRPr="00B12DD7" w:rsidRDefault="00AF4F44" w:rsidP="00056CEA">
      <w:pPr>
        <w:tabs>
          <w:tab w:val="left" w:pos="4260"/>
          <w:tab w:val="center" w:pos="4535"/>
        </w:tabs>
        <w:spacing w:line="360" w:lineRule="auto"/>
        <w:contextualSpacing/>
        <w:rPr>
          <w:b/>
          <w:bCs/>
          <w:sz w:val="22"/>
          <w:szCs w:val="22"/>
        </w:rPr>
      </w:pPr>
      <w:r w:rsidRPr="00B12DD7">
        <w:rPr>
          <w:b/>
          <w:bCs/>
          <w:sz w:val="22"/>
          <w:szCs w:val="22"/>
        </w:rPr>
        <w:tab/>
      </w:r>
      <w:r w:rsidRPr="00B12DD7">
        <w:rPr>
          <w:b/>
          <w:bCs/>
          <w:sz w:val="22"/>
          <w:szCs w:val="22"/>
        </w:rPr>
        <w:tab/>
      </w:r>
      <w:r w:rsidR="000D7B7A" w:rsidRPr="00B12DD7">
        <w:rPr>
          <w:b/>
          <w:bCs/>
          <w:sz w:val="22"/>
          <w:szCs w:val="22"/>
        </w:rPr>
        <w:t>§ 1</w:t>
      </w:r>
      <w:r w:rsidR="00D64121" w:rsidRPr="00B12DD7">
        <w:rPr>
          <w:b/>
          <w:bCs/>
          <w:sz w:val="22"/>
          <w:szCs w:val="22"/>
        </w:rPr>
        <w:t>1</w:t>
      </w:r>
    </w:p>
    <w:p w14:paraId="3BED0EFC" w14:textId="77777777" w:rsidR="003761D3" w:rsidRPr="00B12DD7" w:rsidRDefault="003761D3" w:rsidP="00056CEA">
      <w:pPr>
        <w:pStyle w:val="Tekstpodstawowy"/>
        <w:spacing w:line="360" w:lineRule="auto"/>
        <w:contextualSpacing/>
        <w:jc w:val="center"/>
        <w:rPr>
          <w:b/>
          <w:sz w:val="22"/>
          <w:szCs w:val="22"/>
        </w:rPr>
      </w:pPr>
      <w:r w:rsidRPr="00B12DD7">
        <w:rPr>
          <w:b/>
          <w:sz w:val="22"/>
          <w:szCs w:val="22"/>
        </w:rPr>
        <w:t>Postanowienia Końcowe</w:t>
      </w:r>
    </w:p>
    <w:p w14:paraId="1064A72D" w14:textId="77777777" w:rsidR="003761D3" w:rsidRPr="00B12DD7" w:rsidRDefault="003761D3" w:rsidP="00056CEA">
      <w:pPr>
        <w:pStyle w:val="Akapitzlist"/>
        <w:numPr>
          <w:ilvl w:val="0"/>
          <w:numId w:val="1"/>
        </w:numPr>
        <w:autoSpaceDE w:val="0"/>
        <w:autoSpaceDN w:val="0"/>
        <w:adjustRightInd w:val="0"/>
        <w:spacing w:line="360" w:lineRule="auto"/>
        <w:jc w:val="both"/>
        <w:rPr>
          <w:sz w:val="22"/>
          <w:szCs w:val="22"/>
        </w:rPr>
      </w:pPr>
      <w:r w:rsidRPr="00B12DD7">
        <w:rPr>
          <w:sz w:val="22"/>
          <w:szCs w:val="22"/>
        </w:rPr>
        <w:t>Z tytułu wykonywania niniejszej Umowy Procesorowi nie przysługuje dodatkowe wynagrodzenie.</w:t>
      </w:r>
    </w:p>
    <w:p w14:paraId="006E23B9" w14:textId="77777777" w:rsidR="003761D3" w:rsidRPr="00B12DD7" w:rsidRDefault="003761D3" w:rsidP="00056CEA">
      <w:pPr>
        <w:pStyle w:val="Akapitzlist"/>
        <w:numPr>
          <w:ilvl w:val="0"/>
          <w:numId w:val="1"/>
        </w:numPr>
        <w:autoSpaceDE w:val="0"/>
        <w:autoSpaceDN w:val="0"/>
        <w:adjustRightInd w:val="0"/>
        <w:spacing w:line="360" w:lineRule="auto"/>
        <w:jc w:val="both"/>
        <w:rPr>
          <w:sz w:val="22"/>
          <w:szCs w:val="22"/>
        </w:rPr>
      </w:pPr>
      <w:r w:rsidRPr="00B12DD7">
        <w:rPr>
          <w:sz w:val="22"/>
          <w:szCs w:val="22"/>
        </w:rPr>
        <w:t>Wszelkie zmiany dotyczące niniejszej Umowy powinny być dokonywane w formie pisemnej pod rygorem nieważności.</w:t>
      </w:r>
    </w:p>
    <w:p w14:paraId="1C5D106E" w14:textId="77777777" w:rsidR="003761D3" w:rsidRPr="00B12DD7" w:rsidRDefault="003761D3" w:rsidP="00056CEA">
      <w:pPr>
        <w:pStyle w:val="Akapitzlist"/>
        <w:numPr>
          <w:ilvl w:val="0"/>
          <w:numId w:val="1"/>
        </w:numPr>
        <w:autoSpaceDE w:val="0"/>
        <w:autoSpaceDN w:val="0"/>
        <w:adjustRightInd w:val="0"/>
        <w:spacing w:line="360" w:lineRule="auto"/>
        <w:jc w:val="both"/>
        <w:rPr>
          <w:sz w:val="22"/>
          <w:szCs w:val="22"/>
        </w:rPr>
      </w:pPr>
      <w:r w:rsidRPr="00B12DD7">
        <w:rPr>
          <w:sz w:val="22"/>
          <w:szCs w:val="22"/>
        </w:rPr>
        <w:t>W sprawach nieuregulowanych niniejszą Umową zastosowanie będą miały przepisy Ustawy, przepisy wykonawcze do Ustawy, Rozporządzeni</w:t>
      </w:r>
      <w:r w:rsidR="00686A79" w:rsidRPr="00B12DD7">
        <w:rPr>
          <w:sz w:val="22"/>
          <w:szCs w:val="22"/>
        </w:rPr>
        <w:t xml:space="preserve">e </w:t>
      </w:r>
      <w:r w:rsidRPr="00B12DD7">
        <w:rPr>
          <w:sz w:val="22"/>
          <w:szCs w:val="22"/>
        </w:rPr>
        <w:t>oraz Kodeks cywilny.</w:t>
      </w:r>
    </w:p>
    <w:p w14:paraId="394C037C" w14:textId="77777777" w:rsidR="00E53904" w:rsidRPr="00B12DD7" w:rsidRDefault="00E53904" w:rsidP="00E53904">
      <w:pPr>
        <w:pStyle w:val="Akapitzlist"/>
        <w:numPr>
          <w:ilvl w:val="0"/>
          <w:numId w:val="1"/>
        </w:numPr>
        <w:autoSpaceDE w:val="0"/>
        <w:autoSpaceDN w:val="0"/>
        <w:adjustRightInd w:val="0"/>
        <w:spacing w:line="360" w:lineRule="auto"/>
        <w:rPr>
          <w:sz w:val="22"/>
          <w:szCs w:val="22"/>
        </w:rPr>
      </w:pPr>
      <w:r w:rsidRPr="00B12DD7">
        <w:rPr>
          <w:sz w:val="22"/>
          <w:szCs w:val="22"/>
        </w:rPr>
        <w:lastRenderedPageBreak/>
        <w:t xml:space="preserve">Jakiekolwiek spory wynikłe w związku z niniejszą Umową oraz jej wykonaniem będą rozstrzygane przez sąd właściwy </w:t>
      </w:r>
      <w:r w:rsidR="00EB6BBE" w:rsidRPr="00B12DD7">
        <w:rPr>
          <w:sz w:val="22"/>
          <w:szCs w:val="22"/>
        </w:rPr>
        <w:t>dla siedziby Administratora.</w:t>
      </w:r>
    </w:p>
    <w:p w14:paraId="342E81E1" w14:textId="77777777" w:rsidR="003761D3" w:rsidRPr="00B12DD7" w:rsidRDefault="003761D3" w:rsidP="00056CEA">
      <w:pPr>
        <w:pStyle w:val="Akapitzlist"/>
        <w:numPr>
          <w:ilvl w:val="0"/>
          <w:numId w:val="1"/>
        </w:numPr>
        <w:autoSpaceDE w:val="0"/>
        <w:autoSpaceDN w:val="0"/>
        <w:adjustRightInd w:val="0"/>
        <w:spacing w:line="360" w:lineRule="auto"/>
        <w:jc w:val="both"/>
        <w:rPr>
          <w:sz w:val="22"/>
          <w:szCs w:val="22"/>
        </w:rPr>
      </w:pPr>
      <w:r w:rsidRPr="00B12DD7">
        <w:rPr>
          <w:sz w:val="22"/>
          <w:szCs w:val="22"/>
        </w:rPr>
        <w:t>Umowę sporządzono w dwóch jednobrzmiących egzemplarzach, po jednym dla każdej ze Stron.</w:t>
      </w:r>
    </w:p>
    <w:p w14:paraId="77395E04" w14:textId="77777777" w:rsidR="00F7060B" w:rsidRPr="00B12DD7" w:rsidRDefault="00F7060B" w:rsidP="00056CEA">
      <w:pPr>
        <w:spacing w:line="360" w:lineRule="auto"/>
        <w:contextualSpacing/>
        <w:rPr>
          <w:sz w:val="22"/>
          <w:szCs w:val="22"/>
        </w:rPr>
      </w:pPr>
    </w:p>
    <w:p w14:paraId="6ED8B204" w14:textId="77777777" w:rsidR="0020088A" w:rsidRPr="00B12DD7" w:rsidRDefault="0020088A" w:rsidP="00056CEA">
      <w:pPr>
        <w:spacing w:line="360" w:lineRule="auto"/>
        <w:contextualSpacing/>
        <w:rPr>
          <w:sz w:val="22"/>
          <w:szCs w:val="22"/>
        </w:rPr>
      </w:pPr>
    </w:p>
    <w:p w14:paraId="0A323952" w14:textId="77777777" w:rsidR="0020088A" w:rsidRPr="00B12DD7" w:rsidRDefault="0020088A" w:rsidP="00056CEA">
      <w:pPr>
        <w:spacing w:line="360" w:lineRule="auto"/>
        <w:contextualSpacing/>
        <w:rPr>
          <w:sz w:val="22"/>
          <w:szCs w:val="22"/>
        </w:rPr>
      </w:pPr>
    </w:p>
    <w:p w14:paraId="43CDA7A0" w14:textId="77777777" w:rsidR="0020088A" w:rsidRPr="00B12DD7" w:rsidRDefault="0020088A" w:rsidP="00056CEA">
      <w:pPr>
        <w:spacing w:line="360" w:lineRule="auto"/>
        <w:contextualSpacing/>
        <w:rPr>
          <w:sz w:val="22"/>
          <w:szCs w:val="22"/>
        </w:rPr>
      </w:pPr>
    </w:p>
    <w:p w14:paraId="43A47EBD" w14:textId="77777777" w:rsidR="000E34FB" w:rsidRPr="00B12DD7" w:rsidRDefault="003761D3" w:rsidP="00BB77BC">
      <w:pPr>
        <w:spacing w:line="360" w:lineRule="auto"/>
        <w:ind w:firstLine="284"/>
        <w:contextualSpacing/>
        <w:rPr>
          <w:b/>
          <w:sz w:val="22"/>
          <w:szCs w:val="22"/>
        </w:rPr>
      </w:pPr>
      <w:r w:rsidRPr="00B12DD7">
        <w:rPr>
          <w:b/>
          <w:sz w:val="22"/>
          <w:szCs w:val="22"/>
        </w:rPr>
        <w:t>ADMINISTRATOR DANYCH</w:t>
      </w:r>
      <w:r w:rsidRPr="00B12DD7">
        <w:rPr>
          <w:b/>
          <w:sz w:val="22"/>
          <w:szCs w:val="22"/>
        </w:rPr>
        <w:tab/>
      </w:r>
      <w:r w:rsidRPr="00B12DD7">
        <w:rPr>
          <w:b/>
          <w:sz w:val="22"/>
          <w:szCs w:val="22"/>
        </w:rPr>
        <w:tab/>
      </w:r>
      <w:r w:rsidRPr="00B12DD7">
        <w:rPr>
          <w:b/>
          <w:sz w:val="22"/>
          <w:szCs w:val="22"/>
        </w:rPr>
        <w:tab/>
      </w:r>
      <w:r w:rsidRPr="00B12DD7">
        <w:rPr>
          <w:b/>
          <w:sz w:val="22"/>
          <w:szCs w:val="22"/>
        </w:rPr>
        <w:tab/>
      </w:r>
      <w:r w:rsidRPr="00B12DD7">
        <w:rPr>
          <w:b/>
          <w:sz w:val="22"/>
          <w:szCs w:val="22"/>
        </w:rPr>
        <w:tab/>
      </w:r>
      <w:r w:rsidRPr="00B12DD7">
        <w:rPr>
          <w:b/>
          <w:sz w:val="22"/>
          <w:szCs w:val="22"/>
        </w:rPr>
        <w:tab/>
        <w:t>PROCESOR</w:t>
      </w:r>
    </w:p>
    <w:sectPr w:rsidR="000E34FB" w:rsidRPr="00B12DD7" w:rsidSect="00785CCF">
      <w:footerReference w:type="even"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64C4" w14:textId="77777777" w:rsidR="001F019E" w:rsidRDefault="001F019E">
      <w:r>
        <w:separator/>
      </w:r>
    </w:p>
  </w:endnote>
  <w:endnote w:type="continuationSeparator" w:id="0">
    <w:p w14:paraId="097343C1" w14:textId="77777777" w:rsidR="001F019E" w:rsidRDefault="001F019E">
      <w:r>
        <w:continuationSeparator/>
      </w:r>
    </w:p>
  </w:endnote>
  <w:endnote w:type="continuationNotice" w:id="1">
    <w:p w14:paraId="2A3CD4B9" w14:textId="77777777" w:rsidR="001F019E" w:rsidRDefault="001F0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msmincho"/>
    <w:charset w:val="EE"/>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38892344"/>
      <w:docPartObj>
        <w:docPartGallery w:val="Page Numbers (Bottom of Page)"/>
        <w:docPartUnique/>
      </w:docPartObj>
    </w:sdtPr>
    <w:sdtContent>
      <w:p w14:paraId="528B26F2" w14:textId="77777777" w:rsidR="00BB77BC" w:rsidRDefault="00711938" w:rsidP="00944A71">
        <w:pPr>
          <w:pStyle w:val="Stopka"/>
          <w:framePr w:wrap="none" w:vAnchor="text" w:hAnchor="margin" w:xAlign="right" w:y="1"/>
          <w:rPr>
            <w:rStyle w:val="Numerstrony"/>
          </w:rPr>
        </w:pPr>
        <w:r>
          <w:rPr>
            <w:rStyle w:val="Numerstrony"/>
          </w:rPr>
          <w:fldChar w:fldCharType="begin"/>
        </w:r>
        <w:r w:rsidR="00BB77BC">
          <w:rPr>
            <w:rStyle w:val="Numerstrony"/>
          </w:rPr>
          <w:instrText xml:space="preserve"> PAGE </w:instrText>
        </w:r>
        <w:r>
          <w:rPr>
            <w:rStyle w:val="Numerstrony"/>
          </w:rPr>
          <w:fldChar w:fldCharType="end"/>
        </w:r>
      </w:p>
    </w:sdtContent>
  </w:sdt>
  <w:p w14:paraId="3F61FB0A" w14:textId="77777777" w:rsidR="00BD7576" w:rsidRDefault="00BD7576" w:rsidP="00BB77B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426809101"/>
      <w:docPartObj>
        <w:docPartGallery w:val="Page Numbers (Bottom of Page)"/>
        <w:docPartUnique/>
      </w:docPartObj>
    </w:sdtPr>
    <w:sdtContent>
      <w:p w14:paraId="6EDF861A" w14:textId="77777777" w:rsidR="00BB77BC" w:rsidRDefault="00711938" w:rsidP="00944A71">
        <w:pPr>
          <w:pStyle w:val="Stopka"/>
          <w:framePr w:wrap="none" w:vAnchor="text" w:hAnchor="margin" w:xAlign="right" w:y="1"/>
          <w:rPr>
            <w:rStyle w:val="Numerstrony"/>
          </w:rPr>
        </w:pPr>
        <w:r>
          <w:rPr>
            <w:rStyle w:val="Numerstrony"/>
          </w:rPr>
          <w:fldChar w:fldCharType="begin"/>
        </w:r>
        <w:r w:rsidR="00BB77BC">
          <w:rPr>
            <w:rStyle w:val="Numerstrony"/>
          </w:rPr>
          <w:instrText xml:space="preserve"> PAGE </w:instrText>
        </w:r>
        <w:r>
          <w:rPr>
            <w:rStyle w:val="Numerstrony"/>
          </w:rPr>
          <w:fldChar w:fldCharType="separate"/>
        </w:r>
        <w:r w:rsidR="00B12DD7">
          <w:rPr>
            <w:rStyle w:val="Numerstrony"/>
            <w:noProof/>
          </w:rPr>
          <w:t>7</w:t>
        </w:r>
        <w:r>
          <w:rPr>
            <w:rStyle w:val="Numerstrony"/>
          </w:rPr>
          <w:fldChar w:fldCharType="end"/>
        </w:r>
      </w:p>
    </w:sdtContent>
  </w:sdt>
  <w:p w14:paraId="102887BD" w14:textId="77777777" w:rsidR="001E652F" w:rsidRDefault="001E652F" w:rsidP="00BB77BC">
    <w:pPr>
      <w:pStyle w:val="Stopka"/>
      <w:ind w:right="360"/>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2E95" w14:textId="77777777" w:rsidR="001F019E" w:rsidRDefault="001F019E">
      <w:r>
        <w:separator/>
      </w:r>
    </w:p>
  </w:footnote>
  <w:footnote w:type="continuationSeparator" w:id="0">
    <w:p w14:paraId="46613DF4" w14:textId="77777777" w:rsidR="001F019E" w:rsidRDefault="001F019E">
      <w:r>
        <w:continuationSeparator/>
      </w:r>
    </w:p>
  </w:footnote>
  <w:footnote w:type="continuationNotice" w:id="1">
    <w:p w14:paraId="5F679BEB" w14:textId="77777777" w:rsidR="001F019E" w:rsidRDefault="001F01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lowerLetter"/>
      <w:lvlText w:val="%1)"/>
      <w:lvlJc w:val="left"/>
      <w:pPr>
        <w:tabs>
          <w:tab w:val="num" w:pos="1080"/>
        </w:tabs>
        <w:ind w:left="1080" w:hanging="360"/>
      </w:pPr>
    </w:lvl>
  </w:abstractNum>
  <w:abstractNum w:abstractNumId="1" w15:restartNumberingAfterBreak="0">
    <w:nsid w:val="00B12994"/>
    <w:multiLevelType w:val="hybridMultilevel"/>
    <w:tmpl w:val="7D6E7114"/>
    <w:lvl w:ilvl="0" w:tplc="04150001">
      <w:start w:val="1"/>
      <w:numFmt w:val="bullet"/>
      <w:lvlText w:val=""/>
      <w:lvlJc w:val="left"/>
      <w:pPr>
        <w:tabs>
          <w:tab w:val="num" w:pos="36"/>
        </w:tabs>
        <w:ind w:left="36" w:hanging="360"/>
      </w:pPr>
      <w:rPr>
        <w:rFonts w:ascii="Symbol" w:hAnsi="Symbol" w:hint="default"/>
        <w:color w:val="auto"/>
      </w:rPr>
    </w:lvl>
    <w:lvl w:ilvl="1" w:tplc="04150003">
      <w:start w:val="1"/>
      <w:numFmt w:val="bullet"/>
      <w:lvlText w:val="o"/>
      <w:lvlJc w:val="left"/>
      <w:pPr>
        <w:tabs>
          <w:tab w:val="num" w:pos="756"/>
        </w:tabs>
        <w:ind w:left="756" w:hanging="360"/>
      </w:pPr>
      <w:rPr>
        <w:rFonts w:ascii="Courier New" w:hAnsi="Courier New" w:cs="Courier New" w:hint="default"/>
      </w:rPr>
    </w:lvl>
    <w:lvl w:ilvl="2" w:tplc="04150005" w:tentative="1">
      <w:start w:val="1"/>
      <w:numFmt w:val="bullet"/>
      <w:lvlText w:val=""/>
      <w:lvlJc w:val="left"/>
      <w:pPr>
        <w:tabs>
          <w:tab w:val="num" w:pos="1476"/>
        </w:tabs>
        <w:ind w:left="1476" w:hanging="360"/>
      </w:pPr>
      <w:rPr>
        <w:rFonts w:ascii="Wingdings" w:hAnsi="Wingdings" w:hint="default"/>
      </w:rPr>
    </w:lvl>
    <w:lvl w:ilvl="3" w:tplc="04150001" w:tentative="1">
      <w:start w:val="1"/>
      <w:numFmt w:val="bullet"/>
      <w:lvlText w:val=""/>
      <w:lvlJc w:val="left"/>
      <w:pPr>
        <w:tabs>
          <w:tab w:val="num" w:pos="2196"/>
        </w:tabs>
        <w:ind w:left="2196" w:hanging="360"/>
      </w:pPr>
      <w:rPr>
        <w:rFonts w:ascii="Symbol" w:hAnsi="Symbol" w:hint="default"/>
      </w:rPr>
    </w:lvl>
    <w:lvl w:ilvl="4" w:tplc="04150003" w:tentative="1">
      <w:start w:val="1"/>
      <w:numFmt w:val="bullet"/>
      <w:lvlText w:val="o"/>
      <w:lvlJc w:val="left"/>
      <w:pPr>
        <w:tabs>
          <w:tab w:val="num" w:pos="2916"/>
        </w:tabs>
        <w:ind w:left="2916" w:hanging="360"/>
      </w:pPr>
      <w:rPr>
        <w:rFonts w:ascii="Courier New" w:hAnsi="Courier New" w:cs="Courier New" w:hint="default"/>
      </w:rPr>
    </w:lvl>
    <w:lvl w:ilvl="5" w:tplc="04150005" w:tentative="1">
      <w:start w:val="1"/>
      <w:numFmt w:val="bullet"/>
      <w:lvlText w:val=""/>
      <w:lvlJc w:val="left"/>
      <w:pPr>
        <w:tabs>
          <w:tab w:val="num" w:pos="3636"/>
        </w:tabs>
        <w:ind w:left="3636" w:hanging="360"/>
      </w:pPr>
      <w:rPr>
        <w:rFonts w:ascii="Wingdings" w:hAnsi="Wingdings" w:hint="default"/>
      </w:rPr>
    </w:lvl>
    <w:lvl w:ilvl="6" w:tplc="04150001" w:tentative="1">
      <w:start w:val="1"/>
      <w:numFmt w:val="bullet"/>
      <w:lvlText w:val=""/>
      <w:lvlJc w:val="left"/>
      <w:pPr>
        <w:tabs>
          <w:tab w:val="num" w:pos="4356"/>
        </w:tabs>
        <w:ind w:left="4356" w:hanging="360"/>
      </w:pPr>
      <w:rPr>
        <w:rFonts w:ascii="Symbol" w:hAnsi="Symbol" w:hint="default"/>
      </w:rPr>
    </w:lvl>
    <w:lvl w:ilvl="7" w:tplc="04150003" w:tentative="1">
      <w:start w:val="1"/>
      <w:numFmt w:val="bullet"/>
      <w:lvlText w:val="o"/>
      <w:lvlJc w:val="left"/>
      <w:pPr>
        <w:tabs>
          <w:tab w:val="num" w:pos="5076"/>
        </w:tabs>
        <w:ind w:left="5076" w:hanging="360"/>
      </w:pPr>
      <w:rPr>
        <w:rFonts w:ascii="Courier New" w:hAnsi="Courier New" w:cs="Courier New" w:hint="default"/>
      </w:rPr>
    </w:lvl>
    <w:lvl w:ilvl="8" w:tplc="04150005" w:tentative="1">
      <w:start w:val="1"/>
      <w:numFmt w:val="bullet"/>
      <w:lvlText w:val=""/>
      <w:lvlJc w:val="left"/>
      <w:pPr>
        <w:tabs>
          <w:tab w:val="num" w:pos="5796"/>
        </w:tabs>
        <w:ind w:left="5796" w:hanging="360"/>
      </w:pPr>
      <w:rPr>
        <w:rFonts w:ascii="Wingdings" w:hAnsi="Wingdings" w:hint="default"/>
      </w:rPr>
    </w:lvl>
  </w:abstractNum>
  <w:abstractNum w:abstractNumId="2" w15:restartNumberingAfterBreak="0">
    <w:nsid w:val="056D5733"/>
    <w:multiLevelType w:val="hybridMultilevel"/>
    <w:tmpl w:val="5C4AE1B2"/>
    <w:lvl w:ilvl="0" w:tplc="1E84FEE4">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725687"/>
    <w:multiLevelType w:val="hybridMultilevel"/>
    <w:tmpl w:val="F906E7E2"/>
    <w:lvl w:ilvl="0" w:tplc="B700ED2E">
      <w:start w:val="1"/>
      <w:numFmt w:val="decimal"/>
      <w:lvlText w:val="%1."/>
      <w:lvlJc w:val="left"/>
      <w:pPr>
        <w:tabs>
          <w:tab w:val="num" w:pos="284"/>
        </w:tabs>
        <w:ind w:left="284" w:hanging="284"/>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3709CB"/>
    <w:multiLevelType w:val="hybridMultilevel"/>
    <w:tmpl w:val="DEBA19C0"/>
    <w:lvl w:ilvl="0" w:tplc="1C2403C2">
      <w:start w:val="1"/>
      <w:numFmt w:val="decimal"/>
      <w:lvlText w:val="%1."/>
      <w:lvlJc w:val="left"/>
      <w:pPr>
        <w:tabs>
          <w:tab w:val="num" w:pos="36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6963365"/>
    <w:multiLevelType w:val="hybridMultilevel"/>
    <w:tmpl w:val="F642CA18"/>
    <w:lvl w:ilvl="0" w:tplc="9DF64F08">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0D1B07"/>
    <w:multiLevelType w:val="hybridMultilevel"/>
    <w:tmpl w:val="3580CACC"/>
    <w:lvl w:ilvl="0" w:tplc="8B6C18C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9B3581"/>
    <w:multiLevelType w:val="hybridMultilevel"/>
    <w:tmpl w:val="9B6ACB4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B9D0C29"/>
    <w:multiLevelType w:val="hybridMultilevel"/>
    <w:tmpl w:val="57EEA688"/>
    <w:lvl w:ilvl="0" w:tplc="35F680DE">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C3261DE"/>
    <w:multiLevelType w:val="hybridMultilevel"/>
    <w:tmpl w:val="80FA67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E8750F4"/>
    <w:multiLevelType w:val="hybridMultilevel"/>
    <w:tmpl w:val="A9D4CC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8F0B00"/>
    <w:multiLevelType w:val="multilevel"/>
    <w:tmpl w:val="2128464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35C377C"/>
    <w:multiLevelType w:val="hybridMultilevel"/>
    <w:tmpl w:val="735E5D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45916F6"/>
    <w:multiLevelType w:val="hybridMultilevel"/>
    <w:tmpl w:val="43904C38"/>
    <w:lvl w:ilvl="0" w:tplc="38241E7E">
      <w:start w:val="1"/>
      <w:numFmt w:val="bullet"/>
      <w:lvlText w:val="-"/>
      <w:lvlJc w:val="left"/>
      <w:pPr>
        <w:tabs>
          <w:tab w:val="num" w:pos="36"/>
        </w:tabs>
        <w:ind w:left="36" w:hanging="360"/>
      </w:pPr>
      <w:rPr>
        <w:rFonts w:ascii="Arial" w:hAnsi="Arial" w:hint="default"/>
        <w:color w:val="auto"/>
      </w:rPr>
    </w:lvl>
    <w:lvl w:ilvl="1" w:tplc="04150003">
      <w:start w:val="1"/>
      <w:numFmt w:val="bullet"/>
      <w:lvlText w:val="o"/>
      <w:lvlJc w:val="left"/>
      <w:pPr>
        <w:tabs>
          <w:tab w:val="num" w:pos="756"/>
        </w:tabs>
        <w:ind w:left="756" w:hanging="360"/>
      </w:pPr>
      <w:rPr>
        <w:rFonts w:ascii="Courier New" w:hAnsi="Courier New" w:cs="Courier New" w:hint="default"/>
      </w:rPr>
    </w:lvl>
    <w:lvl w:ilvl="2" w:tplc="04150005" w:tentative="1">
      <w:start w:val="1"/>
      <w:numFmt w:val="bullet"/>
      <w:lvlText w:val=""/>
      <w:lvlJc w:val="left"/>
      <w:pPr>
        <w:tabs>
          <w:tab w:val="num" w:pos="1476"/>
        </w:tabs>
        <w:ind w:left="1476" w:hanging="360"/>
      </w:pPr>
      <w:rPr>
        <w:rFonts w:ascii="Wingdings" w:hAnsi="Wingdings" w:hint="default"/>
      </w:rPr>
    </w:lvl>
    <w:lvl w:ilvl="3" w:tplc="04150001" w:tentative="1">
      <w:start w:val="1"/>
      <w:numFmt w:val="bullet"/>
      <w:lvlText w:val=""/>
      <w:lvlJc w:val="left"/>
      <w:pPr>
        <w:tabs>
          <w:tab w:val="num" w:pos="2196"/>
        </w:tabs>
        <w:ind w:left="2196" w:hanging="360"/>
      </w:pPr>
      <w:rPr>
        <w:rFonts w:ascii="Symbol" w:hAnsi="Symbol" w:hint="default"/>
      </w:rPr>
    </w:lvl>
    <w:lvl w:ilvl="4" w:tplc="04150003" w:tentative="1">
      <w:start w:val="1"/>
      <w:numFmt w:val="bullet"/>
      <w:lvlText w:val="o"/>
      <w:lvlJc w:val="left"/>
      <w:pPr>
        <w:tabs>
          <w:tab w:val="num" w:pos="2916"/>
        </w:tabs>
        <w:ind w:left="2916" w:hanging="360"/>
      </w:pPr>
      <w:rPr>
        <w:rFonts w:ascii="Courier New" w:hAnsi="Courier New" w:cs="Courier New" w:hint="default"/>
      </w:rPr>
    </w:lvl>
    <w:lvl w:ilvl="5" w:tplc="04150005" w:tentative="1">
      <w:start w:val="1"/>
      <w:numFmt w:val="bullet"/>
      <w:lvlText w:val=""/>
      <w:lvlJc w:val="left"/>
      <w:pPr>
        <w:tabs>
          <w:tab w:val="num" w:pos="3636"/>
        </w:tabs>
        <w:ind w:left="3636" w:hanging="360"/>
      </w:pPr>
      <w:rPr>
        <w:rFonts w:ascii="Wingdings" w:hAnsi="Wingdings" w:hint="default"/>
      </w:rPr>
    </w:lvl>
    <w:lvl w:ilvl="6" w:tplc="04150001" w:tentative="1">
      <w:start w:val="1"/>
      <w:numFmt w:val="bullet"/>
      <w:lvlText w:val=""/>
      <w:lvlJc w:val="left"/>
      <w:pPr>
        <w:tabs>
          <w:tab w:val="num" w:pos="4356"/>
        </w:tabs>
        <w:ind w:left="4356" w:hanging="360"/>
      </w:pPr>
      <w:rPr>
        <w:rFonts w:ascii="Symbol" w:hAnsi="Symbol" w:hint="default"/>
      </w:rPr>
    </w:lvl>
    <w:lvl w:ilvl="7" w:tplc="04150003" w:tentative="1">
      <w:start w:val="1"/>
      <w:numFmt w:val="bullet"/>
      <w:lvlText w:val="o"/>
      <w:lvlJc w:val="left"/>
      <w:pPr>
        <w:tabs>
          <w:tab w:val="num" w:pos="5076"/>
        </w:tabs>
        <w:ind w:left="5076" w:hanging="360"/>
      </w:pPr>
      <w:rPr>
        <w:rFonts w:ascii="Courier New" w:hAnsi="Courier New" w:cs="Courier New" w:hint="default"/>
      </w:rPr>
    </w:lvl>
    <w:lvl w:ilvl="8" w:tplc="04150005" w:tentative="1">
      <w:start w:val="1"/>
      <w:numFmt w:val="bullet"/>
      <w:lvlText w:val=""/>
      <w:lvlJc w:val="left"/>
      <w:pPr>
        <w:tabs>
          <w:tab w:val="num" w:pos="5796"/>
        </w:tabs>
        <w:ind w:left="5796" w:hanging="360"/>
      </w:pPr>
      <w:rPr>
        <w:rFonts w:ascii="Wingdings" w:hAnsi="Wingdings" w:hint="default"/>
      </w:rPr>
    </w:lvl>
  </w:abstractNum>
  <w:abstractNum w:abstractNumId="14" w15:restartNumberingAfterBreak="0">
    <w:nsid w:val="2A861C20"/>
    <w:multiLevelType w:val="hybridMultilevel"/>
    <w:tmpl w:val="37A07F9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DD879BD"/>
    <w:multiLevelType w:val="multilevel"/>
    <w:tmpl w:val="BB30AB66"/>
    <w:lvl w:ilvl="0">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start w:val="1"/>
      <w:numFmt w:val="ordin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1152585"/>
    <w:multiLevelType w:val="hybridMultilevel"/>
    <w:tmpl w:val="9FFE7176"/>
    <w:lvl w:ilvl="0" w:tplc="52DE9ADA">
      <w:start w:val="1"/>
      <w:numFmt w:val="lowerLetter"/>
      <w:lvlText w:val="%1)"/>
      <w:lvlJc w:val="left"/>
      <w:pPr>
        <w:ind w:left="1004" w:hanging="360"/>
      </w:pPr>
      <w:rPr>
        <w:b w:val="0"/>
        <w:bCs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2FD4A8F"/>
    <w:multiLevelType w:val="hybridMultilevel"/>
    <w:tmpl w:val="464407F8"/>
    <w:lvl w:ilvl="0" w:tplc="01A0B890">
      <w:start w:val="5"/>
      <w:numFmt w:val="decimal"/>
      <w:lvlText w:val="%1."/>
      <w:lvlJc w:val="left"/>
      <w:pPr>
        <w:tabs>
          <w:tab w:val="num" w:pos="340"/>
        </w:tabs>
        <w:ind w:left="340" w:hanging="34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6152"/>
    <w:multiLevelType w:val="hybridMultilevel"/>
    <w:tmpl w:val="4518F7FA"/>
    <w:lvl w:ilvl="0" w:tplc="F3C8E426">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91934F8"/>
    <w:multiLevelType w:val="hybridMultilevel"/>
    <w:tmpl w:val="5AEEEB5E"/>
    <w:lvl w:ilvl="0" w:tplc="38241E7E">
      <w:start w:val="1"/>
      <w:numFmt w:val="bullet"/>
      <w:lvlText w:val="-"/>
      <w:lvlJc w:val="left"/>
      <w:pPr>
        <w:tabs>
          <w:tab w:val="num" w:pos="36"/>
        </w:tabs>
        <w:ind w:left="36" w:hanging="360"/>
      </w:pPr>
      <w:rPr>
        <w:rFonts w:ascii="Arial" w:hAnsi="Arial" w:hint="default"/>
        <w:color w:val="auto"/>
      </w:rPr>
    </w:lvl>
    <w:lvl w:ilvl="1" w:tplc="52C6D1DE">
      <w:start w:val="1"/>
      <w:numFmt w:val="bullet"/>
      <w:lvlText w:val="-"/>
      <w:lvlJc w:val="left"/>
      <w:pPr>
        <w:tabs>
          <w:tab w:val="num" w:pos="756"/>
        </w:tabs>
        <w:ind w:left="756" w:hanging="360"/>
      </w:pPr>
      <w:rPr>
        <w:rFonts w:ascii="Arial" w:hAnsi="Arial" w:hint="default"/>
        <w:color w:val="auto"/>
      </w:rPr>
    </w:lvl>
    <w:lvl w:ilvl="2" w:tplc="04150011">
      <w:start w:val="1"/>
      <w:numFmt w:val="decimal"/>
      <w:lvlText w:val="%3)"/>
      <w:lvlJc w:val="left"/>
      <w:pPr>
        <w:tabs>
          <w:tab w:val="num" w:pos="1476"/>
        </w:tabs>
        <w:ind w:left="1476" w:hanging="360"/>
      </w:pPr>
      <w:rPr>
        <w:rFonts w:hint="default"/>
        <w:color w:val="auto"/>
      </w:rPr>
    </w:lvl>
    <w:lvl w:ilvl="3" w:tplc="1F20645C">
      <w:start w:val="1"/>
      <w:numFmt w:val="bullet"/>
      <w:lvlText w:val="-"/>
      <w:lvlJc w:val="left"/>
      <w:pPr>
        <w:tabs>
          <w:tab w:val="num" w:pos="2233"/>
        </w:tabs>
        <w:ind w:left="2233" w:hanging="397"/>
      </w:pPr>
      <w:rPr>
        <w:rFonts w:ascii="Courier New" w:hAnsi="Courier New" w:hint="default"/>
        <w:color w:val="auto"/>
      </w:rPr>
    </w:lvl>
    <w:lvl w:ilvl="4" w:tplc="2C007B30">
      <w:start w:val="1"/>
      <w:numFmt w:val="lowerLetter"/>
      <w:lvlText w:val="%5)"/>
      <w:lvlJc w:val="left"/>
      <w:pPr>
        <w:ind w:left="2916" w:hanging="360"/>
      </w:pPr>
      <w:rPr>
        <w:rFonts w:hint="default"/>
      </w:rPr>
    </w:lvl>
    <w:lvl w:ilvl="5" w:tplc="04150005" w:tentative="1">
      <w:start w:val="1"/>
      <w:numFmt w:val="bullet"/>
      <w:lvlText w:val=""/>
      <w:lvlJc w:val="left"/>
      <w:pPr>
        <w:tabs>
          <w:tab w:val="num" w:pos="3636"/>
        </w:tabs>
        <w:ind w:left="3636" w:hanging="360"/>
      </w:pPr>
      <w:rPr>
        <w:rFonts w:ascii="Wingdings" w:hAnsi="Wingdings" w:hint="default"/>
      </w:rPr>
    </w:lvl>
    <w:lvl w:ilvl="6" w:tplc="04150001" w:tentative="1">
      <w:start w:val="1"/>
      <w:numFmt w:val="bullet"/>
      <w:lvlText w:val=""/>
      <w:lvlJc w:val="left"/>
      <w:pPr>
        <w:tabs>
          <w:tab w:val="num" w:pos="4356"/>
        </w:tabs>
        <w:ind w:left="4356" w:hanging="360"/>
      </w:pPr>
      <w:rPr>
        <w:rFonts w:ascii="Symbol" w:hAnsi="Symbol" w:hint="default"/>
      </w:rPr>
    </w:lvl>
    <w:lvl w:ilvl="7" w:tplc="04150003" w:tentative="1">
      <w:start w:val="1"/>
      <w:numFmt w:val="bullet"/>
      <w:lvlText w:val="o"/>
      <w:lvlJc w:val="left"/>
      <w:pPr>
        <w:tabs>
          <w:tab w:val="num" w:pos="5076"/>
        </w:tabs>
        <w:ind w:left="5076" w:hanging="360"/>
      </w:pPr>
      <w:rPr>
        <w:rFonts w:ascii="Courier New" w:hAnsi="Courier New" w:cs="Courier New" w:hint="default"/>
      </w:rPr>
    </w:lvl>
    <w:lvl w:ilvl="8" w:tplc="04150005" w:tentative="1">
      <w:start w:val="1"/>
      <w:numFmt w:val="bullet"/>
      <w:lvlText w:val=""/>
      <w:lvlJc w:val="left"/>
      <w:pPr>
        <w:tabs>
          <w:tab w:val="num" w:pos="5796"/>
        </w:tabs>
        <w:ind w:left="5796" w:hanging="360"/>
      </w:pPr>
      <w:rPr>
        <w:rFonts w:ascii="Wingdings" w:hAnsi="Wingdings" w:hint="default"/>
      </w:rPr>
    </w:lvl>
  </w:abstractNum>
  <w:abstractNum w:abstractNumId="20" w15:restartNumberingAfterBreak="0">
    <w:nsid w:val="3B7B159F"/>
    <w:multiLevelType w:val="multilevel"/>
    <w:tmpl w:val="40BA9AE4"/>
    <w:lvl w:ilvl="0">
      <w:start w:val="1"/>
      <w:numFmt w:val="lowerLetter"/>
      <w:lvlText w:val="%1)"/>
      <w:lvlJc w:val="left"/>
      <w:pPr>
        <w:tabs>
          <w:tab w:val="num" w:pos="852"/>
        </w:tabs>
        <w:ind w:left="852" w:hanging="284"/>
      </w:pPr>
      <w:rPr>
        <w:rFonts w:ascii="Calibri" w:eastAsia="Times New Roman" w:hAnsi="Calibri" w:cs="Arial" w:hint="default"/>
        <w:b w:val="0"/>
        <w:i w:val="0"/>
        <w:sz w:val="22"/>
        <w:szCs w:val="22"/>
      </w:rPr>
    </w:lvl>
    <w:lvl w:ilvl="1">
      <w:start w:val="1"/>
      <w:numFmt w:val="ordinal"/>
      <w:lvlText w:val="%2"/>
      <w:lvlJc w:val="left"/>
      <w:pPr>
        <w:tabs>
          <w:tab w:val="num" w:pos="1288"/>
        </w:tabs>
        <w:ind w:left="1288" w:hanging="360"/>
      </w:pPr>
      <w:rPr>
        <w:rFonts w:hint="default"/>
      </w:rPr>
    </w:lvl>
    <w:lvl w:ilvl="2">
      <w:start w:val="1"/>
      <w:numFmt w:val="bullet"/>
      <w:lvlText w:val=""/>
      <w:lvlJc w:val="left"/>
      <w:pPr>
        <w:tabs>
          <w:tab w:val="num" w:pos="1648"/>
        </w:tabs>
        <w:ind w:left="1648" w:hanging="360"/>
      </w:pPr>
      <w:rPr>
        <w:rFonts w:ascii="Wingdings" w:hAnsi="Wingdings" w:hint="default"/>
      </w:rPr>
    </w:lvl>
    <w:lvl w:ilvl="3">
      <w:start w:val="1"/>
      <w:numFmt w:val="bullet"/>
      <w:lvlText w:val=""/>
      <w:lvlJc w:val="left"/>
      <w:pPr>
        <w:tabs>
          <w:tab w:val="num" w:pos="2008"/>
        </w:tabs>
        <w:ind w:left="2008" w:hanging="360"/>
      </w:pPr>
      <w:rPr>
        <w:rFonts w:ascii="Symbol" w:hAnsi="Symbol" w:hint="default"/>
      </w:rPr>
    </w:lvl>
    <w:lvl w:ilvl="4">
      <w:start w:val="1"/>
      <w:numFmt w:val="bullet"/>
      <w:lvlText w:val=""/>
      <w:lvlJc w:val="left"/>
      <w:pPr>
        <w:tabs>
          <w:tab w:val="num" w:pos="2368"/>
        </w:tabs>
        <w:ind w:left="2368" w:hanging="360"/>
      </w:pPr>
      <w:rPr>
        <w:rFonts w:ascii="Symbol" w:hAnsi="Symbol" w:hint="default"/>
      </w:rPr>
    </w:lvl>
    <w:lvl w:ilvl="5">
      <w:start w:val="1"/>
      <w:numFmt w:val="bullet"/>
      <w:lvlText w:val=""/>
      <w:lvlJc w:val="left"/>
      <w:pPr>
        <w:tabs>
          <w:tab w:val="num" w:pos="2728"/>
        </w:tabs>
        <w:ind w:left="2728" w:hanging="360"/>
      </w:pPr>
      <w:rPr>
        <w:rFonts w:ascii="Wingdings" w:hAnsi="Wingdings" w:hint="default"/>
      </w:rPr>
    </w:lvl>
    <w:lvl w:ilvl="6">
      <w:start w:val="1"/>
      <w:numFmt w:val="bullet"/>
      <w:lvlText w:val=""/>
      <w:lvlJc w:val="left"/>
      <w:pPr>
        <w:tabs>
          <w:tab w:val="num" w:pos="3088"/>
        </w:tabs>
        <w:ind w:left="3088" w:hanging="360"/>
      </w:pPr>
      <w:rPr>
        <w:rFonts w:ascii="Wingdings" w:hAnsi="Wingdings" w:hint="default"/>
      </w:rPr>
    </w:lvl>
    <w:lvl w:ilvl="7">
      <w:start w:val="1"/>
      <w:numFmt w:val="bullet"/>
      <w:lvlText w:val=""/>
      <w:lvlJc w:val="left"/>
      <w:pPr>
        <w:tabs>
          <w:tab w:val="num" w:pos="3448"/>
        </w:tabs>
        <w:ind w:left="3448" w:hanging="360"/>
      </w:pPr>
      <w:rPr>
        <w:rFonts w:ascii="Symbol" w:hAnsi="Symbol" w:hint="default"/>
      </w:rPr>
    </w:lvl>
    <w:lvl w:ilvl="8">
      <w:start w:val="1"/>
      <w:numFmt w:val="bullet"/>
      <w:lvlText w:val=""/>
      <w:lvlJc w:val="left"/>
      <w:pPr>
        <w:tabs>
          <w:tab w:val="num" w:pos="3808"/>
        </w:tabs>
        <w:ind w:left="3808" w:hanging="360"/>
      </w:pPr>
      <w:rPr>
        <w:rFonts w:ascii="Symbol" w:hAnsi="Symbol" w:hint="default"/>
      </w:rPr>
    </w:lvl>
  </w:abstractNum>
  <w:abstractNum w:abstractNumId="21" w15:restartNumberingAfterBreak="0">
    <w:nsid w:val="40054516"/>
    <w:multiLevelType w:val="hybridMultilevel"/>
    <w:tmpl w:val="1EFADF28"/>
    <w:lvl w:ilvl="0" w:tplc="877E7AA0">
      <w:start w:val="1"/>
      <w:numFmt w:val="decimal"/>
      <w:lvlText w:val="%1."/>
      <w:lvlJc w:val="left"/>
      <w:pPr>
        <w:tabs>
          <w:tab w:val="num" w:pos="360"/>
        </w:tabs>
        <w:ind w:left="360" w:hanging="360"/>
      </w:pPr>
      <w:rPr>
        <w:rFonts w:cs="Times New Roman" w:hint="default"/>
        <w:b w:val="0"/>
        <w:strike w:val="0"/>
      </w:rPr>
    </w:lvl>
    <w:lvl w:ilvl="1" w:tplc="04150019">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3E107892">
      <w:start w:val="1"/>
      <w:numFmt w:val="bullet"/>
      <w:lvlText w:val=""/>
      <w:lvlJc w:val="left"/>
      <w:pPr>
        <w:tabs>
          <w:tab w:val="num" w:pos="3240"/>
        </w:tabs>
        <w:ind w:left="3240" w:hanging="360"/>
      </w:pPr>
      <w:rPr>
        <w:rFonts w:ascii="Symbol" w:hAnsi="Symbol" w:hint="default"/>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2" w15:restartNumberingAfterBreak="0">
    <w:nsid w:val="40FC5290"/>
    <w:multiLevelType w:val="hybridMultilevel"/>
    <w:tmpl w:val="2EEA1770"/>
    <w:lvl w:ilvl="0" w:tplc="8D7093B4">
      <w:start w:val="1"/>
      <w:numFmt w:val="decimal"/>
      <w:lvlText w:val="%1."/>
      <w:lvlJc w:val="left"/>
      <w:pPr>
        <w:tabs>
          <w:tab w:val="num" w:pos="360"/>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421A21A1"/>
    <w:multiLevelType w:val="hybridMultilevel"/>
    <w:tmpl w:val="BBE252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73E60FE"/>
    <w:multiLevelType w:val="hybridMultilevel"/>
    <w:tmpl w:val="6CF4392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B3F6CD2"/>
    <w:multiLevelType w:val="hybridMultilevel"/>
    <w:tmpl w:val="CA50E6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F40ED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7B4647"/>
    <w:multiLevelType w:val="hybridMultilevel"/>
    <w:tmpl w:val="CF881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A14521"/>
    <w:multiLevelType w:val="hybridMultilevel"/>
    <w:tmpl w:val="661CB662"/>
    <w:lvl w:ilvl="0" w:tplc="7F4AC522">
      <w:start w:val="1"/>
      <w:numFmt w:val="lowerLetter"/>
      <w:lvlText w:val="%1)"/>
      <w:lvlJc w:val="left"/>
      <w:pPr>
        <w:ind w:left="1212" w:hanging="360"/>
      </w:pPr>
      <w:rPr>
        <w:rFonts w:hint="default"/>
      </w:rPr>
    </w:lvl>
    <w:lvl w:ilvl="1" w:tplc="04150019">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8" w15:restartNumberingAfterBreak="0">
    <w:nsid w:val="5A9846FF"/>
    <w:multiLevelType w:val="hybridMultilevel"/>
    <w:tmpl w:val="9C2E0E1E"/>
    <w:lvl w:ilvl="0" w:tplc="18DC1BE2">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FB85B16"/>
    <w:multiLevelType w:val="hybridMultilevel"/>
    <w:tmpl w:val="44CA8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9F273A"/>
    <w:multiLevelType w:val="hybridMultilevel"/>
    <w:tmpl w:val="2FA4EFC8"/>
    <w:lvl w:ilvl="0" w:tplc="0C1AC14C">
      <w:start w:val="1"/>
      <w:numFmt w:val="bullet"/>
      <w:lvlText w:val=""/>
      <w:lvlJc w:val="left"/>
      <w:pPr>
        <w:tabs>
          <w:tab w:val="num" w:pos="1080"/>
        </w:tabs>
        <w:ind w:left="1080" w:hanging="360"/>
      </w:pPr>
      <w:rPr>
        <w:rFonts w:ascii="Symbol" w:hAnsi="Symbol" w:hint="default"/>
        <w:color w:val="auto"/>
      </w:rPr>
    </w:lvl>
    <w:lvl w:ilvl="1" w:tplc="38241E7E">
      <w:start w:val="1"/>
      <w:numFmt w:val="bullet"/>
      <w:lvlText w:val="-"/>
      <w:lvlJc w:val="left"/>
      <w:pPr>
        <w:tabs>
          <w:tab w:val="num" w:pos="2148"/>
        </w:tabs>
        <w:ind w:left="2148" w:hanging="360"/>
      </w:pPr>
      <w:rPr>
        <w:rFonts w:ascii="Arial" w:hAnsi="Arial"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1"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AE4AAC"/>
    <w:multiLevelType w:val="hybridMultilevel"/>
    <w:tmpl w:val="13842498"/>
    <w:lvl w:ilvl="0" w:tplc="420E81C6">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026B7E"/>
    <w:multiLevelType w:val="hybridMultilevel"/>
    <w:tmpl w:val="259E9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94C5B76"/>
    <w:multiLevelType w:val="hybridMultilevel"/>
    <w:tmpl w:val="34FE7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BE34C6"/>
    <w:multiLevelType w:val="hybridMultilevel"/>
    <w:tmpl w:val="84D2F49C"/>
    <w:lvl w:ilvl="0" w:tplc="04150019">
      <w:start w:val="1"/>
      <w:numFmt w:val="lowerLetter"/>
      <w:lvlText w:val="%1."/>
      <w:lvlJc w:val="left"/>
      <w:pPr>
        <w:tabs>
          <w:tab w:val="num" w:pos="927"/>
        </w:tabs>
        <w:ind w:left="927" w:hanging="567"/>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15:restartNumberingAfterBreak="0">
    <w:nsid w:val="753D0840"/>
    <w:multiLevelType w:val="singleLevel"/>
    <w:tmpl w:val="35DC821E"/>
    <w:lvl w:ilvl="0">
      <w:start w:val="1"/>
      <w:numFmt w:val="decimal"/>
      <w:lvlText w:val="%1."/>
      <w:lvlJc w:val="left"/>
      <w:pPr>
        <w:tabs>
          <w:tab w:val="num" w:pos="284"/>
        </w:tabs>
        <w:ind w:left="284" w:hanging="284"/>
      </w:pPr>
      <w:rPr>
        <w:rFonts w:hint="default"/>
      </w:rPr>
    </w:lvl>
  </w:abstractNum>
  <w:abstractNum w:abstractNumId="37" w15:restartNumberingAfterBreak="0">
    <w:nsid w:val="7BC21AE7"/>
    <w:multiLevelType w:val="hybridMultilevel"/>
    <w:tmpl w:val="7242B6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588346811">
    <w:abstractNumId w:val="36"/>
  </w:num>
  <w:num w:numId="2" w16cid:durableId="62141597">
    <w:abstractNumId w:val="4"/>
  </w:num>
  <w:num w:numId="3" w16cid:durableId="1731877411">
    <w:abstractNumId w:val="15"/>
  </w:num>
  <w:num w:numId="4" w16cid:durableId="1533297372">
    <w:abstractNumId w:val="3"/>
  </w:num>
  <w:num w:numId="5" w16cid:durableId="107548875">
    <w:abstractNumId w:val="8"/>
  </w:num>
  <w:num w:numId="6" w16cid:durableId="939919443">
    <w:abstractNumId w:val="17"/>
  </w:num>
  <w:num w:numId="7" w16cid:durableId="1091392322">
    <w:abstractNumId w:val="28"/>
  </w:num>
  <w:num w:numId="8" w16cid:durableId="317416063">
    <w:abstractNumId w:val="5"/>
  </w:num>
  <w:num w:numId="9" w16cid:durableId="1578399259">
    <w:abstractNumId w:val="20"/>
  </w:num>
  <w:num w:numId="10" w16cid:durableId="2146460182">
    <w:abstractNumId w:val="34"/>
  </w:num>
  <w:num w:numId="11" w16cid:durableId="424227905">
    <w:abstractNumId w:val="2"/>
  </w:num>
  <w:num w:numId="12" w16cid:durableId="332996742">
    <w:abstractNumId w:val="21"/>
  </w:num>
  <w:num w:numId="13" w16cid:durableId="2007785154">
    <w:abstractNumId w:val="22"/>
  </w:num>
  <w:num w:numId="14" w16cid:durableId="1839691053">
    <w:abstractNumId w:val="10"/>
  </w:num>
  <w:num w:numId="15" w16cid:durableId="1238134189">
    <w:abstractNumId w:val="25"/>
  </w:num>
  <w:num w:numId="16" w16cid:durableId="148832872">
    <w:abstractNumId w:val="7"/>
  </w:num>
  <w:num w:numId="17" w16cid:durableId="1061177344">
    <w:abstractNumId w:val="9"/>
  </w:num>
  <w:num w:numId="18" w16cid:durableId="1108963325">
    <w:abstractNumId w:val="6"/>
  </w:num>
  <w:num w:numId="19" w16cid:durableId="1862159349">
    <w:abstractNumId w:val="26"/>
  </w:num>
  <w:num w:numId="20" w16cid:durableId="767778753">
    <w:abstractNumId w:val="12"/>
  </w:num>
  <w:num w:numId="21" w16cid:durableId="861479008">
    <w:abstractNumId w:val="35"/>
  </w:num>
  <w:num w:numId="22" w16cid:durableId="322704442">
    <w:abstractNumId w:val="27"/>
  </w:num>
  <w:num w:numId="23" w16cid:durableId="495808514">
    <w:abstractNumId w:val="13"/>
  </w:num>
  <w:num w:numId="24" w16cid:durableId="1839688627">
    <w:abstractNumId w:val="30"/>
  </w:num>
  <w:num w:numId="25" w16cid:durableId="986086381">
    <w:abstractNumId w:val="11"/>
  </w:num>
  <w:num w:numId="26" w16cid:durableId="1152478334">
    <w:abstractNumId w:val="1"/>
  </w:num>
  <w:num w:numId="27" w16cid:durableId="629433110">
    <w:abstractNumId w:val="19"/>
  </w:num>
  <w:num w:numId="28" w16cid:durableId="1717508987">
    <w:abstractNumId w:val="29"/>
  </w:num>
  <w:num w:numId="29" w16cid:durableId="1603299871">
    <w:abstractNumId w:val="33"/>
  </w:num>
  <w:num w:numId="30" w16cid:durableId="1116800528">
    <w:abstractNumId w:val="23"/>
  </w:num>
  <w:num w:numId="31" w16cid:durableId="1870409005">
    <w:abstractNumId w:val="32"/>
  </w:num>
  <w:num w:numId="32" w16cid:durableId="1977640294">
    <w:abstractNumId w:val="0"/>
  </w:num>
  <w:num w:numId="33" w16cid:durableId="1965691777">
    <w:abstractNumId w:val="37"/>
  </w:num>
  <w:num w:numId="34" w16cid:durableId="233704167">
    <w:abstractNumId w:val="14"/>
  </w:num>
  <w:num w:numId="35" w16cid:durableId="573440797">
    <w:abstractNumId w:val="24"/>
  </w:num>
  <w:num w:numId="36" w16cid:durableId="933437914">
    <w:abstractNumId w:val="16"/>
  </w:num>
  <w:num w:numId="37" w16cid:durableId="318581841">
    <w:abstractNumId w:val="18"/>
  </w:num>
  <w:num w:numId="38" w16cid:durableId="20656439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761D3"/>
    <w:rsid w:val="00003DC2"/>
    <w:rsid w:val="000317CB"/>
    <w:rsid w:val="0004278D"/>
    <w:rsid w:val="00056CEA"/>
    <w:rsid w:val="0006401D"/>
    <w:rsid w:val="00072B7C"/>
    <w:rsid w:val="000A037C"/>
    <w:rsid w:val="000A09AF"/>
    <w:rsid w:val="000A1298"/>
    <w:rsid w:val="000B50DC"/>
    <w:rsid w:val="000B5F58"/>
    <w:rsid w:val="000D48DF"/>
    <w:rsid w:val="000D7B7A"/>
    <w:rsid w:val="000E273D"/>
    <w:rsid w:val="000E34FB"/>
    <w:rsid w:val="0012123F"/>
    <w:rsid w:val="00125D09"/>
    <w:rsid w:val="001412CE"/>
    <w:rsid w:val="00142AEF"/>
    <w:rsid w:val="00150D49"/>
    <w:rsid w:val="001531EB"/>
    <w:rsid w:val="001670DD"/>
    <w:rsid w:val="00171BFC"/>
    <w:rsid w:val="001773B2"/>
    <w:rsid w:val="001938CA"/>
    <w:rsid w:val="001B0B33"/>
    <w:rsid w:val="001B23CE"/>
    <w:rsid w:val="001B5083"/>
    <w:rsid w:val="001E652F"/>
    <w:rsid w:val="001F019E"/>
    <w:rsid w:val="001F19EC"/>
    <w:rsid w:val="0020088A"/>
    <w:rsid w:val="002141C9"/>
    <w:rsid w:val="00222E87"/>
    <w:rsid w:val="00231AEE"/>
    <w:rsid w:val="00231E42"/>
    <w:rsid w:val="00237ADF"/>
    <w:rsid w:val="00273DE2"/>
    <w:rsid w:val="002C2D19"/>
    <w:rsid w:val="002F337F"/>
    <w:rsid w:val="002F48EC"/>
    <w:rsid w:val="003005A5"/>
    <w:rsid w:val="00300C2D"/>
    <w:rsid w:val="00311803"/>
    <w:rsid w:val="003137AF"/>
    <w:rsid w:val="003226E5"/>
    <w:rsid w:val="003363D3"/>
    <w:rsid w:val="00360DAD"/>
    <w:rsid w:val="00363BA1"/>
    <w:rsid w:val="003761D3"/>
    <w:rsid w:val="00381479"/>
    <w:rsid w:val="003850D5"/>
    <w:rsid w:val="003911F9"/>
    <w:rsid w:val="003943AD"/>
    <w:rsid w:val="0039585B"/>
    <w:rsid w:val="003A14AE"/>
    <w:rsid w:val="003A74A0"/>
    <w:rsid w:val="003B4303"/>
    <w:rsid w:val="003B65E1"/>
    <w:rsid w:val="003C7033"/>
    <w:rsid w:val="003C7171"/>
    <w:rsid w:val="003C7DC2"/>
    <w:rsid w:val="003E2030"/>
    <w:rsid w:val="003E3D2E"/>
    <w:rsid w:val="003F3924"/>
    <w:rsid w:val="003F3C91"/>
    <w:rsid w:val="003F609D"/>
    <w:rsid w:val="00404970"/>
    <w:rsid w:val="00412B21"/>
    <w:rsid w:val="004319FA"/>
    <w:rsid w:val="004538BA"/>
    <w:rsid w:val="00455FC8"/>
    <w:rsid w:val="00456815"/>
    <w:rsid w:val="00456A0B"/>
    <w:rsid w:val="00480D13"/>
    <w:rsid w:val="004A3270"/>
    <w:rsid w:val="004C019E"/>
    <w:rsid w:val="004C0B9F"/>
    <w:rsid w:val="004E1283"/>
    <w:rsid w:val="004E6358"/>
    <w:rsid w:val="00510B53"/>
    <w:rsid w:val="00511BDA"/>
    <w:rsid w:val="005435D1"/>
    <w:rsid w:val="00546B9B"/>
    <w:rsid w:val="005534C4"/>
    <w:rsid w:val="00555347"/>
    <w:rsid w:val="005725F2"/>
    <w:rsid w:val="005A492B"/>
    <w:rsid w:val="005B3492"/>
    <w:rsid w:val="005E4B10"/>
    <w:rsid w:val="005F59A9"/>
    <w:rsid w:val="005F7E8E"/>
    <w:rsid w:val="00612488"/>
    <w:rsid w:val="006149C8"/>
    <w:rsid w:val="00623B97"/>
    <w:rsid w:val="00625A71"/>
    <w:rsid w:val="00630E95"/>
    <w:rsid w:val="00641836"/>
    <w:rsid w:val="006425D6"/>
    <w:rsid w:val="00645A41"/>
    <w:rsid w:val="006553F7"/>
    <w:rsid w:val="00661069"/>
    <w:rsid w:val="00667099"/>
    <w:rsid w:val="006868A6"/>
    <w:rsid w:val="00686A79"/>
    <w:rsid w:val="00690209"/>
    <w:rsid w:val="00692541"/>
    <w:rsid w:val="006936FC"/>
    <w:rsid w:val="006A1145"/>
    <w:rsid w:val="006A55B7"/>
    <w:rsid w:val="006B4B35"/>
    <w:rsid w:val="006B57FC"/>
    <w:rsid w:val="006C55ED"/>
    <w:rsid w:val="006D0F24"/>
    <w:rsid w:val="006E32D9"/>
    <w:rsid w:val="006E5401"/>
    <w:rsid w:val="006F13C2"/>
    <w:rsid w:val="006F774C"/>
    <w:rsid w:val="00700779"/>
    <w:rsid w:val="00711938"/>
    <w:rsid w:val="00746782"/>
    <w:rsid w:val="007520D1"/>
    <w:rsid w:val="007549C4"/>
    <w:rsid w:val="00761428"/>
    <w:rsid w:val="00761DB0"/>
    <w:rsid w:val="00766F10"/>
    <w:rsid w:val="007705DF"/>
    <w:rsid w:val="00771347"/>
    <w:rsid w:val="00785CCF"/>
    <w:rsid w:val="007A18B3"/>
    <w:rsid w:val="007B3BB1"/>
    <w:rsid w:val="007C73B0"/>
    <w:rsid w:val="007D7552"/>
    <w:rsid w:val="007F03EF"/>
    <w:rsid w:val="007F7766"/>
    <w:rsid w:val="00802899"/>
    <w:rsid w:val="00803588"/>
    <w:rsid w:val="00813462"/>
    <w:rsid w:val="00824A5F"/>
    <w:rsid w:val="00840F0E"/>
    <w:rsid w:val="00851965"/>
    <w:rsid w:val="00855035"/>
    <w:rsid w:val="00860F54"/>
    <w:rsid w:val="00863EF6"/>
    <w:rsid w:val="008C19D5"/>
    <w:rsid w:val="008E3A28"/>
    <w:rsid w:val="0092206C"/>
    <w:rsid w:val="009267E5"/>
    <w:rsid w:val="0093242F"/>
    <w:rsid w:val="009414B9"/>
    <w:rsid w:val="009432FA"/>
    <w:rsid w:val="00967C63"/>
    <w:rsid w:val="009704C9"/>
    <w:rsid w:val="009824EC"/>
    <w:rsid w:val="009912E9"/>
    <w:rsid w:val="00995764"/>
    <w:rsid w:val="009A5CA9"/>
    <w:rsid w:val="009A7B82"/>
    <w:rsid w:val="009B2A94"/>
    <w:rsid w:val="009C3811"/>
    <w:rsid w:val="009D0A04"/>
    <w:rsid w:val="009E1D8F"/>
    <w:rsid w:val="00A13D90"/>
    <w:rsid w:val="00A13E16"/>
    <w:rsid w:val="00A30224"/>
    <w:rsid w:val="00A35133"/>
    <w:rsid w:val="00A4262D"/>
    <w:rsid w:val="00A4353E"/>
    <w:rsid w:val="00A956EA"/>
    <w:rsid w:val="00AB4ABF"/>
    <w:rsid w:val="00AC01CD"/>
    <w:rsid w:val="00AC3801"/>
    <w:rsid w:val="00AD14A9"/>
    <w:rsid w:val="00AE42C6"/>
    <w:rsid w:val="00AF4F44"/>
    <w:rsid w:val="00B06E48"/>
    <w:rsid w:val="00B12DD7"/>
    <w:rsid w:val="00B41AB9"/>
    <w:rsid w:val="00B475E8"/>
    <w:rsid w:val="00B54826"/>
    <w:rsid w:val="00B57E15"/>
    <w:rsid w:val="00B752B4"/>
    <w:rsid w:val="00B816AC"/>
    <w:rsid w:val="00B82C46"/>
    <w:rsid w:val="00BB2F08"/>
    <w:rsid w:val="00BB77BC"/>
    <w:rsid w:val="00BC143D"/>
    <w:rsid w:val="00BD7576"/>
    <w:rsid w:val="00BE12C9"/>
    <w:rsid w:val="00BF076B"/>
    <w:rsid w:val="00BF3451"/>
    <w:rsid w:val="00BF3955"/>
    <w:rsid w:val="00C2482B"/>
    <w:rsid w:val="00C26C14"/>
    <w:rsid w:val="00C273BE"/>
    <w:rsid w:val="00C53A27"/>
    <w:rsid w:val="00C61E74"/>
    <w:rsid w:val="00C64350"/>
    <w:rsid w:val="00CA4406"/>
    <w:rsid w:val="00CC1F60"/>
    <w:rsid w:val="00CD019A"/>
    <w:rsid w:val="00CD1182"/>
    <w:rsid w:val="00CE5F09"/>
    <w:rsid w:val="00CE680A"/>
    <w:rsid w:val="00D104DF"/>
    <w:rsid w:val="00D1170B"/>
    <w:rsid w:val="00D1503A"/>
    <w:rsid w:val="00D21A2B"/>
    <w:rsid w:val="00D545B7"/>
    <w:rsid w:val="00D631BC"/>
    <w:rsid w:val="00D633BE"/>
    <w:rsid w:val="00D64121"/>
    <w:rsid w:val="00D7245F"/>
    <w:rsid w:val="00D725CC"/>
    <w:rsid w:val="00D75732"/>
    <w:rsid w:val="00DB301D"/>
    <w:rsid w:val="00DB4470"/>
    <w:rsid w:val="00DD22C0"/>
    <w:rsid w:val="00DD2C89"/>
    <w:rsid w:val="00DF5866"/>
    <w:rsid w:val="00DF712A"/>
    <w:rsid w:val="00E03758"/>
    <w:rsid w:val="00E20610"/>
    <w:rsid w:val="00E21120"/>
    <w:rsid w:val="00E23453"/>
    <w:rsid w:val="00E26C6E"/>
    <w:rsid w:val="00E40C61"/>
    <w:rsid w:val="00E53449"/>
    <w:rsid w:val="00E53899"/>
    <w:rsid w:val="00E53904"/>
    <w:rsid w:val="00E717BB"/>
    <w:rsid w:val="00E768D5"/>
    <w:rsid w:val="00E83E4B"/>
    <w:rsid w:val="00E97BFE"/>
    <w:rsid w:val="00EA145E"/>
    <w:rsid w:val="00EA2DD6"/>
    <w:rsid w:val="00EA7EE0"/>
    <w:rsid w:val="00EB26EE"/>
    <w:rsid w:val="00EB48C1"/>
    <w:rsid w:val="00EB6BBE"/>
    <w:rsid w:val="00EF57A6"/>
    <w:rsid w:val="00F022C0"/>
    <w:rsid w:val="00F03605"/>
    <w:rsid w:val="00F5775D"/>
    <w:rsid w:val="00F7060B"/>
    <w:rsid w:val="00F71D01"/>
    <w:rsid w:val="00F802A2"/>
    <w:rsid w:val="00F83B63"/>
    <w:rsid w:val="00F84D5B"/>
    <w:rsid w:val="00F950A3"/>
    <w:rsid w:val="00F96F4A"/>
    <w:rsid w:val="00FA04F4"/>
    <w:rsid w:val="00FB003C"/>
    <w:rsid w:val="00FE0E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C9F4A"/>
  <w15:docId w15:val="{7C670B6A-B7B9-4334-B70B-D0F058B0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61D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761D3"/>
    <w:pPr>
      <w:keepNext/>
      <w:spacing w:line="360" w:lineRule="auto"/>
      <w:jc w:val="center"/>
      <w:outlineLvl w:val="0"/>
    </w:pPr>
    <w:rPr>
      <w:sz w:val="28"/>
      <w:szCs w:val="28"/>
    </w:rPr>
  </w:style>
  <w:style w:type="paragraph" w:styleId="Nagwek6">
    <w:name w:val="heading 6"/>
    <w:basedOn w:val="Normalny"/>
    <w:next w:val="Normalny"/>
    <w:link w:val="Nagwek6Znak"/>
    <w:qFormat/>
    <w:rsid w:val="003761D3"/>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761D3"/>
    <w:rPr>
      <w:rFonts w:ascii="Times New Roman" w:eastAsia="Times New Roman" w:hAnsi="Times New Roman" w:cs="Times New Roman"/>
      <w:sz w:val="28"/>
      <w:szCs w:val="28"/>
      <w:lang w:eastAsia="pl-PL"/>
    </w:rPr>
  </w:style>
  <w:style w:type="character" w:customStyle="1" w:styleId="Nagwek6Znak">
    <w:name w:val="Nagłówek 6 Znak"/>
    <w:basedOn w:val="Domylnaczcionkaakapitu"/>
    <w:link w:val="Nagwek6"/>
    <w:rsid w:val="003761D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semiHidden/>
    <w:rsid w:val="003761D3"/>
    <w:pPr>
      <w:jc w:val="both"/>
    </w:pPr>
  </w:style>
  <w:style w:type="character" w:customStyle="1" w:styleId="TekstpodstawowyZnak">
    <w:name w:val="Tekst podstawowy Znak"/>
    <w:basedOn w:val="Domylnaczcionkaakapitu"/>
    <w:link w:val="Tekstpodstawowy"/>
    <w:semiHidden/>
    <w:rsid w:val="003761D3"/>
    <w:rPr>
      <w:rFonts w:ascii="Times New Roman" w:eastAsia="Times New Roman" w:hAnsi="Times New Roman" w:cs="Times New Roman"/>
      <w:sz w:val="24"/>
      <w:szCs w:val="24"/>
      <w:lang w:eastAsia="pl-PL"/>
    </w:rPr>
  </w:style>
  <w:style w:type="paragraph" w:styleId="Stopka">
    <w:name w:val="footer"/>
    <w:basedOn w:val="Normalny"/>
    <w:link w:val="StopkaZnak"/>
    <w:semiHidden/>
    <w:rsid w:val="003761D3"/>
    <w:pPr>
      <w:tabs>
        <w:tab w:val="center" w:pos="4536"/>
        <w:tab w:val="right" w:pos="9072"/>
      </w:tabs>
    </w:pPr>
  </w:style>
  <w:style w:type="character" w:customStyle="1" w:styleId="StopkaZnak">
    <w:name w:val="Stopka Znak"/>
    <w:basedOn w:val="Domylnaczcionkaakapitu"/>
    <w:link w:val="Stopka"/>
    <w:semiHidden/>
    <w:rsid w:val="003761D3"/>
    <w:rPr>
      <w:rFonts w:ascii="Times New Roman" w:eastAsia="Times New Roman" w:hAnsi="Times New Roman" w:cs="Times New Roman"/>
      <w:sz w:val="24"/>
      <w:szCs w:val="24"/>
      <w:lang w:eastAsia="pl-PL"/>
    </w:rPr>
  </w:style>
  <w:style w:type="paragraph" w:styleId="Nagwek">
    <w:name w:val="header"/>
    <w:basedOn w:val="Normalny"/>
    <w:link w:val="NagwekZnak"/>
    <w:semiHidden/>
    <w:rsid w:val="003761D3"/>
    <w:pPr>
      <w:tabs>
        <w:tab w:val="center" w:pos="4536"/>
        <w:tab w:val="right" w:pos="9072"/>
      </w:tabs>
    </w:pPr>
  </w:style>
  <w:style w:type="character" w:customStyle="1" w:styleId="NagwekZnak">
    <w:name w:val="Nagłówek Znak"/>
    <w:basedOn w:val="Domylnaczcionkaakapitu"/>
    <w:link w:val="Nagwek"/>
    <w:semiHidden/>
    <w:rsid w:val="003761D3"/>
    <w:rPr>
      <w:rFonts w:ascii="Times New Roman" w:eastAsia="Times New Roman" w:hAnsi="Times New Roman" w:cs="Times New Roman"/>
      <w:sz w:val="24"/>
      <w:szCs w:val="24"/>
      <w:lang w:eastAsia="pl-PL"/>
    </w:rPr>
  </w:style>
  <w:style w:type="character" w:styleId="Odwoaniedokomentarza">
    <w:name w:val="annotation reference"/>
    <w:semiHidden/>
    <w:rsid w:val="003761D3"/>
    <w:rPr>
      <w:sz w:val="16"/>
      <w:szCs w:val="16"/>
    </w:rPr>
  </w:style>
  <w:style w:type="paragraph" w:styleId="Tekstkomentarza">
    <w:name w:val="annotation text"/>
    <w:basedOn w:val="Normalny"/>
    <w:link w:val="TekstkomentarzaZnak"/>
    <w:semiHidden/>
    <w:rsid w:val="003761D3"/>
    <w:rPr>
      <w:sz w:val="20"/>
      <w:szCs w:val="20"/>
    </w:rPr>
  </w:style>
  <w:style w:type="character" w:customStyle="1" w:styleId="TekstkomentarzaZnak">
    <w:name w:val="Tekst komentarza Znak"/>
    <w:basedOn w:val="Domylnaczcionkaakapitu"/>
    <w:link w:val="Tekstkomentarza"/>
    <w:semiHidden/>
    <w:rsid w:val="003761D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3761D3"/>
    <w:pPr>
      <w:ind w:left="720"/>
      <w:contextualSpacing/>
    </w:pPr>
  </w:style>
  <w:style w:type="paragraph" w:styleId="Tekstdymka">
    <w:name w:val="Balloon Text"/>
    <w:basedOn w:val="Normalny"/>
    <w:link w:val="TekstdymkaZnak"/>
    <w:uiPriority w:val="99"/>
    <w:semiHidden/>
    <w:unhideWhenUsed/>
    <w:rsid w:val="003761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61D3"/>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6B4B35"/>
    <w:rPr>
      <w:b/>
      <w:bCs/>
    </w:rPr>
  </w:style>
  <w:style w:type="character" w:customStyle="1" w:styleId="TematkomentarzaZnak">
    <w:name w:val="Temat komentarza Znak"/>
    <w:basedOn w:val="TekstkomentarzaZnak"/>
    <w:link w:val="Tematkomentarza"/>
    <w:uiPriority w:val="99"/>
    <w:semiHidden/>
    <w:rsid w:val="006B4B35"/>
    <w:rPr>
      <w:rFonts w:ascii="Times New Roman" w:eastAsia="Times New Roman" w:hAnsi="Times New Roman" w:cs="Times New Roman"/>
      <w:b/>
      <w:bCs/>
      <w:sz w:val="20"/>
      <w:szCs w:val="20"/>
      <w:lang w:eastAsia="pl-PL"/>
    </w:rPr>
  </w:style>
  <w:style w:type="paragraph" w:styleId="Podtytu">
    <w:name w:val="Subtitle"/>
    <w:basedOn w:val="Normalny"/>
    <w:link w:val="PodtytuZnak"/>
    <w:qFormat/>
    <w:rsid w:val="006F774C"/>
    <w:pPr>
      <w:spacing w:after="60"/>
      <w:jc w:val="center"/>
      <w:outlineLvl w:val="1"/>
    </w:pPr>
    <w:rPr>
      <w:rFonts w:ascii="Arial" w:hAnsi="Arial" w:cs="Arial"/>
    </w:rPr>
  </w:style>
  <w:style w:type="character" w:customStyle="1" w:styleId="PodtytuZnak">
    <w:name w:val="Podtytuł Znak"/>
    <w:basedOn w:val="Domylnaczcionkaakapitu"/>
    <w:link w:val="Podtytu"/>
    <w:rsid w:val="006F774C"/>
    <w:rPr>
      <w:rFonts w:ascii="Arial" w:eastAsia="Times New Roman" w:hAnsi="Arial" w:cs="Arial"/>
      <w:sz w:val="24"/>
      <w:szCs w:val="24"/>
      <w:lang w:eastAsia="pl-PL"/>
    </w:rPr>
  </w:style>
  <w:style w:type="paragraph" w:styleId="Poprawka">
    <w:name w:val="Revision"/>
    <w:hidden/>
    <w:uiPriority w:val="99"/>
    <w:semiHidden/>
    <w:rsid w:val="00BD7576"/>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E273D"/>
  </w:style>
  <w:style w:type="character" w:styleId="Hipercze">
    <w:name w:val="Hyperlink"/>
    <w:basedOn w:val="Domylnaczcionkaakapitu"/>
    <w:uiPriority w:val="99"/>
    <w:unhideWhenUsed/>
    <w:rsid w:val="000E273D"/>
    <w:rPr>
      <w:color w:val="0563C1" w:themeColor="hyperlink"/>
      <w:u w:val="single"/>
    </w:rPr>
  </w:style>
  <w:style w:type="character" w:styleId="Pogrubienie">
    <w:name w:val="Strong"/>
    <w:basedOn w:val="Domylnaczcionkaakapitu"/>
    <w:uiPriority w:val="22"/>
    <w:qFormat/>
    <w:rsid w:val="00630E95"/>
    <w:rPr>
      <w:b/>
      <w:bCs/>
    </w:rPr>
  </w:style>
  <w:style w:type="character" w:styleId="UyteHipercze">
    <w:name w:val="FollowedHyperlink"/>
    <w:basedOn w:val="Domylnaczcionkaakapitu"/>
    <w:uiPriority w:val="99"/>
    <w:semiHidden/>
    <w:unhideWhenUsed/>
    <w:rsid w:val="00056CEA"/>
    <w:rPr>
      <w:color w:val="954F72" w:themeColor="followedHyperlink"/>
      <w:u w:val="single"/>
    </w:rPr>
  </w:style>
  <w:style w:type="character" w:customStyle="1" w:styleId="Nierozpoznanawzmianka1">
    <w:name w:val="Nierozpoznana wzmianka1"/>
    <w:basedOn w:val="Domylnaczcionkaakapitu"/>
    <w:uiPriority w:val="99"/>
    <w:semiHidden/>
    <w:unhideWhenUsed/>
    <w:rsid w:val="00056CEA"/>
    <w:rPr>
      <w:color w:val="605E5C"/>
      <w:shd w:val="clear" w:color="auto" w:fill="E1DFDD"/>
    </w:rPr>
  </w:style>
  <w:style w:type="character" w:styleId="Numerstrony">
    <w:name w:val="page number"/>
    <w:basedOn w:val="Domylnaczcionkaakapitu"/>
    <w:uiPriority w:val="99"/>
    <w:semiHidden/>
    <w:unhideWhenUsed/>
    <w:rsid w:val="00BB7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975785">
      <w:bodyDiv w:val="1"/>
      <w:marLeft w:val="0"/>
      <w:marRight w:val="0"/>
      <w:marTop w:val="0"/>
      <w:marBottom w:val="0"/>
      <w:divBdr>
        <w:top w:val="none" w:sz="0" w:space="0" w:color="auto"/>
        <w:left w:val="none" w:sz="0" w:space="0" w:color="auto"/>
        <w:bottom w:val="none" w:sz="0" w:space="0" w:color="auto"/>
        <w:right w:val="none" w:sz="0" w:space="0" w:color="auto"/>
      </w:divBdr>
    </w:div>
    <w:div w:id="1280868005">
      <w:bodyDiv w:val="1"/>
      <w:marLeft w:val="0"/>
      <w:marRight w:val="0"/>
      <w:marTop w:val="0"/>
      <w:marBottom w:val="0"/>
      <w:divBdr>
        <w:top w:val="none" w:sz="0" w:space="0" w:color="auto"/>
        <w:left w:val="none" w:sz="0" w:space="0" w:color="auto"/>
        <w:bottom w:val="none" w:sz="0" w:space="0" w:color="auto"/>
        <w:right w:val="none" w:sz="0" w:space="0" w:color="auto"/>
      </w:divBdr>
    </w:div>
    <w:div w:id="1404185026">
      <w:bodyDiv w:val="1"/>
      <w:marLeft w:val="0"/>
      <w:marRight w:val="0"/>
      <w:marTop w:val="0"/>
      <w:marBottom w:val="0"/>
      <w:divBdr>
        <w:top w:val="none" w:sz="0" w:space="0" w:color="auto"/>
        <w:left w:val="none" w:sz="0" w:space="0" w:color="auto"/>
        <w:bottom w:val="none" w:sz="0" w:space="0" w:color="auto"/>
        <w:right w:val="none" w:sz="0" w:space="0" w:color="auto"/>
      </w:divBdr>
    </w:div>
    <w:div w:id="1426804727">
      <w:bodyDiv w:val="1"/>
      <w:marLeft w:val="0"/>
      <w:marRight w:val="0"/>
      <w:marTop w:val="0"/>
      <w:marBottom w:val="0"/>
      <w:divBdr>
        <w:top w:val="none" w:sz="0" w:space="0" w:color="auto"/>
        <w:left w:val="none" w:sz="0" w:space="0" w:color="auto"/>
        <w:bottom w:val="none" w:sz="0" w:space="0" w:color="auto"/>
        <w:right w:val="none" w:sz="0" w:space="0" w:color="auto"/>
      </w:divBdr>
      <w:divsChild>
        <w:div w:id="1778135282">
          <w:marLeft w:val="0"/>
          <w:marRight w:val="0"/>
          <w:marTop w:val="0"/>
          <w:marBottom w:val="0"/>
          <w:divBdr>
            <w:top w:val="none" w:sz="0" w:space="0" w:color="auto"/>
            <w:left w:val="none" w:sz="0" w:space="0" w:color="auto"/>
            <w:bottom w:val="none" w:sz="0" w:space="0" w:color="auto"/>
            <w:right w:val="none" w:sz="0" w:space="0" w:color="auto"/>
          </w:divBdr>
          <w:divsChild>
            <w:div w:id="17701035">
              <w:marLeft w:val="0"/>
              <w:marRight w:val="0"/>
              <w:marTop w:val="0"/>
              <w:marBottom w:val="0"/>
              <w:divBdr>
                <w:top w:val="none" w:sz="0" w:space="0" w:color="auto"/>
                <w:left w:val="none" w:sz="0" w:space="0" w:color="auto"/>
                <w:bottom w:val="none" w:sz="0" w:space="0" w:color="auto"/>
                <w:right w:val="none" w:sz="0" w:space="0" w:color="auto"/>
              </w:divBdr>
              <w:divsChild>
                <w:div w:id="678505068">
                  <w:marLeft w:val="0"/>
                  <w:marRight w:val="0"/>
                  <w:marTop w:val="0"/>
                  <w:marBottom w:val="0"/>
                  <w:divBdr>
                    <w:top w:val="none" w:sz="0" w:space="0" w:color="auto"/>
                    <w:left w:val="none" w:sz="0" w:space="0" w:color="auto"/>
                    <w:bottom w:val="none" w:sz="0" w:space="0" w:color="auto"/>
                    <w:right w:val="none" w:sz="0" w:space="0" w:color="auto"/>
                  </w:divBdr>
                  <w:divsChild>
                    <w:div w:id="71539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438DD-6FF0-4713-A8E7-5208782C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2473</Words>
  <Characters>14843</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Kancelaria Prawnicza Dziedzic &amp; Kielmans</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Stys</dc:creator>
  <cp:lastModifiedBy>Cuw Zawiercie</cp:lastModifiedBy>
  <cp:revision>10</cp:revision>
  <cp:lastPrinted>2023-08-11T17:48:00Z</cp:lastPrinted>
  <dcterms:created xsi:type="dcterms:W3CDTF">2021-10-04T14:52:00Z</dcterms:created>
  <dcterms:modified xsi:type="dcterms:W3CDTF">2023-08-11T18:23:00Z</dcterms:modified>
</cp:coreProperties>
</file>