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8901" w14:textId="7413EA95" w:rsidR="00254F49" w:rsidRDefault="00C250C7" w:rsidP="00556CF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10904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C10904" w:rsidRPr="00C10904">
        <w:rPr>
          <w:rFonts w:ascii="Arial" w:hAnsi="Arial" w:cs="Arial"/>
          <w:b/>
          <w:bCs/>
          <w:sz w:val="24"/>
          <w:szCs w:val="24"/>
        </w:rPr>
        <w:t xml:space="preserve">NR 1 DO SWZ </w:t>
      </w:r>
    </w:p>
    <w:p w14:paraId="237B24AA" w14:textId="463A51F1" w:rsidR="003F6FBA" w:rsidRDefault="003F6FBA" w:rsidP="003F6F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ASORTYMENTOWO-CENOWY</w:t>
      </w:r>
    </w:p>
    <w:p w14:paraId="35E1C96D" w14:textId="2E774A32" w:rsidR="007754F3" w:rsidRPr="002C0F90" w:rsidRDefault="007754F3" w:rsidP="007754F3">
      <w:pPr>
        <w:tabs>
          <w:tab w:val="left" w:pos="1978"/>
          <w:tab w:val="left" w:pos="3828"/>
          <w:tab w:val="center" w:pos="4677"/>
        </w:tabs>
        <w:suppressAutoHyphens/>
        <w:spacing w:before="240" w:after="0" w:line="240" w:lineRule="auto"/>
        <w:textAlignment w:val="baseline"/>
        <w:rPr>
          <w:rFonts w:ascii="Arial" w:eastAsia="Times New Roman" w:hAnsi="Arial" w:cs="Arial"/>
          <w:b/>
        </w:rPr>
      </w:pPr>
      <w:r w:rsidRPr="00972B3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elektronicznym.</w:t>
      </w:r>
      <w:r>
        <w:rPr>
          <w:rFonts w:ascii="Arial" w:eastAsia="Arial" w:hAnsi="Arial" w:cs="Arial"/>
          <w:b/>
          <w:kern w:val="1"/>
          <w:lang w:eastAsia="zh-CN" w:bidi="hi-IN"/>
        </w:rPr>
        <w:t xml:space="preserve"> </w:t>
      </w:r>
      <w:r w:rsidRPr="00972B30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p w14:paraId="1E9674F5" w14:textId="77777777" w:rsidR="007754F3" w:rsidRDefault="007754F3" w:rsidP="00AD35B7">
      <w:pPr>
        <w:rPr>
          <w:rFonts w:ascii="Arial" w:hAnsi="Arial" w:cs="Arial"/>
          <w:b/>
          <w:bCs/>
          <w:sz w:val="24"/>
          <w:szCs w:val="24"/>
        </w:rPr>
      </w:pPr>
    </w:p>
    <w:p w14:paraId="33AD59FC" w14:textId="4F522D08" w:rsidR="00FA46A6" w:rsidRPr="00AD35B7" w:rsidRDefault="00FA46A6" w:rsidP="00AD35B7">
      <w:pPr>
        <w:rPr>
          <w:rFonts w:ascii="Arial" w:hAnsi="Arial" w:cs="Arial"/>
          <w:b/>
          <w:bCs/>
        </w:rPr>
      </w:pPr>
      <w:r w:rsidRPr="00F926DA">
        <w:rPr>
          <w:rFonts w:ascii="Arial" w:hAnsi="Arial" w:cs="Arial"/>
          <w:b/>
        </w:rPr>
        <w:t xml:space="preserve">Pakiet nr </w:t>
      </w:r>
      <w:r w:rsidR="003362D0">
        <w:rPr>
          <w:rFonts w:ascii="Arial" w:hAnsi="Arial" w:cs="Arial"/>
          <w:b/>
        </w:rPr>
        <w:t>1</w:t>
      </w:r>
      <w:r w:rsidRPr="00F926DA">
        <w:rPr>
          <w:rFonts w:ascii="Arial" w:hAnsi="Arial" w:cs="Arial"/>
          <w:b/>
        </w:rPr>
        <w:t xml:space="preserve"> – Ultrasonograf</w:t>
      </w:r>
    </w:p>
    <w:tbl>
      <w:tblPr>
        <w:tblStyle w:val="Tabela-Siatka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5"/>
        <w:gridCol w:w="993"/>
        <w:gridCol w:w="1559"/>
        <w:gridCol w:w="1417"/>
        <w:gridCol w:w="1560"/>
        <w:gridCol w:w="1275"/>
        <w:gridCol w:w="1560"/>
      </w:tblGrid>
      <w:tr w:rsidR="00FA46A6" w:rsidRPr="00F926DA" w14:paraId="22F49467" w14:textId="77777777" w:rsidTr="00F526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460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728309D1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9A0D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B9C4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443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0315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272D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CE94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686" w14:textId="286DF243" w:rsidR="00FA46A6" w:rsidRPr="00F926DA" w:rsidRDefault="00F526EB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CD1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6F259B53" w14:textId="77777777" w:rsidTr="00F526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E8EB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4D60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Ultrasonograf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12B9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1B8D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99F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17C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E8C8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61E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EFC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7B456D48" w14:textId="77777777" w:rsidTr="00F526EB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C0EE" w14:textId="77777777" w:rsidR="00FA46A6" w:rsidRPr="00F926DA" w:rsidRDefault="00FA46A6" w:rsidP="00BB18A1">
            <w:pPr>
              <w:spacing w:line="240" w:lineRule="auto"/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503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40AA07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C7A4A3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FBE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17E6B61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59EA2468" w14:textId="75C90F15" w:rsidR="00FA46A6" w:rsidRPr="002B4108" w:rsidRDefault="002B4108" w:rsidP="002B4108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2B4108">
        <w:rPr>
          <w:rFonts w:ascii="Arial" w:hAnsi="Arial" w:cs="Arial"/>
          <w:b/>
          <w:bCs/>
        </w:rPr>
        <w:t>W przypadku zastosowania różnych stawek VAT należy dołączyć formularz z rozbiciem cen na poszczególne stawki VAT.</w:t>
      </w:r>
    </w:p>
    <w:tbl>
      <w:tblPr>
        <w:tblStyle w:val="Tabela-Siatka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2126"/>
        <w:gridCol w:w="3402"/>
      </w:tblGrid>
      <w:tr w:rsidR="00FA46A6" w:rsidRPr="00F926DA" w14:paraId="232A5292" w14:textId="77777777" w:rsidTr="0025778B">
        <w:trPr>
          <w:trHeight w:val="283"/>
        </w:trPr>
        <w:tc>
          <w:tcPr>
            <w:tcW w:w="14459" w:type="dxa"/>
            <w:gridSpan w:val="4"/>
          </w:tcPr>
          <w:p w14:paraId="06837E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7D8B65D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67D015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34DD26E8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3AFBD2DD" w14:textId="77777777" w:rsidTr="00AD35B7">
        <w:trPr>
          <w:trHeight w:val="283"/>
        </w:trPr>
        <w:tc>
          <w:tcPr>
            <w:tcW w:w="851" w:type="dxa"/>
          </w:tcPr>
          <w:p w14:paraId="29AE7F09" w14:textId="77777777" w:rsidR="00FA46A6" w:rsidRPr="00F926DA" w:rsidRDefault="00FA46A6" w:rsidP="00BB18A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64C478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80" w:type="dxa"/>
          </w:tcPr>
          <w:p w14:paraId="575FBB10" w14:textId="77777777" w:rsidR="00FA46A6" w:rsidRPr="00F926DA" w:rsidRDefault="00FA46A6" w:rsidP="00BB18A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E982C2F" w14:textId="77777777" w:rsidR="00FA46A6" w:rsidRPr="00F926DA" w:rsidRDefault="00FA46A6" w:rsidP="00BB18A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7EE3B29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047D29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402" w:type="dxa"/>
          </w:tcPr>
          <w:p w14:paraId="5E67462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33D568A1" w14:textId="77777777" w:rsidTr="0025778B">
        <w:trPr>
          <w:trHeight w:val="265"/>
        </w:trPr>
        <w:tc>
          <w:tcPr>
            <w:tcW w:w="14459" w:type="dxa"/>
            <w:gridSpan w:val="4"/>
            <w:shd w:val="clear" w:color="auto" w:fill="auto"/>
          </w:tcPr>
          <w:p w14:paraId="69D53815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JEDNOSTKA GŁOWNA</w:t>
            </w:r>
          </w:p>
        </w:tc>
      </w:tr>
      <w:tr w:rsidR="00FA46A6" w:rsidRPr="00F926DA" w14:paraId="3523E8AD" w14:textId="77777777" w:rsidTr="00AD35B7">
        <w:tc>
          <w:tcPr>
            <w:tcW w:w="851" w:type="dxa"/>
            <w:shd w:val="clear" w:color="auto" w:fill="auto"/>
          </w:tcPr>
          <w:p w14:paraId="1D1BAAA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96E8B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Aparat fabrycznie nowy, rok produkcji 2024. Wyklucza się aparaty używane i demonstracyjne</w:t>
            </w:r>
          </w:p>
        </w:tc>
        <w:tc>
          <w:tcPr>
            <w:tcW w:w="2126" w:type="dxa"/>
            <w:shd w:val="clear" w:color="auto" w:fill="auto"/>
          </w:tcPr>
          <w:p w14:paraId="30D96F6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092A7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59B176" w14:textId="77777777" w:rsidTr="00AD35B7">
        <w:tc>
          <w:tcPr>
            <w:tcW w:w="851" w:type="dxa"/>
            <w:shd w:val="clear" w:color="auto" w:fill="auto"/>
          </w:tcPr>
          <w:p w14:paraId="3DA1F656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97411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Aparat ze zintegrowaną stacją roboczą, systemem archiwizacji oraz </w:t>
            </w:r>
            <w:proofErr w:type="spellStart"/>
            <w:r w:rsidRPr="00F926DA">
              <w:rPr>
                <w:rFonts w:ascii="Arial" w:hAnsi="Arial" w:cs="Arial"/>
              </w:rPr>
              <w:t>videoprinterem</w:t>
            </w:r>
            <w:proofErr w:type="spellEnd"/>
            <w:r w:rsidRPr="00F926DA">
              <w:rPr>
                <w:rFonts w:ascii="Arial" w:hAnsi="Arial" w:cs="Arial"/>
              </w:rPr>
              <w:t xml:space="preserve"> B&amp;W sterowanymi z klawiatury.</w:t>
            </w:r>
          </w:p>
        </w:tc>
        <w:tc>
          <w:tcPr>
            <w:tcW w:w="2126" w:type="dxa"/>
            <w:shd w:val="clear" w:color="auto" w:fill="auto"/>
          </w:tcPr>
          <w:p w14:paraId="44D5969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0FF33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E8049FA" w14:textId="77777777" w:rsidTr="00AD35B7">
        <w:tc>
          <w:tcPr>
            <w:tcW w:w="851" w:type="dxa"/>
            <w:shd w:val="clear" w:color="auto" w:fill="auto"/>
          </w:tcPr>
          <w:p w14:paraId="30F9DD5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CAD85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Fizyczna klawiatura wysuwana spod konsoli aparatu</w:t>
            </w:r>
          </w:p>
        </w:tc>
        <w:tc>
          <w:tcPr>
            <w:tcW w:w="2126" w:type="dxa"/>
            <w:shd w:val="clear" w:color="auto" w:fill="auto"/>
          </w:tcPr>
          <w:p w14:paraId="27DD29D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A9AC4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2E5EB3" w14:textId="77777777" w:rsidTr="00AD35B7">
        <w:tc>
          <w:tcPr>
            <w:tcW w:w="851" w:type="dxa"/>
            <w:shd w:val="clear" w:color="auto" w:fill="auto"/>
          </w:tcPr>
          <w:p w14:paraId="2AA2CBE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275D6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Cztery koła skrętne z możliwością blokowania min. 2 kół</w:t>
            </w:r>
          </w:p>
        </w:tc>
        <w:tc>
          <w:tcPr>
            <w:tcW w:w="2126" w:type="dxa"/>
            <w:shd w:val="clear" w:color="auto" w:fill="auto"/>
          </w:tcPr>
          <w:p w14:paraId="3DC14DC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TAK. podać</w:t>
            </w:r>
          </w:p>
        </w:tc>
        <w:tc>
          <w:tcPr>
            <w:tcW w:w="3402" w:type="dxa"/>
            <w:shd w:val="clear" w:color="auto" w:fill="auto"/>
          </w:tcPr>
          <w:p w14:paraId="3BD1B5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E22A65" w14:textId="77777777" w:rsidTr="00AD35B7">
        <w:tc>
          <w:tcPr>
            <w:tcW w:w="851" w:type="dxa"/>
            <w:shd w:val="clear" w:color="auto" w:fill="auto"/>
          </w:tcPr>
          <w:p w14:paraId="48F3E4A0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F96A1A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Nożny panel sterowania aparatem z możliwością przypisywania funkcji do poszczególnych przycisków przez użytkownika min. 3 przyciski.</w:t>
            </w:r>
          </w:p>
        </w:tc>
        <w:tc>
          <w:tcPr>
            <w:tcW w:w="2126" w:type="dxa"/>
            <w:shd w:val="clear" w:color="auto" w:fill="auto"/>
          </w:tcPr>
          <w:p w14:paraId="60C50B4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024E09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DBF0670" w14:textId="77777777" w:rsidTr="00AD35B7">
        <w:tc>
          <w:tcPr>
            <w:tcW w:w="851" w:type="dxa"/>
            <w:shd w:val="clear" w:color="auto" w:fill="auto"/>
          </w:tcPr>
          <w:p w14:paraId="2D81255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E82FB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Fabrycznie wbudowany monitor LED, kolorowy, bez przeplotu, Przekątna ≥ 23 cali</w:t>
            </w:r>
          </w:p>
          <w:p w14:paraId="11F82E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Rozdzielczość monitora≥1920x1080x24 bity</w:t>
            </w:r>
          </w:p>
        </w:tc>
        <w:tc>
          <w:tcPr>
            <w:tcW w:w="2126" w:type="dxa"/>
            <w:shd w:val="clear" w:color="auto" w:fill="auto"/>
          </w:tcPr>
          <w:p w14:paraId="7924FB5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1ACB492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3C1D2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1C4DF0F" w14:textId="77777777" w:rsidTr="00AD35B7">
        <w:tc>
          <w:tcPr>
            <w:tcW w:w="851" w:type="dxa"/>
            <w:shd w:val="clear" w:color="auto" w:fill="auto"/>
          </w:tcPr>
          <w:p w14:paraId="6466C5B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5BCAF5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Aparat wyposażony w ruchomy panel dotykowy Min. 14 cali</w:t>
            </w:r>
          </w:p>
          <w:p w14:paraId="429F619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rozdzielczość≥1920x1080</w:t>
            </w:r>
          </w:p>
        </w:tc>
        <w:tc>
          <w:tcPr>
            <w:tcW w:w="2126" w:type="dxa"/>
            <w:shd w:val="clear" w:color="auto" w:fill="auto"/>
          </w:tcPr>
          <w:p w14:paraId="7770A90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3811B8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AEA838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BC84B4" w14:textId="77777777" w:rsidTr="00AD35B7">
        <w:tc>
          <w:tcPr>
            <w:tcW w:w="851" w:type="dxa"/>
            <w:shd w:val="clear" w:color="auto" w:fill="auto"/>
          </w:tcPr>
          <w:p w14:paraId="68AE167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99FDE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aranżacji panelu dotykowego (personalizacji przez użytkownika) – użytkownik ma możliwość zmienić min.:  położenie przycisków funkcyjnych w dozwolonym obszarze ekranu dotykowego , dodać/usunąć poszczególne przyciski funkcyjne. Możliwość zapisu stworzonej aranżacji, exportu oraz importu ustawień przycisków min. osobno dla trybów: 2D, 2D </w:t>
            </w:r>
            <w:proofErr w:type="spellStart"/>
            <w:r w:rsidRPr="00F926DA">
              <w:rPr>
                <w:rFonts w:ascii="Arial" w:hAnsi="Arial" w:cs="Arial"/>
              </w:rPr>
              <w:t>Freeze</w:t>
            </w:r>
            <w:proofErr w:type="spellEnd"/>
            <w:r w:rsidRPr="00F926DA">
              <w:rPr>
                <w:rFonts w:ascii="Arial" w:hAnsi="Arial" w:cs="Arial"/>
              </w:rPr>
              <w:t xml:space="preserve">, </w:t>
            </w:r>
            <w:proofErr w:type="spellStart"/>
            <w:r w:rsidRPr="00F926DA">
              <w:rPr>
                <w:rFonts w:ascii="Arial" w:hAnsi="Arial" w:cs="Arial"/>
              </w:rPr>
              <w:t>Color</w:t>
            </w:r>
            <w:proofErr w:type="spellEnd"/>
            <w:r w:rsidRPr="00F926DA">
              <w:rPr>
                <w:rFonts w:ascii="Arial" w:hAnsi="Arial" w:cs="Arial"/>
              </w:rPr>
              <w:t xml:space="preserve">, </w:t>
            </w:r>
            <w:proofErr w:type="spellStart"/>
            <w:r w:rsidRPr="00F926DA">
              <w:rPr>
                <w:rFonts w:ascii="Arial" w:hAnsi="Arial" w:cs="Arial"/>
              </w:rPr>
              <w:t>Color</w:t>
            </w:r>
            <w:proofErr w:type="spellEnd"/>
            <w:r w:rsidRPr="00F926DA">
              <w:rPr>
                <w:rFonts w:ascii="Arial" w:hAnsi="Arial" w:cs="Arial"/>
              </w:rPr>
              <w:t xml:space="preserve"> </w:t>
            </w:r>
            <w:proofErr w:type="spellStart"/>
            <w:r w:rsidRPr="00F926DA">
              <w:rPr>
                <w:rFonts w:ascii="Arial" w:hAnsi="Arial" w:cs="Arial"/>
              </w:rPr>
              <w:t>Freeze</w:t>
            </w:r>
            <w:proofErr w:type="spellEnd"/>
            <w:r w:rsidRPr="00F926DA">
              <w:rPr>
                <w:rFonts w:ascii="Arial" w:hAnsi="Arial" w:cs="Arial"/>
              </w:rPr>
              <w:t xml:space="preserve">, PD, PD </w:t>
            </w:r>
            <w:proofErr w:type="spellStart"/>
            <w:r w:rsidRPr="00F926DA">
              <w:rPr>
                <w:rFonts w:ascii="Arial" w:hAnsi="Arial" w:cs="Arial"/>
              </w:rPr>
              <w:t>Freeze</w:t>
            </w:r>
            <w:proofErr w:type="spellEnd"/>
            <w:r w:rsidRPr="00F926DA">
              <w:rPr>
                <w:rFonts w:ascii="Arial" w:hAnsi="Arial" w:cs="Arial"/>
              </w:rPr>
              <w:t xml:space="preserve">, PW, PW </w:t>
            </w:r>
            <w:proofErr w:type="spellStart"/>
            <w:r w:rsidRPr="00F926DA">
              <w:rPr>
                <w:rFonts w:ascii="Arial" w:hAnsi="Arial" w:cs="Arial"/>
              </w:rPr>
              <w:t>Freeze</w:t>
            </w:r>
            <w:proofErr w:type="spellEnd"/>
            <w:r w:rsidRPr="00F926DA"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052D218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2F6B29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D1C6E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486719" w14:textId="77777777" w:rsidTr="00AD35B7">
        <w:trPr>
          <w:trHeight w:val="1443"/>
        </w:trPr>
        <w:tc>
          <w:tcPr>
            <w:tcW w:w="851" w:type="dxa"/>
            <w:shd w:val="clear" w:color="auto" w:fill="auto"/>
          </w:tcPr>
          <w:p w14:paraId="093BAFA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1CD7CD8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ustawienie położenia wirtualnego źródła światła itd.</w:t>
            </w:r>
          </w:p>
          <w:p w14:paraId="533B3D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2B887E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C41B1A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01E7E1A" w14:textId="77777777" w:rsidTr="00AD35B7">
        <w:trPr>
          <w:trHeight w:val="600"/>
        </w:trPr>
        <w:tc>
          <w:tcPr>
            <w:tcW w:w="851" w:type="dxa"/>
            <w:shd w:val="clear" w:color="auto" w:fill="auto"/>
          </w:tcPr>
          <w:p w14:paraId="37A7FC5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288F3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Wirtualna klawiatura numeryczna dostępna na ekranie dotykowym.</w:t>
            </w:r>
          </w:p>
        </w:tc>
        <w:tc>
          <w:tcPr>
            <w:tcW w:w="2126" w:type="dxa"/>
            <w:shd w:val="clear" w:color="auto" w:fill="auto"/>
          </w:tcPr>
          <w:p w14:paraId="1AF1163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DEE0AB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7CD36B" w14:textId="77777777" w:rsidTr="00AD35B7">
        <w:trPr>
          <w:trHeight w:val="829"/>
        </w:trPr>
        <w:tc>
          <w:tcPr>
            <w:tcW w:w="851" w:type="dxa"/>
            <w:shd w:val="clear" w:color="auto" w:fill="auto"/>
          </w:tcPr>
          <w:p w14:paraId="4CD880F0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8D75AB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wysokości panelu sterowania. Regulacja Góra /dół</w:t>
            </w:r>
          </w:p>
          <w:p w14:paraId="68BF1A8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min. 18 cm</w:t>
            </w:r>
          </w:p>
        </w:tc>
        <w:tc>
          <w:tcPr>
            <w:tcW w:w="2126" w:type="dxa"/>
            <w:shd w:val="clear" w:color="auto" w:fill="auto"/>
          </w:tcPr>
          <w:p w14:paraId="0669B24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1FE8B2E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D23CD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10D84A" w14:textId="77777777" w:rsidTr="00AD35B7">
        <w:trPr>
          <w:trHeight w:val="558"/>
        </w:trPr>
        <w:tc>
          <w:tcPr>
            <w:tcW w:w="851" w:type="dxa"/>
            <w:shd w:val="clear" w:color="auto" w:fill="auto"/>
          </w:tcPr>
          <w:p w14:paraId="4CC775D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B011F1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Panel sterowania z możliwością obrotu lewo/prawo, Lewo/prawo≥ +/- 30°</w:t>
            </w:r>
          </w:p>
        </w:tc>
        <w:tc>
          <w:tcPr>
            <w:tcW w:w="2126" w:type="dxa"/>
            <w:shd w:val="clear" w:color="auto" w:fill="auto"/>
          </w:tcPr>
          <w:p w14:paraId="15116DC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58AC166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CE5058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61CFBF" w14:textId="77777777" w:rsidTr="00AD35B7">
        <w:trPr>
          <w:trHeight w:val="542"/>
        </w:trPr>
        <w:tc>
          <w:tcPr>
            <w:tcW w:w="851" w:type="dxa"/>
            <w:shd w:val="clear" w:color="auto" w:fill="auto"/>
          </w:tcPr>
          <w:p w14:paraId="76467216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793A2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Dedykowany, wbudowany podgrzewacz żelu (montowany z prawej lub lewej strony aparatu) z możliwością regulacji temperatury.</w:t>
            </w:r>
          </w:p>
        </w:tc>
        <w:tc>
          <w:tcPr>
            <w:tcW w:w="2126" w:type="dxa"/>
            <w:shd w:val="clear" w:color="auto" w:fill="auto"/>
          </w:tcPr>
          <w:p w14:paraId="45D60F8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01ED8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C2D35B" w14:textId="77777777" w:rsidTr="00AD35B7">
        <w:tc>
          <w:tcPr>
            <w:tcW w:w="851" w:type="dxa"/>
            <w:shd w:val="clear" w:color="auto" w:fill="auto"/>
          </w:tcPr>
          <w:p w14:paraId="156BBFC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1A93CF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Cyfrowa regulacja TGC dostępna na panelu dotykowym, z funkcją zapamiętywania kilku preferowanych ustawień</w:t>
            </w:r>
          </w:p>
        </w:tc>
        <w:tc>
          <w:tcPr>
            <w:tcW w:w="2126" w:type="dxa"/>
            <w:shd w:val="clear" w:color="auto" w:fill="auto"/>
          </w:tcPr>
          <w:p w14:paraId="34958DE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870ADA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0C34F4" w14:textId="77777777" w:rsidTr="00AD35B7">
        <w:trPr>
          <w:trHeight w:val="675"/>
        </w:trPr>
        <w:tc>
          <w:tcPr>
            <w:tcW w:w="851" w:type="dxa"/>
            <w:shd w:val="clear" w:color="auto" w:fill="auto"/>
          </w:tcPr>
          <w:p w14:paraId="5E33354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D8FE2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Cyfrowy układ formowania wiązki ultradźwiękowej min. 8 000 000  kanałów procesowych</w:t>
            </w:r>
          </w:p>
        </w:tc>
        <w:tc>
          <w:tcPr>
            <w:tcW w:w="2126" w:type="dxa"/>
            <w:shd w:val="clear" w:color="auto" w:fill="auto"/>
          </w:tcPr>
          <w:p w14:paraId="43E6811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CF34E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E9C4E37" w14:textId="77777777" w:rsidTr="00AD35B7">
        <w:tc>
          <w:tcPr>
            <w:tcW w:w="851" w:type="dxa"/>
            <w:shd w:val="clear" w:color="auto" w:fill="auto"/>
          </w:tcPr>
          <w:p w14:paraId="7858251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894DDB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pracy dostępnych głowic obrazowych min. 1-20 MHz</w:t>
            </w:r>
          </w:p>
        </w:tc>
        <w:tc>
          <w:tcPr>
            <w:tcW w:w="2126" w:type="dxa"/>
            <w:shd w:val="clear" w:color="auto" w:fill="auto"/>
          </w:tcPr>
          <w:p w14:paraId="320BA6F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410ABD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641C7E" w14:textId="77777777" w:rsidTr="00AD35B7">
        <w:tc>
          <w:tcPr>
            <w:tcW w:w="851" w:type="dxa"/>
            <w:shd w:val="clear" w:color="auto" w:fill="auto"/>
          </w:tcPr>
          <w:p w14:paraId="1D714CE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EA0FBB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Ilość aktywnych, równoważnych gniazd do podłączenia głowic obrazowych ≥3 aktywne</w:t>
            </w:r>
          </w:p>
        </w:tc>
        <w:tc>
          <w:tcPr>
            <w:tcW w:w="2126" w:type="dxa"/>
            <w:shd w:val="clear" w:color="auto" w:fill="auto"/>
          </w:tcPr>
          <w:p w14:paraId="20E63AC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3B68E7B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428D222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0A0A59" w14:textId="77777777" w:rsidTr="00AD35B7">
        <w:trPr>
          <w:trHeight w:val="402"/>
        </w:trPr>
        <w:tc>
          <w:tcPr>
            <w:tcW w:w="851" w:type="dxa"/>
            <w:shd w:val="clear" w:color="auto" w:fill="auto"/>
          </w:tcPr>
          <w:p w14:paraId="0AA5DDF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84074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2126" w:type="dxa"/>
            <w:shd w:val="clear" w:color="auto" w:fill="auto"/>
          </w:tcPr>
          <w:p w14:paraId="7BBDF43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14FFF8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F63798" w14:textId="77777777" w:rsidTr="00AD35B7">
        <w:trPr>
          <w:trHeight w:val="378"/>
        </w:trPr>
        <w:tc>
          <w:tcPr>
            <w:tcW w:w="851" w:type="dxa"/>
            <w:shd w:val="clear" w:color="auto" w:fill="auto"/>
          </w:tcPr>
          <w:p w14:paraId="5D3BD64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B98CC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Dysk twardy wewnętrzny SSD min. 1 TB</w:t>
            </w:r>
          </w:p>
        </w:tc>
        <w:tc>
          <w:tcPr>
            <w:tcW w:w="2126" w:type="dxa"/>
            <w:shd w:val="clear" w:color="auto" w:fill="auto"/>
          </w:tcPr>
          <w:p w14:paraId="0FEBCD6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TAK, podać </w:t>
            </w:r>
          </w:p>
          <w:p w14:paraId="6433F19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7C8DD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CD4623A" w14:textId="77777777" w:rsidTr="00AD35B7">
        <w:trPr>
          <w:trHeight w:val="450"/>
        </w:trPr>
        <w:tc>
          <w:tcPr>
            <w:tcW w:w="851" w:type="dxa"/>
            <w:shd w:val="clear" w:color="auto" w:fill="auto"/>
          </w:tcPr>
          <w:p w14:paraId="13BF970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81225C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Aktywne gniazdo USB 3.0 do archiwizacji obrazów statycznych oraz ruchomych na przenośnej pamięci USB (Flash, Pendrive).</w:t>
            </w:r>
          </w:p>
        </w:tc>
        <w:tc>
          <w:tcPr>
            <w:tcW w:w="2126" w:type="dxa"/>
            <w:shd w:val="clear" w:color="auto" w:fill="auto"/>
          </w:tcPr>
          <w:p w14:paraId="2B4070F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23B024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D43E93" w14:textId="77777777" w:rsidTr="00AD35B7">
        <w:trPr>
          <w:trHeight w:val="450"/>
        </w:trPr>
        <w:tc>
          <w:tcPr>
            <w:tcW w:w="851" w:type="dxa"/>
            <w:shd w:val="clear" w:color="auto" w:fill="auto"/>
          </w:tcPr>
          <w:p w14:paraId="4AC8F02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9B22B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zarządzania uprawnieniami  użytkowników min. export obrazów, usuwanie badań </w:t>
            </w:r>
          </w:p>
        </w:tc>
        <w:tc>
          <w:tcPr>
            <w:tcW w:w="2126" w:type="dxa"/>
            <w:shd w:val="clear" w:color="auto" w:fill="auto"/>
          </w:tcPr>
          <w:p w14:paraId="633659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  <w:p w14:paraId="371F6D6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opisać</w:t>
            </w:r>
          </w:p>
        </w:tc>
        <w:tc>
          <w:tcPr>
            <w:tcW w:w="3402" w:type="dxa"/>
            <w:shd w:val="clear" w:color="auto" w:fill="auto"/>
          </w:tcPr>
          <w:p w14:paraId="4BB4EC2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69C2549" w14:textId="77777777" w:rsidTr="00AD35B7">
        <w:trPr>
          <w:trHeight w:val="269"/>
        </w:trPr>
        <w:tc>
          <w:tcPr>
            <w:tcW w:w="851" w:type="dxa"/>
            <w:shd w:val="clear" w:color="auto" w:fill="auto"/>
          </w:tcPr>
          <w:p w14:paraId="4771864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93891B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Fabrycznie zainstalowany system ochrony antywirusowej.</w:t>
            </w:r>
          </w:p>
        </w:tc>
        <w:tc>
          <w:tcPr>
            <w:tcW w:w="2126" w:type="dxa"/>
            <w:shd w:val="clear" w:color="auto" w:fill="auto"/>
          </w:tcPr>
          <w:p w14:paraId="3A3B812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7D6CDA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C62092" w14:textId="77777777" w:rsidTr="00AD35B7">
        <w:trPr>
          <w:trHeight w:val="811"/>
        </w:trPr>
        <w:tc>
          <w:tcPr>
            <w:tcW w:w="851" w:type="dxa"/>
            <w:shd w:val="clear" w:color="auto" w:fill="auto"/>
          </w:tcPr>
          <w:p w14:paraId="4F4F1C0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8F3802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exportu obrazów i pętli obrazowych na dyski CD, DVD, pamięci Pen-Drive w formatach min. BMP, JPG, TIFF, DICOM, AVI</w:t>
            </w:r>
          </w:p>
        </w:tc>
        <w:tc>
          <w:tcPr>
            <w:tcW w:w="2126" w:type="dxa"/>
            <w:shd w:val="clear" w:color="auto" w:fill="auto"/>
          </w:tcPr>
          <w:p w14:paraId="20882DD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3524F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665BA3" w14:textId="77777777" w:rsidTr="00AD35B7">
        <w:tc>
          <w:tcPr>
            <w:tcW w:w="851" w:type="dxa"/>
            <w:shd w:val="clear" w:color="auto" w:fill="auto"/>
          </w:tcPr>
          <w:p w14:paraId="76DC3A4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9B4D3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Aktywny  moduł komunikacji DICOM 3.0</w:t>
            </w:r>
          </w:p>
        </w:tc>
        <w:tc>
          <w:tcPr>
            <w:tcW w:w="2126" w:type="dxa"/>
            <w:shd w:val="clear" w:color="auto" w:fill="auto"/>
          </w:tcPr>
          <w:p w14:paraId="292916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84461B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0C792B" w14:textId="77777777" w:rsidTr="00AD35B7">
        <w:trPr>
          <w:trHeight w:val="130"/>
        </w:trPr>
        <w:tc>
          <w:tcPr>
            <w:tcW w:w="851" w:type="dxa"/>
            <w:shd w:val="clear" w:color="auto" w:fill="auto"/>
          </w:tcPr>
          <w:p w14:paraId="0BD65D1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9BE5C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Waga aparatu Min. 75 kg, Max. 110 kg</w:t>
            </w:r>
          </w:p>
        </w:tc>
        <w:tc>
          <w:tcPr>
            <w:tcW w:w="2126" w:type="dxa"/>
            <w:shd w:val="clear" w:color="auto" w:fill="auto"/>
          </w:tcPr>
          <w:p w14:paraId="56F3559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50274CE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EBF46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BD50D53" w14:textId="77777777" w:rsidTr="0025778B">
        <w:trPr>
          <w:trHeight w:val="335"/>
        </w:trPr>
        <w:tc>
          <w:tcPr>
            <w:tcW w:w="14459" w:type="dxa"/>
            <w:gridSpan w:val="4"/>
            <w:shd w:val="clear" w:color="auto" w:fill="auto"/>
          </w:tcPr>
          <w:p w14:paraId="08915E23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TRYBY OBRAZOWANIA</w:t>
            </w:r>
          </w:p>
        </w:tc>
      </w:tr>
      <w:tr w:rsidR="00FA46A6" w:rsidRPr="00F926DA" w14:paraId="6FC970EE" w14:textId="77777777" w:rsidTr="00AD35B7">
        <w:tc>
          <w:tcPr>
            <w:tcW w:w="851" w:type="dxa"/>
            <w:shd w:val="clear" w:color="auto" w:fill="auto"/>
          </w:tcPr>
          <w:p w14:paraId="476D143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EADBE3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B</w:t>
            </w:r>
          </w:p>
        </w:tc>
        <w:tc>
          <w:tcPr>
            <w:tcW w:w="2126" w:type="dxa"/>
            <w:shd w:val="clear" w:color="auto" w:fill="auto"/>
          </w:tcPr>
          <w:p w14:paraId="2A668F2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B8EC933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6D03501E" w14:textId="77777777" w:rsidTr="00AD35B7">
        <w:tc>
          <w:tcPr>
            <w:tcW w:w="851" w:type="dxa"/>
            <w:shd w:val="clear" w:color="auto" w:fill="auto"/>
          </w:tcPr>
          <w:p w14:paraId="1DFE5EA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281569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Głębokość penetracji ≥2-50 cm</w:t>
            </w:r>
          </w:p>
        </w:tc>
        <w:tc>
          <w:tcPr>
            <w:tcW w:w="2126" w:type="dxa"/>
            <w:shd w:val="clear" w:color="auto" w:fill="auto"/>
          </w:tcPr>
          <w:p w14:paraId="76E32A8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03E46BA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CDB21C9" w14:textId="77777777" w:rsidTr="00AD35B7">
        <w:tc>
          <w:tcPr>
            <w:tcW w:w="851" w:type="dxa"/>
            <w:shd w:val="clear" w:color="auto" w:fill="auto"/>
          </w:tcPr>
          <w:p w14:paraId="3325764D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F3834E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Wyświetlany zakres pola obrazowego ≥0-50 cm</w:t>
            </w:r>
          </w:p>
        </w:tc>
        <w:tc>
          <w:tcPr>
            <w:tcW w:w="2126" w:type="dxa"/>
            <w:shd w:val="clear" w:color="auto" w:fill="auto"/>
          </w:tcPr>
          <w:p w14:paraId="6A53307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1477A3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D94302" w14:textId="77777777" w:rsidTr="00AD35B7">
        <w:trPr>
          <w:trHeight w:val="409"/>
        </w:trPr>
        <w:tc>
          <w:tcPr>
            <w:tcW w:w="851" w:type="dxa"/>
            <w:shd w:val="clear" w:color="auto" w:fill="auto"/>
          </w:tcPr>
          <w:p w14:paraId="0DAC060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B70AEA9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Maksymalna prędkość obrazowania (</w:t>
            </w:r>
            <w:proofErr w:type="spellStart"/>
            <w:r w:rsidRPr="00F926DA">
              <w:rPr>
                <w:rFonts w:ascii="Arial" w:hAnsi="Arial" w:cs="Arial"/>
                <w:bCs/>
              </w:rPr>
              <w:t>frame</w:t>
            </w:r>
            <w:proofErr w:type="spellEnd"/>
            <w:r w:rsidRPr="00F926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926DA">
              <w:rPr>
                <w:rFonts w:ascii="Arial" w:hAnsi="Arial" w:cs="Arial"/>
                <w:bCs/>
              </w:rPr>
              <w:t>rate</w:t>
            </w:r>
            <w:proofErr w:type="spellEnd"/>
            <w:r w:rsidRPr="00F926DA">
              <w:rPr>
                <w:rFonts w:ascii="Arial" w:hAnsi="Arial" w:cs="Arial"/>
                <w:bCs/>
              </w:rPr>
              <w:t xml:space="preserve">) ≥5000 </w:t>
            </w:r>
            <w:proofErr w:type="spellStart"/>
            <w:r w:rsidRPr="00F926DA">
              <w:rPr>
                <w:rFonts w:ascii="Arial" w:hAnsi="Arial" w:cs="Arial"/>
                <w:bCs/>
              </w:rPr>
              <w:t>fps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CE95AFE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2F5494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F887CA" w14:textId="77777777" w:rsidTr="00AD35B7">
        <w:tc>
          <w:tcPr>
            <w:tcW w:w="851" w:type="dxa"/>
            <w:shd w:val="clear" w:color="auto" w:fill="auto"/>
          </w:tcPr>
          <w:p w14:paraId="5BEC957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E2EEC1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Obrazowanie trapezowe na głowicach liniowych</w:t>
            </w:r>
          </w:p>
        </w:tc>
        <w:tc>
          <w:tcPr>
            <w:tcW w:w="2126" w:type="dxa"/>
            <w:shd w:val="clear" w:color="auto" w:fill="auto"/>
          </w:tcPr>
          <w:p w14:paraId="092423D9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A7FE81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5076802" w14:textId="77777777" w:rsidTr="00AD35B7">
        <w:tc>
          <w:tcPr>
            <w:tcW w:w="851" w:type="dxa"/>
            <w:shd w:val="clear" w:color="auto" w:fill="auto"/>
          </w:tcPr>
          <w:p w14:paraId="047E0F6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73218CA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Zoom dla obrazów „na żywo” i zatrzymanych</w:t>
            </w:r>
          </w:p>
        </w:tc>
        <w:tc>
          <w:tcPr>
            <w:tcW w:w="2126" w:type="dxa"/>
            <w:shd w:val="clear" w:color="auto" w:fill="auto"/>
          </w:tcPr>
          <w:p w14:paraId="691EB3C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9E36E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B2989D" w14:textId="77777777" w:rsidTr="00AD35B7">
        <w:tc>
          <w:tcPr>
            <w:tcW w:w="851" w:type="dxa"/>
            <w:shd w:val="clear" w:color="auto" w:fill="auto"/>
          </w:tcPr>
          <w:p w14:paraId="082DC12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5E5810B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Możliwość rotacji obrazu o 360° w skoku co 90°</w:t>
            </w:r>
          </w:p>
        </w:tc>
        <w:tc>
          <w:tcPr>
            <w:tcW w:w="2126" w:type="dxa"/>
            <w:shd w:val="clear" w:color="auto" w:fill="auto"/>
          </w:tcPr>
          <w:p w14:paraId="73863FF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05151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E78E20" w14:textId="77777777" w:rsidTr="00AD35B7">
        <w:tc>
          <w:tcPr>
            <w:tcW w:w="851" w:type="dxa"/>
            <w:shd w:val="clear" w:color="auto" w:fill="auto"/>
          </w:tcPr>
          <w:p w14:paraId="4095ABA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8E828F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 xml:space="preserve">Zmiana wzmocnienia obrazu zamrożonego </w:t>
            </w:r>
          </w:p>
        </w:tc>
        <w:tc>
          <w:tcPr>
            <w:tcW w:w="2126" w:type="dxa"/>
            <w:shd w:val="clear" w:color="auto" w:fill="auto"/>
          </w:tcPr>
          <w:p w14:paraId="0D78AE7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9CA45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BFAE70" w14:textId="77777777" w:rsidTr="00AD35B7">
        <w:tc>
          <w:tcPr>
            <w:tcW w:w="851" w:type="dxa"/>
            <w:shd w:val="clear" w:color="auto" w:fill="auto"/>
          </w:tcPr>
          <w:p w14:paraId="41441CB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D0F8AE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 xml:space="preserve">Obrazowanie harmoniczne </w:t>
            </w:r>
          </w:p>
        </w:tc>
        <w:tc>
          <w:tcPr>
            <w:tcW w:w="2126" w:type="dxa"/>
            <w:shd w:val="clear" w:color="auto" w:fill="auto"/>
          </w:tcPr>
          <w:p w14:paraId="0851812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9D3E9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4E38721" w14:textId="77777777" w:rsidTr="00AD35B7">
        <w:tc>
          <w:tcPr>
            <w:tcW w:w="851" w:type="dxa"/>
            <w:shd w:val="clear" w:color="auto" w:fill="auto"/>
          </w:tcPr>
          <w:p w14:paraId="0193A86D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8B117B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Obrazowanie harmoniczne kodowane z odwróconym impulsem</w:t>
            </w:r>
          </w:p>
        </w:tc>
        <w:tc>
          <w:tcPr>
            <w:tcW w:w="2126" w:type="dxa"/>
            <w:shd w:val="clear" w:color="auto" w:fill="auto"/>
          </w:tcPr>
          <w:p w14:paraId="5CE8AC1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51DD7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7383A3" w14:textId="77777777" w:rsidTr="00AD35B7">
        <w:trPr>
          <w:trHeight w:val="510"/>
        </w:trPr>
        <w:tc>
          <w:tcPr>
            <w:tcW w:w="851" w:type="dxa"/>
            <w:shd w:val="clear" w:color="auto" w:fill="auto"/>
          </w:tcPr>
          <w:p w14:paraId="67C3D25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5E68DC7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Funkcja automatycznej optymalizacji obrazu B przy pomocy jednego przycisku.</w:t>
            </w:r>
          </w:p>
        </w:tc>
        <w:tc>
          <w:tcPr>
            <w:tcW w:w="2126" w:type="dxa"/>
            <w:shd w:val="clear" w:color="auto" w:fill="auto"/>
          </w:tcPr>
          <w:p w14:paraId="77DDEBE2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7AF41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E42DAB" w14:textId="77777777" w:rsidTr="00AD35B7">
        <w:tc>
          <w:tcPr>
            <w:tcW w:w="851" w:type="dxa"/>
            <w:shd w:val="clear" w:color="auto" w:fill="auto"/>
          </w:tcPr>
          <w:p w14:paraId="1F8DD8E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FC639A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M</w:t>
            </w:r>
          </w:p>
        </w:tc>
        <w:tc>
          <w:tcPr>
            <w:tcW w:w="2126" w:type="dxa"/>
            <w:shd w:val="clear" w:color="auto" w:fill="auto"/>
          </w:tcPr>
          <w:p w14:paraId="129FB16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365E3E3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5B17F4B5" w14:textId="77777777" w:rsidTr="00AD35B7">
        <w:trPr>
          <w:trHeight w:val="267"/>
        </w:trPr>
        <w:tc>
          <w:tcPr>
            <w:tcW w:w="851" w:type="dxa"/>
            <w:shd w:val="clear" w:color="auto" w:fill="auto"/>
          </w:tcPr>
          <w:p w14:paraId="3AB8C76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5DC74CF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M z Dopplerem Kolorowym</w:t>
            </w:r>
          </w:p>
        </w:tc>
        <w:tc>
          <w:tcPr>
            <w:tcW w:w="2126" w:type="dxa"/>
            <w:shd w:val="clear" w:color="auto" w:fill="auto"/>
          </w:tcPr>
          <w:p w14:paraId="41E01AD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D734B2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47865A8" w14:textId="77777777" w:rsidTr="00AD35B7">
        <w:trPr>
          <w:trHeight w:val="281"/>
        </w:trPr>
        <w:tc>
          <w:tcPr>
            <w:tcW w:w="851" w:type="dxa"/>
            <w:shd w:val="clear" w:color="auto" w:fill="auto"/>
          </w:tcPr>
          <w:p w14:paraId="4113AB2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2A99EA7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Anatomiczny tryb M.</w:t>
            </w:r>
          </w:p>
        </w:tc>
        <w:tc>
          <w:tcPr>
            <w:tcW w:w="2126" w:type="dxa"/>
            <w:shd w:val="clear" w:color="auto" w:fill="auto"/>
          </w:tcPr>
          <w:p w14:paraId="6DC55F6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7EAC44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C9A5CEE" w14:textId="77777777" w:rsidTr="00AD35B7">
        <w:tc>
          <w:tcPr>
            <w:tcW w:w="851" w:type="dxa"/>
            <w:shd w:val="clear" w:color="auto" w:fill="auto"/>
          </w:tcPr>
          <w:p w14:paraId="69E0A8A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AB331E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Doppler Kolorowy</w:t>
            </w:r>
          </w:p>
        </w:tc>
        <w:tc>
          <w:tcPr>
            <w:tcW w:w="2126" w:type="dxa"/>
            <w:shd w:val="clear" w:color="auto" w:fill="auto"/>
          </w:tcPr>
          <w:p w14:paraId="778F962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A8071CB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131C8E36" w14:textId="77777777" w:rsidTr="00AD35B7">
        <w:trPr>
          <w:trHeight w:val="416"/>
        </w:trPr>
        <w:tc>
          <w:tcPr>
            <w:tcW w:w="851" w:type="dxa"/>
            <w:shd w:val="clear" w:color="auto" w:fill="auto"/>
          </w:tcPr>
          <w:p w14:paraId="18EBC45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27D7379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Zakres PRF dla Dopplera kolorowego Min.  od 0,2KHz do 25 KHz</w:t>
            </w:r>
          </w:p>
        </w:tc>
        <w:tc>
          <w:tcPr>
            <w:tcW w:w="2126" w:type="dxa"/>
            <w:shd w:val="clear" w:color="auto" w:fill="auto"/>
          </w:tcPr>
          <w:p w14:paraId="067B448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TAK, podać</w:t>
            </w:r>
          </w:p>
          <w:p w14:paraId="42002E1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BF4A2F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07CDAD0" w14:textId="77777777" w:rsidTr="00AD35B7">
        <w:trPr>
          <w:trHeight w:val="1215"/>
        </w:trPr>
        <w:tc>
          <w:tcPr>
            <w:tcW w:w="851" w:type="dxa"/>
            <w:shd w:val="clear" w:color="auto" w:fill="auto"/>
          </w:tcPr>
          <w:p w14:paraId="4988751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30124D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2126" w:type="dxa"/>
            <w:shd w:val="clear" w:color="auto" w:fill="auto"/>
          </w:tcPr>
          <w:p w14:paraId="2DEFF18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91187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BA24054" w14:textId="77777777" w:rsidTr="00AD35B7">
        <w:trPr>
          <w:trHeight w:val="533"/>
        </w:trPr>
        <w:tc>
          <w:tcPr>
            <w:tcW w:w="851" w:type="dxa"/>
            <w:shd w:val="clear" w:color="auto" w:fill="auto"/>
          </w:tcPr>
          <w:p w14:paraId="30E3403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9246CD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Obrazowanie złożeniowe (B+B/CD) w czasie rzeczywistym</w:t>
            </w:r>
          </w:p>
        </w:tc>
        <w:tc>
          <w:tcPr>
            <w:tcW w:w="2126" w:type="dxa"/>
            <w:shd w:val="clear" w:color="auto" w:fill="auto"/>
          </w:tcPr>
          <w:p w14:paraId="256FE6D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0F7C08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F2CA11" w14:textId="77777777" w:rsidTr="00AD35B7">
        <w:trPr>
          <w:trHeight w:val="309"/>
        </w:trPr>
        <w:tc>
          <w:tcPr>
            <w:tcW w:w="851" w:type="dxa"/>
            <w:shd w:val="clear" w:color="auto" w:fill="auto"/>
          </w:tcPr>
          <w:p w14:paraId="2A8ABA5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271AB38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Power Doppler</w:t>
            </w:r>
          </w:p>
        </w:tc>
        <w:tc>
          <w:tcPr>
            <w:tcW w:w="2126" w:type="dxa"/>
            <w:shd w:val="clear" w:color="auto" w:fill="auto"/>
          </w:tcPr>
          <w:p w14:paraId="466636C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A507058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08E6B458" w14:textId="77777777" w:rsidTr="00AD35B7">
        <w:trPr>
          <w:trHeight w:val="281"/>
        </w:trPr>
        <w:tc>
          <w:tcPr>
            <w:tcW w:w="851" w:type="dxa"/>
            <w:shd w:val="clear" w:color="auto" w:fill="auto"/>
          </w:tcPr>
          <w:p w14:paraId="2F3ECFC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7B705A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Power Doppler z detekcją kierunku</w:t>
            </w:r>
          </w:p>
        </w:tc>
        <w:tc>
          <w:tcPr>
            <w:tcW w:w="2126" w:type="dxa"/>
            <w:shd w:val="clear" w:color="auto" w:fill="auto"/>
          </w:tcPr>
          <w:p w14:paraId="636190A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0F6D8C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07B491D" w14:textId="77777777" w:rsidTr="00AD35B7">
        <w:trPr>
          <w:trHeight w:val="328"/>
        </w:trPr>
        <w:tc>
          <w:tcPr>
            <w:tcW w:w="851" w:type="dxa"/>
            <w:shd w:val="clear" w:color="auto" w:fill="auto"/>
          </w:tcPr>
          <w:p w14:paraId="15A13EF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5F9E0B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Zakres PRF dla trybu Power Doppler Min. od 1KHz do 5KHz</w:t>
            </w:r>
          </w:p>
        </w:tc>
        <w:tc>
          <w:tcPr>
            <w:tcW w:w="2126" w:type="dxa"/>
            <w:shd w:val="clear" w:color="auto" w:fill="auto"/>
          </w:tcPr>
          <w:p w14:paraId="3E2E11B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TAK, podać</w:t>
            </w:r>
          </w:p>
          <w:p w14:paraId="086B49E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6FF701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CE6EECB" w14:textId="77777777" w:rsidTr="00AD35B7">
        <w:trPr>
          <w:trHeight w:val="330"/>
        </w:trPr>
        <w:tc>
          <w:tcPr>
            <w:tcW w:w="851" w:type="dxa"/>
            <w:shd w:val="clear" w:color="auto" w:fill="auto"/>
          </w:tcPr>
          <w:p w14:paraId="74B0D0E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E4BE37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Spektralny Doppler Pulsacyjny</w:t>
            </w:r>
          </w:p>
        </w:tc>
        <w:tc>
          <w:tcPr>
            <w:tcW w:w="2126" w:type="dxa"/>
            <w:shd w:val="clear" w:color="auto" w:fill="auto"/>
          </w:tcPr>
          <w:p w14:paraId="0061740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5AD857D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14A62404" w14:textId="77777777" w:rsidTr="00AD35B7">
        <w:trPr>
          <w:trHeight w:val="301"/>
        </w:trPr>
        <w:tc>
          <w:tcPr>
            <w:tcW w:w="851" w:type="dxa"/>
            <w:shd w:val="clear" w:color="auto" w:fill="auto"/>
          </w:tcPr>
          <w:p w14:paraId="2263B69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65FA3D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PRF dla Dopplera pulsacyjnego Min. od 1.5KHz do 35KHz</w:t>
            </w:r>
          </w:p>
        </w:tc>
        <w:tc>
          <w:tcPr>
            <w:tcW w:w="2126" w:type="dxa"/>
            <w:shd w:val="clear" w:color="auto" w:fill="auto"/>
          </w:tcPr>
          <w:p w14:paraId="7E1CDCF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TAK, podać</w:t>
            </w:r>
          </w:p>
          <w:p w14:paraId="345617F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65E170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27656B2" w14:textId="77777777" w:rsidTr="00AD35B7">
        <w:tc>
          <w:tcPr>
            <w:tcW w:w="851" w:type="dxa"/>
            <w:shd w:val="clear" w:color="auto" w:fill="auto"/>
          </w:tcPr>
          <w:p w14:paraId="44C05970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233E91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wielkości bramki w Dopplerze Pulsacyjnym ≥0,5-25 mm</w:t>
            </w:r>
          </w:p>
        </w:tc>
        <w:tc>
          <w:tcPr>
            <w:tcW w:w="2126" w:type="dxa"/>
            <w:shd w:val="clear" w:color="auto" w:fill="auto"/>
          </w:tcPr>
          <w:p w14:paraId="3C8100A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TAK, podać</w:t>
            </w:r>
          </w:p>
          <w:p w14:paraId="3C03BBF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64F12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80FE095" w14:textId="77777777" w:rsidTr="00AD35B7">
        <w:trPr>
          <w:trHeight w:val="266"/>
        </w:trPr>
        <w:tc>
          <w:tcPr>
            <w:tcW w:w="851" w:type="dxa"/>
            <w:shd w:val="clear" w:color="auto" w:fill="auto"/>
          </w:tcPr>
          <w:p w14:paraId="20E8D03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E87C65D" w14:textId="77777777" w:rsidR="00FA46A6" w:rsidRPr="00F926DA" w:rsidRDefault="00FA46A6" w:rsidP="00BB18A1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26DA">
              <w:rPr>
                <w:rFonts w:ascii="Arial" w:hAnsi="Arial" w:cs="Arial"/>
                <w:lang w:val="en-US"/>
              </w:rPr>
              <w:t>Tryb</w:t>
            </w:r>
            <w:proofErr w:type="spellEnd"/>
            <w:r w:rsidRPr="00F926DA">
              <w:rPr>
                <w:rFonts w:ascii="Arial" w:hAnsi="Arial" w:cs="Arial"/>
                <w:lang w:val="en-US"/>
              </w:rPr>
              <w:t xml:space="preserve"> Triplex (B+CD/PD+PWD)</w:t>
            </w:r>
          </w:p>
        </w:tc>
        <w:tc>
          <w:tcPr>
            <w:tcW w:w="2126" w:type="dxa"/>
            <w:shd w:val="clear" w:color="auto" w:fill="auto"/>
          </w:tcPr>
          <w:p w14:paraId="59D19A1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911B9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AE79D4" w14:textId="77777777" w:rsidTr="00AD35B7">
        <w:trPr>
          <w:trHeight w:val="465"/>
        </w:trPr>
        <w:tc>
          <w:tcPr>
            <w:tcW w:w="851" w:type="dxa"/>
            <w:shd w:val="clear" w:color="auto" w:fill="auto"/>
          </w:tcPr>
          <w:p w14:paraId="342761D6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5E120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2126" w:type="dxa"/>
            <w:shd w:val="clear" w:color="auto" w:fill="auto"/>
          </w:tcPr>
          <w:p w14:paraId="08B97AF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EB03A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AC72C0" w14:textId="77777777" w:rsidTr="00AD35B7">
        <w:trPr>
          <w:trHeight w:val="465"/>
        </w:trPr>
        <w:tc>
          <w:tcPr>
            <w:tcW w:w="851" w:type="dxa"/>
            <w:shd w:val="clear" w:color="auto" w:fill="auto"/>
          </w:tcPr>
          <w:p w14:paraId="158493B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A234A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Jednoprzyciskowa funkcja automatycznie umieszczająca bramkę SV w trybie PWD wewnątrz naczynia wraz z automatycznym ustawieniem kąta korekcji.</w:t>
            </w:r>
          </w:p>
        </w:tc>
        <w:tc>
          <w:tcPr>
            <w:tcW w:w="2126" w:type="dxa"/>
            <w:shd w:val="clear" w:color="auto" w:fill="auto"/>
          </w:tcPr>
          <w:p w14:paraId="56ED7F0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02F96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C87C844" w14:textId="77777777" w:rsidTr="0025778B">
        <w:tc>
          <w:tcPr>
            <w:tcW w:w="14459" w:type="dxa"/>
            <w:gridSpan w:val="4"/>
            <w:shd w:val="clear" w:color="auto" w:fill="auto"/>
          </w:tcPr>
          <w:p w14:paraId="2EBB2504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INNE FUNKCJE</w:t>
            </w:r>
          </w:p>
        </w:tc>
      </w:tr>
      <w:tr w:rsidR="00FA46A6" w:rsidRPr="00F926DA" w14:paraId="2F6370F9" w14:textId="77777777" w:rsidTr="00AD35B7">
        <w:trPr>
          <w:trHeight w:val="661"/>
        </w:trPr>
        <w:tc>
          <w:tcPr>
            <w:tcW w:w="851" w:type="dxa"/>
            <w:shd w:val="clear" w:color="auto" w:fill="auto"/>
          </w:tcPr>
          <w:p w14:paraId="601AD34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02877A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Oprogramowanie służące  do szczegółowego obrazowania drobnych obiektów (w niewielkim stopniu różniących się </w:t>
            </w:r>
            <w:proofErr w:type="spellStart"/>
            <w:r w:rsidRPr="00F926DA">
              <w:rPr>
                <w:rFonts w:ascii="Arial" w:hAnsi="Arial" w:cs="Arial"/>
              </w:rPr>
              <w:t>echogenicznością</w:t>
            </w:r>
            <w:proofErr w:type="spellEnd"/>
            <w:r w:rsidRPr="00F926DA">
              <w:rPr>
                <w:rFonts w:ascii="Arial" w:hAnsi="Arial" w:cs="Arial"/>
              </w:rPr>
              <w:t xml:space="preserve"> od otaczających tkanek), umożliwiające dokładną wizualizację struktur anatomicznych, znacznie poprawiające rozdzielczość uzyskanych obrazów.</w:t>
            </w:r>
          </w:p>
          <w:p w14:paraId="2B831D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 xml:space="preserve">Technologia inna niż filtry do redukcji szumów </w:t>
            </w:r>
            <w:proofErr w:type="spellStart"/>
            <w:r w:rsidRPr="00F926DA">
              <w:rPr>
                <w:rFonts w:ascii="Arial" w:hAnsi="Arial" w:cs="Arial"/>
              </w:rPr>
              <w:t>specklowych</w:t>
            </w:r>
            <w:proofErr w:type="spellEnd"/>
            <w:r w:rsidRPr="00F926DA">
              <w:rPr>
                <w:rFonts w:ascii="Arial" w:hAnsi="Arial" w:cs="Arial"/>
              </w:rPr>
              <w:t xml:space="preserve"> (np. SRI, </w:t>
            </w:r>
            <w:proofErr w:type="spellStart"/>
            <w:r w:rsidRPr="00F926DA">
              <w:rPr>
                <w:rFonts w:ascii="Arial" w:hAnsi="Arial" w:cs="Arial"/>
              </w:rPr>
              <w:t>ClearVision</w:t>
            </w:r>
            <w:proofErr w:type="spellEnd"/>
            <w:r w:rsidRPr="00F926DA">
              <w:rPr>
                <w:rFonts w:ascii="Arial" w:hAnsi="Arial" w:cs="Arial"/>
              </w:rPr>
              <w:t xml:space="preserve">, </w:t>
            </w:r>
            <w:proofErr w:type="spellStart"/>
            <w:r w:rsidRPr="00F926DA">
              <w:rPr>
                <w:rFonts w:ascii="Arial" w:hAnsi="Arial" w:cs="Arial"/>
              </w:rPr>
              <w:t>XRes</w:t>
            </w:r>
            <w:proofErr w:type="spellEnd"/>
            <w:r w:rsidRPr="00F926DA">
              <w:rPr>
                <w:rFonts w:ascii="Arial" w:hAnsi="Arial" w:cs="Arial"/>
              </w:rPr>
              <w:t>) oraz niewykorzystująca technologii obrazowania składanego: przestrzennego (obrazowanie krzyżowe) i częstotliwościowego.</w:t>
            </w:r>
          </w:p>
        </w:tc>
        <w:tc>
          <w:tcPr>
            <w:tcW w:w="2126" w:type="dxa"/>
            <w:shd w:val="clear" w:color="auto" w:fill="auto"/>
          </w:tcPr>
          <w:p w14:paraId="600538E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402" w:type="dxa"/>
            <w:shd w:val="clear" w:color="auto" w:fill="auto"/>
          </w:tcPr>
          <w:p w14:paraId="4365B1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8CF8430" w14:textId="77777777" w:rsidTr="00AD35B7">
        <w:trPr>
          <w:trHeight w:val="661"/>
        </w:trPr>
        <w:tc>
          <w:tcPr>
            <w:tcW w:w="851" w:type="dxa"/>
            <w:shd w:val="clear" w:color="auto" w:fill="auto"/>
          </w:tcPr>
          <w:p w14:paraId="14F1D65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CB80E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Zaawansowana funkcja stosująca fale ultradźwiękowe o wysokiej i niskiej częstotliwości, która pozwala na obrazowanie obszarów znajdujących się w cieniu akustycznym.</w:t>
            </w:r>
          </w:p>
        </w:tc>
        <w:tc>
          <w:tcPr>
            <w:tcW w:w="2126" w:type="dxa"/>
            <w:shd w:val="clear" w:color="auto" w:fill="auto"/>
          </w:tcPr>
          <w:p w14:paraId="5C03225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F49445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57107E" w14:textId="77777777" w:rsidTr="00AD35B7">
        <w:trPr>
          <w:trHeight w:val="633"/>
        </w:trPr>
        <w:tc>
          <w:tcPr>
            <w:tcW w:w="851" w:type="dxa"/>
            <w:shd w:val="clear" w:color="auto" w:fill="auto"/>
          </w:tcPr>
          <w:p w14:paraId="0C0F037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705113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Obrazowanie krzyżowe na głowicach liniowych i </w:t>
            </w:r>
            <w:proofErr w:type="spellStart"/>
            <w:r w:rsidRPr="00F926DA">
              <w:rPr>
                <w:rFonts w:ascii="Arial" w:hAnsi="Arial" w:cs="Arial"/>
              </w:rPr>
              <w:t>convex</w:t>
            </w:r>
            <w:proofErr w:type="spellEnd"/>
            <w:r w:rsidRPr="00F926DA">
              <w:rPr>
                <w:rFonts w:ascii="Arial" w:hAnsi="Arial" w:cs="Arial"/>
              </w:rPr>
              <w:t xml:space="preserve"> Min. 4 kroki</w:t>
            </w:r>
          </w:p>
        </w:tc>
        <w:tc>
          <w:tcPr>
            <w:tcW w:w="2126" w:type="dxa"/>
            <w:shd w:val="clear" w:color="auto" w:fill="auto"/>
          </w:tcPr>
          <w:p w14:paraId="5872907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3E1E3B5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28D7655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7DDC4D" w14:textId="77777777" w:rsidTr="00AD35B7">
        <w:trPr>
          <w:trHeight w:val="415"/>
        </w:trPr>
        <w:tc>
          <w:tcPr>
            <w:tcW w:w="851" w:type="dxa"/>
            <w:shd w:val="clear" w:color="auto" w:fill="auto"/>
          </w:tcPr>
          <w:p w14:paraId="2920AED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5DFDAE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powiększenia obrazu diagnostycznego - zoom</w:t>
            </w:r>
          </w:p>
        </w:tc>
        <w:tc>
          <w:tcPr>
            <w:tcW w:w="2126" w:type="dxa"/>
            <w:shd w:val="clear" w:color="auto" w:fill="auto"/>
          </w:tcPr>
          <w:p w14:paraId="57DE7CC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D64DC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5F01FC8" w14:textId="77777777" w:rsidTr="00AD35B7">
        <w:trPr>
          <w:trHeight w:val="1125"/>
        </w:trPr>
        <w:tc>
          <w:tcPr>
            <w:tcW w:w="851" w:type="dxa"/>
            <w:shd w:val="clear" w:color="auto" w:fill="auto"/>
          </w:tcPr>
          <w:p w14:paraId="0479576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E1A032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Zaawansowany filtr do redukcji szumów </w:t>
            </w:r>
            <w:proofErr w:type="spellStart"/>
            <w:r w:rsidRPr="00F926DA">
              <w:rPr>
                <w:rFonts w:ascii="Arial" w:hAnsi="Arial" w:cs="Arial"/>
              </w:rPr>
              <w:t>specklowych</w:t>
            </w:r>
            <w:proofErr w:type="spellEnd"/>
            <w:r w:rsidRPr="00F926DA">
              <w:rPr>
                <w:rFonts w:ascii="Arial" w:hAnsi="Arial" w:cs="Arial"/>
              </w:rPr>
              <w:t xml:space="preserve"> polepszający obrazowanie w trybie 2D z jednoczesnym uwydatnieniem granic tkanek o różnej </w:t>
            </w:r>
            <w:proofErr w:type="spellStart"/>
            <w:r w:rsidRPr="00F926DA">
              <w:rPr>
                <w:rFonts w:ascii="Arial" w:hAnsi="Arial" w:cs="Arial"/>
              </w:rPr>
              <w:t>echogeniczności</w:t>
            </w:r>
            <w:proofErr w:type="spellEnd"/>
            <w:r w:rsidRPr="00F926DA">
              <w:rPr>
                <w:rFonts w:ascii="Arial" w:hAnsi="Arial" w:cs="Arial"/>
              </w:rPr>
              <w:t xml:space="preserve"> (np. SRI, </w:t>
            </w:r>
            <w:proofErr w:type="spellStart"/>
            <w:r w:rsidRPr="00F926DA">
              <w:rPr>
                <w:rFonts w:ascii="Arial" w:hAnsi="Arial" w:cs="Arial"/>
              </w:rPr>
              <w:t>Xres</w:t>
            </w:r>
            <w:proofErr w:type="spellEnd"/>
            <w:r w:rsidRPr="00F926DA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6F88E2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871EF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685934" w14:textId="77777777" w:rsidTr="00AD35B7">
        <w:tc>
          <w:tcPr>
            <w:tcW w:w="851" w:type="dxa"/>
            <w:shd w:val="clear" w:color="auto" w:fill="auto"/>
          </w:tcPr>
          <w:p w14:paraId="37FFFE1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2C4A3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Oprogramowanie wykorzystujące 2 naprzemiennie nadawane i odbierane częstotliwości z dolnego oraz górnego pasma pracy głowicy.</w:t>
            </w:r>
          </w:p>
        </w:tc>
        <w:tc>
          <w:tcPr>
            <w:tcW w:w="2126" w:type="dxa"/>
            <w:shd w:val="clear" w:color="auto" w:fill="auto"/>
          </w:tcPr>
          <w:p w14:paraId="7CB422B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5A41F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F175B3" w14:textId="77777777" w:rsidTr="00AD35B7">
        <w:tc>
          <w:tcPr>
            <w:tcW w:w="851" w:type="dxa"/>
            <w:shd w:val="clear" w:color="auto" w:fill="auto"/>
          </w:tcPr>
          <w:p w14:paraId="5232DE8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48FDB8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Oprogramowanie pomiarowe do badań min:</w:t>
            </w:r>
          </w:p>
          <w:p w14:paraId="1DE68964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położniczych</w:t>
            </w:r>
          </w:p>
          <w:p w14:paraId="30317AA6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echo płodu (w tym Z-</w:t>
            </w:r>
            <w:proofErr w:type="spellStart"/>
            <w:r w:rsidRPr="00F926DA">
              <w:rPr>
                <w:rFonts w:ascii="Arial" w:hAnsi="Arial" w:cs="Arial"/>
              </w:rPr>
              <w:t>score</w:t>
            </w:r>
            <w:proofErr w:type="spellEnd"/>
            <w:r w:rsidRPr="00F926DA">
              <w:rPr>
                <w:rFonts w:ascii="Arial" w:hAnsi="Arial" w:cs="Arial"/>
              </w:rPr>
              <w:t>)</w:t>
            </w:r>
          </w:p>
          <w:p w14:paraId="753B0A6B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ginekologicznych </w:t>
            </w:r>
          </w:p>
          <w:p w14:paraId="750B9C16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brzusznych </w:t>
            </w:r>
          </w:p>
          <w:p w14:paraId="596FE383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mięśniowo-szkieletowych</w:t>
            </w:r>
          </w:p>
          <w:p w14:paraId="34780B9B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pediatrycznych</w:t>
            </w:r>
          </w:p>
          <w:p w14:paraId="7C620C2D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małych narządów</w:t>
            </w:r>
          </w:p>
          <w:p w14:paraId="587A1681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proofErr w:type="spellStart"/>
            <w:r w:rsidRPr="00F926DA">
              <w:rPr>
                <w:rFonts w:ascii="Arial" w:hAnsi="Arial" w:cs="Arial"/>
              </w:rPr>
              <w:t>transkranialnych</w:t>
            </w:r>
            <w:proofErr w:type="spellEnd"/>
          </w:p>
          <w:p w14:paraId="5EBE2BF4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urologicznych</w:t>
            </w:r>
          </w:p>
          <w:p w14:paraId="40A9085B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tętnice szyjne</w:t>
            </w:r>
          </w:p>
          <w:p w14:paraId="2FB2674C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żyły kończyn górnych</w:t>
            </w:r>
          </w:p>
          <w:p w14:paraId="6A319916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tętnice kończyn górnych</w:t>
            </w:r>
          </w:p>
          <w:p w14:paraId="0BCACFF7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żyły kończyn dolnych</w:t>
            </w:r>
          </w:p>
          <w:p w14:paraId="7E98EA94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tętnice kończyn dolnych</w:t>
            </w:r>
          </w:p>
        </w:tc>
        <w:tc>
          <w:tcPr>
            <w:tcW w:w="2126" w:type="dxa"/>
            <w:shd w:val="clear" w:color="auto" w:fill="auto"/>
          </w:tcPr>
          <w:p w14:paraId="4B6C244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0EB8A30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C52A7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89BFD5F" w14:textId="77777777" w:rsidTr="00AD35B7">
        <w:trPr>
          <w:trHeight w:val="1943"/>
        </w:trPr>
        <w:tc>
          <w:tcPr>
            <w:tcW w:w="851" w:type="dxa"/>
            <w:shd w:val="clear" w:color="auto" w:fill="auto"/>
          </w:tcPr>
          <w:p w14:paraId="6F3D52C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E9E8F9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Pomiary podstawowe na obrazie:</w:t>
            </w:r>
          </w:p>
          <w:p w14:paraId="43F6625A" w14:textId="77777777" w:rsidR="00FA46A6" w:rsidRPr="00F926DA" w:rsidRDefault="00FA46A6">
            <w:pPr>
              <w:numPr>
                <w:ilvl w:val="0"/>
                <w:numId w:val="40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pomiar odległości, </w:t>
            </w:r>
          </w:p>
          <w:p w14:paraId="5E27E4C5" w14:textId="77777777" w:rsidR="00FA46A6" w:rsidRPr="00F926DA" w:rsidRDefault="00FA46A6">
            <w:pPr>
              <w:numPr>
                <w:ilvl w:val="0"/>
                <w:numId w:val="40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obwodu, </w:t>
            </w:r>
          </w:p>
          <w:p w14:paraId="3B803DBF" w14:textId="77777777" w:rsidR="00FA46A6" w:rsidRPr="00F926DA" w:rsidRDefault="00FA46A6">
            <w:pPr>
              <w:numPr>
                <w:ilvl w:val="0"/>
                <w:numId w:val="40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pola powierzchni, </w:t>
            </w:r>
          </w:p>
          <w:p w14:paraId="41CD9C9B" w14:textId="77777777" w:rsidR="00FA46A6" w:rsidRPr="00F926DA" w:rsidRDefault="00FA46A6">
            <w:pPr>
              <w:numPr>
                <w:ilvl w:val="0"/>
                <w:numId w:val="40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objętości</w:t>
            </w:r>
          </w:p>
          <w:p w14:paraId="07FDC67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automatycznego rozpoczynania kolejnego pomiaru po wykonaniu uprzedniego</w:t>
            </w:r>
          </w:p>
        </w:tc>
        <w:tc>
          <w:tcPr>
            <w:tcW w:w="2126" w:type="dxa"/>
            <w:shd w:val="clear" w:color="auto" w:fill="auto"/>
          </w:tcPr>
          <w:p w14:paraId="2DB2B8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C6137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BE638A" w14:textId="77777777" w:rsidTr="00AD35B7">
        <w:trPr>
          <w:trHeight w:val="414"/>
        </w:trPr>
        <w:tc>
          <w:tcPr>
            <w:tcW w:w="851" w:type="dxa"/>
            <w:shd w:val="clear" w:color="auto" w:fill="auto"/>
          </w:tcPr>
          <w:p w14:paraId="135422B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DC4B46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pomiary biometryczne min. HC, BPD, AC, FL, HL ,CRL,NT, AFI</w:t>
            </w:r>
          </w:p>
        </w:tc>
        <w:tc>
          <w:tcPr>
            <w:tcW w:w="2126" w:type="dxa"/>
            <w:shd w:val="clear" w:color="auto" w:fill="auto"/>
          </w:tcPr>
          <w:p w14:paraId="1E4998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877D1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12337E" w14:textId="77777777" w:rsidTr="00AD35B7">
        <w:trPr>
          <w:trHeight w:val="414"/>
        </w:trPr>
        <w:tc>
          <w:tcPr>
            <w:tcW w:w="851" w:type="dxa"/>
            <w:shd w:val="clear" w:color="auto" w:fill="auto"/>
          </w:tcPr>
          <w:p w14:paraId="5DFDA68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6EAA3E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stworzenia własnych pomiarów </w:t>
            </w:r>
          </w:p>
          <w:p w14:paraId="529F59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 formuł obliczeniowych.</w:t>
            </w:r>
          </w:p>
        </w:tc>
        <w:tc>
          <w:tcPr>
            <w:tcW w:w="2126" w:type="dxa"/>
            <w:shd w:val="clear" w:color="auto" w:fill="auto"/>
          </w:tcPr>
          <w:p w14:paraId="463A136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D07AA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BE19AE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574E530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2D3D66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2126" w:type="dxa"/>
            <w:shd w:val="clear" w:color="auto" w:fill="auto"/>
          </w:tcPr>
          <w:p w14:paraId="43D4593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46ECD1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68FF74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3CEC28DD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AE87B6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Zaawansowany tryb służący do detekcji i obrazowania </w:t>
            </w:r>
            <w:proofErr w:type="spellStart"/>
            <w:r w:rsidRPr="00F926DA">
              <w:rPr>
                <w:rFonts w:ascii="Arial" w:hAnsi="Arial" w:cs="Arial"/>
              </w:rPr>
              <w:t>mikronaczyń</w:t>
            </w:r>
            <w:proofErr w:type="spellEnd"/>
            <w:r w:rsidRPr="00F926DA">
              <w:rPr>
                <w:rFonts w:ascii="Arial" w:hAnsi="Arial" w:cs="Arial"/>
              </w:rPr>
              <w:t xml:space="preserve"> (średnica &lt; 0,6mm) m.in. tętnice środkowe mózgu).  Z możliwością wycięcia tła obrazu tak aby na ekranie w obszarze zainteresowania ROI widoczne były tylko naczynia.</w:t>
            </w:r>
          </w:p>
        </w:tc>
        <w:tc>
          <w:tcPr>
            <w:tcW w:w="2126" w:type="dxa"/>
            <w:shd w:val="clear" w:color="auto" w:fill="auto"/>
          </w:tcPr>
          <w:p w14:paraId="53D3057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184B6E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2A1CB4A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461CC89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9479B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proofErr w:type="spellStart"/>
            <w:r w:rsidRPr="00F926DA">
              <w:rPr>
                <w:rFonts w:ascii="Arial" w:hAnsi="Arial" w:cs="Arial"/>
              </w:rPr>
              <w:t>Quazi</w:t>
            </w:r>
            <w:proofErr w:type="spellEnd"/>
            <w:r w:rsidRPr="00F926DA">
              <w:rPr>
                <w:rFonts w:ascii="Arial" w:hAnsi="Arial" w:cs="Arial"/>
              </w:rPr>
              <w:t xml:space="preserve">-przestrzenna mapa przepływu dopplerowskiego w oparciu o obrazowanie dwuwymiarowe </w:t>
            </w:r>
          </w:p>
        </w:tc>
        <w:tc>
          <w:tcPr>
            <w:tcW w:w="2126" w:type="dxa"/>
            <w:shd w:val="clear" w:color="auto" w:fill="auto"/>
          </w:tcPr>
          <w:p w14:paraId="2B2641A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5B101D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320BF4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3400925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4FB5094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tworzenia protokołów badań – sekwencje następujących po sobie zdarzeń min. pomiary, zmiana trybów obrazowania.</w:t>
            </w:r>
          </w:p>
          <w:p w14:paraId="084EF4F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81962B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0ED6B16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65EFAE4E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0E0144C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1B7E4B9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Obrazowanie panoramiczne dostępne na zaoferowanych głowicach liniowej </w:t>
            </w:r>
            <w:proofErr w:type="spellStart"/>
            <w:r w:rsidRPr="00F926DA">
              <w:rPr>
                <w:rFonts w:ascii="Arial" w:hAnsi="Arial" w:cs="Arial"/>
              </w:rPr>
              <w:t>orpriaz</w:t>
            </w:r>
            <w:proofErr w:type="spellEnd"/>
            <w:r w:rsidRPr="00F926DA">
              <w:rPr>
                <w:rFonts w:ascii="Arial" w:hAnsi="Arial" w:cs="Arial"/>
              </w:rPr>
              <w:t xml:space="preserve"> </w:t>
            </w:r>
            <w:proofErr w:type="spellStart"/>
            <w:r w:rsidRPr="00F926DA">
              <w:rPr>
                <w:rFonts w:ascii="Arial" w:hAnsi="Arial" w:cs="Arial"/>
              </w:rPr>
              <w:t>convex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CE7F0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AEBDFA6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40493C86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36FEDFB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AD97992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Obrazowanie w trybie </w:t>
            </w:r>
            <w:proofErr w:type="spellStart"/>
            <w:r w:rsidRPr="00F926DA">
              <w:rPr>
                <w:rFonts w:ascii="Arial" w:hAnsi="Arial" w:cs="Arial"/>
              </w:rPr>
              <w:t>elastografii</w:t>
            </w:r>
            <w:proofErr w:type="spellEnd"/>
            <w:r w:rsidRPr="00F926DA">
              <w:rPr>
                <w:rFonts w:ascii="Arial" w:hAnsi="Arial" w:cs="Arial"/>
              </w:rPr>
              <w:t xml:space="preserve"> uciskowej dostępne na głowicach liniowych oraz </w:t>
            </w:r>
            <w:proofErr w:type="spellStart"/>
            <w:r w:rsidRPr="00F926DA">
              <w:rPr>
                <w:rFonts w:ascii="Arial" w:hAnsi="Arial" w:cs="Arial"/>
              </w:rPr>
              <w:t>endokawitarnych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419CD2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CE109FE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21ECA71B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54A3C60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9F1FE13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poprawiająca wizualizację igły biopsyjnej.</w:t>
            </w:r>
          </w:p>
        </w:tc>
        <w:tc>
          <w:tcPr>
            <w:tcW w:w="2126" w:type="dxa"/>
            <w:shd w:val="clear" w:color="auto" w:fill="auto"/>
          </w:tcPr>
          <w:p w14:paraId="43ACE37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A9F076C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4F7F60D4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0ED38DB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4F0E705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Moduł dedykowany do badania tarczyc w trybie B-</w:t>
            </w:r>
            <w:proofErr w:type="spellStart"/>
            <w:r w:rsidRPr="00F926DA">
              <w:rPr>
                <w:rFonts w:ascii="Arial" w:hAnsi="Arial" w:cs="Arial"/>
              </w:rPr>
              <w:t>Mode</w:t>
            </w:r>
            <w:proofErr w:type="spellEnd"/>
            <w:r w:rsidRPr="00F926DA">
              <w:rPr>
                <w:rFonts w:ascii="Arial" w:hAnsi="Arial" w:cs="Arial"/>
              </w:rPr>
              <w:t>, umożliwiająca analizę morfologiczną z automatycznym oraz 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2126" w:type="dxa"/>
            <w:shd w:val="clear" w:color="auto" w:fill="auto"/>
          </w:tcPr>
          <w:p w14:paraId="08DB8B7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98286EF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3C745F31" w14:textId="77777777" w:rsidTr="00AD35B7">
        <w:tc>
          <w:tcPr>
            <w:tcW w:w="851" w:type="dxa"/>
            <w:shd w:val="clear" w:color="auto" w:fill="auto"/>
          </w:tcPr>
          <w:p w14:paraId="64B2955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14:paraId="3217C26F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Głowice</w:t>
            </w:r>
          </w:p>
        </w:tc>
        <w:tc>
          <w:tcPr>
            <w:tcW w:w="2126" w:type="dxa"/>
            <w:shd w:val="clear" w:color="auto" w:fill="auto"/>
          </w:tcPr>
          <w:p w14:paraId="548AED0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70B3CAB4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146C8A84" w14:textId="77777777" w:rsidTr="00AD35B7">
        <w:tc>
          <w:tcPr>
            <w:tcW w:w="851" w:type="dxa"/>
            <w:shd w:val="clear" w:color="auto" w:fill="auto"/>
          </w:tcPr>
          <w:p w14:paraId="5774A1C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06E69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Głowica  liniowa wykonana w technologii pojedynczego kryształu lub matrycowej do badań położniczych, mięśniowo szkieletowych, małych narządów, naczyniowych</w:t>
            </w:r>
          </w:p>
          <w:p w14:paraId="16DF39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zakres częstotliwości pracy min.  2-14 MHz</w:t>
            </w:r>
          </w:p>
          <w:p w14:paraId="0CA1EFB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ilość elementów: min. 250</w:t>
            </w:r>
          </w:p>
          <w:p w14:paraId="3B75C3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szerokość skanu: min 50 mm</w:t>
            </w:r>
          </w:p>
          <w:p w14:paraId="2FDDC4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możliwość pracy z przystawką biopsyjną</w:t>
            </w:r>
          </w:p>
        </w:tc>
        <w:tc>
          <w:tcPr>
            <w:tcW w:w="2126" w:type="dxa"/>
            <w:shd w:val="clear" w:color="auto" w:fill="auto"/>
          </w:tcPr>
          <w:p w14:paraId="69C4C55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CD362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1F30FE" w14:textId="77777777" w:rsidTr="00AD35B7">
        <w:tc>
          <w:tcPr>
            <w:tcW w:w="851" w:type="dxa"/>
            <w:shd w:val="clear" w:color="auto" w:fill="auto"/>
          </w:tcPr>
          <w:p w14:paraId="230AA0F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9CD70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Głowica </w:t>
            </w:r>
            <w:proofErr w:type="spellStart"/>
            <w:r w:rsidRPr="00F926DA">
              <w:rPr>
                <w:rFonts w:ascii="Arial" w:hAnsi="Arial" w:cs="Arial"/>
              </w:rPr>
              <w:t>convex</w:t>
            </w:r>
            <w:proofErr w:type="spellEnd"/>
            <w:r w:rsidRPr="00F926DA">
              <w:rPr>
                <w:rFonts w:ascii="Arial" w:hAnsi="Arial" w:cs="Arial"/>
              </w:rPr>
              <w:t xml:space="preserve"> wykonana w technologii pojedynczego kryształu lub matrycowej do badań brzusznych oraz ginekologiczno-położniczych</w:t>
            </w:r>
          </w:p>
          <w:p w14:paraId="0963CF1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zakres częstotliwości pracy min. 1-7 MHz</w:t>
            </w:r>
          </w:p>
          <w:p w14:paraId="550CF8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ilość elementów: min. 192</w:t>
            </w:r>
          </w:p>
          <w:p w14:paraId="6D9DA1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kąt skanowania:  min. 65°</w:t>
            </w:r>
          </w:p>
          <w:p w14:paraId="5356C4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możliwość pracy z przystawką biopsyjną</w:t>
            </w:r>
          </w:p>
        </w:tc>
        <w:tc>
          <w:tcPr>
            <w:tcW w:w="2126" w:type="dxa"/>
            <w:shd w:val="clear" w:color="auto" w:fill="auto"/>
          </w:tcPr>
          <w:p w14:paraId="42BB0F5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D47A8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3CB759D" w14:textId="77777777" w:rsidTr="0025778B">
        <w:tc>
          <w:tcPr>
            <w:tcW w:w="14459" w:type="dxa"/>
            <w:gridSpan w:val="4"/>
            <w:shd w:val="clear" w:color="auto" w:fill="auto"/>
          </w:tcPr>
          <w:p w14:paraId="04A75DF0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Możliwości rozbudowy aparatu dostępne na dzień składania ofert:</w:t>
            </w:r>
          </w:p>
        </w:tc>
      </w:tr>
      <w:tr w:rsidR="00FA46A6" w:rsidRPr="00F926DA" w14:paraId="4E30A42E" w14:textId="77777777" w:rsidTr="00AD35B7">
        <w:tc>
          <w:tcPr>
            <w:tcW w:w="851" w:type="dxa"/>
            <w:shd w:val="clear" w:color="auto" w:fill="auto"/>
          </w:tcPr>
          <w:p w14:paraId="4F6BCF1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5F3A0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rozbudowy o głowicę </w:t>
            </w:r>
            <w:proofErr w:type="spellStart"/>
            <w:r w:rsidRPr="00F926DA">
              <w:rPr>
                <w:rFonts w:ascii="Arial" w:hAnsi="Arial" w:cs="Arial"/>
              </w:rPr>
              <w:t>endokawitarną</w:t>
            </w:r>
            <w:proofErr w:type="spellEnd"/>
            <w:r w:rsidRPr="00F926DA">
              <w:rPr>
                <w:rFonts w:ascii="Arial" w:hAnsi="Arial" w:cs="Arial"/>
              </w:rPr>
              <w:t xml:space="preserve"> do badań urologicznych oraz ginekologiczno-położniczych</w:t>
            </w:r>
          </w:p>
          <w:p w14:paraId="1E6173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-Zakres częstotliwości pracy min. 2-11 MHz</w:t>
            </w:r>
          </w:p>
          <w:p w14:paraId="1B8D02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-Kąt skanowania:  min. 180°</w:t>
            </w:r>
          </w:p>
          <w:p w14:paraId="0B9B6CB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-możliwość podłączenia przystawki biopsyjnej</w:t>
            </w:r>
          </w:p>
          <w:p w14:paraId="64A5CB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-Ilość elementów: min. 192</w:t>
            </w:r>
          </w:p>
        </w:tc>
        <w:tc>
          <w:tcPr>
            <w:tcW w:w="2126" w:type="dxa"/>
            <w:shd w:val="clear" w:color="auto" w:fill="auto"/>
          </w:tcPr>
          <w:p w14:paraId="478250C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  <w:p w14:paraId="6D60F7D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C1008D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7CEF8C" w14:textId="77777777" w:rsidTr="00AD35B7">
        <w:tc>
          <w:tcPr>
            <w:tcW w:w="851" w:type="dxa"/>
            <w:shd w:val="clear" w:color="auto" w:fill="auto"/>
          </w:tcPr>
          <w:p w14:paraId="3B1764C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B813D7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rozbudowy o głowicę wolumetryczną </w:t>
            </w:r>
            <w:proofErr w:type="spellStart"/>
            <w:r w:rsidRPr="00F926DA">
              <w:rPr>
                <w:rFonts w:ascii="Arial" w:hAnsi="Arial" w:cs="Arial"/>
              </w:rPr>
              <w:t>endokawitarną</w:t>
            </w:r>
            <w:proofErr w:type="spellEnd"/>
            <w:r w:rsidRPr="00F926DA">
              <w:rPr>
                <w:rFonts w:ascii="Arial" w:hAnsi="Arial" w:cs="Arial"/>
              </w:rPr>
              <w:t xml:space="preserve"> do badań ginekologicznych, położniczych i urologicznych</w:t>
            </w:r>
          </w:p>
          <w:p w14:paraId="781FFA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częstotliwości pracy min.  3-10 MHz</w:t>
            </w:r>
          </w:p>
          <w:p w14:paraId="7DC721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-Ilość elementów: min. 190</w:t>
            </w:r>
          </w:p>
          <w:p w14:paraId="5B61DD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Kąt skanowania:  min. 170° x 120°</w:t>
            </w:r>
          </w:p>
          <w:p w14:paraId="547D4F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-możliwość podłączenia przystawki biopsyjnej</w:t>
            </w:r>
          </w:p>
        </w:tc>
        <w:tc>
          <w:tcPr>
            <w:tcW w:w="2126" w:type="dxa"/>
            <w:shd w:val="clear" w:color="auto" w:fill="auto"/>
          </w:tcPr>
          <w:p w14:paraId="6669574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24754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46C1AF3" w14:textId="77777777" w:rsidTr="00AD35B7">
        <w:trPr>
          <w:trHeight w:val="465"/>
        </w:trPr>
        <w:tc>
          <w:tcPr>
            <w:tcW w:w="851" w:type="dxa"/>
            <w:shd w:val="clear" w:color="auto" w:fill="auto"/>
          </w:tcPr>
          <w:p w14:paraId="14FE8D5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4807D3A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Doppler fali ciągłej, o rejestrowanych, mierzonych prędkościach 12 m/s  (przy zerowym kącie bramki)</w:t>
            </w:r>
          </w:p>
        </w:tc>
        <w:tc>
          <w:tcPr>
            <w:tcW w:w="2126" w:type="dxa"/>
            <w:shd w:val="clear" w:color="auto" w:fill="auto"/>
          </w:tcPr>
          <w:p w14:paraId="5050C5E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5C512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9C057CF" w14:textId="77777777" w:rsidTr="00AD35B7">
        <w:tc>
          <w:tcPr>
            <w:tcW w:w="851" w:type="dxa"/>
            <w:shd w:val="clear" w:color="auto" w:fill="auto"/>
          </w:tcPr>
          <w:p w14:paraId="3252AAA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869A25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do trójwymiarowego obrazowania serca płodu w technologii STIC z kolorowym Dopplerem.</w:t>
            </w:r>
          </w:p>
        </w:tc>
        <w:tc>
          <w:tcPr>
            <w:tcW w:w="2126" w:type="dxa"/>
            <w:shd w:val="clear" w:color="auto" w:fill="auto"/>
          </w:tcPr>
          <w:p w14:paraId="7786672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A304B2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516F6DC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52F57A0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E57A34E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do automatycznego wyznaczania frakcji wyrzutowej</w:t>
            </w:r>
          </w:p>
        </w:tc>
        <w:tc>
          <w:tcPr>
            <w:tcW w:w="2126" w:type="dxa"/>
            <w:shd w:val="clear" w:color="auto" w:fill="auto"/>
          </w:tcPr>
          <w:p w14:paraId="7320C0B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A8E6DC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EA54573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6D09484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826133A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Automatyczna analiza funkcji kurczliwości lewej komory, bazująca na technologii 2D-Strain z ilościową analizą 17  lub 19 segmentowego wykresu typu „Bycze Oko)</w:t>
            </w:r>
          </w:p>
        </w:tc>
        <w:tc>
          <w:tcPr>
            <w:tcW w:w="2126" w:type="dxa"/>
            <w:shd w:val="clear" w:color="auto" w:fill="auto"/>
          </w:tcPr>
          <w:p w14:paraId="07BC46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CE1D4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3694B46" w14:textId="77777777" w:rsidTr="00AD35B7">
        <w:tc>
          <w:tcPr>
            <w:tcW w:w="851" w:type="dxa"/>
            <w:shd w:val="clear" w:color="auto" w:fill="auto"/>
          </w:tcPr>
          <w:p w14:paraId="0566272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AF86C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Obrazowanie tomograficzne na obrazie żywym i zamrożonym w trybie 3D/4D z możliwością wyświetlenia minimum 12 równoległych warstw.</w:t>
            </w:r>
          </w:p>
        </w:tc>
        <w:tc>
          <w:tcPr>
            <w:tcW w:w="2126" w:type="dxa"/>
            <w:shd w:val="clear" w:color="auto" w:fill="auto"/>
          </w:tcPr>
          <w:p w14:paraId="675A6A2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2A79E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039974D" w14:textId="77777777" w:rsidTr="00AD35B7">
        <w:trPr>
          <w:trHeight w:val="1970"/>
        </w:trPr>
        <w:tc>
          <w:tcPr>
            <w:tcW w:w="851" w:type="dxa"/>
            <w:shd w:val="clear" w:color="auto" w:fill="auto"/>
          </w:tcPr>
          <w:p w14:paraId="397991A0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7D46EC3" w14:textId="77777777" w:rsidR="00FA46A6" w:rsidRPr="00F926DA" w:rsidRDefault="00FA46A6" w:rsidP="00BB18A1">
            <w:pPr>
              <w:rPr>
                <w:rFonts w:ascii="Arial" w:hAnsi="Arial" w:cs="Arial"/>
                <w:highlight w:val="yellow"/>
              </w:rPr>
            </w:pPr>
            <w:r w:rsidRPr="00F926DA">
              <w:rPr>
                <w:rFonts w:ascii="Arial" w:hAnsi="Arial" w:cs="Arial"/>
              </w:rPr>
              <w:t>Możliwość rozbudowy o wbudowany w aparat moduł obliczający ryzyko nowotworów przydatków macicy wyliczany z 9 wprowadzonych parametrów (zaimplementowany model ryzyka IOTA ADNEX 2013). Wbudowane narzędzie musi posiadać ocenę prawdopodobieństwa czy badana zmiana ma charakter łagodny czy też złośliwy (wraz z podaniem prawdopodobieństwa występowania jednego z 4 rodzajów zmian złośliwych), wynik musi być wyświetlony na ekranie wraz możliwością przesłania do raportu.</w:t>
            </w:r>
          </w:p>
        </w:tc>
        <w:tc>
          <w:tcPr>
            <w:tcW w:w="2126" w:type="dxa"/>
            <w:shd w:val="clear" w:color="auto" w:fill="auto"/>
          </w:tcPr>
          <w:p w14:paraId="7BA9D4D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D56A66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441698" w14:textId="77777777" w:rsidTr="00AD35B7">
        <w:tc>
          <w:tcPr>
            <w:tcW w:w="851" w:type="dxa"/>
            <w:shd w:val="clear" w:color="auto" w:fill="auto"/>
          </w:tcPr>
          <w:p w14:paraId="7C6E4A6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E2A0F3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do trójwymiarowego obrazowania serca płodu w technologii STIC z kolorowym Dopplerem.</w:t>
            </w:r>
          </w:p>
        </w:tc>
        <w:tc>
          <w:tcPr>
            <w:tcW w:w="2126" w:type="dxa"/>
            <w:shd w:val="clear" w:color="auto" w:fill="auto"/>
          </w:tcPr>
          <w:p w14:paraId="1E958B5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A0E64F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552FADB" w14:textId="77777777" w:rsidTr="00AD35B7">
        <w:tc>
          <w:tcPr>
            <w:tcW w:w="851" w:type="dxa"/>
            <w:shd w:val="clear" w:color="auto" w:fill="auto"/>
          </w:tcPr>
          <w:p w14:paraId="6023AE4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3E159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2126" w:type="dxa"/>
            <w:shd w:val="clear" w:color="auto" w:fill="auto"/>
          </w:tcPr>
          <w:p w14:paraId="07417A7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603A8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65BA3F" w14:textId="77777777" w:rsidTr="00AD35B7">
        <w:tc>
          <w:tcPr>
            <w:tcW w:w="851" w:type="dxa"/>
            <w:shd w:val="clear" w:color="auto" w:fill="auto"/>
          </w:tcPr>
          <w:p w14:paraId="5B6E480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0CEDF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służące do rekonstruowania uzyskanej bryły wolumetrycznej (3D/4D) umożliwiające wizualizację struktur kostnych oraz narządów wewnętrznych z pominięciem tkanek miękkich wraz z możliwością wybrania stopnia transparentności. Oprogramowanie współpracujące z trybem kolor Doppler.</w:t>
            </w:r>
          </w:p>
        </w:tc>
        <w:tc>
          <w:tcPr>
            <w:tcW w:w="2126" w:type="dxa"/>
            <w:shd w:val="clear" w:color="auto" w:fill="auto"/>
          </w:tcPr>
          <w:p w14:paraId="0B6CCDD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8204E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60B6C0" w14:textId="77777777" w:rsidTr="00AD35B7">
        <w:trPr>
          <w:trHeight w:val="300"/>
        </w:trPr>
        <w:tc>
          <w:tcPr>
            <w:tcW w:w="851" w:type="dxa"/>
            <w:shd w:val="clear" w:color="auto" w:fill="auto"/>
          </w:tcPr>
          <w:p w14:paraId="6BA6DF0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BC7B9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rozbudowy o oprogramowanie do badań z ultrasonograficznymi środkami kontrastującymi w trybie trójwymiarowym do procedury </w:t>
            </w:r>
            <w:proofErr w:type="spellStart"/>
            <w:r w:rsidRPr="00F926DA">
              <w:rPr>
                <w:rFonts w:ascii="Arial" w:hAnsi="Arial" w:cs="Arial"/>
              </w:rPr>
              <w:t>histerosalpingosonografii</w:t>
            </w:r>
            <w:proofErr w:type="spellEnd"/>
            <w:r w:rsidRPr="00F926DA">
              <w:rPr>
                <w:rFonts w:ascii="Arial" w:hAnsi="Arial" w:cs="Arial"/>
              </w:rPr>
              <w:t xml:space="preserve"> - </w:t>
            </w:r>
            <w:proofErr w:type="spellStart"/>
            <w:r w:rsidRPr="00F926DA">
              <w:rPr>
                <w:rFonts w:ascii="Arial" w:hAnsi="Arial" w:cs="Arial"/>
              </w:rPr>
              <w:t>HyCoSy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19FF9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86F717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0E6BB4F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074FB966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88822C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Tryb uśpienia systemu (z wbudowaną baterią podtrzymującą zasilanie) z możliwością szybkiego wznowienia pracy urządzenia.</w:t>
            </w:r>
          </w:p>
        </w:tc>
        <w:tc>
          <w:tcPr>
            <w:tcW w:w="2126" w:type="dxa"/>
            <w:shd w:val="clear" w:color="auto" w:fill="auto"/>
          </w:tcPr>
          <w:p w14:paraId="39AAB98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59D5C31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3647D4C9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0EACBB0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39033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rozbudowy o funkcje umożliwiająca nagrywanie, w trakcie wykonywania badania ultrasonograficznego, filmów bezpośrednio na pamięci typu </w:t>
            </w:r>
            <w:proofErr w:type="spellStart"/>
            <w:r w:rsidRPr="00F926DA">
              <w:rPr>
                <w:rFonts w:ascii="Arial" w:hAnsi="Arial" w:cs="Arial"/>
              </w:rPr>
              <w:t>pen-drive</w:t>
            </w:r>
            <w:proofErr w:type="spellEnd"/>
            <w:r w:rsidRPr="00F926DA">
              <w:rPr>
                <w:rFonts w:ascii="Arial" w:hAnsi="Arial" w:cs="Arial"/>
              </w:rPr>
              <w:t>, zewnętrzne dyski twarde, płyty DVD.</w:t>
            </w:r>
          </w:p>
        </w:tc>
        <w:tc>
          <w:tcPr>
            <w:tcW w:w="2126" w:type="dxa"/>
            <w:shd w:val="clear" w:color="auto" w:fill="auto"/>
          </w:tcPr>
          <w:p w14:paraId="1E0E801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D5523B6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7BAA4D88" w14:textId="77777777" w:rsidTr="00AD35B7">
        <w:trPr>
          <w:trHeight w:val="365"/>
        </w:trPr>
        <w:tc>
          <w:tcPr>
            <w:tcW w:w="851" w:type="dxa"/>
            <w:shd w:val="clear" w:color="auto" w:fill="auto"/>
          </w:tcPr>
          <w:p w14:paraId="7CBAEA6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9C035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umożliwiające detekcję i pomiar kości długich płodu przy wykorzystaniu danych objętościowych.</w:t>
            </w:r>
          </w:p>
        </w:tc>
        <w:tc>
          <w:tcPr>
            <w:tcW w:w="2126" w:type="dxa"/>
            <w:shd w:val="clear" w:color="auto" w:fill="auto"/>
          </w:tcPr>
          <w:p w14:paraId="4DCDC0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95EFA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CBEF26" w14:textId="77777777" w:rsidTr="00AD35B7">
        <w:trPr>
          <w:trHeight w:val="1412"/>
        </w:trPr>
        <w:tc>
          <w:tcPr>
            <w:tcW w:w="851" w:type="dxa"/>
            <w:shd w:val="clear" w:color="auto" w:fill="auto"/>
          </w:tcPr>
          <w:p w14:paraId="4F6D51B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FE3D3B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aplikację umożliwiającą detekcję i pomiary pęcherzyków w jajnikach. Aplikacje wykorzystuje dane  objętościowe. Możliwość pracy w trybie automatycznym lub ręcznym.</w:t>
            </w:r>
          </w:p>
        </w:tc>
        <w:tc>
          <w:tcPr>
            <w:tcW w:w="2126" w:type="dxa"/>
            <w:shd w:val="clear" w:color="auto" w:fill="auto"/>
          </w:tcPr>
          <w:p w14:paraId="523EA45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83498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EDB0625" w14:textId="77777777" w:rsidTr="00AD35B7">
        <w:tc>
          <w:tcPr>
            <w:tcW w:w="851" w:type="dxa"/>
            <w:shd w:val="clear" w:color="auto" w:fill="auto"/>
          </w:tcPr>
          <w:p w14:paraId="3EA24D8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3864F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Aplikacja służąca do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F926DA">
              <w:rPr>
                <w:rFonts w:ascii="Arial" w:hAnsi="Arial" w:cs="Arial"/>
              </w:rPr>
              <w:t>Framingham’a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2955E5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7518EA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90FBA4" w14:textId="77777777" w:rsidTr="0025778B">
        <w:tc>
          <w:tcPr>
            <w:tcW w:w="14459" w:type="dxa"/>
            <w:gridSpan w:val="4"/>
            <w:shd w:val="clear" w:color="auto" w:fill="auto"/>
          </w:tcPr>
          <w:p w14:paraId="4387A9FC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Inne wymagania</w:t>
            </w:r>
          </w:p>
        </w:tc>
      </w:tr>
      <w:tr w:rsidR="00FA46A6" w:rsidRPr="00F926DA" w14:paraId="7DB25926" w14:textId="77777777" w:rsidTr="00AD35B7">
        <w:tc>
          <w:tcPr>
            <w:tcW w:w="851" w:type="dxa"/>
            <w:shd w:val="clear" w:color="auto" w:fill="auto"/>
          </w:tcPr>
          <w:p w14:paraId="4312AD4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E8E497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Instrukcja obsługi urządzenia w języku polskim</w:t>
            </w:r>
          </w:p>
        </w:tc>
        <w:tc>
          <w:tcPr>
            <w:tcW w:w="2126" w:type="dxa"/>
            <w:shd w:val="clear" w:color="auto" w:fill="auto"/>
          </w:tcPr>
          <w:p w14:paraId="73A46D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6015F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387F69D" w14:textId="77777777" w:rsidTr="00AD35B7">
        <w:tc>
          <w:tcPr>
            <w:tcW w:w="851" w:type="dxa"/>
            <w:shd w:val="clear" w:color="auto" w:fill="auto"/>
          </w:tcPr>
          <w:p w14:paraId="3E1305E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AD58B5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Peryferyjny system </w:t>
            </w:r>
            <w:proofErr w:type="spellStart"/>
            <w:r w:rsidRPr="00F926DA">
              <w:rPr>
                <w:rFonts w:ascii="Arial" w:hAnsi="Arial" w:cs="Arial"/>
              </w:rPr>
              <w:t>termoablacji</w:t>
            </w:r>
            <w:proofErr w:type="spellEnd"/>
            <w:r w:rsidRPr="00F926DA">
              <w:rPr>
                <w:rFonts w:ascii="Arial" w:hAnsi="Arial" w:cs="Arial"/>
              </w:rPr>
              <w:t xml:space="preserve"> guzów tarczycy </w:t>
            </w:r>
          </w:p>
        </w:tc>
        <w:tc>
          <w:tcPr>
            <w:tcW w:w="2126" w:type="dxa"/>
            <w:shd w:val="clear" w:color="auto" w:fill="auto"/>
          </w:tcPr>
          <w:p w14:paraId="6D4F531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7333B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ED6B8BC" w14:textId="77777777" w:rsidTr="00AD35B7">
        <w:tc>
          <w:tcPr>
            <w:tcW w:w="851" w:type="dxa"/>
            <w:shd w:val="clear" w:color="auto" w:fill="auto"/>
          </w:tcPr>
          <w:p w14:paraId="320CB1E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C121F6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Gwarancja zapewniona przez autoryzowanego dystrybutora producenta min. 24 miesięcy</w:t>
            </w:r>
          </w:p>
        </w:tc>
        <w:tc>
          <w:tcPr>
            <w:tcW w:w="2126" w:type="dxa"/>
            <w:shd w:val="clear" w:color="auto" w:fill="auto"/>
          </w:tcPr>
          <w:p w14:paraId="4E4C3BA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D99C2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0FAA15" w14:textId="77777777" w:rsidTr="00AD35B7">
        <w:tc>
          <w:tcPr>
            <w:tcW w:w="851" w:type="dxa"/>
            <w:shd w:val="clear" w:color="auto" w:fill="auto"/>
          </w:tcPr>
          <w:p w14:paraId="3E79F39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781D17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4DF9F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C7AEE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DD9654" w14:textId="77777777" w:rsidTr="00AD35B7">
        <w:tc>
          <w:tcPr>
            <w:tcW w:w="851" w:type="dxa"/>
            <w:shd w:val="clear" w:color="auto" w:fill="auto"/>
          </w:tcPr>
          <w:p w14:paraId="7AFCC5E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E4082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073B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CC41EC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BA51B1" w14:textId="77777777" w:rsidTr="00AD35B7">
        <w:tc>
          <w:tcPr>
            <w:tcW w:w="851" w:type="dxa"/>
            <w:shd w:val="clear" w:color="auto" w:fill="auto"/>
          </w:tcPr>
          <w:p w14:paraId="01DCECC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3748D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 Szkolenie potwierdzone certyfikatem dla osoby przeszkolonej. Szkolenie edukacyjne rekomendowane przez PTU dla 2 użytkowników wyznaczonych przez Zamawiającego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3319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D737E1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866C22A" w14:textId="77777777" w:rsidTr="00AD35B7">
        <w:tc>
          <w:tcPr>
            <w:tcW w:w="851" w:type="dxa"/>
            <w:shd w:val="clear" w:color="auto" w:fill="auto"/>
          </w:tcPr>
          <w:p w14:paraId="40DCB27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DB75DC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96081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CC04D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96EC545" w14:textId="77777777" w:rsidTr="00AD35B7">
        <w:tc>
          <w:tcPr>
            <w:tcW w:w="851" w:type="dxa"/>
            <w:shd w:val="clear" w:color="auto" w:fill="auto"/>
          </w:tcPr>
          <w:p w14:paraId="693372E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5CB60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reakcji serwisu max. 48 godz.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30E10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C3507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1199E1" w14:textId="77777777" w:rsidTr="00AD35B7">
        <w:tc>
          <w:tcPr>
            <w:tcW w:w="851" w:type="dxa"/>
            <w:shd w:val="clear" w:color="auto" w:fill="auto"/>
          </w:tcPr>
          <w:p w14:paraId="3992D26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09E1680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14:paraId="5BD213F9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255531B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620A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C3158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F5DD93" w14:textId="77777777" w:rsidTr="00AD35B7">
        <w:tc>
          <w:tcPr>
            <w:tcW w:w="851" w:type="dxa"/>
            <w:shd w:val="clear" w:color="auto" w:fill="auto"/>
          </w:tcPr>
          <w:p w14:paraId="7A49488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86FF2D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C47BA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1C7683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C03CB1" w14:textId="77777777" w:rsidTr="00AD35B7">
        <w:tc>
          <w:tcPr>
            <w:tcW w:w="851" w:type="dxa"/>
            <w:shd w:val="clear" w:color="auto" w:fill="auto"/>
          </w:tcPr>
          <w:p w14:paraId="384210E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98FC9E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Podłączenie i integracja z systemami informatycznymi używanymi w Szpitalu: HIS/RIS/PACS zgodnie z zasadami obiegu dokumentacji medycznej (EDM). Integracja poprzez medyczne formaty wymiany danych HL7 i DICOM.</w:t>
            </w:r>
          </w:p>
          <w:p w14:paraId="7C41AE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DICOM/Storage/</w:t>
            </w:r>
            <w:proofErr w:type="spellStart"/>
            <w:r w:rsidRPr="00F926DA">
              <w:rPr>
                <w:rFonts w:ascii="Arial" w:hAnsi="Arial" w:cs="Arial"/>
              </w:rPr>
              <w:t>Worklist</w:t>
            </w:r>
            <w:proofErr w:type="spellEnd"/>
            <w:r w:rsidRPr="00F926DA">
              <w:rPr>
                <w:rFonts w:ascii="Arial" w:hAnsi="Arial" w:cs="Arial"/>
              </w:rPr>
              <w:t>.</w:t>
            </w:r>
          </w:p>
          <w:p w14:paraId="7ED09A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Uruchomienie aparatu obejmuje m.in. pełną integrację aparatu USG z systemami informatycznymi Zamawiającego. Zakres prac obejmuje m.in. integrację DICOM dostarczanych rozwiązań z systemem PACS, konfigurację badań w systemie HIS/RIS (jeżeli konieczna) z wykorzystaniem istniejących u Zamawiającego mechanizmów integracji do obsługi zleceń na badania USG w oparciu o mechanizm DICOM </w:t>
            </w:r>
            <w:proofErr w:type="spellStart"/>
            <w:r w:rsidRPr="00F926DA">
              <w:rPr>
                <w:rFonts w:ascii="Arial" w:hAnsi="Arial" w:cs="Arial"/>
              </w:rPr>
              <w:t>Worklist</w:t>
            </w:r>
            <w:proofErr w:type="spellEnd"/>
            <w:r w:rsidRPr="00F926DA">
              <w:rPr>
                <w:rFonts w:ascii="Arial" w:hAnsi="Arial" w:cs="Arial"/>
              </w:rPr>
              <w:t xml:space="preserve"> na podstawie danych pochodzących z systemu RIS poprzez protokół HL7.</w:t>
            </w:r>
          </w:p>
          <w:p w14:paraId="23BB62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Dostawca musi dostarczyć komplet bezterminowych licencji niezbędnych do podłączenia z systemami HIS, RIS i PACS.</w:t>
            </w:r>
          </w:p>
          <w:p w14:paraId="66C801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Zamawiający posiada system HIS Optimed STD oraz RIS firmy </w:t>
            </w:r>
            <w:proofErr w:type="spellStart"/>
            <w:r w:rsidRPr="00F926DA">
              <w:rPr>
                <w:rFonts w:ascii="Arial" w:hAnsi="Arial" w:cs="Arial"/>
              </w:rPr>
              <w:t>Comarch</w:t>
            </w:r>
            <w:proofErr w:type="spellEnd"/>
            <w:r w:rsidRPr="00F926DA">
              <w:rPr>
                <w:rFonts w:ascii="Arial" w:hAnsi="Arial" w:cs="Arial"/>
              </w:rPr>
              <w:t xml:space="preserve"> S.A., a także system INFINITT PACS firmy INFINITT Healthcare Co., Ltd.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FB87B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99380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6F4FE539" w14:textId="37B6DB32" w:rsidR="00FA46A6" w:rsidRPr="007E181B" w:rsidRDefault="00FA46A6" w:rsidP="007E181B">
      <w:pPr>
        <w:pStyle w:val="Akapitzlist"/>
        <w:spacing w:after="0" w:line="240" w:lineRule="auto"/>
        <w:ind w:left="-567"/>
        <w:rPr>
          <w:rFonts w:ascii="Arial" w:hAnsi="Arial" w:cs="Arial"/>
          <w:b/>
          <w:bCs/>
        </w:rPr>
      </w:pPr>
      <w:r w:rsidRPr="007E181B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</w:t>
      </w:r>
      <w:r w:rsidR="00254F49">
        <w:rPr>
          <w:rFonts w:ascii="Arial" w:hAnsi="Arial" w:cs="Arial"/>
          <w:b/>
          <w:bCs/>
        </w:rPr>
        <w:t>y</w:t>
      </w:r>
      <w:r w:rsidRPr="007E181B">
        <w:rPr>
          <w:rFonts w:ascii="Arial" w:hAnsi="Arial" w:cs="Arial"/>
          <w:b/>
          <w:bCs/>
        </w:rPr>
        <w:t xml:space="preserve"> oferowan</w:t>
      </w:r>
      <w:r w:rsidR="00254F49">
        <w:rPr>
          <w:rFonts w:ascii="Arial" w:hAnsi="Arial" w:cs="Arial"/>
          <w:b/>
          <w:bCs/>
        </w:rPr>
        <w:t>e</w:t>
      </w:r>
      <w:r w:rsidRPr="007E181B">
        <w:rPr>
          <w:rFonts w:ascii="Arial" w:hAnsi="Arial" w:cs="Arial"/>
          <w:b/>
          <w:bCs/>
        </w:rPr>
        <w:t>” musi być w całości wypełniona.</w:t>
      </w:r>
    </w:p>
    <w:p w14:paraId="6BDFF8FC" w14:textId="0A5FDB61" w:rsidR="00254F49" w:rsidRDefault="00FA46A6" w:rsidP="00254F49">
      <w:pPr>
        <w:spacing w:after="0" w:line="240" w:lineRule="auto"/>
        <w:ind w:left="-567"/>
        <w:rPr>
          <w:rFonts w:ascii="Arial" w:hAnsi="Arial" w:cs="Arial"/>
          <w:b/>
          <w:bCs/>
        </w:rPr>
      </w:pPr>
      <w:r w:rsidRPr="007E181B">
        <w:rPr>
          <w:rFonts w:ascii="Arial" w:hAnsi="Arial" w:cs="Arial"/>
          <w:b/>
          <w:bCs/>
        </w:rPr>
        <w:t>Wykonawca zobowiązany jest do podania parametrów w jednostkach wskazanych w niniejszym opisie</w:t>
      </w:r>
      <w:r w:rsidR="00254F49">
        <w:rPr>
          <w:rFonts w:ascii="Arial" w:hAnsi="Arial" w:cs="Arial"/>
          <w:b/>
          <w:bCs/>
        </w:rPr>
        <w:t>.</w:t>
      </w:r>
    </w:p>
    <w:p w14:paraId="76A4522F" w14:textId="77777777" w:rsidR="00556CF7" w:rsidRDefault="00556CF7" w:rsidP="00254F49">
      <w:pPr>
        <w:spacing w:after="0" w:line="240" w:lineRule="auto"/>
        <w:ind w:left="-567"/>
        <w:rPr>
          <w:rFonts w:ascii="Arial" w:hAnsi="Arial" w:cs="Arial"/>
          <w:b/>
          <w:bCs/>
        </w:rPr>
      </w:pPr>
    </w:p>
    <w:p w14:paraId="5E616A66" w14:textId="7A95EE97" w:rsidR="00FA46A6" w:rsidRPr="00F926DA" w:rsidRDefault="00FA46A6" w:rsidP="00FA46A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 xml:space="preserve">Pakiet nr </w:t>
      </w:r>
      <w:r w:rsidR="003362D0">
        <w:rPr>
          <w:rFonts w:ascii="Arial" w:hAnsi="Arial" w:cs="Arial"/>
          <w:b/>
        </w:rPr>
        <w:t>2</w:t>
      </w:r>
      <w:r w:rsidRPr="00F926DA">
        <w:rPr>
          <w:rFonts w:ascii="Arial" w:hAnsi="Arial" w:cs="Arial"/>
          <w:b/>
        </w:rPr>
        <w:t xml:space="preserve"> – Zestaw narzędzi  chirurgicznych i ortopedycznych– 1 kpl.</w:t>
      </w: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627"/>
        <w:gridCol w:w="4345"/>
        <w:gridCol w:w="1219"/>
        <w:gridCol w:w="977"/>
        <w:gridCol w:w="1553"/>
        <w:gridCol w:w="1534"/>
        <w:gridCol w:w="1688"/>
        <w:gridCol w:w="1125"/>
        <w:gridCol w:w="1533"/>
      </w:tblGrid>
      <w:tr w:rsidR="00FA46A6" w:rsidRPr="00F926DA" w14:paraId="2A5DCBB3" w14:textId="77777777" w:rsidTr="00F526EB">
        <w:tc>
          <w:tcPr>
            <w:tcW w:w="629" w:type="dxa"/>
          </w:tcPr>
          <w:p w14:paraId="5A3BB80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400EB5E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75" w:type="dxa"/>
          </w:tcPr>
          <w:p w14:paraId="0F648FC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992" w:type="dxa"/>
          </w:tcPr>
          <w:p w14:paraId="1FED3FC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992" w:type="dxa"/>
          </w:tcPr>
          <w:p w14:paraId="6BB497B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59" w:type="dxa"/>
          </w:tcPr>
          <w:p w14:paraId="0A2E6E2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netto w PLN</w:t>
            </w:r>
          </w:p>
        </w:tc>
        <w:tc>
          <w:tcPr>
            <w:tcW w:w="1560" w:type="dxa"/>
          </w:tcPr>
          <w:p w14:paraId="32449A1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701" w:type="dxa"/>
          </w:tcPr>
          <w:p w14:paraId="0CD77E7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134" w:type="dxa"/>
          </w:tcPr>
          <w:p w14:paraId="421B00C8" w14:textId="69BB2784" w:rsidR="00FA46A6" w:rsidRPr="00F926DA" w:rsidRDefault="00F526EB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559" w:type="dxa"/>
          </w:tcPr>
          <w:p w14:paraId="20F9CDE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690D2675" w14:textId="77777777" w:rsidTr="00F526EB">
        <w:tc>
          <w:tcPr>
            <w:tcW w:w="629" w:type="dxa"/>
          </w:tcPr>
          <w:p w14:paraId="6B5C5A4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475" w:type="dxa"/>
          </w:tcPr>
          <w:p w14:paraId="50FF73B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Zestaw narzędzi  chirurgicznych i ortopedycznych</w:t>
            </w:r>
          </w:p>
        </w:tc>
        <w:tc>
          <w:tcPr>
            <w:tcW w:w="992" w:type="dxa"/>
          </w:tcPr>
          <w:p w14:paraId="7306EFF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6C30072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</w:tcPr>
          <w:p w14:paraId="098F674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5D797E8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18F817A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00B018E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EB7B7A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5B916CD3" w14:textId="77777777" w:rsidTr="00F526EB">
        <w:tc>
          <w:tcPr>
            <w:tcW w:w="8647" w:type="dxa"/>
            <w:gridSpan w:val="5"/>
          </w:tcPr>
          <w:p w14:paraId="38894313" w14:textId="77777777" w:rsidR="00FA46A6" w:rsidRPr="00F926DA" w:rsidRDefault="00FA46A6" w:rsidP="00BB18A1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lastRenderedPageBreak/>
              <w:t>Wartość ogółem w PLN</w:t>
            </w:r>
          </w:p>
        </w:tc>
        <w:tc>
          <w:tcPr>
            <w:tcW w:w="1560" w:type="dxa"/>
          </w:tcPr>
          <w:p w14:paraId="04DF115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7CA7E2A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FAE400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6ADA80F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7508BB62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834"/>
        <w:gridCol w:w="8239"/>
        <w:gridCol w:w="2126"/>
        <w:gridCol w:w="3402"/>
      </w:tblGrid>
      <w:tr w:rsidR="00FA46A6" w:rsidRPr="00F926DA" w14:paraId="403AAB58" w14:textId="77777777" w:rsidTr="0025778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B8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683B57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47A7C48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0A2B75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3E2D07F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5B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21695FD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048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20A4DBF1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6F96619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1B7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CD2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7B2BEDA3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9EC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07D0369E" w14:textId="77777777" w:rsidR="00FA46A6" w:rsidRPr="00F926DA" w:rsidRDefault="00FA46A6" w:rsidP="00BB18A1">
            <w:pPr>
              <w:pStyle w:val="TableContents"/>
              <w:tabs>
                <w:tab w:val="left" w:pos="6390"/>
              </w:tabs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Kleszcze naczyniowe Pean , zagięte, dł. 20 cm -     15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3B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0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D80BC5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328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7E42498F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Kleszcze naczyniowe Pean , zagięte, dł. 13 cm - 10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F9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2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03AC3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239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5B88FB7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Kleszcze naczyniowe Pean , proste , dł. 13 cm - 10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C2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E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5008D3E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016" w14:textId="77777777" w:rsidR="00FA46A6" w:rsidRPr="00F926DA" w:rsidRDefault="00FA46A6" w:rsidP="00E46CB5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DCB8CE1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Nożyczki preparacyjne , proste, końce tępe, dł. 18 cm -14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91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4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3FDCB5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EB8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F6DDF5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Imadło do igieł , proste, dł. 20 cm - 10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6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37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DFADFA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B5F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F40B728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 xml:space="preserve">Kleszcze </w:t>
            </w:r>
            <w:proofErr w:type="spellStart"/>
            <w:r w:rsidRPr="00F926DA">
              <w:rPr>
                <w:rFonts w:ascii="Arial" w:hAnsi="Arial" w:cs="Arial"/>
                <w:sz w:val="22"/>
                <w:szCs w:val="22"/>
              </w:rPr>
              <w:t>Mikulicz</w:t>
            </w:r>
            <w:proofErr w:type="spellEnd"/>
            <w:r w:rsidRPr="00F926DA">
              <w:rPr>
                <w:rFonts w:ascii="Arial" w:hAnsi="Arial" w:cs="Arial"/>
                <w:sz w:val="22"/>
                <w:szCs w:val="22"/>
              </w:rPr>
              <w:t>, 1x2 z., lekko zagięte, dł. 14 cm - 5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1D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7C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DA2D2B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066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05E1C4E1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 xml:space="preserve">Kleszcze </w:t>
            </w:r>
            <w:proofErr w:type="spellStart"/>
            <w:r w:rsidRPr="00F926DA">
              <w:rPr>
                <w:rFonts w:ascii="Arial" w:hAnsi="Arial" w:cs="Arial"/>
                <w:sz w:val="22"/>
                <w:szCs w:val="22"/>
              </w:rPr>
              <w:t>Mikulicz</w:t>
            </w:r>
            <w:proofErr w:type="spellEnd"/>
            <w:r w:rsidRPr="00F926DA">
              <w:rPr>
                <w:rFonts w:ascii="Arial" w:hAnsi="Arial" w:cs="Arial"/>
                <w:sz w:val="22"/>
                <w:szCs w:val="22"/>
              </w:rPr>
              <w:t>, 1x2 z., lekko zagięte, dł. 18 cm -10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DD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9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A1EDEC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737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2B33788E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 xml:space="preserve">Kleszcze </w:t>
            </w:r>
            <w:proofErr w:type="spellStart"/>
            <w:r w:rsidRPr="00F926DA">
              <w:rPr>
                <w:rFonts w:ascii="Arial" w:hAnsi="Arial" w:cs="Arial"/>
                <w:sz w:val="22"/>
                <w:szCs w:val="22"/>
              </w:rPr>
              <w:t>Mikulicz</w:t>
            </w:r>
            <w:proofErr w:type="spellEnd"/>
            <w:r w:rsidRPr="00F926DA">
              <w:rPr>
                <w:rFonts w:ascii="Arial" w:hAnsi="Arial" w:cs="Arial"/>
                <w:sz w:val="22"/>
                <w:szCs w:val="22"/>
              </w:rPr>
              <w:t>, 1x2 z., lekko zagięte, dł. 20 cm -10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5A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2B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5BD178F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8AB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2E235B1C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Trzonek Nr 4, do skalpeli jednorazowych -                    15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37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C5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1344218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AFD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453B676F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Trzonek do skalpeli jednorazowych Nr 3 -                                       15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9F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E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293775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BBC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5A9DD0B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hAnsi="Arial" w:cs="Arial"/>
              </w:rPr>
              <w:t>Kleszcze naczyniowe Kocher , 1x2 z., proste, dł. 20 cm -10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F5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0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6C84F5C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94B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73D6FA66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Wyrób posiada:</w:t>
            </w:r>
          </w:p>
          <w:p w14:paraId="19511830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deklaracja zgodności lub certyfikat 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A1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77E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03D251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FDC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B33A0A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Narzędzie opakowane pojedynczo, w oryginalne opakowanie producenta wraz z numerem katalogowymi i oznakowaniem 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1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6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31235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001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97576AF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 xml:space="preserve">Wykonane ze stali wysokogatunkowej, obrabianej i utwardzanej, hartowane, ze wstępną pasywacją wykonaną przez producenta.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5D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0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03CAE8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80D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77B82D1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 xml:space="preserve">Stal zgodna z DIN 58298:2010-09 lub równoważne, spełnia standard dla stali </w:t>
            </w:r>
            <w:proofErr w:type="spellStart"/>
            <w:r w:rsidRPr="00F926DA">
              <w:rPr>
                <w:rFonts w:ascii="Arial" w:hAnsi="Arial" w:cs="Arial"/>
                <w:sz w:val="22"/>
                <w:szCs w:val="22"/>
              </w:rPr>
              <w:t>min.wg</w:t>
            </w:r>
            <w:proofErr w:type="spellEnd"/>
            <w:r w:rsidRPr="00F926DA">
              <w:rPr>
                <w:rFonts w:ascii="Arial" w:hAnsi="Arial" w:cs="Arial"/>
                <w:sz w:val="22"/>
                <w:szCs w:val="22"/>
              </w:rPr>
              <w:t>. ISO 7153-1:2000 lub równoważne oraz ISO 7151 lub równoważne, DIN 58295 lub równoważne, ISO 7741 lub równoważne, ISO 7740 lub równoważne, ISO 7151 lub równoważne.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D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B4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5A260E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749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2FCEDD6B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Odporność narzędzia na korozję wg normy EN ISO 13402:2000 lub równoważne.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9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B5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337CD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65B2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6862718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Narzędzie trwale oznakowane nr katalogowym i nazwą producenta.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DD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8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218245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805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70228A92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Narzędzia muszą posiadać możliwość:</w:t>
            </w:r>
          </w:p>
          <w:p w14:paraId="782AEC4F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- mycia, dezynfekcji w myjni ultradźwiękowej,</w:t>
            </w:r>
          </w:p>
          <w:p w14:paraId="21B89AD9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-mycia, dezynfekcji w myjniach- dezynfektorach, z zastosowaniem środków alkalicznych oraz neutralizujących kwaśnych, w programach termicznych 90 stopni, 5 min</w:t>
            </w:r>
          </w:p>
          <w:p w14:paraId="42192BF5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- dezynfekcji chemicznej, manualnej</w:t>
            </w:r>
          </w:p>
          <w:p w14:paraId="5AB82786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- sterylizacji parowej w temp 134 stopni w czasie 5 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17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B9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E0F77B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416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57BDD5D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Dostawca zapewni serwis gwarancyjny i pogwarancyjny na terenie UE w formie kompleksowej naprawy instrumentarium wraz z naprawą wkładek oraz niezbędnych części i pełną obróbkę powierzchni. Podać nazwę i adres firmy oraz sposób komunikowania.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33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7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7F6803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860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38955AC0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Instrukcji użytkowania narzędzi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35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8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BF5F7C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51A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43E4B3BD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Gwarancja min. 24 miesiące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37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2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CE595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1B5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B92D1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Narzędzia fabrycznie nowe, nie używane,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48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E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49615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F30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6A1E8C7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30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A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4F14660D" w14:textId="77777777" w:rsidR="00FA46A6" w:rsidRPr="00F926DA" w:rsidRDefault="00FA46A6" w:rsidP="00E91320">
      <w:pPr>
        <w:spacing w:after="0"/>
        <w:rPr>
          <w:rFonts w:ascii="Arial" w:hAnsi="Arial" w:cs="Arial"/>
        </w:rPr>
      </w:pPr>
      <w:r w:rsidRPr="00F926DA">
        <w:rPr>
          <w:rFonts w:ascii="Arial" w:hAnsi="Arial" w:cs="Arial"/>
        </w:rPr>
        <w:t xml:space="preserve"> </w:t>
      </w:r>
    </w:p>
    <w:p w14:paraId="5C9BEA5F" w14:textId="77777777" w:rsidR="00FA46A6" w:rsidRPr="007E181B" w:rsidRDefault="00FA46A6" w:rsidP="007E181B">
      <w:pPr>
        <w:pStyle w:val="Akapitzlist"/>
        <w:spacing w:after="0" w:line="240" w:lineRule="auto"/>
        <w:ind w:left="-567"/>
        <w:rPr>
          <w:rFonts w:ascii="Arial" w:eastAsiaTheme="minorHAnsi" w:hAnsi="Arial" w:cs="Arial"/>
          <w:b/>
          <w:bCs/>
          <w:color w:val="auto"/>
        </w:rPr>
      </w:pPr>
      <w:r w:rsidRPr="007E181B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14:paraId="647B2829" w14:textId="77777777" w:rsidR="00FA46A6" w:rsidRPr="007E181B" w:rsidRDefault="00FA46A6" w:rsidP="007E181B">
      <w:pPr>
        <w:spacing w:after="0" w:line="240" w:lineRule="auto"/>
        <w:ind w:left="-567"/>
        <w:rPr>
          <w:rFonts w:ascii="Arial" w:hAnsi="Arial" w:cs="Arial"/>
          <w:b/>
          <w:bCs/>
        </w:rPr>
      </w:pPr>
      <w:r w:rsidRPr="007E181B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63C08B14" w14:textId="77777777" w:rsidR="00FA46A6" w:rsidRPr="00F926DA" w:rsidRDefault="00FA46A6" w:rsidP="00FA46A6">
      <w:pPr>
        <w:rPr>
          <w:rFonts w:ascii="Arial" w:hAnsi="Arial" w:cs="Arial"/>
        </w:rPr>
      </w:pPr>
    </w:p>
    <w:p w14:paraId="6E7DF86B" w14:textId="77777777" w:rsidR="00FD53F8" w:rsidRPr="00F926DA" w:rsidRDefault="00FD53F8">
      <w:pPr>
        <w:rPr>
          <w:rFonts w:ascii="Arial" w:hAnsi="Arial" w:cs="Arial"/>
        </w:rPr>
      </w:pPr>
    </w:p>
    <w:sectPr w:rsidR="00FD53F8" w:rsidRPr="00F926DA" w:rsidSect="001F1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D603" w14:textId="77777777" w:rsidR="009877BA" w:rsidRDefault="009877BA" w:rsidP="0084080D">
      <w:pPr>
        <w:spacing w:after="0" w:line="240" w:lineRule="auto"/>
      </w:pPr>
      <w:r>
        <w:separator/>
      </w:r>
    </w:p>
  </w:endnote>
  <w:endnote w:type="continuationSeparator" w:id="0">
    <w:p w14:paraId="2892ED95" w14:textId="77777777" w:rsidR="009877BA" w:rsidRDefault="009877BA" w:rsidP="008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58C6" w14:textId="77777777" w:rsidR="009877BA" w:rsidRDefault="009877BA" w:rsidP="0084080D">
      <w:pPr>
        <w:spacing w:after="0" w:line="240" w:lineRule="auto"/>
      </w:pPr>
      <w:r>
        <w:separator/>
      </w:r>
    </w:p>
  </w:footnote>
  <w:footnote w:type="continuationSeparator" w:id="0">
    <w:p w14:paraId="291E41CB" w14:textId="77777777" w:rsidR="009877BA" w:rsidRDefault="009877BA" w:rsidP="00840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5379"/>
    <w:multiLevelType w:val="hybridMultilevel"/>
    <w:tmpl w:val="97AE5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03B97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A04E8"/>
    <w:multiLevelType w:val="multilevel"/>
    <w:tmpl w:val="B2C00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546EDE"/>
    <w:multiLevelType w:val="hybridMultilevel"/>
    <w:tmpl w:val="9828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61B5"/>
    <w:multiLevelType w:val="hybridMultilevel"/>
    <w:tmpl w:val="98522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293B"/>
    <w:multiLevelType w:val="hybridMultilevel"/>
    <w:tmpl w:val="A75C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362D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0F63"/>
    <w:multiLevelType w:val="hybridMultilevel"/>
    <w:tmpl w:val="F9DC1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84241"/>
    <w:multiLevelType w:val="hybridMultilevel"/>
    <w:tmpl w:val="588E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95D2C"/>
    <w:multiLevelType w:val="hybridMultilevel"/>
    <w:tmpl w:val="F3905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611B"/>
    <w:multiLevelType w:val="hybridMultilevel"/>
    <w:tmpl w:val="A016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43EEA"/>
    <w:multiLevelType w:val="hybridMultilevel"/>
    <w:tmpl w:val="2A3A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4A84"/>
    <w:multiLevelType w:val="hybridMultilevel"/>
    <w:tmpl w:val="2AEC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57B17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84CEF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F3238"/>
    <w:multiLevelType w:val="hybridMultilevel"/>
    <w:tmpl w:val="CC0A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B5487"/>
    <w:multiLevelType w:val="hybridMultilevel"/>
    <w:tmpl w:val="24240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16E43"/>
    <w:multiLevelType w:val="hybridMultilevel"/>
    <w:tmpl w:val="4068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33802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C4E97"/>
    <w:multiLevelType w:val="hybridMultilevel"/>
    <w:tmpl w:val="DA2E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C18FC"/>
    <w:multiLevelType w:val="hybridMultilevel"/>
    <w:tmpl w:val="8E8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12BE"/>
    <w:multiLevelType w:val="hybridMultilevel"/>
    <w:tmpl w:val="25627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779D"/>
    <w:multiLevelType w:val="hybridMultilevel"/>
    <w:tmpl w:val="1C6C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94133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44368"/>
    <w:multiLevelType w:val="hybridMultilevel"/>
    <w:tmpl w:val="CA14D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37E9A"/>
    <w:multiLevelType w:val="hybridMultilevel"/>
    <w:tmpl w:val="B078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78FC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43691"/>
    <w:multiLevelType w:val="hybridMultilevel"/>
    <w:tmpl w:val="8006D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156A7"/>
    <w:multiLevelType w:val="hybridMultilevel"/>
    <w:tmpl w:val="B79EB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28B"/>
    <w:multiLevelType w:val="hybridMultilevel"/>
    <w:tmpl w:val="BA4C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57D21"/>
    <w:multiLevelType w:val="hybridMultilevel"/>
    <w:tmpl w:val="CA14D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A5A09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558AD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06DCA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17F4C"/>
    <w:multiLevelType w:val="multilevel"/>
    <w:tmpl w:val="C1AA29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7665CF3"/>
    <w:multiLevelType w:val="hybridMultilevel"/>
    <w:tmpl w:val="98522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739E8"/>
    <w:multiLevelType w:val="hybridMultilevel"/>
    <w:tmpl w:val="730629C2"/>
    <w:lvl w:ilvl="0" w:tplc="08E0DFDA">
      <w:start w:val="1"/>
      <w:numFmt w:val="bullet"/>
      <w:lvlText w:val="-"/>
      <w:lvlJc w:val="left"/>
      <w:pPr>
        <w:tabs>
          <w:tab w:val="num" w:pos="284"/>
        </w:tabs>
        <w:ind w:left="227" w:hanging="227"/>
      </w:pPr>
      <w:rPr>
        <w:rFonts w:ascii="Cambria" w:hAnsi="Cambria" w:cs="Cambria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01845"/>
    <w:multiLevelType w:val="hybridMultilevel"/>
    <w:tmpl w:val="8D42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4" w15:restartNumberingAfterBreak="0">
    <w:nsid w:val="7C3020EE"/>
    <w:multiLevelType w:val="hybridMultilevel"/>
    <w:tmpl w:val="5F96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2470">
    <w:abstractNumId w:val="7"/>
  </w:num>
  <w:num w:numId="2" w16cid:durableId="917983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348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5077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57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2116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26127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1204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4664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495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5257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05558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25671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81478">
    <w:abstractNumId w:val="32"/>
  </w:num>
  <w:num w:numId="15" w16cid:durableId="1857883614">
    <w:abstractNumId w:val="40"/>
  </w:num>
  <w:num w:numId="16" w16cid:durableId="1713773009">
    <w:abstractNumId w:val="6"/>
  </w:num>
  <w:num w:numId="17" w16cid:durableId="652173840">
    <w:abstractNumId w:val="11"/>
  </w:num>
  <w:num w:numId="18" w16cid:durableId="818300619">
    <w:abstractNumId w:val="36"/>
  </w:num>
  <w:num w:numId="19" w16cid:durableId="1975789280">
    <w:abstractNumId w:val="0"/>
  </w:num>
  <w:num w:numId="20" w16cid:durableId="897939990">
    <w:abstractNumId w:val="3"/>
  </w:num>
  <w:num w:numId="21" w16cid:durableId="150414614">
    <w:abstractNumId w:val="42"/>
  </w:num>
  <w:num w:numId="22" w16cid:durableId="1071579549">
    <w:abstractNumId w:val="38"/>
  </w:num>
  <w:num w:numId="23" w16cid:durableId="639385528">
    <w:abstractNumId w:val="10"/>
  </w:num>
  <w:num w:numId="24" w16cid:durableId="650132670">
    <w:abstractNumId w:val="39"/>
  </w:num>
  <w:num w:numId="25" w16cid:durableId="1404915336">
    <w:abstractNumId w:val="23"/>
  </w:num>
  <w:num w:numId="26" w16cid:durableId="544216158">
    <w:abstractNumId w:val="31"/>
  </w:num>
  <w:num w:numId="27" w16cid:durableId="1933737909">
    <w:abstractNumId w:val="17"/>
  </w:num>
  <w:num w:numId="28" w16cid:durableId="1539506978">
    <w:abstractNumId w:val="20"/>
  </w:num>
  <w:num w:numId="29" w16cid:durableId="65349618">
    <w:abstractNumId w:val="28"/>
  </w:num>
  <w:num w:numId="30" w16cid:durableId="91438189">
    <w:abstractNumId w:val="4"/>
  </w:num>
  <w:num w:numId="31" w16cid:durableId="1600603645">
    <w:abstractNumId w:val="37"/>
  </w:num>
  <w:num w:numId="32" w16cid:durableId="1567640849">
    <w:abstractNumId w:val="34"/>
  </w:num>
  <w:num w:numId="33" w16cid:durableId="1417744181">
    <w:abstractNumId w:val="22"/>
  </w:num>
  <w:num w:numId="34" w16cid:durableId="335764117">
    <w:abstractNumId w:val="41"/>
  </w:num>
  <w:num w:numId="35" w16cid:durableId="740295495">
    <w:abstractNumId w:val="8"/>
  </w:num>
  <w:num w:numId="36" w16cid:durableId="105391728">
    <w:abstractNumId w:val="33"/>
  </w:num>
  <w:num w:numId="37" w16cid:durableId="402408319">
    <w:abstractNumId w:val="21"/>
  </w:num>
  <w:num w:numId="38" w16cid:durableId="1111708984">
    <w:abstractNumId w:val="18"/>
  </w:num>
  <w:num w:numId="39" w16cid:durableId="348683421">
    <w:abstractNumId w:val="5"/>
  </w:num>
  <w:num w:numId="40" w16cid:durableId="604382476">
    <w:abstractNumId w:val="1"/>
  </w:num>
  <w:num w:numId="41" w16cid:durableId="670566802">
    <w:abstractNumId w:val="43"/>
  </w:num>
  <w:num w:numId="42" w16cid:durableId="1087189834">
    <w:abstractNumId w:val="24"/>
  </w:num>
  <w:num w:numId="43" w16cid:durableId="314264994">
    <w:abstractNumId w:val="2"/>
  </w:num>
  <w:num w:numId="44" w16cid:durableId="708729048">
    <w:abstractNumId w:val="13"/>
  </w:num>
  <w:num w:numId="45" w16cid:durableId="524906221">
    <w:abstractNumId w:val="29"/>
  </w:num>
  <w:num w:numId="46" w16cid:durableId="727187532">
    <w:abstractNumId w:val="35"/>
  </w:num>
  <w:num w:numId="47" w16cid:durableId="1056392784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9B"/>
    <w:rsid w:val="00011020"/>
    <w:rsid w:val="0004410B"/>
    <w:rsid w:val="000441B1"/>
    <w:rsid w:val="000446FB"/>
    <w:rsid w:val="00045400"/>
    <w:rsid w:val="000500C3"/>
    <w:rsid w:val="00093883"/>
    <w:rsid w:val="000A0B77"/>
    <w:rsid w:val="000C24E9"/>
    <w:rsid w:val="00122282"/>
    <w:rsid w:val="0019471A"/>
    <w:rsid w:val="001B05FD"/>
    <w:rsid w:val="001B0F2A"/>
    <w:rsid w:val="001D6A22"/>
    <w:rsid w:val="001F197E"/>
    <w:rsid w:val="00223A86"/>
    <w:rsid w:val="00254F49"/>
    <w:rsid w:val="0025778B"/>
    <w:rsid w:val="00262BB7"/>
    <w:rsid w:val="00293B3F"/>
    <w:rsid w:val="002B4108"/>
    <w:rsid w:val="002E1466"/>
    <w:rsid w:val="00302CD7"/>
    <w:rsid w:val="003076F7"/>
    <w:rsid w:val="00310B82"/>
    <w:rsid w:val="00317123"/>
    <w:rsid w:val="00333FB0"/>
    <w:rsid w:val="003362D0"/>
    <w:rsid w:val="003448E4"/>
    <w:rsid w:val="003703E5"/>
    <w:rsid w:val="00372B60"/>
    <w:rsid w:val="00380FF5"/>
    <w:rsid w:val="00387AB7"/>
    <w:rsid w:val="003D08C2"/>
    <w:rsid w:val="003D4D5E"/>
    <w:rsid w:val="003E4FC4"/>
    <w:rsid w:val="003F6FBA"/>
    <w:rsid w:val="00440C7A"/>
    <w:rsid w:val="004769C6"/>
    <w:rsid w:val="004E3623"/>
    <w:rsid w:val="004F34B3"/>
    <w:rsid w:val="005000AD"/>
    <w:rsid w:val="00553DBD"/>
    <w:rsid w:val="00556CF7"/>
    <w:rsid w:val="005A3046"/>
    <w:rsid w:val="005B092E"/>
    <w:rsid w:val="005D08F8"/>
    <w:rsid w:val="0061534C"/>
    <w:rsid w:val="00642652"/>
    <w:rsid w:val="006A09E3"/>
    <w:rsid w:val="006B60E9"/>
    <w:rsid w:val="006D2D6C"/>
    <w:rsid w:val="00721729"/>
    <w:rsid w:val="00723210"/>
    <w:rsid w:val="007701A3"/>
    <w:rsid w:val="0077471A"/>
    <w:rsid w:val="007754F3"/>
    <w:rsid w:val="007961FD"/>
    <w:rsid w:val="007B2ED3"/>
    <w:rsid w:val="007E181B"/>
    <w:rsid w:val="00801B83"/>
    <w:rsid w:val="00805E1F"/>
    <w:rsid w:val="00832742"/>
    <w:rsid w:val="0084080D"/>
    <w:rsid w:val="008521C2"/>
    <w:rsid w:val="00867994"/>
    <w:rsid w:val="00882200"/>
    <w:rsid w:val="008907F8"/>
    <w:rsid w:val="008C059D"/>
    <w:rsid w:val="008F1971"/>
    <w:rsid w:val="009036C2"/>
    <w:rsid w:val="00907F6D"/>
    <w:rsid w:val="00914C20"/>
    <w:rsid w:val="00941608"/>
    <w:rsid w:val="00963147"/>
    <w:rsid w:val="009877BA"/>
    <w:rsid w:val="009B4088"/>
    <w:rsid w:val="00A047F3"/>
    <w:rsid w:val="00A25FE9"/>
    <w:rsid w:val="00A54CA8"/>
    <w:rsid w:val="00A615B9"/>
    <w:rsid w:val="00A6404C"/>
    <w:rsid w:val="00A716DB"/>
    <w:rsid w:val="00A76021"/>
    <w:rsid w:val="00A85F8A"/>
    <w:rsid w:val="00AC136B"/>
    <w:rsid w:val="00AD35B7"/>
    <w:rsid w:val="00AD5092"/>
    <w:rsid w:val="00AF0B9B"/>
    <w:rsid w:val="00B028E2"/>
    <w:rsid w:val="00B120F9"/>
    <w:rsid w:val="00B22AE3"/>
    <w:rsid w:val="00B24F2D"/>
    <w:rsid w:val="00B37A85"/>
    <w:rsid w:val="00B5388E"/>
    <w:rsid w:val="00B76AF2"/>
    <w:rsid w:val="00B84BE7"/>
    <w:rsid w:val="00BA719F"/>
    <w:rsid w:val="00C10904"/>
    <w:rsid w:val="00C10F9E"/>
    <w:rsid w:val="00C160AD"/>
    <w:rsid w:val="00C250C7"/>
    <w:rsid w:val="00C533E8"/>
    <w:rsid w:val="00C74D99"/>
    <w:rsid w:val="00C85548"/>
    <w:rsid w:val="00CB2A7E"/>
    <w:rsid w:val="00D10050"/>
    <w:rsid w:val="00D11799"/>
    <w:rsid w:val="00D82EEA"/>
    <w:rsid w:val="00D842EB"/>
    <w:rsid w:val="00DB22F1"/>
    <w:rsid w:val="00DB71D2"/>
    <w:rsid w:val="00DC4A5F"/>
    <w:rsid w:val="00DE35A5"/>
    <w:rsid w:val="00E112F1"/>
    <w:rsid w:val="00E46CB5"/>
    <w:rsid w:val="00E91320"/>
    <w:rsid w:val="00E94DD1"/>
    <w:rsid w:val="00EE43B3"/>
    <w:rsid w:val="00F155E5"/>
    <w:rsid w:val="00F21A5F"/>
    <w:rsid w:val="00F3394A"/>
    <w:rsid w:val="00F526EB"/>
    <w:rsid w:val="00F72DCD"/>
    <w:rsid w:val="00F926DA"/>
    <w:rsid w:val="00FA46A6"/>
    <w:rsid w:val="00FD53F8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3970"/>
  <w15:chartTrackingRefBased/>
  <w15:docId w15:val="{69E04898-0BF0-46C9-B4E6-B9BB1704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6A6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FA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Akapitzlist">
    <w:name w:val="List Paragraph"/>
    <w:aliases w:val="L1,Numerowanie,Akapit z listą BS,ISCG Numerowanie,lp1"/>
    <w:basedOn w:val="Normalny"/>
    <w:qFormat/>
    <w:rsid w:val="00FA46A6"/>
    <w:pPr>
      <w:ind w:left="720"/>
      <w:contextualSpacing/>
    </w:pPr>
  </w:style>
  <w:style w:type="paragraph" w:customStyle="1" w:styleId="Standard">
    <w:name w:val="Standard"/>
    <w:rsid w:val="00FA46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10">
    <w:name w:val="Style10"/>
    <w:basedOn w:val="Normalny"/>
    <w:rsid w:val="00FA46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color w:val="auto"/>
      <w:kern w:val="0"/>
      <w:sz w:val="24"/>
      <w:szCs w:val="24"/>
      <w14:ligatures w14:val="none"/>
    </w:rPr>
  </w:style>
  <w:style w:type="paragraph" w:customStyle="1" w:styleId="redniasiatka21">
    <w:name w:val="Średnia siatka 21"/>
    <w:qFormat/>
    <w:rsid w:val="00FA46A6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FA46A6"/>
    <w:pPr>
      <w:suppressAutoHyphens/>
      <w:spacing w:after="200" w:line="276" w:lineRule="auto"/>
      <w:ind w:left="720"/>
    </w:pPr>
    <w:rPr>
      <w:rFonts w:eastAsia="Times New Roman"/>
      <w:color w:val="auto"/>
      <w:kern w:val="0"/>
      <w:lang w:eastAsia="ar-SA"/>
      <w14:ligatures w14:val="none"/>
    </w:rPr>
  </w:style>
  <w:style w:type="table" w:styleId="Tabela-Siatka">
    <w:name w:val="Table Grid"/>
    <w:basedOn w:val="Standardowy"/>
    <w:uiPriority w:val="59"/>
    <w:rsid w:val="00FA46A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FA46A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8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80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80D"/>
    <w:rPr>
      <w:vertAlign w:val="superscript"/>
    </w:rPr>
  </w:style>
  <w:style w:type="paragraph" w:customStyle="1" w:styleId="Default">
    <w:name w:val="Default"/>
    <w:rsid w:val="00C10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00E6-5DA2-4831-A6E8-4B838770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12</Pages>
  <Words>2591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ajeglikowska</cp:lastModifiedBy>
  <cp:revision>106</cp:revision>
  <dcterms:created xsi:type="dcterms:W3CDTF">2024-04-15T12:09:00Z</dcterms:created>
  <dcterms:modified xsi:type="dcterms:W3CDTF">2024-09-12T12:14:00Z</dcterms:modified>
</cp:coreProperties>
</file>