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FECBA" w14:textId="77777777" w:rsidR="00BF1799" w:rsidRDefault="00BF1799" w:rsidP="002E374F">
      <w:pPr>
        <w:jc w:val="both"/>
      </w:pPr>
    </w:p>
    <w:p w14:paraId="02897184" w14:textId="77777777" w:rsidR="00BF1799" w:rsidRDefault="00BF1799" w:rsidP="002E374F">
      <w:pPr>
        <w:jc w:val="both"/>
      </w:pPr>
    </w:p>
    <w:p w14:paraId="6DD4958A" w14:textId="77777777" w:rsidR="00BF1799" w:rsidRDefault="00BF1799" w:rsidP="002E374F">
      <w:pPr>
        <w:jc w:val="both"/>
      </w:pPr>
    </w:p>
    <w:p w14:paraId="0F79BF02" w14:textId="77777777" w:rsidR="00BF1799" w:rsidRDefault="00BF1799" w:rsidP="002E374F">
      <w:pPr>
        <w:jc w:val="both"/>
      </w:pPr>
    </w:p>
    <w:tbl>
      <w:tblPr>
        <w:tblW w:w="9577" w:type="dxa"/>
        <w:tblLook w:val="04A0" w:firstRow="1" w:lastRow="0" w:firstColumn="1" w:lastColumn="0" w:noHBand="0" w:noVBand="1"/>
      </w:tblPr>
      <w:tblGrid>
        <w:gridCol w:w="5778"/>
        <w:gridCol w:w="3799"/>
      </w:tblGrid>
      <w:tr w:rsidR="00E37F70" w:rsidRPr="009F4795" w14:paraId="6E8B314F" w14:textId="77777777" w:rsidTr="005E3059">
        <w:trPr>
          <w:trHeight w:val="726"/>
        </w:trPr>
        <w:tc>
          <w:tcPr>
            <w:tcW w:w="9577" w:type="dxa"/>
            <w:gridSpan w:val="2"/>
            <w:vAlign w:val="center"/>
          </w:tcPr>
          <w:p w14:paraId="0D3A3923" w14:textId="432C195E" w:rsidR="00E37F70" w:rsidRDefault="00E37F70" w:rsidP="00F672FF">
            <w:pPr>
              <w:pStyle w:val="Tekstpodstawowy"/>
              <w:spacing w:after="40"/>
              <w:jc w:val="center"/>
              <w:rPr>
                <w:rFonts w:ascii="Calibri" w:hAnsi="Calibri" w:cs="Segoe UI"/>
                <w:b w:val="0"/>
                <w:sz w:val="28"/>
                <w:szCs w:val="28"/>
              </w:rPr>
            </w:pPr>
          </w:p>
          <w:p w14:paraId="039B0E96" w14:textId="77777777" w:rsidR="00E37F70" w:rsidRPr="009F4795" w:rsidRDefault="00E37F70" w:rsidP="00F672FF">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E37F70" w:rsidRPr="00E65B89" w14:paraId="3DE603E5" w14:textId="77777777" w:rsidTr="005E3059">
        <w:tc>
          <w:tcPr>
            <w:tcW w:w="9577" w:type="dxa"/>
            <w:gridSpan w:val="2"/>
          </w:tcPr>
          <w:p w14:paraId="6CEF92F7" w14:textId="77777777" w:rsidR="00E37F70" w:rsidRPr="00E65B89" w:rsidRDefault="00E37F70" w:rsidP="00F672FF">
            <w:pPr>
              <w:spacing w:after="40"/>
              <w:jc w:val="center"/>
              <w:rPr>
                <w:rFonts w:asciiTheme="majorHAnsi" w:hAnsiTheme="majorHAnsi" w:cstheme="majorHAnsi"/>
                <w:sz w:val="20"/>
                <w:szCs w:val="20"/>
              </w:rPr>
            </w:pPr>
            <w:r w:rsidRPr="00E65B89">
              <w:rPr>
                <w:rFonts w:asciiTheme="majorHAnsi" w:hAnsiTheme="majorHAnsi" w:cstheme="majorHAnsi"/>
                <w:sz w:val="20"/>
                <w:szCs w:val="20"/>
              </w:rPr>
              <w:t>w postępowaniu o udzielenie zamówienia publicznego</w:t>
            </w:r>
          </w:p>
        </w:tc>
      </w:tr>
      <w:tr w:rsidR="00E37F70" w:rsidRPr="00E65B89" w14:paraId="1F37630D" w14:textId="77777777" w:rsidTr="005E3059">
        <w:tc>
          <w:tcPr>
            <w:tcW w:w="9577" w:type="dxa"/>
            <w:gridSpan w:val="2"/>
          </w:tcPr>
          <w:p w14:paraId="3C302CE7" w14:textId="77777777" w:rsidR="00E37F70" w:rsidRPr="00E65B89" w:rsidRDefault="00E37F70" w:rsidP="00F672FF">
            <w:pPr>
              <w:spacing w:after="40"/>
              <w:jc w:val="center"/>
              <w:rPr>
                <w:rFonts w:asciiTheme="majorHAnsi" w:hAnsiTheme="majorHAnsi" w:cstheme="majorHAnsi"/>
                <w:sz w:val="20"/>
                <w:szCs w:val="20"/>
              </w:rPr>
            </w:pPr>
            <w:r w:rsidRPr="00E65B89">
              <w:rPr>
                <w:rFonts w:asciiTheme="majorHAnsi" w:hAnsiTheme="majorHAnsi" w:cstheme="majorHAnsi"/>
                <w:sz w:val="20"/>
                <w:szCs w:val="20"/>
              </w:rPr>
              <w:t>prowadzonym w trybie przetargu nieograniczonego</w:t>
            </w:r>
          </w:p>
        </w:tc>
      </w:tr>
      <w:tr w:rsidR="00E37F70" w:rsidRPr="00E65B89" w14:paraId="613C6C93" w14:textId="77777777" w:rsidTr="005E3059">
        <w:tc>
          <w:tcPr>
            <w:tcW w:w="9577" w:type="dxa"/>
            <w:gridSpan w:val="2"/>
          </w:tcPr>
          <w:p w14:paraId="2ADFA7FD" w14:textId="77777777" w:rsidR="00E37F70" w:rsidRPr="00E65B89" w:rsidRDefault="00E37F70" w:rsidP="00F672FF">
            <w:pPr>
              <w:pStyle w:val="Tekstpodstawowy"/>
              <w:spacing w:after="40"/>
              <w:jc w:val="center"/>
              <w:rPr>
                <w:rFonts w:asciiTheme="majorHAnsi" w:hAnsiTheme="majorHAnsi" w:cstheme="majorHAnsi"/>
                <w:sz w:val="20"/>
              </w:rPr>
            </w:pPr>
            <w:r w:rsidRPr="00E65B89">
              <w:rPr>
                <w:rFonts w:asciiTheme="majorHAnsi" w:hAnsiTheme="majorHAnsi" w:cstheme="majorHAnsi"/>
                <w:sz w:val="20"/>
              </w:rPr>
              <w:t>na</w:t>
            </w:r>
          </w:p>
        </w:tc>
      </w:tr>
      <w:tr w:rsidR="00E37F70" w:rsidRPr="00E65B89" w14:paraId="2F5142CC" w14:textId="77777777" w:rsidTr="005E3059">
        <w:tc>
          <w:tcPr>
            <w:tcW w:w="9577" w:type="dxa"/>
            <w:gridSpan w:val="2"/>
          </w:tcPr>
          <w:p w14:paraId="661E312C" w14:textId="77777777" w:rsidR="00E37F70" w:rsidRPr="00E65B89" w:rsidRDefault="00E37F70" w:rsidP="00F672FF">
            <w:pPr>
              <w:pStyle w:val="Tekstpodstawowy"/>
              <w:spacing w:after="40"/>
              <w:jc w:val="center"/>
              <w:rPr>
                <w:rFonts w:asciiTheme="majorHAnsi" w:hAnsiTheme="majorHAnsi" w:cstheme="majorHAnsi"/>
                <w:sz w:val="20"/>
              </w:rPr>
            </w:pPr>
          </w:p>
        </w:tc>
      </w:tr>
      <w:tr w:rsidR="00E37F70" w:rsidRPr="00E65B89" w14:paraId="168DE879" w14:textId="77777777" w:rsidTr="005E3059">
        <w:tc>
          <w:tcPr>
            <w:tcW w:w="9577" w:type="dxa"/>
            <w:gridSpan w:val="2"/>
          </w:tcPr>
          <w:p w14:paraId="4B0193BF" w14:textId="24C8FE89" w:rsidR="00E37F70" w:rsidRPr="00E65B89" w:rsidRDefault="007E027C" w:rsidP="007F4770">
            <w:pPr>
              <w:spacing w:after="40"/>
              <w:jc w:val="center"/>
              <w:rPr>
                <w:rFonts w:asciiTheme="majorHAnsi" w:hAnsiTheme="majorHAnsi" w:cstheme="majorHAnsi"/>
                <w:b/>
                <w:sz w:val="20"/>
                <w:szCs w:val="20"/>
              </w:rPr>
            </w:pPr>
            <w:r w:rsidRPr="007E027C">
              <w:rPr>
                <w:rFonts w:asciiTheme="majorHAnsi" w:hAnsiTheme="majorHAnsi" w:cstheme="majorHAnsi"/>
                <w:b/>
                <w:sz w:val="20"/>
                <w:szCs w:val="20"/>
              </w:rPr>
              <w:t>Przebudowa sięgaczy na ul. Hetmańskiej – etap I</w:t>
            </w:r>
          </w:p>
        </w:tc>
      </w:tr>
      <w:tr w:rsidR="00E37F70" w:rsidRPr="00E65B89" w14:paraId="194BEC63" w14:textId="77777777" w:rsidTr="005E3059">
        <w:tc>
          <w:tcPr>
            <w:tcW w:w="9577" w:type="dxa"/>
            <w:gridSpan w:val="2"/>
          </w:tcPr>
          <w:p w14:paraId="5D1C1484" w14:textId="21820C4A" w:rsidR="004F0028" w:rsidRPr="00E65B89" w:rsidRDefault="00E37F70" w:rsidP="0029721A">
            <w:pPr>
              <w:spacing w:after="40"/>
              <w:jc w:val="center"/>
              <w:rPr>
                <w:rFonts w:asciiTheme="majorHAnsi" w:hAnsiTheme="majorHAnsi" w:cstheme="majorHAnsi"/>
                <w:b/>
                <w:sz w:val="20"/>
                <w:szCs w:val="20"/>
              </w:rPr>
            </w:pPr>
            <w:r w:rsidRPr="00E65B89">
              <w:rPr>
                <w:rFonts w:asciiTheme="majorHAnsi" w:hAnsiTheme="majorHAnsi" w:cstheme="majorHAnsi"/>
                <w:b/>
                <w:sz w:val="20"/>
                <w:szCs w:val="20"/>
              </w:rPr>
              <w:t xml:space="preserve">nr sprawy: </w:t>
            </w:r>
            <w:r w:rsidR="007E027C" w:rsidRPr="007E027C">
              <w:rPr>
                <w:rFonts w:asciiTheme="majorHAnsi" w:hAnsiTheme="majorHAnsi" w:cstheme="majorHAnsi"/>
                <w:b/>
                <w:sz w:val="20"/>
                <w:szCs w:val="20"/>
              </w:rPr>
              <w:t>IT.271.26.2020.MM</w:t>
            </w:r>
          </w:p>
        </w:tc>
      </w:tr>
      <w:tr w:rsidR="00E37F70" w:rsidRPr="00E65B89" w14:paraId="2381C5B5" w14:textId="77777777" w:rsidTr="005E3059">
        <w:tc>
          <w:tcPr>
            <w:tcW w:w="9577" w:type="dxa"/>
            <w:gridSpan w:val="2"/>
          </w:tcPr>
          <w:p w14:paraId="10B8630A" w14:textId="77777777" w:rsidR="00E37F70" w:rsidRPr="00E65B89" w:rsidRDefault="00E37F70" w:rsidP="002E374F">
            <w:pPr>
              <w:pStyle w:val="Tekstpodstawowy"/>
              <w:spacing w:after="40"/>
              <w:rPr>
                <w:rFonts w:asciiTheme="majorHAnsi" w:hAnsiTheme="majorHAnsi" w:cstheme="majorHAnsi"/>
                <w:sz w:val="20"/>
                <w:u w:val="single"/>
              </w:rPr>
            </w:pPr>
          </w:p>
          <w:p w14:paraId="3EE99EE6" w14:textId="77777777" w:rsidR="00E37F70" w:rsidRPr="00E65B89" w:rsidRDefault="00E37F70" w:rsidP="002E374F">
            <w:pPr>
              <w:pStyle w:val="Tekstpodstawowy"/>
              <w:spacing w:after="40"/>
              <w:rPr>
                <w:rFonts w:asciiTheme="majorHAnsi" w:hAnsiTheme="majorHAnsi" w:cstheme="majorHAnsi"/>
                <w:sz w:val="20"/>
                <w:u w:val="single"/>
              </w:rPr>
            </w:pPr>
          </w:p>
        </w:tc>
      </w:tr>
      <w:tr w:rsidR="00E37F70" w:rsidRPr="00E65B89" w14:paraId="0EF71D4B" w14:textId="77777777" w:rsidTr="005E3059">
        <w:tc>
          <w:tcPr>
            <w:tcW w:w="9577" w:type="dxa"/>
            <w:gridSpan w:val="2"/>
          </w:tcPr>
          <w:p w14:paraId="448A76A9" w14:textId="77777777" w:rsidR="00E37F70" w:rsidRPr="00E65B89" w:rsidRDefault="00E37F70" w:rsidP="002E374F">
            <w:pPr>
              <w:pStyle w:val="Tekstpodstawowy"/>
              <w:spacing w:after="40"/>
              <w:rPr>
                <w:rFonts w:asciiTheme="majorHAnsi" w:hAnsiTheme="majorHAnsi" w:cstheme="majorHAnsi"/>
                <w:sz w:val="20"/>
                <w:u w:val="single"/>
              </w:rPr>
            </w:pPr>
          </w:p>
        </w:tc>
      </w:tr>
      <w:tr w:rsidR="00E37F70" w:rsidRPr="00E65B89" w14:paraId="57255AA2" w14:textId="77777777" w:rsidTr="005E3059">
        <w:tc>
          <w:tcPr>
            <w:tcW w:w="9577" w:type="dxa"/>
            <w:gridSpan w:val="2"/>
          </w:tcPr>
          <w:p w14:paraId="392B8F4D" w14:textId="77777777" w:rsidR="00E37F70" w:rsidRPr="00E65B89" w:rsidRDefault="00E37F70" w:rsidP="002E374F">
            <w:pPr>
              <w:pStyle w:val="Tekstpodstawowy"/>
              <w:spacing w:after="40"/>
              <w:rPr>
                <w:rFonts w:asciiTheme="majorHAnsi" w:hAnsiTheme="majorHAnsi" w:cstheme="majorHAnsi"/>
                <w:sz w:val="20"/>
                <w:u w:val="single"/>
              </w:rPr>
            </w:pPr>
          </w:p>
        </w:tc>
      </w:tr>
      <w:tr w:rsidR="00E37F70" w:rsidRPr="00E65B89" w14:paraId="20745E9D" w14:textId="77777777" w:rsidTr="005E3059">
        <w:tc>
          <w:tcPr>
            <w:tcW w:w="9577" w:type="dxa"/>
            <w:gridSpan w:val="2"/>
          </w:tcPr>
          <w:p w14:paraId="4F12D4A3" w14:textId="77777777" w:rsidR="00E37F70" w:rsidRPr="00E65B89" w:rsidRDefault="00E37F70" w:rsidP="002E374F">
            <w:pPr>
              <w:pStyle w:val="Tekstpodstawowy"/>
              <w:spacing w:after="40"/>
              <w:rPr>
                <w:rFonts w:asciiTheme="majorHAnsi" w:hAnsiTheme="majorHAnsi" w:cstheme="majorHAnsi"/>
                <w:b w:val="0"/>
                <w:sz w:val="20"/>
                <w:u w:val="single"/>
              </w:rPr>
            </w:pPr>
            <w:r w:rsidRPr="00E65B89">
              <w:rPr>
                <w:rFonts w:asciiTheme="majorHAnsi" w:hAnsiTheme="majorHAnsi" w:cstheme="majorHAnsi"/>
                <w:b w:val="0"/>
                <w:sz w:val="20"/>
              </w:rPr>
              <w:t>Integralną część niniejszej SIWZ stanowią:</w:t>
            </w:r>
          </w:p>
        </w:tc>
      </w:tr>
      <w:tr w:rsidR="00E37F70" w:rsidRPr="00E65B89" w14:paraId="346D67CC" w14:textId="77777777" w:rsidTr="005E3059">
        <w:trPr>
          <w:trHeight w:val="193"/>
        </w:trPr>
        <w:tc>
          <w:tcPr>
            <w:tcW w:w="5778" w:type="dxa"/>
          </w:tcPr>
          <w:p w14:paraId="2B5E6801" w14:textId="61D53652" w:rsidR="00E37F70" w:rsidRPr="00E65B89" w:rsidRDefault="00002BA4" w:rsidP="0087659C">
            <w:pPr>
              <w:pStyle w:val="Tekstpodstawowy"/>
              <w:numPr>
                <w:ilvl w:val="0"/>
                <w:numId w:val="17"/>
              </w:numPr>
              <w:spacing w:after="40"/>
              <w:ind w:left="318"/>
              <w:rPr>
                <w:rFonts w:asciiTheme="majorHAnsi" w:hAnsiTheme="majorHAnsi" w:cstheme="majorHAnsi"/>
                <w:b w:val="0"/>
                <w:sz w:val="20"/>
              </w:rPr>
            </w:pPr>
            <w:r w:rsidRPr="00E65B89">
              <w:rPr>
                <w:rFonts w:asciiTheme="majorHAnsi" w:hAnsiTheme="majorHAnsi" w:cstheme="majorHAnsi"/>
                <w:b w:val="0"/>
                <w:sz w:val="20"/>
              </w:rPr>
              <w:t>Formularz ofertowy</w:t>
            </w:r>
          </w:p>
        </w:tc>
        <w:tc>
          <w:tcPr>
            <w:tcW w:w="3799" w:type="dxa"/>
            <w:vAlign w:val="center"/>
          </w:tcPr>
          <w:p w14:paraId="5FC8C654" w14:textId="77777777" w:rsidR="00E37F70" w:rsidRPr="00E65B89" w:rsidRDefault="00E37F70" w:rsidP="0087659C">
            <w:pPr>
              <w:pStyle w:val="Tekstpodstawowy"/>
              <w:numPr>
                <w:ilvl w:val="0"/>
                <w:numId w:val="18"/>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1</w:t>
            </w:r>
          </w:p>
        </w:tc>
      </w:tr>
      <w:tr w:rsidR="00E37F70" w:rsidRPr="00E65B89" w14:paraId="7697A4EC" w14:textId="77777777" w:rsidTr="005E3059">
        <w:tc>
          <w:tcPr>
            <w:tcW w:w="5778" w:type="dxa"/>
          </w:tcPr>
          <w:p w14:paraId="6433CA6F" w14:textId="68EE7E70" w:rsidR="00E37F70" w:rsidRPr="00E65B89" w:rsidRDefault="00002BA4" w:rsidP="0087659C">
            <w:pPr>
              <w:pStyle w:val="Tekstpodstawowy"/>
              <w:numPr>
                <w:ilvl w:val="0"/>
                <w:numId w:val="17"/>
              </w:numPr>
              <w:spacing w:after="40"/>
              <w:ind w:left="284" w:hanging="284"/>
              <w:rPr>
                <w:rFonts w:asciiTheme="majorHAnsi" w:hAnsiTheme="majorHAnsi" w:cstheme="majorHAnsi"/>
                <w:b w:val="0"/>
                <w:sz w:val="20"/>
              </w:rPr>
            </w:pPr>
            <w:r w:rsidRPr="00E65B89">
              <w:rPr>
                <w:rFonts w:asciiTheme="majorHAnsi" w:hAnsiTheme="majorHAnsi" w:cstheme="majorHAnsi"/>
                <w:b w:val="0"/>
                <w:sz w:val="20"/>
              </w:rPr>
              <w:t>Oświadczenie</w:t>
            </w:r>
          </w:p>
        </w:tc>
        <w:tc>
          <w:tcPr>
            <w:tcW w:w="3799" w:type="dxa"/>
            <w:vAlign w:val="center"/>
          </w:tcPr>
          <w:p w14:paraId="31E9EF8C" w14:textId="77777777" w:rsidR="00E37F70" w:rsidRPr="00E65B89" w:rsidRDefault="00E37F70" w:rsidP="0087659C">
            <w:pPr>
              <w:pStyle w:val="Tekstpodstawowy"/>
              <w:numPr>
                <w:ilvl w:val="0"/>
                <w:numId w:val="18"/>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2</w:t>
            </w:r>
          </w:p>
        </w:tc>
      </w:tr>
      <w:tr w:rsidR="006C7601" w:rsidRPr="00E65B89" w14:paraId="01EC64BA" w14:textId="77777777" w:rsidTr="005E3059">
        <w:tc>
          <w:tcPr>
            <w:tcW w:w="5778" w:type="dxa"/>
          </w:tcPr>
          <w:p w14:paraId="4A4A7B04" w14:textId="456F9B16" w:rsidR="006C7601" w:rsidRPr="00E65B89" w:rsidRDefault="006C7601" w:rsidP="0087659C">
            <w:pPr>
              <w:pStyle w:val="Tekstpodstawowy"/>
              <w:numPr>
                <w:ilvl w:val="0"/>
                <w:numId w:val="17"/>
              </w:numPr>
              <w:spacing w:after="40"/>
              <w:ind w:left="284" w:hanging="284"/>
              <w:rPr>
                <w:rFonts w:asciiTheme="majorHAnsi" w:hAnsiTheme="majorHAnsi" w:cstheme="majorHAnsi"/>
                <w:b w:val="0"/>
                <w:sz w:val="20"/>
              </w:rPr>
            </w:pPr>
            <w:r w:rsidRPr="00E65B89">
              <w:rPr>
                <w:rFonts w:asciiTheme="majorHAnsi" w:hAnsiTheme="majorHAnsi" w:cstheme="majorHAnsi"/>
                <w:b w:val="0"/>
                <w:sz w:val="20"/>
              </w:rPr>
              <w:t>Oświadczenie – Grupa kapitałowa</w:t>
            </w:r>
          </w:p>
        </w:tc>
        <w:tc>
          <w:tcPr>
            <w:tcW w:w="3799" w:type="dxa"/>
            <w:vAlign w:val="center"/>
          </w:tcPr>
          <w:p w14:paraId="265E122F" w14:textId="74B24D12" w:rsidR="006C7601" w:rsidRPr="00E65B89" w:rsidRDefault="006C7601" w:rsidP="0087659C">
            <w:pPr>
              <w:pStyle w:val="Tekstpodstawowy"/>
              <w:numPr>
                <w:ilvl w:val="0"/>
                <w:numId w:val="18"/>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3</w:t>
            </w:r>
          </w:p>
        </w:tc>
      </w:tr>
      <w:tr w:rsidR="00E37F70" w:rsidRPr="00E65B89" w14:paraId="44ABA277" w14:textId="77777777" w:rsidTr="005E3059">
        <w:tc>
          <w:tcPr>
            <w:tcW w:w="5778" w:type="dxa"/>
          </w:tcPr>
          <w:p w14:paraId="4F95A491" w14:textId="77777777" w:rsidR="00203E22" w:rsidRDefault="00002BA4" w:rsidP="0087659C">
            <w:pPr>
              <w:pStyle w:val="Tekstpodstawowy"/>
              <w:numPr>
                <w:ilvl w:val="0"/>
                <w:numId w:val="17"/>
              </w:numPr>
              <w:spacing w:after="40"/>
              <w:ind w:left="284" w:hanging="284"/>
              <w:rPr>
                <w:rFonts w:asciiTheme="majorHAnsi" w:hAnsiTheme="majorHAnsi" w:cstheme="majorHAnsi"/>
                <w:b w:val="0"/>
                <w:sz w:val="20"/>
              </w:rPr>
            </w:pPr>
            <w:r w:rsidRPr="00E65B89">
              <w:rPr>
                <w:rFonts w:asciiTheme="majorHAnsi" w:hAnsiTheme="majorHAnsi" w:cstheme="majorHAnsi"/>
                <w:b w:val="0"/>
                <w:sz w:val="20"/>
              </w:rPr>
              <w:t>Wz</w:t>
            </w:r>
            <w:r w:rsidR="004576D6" w:rsidRPr="00E65B89">
              <w:rPr>
                <w:rFonts w:asciiTheme="majorHAnsi" w:hAnsiTheme="majorHAnsi" w:cstheme="majorHAnsi"/>
                <w:b w:val="0"/>
                <w:sz w:val="20"/>
              </w:rPr>
              <w:t>ó</w:t>
            </w:r>
            <w:r w:rsidR="0004136C" w:rsidRPr="00E65B89">
              <w:rPr>
                <w:rFonts w:asciiTheme="majorHAnsi" w:hAnsiTheme="majorHAnsi" w:cstheme="majorHAnsi"/>
                <w:b w:val="0"/>
                <w:sz w:val="20"/>
              </w:rPr>
              <w:t>r um</w:t>
            </w:r>
            <w:r w:rsidR="004576D6" w:rsidRPr="00E65B89">
              <w:rPr>
                <w:rFonts w:asciiTheme="majorHAnsi" w:hAnsiTheme="majorHAnsi" w:cstheme="majorHAnsi"/>
                <w:b w:val="0"/>
                <w:sz w:val="20"/>
              </w:rPr>
              <w:t>o</w:t>
            </w:r>
            <w:r w:rsidR="0004136C" w:rsidRPr="00E65B89">
              <w:rPr>
                <w:rFonts w:asciiTheme="majorHAnsi" w:hAnsiTheme="majorHAnsi" w:cstheme="majorHAnsi"/>
                <w:b w:val="0"/>
                <w:sz w:val="20"/>
              </w:rPr>
              <w:t>w</w:t>
            </w:r>
            <w:r w:rsidR="004576D6" w:rsidRPr="00E65B89">
              <w:rPr>
                <w:rFonts w:asciiTheme="majorHAnsi" w:hAnsiTheme="majorHAnsi" w:cstheme="majorHAnsi"/>
                <w:b w:val="0"/>
                <w:sz w:val="20"/>
              </w:rPr>
              <w:t>y</w:t>
            </w:r>
          </w:p>
          <w:p w14:paraId="329EF47C" w14:textId="748ABCCC" w:rsidR="00CF784C" w:rsidRPr="006A38CF" w:rsidRDefault="00CF784C" w:rsidP="0087659C">
            <w:pPr>
              <w:pStyle w:val="Tekstpodstawowy"/>
              <w:numPr>
                <w:ilvl w:val="0"/>
                <w:numId w:val="17"/>
              </w:numPr>
              <w:spacing w:after="40"/>
              <w:ind w:left="284" w:hanging="284"/>
              <w:rPr>
                <w:rFonts w:asciiTheme="majorHAnsi" w:hAnsiTheme="majorHAnsi" w:cstheme="majorHAnsi"/>
                <w:b w:val="0"/>
                <w:sz w:val="20"/>
              </w:rPr>
            </w:pPr>
            <w:r>
              <w:rPr>
                <w:rFonts w:asciiTheme="majorHAnsi" w:hAnsiTheme="majorHAnsi" w:cstheme="majorHAnsi"/>
                <w:b w:val="0"/>
                <w:sz w:val="20"/>
              </w:rPr>
              <w:t>Dokumentacja techniczna</w:t>
            </w:r>
          </w:p>
        </w:tc>
        <w:tc>
          <w:tcPr>
            <w:tcW w:w="3799" w:type="dxa"/>
            <w:vAlign w:val="center"/>
          </w:tcPr>
          <w:p w14:paraId="661B023C" w14:textId="1F020384" w:rsidR="00203E22" w:rsidRDefault="006C7601" w:rsidP="0087659C">
            <w:pPr>
              <w:pStyle w:val="Tekstpodstawowy"/>
              <w:numPr>
                <w:ilvl w:val="0"/>
                <w:numId w:val="18"/>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4</w:t>
            </w:r>
          </w:p>
          <w:p w14:paraId="1716118A" w14:textId="781F2BA2" w:rsidR="00CF784C" w:rsidRPr="006A38CF" w:rsidRDefault="00CF784C" w:rsidP="0087659C">
            <w:pPr>
              <w:pStyle w:val="Tekstpodstawowy"/>
              <w:numPr>
                <w:ilvl w:val="0"/>
                <w:numId w:val="18"/>
              </w:numPr>
              <w:spacing w:after="40"/>
              <w:ind w:left="317" w:hanging="284"/>
              <w:rPr>
                <w:rFonts w:asciiTheme="majorHAnsi" w:hAnsiTheme="majorHAnsi" w:cstheme="majorHAnsi"/>
                <w:b w:val="0"/>
                <w:sz w:val="20"/>
              </w:rPr>
            </w:pPr>
            <w:r>
              <w:rPr>
                <w:rFonts w:asciiTheme="majorHAnsi" w:hAnsiTheme="majorHAnsi" w:cstheme="majorHAnsi"/>
                <w:b w:val="0"/>
                <w:sz w:val="20"/>
              </w:rPr>
              <w:t>Załącznik nr 5</w:t>
            </w:r>
          </w:p>
        </w:tc>
      </w:tr>
      <w:tr w:rsidR="005068BC" w:rsidRPr="005068BC" w14:paraId="275C5FDA" w14:textId="77777777" w:rsidTr="005E3059">
        <w:tc>
          <w:tcPr>
            <w:tcW w:w="5778" w:type="dxa"/>
          </w:tcPr>
          <w:p w14:paraId="27953702" w14:textId="3A0F4172" w:rsidR="005068BC" w:rsidRPr="00562ABE" w:rsidRDefault="005068BC" w:rsidP="00D966CE">
            <w:pPr>
              <w:pStyle w:val="Tekstpodstawowy"/>
              <w:spacing w:after="40"/>
              <w:ind w:left="284"/>
              <w:rPr>
                <w:rFonts w:asciiTheme="majorHAnsi" w:hAnsiTheme="majorHAnsi" w:cstheme="majorHAnsi"/>
                <w:b w:val="0"/>
                <w:sz w:val="20"/>
              </w:rPr>
            </w:pPr>
          </w:p>
        </w:tc>
        <w:tc>
          <w:tcPr>
            <w:tcW w:w="3799" w:type="dxa"/>
            <w:vAlign w:val="center"/>
          </w:tcPr>
          <w:p w14:paraId="226C1488" w14:textId="5B2A5CB4" w:rsidR="005068BC" w:rsidRPr="00562ABE" w:rsidRDefault="005068BC" w:rsidP="00D966CE">
            <w:pPr>
              <w:pStyle w:val="Tekstpodstawowy"/>
              <w:spacing w:after="40"/>
              <w:ind w:left="284"/>
              <w:rPr>
                <w:rFonts w:asciiTheme="majorHAnsi" w:hAnsiTheme="majorHAnsi" w:cstheme="majorHAnsi"/>
                <w:b w:val="0"/>
                <w:sz w:val="20"/>
              </w:rPr>
            </w:pPr>
          </w:p>
        </w:tc>
      </w:tr>
      <w:tr w:rsidR="005068BC" w:rsidRPr="00562ABE" w14:paraId="51476276" w14:textId="77777777" w:rsidTr="005E3059">
        <w:tc>
          <w:tcPr>
            <w:tcW w:w="5778" w:type="dxa"/>
          </w:tcPr>
          <w:p w14:paraId="5A8443BE" w14:textId="7450F0B7" w:rsidR="005068BC" w:rsidRPr="00562ABE" w:rsidRDefault="005068BC" w:rsidP="005068BC">
            <w:pPr>
              <w:pStyle w:val="Tekstpodstawowy"/>
              <w:spacing w:after="40"/>
              <w:ind w:left="284"/>
              <w:rPr>
                <w:rFonts w:asciiTheme="majorHAnsi" w:hAnsiTheme="majorHAnsi" w:cstheme="majorHAnsi"/>
                <w:b w:val="0"/>
                <w:sz w:val="20"/>
              </w:rPr>
            </w:pPr>
          </w:p>
        </w:tc>
        <w:tc>
          <w:tcPr>
            <w:tcW w:w="3799" w:type="dxa"/>
          </w:tcPr>
          <w:p w14:paraId="1F27B494" w14:textId="4E56D5B2" w:rsidR="005068BC" w:rsidRPr="00562ABE" w:rsidRDefault="005068BC" w:rsidP="005068BC">
            <w:pPr>
              <w:pStyle w:val="Tekstpodstawowy"/>
              <w:spacing w:after="40"/>
              <w:ind w:left="284"/>
              <w:rPr>
                <w:rFonts w:asciiTheme="majorHAnsi" w:hAnsiTheme="majorHAnsi" w:cstheme="majorHAnsi"/>
                <w:b w:val="0"/>
                <w:sz w:val="20"/>
              </w:rPr>
            </w:pPr>
          </w:p>
        </w:tc>
      </w:tr>
      <w:tr w:rsidR="005068BC" w:rsidRPr="00E65B89" w14:paraId="1B0634E4" w14:textId="77777777" w:rsidTr="005E3059">
        <w:tc>
          <w:tcPr>
            <w:tcW w:w="5778" w:type="dxa"/>
          </w:tcPr>
          <w:p w14:paraId="3A993AC2" w14:textId="77777777" w:rsidR="005068BC" w:rsidRPr="00E65B89" w:rsidRDefault="005068BC" w:rsidP="005068BC">
            <w:pPr>
              <w:pStyle w:val="Tekstpodstawowy"/>
              <w:spacing w:after="40"/>
              <w:rPr>
                <w:rFonts w:asciiTheme="majorHAnsi" w:hAnsiTheme="majorHAnsi" w:cstheme="majorHAnsi"/>
                <w:sz w:val="20"/>
                <w:u w:val="single"/>
              </w:rPr>
            </w:pPr>
          </w:p>
        </w:tc>
        <w:tc>
          <w:tcPr>
            <w:tcW w:w="3799" w:type="dxa"/>
          </w:tcPr>
          <w:p w14:paraId="237001EA" w14:textId="77777777" w:rsidR="005068BC" w:rsidRPr="00E65B89" w:rsidRDefault="005068BC" w:rsidP="005068BC">
            <w:pPr>
              <w:pStyle w:val="Tekstpodstawowy"/>
              <w:spacing w:after="40"/>
              <w:rPr>
                <w:rFonts w:asciiTheme="majorHAnsi" w:hAnsiTheme="majorHAnsi" w:cstheme="majorHAnsi"/>
                <w:sz w:val="20"/>
                <w:u w:val="single"/>
              </w:rPr>
            </w:pPr>
          </w:p>
        </w:tc>
      </w:tr>
      <w:tr w:rsidR="005068BC" w:rsidRPr="00E65B89" w14:paraId="66DDE789" w14:textId="77777777" w:rsidTr="005E3059">
        <w:tc>
          <w:tcPr>
            <w:tcW w:w="5778" w:type="dxa"/>
          </w:tcPr>
          <w:p w14:paraId="5827E239" w14:textId="77777777" w:rsidR="005068BC" w:rsidRPr="00E65B89" w:rsidRDefault="005068BC" w:rsidP="005068BC">
            <w:pPr>
              <w:pStyle w:val="Tekstpodstawowy"/>
              <w:spacing w:after="40"/>
              <w:rPr>
                <w:rFonts w:asciiTheme="majorHAnsi" w:hAnsiTheme="majorHAnsi" w:cstheme="majorHAnsi"/>
                <w:sz w:val="20"/>
                <w:u w:val="single"/>
              </w:rPr>
            </w:pPr>
          </w:p>
        </w:tc>
        <w:tc>
          <w:tcPr>
            <w:tcW w:w="3799" w:type="dxa"/>
          </w:tcPr>
          <w:p w14:paraId="0D1E84EB" w14:textId="77777777" w:rsidR="005068BC" w:rsidRPr="00E65B89" w:rsidRDefault="005068BC" w:rsidP="005068BC">
            <w:pPr>
              <w:pStyle w:val="Tekstpodstawowy"/>
              <w:spacing w:after="40"/>
              <w:rPr>
                <w:rFonts w:asciiTheme="majorHAnsi" w:hAnsiTheme="majorHAnsi" w:cstheme="majorHAnsi"/>
                <w:sz w:val="20"/>
                <w:u w:val="single"/>
              </w:rPr>
            </w:pPr>
          </w:p>
        </w:tc>
      </w:tr>
      <w:tr w:rsidR="005068BC" w:rsidRPr="00E65B89" w14:paraId="060B755D" w14:textId="77777777" w:rsidTr="005E3059">
        <w:trPr>
          <w:trHeight w:val="281"/>
        </w:trPr>
        <w:tc>
          <w:tcPr>
            <w:tcW w:w="5778" w:type="dxa"/>
          </w:tcPr>
          <w:p w14:paraId="6A086D80" w14:textId="77777777" w:rsidR="005068BC" w:rsidRPr="00E65B89" w:rsidRDefault="005068BC" w:rsidP="005068BC">
            <w:pPr>
              <w:pStyle w:val="Tekstpodstawowy"/>
              <w:spacing w:after="40"/>
              <w:rPr>
                <w:rFonts w:asciiTheme="majorHAnsi" w:hAnsiTheme="majorHAnsi" w:cstheme="majorHAnsi"/>
                <w:sz w:val="20"/>
                <w:u w:val="single"/>
              </w:rPr>
            </w:pPr>
          </w:p>
        </w:tc>
        <w:tc>
          <w:tcPr>
            <w:tcW w:w="3799" w:type="dxa"/>
            <w:vAlign w:val="center"/>
          </w:tcPr>
          <w:p w14:paraId="605DB591" w14:textId="77777777" w:rsidR="005068BC" w:rsidRPr="00E65B89" w:rsidRDefault="005068BC" w:rsidP="005068BC">
            <w:pPr>
              <w:spacing w:after="40"/>
              <w:jc w:val="both"/>
              <w:rPr>
                <w:rFonts w:asciiTheme="majorHAnsi" w:hAnsiTheme="majorHAnsi" w:cstheme="majorHAnsi"/>
                <w:sz w:val="20"/>
                <w:szCs w:val="20"/>
              </w:rPr>
            </w:pPr>
            <w:r w:rsidRPr="00E65B89">
              <w:rPr>
                <w:rFonts w:asciiTheme="majorHAnsi" w:hAnsiTheme="majorHAnsi" w:cstheme="majorHAnsi"/>
                <w:sz w:val="20"/>
                <w:szCs w:val="20"/>
              </w:rPr>
              <w:t>Z A T W I E R D Z A M</w:t>
            </w:r>
          </w:p>
        </w:tc>
      </w:tr>
      <w:tr w:rsidR="005068BC" w:rsidRPr="00E65B89" w14:paraId="74B22D5A" w14:textId="77777777" w:rsidTr="005E3059">
        <w:tc>
          <w:tcPr>
            <w:tcW w:w="5778" w:type="dxa"/>
          </w:tcPr>
          <w:p w14:paraId="00A223AA" w14:textId="77777777" w:rsidR="005068BC" w:rsidRPr="00E65B89" w:rsidRDefault="005068BC" w:rsidP="005068BC">
            <w:pPr>
              <w:pStyle w:val="Tekstpodstawowy"/>
              <w:spacing w:after="40"/>
              <w:rPr>
                <w:rFonts w:asciiTheme="majorHAnsi" w:hAnsiTheme="majorHAnsi" w:cstheme="majorHAnsi"/>
                <w:sz w:val="20"/>
                <w:u w:val="single"/>
              </w:rPr>
            </w:pPr>
          </w:p>
        </w:tc>
        <w:tc>
          <w:tcPr>
            <w:tcW w:w="3799" w:type="dxa"/>
          </w:tcPr>
          <w:p w14:paraId="673EF10B" w14:textId="77777777" w:rsidR="005068BC" w:rsidRPr="00E65B89" w:rsidRDefault="005068BC" w:rsidP="005068BC">
            <w:pPr>
              <w:pStyle w:val="Tekstpodstawowy"/>
              <w:spacing w:after="40"/>
              <w:rPr>
                <w:rFonts w:asciiTheme="majorHAnsi" w:hAnsiTheme="majorHAnsi" w:cstheme="majorHAnsi"/>
                <w:sz w:val="20"/>
                <w:u w:val="single"/>
              </w:rPr>
            </w:pPr>
          </w:p>
        </w:tc>
      </w:tr>
      <w:tr w:rsidR="005068BC" w:rsidRPr="00E65B89" w14:paraId="5388CCFF" w14:textId="77777777" w:rsidTr="005E3059">
        <w:trPr>
          <w:trHeight w:val="273"/>
        </w:trPr>
        <w:tc>
          <w:tcPr>
            <w:tcW w:w="5778" w:type="dxa"/>
          </w:tcPr>
          <w:p w14:paraId="7282D2BF" w14:textId="77777777" w:rsidR="005068BC" w:rsidRPr="00E65B89" w:rsidRDefault="005068BC" w:rsidP="005068BC">
            <w:pPr>
              <w:pStyle w:val="Tekstpodstawowy"/>
              <w:spacing w:after="40"/>
              <w:rPr>
                <w:rFonts w:asciiTheme="majorHAnsi" w:hAnsiTheme="majorHAnsi" w:cstheme="majorHAnsi"/>
                <w:sz w:val="20"/>
                <w:u w:val="single"/>
              </w:rPr>
            </w:pPr>
          </w:p>
        </w:tc>
        <w:tc>
          <w:tcPr>
            <w:tcW w:w="3799" w:type="dxa"/>
          </w:tcPr>
          <w:p w14:paraId="1FDBEFBC" w14:textId="77777777" w:rsidR="005068BC" w:rsidRPr="00E65B89" w:rsidRDefault="005068BC" w:rsidP="005068BC">
            <w:pPr>
              <w:pStyle w:val="Tekstpodstawowy"/>
              <w:spacing w:after="40"/>
              <w:rPr>
                <w:rFonts w:asciiTheme="majorHAnsi" w:hAnsiTheme="majorHAnsi" w:cstheme="majorHAnsi"/>
                <w:sz w:val="20"/>
                <w:u w:val="single"/>
              </w:rPr>
            </w:pPr>
          </w:p>
        </w:tc>
      </w:tr>
      <w:tr w:rsidR="005068BC" w:rsidRPr="00E65B89" w14:paraId="670B106F" w14:textId="77777777" w:rsidTr="005E3059">
        <w:trPr>
          <w:trHeight w:val="273"/>
        </w:trPr>
        <w:tc>
          <w:tcPr>
            <w:tcW w:w="5778" w:type="dxa"/>
          </w:tcPr>
          <w:p w14:paraId="422D3A56" w14:textId="77777777" w:rsidR="005068BC" w:rsidRPr="00E65B89" w:rsidRDefault="005068BC" w:rsidP="005068BC">
            <w:pPr>
              <w:pStyle w:val="Tekstpodstawowy"/>
              <w:spacing w:after="40"/>
              <w:rPr>
                <w:rFonts w:asciiTheme="majorHAnsi" w:hAnsiTheme="majorHAnsi" w:cstheme="majorHAnsi"/>
                <w:sz w:val="20"/>
                <w:u w:val="single"/>
              </w:rPr>
            </w:pPr>
          </w:p>
        </w:tc>
        <w:tc>
          <w:tcPr>
            <w:tcW w:w="3799" w:type="dxa"/>
            <w:vAlign w:val="center"/>
          </w:tcPr>
          <w:p w14:paraId="6BC9B50C" w14:textId="77777777" w:rsidR="005068BC" w:rsidRPr="00E65B89" w:rsidRDefault="005068BC" w:rsidP="005068BC">
            <w:pPr>
              <w:pStyle w:val="Tekstpodstawowy"/>
              <w:spacing w:after="40"/>
              <w:rPr>
                <w:rFonts w:asciiTheme="majorHAnsi" w:hAnsiTheme="majorHAnsi" w:cstheme="majorHAnsi"/>
                <w:b w:val="0"/>
                <w:sz w:val="20"/>
              </w:rPr>
            </w:pPr>
            <w:r w:rsidRPr="00E65B89">
              <w:rPr>
                <w:rFonts w:asciiTheme="majorHAnsi" w:hAnsiTheme="majorHAnsi" w:cstheme="majorHAnsi"/>
                <w:b w:val="0"/>
                <w:sz w:val="20"/>
              </w:rPr>
              <w:t>Kierownik Zamawiającego</w:t>
            </w:r>
          </w:p>
          <w:p w14:paraId="5C23DE11" w14:textId="619BB459" w:rsidR="005068BC" w:rsidRPr="00E65B89" w:rsidRDefault="005068BC" w:rsidP="005068BC">
            <w:pPr>
              <w:pStyle w:val="Tekstpodstawowy"/>
              <w:spacing w:after="40"/>
              <w:rPr>
                <w:rFonts w:asciiTheme="majorHAnsi" w:hAnsiTheme="majorHAnsi" w:cstheme="majorHAnsi"/>
                <w:b w:val="0"/>
                <w:sz w:val="20"/>
              </w:rPr>
            </w:pPr>
            <w:r w:rsidRPr="00E65B89">
              <w:rPr>
                <w:rFonts w:asciiTheme="majorHAnsi" w:hAnsiTheme="majorHAnsi" w:cstheme="majorHAnsi"/>
                <w:b w:val="0"/>
                <w:sz w:val="20"/>
              </w:rPr>
              <w:t>/osoba upoważniona</w:t>
            </w:r>
          </w:p>
        </w:tc>
      </w:tr>
      <w:tr w:rsidR="005068BC" w:rsidRPr="00E65B89" w14:paraId="54AA13A4" w14:textId="77777777" w:rsidTr="005E3059">
        <w:trPr>
          <w:trHeight w:val="273"/>
        </w:trPr>
        <w:tc>
          <w:tcPr>
            <w:tcW w:w="5778" w:type="dxa"/>
          </w:tcPr>
          <w:p w14:paraId="2E825F7F" w14:textId="77777777" w:rsidR="005068BC" w:rsidRPr="00E65B89" w:rsidRDefault="005068BC" w:rsidP="005068BC">
            <w:pPr>
              <w:pStyle w:val="Tekstpodstawowy"/>
              <w:spacing w:after="40"/>
              <w:rPr>
                <w:rFonts w:asciiTheme="majorHAnsi" w:hAnsiTheme="majorHAnsi" w:cstheme="majorHAnsi"/>
                <w:sz w:val="20"/>
                <w:u w:val="single"/>
              </w:rPr>
            </w:pPr>
          </w:p>
        </w:tc>
        <w:tc>
          <w:tcPr>
            <w:tcW w:w="3799" w:type="dxa"/>
            <w:vAlign w:val="center"/>
          </w:tcPr>
          <w:p w14:paraId="5A965790" w14:textId="0A6CF1E3" w:rsidR="005068BC" w:rsidRPr="00E65B89" w:rsidRDefault="005068BC" w:rsidP="005068BC">
            <w:pPr>
              <w:spacing w:after="40"/>
              <w:jc w:val="both"/>
              <w:rPr>
                <w:rFonts w:asciiTheme="majorHAnsi" w:hAnsiTheme="majorHAnsi" w:cstheme="majorHAnsi"/>
                <w:sz w:val="20"/>
                <w:szCs w:val="20"/>
              </w:rPr>
            </w:pPr>
            <w:r w:rsidRPr="00E65B89">
              <w:rPr>
                <w:rFonts w:asciiTheme="majorHAnsi" w:hAnsiTheme="majorHAnsi" w:cstheme="majorHAnsi"/>
                <w:sz w:val="20"/>
                <w:szCs w:val="20"/>
              </w:rPr>
              <w:t>dnia __ _______________ 20</w:t>
            </w:r>
            <w:r w:rsidR="00CF784C">
              <w:rPr>
                <w:rFonts w:asciiTheme="majorHAnsi" w:hAnsiTheme="majorHAnsi" w:cstheme="majorHAnsi"/>
                <w:sz w:val="20"/>
                <w:szCs w:val="20"/>
              </w:rPr>
              <w:t>20</w:t>
            </w:r>
            <w:r w:rsidRPr="00E65B89">
              <w:rPr>
                <w:rFonts w:asciiTheme="majorHAnsi" w:hAnsiTheme="majorHAnsi" w:cstheme="majorHAnsi"/>
                <w:sz w:val="20"/>
                <w:szCs w:val="20"/>
              </w:rPr>
              <w:t xml:space="preserve"> r.</w:t>
            </w:r>
          </w:p>
        </w:tc>
      </w:tr>
      <w:tr w:rsidR="005068BC" w:rsidRPr="00E65B89" w14:paraId="0186BDC1" w14:textId="77777777" w:rsidTr="005E3059">
        <w:tc>
          <w:tcPr>
            <w:tcW w:w="5778" w:type="dxa"/>
          </w:tcPr>
          <w:p w14:paraId="1BC05CBD" w14:textId="77777777" w:rsidR="005068BC" w:rsidRPr="00E65B89" w:rsidRDefault="005068BC" w:rsidP="005068BC">
            <w:pPr>
              <w:pStyle w:val="Tekstpodstawowy"/>
              <w:spacing w:after="40"/>
              <w:rPr>
                <w:rFonts w:asciiTheme="majorHAnsi" w:hAnsiTheme="majorHAnsi" w:cstheme="majorHAnsi"/>
                <w:sz w:val="20"/>
                <w:u w:val="single"/>
              </w:rPr>
            </w:pPr>
          </w:p>
        </w:tc>
        <w:tc>
          <w:tcPr>
            <w:tcW w:w="3799" w:type="dxa"/>
          </w:tcPr>
          <w:p w14:paraId="3DB27030" w14:textId="77777777" w:rsidR="005068BC" w:rsidRPr="00E65B89" w:rsidRDefault="005068BC" w:rsidP="005068BC">
            <w:pPr>
              <w:pStyle w:val="Tekstpodstawowy"/>
              <w:spacing w:after="40"/>
              <w:rPr>
                <w:rFonts w:asciiTheme="majorHAnsi" w:hAnsiTheme="majorHAnsi" w:cstheme="majorHAnsi"/>
                <w:sz w:val="20"/>
                <w:u w:val="single"/>
              </w:rPr>
            </w:pPr>
          </w:p>
        </w:tc>
      </w:tr>
      <w:tr w:rsidR="005068BC" w:rsidRPr="00E65B89" w14:paraId="3C79BE2E" w14:textId="77777777" w:rsidTr="005E3059">
        <w:tc>
          <w:tcPr>
            <w:tcW w:w="5778" w:type="dxa"/>
          </w:tcPr>
          <w:p w14:paraId="292A4033" w14:textId="77777777" w:rsidR="005068BC" w:rsidRPr="00E65B89" w:rsidRDefault="005068BC" w:rsidP="005068BC">
            <w:pPr>
              <w:pStyle w:val="Tekstpodstawowy"/>
              <w:spacing w:after="40"/>
              <w:rPr>
                <w:rFonts w:asciiTheme="majorHAnsi" w:hAnsiTheme="majorHAnsi" w:cstheme="majorHAnsi"/>
                <w:sz w:val="20"/>
                <w:u w:val="single"/>
              </w:rPr>
            </w:pPr>
          </w:p>
        </w:tc>
        <w:tc>
          <w:tcPr>
            <w:tcW w:w="3799" w:type="dxa"/>
          </w:tcPr>
          <w:p w14:paraId="54EDA903" w14:textId="77777777" w:rsidR="005068BC" w:rsidRPr="00E65B89" w:rsidRDefault="005068BC" w:rsidP="005068BC">
            <w:pPr>
              <w:pStyle w:val="Tekstpodstawowy"/>
              <w:spacing w:after="40"/>
              <w:rPr>
                <w:rFonts w:asciiTheme="majorHAnsi" w:hAnsiTheme="majorHAnsi" w:cstheme="majorHAnsi"/>
                <w:sz w:val="20"/>
                <w:u w:val="single"/>
              </w:rPr>
            </w:pPr>
          </w:p>
        </w:tc>
      </w:tr>
      <w:tr w:rsidR="005068BC" w:rsidRPr="00E65B89" w14:paraId="7E4A07CC" w14:textId="77777777" w:rsidTr="005E3059">
        <w:tc>
          <w:tcPr>
            <w:tcW w:w="9577" w:type="dxa"/>
            <w:gridSpan w:val="2"/>
          </w:tcPr>
          <w:p w14:paraId="2581C407" w14:textId="77777777" w:rsidR="005068BC" w:rsidRPr="00E65B89" w:rsidRDefault="005068BC" w:rsidP="005068BC">
            <w:pPr>
              <w:pStyle w:val="Tytu"/>
              <w:spacing w:after="40"/>
              <w:jc w:val="both"/>
              <w:rPr>
                <w:rFonts w:asciiTheme="majorHAnsi" w:hAnsiTheme="majorHAnsi" w:cstheme="majorHAnsi"/>
                <w:b w:val="0"/>
                <w:sz w:val="20"/>
              </w:rPr>
            </w:pPr>
            <w:r w:rsidRPr="00E65B89">
              <w:rPr>
                <w:rFonts w:asciiTheme="majorHAnsi" w:hAnsiTheme="majorHAnsi" w:cstheme="majorHAns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r w:rsidR="005068BC" w:rsidRPr="00E65B89" w14:paraId="7F088AA8" w14:textId="77777777" w:rsidTr="005E3059">
        <w:tc>
          <w:tcPr>
            <w:tcW w:w="9577" w:type="dxa"/>
            <w:gridSpan w:val="2"/>
          </w:tcPr>
          <w:p w14:paraId="663A9981" w14:textId="77777777" w:rsidR="005068BC" w:rsidRPr="00E65B89" w:rsidRDefault="005068BC" w:rsidP="005068BC">
            <w:pPr>
              <w:pStyle w:val="Tytu"/>
              <w:spacing w:after="40"/>
              <w:jc w:val="both"/>
              <w:rPr>
                <w:rFonts w:asciiTheme="majorHAnsi" w:hAnsiTheme="majorHAnsi" w:cstheme="majorHAnsi"/>
                <w:b w:val="0"/>
                <w:sz w:val="20"/>
              </w:rPr>
            </w:pPr>
          </w:p>
          <w:p w14:paraId="711FE33F" w14:textId="77777777" w:rsidR="005068BC" w:rsidRPr="00E65B89" w:rsidRDefault="005068BC" w:rsidP="005068BC">
            <w:pPr>
              <w:pStyle w:val="Tytu"/>
              <w:spacing w:after="40"/>
              <w:jc w:val="both"/>
              <w:rPr>
                <w:rFonts w:asciiTheme="majorHAnsi" w:hAnsiTheme="majorHAnsi" w:cstheme="majorHAnsi"/>
                <w:b w:val="0"/>
                <w:sz w:val="20"/>
              </w:rPr>
            </w:pPr>
          </w:p>
          <w:p w14:paraId="6F5DCB9D" w14:textId="77777777" w:rsidR="005068BC" w:rsidRPr="00E65B89" w:rsidRDefault="005068BC" w:rsidP="005068BC">
            <w:pPr>
              <w:pStyle w:val="Tytu"/>
              <w:spacing w:after="40"/>
              <w:jc w:val="both"/>
              <w:rPr>
                <w:rFonts w:asciiTheme="majorHAnsi" w:hAnsiTheme="majorHAnsi" w:cstheme="majorHAnsi"/>
                <w:b w:val="0"/>
                <w:sz w:val="20"/>
              </w:rPr>
            </w:pPr>
          </w:p>
          <w:p w14:paraId="7C593D3E" w14:textId="77777777" w:rsidR="005068BC" w:rsidRPr="00E65B89" w:rsidRDefault="005068BC" w:rsidP="005068BC">
            <w:pPr>
              <w:pStyle w:val="Tytu"/>
              <w:spacing w:after="40"/>
              <w:jc w:val="both"/>
              <w:rPr>
                <w:rFonts w:asciiTheme="majorHAnsi" w:hAnsiTheme="majorHAnsi" w:cstheme="majorHAnsi"/>
                <w:b w:val="0"/>
                <w:sz w:val="20"/>
              </w:rPr>
            </w:pPr>
          </w:p>
          <w:p w14:paraId="05BC4892" w14:textId="77777777" w:rsidR="005068BC" w:rsidRPr="00E65B89" w:rsidRDefault="005068BC" w:rsidP="005068BC">
            <w:pPr>
              <w:pStyle w:val="Tytu"/>
              <w:spacing w:after="40"/>
              <w:jc w:val="both"/>
              <w:rPr>
                <w:rFonts w:asciiTheme="majorHAnsi" w:hAnsiTheme="majorHAnsi" w:cstheme="majorHAnsi"/>
                <w:b w:val="0"/>
                <w:sz w:val="20"/>
              </w:rPr>
            </w:pPr>
            <w:r w:rsidRPr="00E65B89">
              <w:rPr>
                <w:rFonts w:asciiTheme="majorHAnsi" w:hAnsiTheme="majorHAnsi" w:cstheme="majorHAnsi"/>
                <w:b w:val="0"/>
                <w:sz w:val="20"/>
              </w:rPr>
              <w:t>Specyfikacja Istotnych Warunków Zamówienia opracowana przez:</w:t>
            </w:r>
          </w:p>
          <w:p w14:paraId="061817E7" w14:textId="77777777" w:rsidR="005068BC" w:rsidRPr="00E65B89" w:rsidRDefault="005068BC" w:rsidP="005068BC">
            <w:pPr>
              <w:pStyle w:val="Tytu"/>
              <w:spacing w:after="40"/>
              <w:jc w:val="both"/>
              <w:rPr>
                <w:rFonts w:asciiTheme="majorHAnsi" w:hAnsiTheme="majorHAnsi" w:cstheme="majorHAnsi"/>
                <w:b w:val="0"/>
                <w:sz w:val="20"/>
              </w:rPr>
            </w:pPr>
          </w:p>
          <w:p w14:paraId="2D62A974" w14:textId="25159E0B" w:rsidR="005068BC" w:rsidRPr="00E65B89" w:rsidRDefault="007E027C" w:rsidP="005068BC">
            <w:pPr>
              <w:pStyle w:val="Tytu"/>
              <w:spacing w:after="40"/>
              <w:jc w:val="both"/>
              <w:rPr>
                <w:rFonts w:asciiTheme="majorHAnsi" w:hAnsiTheme="majorHAnsi" w:cstheme="majorHAnsi"/>
                <w:b w:val="0"/>
                <w:sz w:val="20"/>
              </w:rPr>
            </w:pPr>
            <w:r>
              <w:rPr>
                <w:rFonts w:asciiTheme="majorHAnsi" w:hAnsiTheme="majorHAnsi" w:cstheme="majorHAnsi"/>
                <w:b w:val="0"/>
                <w:sz w:val="20"/>
              </w:rPr>
              <w:t xml:space="preserve">Marcin Alberczak </w:t>
            </w:r>
            <w:r w:rsidR="005068BC" w:rsidRPr="00E65B89">
              <w:rPr>
                <w:rFonts w:asciiTheme="majorHAnsi" w:hAnsiTheme="majorHAnsi" w:cstheme="majorHAnsi"/>
                <w:b w:val="0"/>
                <w:sz w:val="20"/>
              </w:rPr>
              <w:tab/>
              <w:t>…………………………..</w:t>
            </w:r>
          </w:p>
          <w:p w14:paraId="355E55A6" w14:textId="77777777" w:rsidR="005068BC" w:rsidRPr="00E65B89" w:rsidRDefault="005068BC" w:rsidP="005068BC">
            <w:pPr>
              <w:pStyle w:val="Tytu"/>
              <w:spacing w:after="40"/>
              <w:jc w:val="both"/>
              <w:rPr>
                <w:rFonts w:asciiTheme="majorHAnsi" w:hAnsiTheme="majorHAnsi" w:cstheme="majorHAnsi"/>
                <w:b w:val="0"/>
                <w:sz w:val="20"/>
              </w:rPr>
            </w:pPr>
          </w:p>
        </w:tc>
      </w:tr>
    </w:tbl>
    <w:p w14:paraId="35942670" w14:textId="77777777" w:rsidR="00E37F70" w:rsidRPr="00E65B89" w:rsidRDefault="00E37F70" w:rsidP="002E374F">
      <w:pPr>
        <w:pStyle w:val="Tytu"/>
        <w:spacing w:after="40"/>
        <w:jc w:val="both"/>
        <w:rPr>
          <w:rFonts w:asciiTheme="majorHAnsi" w:hAnsiTheme="majorHAnsi" w:cstheme="majorHAnsi"/>
          <w:sz w:val="20"/>
        </w:rPr>
      </w:pPr>
    </w:p>
    <w:p w14:paraId="283B1695" w14:textId="77777777" w:rsidR="005E353F" w:rsidRPr="00E65B89" w:rsidRDefault="005E353F" w:rsidP="002E374F">
      <w:pPr>
        <w:pStyle w:val="Tytu"/>
        <w:spacing w:after="40"/>
        <w:jc w:val="both"/>
        <w:rPr>
          <w:rFonts w:asciiTheme="majorHAnsi" w:hAnsiTheme="majorHAnsi" w:cstheme="majorHAnsi"/>
          <w:sz w:val="20"/>
        </w:rPr>
      </w:pPr>
    </w:p>
    <w:p w14:paraId="243E0CED" w14:textId="7B82A973" w:rsidR="00093CF4" w:rsidRDefault="00093CF4" w:rsidP="002E374F">
      <w:pPr>
        <w:pStyle w:val="Tytu"/>
        <w:spacing w:after="40"/>
        <w:jc w:val="both"/>
        <w:rPr>
          <w:rFonts w:asciiTheme="majorHAnsi" w:hAnsiTheme="majorHAnsi" w:cstheme="majorHAnsi"/>
          <w:sz w:val="20"/>
        </w:rPr>
      </w:pPr>
    </w:p>
    <w:p w14:paraId="5EAB9A4F" w14:textId="59C8EFB6" w:rsidR="00093CF4" w:rsidRDefault="00093CF4" w:rsidP="002E374F">
      <w:pPr>
        <w:pStyle w:val="Tytu"/>
        <w:spacing w:after="40"/>
        <w:jc w:val="both"/>
        <w:rPr>
          <w:rFonts w:asciiTheme="majorHAnsi" w:hAnsiTheme="majorHAnsi" w:cstheme="majorHAnsi"/>
          <w:sz w:val="20"/>
        </w:rPr>
      </w:pPr>
    </w:p>
    <w:p w14:paraId="55CB38EC" w14:textId="77777777" w:rsidR="00093CF4" w:rsidRPr="00E65B89" w:rsidRDefault="00093CF4" w:rsidP="002E374F">
      <w:pPr>
        <w:pStyle w:val="Tytu"/>
        <w:spacing w:after="40"/>
        <w:jc w:val="both"/>
        <w:rPr>
          <w:rFonts w:asciiTheme="majorHAnsi" w:hAnsiTheme="majorHAnsi" w:cstheme="majorHAnsi"/>
          <w:sz w:val="20"/>
        </w:rPr>
      </w:pPr>
    </w:p>
    <w:p w14:paraId="791A1358" w14:textId="7DDE1868" w:rsidR="005E353F" w:rsidRPr="00E65B89" w:rsidRDefault="005E353F" w:rsidP="002E374F">
      <w:pPr>
        <w:pStyle w:val="Tytu"/>
        <w:spacing w:after="40"/>
        <w:jc w:val="both"/>
        <w:rPr>
          <w:rFonts w:asciiTheme="majorHAnsi" w:hAnsiTheme="majorHAnsi" w:cstheme="majorHAnsi"/>
          <w:sz w:val="20"/>
        </w:rPr>
        <w:sectPr w:rsidR="005E353F" w:rsidRPr="00E65B89" w:rsidSect="00857FDF">
          <w:headerReference w:type="default" r:id="rId8"/>
          <w:footerReference w:type="default" r:id="rId9"/>
          <w:headerReference w:type="first" r:id="rId10"/>
          <w:footerReference w:type="first" r:id="rId11"/>
          <w:pgSz w:w="11906" w:h="16838"/>
          <w:pgMar w:top="709" w:right="1417" w:bottom="1560" w:left="1417" w:header="284" w:footer="300" w:gutter="0"/>
          <w:cols w:space="708"/>
          <w:titlePg/>
          <w:docGrid w:linePitch="360"/>
        </w:sectPr>
      </w:pPr>
    </w:p>
    <w:p w14:paraId="297056EC" w14:textId="73BFCDE6" w:rsidR="00E37F70" w:rsidRPr="00E65B89" w:rsidRDefault="004D4B24" w:rsidP="002E374F">
      <w:pPr>
        <w:pStyle w:val="pkt"/>
        <w:spacing w:before="0" w:after="40"/>
        <w:ind w:left="0" w:firstLine="0"/>
        <w:rPr>
          <w:rFonts w:asciiTheme="majorHAnsi" w:hAnsiTheme="majorHAnsi" w:cstheme="majorHAnsi"/>
          <w:sz w:val="20"/>
        </w:rPr>
      </w:pPr>
      <w:r w:rsidRPr="00E65B89">
        <w:rPr>
          <w:rFonts w:asciiTheme="majorHAnsi" w:hAnsiTheme="majorHAnsi" w:cstheme="majorHAnsi"/>
          <w:b/>
          <w:bCs/>
          <w:kern w:val="32"/>
          <w:sz w:val="20"/>
        </w:rPr>
        <w:lastRenderedPageBreak/>
        <w:t>I.</w:t>
      </w:r>
      <w:r w:rsidR="002A77C1" w:rsidRPr="00E65B89">
        <w:rPr>
          <w:rFonts w:asciiTheme="majorHAnsi" w:hAnsiTheme="majorHAnsi" w:cstheme="majorHAnsi"/>
          <w:b/>
          <w:bCs/>
          <w:kern w:val="32"/>
          <w:sz w:val="20"/>
        </w:rPr>
        <w:tab/>
        <w:t>Nazwa oraz adres Zamawiającego.</w:t>
      </w:r>
    </w:p>
    <w:p w14:paraId="0DA846BD" w14:textId="77777777" w:rsidR="00BD11A4" w:rsidRPr="00E65B89" w:rsidRDefault="00BD11A4" w:rsidP="002E374F">
      <w:pPr>
        <w:tabs>
          <w:tab w:val="left" w:pos="540"/>
        </w:tabs>
        <w:spacing w:after="40"/>
        <w:jc w:val="both"/>
        <w:rPr>
          <w:rFonts w:asciiTheme="majorHAnsi" w:hAnsiTheme="majorHAnsi" w:cstheme="majorHAnsi"/>
          <w:sz w:val="20"/>
          <w:szCs w:val="20"/>
        </w:rPr>
      </w:pPr>
    </w:p>
    <w:p w14:paraId="31561C2F" w14:textId="77777777" w:rsidR="00BC5ED9" w:rsidRPr="00E65B89" w:rsidRDefault="00BC5ED9"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Miasto Zduńska Wola </w:t>
      </w:r>
    </w:p>
    <w:p w14:paraId="32CD1333" w14:textId="77777777" w:rsidR="00BC5ED9" w:rsidRPr="00E65B89" w:rsidRDefault="00BC5ED9"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ul. Złotnickiego 12</w:t>
      </w:r>
    </w:p>
    <w:p w14:paraId="019A7A50" w14:textId="77777777" w:rsidR="00BC5ED9" w:rsidRPr="00E65B89" w:rsidRDefault="00BC5ED9"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98-220 Zduńska Wola </w:t>
      </w:r>
    </w:p>
    <w:p w14:paraId="5AB2BDE6" w14:textId="56DEEEAA" w:rsidR="00E37F70" w:rsidRPr="00E65B89" w:rsidRDefault="00E37F70"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tel. </w:t>
      </w:r>
      <w:r w:rsidR="00BC5ED9" w:rsidRPr="00E65B89">
        <w:rPr>
          <w:rFonts w:asciiTheme="majorHAnsi" w:hAnsiTheme="majorHAnsi" w:cstheme="majorHAnsi"/>
          <w:sz w:val="20"/>
          <w:szCs w:val="20"/>
        </w:rPr>
        <w:t xml:space="preserve">43 825 02 29, </w:t>
      </w:r>
      <w:r w:rsidRPr="00E65B89">
        <w:rPr>
          <w:rFonts w:asciiTheme="majorHAnsi" w:hAnsiTheme="majorHAnsi" w:cstheme="majorHAnsi"/>
          <w:sz w:val="20"/>
          <w:szCs w:val="20"/>
        </w:rPr>
        <w:t xml:space="preserve"> fax </w:t>
      </w:r>
      <w:r w:rsidR="00BC5ED9" w:rsidRPr="00E65B89">
        <w:rPr>
          <w:rFonts w:asciiTheme="majorHAnsi" w:hAnsiTheme="majorHAnsi" w:cstheme="majorHAnsi"/>
          <w:sz w:val="20"/>
          <w:szCs w:val="20"/>
        </w:rPr>
        <w:t>43 825 02 02</w:t>
      </w:r>
    </w:p>
    <w:p w14:paraId="3563222F" w14:textId="3D794A53" w:rsidR="00E37F70" w:rsidRPr="00E65B89" w:rsidRDefault="00E37F70" w:rsidP="004E171B">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Adres strony internetowej: </w:t>
      </w:r>
      <w:r w:rsidR="00BC5ED9" w:rsidRPr="00E65B89">
        <w:rPr>
          <w:rFonts w:asciiTheme="majorHAnsi" w:hAnsiTheme="majorHAnsi" w:cstheme="majorHAnsi"/>
          <w:sz w:val="20"/>
          <w:szCs w:val="20"/>
        </w:rPr>
        <w:t>www.zdunskawola.pl</w:t>
      </w:r>
    </w:p>
    <w:p w14:paraId="35242796" w14:textId="77777777" w:rsidR="00987E63" w:rsidRDefault="00987E63" w:rsidP="00987E63">
      <w:pPr>
        <w:tabs>
          <w:tab w:val="left" w:pos="540"/>
        </w:tabs>
        <w:spacing w:after="40"/>
        <w:jc w:val="both"/>
        <w:rPr>
          <w:rFonts w:ascii="Calibri" w:hAnsi="Calibri" w:cs="Calibri"/>
          <w:sz w:val="20"/>
          <w:szCs w:val="20"/>
        </w:rPr>
      </w:pPr>
      <w:r>
        <w:rPr>
          <w:rFonts w:ascii="Calibri" w:hAnsi="Calibri" w:cs="Calibri"/>
          <w:sz w:val="20"/>
          <w:szCs w:val="20"/>
        </w:rPr>
        <w:t xml:space="preserve">Profil Nabywcy: </w:t>
      </w:r>
      <w:hyperlink r:id="rId12" w:history="1">
        <w:r w:rsidRPr="007866E2">
          <w:rPr>
            <w:rStyle w:val="Hipercze"/>
            <w:rFonts w:ascii="Calibri" w:hAnsi="Calibri" w:cs="Calibri"/>
            <w:sz w:val="20"/>
            <w:szCs w:val="20"/>
          </w:rPr>
          <w:t>https://platformazakupowa.pl/pn/zdunskawola/proceedings</w:t>
        </w:r>
      </w:hyperlink>
    </w:p>
    <w:p w14:paraId="37232E81" w14:textId="77777777" w:rsidR="00E37F70" w:rsidRPr="00E65B89" w:rsidRDefault="00E37F70" w:rsidP="002E374F">
      <w:pPr>
        <w:pStyle w:val="pkt"/>
        <w:spacing w:before="0" w:after="40"/>
        <w:ind w:left="360"/>
        <w:rPr>
          <w:rFonts w:asciiTheme="majorHAnsi" w:hAnsiTheme="majorHAnsi" w:cstheme="majorHAnsi"/>
          <w:b/>
          <w:i/>
          <w:sz w:val="20"/>
        </w:rPr>
      </w:pPr>
    </w:p>
    <w:p w14:paraId="7399A9C3" w14:textId="204AD7F5" w:rsidR="00E37F70" w:rsidRPr="00E65B89" w:rsidRDefault="002A77C1" w:rsidP="002E374F">
      <w:pPr>
        <w:pStyle w:val="pkt"/>
        <w:spacing w:before="0" w:after="40"/>
        <w:ind w:left="0" w:firstLine="0"/>
        <w:rPr>
          <w:rFonts w:asciiTheme="majorHAnsi" w:hAnsiTheme="majorHAnsi" w:cstheme="majorHAnsi"/>
          <w:b/>
          <w:sz w:val="20"/>
        </w:rPr>
      </w:pPr>
      <w:r w:rsidRPr="00E65B89">
        <w:rPr>
          <w:rFonts w:asciiTheme="majorHAnsi" w:hAnsiTheme="majorHAnsi" w:cstheme="majorHAnsi"/>
          <w:b/>
          <w:sz w:val="20"/>
        </w:rPr>
        <w:t>II.</w:t>
      </w:r>
      <w:r w:rsidRPr="00E65B89">
        <w:rPr>
          <w:rFonts w:asciiTheme="majorHAnsi" w:hAnsiTheme="majorHAnsi" w:cstheme="majorHAnsi"/>
          <w:b/>
          <w:sz w:val="20"/>
        </w:rPr>
        <w:tab/>
        <w:t>Tryb udzielenia zamówienia.</w:t>
      </w:r>
    </w:p>
    <w:p w14:paraId="691293ED" w14:textId="519BC5DC" w:rsidR="00E37F70" w:rsidRPr="00E65B89" w:rsidRDefault="00E37F70" w:rsidP="00BC0EC5">
      <w:pPr>
        <w:pStyle w:val="pkt"/>
        <w:numPr>
          <w:ilvl w:val="0"/>
          <w:numId w:val="15"/>
        </w:numPr>
        <w:tabs>
          <w:tab w:val="clear" w:pos="519"/>
          <w:tab w:val="num" w:pos="426"/>
        </w:tabs>
        <w:spacing w:before="0" w:after="40"/>
        <w:ind w:left="426" w:hanging="426"/>
        <w:rPr>
          <w:rFonts w:asciiTheme="majorHAnsi" w:hAnsiTheme="majorHAnsi" w:cstheme="majorHAnsi"/>
          <w:sz w:val="20"/>
        </w:rPr>
      </w:pPr>
      <w:r w:rsidRPr="00E65B89">
        <w:rPr>
          <w:rFonts w:asciiTheme="majorHAnsi" w:hAnsiTheme="majorHAnsi" w:cstheme="majorHAnsi"/>
          <w:sz w:val="20"/>
        </w:rPr>
        <w:t>Niniejsze postępowanie prowadzone jest w trybie przetargu nieograniczonego na podstawie art. 39 i nast. ustawy z dnia 29 stycznia 2004 r. Prawo Zamówień Publicznych zwanej dalej „ustawą PZP”.</w:t>
      </w:r>
    </w:p>
    <w:p w14:paraId="08C1CF21" w14:textId="77777777" w:rsidR="00E37F70" w:rsidRPr="00E65B89" w:rsidRDefault="00E37F70" w:rsidP="00BC0EC5">
      <w:pPr>
        <w:pStyle w:val="pkt"/>
        <w:numPr>
          <w:ilvl w:val="0"/>
          <w:numId w:val="15"/>
        </w:numPr>
        <w:tabs>
          <w:tab w:val="clear" w:pos="519"/>
          <w:tab w:val="num" w:pos="426"/>
        </w:tabs>
        <w:spacing w:before="0" w:after="40"/>
        <w:ind w:left="426" w:hanging="426"/>
        <w:rPr>
          <w:rFonts w:asciiTheme="majorHAnsi" w:hAnsiTheme="majorHAnsi" w:cstheme="majorHAnsi"/>
          <w:sz w:val="20"/>
        </w:rPr>
      </w:pPr>
      <w:r w:rsidRPr="00E65B89">
        <w:rPr>
          <w:rFonts w:asciiTheme="majorHAnsi" w:hAnsiTheme="majorHAnsi" w:cstheme="majorHAnsi"/>
          <w:color w:val="000000"/>
          <w:sz w:val="20"/>
        </w:rPr>
        <w:t xml:space="preserve">W zakresie nieuregulowanym niniejszą Specyfikacją Istotnych Warunków Zamówienia, zwaną dalej „SIWZ”, zastosowanie mają przepisy ustawy PZP. </w:t>
      </w:r>
    </w:p>
    <w:p w14:paraId="0E33EB46" w14:textId="24A586C2" w:rsidR="00E37F70" w:rsidRPr="00E65B89" w:rsidRDefault="00E37F70" w:rsidP="00BC0EC5">
      <w:pPr>
        <w:pStyle w:val="pkt"/>
        <w:numPr>
          <w:ilvl w:val="0"/>
          <w:numId w:val="15"/>
        </w:numPr>
        <w:tabs>
          <w:tab w:val="clear" w:pos="519"/>
          <w:tab w:val="num" w:pos="426"/>
        </w:tabs>
        <w:spacing w:before="0" w:after="40"/>
        <w:ind w:left="426" w:hanging="426"/>
        <w:rPr>
          <w:rFonts w:asciiTheme="majorHAnsi" w:hAnsiTheme="majorHAnsi" w:cstheme="majorHAnsi"/>
          <w:sz w:val="20"/>
        </w:rPr>
      </w:pPr>
      <w:r w:rsidRPr="00E65B89">
        <w:rPr>
          <w:rFonts w:asciiTheme="majorHAnsi" w:hAnsiTheme="majorHAnsi" w:cstheme="majorHAnsi"/>
          <w:sz w:val="20"/>
        </w:rPr>
        <w:t xml:space="preserve">Wartości zamówienia </w:t>
      </w:r>
      <w:r w:rsidRPr="00E65B89">
        <w:rPr>
          <w:rFonts w:asciiTheme="majorHAnsi" w:hAnsiTheme="majorHAnsi" w:cstheme="majorHAnsi"/>
          <w:b/>
          <w:sz w:val="20"/>
        </w:rPr>
        <w:t xml:space="preserve">nie przekracza </w:t>
      </w:r>
      <w:r w:rsidRPr="00E65B89">
        <w:rPr>
          <w:rFonts w:asciiTheme="majorHAnsi" w:hAnsiTheme="majorHAnsi" w:cstheme="majorHAnsi"/>
          <w:sz w:val="20"/>
        </w:rPr>
        <w:t xml:space="preserve">równowartości kwoty określonej w przepisach wykonawczych wydanych na podstawie art. 11 ust. 8 ustawy PZP. </w:t>
      </w:r>
    </w:p>
    <w:p w14:paraId="293392D9" w14:textId="7F9AF3D3" w:rsidR="00117C09" w:rsidRPr="00117C09" w:rsidRDefault="00117C09" w:rsidP="00BC0EC5">
      <w:pPr>
        <w:pStyle w:val="pkt"/>
        <w:numPr>
          <w:ilvl w:val="0"/>
          <w:numId w:val="15"/>
        </w:numPr>
        <w:tabs>
          <w:tab w:val="clear" w:pos="519"/>
          <w:tab w:val="num" w:pos="426"/>
        </w:tabs>
        <w:spacing w:before="0" w:after="40"/>
        <w:ind w:left="426" w:hanging="426"/>
        <w:rPr>
          <w:rFonts w:asciiTheme="majorHAnsi" w:hAnsiTheme="majorHAnsi" w:cstheme="majorHAnsi"/>
          <w:sz w:val="20"/>
        </w:rPr>
      </w:pPr>
      <w:r w:rsidRPr="00117C09">
        <w:rPr>
          <w:rFonts w:asciiTheme="majorHAnsi" w:hAnsiTheme="majorHAnsi" w:cstheme="majorHAnsi"/>
          <w:sz w:val="20"/>
        </w:rPr>
        <w:t>Zamawiający informuje, iż w niniejszym postępowaniu zastosowanie ma art. 24aa ustawy PZP, tj.</w:t>
      </w:r>
      <w:r w:rsidR="00A97BA5">
        <w:rPr>
          <w:rFonts w:asciiTheme="majorHAnsi" w:hAnsiTheme="majorHAnsi" w:cstheme="majorHAnsi"/>
          <w:sz w:val="20"/>
        </w:rPr>
        <w:t> </w:t>
      </w:r>
      <w:r w:rsidRPr="00117C09">
        <w:rPr>
          <w:rFonts w:asciiTheme="majorHAnsi" w:hAnsiTheme="majorHAnsi" w:cstheme="majorHAnsi"/>
          <w:sz w:val="20"/>
        </w:rPr>
        <w:t>Zamawiający najpierw dokona oceny ofert, a następnie zbada, czy Wykonawca, którego oferta została oceniona jako najkorzystniejsza, nie podlega wykluczeniu oraz spełnia warunki udziału w postępowaniu.</w:t>
      </w:r>
    </w:p>
    <w:p w14:paraId="26442137" w14:textId="77777777" w:rsidR="00BD11A4" w:rsidRPr="00E65B89" w:rsidRDefault="00BD11A4" w:rsidP="002E374F">
      <w:pPr>
        <w:pStyle w:val="pkt"/>
        <w:spacing w:before="0" w:after="40"/>
        <w:ind w:left="0" w:firstLine="0"/>
        <w:rPr>
          <w:rFonts w:asciiTheme="majorHAnsi" w:hAnsiTheme="majorHAnsi" w:cstheme="majorHAnsi"/>
          <w:sz w:val="20"/>
        </w:rPr>
      </w:pPr>
    </w:p>
    <w:p w14:paraId="78D59E70" w14:textId="4B68EF05" w:rsidR="00E37F70" w:rsidRPr="00E65B89" w:rsidRDefault="004D4B24" w:rsidP="002E374F">
      <w:pPr>
        <w:pStyle w:val="pkt"/>
        <w:spacing w:before="0" w:after="40"/>
        <w:ind w:left="0" w:firstLine="0"/>
        <w:rPr>
          <w:rFonts w:asciiTheme="majorHAnsi" w:hAnsiTheme="majorHAnsi" w:cstheme="majorHAnsi"/>
          <w:b/>
          <w:sz w:val="20"/>
        </w:rPr>
      </w:pPr>
      <w:r w:rsidRPr="00E65B89">
        <w:rPr>
          <w:rFonts w:asciiTheme="majorHAnsi" w:hAnsiTheme="majorHAnsi" w:cstheme="majorHAnsi"/>
          <w:b/>
          <w:sz w:val="20"/>
        </w:rPr>
        <w:t>III.</w:t>
      </w:r>
      <w:r w:rsidR="00BD11A4" w:rsidRPr="00E65B89">
        <w:rPr>
          <w:rFonts w:asciiTheme="majorHAnsi" w:hAnsiTheme="majorHAnsi" w:cstheme="majorHAnsi"/>
          <w:b/>
          <w:sz w:val="20"/>
        </w:rPr>
        <w:tab/>
        <w:t>Opis przedmiotu zamówienia.</w:t>
      </w:r>
    </w:p>
    <w:p w14:paraId="5F1B3D5D" w14:textId="60E752E5" w:rsidR="00722009" w:rsidRDefault="00E5447F" w:rsidP="00722009">
      <w:pPr>
        <w:numPr>
          <w:ilvl w:val="0"/>
          <w:numId w:val="38"/>
        </w:numPr>
        <w:tabs>
          <w:tab w:val="left" w:pos="3855"/>
        </w:tabs>
        <w:spacing w:after="40"/>
        <w:jc w:val="both"/>
        <w:rPr>
          <w:rFonts w:asciiTheme="majorHAnsi" w:hAnsiTheme="majorHAnsi" w:cstheme="majorHAnsi"/>
          <w:sz w:val="20"/>
          <w:szCs w:val="20"/>
        </w:rPr>
      </w:pPr>
      <w:r w:rsidRPr="00E5447F">
        <w:rPr>
          <w:rFonts w:asciiTheme="majorHAnsi" w:hAnsiTheme="majorHAnsi" w:cstheme="majorHAnsi"/>
          <w:sz w:val="20"/>
          <w:szCs w:val="20"/>
        </w:rPr>
        <w:t xml:space="preserve">Przedmiotem zamówienia </w:t>
      </w:r>
      <w:r w:rsidR="00722009">
        <w:rPr>
          <w:rFonts w:asciiTheme="majorHAnsi" w:hAnsiTheme="majorHAnsi" w:cstheme="majorHAnsi"/>
          <w:sz w:val="20"/>
          <w:szCs w:val="20"/>
        </w:rPr>
        <w:t>jest p</w:t>
      </w:r>
      <w:r w:rsidR="00722009" w:rsidRPr="00722009">
        <w:rPr>
          <w:rFonts w:asciiTheme="majorHAnsi" w:hAnsiTheme="majorHAnsi" w:cstheme="majorHAnsi"/>
          <w:sz w:val="20"/>
          <w:szCs w:val="20"/>
        </w:rPr>
        <w:t>rzebudowa sięgacza ul. Hetmańskiej  oznaczonego w załączonej dokumentacji projektowej jako sięgacz nr 4 wraz z drogą dojazdową od ulicy Hetmańskiej o szerokości 3,5m.</w:t>
      </w:r>
    </w:p>
    <w:p w14:paraId="330E1445" w14:textId="571E72FC" w:rsidR="00722009" w:rsidRPr="00722009" w:rsidRDefault="00722009" w:rsidP="00722009">
      <w:pPr>
        <w:numPr>
          <w:ilvl w:val="0"/>
          <w:numId w:val="38"/>
        </w:numPr>
        <w:tabs>
          <w:tab w:val="left" w:pos="3855"/>
        </w:tabs>
        <w:spacing w:after="40"/>
        <w:jc w:val="both"/>
        <w:rPr>
          <w:rFonts w:asciiTheme="majorHAnsi" w:hAnsiTheme="majorHAnsi" w:cstheme="majorHAnsi"/>
          <w:sz w:val="20"/>
          <w:szCs w:val="20"/>
        </w:rPr>
      </w:pPr>
      <w:r w:rsidRPr="00722009">
        <w:rPr>
          <w:rFonts w:asciiTheme="majorHAnsi" w:hAnsiTheme="majorHAnsi" w:cstheme="majorHAnsi"/>
          <w:sz w:val="20"/>
          <w:szCs w:val="20"/>
        </w:rPr>
        <w:t>Zakres zamówienia obejmie:</w:t>
      </w:r>
    </w:p>
    <w:p w14:paraId="3E2C5BBB" w14:textId="5C91FBDA" w:rsidR="00722009" w:rsidRPr="00722009" w:rsidRDefault="00722009" w:rsidP="008853E0">
      <w:pPr>
        <w:pStyle w:val="Akapitzlist"/>
        <w:numPr>
          <w:ilvl w:val="0"/>
          <w:numId w:val="53"/>
        </w:numPr>
        <w:spacing w:after="40"/>
        <w:ind w:left="709"/>
        <w:jc w:val="both"/>
        <w:rPr>
          <w:rFonts w:asciiTheme="majorHAnsi" w:hAnsiTheme="majorHAnsi" w:cstheme="majorHAnsi"/>
          <w:sz w:val="20"/>
          <w:szCs w:val="20"/>
        </w:rPr>
      </w:pPr>
      <w:r w:rsidRPr="00722009">
        <w:rPr>
          <w:rFonts w:asciiTheme="majorHAnsi" w:hAnsiTheme="majorHAnsi" w:cstheme="majorHAnsi"/>
          <w:sz w:val="20"/>
          <w:szCs w:val="20"/>
        </w:rPr>
        <w:t>przebudowę jezdni wraz z podbudową,</w:t>
      </w:r>
    </w:p>
    <w:p w14:paraId="46C7E568" w14:textId="44D4245B" w:rsidR="00722009" w:rsidRPr="00722009" w:rsidRDefault="00722009" w:rsidP="008853E0">
      <w:pPr>
        <w:pStyle w:val="Akapitzlist"/>
        <w:numPr>
          <w:ilvl w:val="0"/>
          <w:numId w:val="53"/>
        </w:numPr>
        <w:spacing w:after="40"/>
        <w:ind w:left="709"/>
        <w:jc w:val="both"/>
        <w:rPr>
          <w:rFonts w:asciiTheme="majorHAnsi" w:hAnsiTheme="majorHAnsi" w:cstheme="majorHAnsi"/>
          <w:sz w:val="20"/>
          <w:szCs w:val="20"/>
        </w:rPr>
      </w:pPr>
      <w:r w:rsidRPr="00722009">
        <w:rPr>
          <w:rFonts w:asciiTheme="majorHAnsi" w:hAnsiTheme="majorHAnsi" w:cstheme="majorHAnsi"/>
          <w:sz w:val="20"/>
          <w:szCs w:val="20"/>
        </w:rPr>
        <w:t>przebudowę zjazdów do posesji wraz z podbudową,</w:t>
      </w:r>
    </w:p>
    <w:p w14:paraId="7DB8A3C4" w14:textId="7BB5FF15" w:rsidR="00722009" w:rsidRPr="00722009" w:rsidRDefault="00722009" w:rsidP="008853E0">
      <w:pPr>
        <w:pStyle w:val="Akapitzlist"/>
        <w:numPr>
          <w:ilvl w:val="0"/>
          <w:numId w:val="53"/>
        </w:numPr>
        <w:spacing w:after="40"/>
        <w:ind w:left="709"/>
        <w:jc w:val="both"/>
        <w:rPr>
          <w:rFonts w:asciiTheme="majorHAnsi" w:hAnsiTheme="majorHAnsi" w:cstheme="majorHAnsi"/>
          <w:sz w:val="20"/>
          <w:szCs w:val="20"/>
        </w:rPr>
      </w:pPr>
      <w:r w:rsidRPr="00722009">
        <w:rPr>
          <w:rFonts w:asciiTheme="majorHAnsi" w:hAnsiTheme="majorHAnsi" w:cstheme="majorHAnsi"/>
          <w:sz w:val="20"/>
          <w:szCs w:val="20"/>
        </w:rPr>
        <w:t>regulację wysokościową studni kanalizacyjnych i innych urządzeń infrastruktury,</w:t>
      </w:r>
    </w:p>
    <w:p w14:paraId="2F6F8001" w14:textId="153F6272" w:rsidR="00722009" w:rsidRPr="00722009" w:rsidRDefault="00722009" w:rsidP="008853E0">
      <w:pPr>
        <w:pStyle w:val="Akapitzlist"/>
        <w:numPr>
          <w:ilvl w:val="0"/>
          <w:numId w:val="53"/>
        </w:numPr>
        <w:spacing w:after="40"/>
        <w:ind w:left="709"/>
        <w:jc w:val="both"/>
        <w:rPr>
          <w:rFonts w:asciiTheme="majorHAnsi" w:hAnsiTheme="majorHAnsi" w:cstheme="majorHAnsi"/>
          <w:sz w:val="20"/>
          <w:szCs w:val="20"/>
        </w:rPr>
      </w:pPr>
      <w:r w:rsidRPr="00722009">
        <w:rPr>
          <w:rFonts w:asciiTheme="majorHAnsi" w:hAnsiTheme="majorHAnsi" w:cstheme="majorHAnsi"/>
          <w:sz w:val="20"/>
          <w:szCs w:val="20"/>
        </w:rPr>
        <w:t>wykonanie (przestawienie) studzienki kanalizacji deszczowej,</w:t>
      </w:r>
    </w:p>
    <w:p w14:paraId="638E6C1F" w14:textId="664AF31B" w:rsidR="00722009" w:rsidRPr="00722009" w:rsidRDefault="00722009" w:rsidP="008853E0">
      <w:pPr>
        <w:pStyle w:val="Akapitzlist"/>
        <w:numPr>
          <w:ilvl w:val="0"/>
          <w:numId w:val="53"/>
        </w:numPr>
        <w:spacing w:after="40"/>
        <w:ind w:left="709"/>
        <w:jc w:val="both"/>
        <w:rPr>
          <w:rFonts w:asciiTheme="majorHAnsi" w:hAnsiTheme="majorHAnsi" w:cstheme="majorHAnsi"/>
          <w:sz w:val="20"/>
          <w:szCs w:val="20"/>
        </w:rPr>
      </w:pPr>
      <w:r w:rsidRPr="00722009">
        <w:rPr>
          <w:rFonts w:asciiTheme="majorHAnsi" w:hAnsiTheme="majorHAnsi" w:cstheme="majorHAnsi"/>
          <w:sz w:val="20"/>
          <w:szCs w:val="20"/>
        </w:rPr>
        <w:t>wykonanie stałej organizacji ruchu,</w:t>
      </w:r>
    </w:p>
    <w:p w14:paraId="69D6BF38" w14:textId="4108349A" w:rsidR="00722009" w:rsidRPr="00722009" w:rsidRDefault="00722009" w:rsidP="008853E0">
      <w:pPr>
        <w:pStyle w:val="Akapitzlist"/>
        <w:numPr>
          <w:ilvl w:val="0"/>
          <w:numId w:val="53"/>
        </w:numPr>
        <w:spacing w:after="40"/>
        <w:ind w:left="709"/>
        <w:jc w:val="both"/>
        <w:rPr>
          <w:rFonts w:asciiTheme="majorHAnsi" w:hAnsiTheme="majorHAnsi" w:cstheme="majorHAnsi"/>
          <w:sz w:val="20"/>
          <w:szCs w:val="20"/>
        </w:rPr>
      </w:pPr>
      <w:r w:rsidRPr="00722009">
        <w:rPr>
          <w:rFonts w:asciiTheme="majorHAnsi" w:hAnsiTheme="majorHAnsi" w:cstheme="majorHAnsi"/>
          <w:sz w:val="20"/>
          <w:szCs w:val="20"/>
        </w:rPr>
        <w:t>wykonanie i utrzymanie tymczasowego oznakowania na czas budowy.</w:t>
      </w:r>
    </w:p>
    <w:p w14:paraId="6E72BF00" w14:textId="15921402" w:rsidR="00722009" w:rsidRPr="00722009" w:rsidRDefault="00722009" w:rsidP="008853E0">
      <w:pPr>
        <w:pStyle w:val="Akapitzlist"/>
        <w:numPr>
          <w:ilvl w:val="0"/>
          <w:numId w:val="53"/>
        </w:numPr>
        <w:spacing w:after="40"/>
        <w:ind w:left="709"/>
        <w:jc w:val="both"/>
        <w:rPr>
          <w:rFonts w:asciiTheme="majorHAnsi" w:hAnsiTheme="majorHAnsi" w:cstheme="majorHAnsi"/>
          <w:sz w:val="20"/>
          <w:szCs w:val="20"/>
        </w:rPr>
      </w:pPr>
      <w:r w:rsidRPr="00722009">
        <w:rPr>
          <w:rFonts w:asciiTheme="majorHAnsi" w:hAnsiTheme="majorHAnsi" w:cstheme="majorHAnsi"/>
          <w:sz w:val="20"/>
          <w:szCs w:val="20"/>
        </w:rPr>
        <w:t>karczowanie krzewów</w:t>
      </w:r>
    </w:p>
    <w:p w14:paraId="43166646" w14:textId="1D0054C6" w:rsidR="00722009" w:rsidRPr="00722009" w:rsidRDefault="00722009" w:rsidP="008853E0">
      <w:pPr>
        <w:pStyle w:val="Akapitzlist"/>
        <w:numPr>
          <w:ilvl w:val="0"/>
          <w:numId w:val="53"/>
        </w:numPr>
        <w:spacing w:after="40"/>
        <w:ind w:left="709"/>
        <w:jc w:val="both"/>
        <w:rPr>
          <w:rFonts w:asciiTheme="majorHAnsi" w:hAnsiTheme="majorHAnsi" w:cstheme="majorHAnsi"/>
          <w:sz w:val="20"/>
          <w:szCs w:val="20"/>
        </w:rPr>
      </w:pPr>
      <w:r w:rsidRPr="00722009">
        <w:rPr>
          <w:rFonts w:asciiTheme="majorHAnsi" w:hAnsiTheme="majorHAnsi" w:cstheme="majorHAnsi"/>
          <w:sz w:val="20"/>
          <w:szCs w:val="20"/>
        </w:rPr>
        <w:t>wykonanie robót ziemnych i towarzyszących,</w:t>
      </w:r>
    </w:p>
    <w:p w14:paraId="4D5E6E42" w14:textId="6B63FA06" w:rsidR="00722009" w:rsidRPr="00722009" w:rsidRDefault="00722009" w:rsidP="008853E0">
      <w:pPr>
        <w:pStyle w:val="Akapitzlist"/>
        <w:numPr>
          <w:ilvl w:val="0"/>
          <w:numId w:val="53"/>
        </w:numPr>
        <w:spacing w:after="40"/>
        <w:ind w:left="709"/>
        <w:jc w:val="both"/>
        <w:rPr>
          <w:rFonts w:asciiTheme="majorHAnsi" w:hAnsiTheme="majorHAnsi" w:cstheme="majorHAnsi"/>
          <w:sz w:val="20"/>
          <w:szCs w:val="20"/>
        </w:rPr>
      </w:pPr>
      <w:r w:rsidRPr="00722009">
        <w:rPr>
          <w:rFonts w:asciiTheme="majorHAnsi" w:hAnsiTheme="majorHAnsi" w:cstheme="majorHAnsi"/>
          <w:sz w:val="20"/>
          <w:szCs w:val="20"/>
        </w:rPr>
        <w:t>posianie trawy na zieleńcach.</w:t>
      </w:r>
    </w:p>
    <w:p w14:paraId="6E60966A" w14:textId="26EE5936" w:rsidR="00722009" w:rsidRPr="00722009" w:rsidRDefault="00722009" w:rsidP="008853E0">
      <w:pPr>
        <w:pStyle w:val="Akapitzlist"/>
        <w:numPr>
          <w:ilvl w:val="0"/>
          <w:numId w:val="53"/>
        </w:numPr>
        <w:spacing w:after="40"/>
        <w:ind w:left="709"/>
        <w:jc w:val="both"/>
        <w:rPr>
          <w:rFonts w:asciiTheme="majorHAnsi" w:hAnsiTheme="majorHAnsi" w:cstheme="majorHAnsi"/>
          <w:sz w:val="20"/>
          <w:szCs w:val="20"/>
        </w:rPr>
      </w:pPr>
      <w:r w:rsidRPr="00722009">
        <w:rPr>
          <w:rFonts w:asciiTheme="majorHAnsi" w:hAnsiTheme="majorHAnsi" w:cstheme="majorHAnsi"/>
          <w:sz w:val="20"/>
          <w:szCs w:val="20"/>
        </w:rPr>
        <w:t>utylizację materiałów powstałych z rozbiórek i prowadzonych robót budowlanych,</w:t>
      </w:r>
    </w:p>
    <w:p w14:paraId="44F30C6C" w14:textId="0CA2B131" w:rsidR="00722009" w:rsidRDefault="00722009" w:rsidP="00722009">
      <w:pPr>
        <w:numPr>
          <w:ilvl w:val="0"/>
          <w:numId w:val="38"/>
        </w:numPr>
        <w:tabs>
          <w:tab w:val="left" w:pos="3855"/>
        </w:tabs>
        <w:spacing w:after="40"/>
        <w:jc w:val="both"/>
        <w:rPr>
          <w:rFonts w:asciiTheme="majorHAnsi" w:hAnsiTheme="majorHAnsi" w:cstheme="majorHAnsi"/>
          <w:sz w:val="20"/>
          <w:szCs w:val="20"/>
        </w:rPr>
      </w:pPr>
      <w:r w:rsidRPr="00722009">
        <w:rPr>
          <w:rFonts w:asciiTheme="majorHAnsi" w:hAnsiTheme="majorHAnsi" w:cstheme="majorHAnsi"/>
          <w:sz w:val="20"/>
          <w:szCs w:val="20"/>
        </w:rPr>
        <w:t>Zamawiający informuje, że szczegółowy opis przedmiotu zamówienia zawarty jest: w dokumentacji projektowej, przedmiarach robót, specyfikacjach technicznych wykonania i odbioru robót oraz w projekcie organizacji ruchu będących załącznikami do SIWZ. W wycenie należy uwzględnić wszystkie elementy wynikające z projektu lub nieuwzględnione w projekcie,</w:t>
      </w:r>
      <w:r>
        <w:rPr>
          <w:rFonts w:asciiTheme="majorHAnsi" w:hAnsiTheme="majorHAnsi" w:cstheme="majorHAnsi"/>
          <w:sz w:val="20"/>
          <w:szCs w:val="20"/>
        </w:rPr>
        <w:t xml:space="preserve"> </w:t>
      </w:r>
      <w:r w:rsidRPr="00722009">
        <w:rPr>
          <w:rFonts w:asciiTheme="majorHAnsi" w:hAnsiTheme="majorHAnsi" w:cstheme="majorHAnsi"/>
          <w:sz w:val="20"/>
          <w:szCs w:val="20"/>
        </w:rPr>
        <w:t xml:space="preserve">a niezbędne do prawidłowego wykonania zadania. Kosztorys nie stanowi podstawy wyceny jest tylko formą pomocniczą. </w:t>
      </w:r>
    </w:p>
    <w:p w14:paraId="3B30568A" w14:textId="64AF3F1D" w:rsidR="00722009" w:rsidRDefault="00722009" w:rsidP="00722009">
      <w:pPr>
        <w:numPr>
          <w:ilvl w:val="0"/>
          <w:numId w:val="38"/>
        </w:numPr>
        <w:tabs>
          <w:tab w:val="left" w:pos="3855"/>
        </w:tabs>
        <w:spacing w:after="40"/>
        <w:jc w:val="both"/>
        <w:rPr>
          <w:rFonts w:asciiTheme="majorHAnsi" w:hAnsiTheme="majorHAnsi" w:cstheme="majorHAnsi"/>
          <w:sz w:val="20"/>
          <w:szCs w:val="20"/>
        </w:rPr>
      </w:pPr>
      <w:r w:rsidRPr="00722009">
        <w:rPr>
          <w:rFonts w:asciiTheme="majorHAnsi" w:hAnsiTheme="majorHAnsi" w:cstheme="majorHAnsi"/>
          <w:sz w:val="20"/>
          <w:szCs w:val="20"/>
        </w:rPr>
        <w:t>Użyte materiały winny posiadać wymagane certyfikaty, atesty oraz inne dokumenty   uprawniające je do wbudowania czy zainstalowania w przestrzeni publicznej.</w:t>
      </w:r>
    </w:p>
    <w:p w14:paraId="1A7548A6" w14:textId="237723AB" w:rsidR="00722009" w:rsidRPr="00722009" w:rsidRDefault="00722009" w:rsidP="00722009">
      <w:pPr>
        <w:numPr>
          <w:ilvl w:val="0"/>
          <w:numId w:val="38"/>
        </w:numPr>
        <w:tabs>
          <w:tab w:val="left" w:pos="3855"/>
        </w:tabs>
        <w:spacing w:after="40"/>
        <w:jc w:val="both"/>
        <w:rPr>
          <w:rFonts w:asciiTheme="majorHAnsi" w:hAnsiTheme="majorHAnsi" w:cstheme="majorHAnsi"/>
          <w:sz w:val="20"/>
          <w:szCs w:val="20"/>
        </w:rPr>
      </w:pPr>
      <w:r w:rsidRPr="00722009">
        <w:rPr>
          <w:rFonts w:asciiTheme="majorHAnsi" w:hAnsiTheme="majorHAnsi" w:cstheme="majorHAnsi"/>
          <w:sz w:val="20"/>
          <w:szCs w:val="20"/>
        </w:rPr>
        <w:t xml:space="preserve">Wykonawca, którego oferta zostanie uznana za najkorzystniejszą, zobowiązany jest do sporządzenia </w:t>
      </w:r>
      <w:r>
        <w:rPr>
          <w:rFonts w:asciiTheme="majorHAnsi" w:hAnsiTheme="majorHAnsi" w:cstheme="majorHAnsi"/>
          <w:sz w:val="20"/>
          <w:szCs w:val="20"/>
        </w:rPr>
        <w:br/>
      </w:r>
      <w:r w:rsidRPr="00722009">
        <w:rPr>
          <w:rFonts w:asciiTheme="majorHAnsi" w:hAnsiTheme="majorHAnsi" w:cstheme="majorHAnsi"/>
          <w:sz w:val="20"/>
          <w:szCs w:val="20"/>
        </w:rPr>
        <w:t>i dostarczenia Zamawiającemu kosztorysu odzwierciedlającego cenę za wykonanie przedmiotu zamówienia i harmonogramu rzeczowo - finansowego w terminie 10 dni od dnia zawarcia niniejszej umowy.</w:t>
      </w:r>
    </w:p>
    <w:p w14:paraId="3035D968" w14:textId="6D6FD5A3" w:rsidR="00341E40" w:rsidRPr="00341E40" w:rsidRDefault="00341E40" w:rsidP="00341E40">
      <w:pPr>
        <w:numPr>
          <w:ilvl w:val="0"/>
          <w:numId w:val="38"/>
        </w:numPr>
        <w:tabs>
          <w:tab w:val="left" w:pos="3855"/>
        </w:tabs>
        <w:spacing w:after="40"/>
        <w:jc w:val="both"/>
        <w:rPr>
          <w:rFonts w:asciiTheme="majorHAnsi" w:hAnsiTheme="majorHAnsi" w:cstheme="majorHAnsi"/>
          <w:sz w:val="20"/>
          <w:szCs w:val="20"/>
        </w:rPr>
      </w:pPr>
      <w:r w:rsidRPr="00341E40">
        <w:rPr>
          <w:rFonts w:asciiTheme="majorHAnsi" w:hAnsiTheme="majorHAnsi" w:cstheme="majorHAnsi"/>
          <w:sz w:val="20"/>
          <w:szCs w:val="20"/>
        </w:rPr>
        <w:t>Podstawa wykonania robót.</w:t>
      </w:r>
    </w:p>
    <w:p w14:paraId="1CE24526" w14:textId="70550D38" w:rsidR="00341E40" w:rsidRPr="00341E40" w:rsidRDefault="00341E40" w:rsidP="008853E0">
      <w:pPr>
        <w:pStyle w:val="Akapitzlist"/>
        <w:numPr>
          <w:ilvl w:val="0"/>
          <w:numId w:val="54"/>
        </w:numPr>
        <w:tabs>
          <w:tab w:val="left" w:pos="3855"/>
        </w:tabs>
        <w:spacing w:after="40"/>
        <w:ind w:left="709" w:hanging="411"/>
        <w:jc w:val="both"/>
        <w:rPr>
          <w:rFonts w:asciiTheme="majorHAnsi" w:hAnsiTheme="majorHAnsi" w:cstheme="majorHAnsi"/>
          <w:sz w:val="20"/>
          <w:szCs w:val="20"/>
        </w:rPr>
      </w:pPr>
      <w:r w:rsidRPr="00341E40">
        <w:rPr>
          <w:rFonts w:asciiTheme="majorHAnsi" w:hAnsiTheme="majorHAnsi" w:cstheme="majorHAnsi"/>
          <w:sz w:val="20"/>
          <w:szCs w:val="20"/>
        </w:rPr>
        <w:t>Zgłoszenie robót budowlanych nr AB.6743.1.536.2018  przyjęte przez Starostwo Powiatowe</w:t>
      </w:r>
      <w:r>
        <w:rPr>
          <w:rFonts w:asciiTheme="majorHAnsi" w:hAnsiTheme="majorHAnsi" w:cstheme="majorHAnsi"/>
          <w:sz w:val="20"/>
          <w:szCs w:val="20"/>
        </w:rPr>
        <w:t xml:space="preserve"> </w:t>
      </w:r>
      <w:r w:rsidRPr="00341E40">
        <w:rPr>
          <w:rFonts w:asciiTheme="majorHAnsi" w:hAnsiTheme="majorHAnsi" w:cstheme="majorHAnsi"/>
          <w:sz w:val="20"/>
          <w:szCs w:val="20"/>
        </w:rPr>
        <w:t>w Zduńskiej Woli w dniu  23.10.2018.</w:t>
      </w:r>
    </w:p>
    <w:p w14:paraId="2F837888" w14:textId="49A88A07" w:rsidR="00341E40" w:rsidRPr="00341E40" w:rsidRDefault="00341E40" w:rsidP="008853E0">
      <w:pPr>
        <w:pStyle w:val="Akapitzlist"/>
        <w:numPr>
          <w:ilvl w:val="0"/>
          <w:numId w:val="54"/>
        </w:numPr>
        <w:tabs>
          <w:tab w:val="left" w:pos="3855"/>
        </w:tabs>
        <w:spacing w:after="40"/>
        <w:ind w:left="709" w:hanging="411"/>
        <w:jc w:val="both"/>
        <w:rPr>
          <w:rFonts w:asciiTheme="majorHAnsi" w:hAnsiTheme="majorHAnsi" w:cstheme="majorHAnsi"/>
          <w:sz w:val="20"/>
          <w:szCs w:val="20"/>
        </w:rPr>
      </w:pPr>
      <w:r w:rsidRPr="00341E40">
        <w:rPr>
          <w:rFonts w:asciiTheme="majorHAnsi" w:hAnsiTheme="majorHAnsi" w:cstheme="majorHAnsi"/>
          <w:sz w:val="20"/>
          <w:szCs w:val="20"/>
        </w:rPr>
        <w:t>Dokumentacja projektowa.</w:t>
      </w:r>
    </w:p>
    <w:p w14:paraId="1ED8B45A" w14:textId="7FB625AA" w:rsidR="00722009" w:rsidRPr="00341E40" w:rsidRDefault="00341E40" w:rsidP="008853E0">
      <w:pPr>
        <w:pStyle w:val="Akapitzlist"/>
        <w:numPr>
          <w:ilvl w:val="0"/>
          <w:numId w:val="54"/>
        </w:numPr>
        <w:tabs>
          <w:tab w:val="left" w:pos="3855"/>
        </w:tabs>
        <w:spacing w:after="40"/>
        <w:ind w:left="709" w:hanging="411"/>
        <w:jc w:val="both"/>
        <w:rPr>
          <w:rFonts w:asciiTheme="majorHAnsi" w:hAnsiTheme="majorHAnsi" w:cstheme="majorHAnsi"/>
          <w:sz w:val="20"/>
          <w:szCs w:val="20"/>
        </w:rPr>
      </w:pPr>
      <w:r w:rsidRPr="00341E40">
        <w:rPr>
          <w:rFonts w:asciiTheme="majorHAnsi" w:hAnsiTheme="majorHAnsi" w:cstheme="majorHAnsi"/>
          <w:sz w:val="20"/>
          <w:szCs w:val="20"/>
        </w:rPr>
        <w:t>Specyfikacje techniczne wykonania i odbioru robót.</w:t>
      </w:r>
    </w:p>
    <w:p w14:paraId="4666310E" w14:textId="32246465" w:rsidR="00341E40" w:rsidRPr="00341E40" w:rsidRDefault="00341E40" w:rsidP="00341E40">
      <w:pPr>
        <w:numPr>
          <w:ilvl w:val="0"/>
          <w:numId w:val="38"/>
        </w:numPr>
        <w:spacing w:after="40"/>
        <w:jc w:val="both"/>
        <w:rPr>
          <w:rFonts w:asciiTheme="majorHAnsi" w:hAnsiTheme="majorHAnsi" w:cstheme="majorHAnsi"/>
          <w:sz w:val="20"/>
          <w:szCs w:val="20"/>
        </w:rPr>
      </w:pPr>
      <w:r w:rsidRPr="00341E40">
        <w:rPr>
          <w:rFonts w:asciiTheme="majorHAnsi" w:hAnsiTheme="majorHAnsi" w:cstheme="majorHAnsi"/>
          <w:sz w:val="20"/>
          <w:szCs w:val="20"/>
        </w:rPr>
        <w:t>Informacje dodatkowe.</w:t>
      </w:r>
    </w:p>
    <w:p w14:paraId="5974D0EF" w14:textId="1AA363EE" w:rsidR="00341E40" w:rsidRDefault="00341E40" w:rsidP="008853E0">
      <w:pPr>
        <w:pStyle w:val="Akapitzlist"/>
        <w:numPr>
          <w:ilvl w:val="0"/>
          <w:numId w:val="55"/>
        </w:numPr>
        <w:tabs>
          <w:tab w:val="clear" w:pos="363"/>
          <w:tab w:val="left" w:pos="3855"/>
        </w:tabs>
        <w:spacing w:after="40"/>
        <w:ind w:left="709"/>
        <w:jc w:val="both"/>
        <w:rPr>
          <w:rFonts w:asciiTheme="majorHAnsi" w:hAnsiTheme="majorHAnsi" w:cstheme="majorHAnsi"/>
          <w:sz w:val="20"/>
          <w:szCs w:val="20"/>
        </w:rPr>
      </w:pPr>
      <w:r w:rsidRPr="00341E40">
        <w:rPr>
          <w:rFonts w:asciiTheme="majorHAnsi" w:hAnsiTheme="majorHAnsi" w:cstheme="majorHAnsi"/>
          <w:sz w:val="20"/>
          <w:szCs w:val="20"/>
        </w:rPr>
        <w:t>Zamawiający informuje, że zadnie będzie wykonywane w przestrzeni publicznej.</w:t>
      </w:r>
    </w:p>
    <w:p w14:paraId="71803B69" w14:textId="7010A177" w:rsidR="00341E40" w:rsidRDefault="00341E40" w:rsidP="008853E0">
      <w:pPr>
        <w:pStyle w:val="Akapitzlist"/>
        <w:numPr>
          <w:ilvl w:val="0"/>
          <w:numId w:val="55"/>
        </w:numPr>
        <w:tabs>
          <w:tab w:val="clear" w:pos="363"/>
          <w:tab w:val="left" w:pos="3855"/>
        </w:tabs>
        <w:spacing w:after="40"/>
        <w:ind w:left="709"/>
        <w:jc w:val="both"/>
        <w:rPr>
          <w:rFonts w:asciiTheme="majorHAnsi" w:hAnsiTheme="majorHAnsi" w:cstheme="majorHAnsi"/>
          <w:sz w:val="20"/>
          <w:szCs w:val="20"/>
        </w:rPr>
      </w:pPr>
      <w:r w:rsidRPr="00341E40">
        <w:rPr>
          <w:rFonts w:asciiTheme="majorHAnsi" w:hAnsiTheme="majorHAnsi" w:cstheme="majorHAnsi"/>
          <w:sz w:val="20"/>
          <w:szCs w:val="20"/>
        </w:rPr>
        <w:t>Zmawiający informuje, iż rozszerza się odpowiedzialność Wykonawcy za wady w ten sposób, że okres rękojmi za wady odpowiada terminowi gwarancji i biegnie od daty skutecznie zakończonego odbioru końcowego.</w:t>
      </w:r>
    </w:p>
    <w:p w14:paraId="5F741C23" w14:textId="76B46033" w:rsidR="00341E40" w:rsidRDefault="00341E40" w:rsidP="008853E0">
      <w:pPr>
        <w:pStyle w:val="Akapitzlist"/>
        <w:numPr>
          <w:ilvl w:val="0"/>
          <w:numId w:val="55"/>
        </w:numPr>
        <w:tabs>
          <w:tab w:val="clear" w:pos="363"/>
          <w:tab w:val="left" w:pos="3855"/>
        </w:tabs>
        <w:spacing w:after="40"/>
        <w:ind w:left="709"/>
        <w:jc w:val="both"/>
        <w:rPr>
          <w:rFonts w:asciiTheme="majorHAnsi" w:hAnsiTheme="majorHAnsi" w:cstheme="majorHAnsi"/>
          <w:sz w:val="20"/>
          <w:szCs w:val="20"/>
        </w:rPr>
      </w:pPr>
      <w:r w:rsidRPr="008853E0">
        <w:rPr>
          <w:rFonts w:asciiTheme="majorHAnsi" w:hAnsiTheme="majorHAnsi" w:cstheme="majorHAnsi"/>
          <w:sz w:val="20"/>
          <w:szCs w:val="20"/>
        </w:rPr>
        <w:t>Zakres zamówienia obejmuje również obowiązki Wykonawcy wyszczególnione w § 4 wzoru umowy.</w:t>
      </w:r>
    </w:p>
    <w:p w14:paraId="0741CD5E" w14:textId="2303516D" w:rsidR="00341E40" w:rsidRPr="008853E0" w:rsidRDefault="00341E40" w:rsidP="008853E0">
      <w:pPr>
        <w:pStyle w:val="Akapitzlist"/>
        <w:numPr>
          <w:ilvl w:val="0"/>
          <w:numId w:val="55"/>
        </w:numPr>
        <w:tabs>
          <w:tab w:val="clear" w:pos="363"/>
          <w:tab w:val="left" w:pos="3855"/>
        </w:tabs>
        <w:spacing w:after="40"/>
        <w:ind w:left="709"/>
        <w:jc w:val="both"/>
        <w:rPr>
          <w:rFonts w:asciiTheme="majorHAnsi" w:hAnsiTheme="majorHAnsi" w:cstheme="majorHAnsi"/>
          <w:sz w:val="20"/>
          <w:szCs w:val="20"/>
        </w:rPr>
      </w:pPr>
      <w:r w:rsidRPr="008853E0">
        <w:rPr>
          <w:rFonts w:asciiTheme="majorHAnsi" w:hAnsiTheme="majorHAnsi" w:cstheme="majorHAnsi"/>
          <w:sz w:val="20"/>
          <w:szCs w:val="20"/>
        </w:rPr>
        <w:t xml:space="preserve">Materiały i wyroby użyte do wykonania przedmiotu zamówienia winny spełniać wymogi określone </w:t>
      </w:r>
      <w:r w:rsidR="008853E0">
        <w:rPr>
          <w:rFonts w:asciiTheme="majorHAnsi" w:hAnsiTheme="majorHAnsi" w:cstheme="majorHAnsi"/>
          <w:sz w:val="20"/>
          <w:szCs w:val="20"/>
        </w:rPr>
        <w:br/>
      </w:r>
      <w:r w:rsidRPr="008853E0">
        <w:rPr>
          <w:rFonts w:asciiTheme="majorHAnsi" w:hAnsiTheme="majorHAnsi" w:cstheme="majorHAnsi"/>
          <w:sz w:val="20"/>
          <w:szCs w:val="20"/>
        </w:rPr>
        <w:t xml:space="preserve">w przepisach prawa polskiego, posiadać atesty lub świadectwa ITB dopuszczające stosowanie </w:t>
      </w:r>
      <w:r w:rsidR="008853E0">
        <w:rPr>
          <w:rFonts w:asciiTheme="majorHAnsi" w:hAnsiTheme="majorHAnsi" w:cstheme="majorHAnsi"/>
          <w:sz w:val="20"/>
          <w:szCs w:val="20"/>
        </w:rPr>
        <w:t>i</w:t>
      </w:r>
      <w:r w:rsidRPr="008853E0">
        <w:rPr>
          <w:rFonts w:asciiTheme="majorHAnsi" w:hAnsiTheme="majorHAnsi" w:cstheme="majorHAnsi"/>
          <w:sz w:val="20"/>
          <w:szCs w:val="20"/>
        </w:rPr>
        <w:t xml:space="preserve">ch </w:t>
      </w:r>
      <w:r w:rsidR="008853E0">
        <w:rPr>
          <w:rFonts w:asciiTheme="majorHAnsi" w:hAnsiTheme="majorHAnsi" w:cstheme="majorHAnsi"/>
          <w:sz w:val="20"/>
          <w:szCs w:val="20"/>
        </w:rPr>
        <w:br/>
      </w:r>
      <w:r w:rsidRPr="008853E0">
        <w:rPr>
          <w:rFonts w:asciiTheme="majorHAnsi" w:hAnsiTheme="majorHAnsi" w:cstheme="majorHAnsi"/>
          <w:sz w:val="20"/>
          <w:szCs w:val="20"/>
        </w:rPr>
        <w:lastRenderedPageBreak/>
        <w:t xml:space="preserve">w obiektach użyteczności publicznej oraz deklarację zgodności, </w:t>
      </w:r>
      <w:proofErr w:type="spellStart"/>
      <w:r w:rsidRPr="008853E0">
        <w:rPr>
          <w:rFonts w:asciiTheme="majorHAnsi" w:hAnsiTheme="majorHAnsi" w:cstheme="majorHAnsi"/>
          <w:sz w:val="20"/>
          <w:szCs w:val="20"/>
        </w:rPr>
        <w:t>IBDiM</w:t>
      </w:r>
      <w:proofErr w:type="spellEnd"/>
      <w:r w:rsidRPr="008853E0">
        <w:rPr>
          <w:rFonts w:asciiTheme="majorHAnsi" w:hAnsiTheme="majorHAnsi" w:cstheme="majorHAnsi"/>
          <w:sz w:val="20"/>
          <w:szCs w:val="20"/>
        </w:rPr>
        <w:t xml:space="preserve"> dopuszczające do stosowania w budownictwie komunikacyjnym.</w:t>
      </w:r>
    </w:p>
    <w:p w14:paraId="7FF17304" w14:textId="08E8F4A3" w:rsidR="008853E0" w:rsidRPr="008853E0" w:rsidRDefault="008853E0" w:rsidP="008853E0">
      <w:pPr>
        <w:numPr>
          <w:ilvl w:val="0"/>
          <w:numId w:val="38"/>
        </w:numPr>
        <w:spacing w:after="40"/>
        <w:jc w:val="both"/>
        <w:rPr>
          <w:rFonts w:asciiTheme="majorHAnsi" w:hAnsiTheme="majorHAnsi" w:cstheme="majorHAnsi"/>
          <w:sz w:val="20"/>
          <w:szCs w:val="20"/>
        </w:rPr>
      </w:pPr>
      <w:r w:rsidRPr="008853E0">
        <w:rPr>
          <w:rFonts w:asciiTheme="majorHAnsi" w:hAnsiTheme="majorHAnsi" w:cstheme="majorHAnsi"/>
          <w:sz w:val="20"/>
          <w:szCs w:val="20"/>
        </w:rPr>
        <w:t>Przy wykonawstwie oraz odbiorze robót objętych zamówieniem obowiązywać będą zasady</w:t>
      </w:r>
      <w:r>
        <w:rPr>
          <w:rFonts w:asciiTheme="majorHAnsi" w:hAnsiTheme="majorHAnsi" w:cstheme="majorHAnsi"/>
          <w:sz w:val="20"/>
          <w:szCs w:val="20"/>
        </w:rPr>
        <w:t xml:space="preserve"> </w:t>
      </w:r>
      <w:r w:rsidRPr="008853E0">
        <w:rPr>
          <w:rFonts w:asciiTheme="majorHAnsi" w:hAnsiTheme="majorHAnsi" w:cstheme="majorHAnsi"/>
          <w:sz w:val="20"/>
          <w:szCs w:val="20"/>
        </w:rPr>
        <w:t>i wymagania określone w:</w:t>
      </w:r>
    </w:p>
    <w:p w14:paraId="6CD6569D" w14:textId="07CD8445" w:rsidR="008853E0" w:rsidRPr="008853E0" w:rsidRDefault="008853E0" w:rsidP="008853E0">
      <w:pPr>
        <w:pStyle w:val="Akapitzlist"/>
        <w:numPr>
          <w:ilvl w:val="2"/>
          <w:numId w:val="56"/>
        </w:numPr>
        <w:spacing w:after="40"/>
        <w:ind w:left="567"/>
        <w:jc w:val="both"/>
        <w:rPr>
          <w:rFonts w:asciiTheme="majorHAnsi" w:hAnsiTheme="majorHAnsi" w:cstheme="majorHAnsi"/>
          <w:sz w:val="20"/>
          <w:szCs w:val="20"/>
        </w:rPr>
      </w:pPr>
      <w:r w:rsidRPr="008853E0">
        <w:rPr>
          <w:rFonts w:asciiTheme="majorHAnsi" w:hAnsiTheme="majorHAnsi" w:cstheme="majorHAnsi"/>
          <w:sz w:val="20"/>
          <w:szCs w:val="20"/>
        </w:rPr>
        <w:t>dokumentacji projektowej,</w:t>
      </w:r>
    </w:p>
    <w:p w14:paraId="75C5B01B" w14:textId="7409368A" w:rsidR="008853E0" w:rsidRPr="008853E0" w:rsidRDefault="008853E0" w:rsidP="008853E0">
      <w:pPr>
        <w:pStyle w:val="Akapitzlist"/>
        <w:numPr>
          <w:ilvl w:val="2"/>
          <w:numId w:val="56"/>
        </w:numPr>
        <w:spacing w:after="40"/>
        <w:ind w:left="567"/>
        <w:jc w:val="both"/>
        <w:rPr>
          <w:rFonts w:asciiTheme="majorHAnsi" w:hAnsiTheme="majorHAnsi" w:cstheme="majorHAnsi"/>
          <w:sz w:val="20"/>
          <w:szCs w:val="20"/>
        </w:rPr>
      </w:pPr>
      <w:r w:rsidRPr="008853E0">
        <w:rPr>
          <w:rFonts w:asciiTheme="majorHAnsi" w:hAnsiTheme="majorHAnsi" w:cstheme="majorHAnsi"/>
          <w:sz w:val="20"/>
          <w:szCs w:val="20"/>
        </w:rPr>
        <w:t>Specyfikacjach Technicznych Wykonania i Odbioru Robót Budowlanych,</w:t>
      </w:r>
    </w:p>
    <w:p w14:paraId="3C01EB61" w14:textId="6E5EB11C" w:rsidR="008853E0" w:rsidRPr="008853E0" w:rsidRDefault="008853E0" w:rsidP="008853E0">
      <w:pPr>
        <w:pStyle w:val="Akapitzlist"/>
        <w:numPr>
          <w:ilvl w:val="2"/>
          <w:numId w:val="56"/>
        </w:numPr>
        <w:spacing w:after="40"/>
        <w:ind w:left="567"/>
        <w:jc w:val="both"/>
        <w:rPr>
          <w:rFonts w:asciiTheme="majorHAnsi" w:hAnsiTheme="majorHAnsi" w:cstheme="majorHAnsi"/>
          <w:sz w:val="20"/>
          <w:szCs w:val="20"/>
        </w:rPr>
      </w:pPr>
      <w:r w:rsidRPr="008853E0">
        <w:rPr>
          <w:rFonts w:asciiTheme="majorHAnsi" w:hAnsiTheme="majorHAnsi" w:cstheme="majorHAnsi"/>
          <w:sz w:val="20"/>
          <w:szCs w:val="20"/>
        </w:rPr>
        <w:t>Specyfikacji Istotnych Warunków Zamówienia,</w:t>
      </w:r>
    </w:p>
    <w:p w14:paraId="30AFAD8C" w14:textId="524C559F" w:rsidR="008853E0" w:rsidRPr="008853E0" w:rsidRDefault="008853E0" w:rsidP="008853E0">
      <w:pPr>
        <w:pStyle w:val="Akapitzlist"/>
        <w:numPr>
          <w:ilvl w:val="2"/>
          <w:numId w:val="56"/>
        </w:numPr>
        <w:spacing w:after="40"/>
        <w:ind w:left="567"/>
        <w:jc w:val="both"/>
        <w:rPr>
          <w:rFonts w:asciiTheme="majorHAnsi" w:hAnsiTheme="majorHAnsi" w:cstheme="majorHAnsi"/>
          <w:sz w:val="20"/>
          <w:szCs w:val="20"/>
        </w:rPr>
      </w:pPr>
      <w:r w:rsidRPr="008853E0">
        <w:rPr>
          <w:rFonts w:asciiTheme="majorHAnsi" w:hAnsiTheme="majorHAnsi" w:cstheme="majorHAnsi"/>
          <w:sz w:val="20"/>
          <w:szCs w:val="20"/>
        </w:rPr>
        <w:t>obowiązujących normach, z uwzględnieniem poniższych warunków:</w:t>
      </w:r>
    </w:p>
    <w:p w14:paraId="5EA1AE5F" w14:textId="1BAE337C" w:rsidR="008853E0" w:rsidRPr="008853E0" w:rsidRDefault="008853E0" w:rsidP="008853E0">
      <w:pPr>
        <w:pStyle w:val="Akapitzlist"/>
        <w:numPr>
          <w:ilvl w:val="0"/>
          <w:numId w:val="57"/>
        </w:numPr>
        <w:spacing w:after="40"/>
        <w:jc w:val="both"/>
        <w:rPr>
          <w:rFonts w:asciiTheme="majorHAnsi" w:hAnsiTheme="majorHAnsi" w:cstheme="majorHAnsi"/>
          <w:sz w:val="20"/>
          <w:szCs w:val="20"/>
        </w:rPr>
      </w:pPr>
      <w:r w:rsidRPr="008853E0">
        <w:rPr>
          <w:rFonts w:asciiTheme="majorHAnsi" w:hAnsiTheme="majorHAnsi" w:cstheme="majorHAnsi"/>
          <w:sz w:val="20"/>
          <w:szCs w:val="20"/>
        </w:rPr>
        <w:t>przy wycenie oferty szczególną uwagę należy zwrócić na elementy wykończeniowe,</w:t>
      </w:r>
    </w:p>
    <w:p w14:paraId="7BAB5C88" w14:textId="15FAC137" w:rsidR="008853E0" w:rsidRPr="008853E0" w:rsidRDefault="008853E0" w:rsidP="008853E0">
      <w:pPr>
        <w:pStyle w:val="Akapitzlist"/>
        <w:numPr>
          <w:ilvl w:val="0"/>
          <w:numId w:val="57"/>
        </w:numPr>
        <w:spacing w:after="40"/>
        <w:jc w:val="both"/>
        <w:rPr>
          <w:rFonts w:asciiTheme="majorHAnsi" w:hAnsiTheme="majorHAnsi" w:cstheme="majorHAnsi"/>
          <w:sz w:val="20"/>
          <w:szCs w:val="20"/>
        </w:rPr>
      </w:pPr>
      <w:r w:rsidRPr="008853E0">
        <w:rPr>
          <w:rFonts w:asciiTheme="majorHAnsi" w:hAnsiTheme="majorHAnsi" w:cstheme="majorHAnsi"/>
          <w:sz w:val="20"/>
          <w:szCs w:val="20"/>
        </w:rPr>
        <w:t>materiały mają być zastosowane z uwzględnieniem wszelkich wymogów zawartych</w:t>
      </w:r>
      <w:r>
        <w:rPr>
          <w:rFonts w:asciiTheme="majorHAnsi" w:hAnsiTheme="majorHAnsi" w:cstheme="majorHAnsi"/>
          <w:sz w:val="20"/>
          <w:szCs w:val="20"/>
        </w:rPr>
        <w:t xml:space="preserve"> </w:t>
      </w:r>
      <w:r w:rsidRPr="008853E0">
        <w:rPr>
          <w:rFonts w:asciiTheme="majorHAnsi" w:hAnsiTheme="majorHAnsi" w:cstheme="majorHAnsi"/>
          <w:sz w:val="20"/>
          <w:szCs w:val="20"/>
        </w:rPr>
        <w:t>w opisach dokumentacji wykonawczej oraz specyfikacji technicznej wykonania i odbioru robót,</w:t>
      </w:r>
    </w:p>
    <w:p w14:paraId="7809CE6E" w14:textId="26D66057" w:rsidR="008853E0" w:rsidRPr="008853E0" w:rsidRDefault="008853E0" w:rsidP="008853E0">
      <w:pPr>
        <w:pStyle w:val="Akapitzlist"/>
        <w:numPr>
          <w:ilvl w:val="0"/>
          <w:numId w:val="57"/>
        </w:numPr>
        <w:spacing w:after="40"/>
        <w:jc w:val="both"/>
        <w:rPr>
          <w:rFonts w:asciiTheme="majorHAnsi" w:hAnsiTheme="majorHAnsi" w:cstheme="majorHAnsi"/>
          <w:sz w:val="20"/>
          <w:szCs w:val="20"/>
        </w:rPr>
      </w:pPr>
      <w:r w:rsidRPr="008853E0">
        <w:rPr>
          <w:rFonts w:asciiTheme="majorHAnsi" w:hAnsiTheme="majorHAnsi" w:cstheme="majorHAnsi"/>
          <w:sz w:val="20"/>
          <w:szCs w:val="20"/>
        </w:rPr>
        <w:t>wykonawca zobowiązany jest ściśle przestrzegać instrukcji montażu wszelkich systemów stosowanych w wykonywanym obiekcie według instrukcji  wydanych przez producentów poszczególnych systemów,</w:t>
      </w:r>
    </w:p>
    <w:p w14:paraId="00C09EFA" w14:textId="6D857FB1" w:rsidR="00341E40" w:rsidRDefault="008853E0" w:rsidP="008853E0">
      <w:pPr>
        <w:pStyle w:val="Akapitzlist"/>
        <w:numPr>
          <w:ilvl w:val="0"/>
          <w:numId w:val="57"/>
        </w:numPr>
        <w:spacing w:after="40"/>
        <w:jc w:val="both"/>
        <w:rPr>
          <w:rFonts w:asciiTheme="majorHAnsi" w:hAnsiTheme="majorHAnsi" w:cstheme="majorHAnsi"/>
          <w:sz w:val="20"/>
          <w:szCs w:val="20"/>
        </w:rPr>
      </w:pPr>
      <w:r w:rsidRPr="008853E0">
        <w:rPr>
          <w:rFonts w:asciiTheme="majorHAnsi" w:hAnsiTheme="majorHAnsi" w:cstheme="majorHAnsi"/>
          <w:sz w:val="20"/>
          <w:szCs w:val="20"/>
        </w:rPr>
        <w:t>przed wbudowaniem jakichkolwiek materiałów Wykonawca okaże Inspektorowi nadzoru świadectwo dopuszczenia tego materiału do stosowania w budownictwie i spełnienia wymogów określonych w Specyfikacjach Technicznych i Polskich Normach, w celu uzyskania zgody na jego stosowanie</w:t>
      </w:r>
      <w:r>
        <w:rPr>
          <w:rFonts w:asciiTheme="majorHAnsi" w:hAnsiTheme="majorHAnsi" w:cstheme="majorHAnsi"/>
          <w:sz w:val="20"/>
          <w:szCs w:val="20"/>
        </w:rPr>
        <w:t>.</w:t>
      </w:r>
    </w:p>
    <w:p w14:paraId="46540E21" w14:textId="77777777" w:rsidR="00931D07" w:rsidRPr="00C05C5E" w:rsidRDefault="00931D07" w:rsidP="0087659C">
      <w:pPr>
        <w:numPr>
          <w:ilvl w:val="0"/>
          <w:numId w:val="38"/>
        </w:numPr>
        <w:tabs>
          <w:tab w:val="left" w:pos="3855"/>
        </w:tabs>
        <w:spacing w:after="40"/>
        <w:jc w:val="both"/>
        <w:rPr>
          <w:rFonts w:asciiTheme="majorHAnsi" w:hAnsiTheme="majorHAnsi" w:cstheme="majorHAnsi"/>
          <w:b/>
          <w:bCs/>
          <w:sz w:val="20"/>
          <w:szCs w:val="20"/>
        </w:rPr>
      </w:pPr>
      <w:r w:rsidRPr="00C05C5E">
        <w:rPr>
          <w:rFonts w:asciiTheme="majorHAnsi" w:hAnsiTheme="majorHAnsi" w:cstheme="majorHAnsi"/>
          <w:b/>
          <w:bCs/>
          <w:sz w:val="20"/>
          <w:szCs w:val="20"/>
        </w:rPr>
        <w:t>UWAGA</w:t>
      </w:r>
    </w:p>
    <w:p w14:paraId="21AEE67A" w14:textId="1EDA92F8" w:rsidR="00931D07" w:rsidRPr="00C05C5E" w:rsidRDefault="00931D07" w:rsidP="00931D07">
      <w:pPr>
        <w:tabs>
          <w:tab w:val="left" w:pos="3855"/>
        </w:tabs>
        <w:spacing w:after="40"/>
        <w:ind w:left="363"/>
        <w:jc w:val="both"/>
        <w:rPr>
          <w:rFonts w:asciiTheme="majorHAnsi" w:hAnsiTheme="majorHAnsi" w:cstheme="majorHAnsi"/>
          <w:b/>
          <w:bCs/>
          <w:sz w:val="20"/>
          <w:szCs w:val="20"/>
        </w:rPr>
      </w:pPr>
      <w:r w:rsidRPr="00C05C5E">
        <w:rPr>
          <w:rFonts w:asciiTheme="majorHAnsi" w:hAnsiTheme="majorHAnsi" w:cstheme="majorHAnsi"/>
          <w:b/>
          <w:bCs/>
          <w:sz w:val="20"/>
          <w:szCs w:val="20"/>
        </w:rPr>
        <w:t>Dokumentacja projektowa stanowiąca załącznik do przetargu obejmuje szerszy zakres niż przedmiot zamówienia</w:t>
      </w:r>
      <w:r w:rsidR="00F60C4B">
        <w:rPr>
          <w:rFonts w:asciiTheme="majorHAnsi" w:hAnsiTheme="majorHAnsi" w:cstheme="majorHAnsi"/>
          <w:b/>
          <w:bCs/>
          <w:sz w:val="20"/>
          <w:szCs w:val="20"/>
        </w:rPr>
        <w:t>, należy wycenić jedynie wykonanie</w:t>
      </w:r>
      <w:r w:rsidRPr="00C05C5E">
        <w:rPr>
          <w:rFonts w:asciiTheme="majorHAnsi" w:hAnsiTheme="majorHAnsi" w:cstheme="majorHAnsi"/>
          <w:b/>
          <w:bCs/>
          <w:sz w:val="20"/>
          <w:szCs w:val="20"/>
        </w:rPr>
        <w:t xml:space="preserve"> </w:t>
      </w:r>
      <w:r w:rsidR="00F60C4B" w:rsidRPr="00F60C4B">
        <w:rPr>
          <w:rFonts w:asciiTheme="majorHAnsi" w:hAnsiTheme="majorHAnsi" w:cstheme="majorHAnsi"/>
          <w:b/>
          <w:bCs/>
          <w:sz w:val="20"/>
          <w:szCs w:val="20"/>
        </w:rPr>
        <w:t>sięgacz</w:t>
      </w:r>
      <w:r w:rsidR="00F60C4B">
        <w:rPr>
          <w:rFonts w:asciiTheme="majorHAnsi" w:hAnsiTheme="majorHAnsi" w:cstheme="majorHAnsi"/>
          <w:b/>
          <w:bCs/>
          <w:sz w:val="20"/>
          <w:szCs w:val="20"/>
        </w:rPr>
        <w:t>a</w:t>
      </w:r>
      <w:r w:rsidR="00F60C4B" w:rsidRPr="00F60C4B">
        <w:rPr>
          <w:rFonts w:asciiTheme="majorHAnsi" w:hAnsiTheme="majorHAnsi" w:cstheme="majorHAnsi"/>
          <w:b/>
          <w:bCs/>
          <w:sz w:val="20"/>
          <w:szCs w:val="20"/>
        </w:rPr>
        <w:t xml:space="preserve"> nr 4 wraz z drogą dojazdową od ulicy Hetmańskiej o szerokości 3,5m.</w:t>
      </w:r>
    </w:p>
    <w:p w14:paraId="4DCC8BAB" w14:textId="77777777" w:rsidR="00931D07" w:rsidRPr="00F60C4B" w:rsidRDefault="00931D07" w:rsidP="0087659C">
      <w:pPr>
        <w:numPr>
          <w:ilvl w:val="0"/>
          <w:numId w:val="38"/>
        </w:numPr>
        <w:tabs>
          <w:tab w:val="left" w:pos="3855"/>
        </w:tabs>
        <w:spacing w:after="40"/>
        <w:jc w:val="both"/>
        <w:rPr>
          <w:rFonts w:asciiTheme="majorHAnsi" w:hAnsiTheme="majorHAnsi" w:cstheme="majorHAnsi"/>
          <w:b/>
          <w:bCs/>
          <w:sz w:val="20"/>
          <w:szCs w:val="20"/>
        </w:rPr>
      </w:pPr>
      <w:r w:rsidRPr="00F60C4B">
        <w:rPr>
          <w:rFonts w:asciiTheme="majorHAnsi" w:hAnsiTheme="majorHAnsi" w:cstheme="majorHAnsi"/>
          <w:b/>
          <w:bCs/>
          <w:sz w:val="20"/>
          <w:szCs w:val="20"/>
        </w:rPr>
        <w:t xml:space="preserve">Przedmiar robót, stanowiący załącznik do przetargu jest elementem pomocniczym i nie stanowi podstawy wyceny. </w:t>
      </w:r>
    </w:p>
    <w:p w14:paraId="1832FFB1" w14:textId="0D57029A" w:rsidR="00931D07" w:rsidRPr="00931D07" w:rsidRDefault="00931D07" w:rsidP="0087659C">
      <w:pPr>
        <w:numPr>
          <w:ilvl w:val="0"/>
          <w:numId w:val="38"/>
        </w:numPr>
        <w:tabs>
          <w:tab w:val="left" w:pos="3855"/>
        </w:tabs>
        <w:spacing w:after="40"/>
        <w:jc w:val="both"/>
        <w:rPr>
          <w:rFonts w:asciiTheme="majorHAnsi" w:hAnsiTheme="majorHAnsi" w:cstheme="majorHAnsi"/>
          <w:sz w:val="20"/>
          <w:szCs w:val="20"/>
        </w:rPr>
      </w:pPr>
      <w:r w:rsidRPr="00931D07">
        <w:rPr>
          <w:rFonts w:asciiTheme="majorHAnsi" w:hAnsiTheme="majorHAnsi" w:cstheme="majorHAnsi"/>
          <w:sz w:val="20"/>
          <w:szCs w:val="20"/>
        </w:rPr>
        <w:t>Zmawiający informuje, iż rozszerza się odpowiedzialność Wykonawcy za wady w ten sposób, że okres rękojmi za wady odpowiada terminowi gwarancji i biegnie od daty skutecznie zakończonego odbioru końcowego</w:t>
      </w:r>
    </w:p>
    <w:p w14:paraId="606EAC3B" w14:textId="13EBF474" w:rsidR="00C76F17" w:rsidRPr="00931D07" w:rsidRDefault="00C76F17" w:rsidP="0087659C">
      <w:pPr>
        <w:numPr>
          <w:ilvl w:val="0"/>
          <w:numId w:val="38"/>
        </w:numPr>
        <w:tabs>
          <w:tab w:val="left" w:pos="3855"/>
        </w:tabs>
        <w:spacing w:after="40"/>
        <w:jc w:val="both"/>
        <w:rPr>
          <w:rFonts w:asciiTheme="majorHAnsi" w:hAnsiTheme="majorHAnsi" w:cstheme="majorHAnsi"/>
          <w:sz w:val="20"/>
          <w:szCs w:val="20"/>
        </w:rPr>
      </w:pPr>
      <w:r>
        <w:rPr>
          <w:rFonts w:asciiTheme="majorHAnsi" w:hAnsiTheme="majorHAnsi" w:cstheme="majorHAnsi"/>
          <w:sz w:val="20"/>
          <w:szCs w:val="20"/>
        </w:rPr>
        <w:t>Minimalny okres gwarancji wynosi 60 miesięcy.</w:t>
      </w:r>
    </w:p>
    <w:p w14:paraId="0B786915" w14:textId="064D02B4" w:rsidR="00E6003B" w:rsidRPr="008B38A3" w:rsidRDefault="00F96FCA" w:rsidP="0087659C">
      <w:pPr>
        <w:numPr>
          <w:ilvl w:val="0"/>
          <w:numId w:val="38"/>
        </w:numPr>
        <w:tabs>
          <w:tab w:val="left" w:pos="3855"/>
        </w:tabs>
        <w:spacing w:after="40"/>
        <w:jc w:val="both"/>
        <w:rPr>
          <w:rFonts w:asciiTheme="majorHAnsi" w:hAnsiTheme="majorHAnsi" w:cstheme="majorHAnsi"/>
          <w:sz w:val="20"/>
          <w:szCs w:val="20"/>
        </w:rPr>
      </w:pPr>
      <w:r w:rsidRPr="008B38A3">
        <w:rPr>
          <w:rFonts w:asciiTheme="majorHAnsi" w:hAnsiTheme="majorHAnsi" w:cstheme="majorHAnsi"/>
          <w:sz w:val="20"/>
          <w:szCs w:val="20"/>
        </w:rPr>
        <w:t>W przypadku udziału podwykonawców przy realizacji zamówienia, Zamawiający wymaga wskazania w ofercie części zamówienia, których wykonanie Wykonawca zamierza powierzyć podwykonawcom i podania firm (nazw) podwykonawców. Brak informacji o zamiarze powierzenia realizacji części zamówienia podwykonawcom jest równoznaczny z samodzielną realizacją zamówienia przez Wykonawcę. Zamawiający żąda, by Wykonawca przed przystąpieniem do wykonania zamówienia podał, o ile są już znane, nazwy albo imiona i nazwiska oraz dane kontaktowe podwykonawców i osób do kontaktu z nimi zaangażowanych w wykonywanie części zamówienia które im zostały powierzone przez Wykonawcę. Wykonawca zobowiązany jest do zawiadamiania Zamawiającego o wszelkich zmianach danych, o których mowa w zdaniu poprzednim, w trakcie realizacji zamówienia, a także przekazywania informacji na temat nowych podwykonawców, którym w późniejszym okresie zamierza powierzyć realizację zamówienia. 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Powierzenie wykonania części zamówienia podwykonawcom nie zwalnia Wykonawcy z odpowiedzialności za należyte wykonanie zamówienia.</w:t>
      </w:r>
    </w:p>
    <w:p w14:paraId="1287B28E" w14:textId="6868404F" w:rsidR="005D7F87" w:rsidRDefault="005D7F87" w:rsidP="0087659C">
      <w:pPr>
        <w:numPr>
          <w:ilvl w:val="0"/>
          <w:numId w:val="38"/>
        </w:numPr>
        <w:tabs>
          <w:tab w:val="left" w:pos="3855"/>
        </w:tabs>
        <w:spacing w:after="40"/>
        <w:jc w:val="both"/>
        <w:rPr>
          <w:rFonts w:asciiTheme="majorHAnsi" w:hAnsiTheme="majorHAnsi" w:cstheme="majorHAnsi"/>
          <w:sz w:val="20"/>
        </w:rPr>
      </w:pPr>
      <w:r w:rsidRPr="008B38A3">
        <w:rPr>
          <w:rFonts w:asciiTheme="majorHAnsi" w:hAnsiTheme="majorHAnsi" w:cstheme="majorHAnsi"/>
          <w:sz w:val="20"/>
          <w:szCs w:val="20"/>
        </w:rPr>
        <w:t>Zamawiający wymaga zatrudnienia przez wykonawcę lub podwykonawcę na podstawie umowy o pracę osób wykonujących czynności polegające na faktycznym wykonywaniu robót budowlano-montażowych objętych zakresem</w:t>
      </w:r>
      <w:r w:rsidRPr="005D7F87">
        <w:rPr>
          <w:rFonts w:asciiTheme="majorHAnsi" w:hAnsiTheme="majorHAnsi" w:cstheme="majorHAnsi"/>
          <w:sz w:val="20"/>
        </w:rPr>
        <w:t xml:space="preserve"> zamówienia, tj.:</w:t>
      </w:r>
    </w:p>
    <w:p w14:paraId="28992044" w14:textId="77777777" w:rsidR="00CC1654" w:rsidRPr="00CC1654" w:rsidRDefault="00CC1654" w:rsidP="0087659C">
      <w:pPr>
        <w:numPr>
          <w:ilvl w:val="0"/>
          <w:numId w:val="46"/>
        </w:numPr>
        <w:tabs>
          <w:tab w:val="left" w:pos="284"/>
        </w:tabs>
        <w:jc w:val="both"/>
        <w:rPr>
          <w:rFonts w:ascii="Calibri" w:hAnsi="Calibri" w:cs="Arial"/>
          <w:sz w:val="20"/>
          <w:szCs w:val="20"/>
        </w:rPr>
      </w:pPr>
      <w:r w:rsidRPr="00CC1654">
        <w:rPr>
          <w:rFonts w:ascii="Calibri" w:hAnsi="Calibri" w:cs="Arial"/>
          <w:sz w:val="20"/>
          <w:szCs w:val="20"/>
        </w:rPr>
        <w:t>roboty rozbiórkowe,</w:t>
      </w:r>
    </w:p>
    <w:p w14:paraId="1577A24E" w14:textId="77777777" w:rsidR="00CC1654" w:rsidRPr="00CC1654" w:rsidRDefault="00CC1654" w:rsidP="0087659C">
      <w:pPr>
        <w:numPr>
          <w:ilvl w:val="0"/>
          <w:numId w:val="46"/>
        </w:numPr>
        <w:tabs>
          <w:tab w:val="left" w:pos="284"/>
        </w:tabs>
        <w:jc w:val="both"/>
        <w:rPr>
          <w:rFonts w:ascii="Calibri" w:hAnsi="Calibri" w:cs="Arial"/>
          <w:sz w:val="20"/>
          <w:szCs w:val="20"/>
        </w:rPr>
      </w:pPr>
      <w:r w:rsidRPr="00CC1654">
        <w:rPr>
          <w:rFonts w:ascii="Calibri" w:hAnsi="Calibri" w:cs="Arial"/>
          <w:sz w:val="20"/>
          <w:szCs w:val="20"/>
        </w:rPr>
        <w:t>roboty ziemne,</w:t>
      </w:r>
    </w:p>
    <w:p w14:paraId="3D628522" w14:textId="16763DC2" w:rsidR="0039410C" w:rsidRPr="00CC1654" w:rsidRDefault="00CC1654" w:rsidP="0087659C">
      <w:pPr>
        <w:numPr>
          <w:ilvl w:val="0"/>
          <w:numId w:val="46"/>
        </w:numPr>
        <w:tabs>
          <w:tab w:val="left" w:pos="284"/>
        </w:tabs>
        <w:jc w:val="both"/>
        <w:rPr>
          <w:rFonts w:ascii="Calibri" w:hAnsi="Calibri" w:cs="Arial"/>
          <w:sz w:val="20"/>
          <w:szCs w:val="20"/>
        </w:rPr>
      </w:pPr>
      <w:r w:rsidRPr="00CC1654">
        <w:rPr>
          <w:rFonts w:ascii="Calibri" w:hAnsi="Calibri" w:cs="Arial"/>
          <w:sz w:val="20"/>
          <w:szCs w:val="20"/>
        </w:rPr>
        <w:t>roboty instalacyjne,</w:t>
      </w:r>
    </w:p>
    <w:p w14:paraId="76073459" w14:textId="6B3DDE7F" w:rsidR="005D7F87" w:rsidRDefault="005D7F87" w:rsidP="00E30D8E">
      <w:pPr>
        <w:pStyle w:val="pkt"/>
        <w:autoSpaceDN w:val="0"/>
        <w:spacing w:before="0" w:after="40"/>
        <w:ind w:left="284" w:firstLine="0"/>
        <w:rPr>
          <w:rFonts w:asciiTheme="majorHAnsi" w:hAnsiTheme="majorHAnsi" w:cstheme="majorHAnsi"/>
          <w:sz w:val="20"/>
        </w:rPr>
      </w:pPr>
      <w:r w:rsidRPr="005D7F87">
        <w:rPr>
          <w:rFonts w:asciiTheme="majorHAnsi" w:hAnsiTheme="majorHAnsi" w:cstheme="majorHAnsi"/>
          <w:sz w:val="20"/>
        </w:rPr>
        <w:t>o ile nie będą wykonywane przez daną osobę w ramach prowadzonej przez nią działalności gospodarczej, były wykonywane przez osoby zatrudnione (przez Wykonawcę lub podwykonawcę) na podstawie umowy o pracę. Wykonawca zobowiązany jest zawrzeć w każdej umowie o podwykonawstwo stosowne zapisy zobowiązujące podwykonawców do zatrudnienia na umowę o pracę wszystkich osób wykonujących wskazane wyżej czynności.</w:t>
      </w:r>
    </w:p>
    <w:p w14:paraId="6B9E6FE4" w14:textId="44FBC04F" w:rsidR="009D69A9" w:rsidRPr="008B38A3" w:rsidRDefault="009D69A9" w:rsidP="0087659C">
      <w:pPr>
        <w:numPr>
          <w:ilvl w:val="0"/>
          <w:numId w:val="38"/>
        </w:numPr>
        <w:tabs>
          <w:tab w:val="left" w:pos="3855"/>
        </w:tabs>
        <w:spacing w:after="40"/>
        <w:jc w:val="both"/>
        <w:rPr>
          <w:rFonts w:asciiTheme="majorHAnsi" w:hAnsiTheme="majorHAnsi" w:cstheme="majorHAnsi"/>
          <w:sz w:val="20"/>
          <w:szCs w:val="20"/>
        </w:rPr>
      </w:pPr>
      <w:r w:rsidRPr="008B38A3">
        <w:rPr>
          <w:rFonts w:asciiTheme="majorHAnsi" w:hAnsiTheme="majorHAnsi" w:cstheme="majorHAnsi"/>
          <w:sz w:val="20"/>
          <w:szCs w:val="20"/>
        </w:rPr>
        <w:t>Wspólny Słownik Zamówień CPV</w:t>
      </w:r>
      <w:r w:rsidR="00C82D6D" w:rsidRPr="008B38A3">
        <w:rPr>
          <w:rFonts w:asciiTheme="majorHAnsi" w:hAnsiTheme="majorHAnsi" w:cstheme="majorHAnsi"/>
          <w:sz w:val="20"/>
          <w:szCs w:val="20"/>
        </w:rPr>
        <w:t>:</w:t>
      </w:r>
    </w:p>
    <w:p w14:paraId="6EBA361F" w14:textId="77777777" w:rsidR="00633E01" w:rsidRDefault="00633E01" w:rsidP="00CC1654">
      <w:pPr>
        <w:tabs>
          <w:tab w:val="left" w:pos="3855"/>
        </w:tabs>
        <w:spacing w:after="40"/>
        <w:ind w:left="363"/>
        <w:jc w:val="both"/>
        <w:rPr>
          <w:rFonts w:asciiTheme="majorHAnsi" w:hAnsiTheme="majorHAnsi" w:cstheme="majorHAnsi"/>
          <w:sz w:val="20"/>
          <w:szCs w:val="20"/>
        </w:rPr>
      </w:pPr>
      <w:r w:rsidRPr="00633E01">
        <w:rPr>
          <w:rFonts w:asciiTheme="majorHAnsi" w:hAnsiTheme="majorHAnsi" w:cstheme="majorHAnsi"/>
          <w:sz w:val="20"/>
          <w:szCs w:val="20"/>
        </w:rPr>
        <w:t>45233120-6 Roboty w zakresie budowy dróg;</w:t>
      </w:r>
    </w:p>
    <w:p w14:paraId="23901892" w14:textId="77777777" w:rsidR="00633E01" w:rsidRDefault="00633E01" w:rsidP="00CC1654">
      <w:pPr>
        <w:tabs>
          <w:tab w:val="left" w:pos="3855"/>
        </w:tabs>
        <w:spacing w:after="40"/>
        <w:ind w:left="363"/>
        <w:jc w:val="both"/>
        <w:rPr>
          <w:rFonts w:asciiTheme="majorHAnsi" w:hAnsiTheme="majorHAnsi" w:cstheme="majorHAnsi"/>
          <w:sz w:val="20"/>
          <w:szCs w:val="20"/>
        </w:rPr>
      </w:pPr>
      <w:r w:rsidRPr="00633E01">
        <w:rPr>
          <w:rFonts w:asciiTheme="majorHAnsi" w:hAnsiTheme="majorHAnsi" w:cstheme="majorHAnsi"/>
          <w:sz w:val="20"/>
          <w:szCs w:val="20"/>
        </w:rPr>
        <w:t xml:space="preserve">45232130-2 Roboty budowlane w zakresie rurociągów do odprowadzania wody burzowej </w:t>
      </w:r>
    </w:p>
    <w:p w14:paraId="296145BA" w14:textId="3F062955" w:rsidR="009D69A9" w:rsidRPr="00CE6D51" w:rsidRDefault="009D69A9" w:rsidP="0087659C">
      <w:pPr>
        <w:numPr>
          <w:ilvl w:val="0"/>
          <w:numId w:val="38"/>
        </w:numPr>
        <w:tabs>
          <w:tab w:val="left" w:pos="3855"/>
        </w:tabs>
        <w:spacing w:after="40"/>
        <w:jc w:val="both"/>
        <w:rPr>
          <w:rFonts w:asciiTheme="majorHAnsi" w:hAnsiTheme="majorHAnsi" w:cstheme="majorHAnsi"/>
          <w:sz w:val="20"/>
          <w:szCs w:val="20"/>
        </w:rPr>
      </w:pPr>
      <w:r w:rsidRPr="00CE6D51">
        <w:rPr>
          <w:rFonts w:asciiTheme="majorHAnsi" w:hAnsiTheme="majorHAnsi" w:cstheme="majorHAnsi"/>
          <w:sz w:val="20"/>
          <w:szCs w:val="20"/>
        </w:rPr>
        <w:t xml:space="preserve">Zamawiający </w:t>
      </w:r>
      <w:r w:rsidR="00CE6D51" w:rsidRPr="00CE6D51">
        <w:rPr>
          <w:rFonts w:asciiTheme="majorHAnsi" w:hAnsiTheme="majorHAnsi" w:cstheme="majorHAnsi"/>
          <w:sz w:val="20"/>
          <w:szCs w:val="20"/>
        </w:rPr>
        <w:t xml:space="preserve">nie </w:t>
      </w:r>
      <w:r w:rsidRPr="00CE6D51">
        <w:rPr>
          <w:rFonts w:asciiTheme="majorHAnsi" w:hAnsiTheme="majorHAnsi" w:cstheme="majorHAnsi"/>
          <w:sz w:val="20"/>
          <w:szCs w:val="20"/>
        </w:rPr>
        <w:t>dopuszcza możliwoś</w:t>
      </w:r>
      <w:r w:rsidR="00AC1980">
        <w:rPr>
          <w:rFonts w:asciiTheme="majorHAnsi" w:hAnsiTheme="majorHAnsi" w:cstheme="majorHAnsi"/>
          <w:sz w:val="20"/>
          <w:szCs w:val="20"/>
        </w:rPr>
        <w:t>ci</w:t>
      </w:r>
      <w:r w:rsidRPr="00CE6D51">
        <w:rPr>
          <w:rFonts w:asciiTheme="majorHAnsi" w:hAnsiTheme="majorHAnsi" w:cstheme="majorHAnsi"/>
          <w:sz w:val="20"/>
          <w:szCs w:val="20"/>
        </w:rPr>
        <w:t xml:space="preserve"> składania ofert częściowych.</w:t>
      </w:r>
      <w:r w:rsidR="00A42087" w:rsidRPr="00CE6D51">
        <w:rPr>
          <w:rFonts w:asciiTheme="majorHAnsi" w:hAnsiTheme="majorHAnsi" w:cstheme="majorHAnsi"/>
          <w:sz w:val="20"/>
          <w:szCs w:val="20"/>
        </w:rPr>
        <w:t xml:space="preserve"> </w:t>
      </w:r>
    </w:p>
    <w:p w14:paraId="13BCC40B" w14:textId="77777777" w:rsidR="009D69A9" w:rsidRPr="008B38A3" w:rsidRDefault="009D69A9" w:rsidP="0087659C">
      <w:pPr>
        <w:numPr>
          <w:ilvl w:val="0"/>
          <w:numId w:val="38"/>
        </w:numPr>
        <w:tabs>
          <w:tab w:val="left" w:pos="3855"/>
        </w:tabs>
        <w:spacing w:after="40"/>
        <w:jc w:val="both"/>
        <w:rPr>
          <w:rFonts w:asciiTheme="majorHAnsi" w:hAnsiTheme="majorHAnsi" w:cstheme="majorHAnsi"/>
          <w:sz w:val="20"/>
          <w:szCs w:val="20"/>
        </w:rPr>
      </w:pPr>
      <w:r w:rsidRPr="008B38A3">
        <w:rPr>
          <w:rFonts w:asciiTheme="majorHAnsi" w:hAnsiTheme="majorHAnsi" w:cstheme="majorHAnsi"/>
          <w:sz w:val="20"/>
          <w:szCs w:val="20"/>
        </w:rPr>
        <w:lastRenderedPageBreak/>
        <w:t>Zamawiający nie dopuszcza możliwości składania ofert wariantowych.</w:t>
      </w:r>
    </w:p>
    <w:p w14:paraId="4BB99ACF" w14:textId="37D96F70" w:rsidR="009D69A9" w:rsidRPr="005B3D6A" w:rsidRDefault="009D69A9" w:rsidP="0087659C">
      <w:pPr>
        <w:numPr>
          <w:ilvl w:val="0"/>
          <w:numId w:val="38"/>
        </w:numPr>
        <w:tabs>
          <w:tab w:val="left" w:pos="3855"/>
        </w:tabs>
        <w:spacing w:after="40"/>
        <w:jc w:val="both"/>
        <w:rPr>
          <w:rFonts w:asciiTheme="majorHAnsi" w:hAnsiTheme="majorHAnsi" w:cstheme="majorHAnsi"/>
          <w:sz w:val="20"/>
          <w:szCs w:val="20"/>
        </w:rPr>
      </w:pPr>
      <w:r w:rsidRPr="005B3D6A">
        <w:rPr>
          <w:rFonts w:asciiTheme="majorHAnsi" w:hAnsiTheme="majorHAnsi" w:cstheme="majorHAnsi"/>
          <w:sz w:val="20"/>
          <w:szCs w:val="20"/>
        </w:rPr>
        <w:t xml:space="preserve">Zamawiający </w:t>
      </w:r>
      <w:r w:rsidR="005B3D6A" w:rsidRPr="005B3D6A">
        <w:rPr>
          <w:rFonts w:asciiTheme="majorHAnsi" w:hAnsiTheme="majorHAnsi" w:cstheme="majorHAnsi"/>
          <w:sz w:val="20"/>
          <w:szCs w:val="20"/>
        </w:rPr>
        <w:t xml:space="preserve">nie </w:t>
      </w:r>
      <w:r w:rsidR="006A38CF" w:rsidRPr="005B3D6A">
        <w:rPr>
          <w:rFonts w:asciiTheme="majorHAnsi" w:hAnsiTheme="majorHAnsi" w:cstheme="majorHAnsi"/>
          <w:sz w:val="20"/>
          <w:szCs w:val="20"/>
        </w:rPr>
        <w:t>p</w:t>
      </w:r>
      <w:r w:rsidRPr="005B3D6A">
        <w:rPr>
          <w:rFonts w:asciiTheme="majorHAnsi" w:hAnsiTheme="majorHAnsi" w:cstheme="majorHAnsi"/>
          <w:sz w:val="20"/>
          <w:szCs w:val="20"/>
        </w:rPr>
        <w:t>rzewiduje możliwoś</w:t>
      </w:r>
      <w:r w:rsidR="005B3D6A" w:rsidRPr="005B3D6A">
        <w:rPr>
          <w:rFonts w:asciiTheme="majorHAnsi" w:hAnsiTheme="majorHAnsi" w:cstheme="majorHAnsi"/>
          <w:sz w:val="20"/>
          <w:szCs w:val="20"/>
        </w:rPr>
        <w:t>ci</w:t>
      </w:r>
      <w:r w:rsidRPr="005B3D6A">
        <w:rPr>
          <w:rFonts w:asciiTheme="majorHAnsi" w:hAnsiTheme="majorHAnsi" w:cstheme="majorHAnsi"/>
          <w:sz w:val="20"/>
          <w:szCs w:val="20"/>
        </w:rPr>
        <w:t xml:space="preserve"> udzielenie zamówień, o których mowa w art. 67 ust. 1 pkt 6 ustawy Prawo zamówień publicznych. </w:t>
      </w:r>
    </w:p>
    <w:p w14:paraId="2A74D59C" w14:textId="52B1EB61" w:rsidR="009D69A9" w:rsidRPr="008B38A3" w:rsidRDefault="009D69A9" w:rsidP="0087659C">
      <w:pPr>
        <w:numPr>
          <w:ilvl w:val="0"/>
          <w:numId w:val="38"/>
        </w:numPr>
        <w:tabs>
          <w:tab w:val="left" w:pos="3855"/>
        </w:tabs>
        <w:spacing w:after="40"/>
        <w:jc w:val="both"/>
        <w:rPr>
          <w:rFonts w:asciiTheme="majorHAnsi" w:hAnsiTheme="majorHAnsi" w:cstheme="majorHAnsi"/>
          <w:sz w:val="20"/>
          <w:szCs w:val="20"/>
        </w:rPr>
      </w:pPr>
      <w:r w:rsidRPr="008B38A3">
        <w:rPr>
          <w:rFonts w:asciiTheme="majorHAnsi" w:hAnsiTheme="majorHAnsi" w:cstheme="majorHAnsi"/>
          <w:sz w:val="20"/>
          <w:szCs w:val="20"/>
        </w:rPr>
        <w:t>Zamawiający nie zastrzega obowiązku osobistego wykonania przez wykonawcę części zamówienia.</w:t>
      </w:r>
    </w:p>
    <w:p w14:paraId="0E9FD377" w14:textId="77777777" w:rsidR="009279F1" w:rsidRDefault="009279F1" w:rsidP="0083195B">
      <w:pPr>
        <w:pStyle w:val="Akapitzlist"/>
        <w:keepLines/>
        <w:autoSpaceDE w:val="0"/>
        <w:autoSpaceDN w:val="0"/>
        <w:adjustRightInd w:val="0"/>
        <w:ind w:left="426" w:hanging="426"/>
        <w:jc w:val="both"/>
        <w:rPr>
          <w:rFonts w:asciiTheme="majorHAnsi" w:hAnsiTheme="majorHAnsi" w:cstheme="majorHAnsi"/>
          <w:sz w:val="20"/>
          <w:szCs w:val="20"/>
        </w:rPr>
      </w:pPr>
    </w:p>
    <w:p w14:paraId="747F30A5" w14:textId="2098E49C" w:rsidR="00BD11A4" w:rsidRPr="00E65B89" w:rsidRDefault="00BD11A4" w:rsidP="00562ABE">
      <w:pPr>
        <w:pStyle w:val="Nagwek1"/>
        <w:keepNext w:val="0"/>
        <w:spacing w:before="0" w:after="40"/>
        <w:jc w:val="both"/>
        <w:rPr>
          <w:rFonts w:asciiTheme="majorHAnsi" w:hAnsiTheme="majorHAnsi" w:cstheme="majorHAnsi"/>
          <w:sz w:val="20"/>
          <w:szCs w:val="20"/>
        </w:rPr>
      </w:pPr>
      <w:r w:rsidRPr="00E65B89">
        <w:rPr>
          <w:rFonts w:asciiTheme="majorHAnsi" w:hAnsiTheme="majorHAnsi" w:cstheme="majorHAnsi"/>
          <w:sz w:val="20"/>
          <w:szCs w:val="20"/>
        </w:rPr>
        <w:t>IV.</w:t>
      </w:r>
      <w:r w:rsidRPr="00E65B89">
        <w:rPr>
          <w:rFonts w:asciiTheme="majorHAnsi" w:hAnsiTheme="majorHAnsi" w:cstheme="majorHAnsi"/>
          <w:sz w:val="20"/>
          <w:szCs w:val="20"/>
        </w:rPr>
        <w:tab/>
        <w:t>Termin wykonania zamówienia.</w:t>
      </w:r>
    </w:p>
    <w:p w14:paraId="40747D67" w14:textId="0C762941" w:rsidR="00E30D8E" w:rsidRPr="00E30D8E" w:rsidRDefault="00A96C90" w:rsidP="00E30D8E">
      <w:pPr>
        <w:pStyle w:val="Standard"/>
        <w:tabs>
          <w:tab w:val="left" w:pos="-15120"/>
          <w:tab w:val="left" w:pos="-11860"/>
          <w:tab w:val="left" w:pos="-11151"/>
          <w:tab w:val="left" w:pos="-10442"/>
          <w:tab w:val="left" w:pos="-10184"/>
        </w:tabs>
        <w:autoSpaceDE w:val="0"/>
        <w:ind w:left="284"/>
        <w:jc w:val="both"/>
        <w:rPr>
          <w:rFonts w:asciiTheme="majorHAnsi" w:hAnsiTheme="majorHAnsi" w:cstheme="majorHAnsi"/>
          <w:bCs/>
          <w:color w:val="000000"/>
          <w:sz w:val="20"/>
          <w:szCs w:val="20"/>
        </w:rPr>
      </w:pPr>
      <w:r>
        <w:rPr>
          <w:rFonts w:asciiTheme="majorHAnsi" w:hAnsiTheme="majorHAnsi" w:cstheme="majorHAnsi"/>
          <w:bCs/>
          <w:color w:val="000000"/>
          <w:sz w:val="20"/>
          <w:szCs w:val="20"/>
        </w:rPr>
        <w:t xml:space="preserve">Od dnia zawarcia umowy do dnia </w:t>
      </w:r>
      <w:r w:rsidR="00E30D8E" w:rsidRPr="00E30D8E">
        <w:rPr>
          <w:rFonts w:asciiTheme="majorHAnsi" w:hAnsiTheme="majorHAnsi" w:cstheme="majorHAnsi"/>
          <w:bCs/>
          <w:color w:val="000000"/>
          <w:sz w:val="20"/>
          <w:szCs w:val="20"/>
        </w:rPr>
        <w:t xml:space="preserve">30 </w:t>
      </w:r>
      <w:r w:rsidR="007B3F4C">
        <w:rPr>
          <w:rFonts w:asciiTheme="majorHAnsi" w:hAnsiTheme="majorHAnsi" w:cstheme="majorHAnsi"/>
          <w:bCs/>
          <w:color w:val="000000"/>
          <w:sz w:val="20"/>
          <w:szCs w:val="20"/>
        </w:rPr>
        <w:t xml:space="preserve">listopada </w:t>
      </w:r>
      <w:r w:rsidR="00E30D8E" w:rsidRPr="00E30D8E">
        <w:rPr>
          <w:rFonts w:asciiTheme="majorHAnsi" w:hAnsiTheme="majorHAnsi" w:cstheme="majorHAnsi"/>
          <w:bCs/>
          <w:color w:val="000000"/>
          <w:sz w:val="20"/>
          <w:szCs w:val="20"/>
        </w:rPr>
        <w:t>2020 r.</w:t>
      </w:r>
    </w:p>
    <w:p w14:paraId="6448A935" w14:textId="77777777" w:rsidR="009279F1" w:rsidRPr="00E65B89" w:rsidRDefault="009279F1" w:rsidP="00562ABE">
      <w:pPr>
        <w:pStyle w:val="Standard"/>
        <w:tabs>
          <w:tab w:val="left" w:pos="-15120"/>
          <w:tab w:val="left" w:pos="-11860"/>
          <w:tab w:val="left" w:pos="-11151"/>
          <w:tab w:val="left" w:pos="-10442"/>
          <w:tab w:val="left" w:pos="-10184"/>
        </w:tabs>
        <w:autoSpaceDE w:val="0"/>
        <w:ind w:left="284"/>
        <w:jc w:val="both"/>
        <w:rPr>
          <w:rFonts w:asciiTheme="majorHAnsi" w:hAnsiTheme="majorHAnsi" w:cstheme="majorHAnsi"/>
          <w:sz w:val="20"/>
          <w:szCs w:val="20"/>
        </w:rPr>
      </w:pPr>
    </w:p>
    <w:p w14:paraId="47096D0F" w14:textId="77777777" w:rsidR="00A71D79" w:rsidRPr="00E65B89" w:rsidRDefault="00A71D79" w:rsidP="008A3ABD">
      <w:pPr>
        <w:pStyle w:val="pkt"/>
        <w:keepNext/>
        <w:spacing w:before="0" w:after="40"/>
        <w:ind w:left="0" w:firstLine="0"/>
        <w:rPr>
          <w:rFonts w:asciiTheme="majorHAnsi" w:hAnsiTheme="majorHAnsi" w:cstheme="majorHAnsi"/>
          <w:b/>
          <w:sz w:val="20"/>
        </w:rPr>
      </w:pPr>
      <w:r w:rsidRPr="00E65B89">
        <w:rPr>
          <w:rFonts w:asciiTheme="majorHAnsi" w:hAnsiTheme="majorHAnsi" w:cstheme="majorHAnsi"/>
          <w:b/>
          <w:sz w:val="20"/>
        </w:rPr>
        <w:t xml:space="preserve">V. </w:t>
      </w:r>
      <w:r w:rsidRPr="00E65B89">
        <w:rPr>
          <w:rFonts w:asciiTheme="majorHAnsi" w:hAnsiTheme="majorHAnsi" w:cstheme="majorHAnsi"/>
          <w:b/>
          <w:sz w:val="20"/>
        </w:rPr>
        <w:tab/>
        <w:t>Warunki udziału w postępowaniu.</w:t>
      </w:r>
    </w:p>
    <w:p w14:paraId="4FA9BE20" w14:textId="77777777" w:rsidR="00A71D79" w:rsidRPr="00E65B89" w:rsidRDefault="00A71D79" w:rsidP="0087659C">
      <w:pPr>
        <w:keepNext/>
        <w:numPr>
          <w:ilvl w:val="3"/>
          <w:numId w:val="16"/>
        </w:numPr>
        <w:tabs>
          <w:tab w:val="clear" w:pos="2880"/>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 udzielenie zamówienia mogą ubiegać się Wykonawcy, którzy:</w:t>
      </w:r>
    </w:p>
    <w:p w14:paraId="3DEFBE1F" w14:textId="77C6A430" w:rsidR="00A71D79" w:rsidRPr="00E65B89" w:rsidRDefault="00A71D79" w:rsidP="008A3ABD">
      <w:pPr>
        <w:numPr>
          <w:ilvl w:val="0"/>
          <w:numId w:val="8"/>
        </w:numPr>
        <w:tabs>
          <w:tab w:val="clear" w:pos="720"/>
          <w:tab w:val="left" w:pos="851"/>
        </w:tabs>
        <w:spacing w:after="40"/>
        <w:ind w:left="851" w:hanging="425"/>
        <w:jc w:val="both"/>
        <w:rPr>
          <w:rFonts w:asciiTheme="majorHAnsi" w:hAnsiTheme="majorHAnsi" w:cstheme="majorHAnsi"/>
          <w:sz w:val="20"/>
          <w:szCs w:val="20"/>
        </w:rPr>
      </w:pPr>
      <w:r w:rsidRPr="00E65B89">
        <w:rPr>
          <w:rFonts w:asciiTheme="majorHAnsi" w:hAnsiTheme="majorHAnsi" w:cstheme="majorHAnsi"/>
          <w:sz w:val="20"/>
          <w:szCs w:val="20"/>
        </w:rPr>
        <w:t xml:space="preserve">nie podlegają wykluczeniu na podstawie art. 24 ust. 1 </w:t>
      </w:r>
      <w:r w:rsidR="007642CC">
        <w:rPr>
          <w:rFonts w:asciiTheme="majorHAnsi" w:hAnsiTheme="majorHAnsi" w:cstheme="majorHAnsi"/>
          <w:sz w:val="20"/>
          <w:szCs w:val="20"/>
        </w:rPr>
        <w:t xml:space="preserve">oraz  24 ust. 5 pkt 1 </w:t>
      </w:r>
      <w:r w:rsidRPr="00E65B89">
        <w:rPr>
          <w:rFonts w:asciiTheme="majorHAnsi" w:hAnsiTheme="majorHAnsi" w:cstheme="majorHAnsi"/>
          <w:sz w:val="20"/>
          <w:szCs w:val="20"/>
        </w:rPr>
        <w:t>ustawy PZP;</w:t>
      </w:r>
    </w:p>
    <w:p w14:paraId="315D85B4" w14:textId="77777777" w:rsidR="00A71D79" w:rsidRPr="00E65B89" w:rsidRDefault="00A71D79" w:rsidP="008A3ABD">
      <w:pPr>
        <w:numPr>
          <w:ilvl w:val="0"/>
          <w:numId w:val="8"/>
        </w:numPr>
        <w:tabs>
          <w:tab w:val="clear" w:pos="720"/>
          <w:tab w:val="left" w:pos="851"/>
        </w:tabs>
        <w:spacing w:after="40"/>
        <w:ind w:left="851" w:hanging="425"/>
        <w:jc w:val="both"/>
        <w:rPr>
          <w:rFonts w:asciiTheme="majorHAnsi" w:hAnsiTheme="majorHAnsi" w:cstheme="majorHAnsi"/>
          <w:sz w:val="20"/>
          <w:szCs w:val="20"/>
        </w:rPr>
      </w:pPr>
      <w:r w:rsidRPr="00E65B89">
        <w:rPr>
          <w:rFonts w:asciiTheme="majorHAnsi" w:hAnsiTheme="majorHAnsi" w:cstheme="majorHAnsi"/>
          <w:sz w:val="20"/>
          <w:szCs w:val="20"/>
        </w:rPr>
        <w:t xml:space="preserve">spełniają warunki udziału w postępowaniu dotyczące zdolności technicznej lub zawodowej. </w:t>
      </w:r>
    </w:p>
    <w:p w14:paraId="48D9C05F" w14:textId="178CBE53" w:rsidR="00F9098E" w:rsidRDefault="00C00BA4" w:rsidP="00F9098E">
      <w:pPr>
        <w:pStyle w:val="Akapitzlist"/>
        <w:keepNext/>
        <w:numPr>
          <w:ilvl w:val="2"/>
          <w:numId w:val="8"/>
        </w:numPr>
        <w:spacing w:after="40"/>
        <w:ind w:left="1134"/>
        <w:jc w:val="both"/>
        <w:rPr>
          <w:rFonts w:asciiTheme="majorHAnsi" w:hAnsiTheme="majorHAnsi" w:cstheme="majorHAnsi"/>
          <w:sz w:val="20"/>
          <w:szCs w:val="20"/>
        </w:rPr>
      </w:pPr>
      <w:bookmarkStart w:id="0" w:name="_Hlk29902454"/>
      <w:r w:rsidRPr="00C00BA4">
        <w:rPr>
          <w:rFonts w:asciiTheme="majorHAnsi" w:hAnsiTheme="majorHAnsi" w:cstheme="majorHAnsi"/>
          <w:sz w:val="20"/>
          <w:szCs w:val="20"/>
        </w:rPr>
        <w:t xml:space="preserve">w okresie ostatnich pięciu lat przed upływem terminu składania ofert, a jeżeli okres prowadzenia działalności jest krótszy – w tym okresie, </w:t>
      </w:r>
      <w:r w:rsidR="00EE6A98" w:rsidRPr="00EE6A98">
        <w:rPr>
          <w:rFonts w:asciiTheme="majorHAnsi" w:hAnsiTheme="majorHAnsi" w:cstheme="majorHAnsi"/>
          <w:sz w:val="20"/>
          <w:szCs w:val="20"/>
        </w:rPr>
        <w:t>wykonali należycie, zgodnie z zasadami sztuki budowlanej i prawidłowo ukończyli</w:t>
      </w:r>
      <w:r w:rsidR="00F9098E">
        <w:rPr>
          <w:rFonts w:asciiTheme="majorHAnsi" w:hAnsiTheme="majorHAnsi" w:cstheme="majorHAnsi"/>
          <w:sz w:val="20"/>
          <w:szCs w:val="20"/>
        </w:rPr>
        <w:t xml:space="preserve"> </w:t>
      </w:r>
      <w:r w:rsidR="00F9098E" w:rsidRPr="00F9098E">
        <w:rPr>
          <w:rFonts w:asciiTheme="majorHAnsi" w:hAnsiTheme="majorHAnsi" w:cstheme="majorHAnsi"/>
          <w:sz w:val="20"/>
          <w:szCs w:val="20"/>
        </w:rPr>
        <w:t>jedn</w:t>
      </w:r>
      <w:r w:rsidR="00F9098E">
        <w:rPr>
          <w:rFonts w:asciiTheme="majorHAnsi" w:hAnsiTheme="majorHAnsi" w:cstheme="majorHAnsi"/>
          <w:sz w:val="20"/>
          <w:szCs w:val="20"/>
        </w:rPr>
        <w:t>ą</w:t>
      </w:r>
      <w:r w:rsidR="00F9098E" w:rsidRPr="00F9098E">
        <w:rPr>
          <w:rFonts w:asciiTheme="majorHAnsi" w:hAnsiTheme="majorHAnsi" w:cstheme="majorHAnsi"/>
          <w:sz w:val="20"/>
          <w:szCs w:val="20"/>
        </w:rPr>
        <w:t xml:space="preserve"> </w:t>
      </w:r>
      <w:r w:rsidR="00F9098E">
        <w:rPr>
          <w:rFonts w:asciiTheme="majorHAnsi" w:hAnsiTheme="majorHAnsi" w:cstheme="majorHAnsi"/>
          <w:sz w:val="20"/>
          <w:szCs w:val="20"/>
        </w:rPr>
        <w:t xml:space="preserve">robotę budowlaną </w:t>
      </w:r>
      <w:r w:rsidR="00F9098E" w:rsidRPr="00F9098E">
        <w:rPr>
          <w:rFonts w:asciiTheme="majorHAnsi" w:hAnsiTheme="majorHAnsi" w:cstheme="majorHAnsi"/>
          <w:sz w:val="20"/>
          <w:szCs w:val="20"/>
        </w:rPr>
        <w:t xml:space="preserve">o wartości </w:t>
      </w:r>
      <w:r w:rsidR="00CF2B7C" w:rsidRPr="00CF2B7C">
        <w:rPr>
          <w:rFonts w:asciiTheme="majorHAnsi" w:hAnsiTheme="majorHAnsi" w:cstheme="majorHAnsi"/>
          <w:sz w:val="20"/>
          <w:szCs w:val="20"/>
        </w:rPr>
        <w:t xml:space="preserve">minimum </w:t>
      </w:r>
      <w:r w:rsidR="00757F02">
        <w:rPr>
          <w:rFonts w:asciiTheme="majorHAnsi" w:hAnsiTheme="majorHAnsi" w:cstheme="majorHAnsi"/>
          <w:sz w:val="20"/>
          <w:szCs w:val="20"/>
        </w:rPr>
        <w:t>1</w:t>
      </w:r>
      <w:r w:rsidR="00CF2B7C" w:rsidRPr="00CF2B7C">
        <w:rPr>
          <w:rFonts w:asciiTheme="majorHAnsi" w:hAnsiTheme="majorHAnsi" w:cstheme="majorHAnsi"/>
          <w:sz w:val="20"/>
          <w:szCs w:val="20"/>
        </w:rPr>
        <w:t xml:space="preserve">00.000,00 zł brutto polegającą na budowie lub przebudowie </w:t>
      </w:r>
      <w:r w:rsidR="00757F02">
        <w:rPr>
          <w:rFonts w:asciiTheme="majorHAnsi" w:hAnsiTheme="majorHAnsi" w:cstheme="majorHAnsi"/>
          <w:sz w:val="20"/>
          <w:szCs w:val="20"/>
        </w:rPr>
        <w:t>drogi</w:t>
      </w:r>
      <w:r w:rsidR="00F9098E" w:rsidRPr="00F9098E">
        <w:rPr>
          <w:rFonts w:asciiTheme="majorHAnsi" w:hAnsiTheme="majorHAnsi" w:cstheme="majorHAnsi"/>
          <w:sz w:val="20"/>
          <w:szCs w:val="20"/>
        </w:rPr>
        <w:t>.</w:t>
      </w:r>
    </w:p>
    <w:bookmarkEnd w:id="0"/>
    <w:p w14:paraId="661F8F69" w14:textId="5FC1A6F7" w:rsidR="00A71D79" w:rsidRPr="00691316" w:rsidRDefault="00A71D79" w:rsidP="00F9098E">
      <w:pPr>
        <w:pStyle w:val="Akapitzlist"/>
        <w:keepNext/>
        <w:spacing w:after="40"/>
        <w:ind w:left="1134"/>
        <w:jc w:val="both"/>
        <w:rPr>
          <w:rFonts w:asciiTheme="majorHAnsi" w:hAnsiTheme="majorHAnsi" w:cstheme="majorHAnsi"/>
          <w:sz w:val="20"/>
          <w:szCs w:val="20"/>
        </w:rPr>
      </w:pPr>
      <w:r w:rsidRPr="002B1899">
        <w:rPr>
          <w:rFonts w:asciiTheme="majorHAnsi" w:hAnsiTheme="majorHAnsi" w:cstheme="majorHAnsi"/>
          <w:sz w:val="20"/>
          <w:szCs w:val="20"/>
        </w:rPr>
        <w:t>Zamawiający informuje, że w przypadku wykazania zamówień w walucie innej niż PLN, przeliczenie wartości na walutę polską nastąpi na podstawie Tabeli A kursów średnich NBP z dnia opublikowania ogłoszenia przedmiotowego przetargu w Biuletynie Zamówień Publicznych.</w:t>
      </w:r>
    </w:p>
    <w:p w14:paraId="4F2FF67F" w14:textId="77777777" w:rsidR="00A70AD9" w:rsidRDefault="00A70AD9" w:rsidP="008138B7">
      <w:pPr>
        <w:pStyle w:val="Akapitzlist"/>
        <w:keepNext/>
        <w:numPr>
          <w:ilvl w:val="2"/>
          <w:numId w:val="8"/>
        </w:numPr>
        <w:spacing w:after="40"/>
        <w:ind w:left="1134"/>
        <w:jc w:val="both"/>
        <w:rPr>
          <w:rFonts w:asciiTheme="majorHAnsi" w:hAnsiTheme="majorHAnsi" w:cstheme="majorHAnsi"/>
          <w:sz w:val="20"/>
          <w:szCs w:val="20"/>
        </w:rPr>
      </w:pPr>
      <w:r>
        <w:rPr>
          <w:rFonts w:asciiTheme="majorHAnsi" w:hAnsiTheme="majorHAnsi" w:cstheme="majorHAnsi"/>
          <w:sz w:val="20"/>
          <w:szCs w:val="20"/>
        </w:rPr>
        <w:t>Dysponują następującymi osobami zdolnymi do wykonania zamówienia:</w:t>
      </w:r>
    </w:p>
    <w:p w14:paraId="74E4D77E" w14:textId="552C666D" w:rsidR="00F53662" w:rsidRDefault="00F53662" w:rsidP="00F53662">
      <w:pPr>
        <w:pStyle w:val="Akapitzlist"/>
        <w:numPr>
          <w:ilvl w:val="0"/>
          <w:numId w:val="47"/>
        </w:numPr>
        <w:autoSpaceDE w:val="0"/>
        <w:autoSpaceDN w:val="0"/>
        <w:adjustRightInd w:val="0"/>
        <w:ind w:left="1560"/>
        <w:jc w:val="both"/>
        <w:rPr>
          <w:rFonts w:asciiTheme="majorHAnsi" w:eastAsia="Calibri Light" w:hAnsiTheme="majorHAnsi" w:cstheme="majorHAnsi"/>
          <w:sz w:val="20"/>
          <w:szCs w:val="20"/>
        </w:rPr>
      </w:pPr>
      <w:r w:rsidRPr="00F53662">
        <w:rPr>
          <w:rFonts w:asciiTheme="majorHAnsi" w:eastAsia="Calibri Light" w:hAnsiTheme="majorHAnsi" w:cstheme="majorHAnsi"/>
          <w:sz w:val="20"/>
          <w:szCs w:val="20"/>
        </w:rPr>
        <w:t>Kierownik budowy posiadający uprawnienia budowlane do kierowania robotami budowlanymi w specjalności inżynieryjnej drogowej,</w:t>
      </w:r>
    </w:p>
    <w:p w14:paraId="0FDC3E5B" w14:textId="114FBB94" w:rsidR="00F53662" w:rsidRPr="00F53662" w:rsidRDefault="00F53662" w:rsidP="00F53662">
      <w:pPr>
        <w:pStyle w:val="Akapitzlist"/>
        <w:numPr>
          <w:ilvl w:val="0"/>
          <w:numId w:val="47"/>
        </w:numPr>
        <w:autoSpaceDE w:val="0"/>
        <w:autoSpaceDN w:val="0"/>
        <w:adjustRightInd w:val="0"/>
        <w:ind w:left="1560"/>
        <w:jc w:val="both"/>
        <w:rPr>
          <w:rFonts w:asciiTheme="majorHAnsi" w:eastAsia="Calibri Light" w:hAnsiTheme="majorHAnsi" w:cstheme="majorHAnsi"/>
          <w:sz w:val="20"/>
          <w:szCs w:val="20"/>
        </w:rPr>
      </w:pPr>
      <w:r w:rsidRPr="00F53662">
        <w:rPr>
          <w:rFonts w:asciiTheme="majorHAnsi" w:eastAsia="Calibri Light" w:hAnsiTheme="majorHAnsi" w:cstheme="majorHAnsi"/>
          <w:sz w:val="20"/>
          <w:szCs w:val="20"/>
        </w:rPr>
        <w:t>Kierownik robót sanitarnych posiadający uprawnienia budowlane do kierowania robotami budowlanymi w specjalności instalacyjnej w zakresie sieci, instalacji i urządzeń wodociągowych, kanalizacyjnych i gazowych.</w:t>
      </w:r>
    </w:p>
    <w:p w14:paraId="7D26C80A" w14:textId="77777777" w:rsidR="00F53662" w:rsidRPr="009D5F21" w:rsidRDefault="00F53662" w:rsidP="009D5F21">
      <w:pPr>
        <w:pStyle w:val="Akapitzlist"/>
        <w:autoSpaceDE w:val="0"/>
        <w:autoSpaceDN w:val="0"/>
        <w:adjustRightInd w:val="0"/>
        <w:ind w:left="1560"/>
        <w:jc w:val="both"/>
        <w:rPr>
          <w:rFonts w:asciiTheme="majorHAnsi" w:eastAsia="Calibri Light" w:hAnsiTheme="majorHAnsi" w:cstheme="majorHAnsi"/>
          <w:sz w:val="20"/>
          <w:szCs w:val="20"/>
        </w:rPr>
      </w:pPr>
    </w:p>
    <w:p w14:paraId="634413F1" w14:textId="392CF807" w:rsidR="005C0835" w:rsidRDefault="009D5F21" w:rsidP="00EE6A98">
      <w:pPr>
        <w:tabs>
          <w:tab w:val="left" w:pos="1134"/>
        </w:tabs>
        <w:spacing w:after="40"/>
        <w:ind w:left="1134"/>
        <w:jc w:val="both"/>
        <w:rPr>
          <w:rFonts w:asciiTheme="majorHAnsi" w:hAnsiTheme="majorHAnsi" w:cstheme="majorHAnsi"/>
          <w:sz w:val="20"/>
          <w:szCs w:val="20"/>
        </w:rPr>
      </w:pPr>
      <w:r>
        <w:rPr>
          <w:rFonts w:asciiTheme="majorHAnsi" w:hAnsiTheme="majorHAnsi" w:cstheme="majorHAnsi"/>
          <w:sz w:val="20"/>
          <w:szCs w:val="20"/>
        </w:rPr>
        <w:t>P</w:t>
      </w:r>
      <w:r w:rsidR="00EE6A98" w:rsidRPr="00EE6A98">
        <w:rPr>
          <w:rFonts w:asciiTheme="majorHAnsi" w:hAnsiTheme="majorHAnsi" w:cstheme="majorHAnsi"/>
          <w:sz w:val="20"/>
          <w:szCs w:val="20"/>
        </w:rPr>
        <w:t>rzez uprawnienia budowlane, o których mowa powyżej Zamawiający rozumie uprawnienia, o</w:t>
      </w:r>
      <w:r w:rsidR="00A97BA5">
        <w:rPr>
          <w:rFonts w:asciiTheme="majorHAnsi" w:hAnsiTheme="majorHAnsi" w:cstheme="majorHAnsi"/>
          <w:sz w:val="20"/>
          <w:szCs w:val="20"/>
        </w:rPr>
        <w:t> </w:t>
      </w:r>
      <w:r w:rsidR="00EE6A98" w:rsidRPr="00EE6A98">
        <w:rPr>
          <w:rFonts w:asciiTheme="majorHAnsi" w:hAnsiTheme="majorHAnsi" w:cstheme="majorHAnsi"/>
          <w:sz w:val="20"/>
          <w:szCs w:val="20"/>
        </w:rPr>
        <w:t>których mowa w ustawie z dnia 7 lipca 1994 r. Prawo budowlane (tj. Dz. U. z 2019 r., poz. 1186 ze zm.) oraz w Rozporządzeniu Ministra Infrastruktury i Rozwoju z dnia 29 kwietnia 2019 r. w</w:t>
      </w:r>
      <w:r w:rsidR="00A97BA5">
        <w:rPr>
          <w:rFonts w:asciiTheme="majorHAnsi" w:hAnsiTheme="majorHAnsi" w:cstheme="majorHAnsi"/>
          <w:sz w:val="20"/>
          <w:szCs w:val="20"/>
        </w:rPr>
        <w:t> </w:t>
      </w:r>
      <w:r w:rsidR="00EE6A98" w:rsidRPr="00EE6A98">
        <w:rPr>
          <w:rFonts w:asciiTheme="majorHAnsi" w:hAnsiTheme="majorHAnsi" w:cstheme="majorHAnsi"/>
          <w:sz w:val="20"/>
          <w:szCs w:val="20"/>
        </w:rPr>
        <w:t>sprawie przygotowania zawodowego do wykonywania samodzielnych funkcji technicznych w</w:t>
      </w:r>
      <w:r w:rsidR="00A97BA5">
        <w:rPr>
          <w:rFonts w:asciiTheme="majorHAnsi" w:hAnsiTheme="majorHAnsi" w:cstheme="majorHAnsi"/>
          <w:sz w:val="20"/>
          <w:szCs w:val="20"/>
        </w:rPr>
        <w:t> </w:t>
      </w:r>
      <w:r w:rsidR="00EE6A98" w:rsidRPr="00EE6A98">
        <w:rPr>
          <w:rFonts w:asciiTheme="majorHAnsi" w:hAnsiTheme="majorHAnsi" w:cstheme="majorHAnsi"/>
          <w:sz w:val="20"/>
          <w:szCs w:val="20"/>
        </w:rPr>
        <w:t>budownictwie (Dz. U. z 2019 r. poz. 831 ze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w:t>
      </w:r>
      <w:r w:rsidR="00A97BA5">
        <w:rPr>
          <w:rFonts w:asciiTheme="majorHAnsi" w:hAnsiTheme="majorHAnsi" w:cstheme="majorHAnsi"/>
          <w:sz w:val="20"/>
          <w:szCs w:val="20"/>
        </w:rPr>
        <w:t> </w:t>
      </w:r>
      <w:r w:rsidR="00EE6A98" w:rsidRPr="00EE6A98">
        <w:rPr>
          <w:rFonts w:asciiTheme="majorHAnsi" w:hAnsiTheme="majorHAnsi" w:cstheme="majorHAnsi"/>
          <w:sz w:val="20"/>
          <w:szCs w:val="20"/>
        </w:rPr>
        <w:t>zasadach uznawania kwalifikacji zawodowych nabytych w państwach członkowskich Unii Europejskiej (Dz. U. z 2018 r., poz. 2272) lub zamierzający świadczyć usługi transgraniczne w</w:t>
      </w:r>
      <w:r w:rsidR="00A97BA5">
        <w:rPr>
          <w:rFonts w:asciiTheme="majorHAnsi" w:hAnsiTheme="majorHAnsi" w:cstheme="majorHAnsi"/>
          <w:sz w:val="20"/>
          <w:szCs w:val="20"/>
        </w:rPr>
        <w:t> </w:t>
      </w:r>
      <w:r w:rsidR="00EE6A98" w:rsidRPr="00EE6A98">
        <w:rPr>
          <w:rFonts w:asciiTheme="majorHAnsi" w:hAnsiTheme="majorHAnsi" w:cstheme="majorHAnsi"/>
          <w:sz w:val="20"/>
          <w:szCs w:val="20"/>
        </w:rPr>
        <w:t>rozumieniu przepisów tej ustawy oraz art. 20a ustawy z dnia 15 grudnia 2000 r. o samorządach zawodowych architektów, inżynierów budownictwa  (Dz. U. z 2019 r., poz. 1117).</w:t>
      </w:r>
    </w:p>
    <w:p w14:paraId="63CDA6CE" w14:textId="3580B98A" w:rsidR="00A71D79" w:rsidRPr="00E65B89" w:rsidRDefault="00A71D79" w:rsidP="0087659C">
      <w:pPr>
        <w:pStyle w:val="Akapitzlist"/>
        <w:numPr>
          <w:ilvl w:val="0"/>
          <w:numId w:val="33"/>
        </w:numPr>
        <w:spacing w:after="40"/>
        <w:ind w:left="426"/>
        <w:jc w:val="both"/>
        <w:rPr>
          <w:rFonts w:asciiTheme="majorHAnsi" w:hAnsiTheme="majorHAnsi" w:cstheme="majorHAnsi"/>
          <w:b/>
          <w:sz w:val="20"/>
          <w:szCs w:val="20"/>
        </w:rPr>
      </w:pPr>
      <w:r w:rsidRPr="00E65B89">
        <w:rPr>
          <w:rFonts w:asciiTheme="majorHAnsi" w:hAnsiTheme="majorHAnsi" w:cstheme="majorHAnsi"/>
          <w:b/>
          <w:iCs/>
          <w:sz w:val="20"/>
          <w:szCs w:val="20"/>
        </w:rPr>
        <w:t xml:space="preserve">Wykonawca </w:t>
      </w:r>
      <w:r w:rsidRPr="00E65B89">
        <w:rPr>
          <w:rFonts w:asciiTheme="majorHAnsi" w:hAnsiTheme="majorHAnsi" w:cstheme="majorHAnsi"/>
          <w:b/>
          <w:sz w:val="20"/>
          <w:szCs w:val="20"/>
        </w:rPr>
        <w:t>może w celu potwierdzenia spełniania warunków, o których mowa w rozdz. V. 1. 2) niniejszej SIWZ w</w:t>
      </w:r>
      <w:r w:rsidR="00B71EF3">
        <w:rPr>
          <w:rFonts w:asciiTheme="majorHAnsi" w:hAnsiTheme="majorHAnsi" w:cstheme="majorHAnsi"/>
          <w:b/>
          <w:sz w:val="20"/>
          <w:szCs w:val="20"/>
        </w:rPr>
        <w:t> </w:t>
      </w:r>
      <w:r w:rsidRPr="00E65B89">
        <w:rPr>
          <w:rFonts w:asciiTheme="majorHAnsi" w:hAnsiTheme="majorHAnsi" w:cstheme="majorHAnsi"/>
          <w:b/>
          <w:sz w:val="20"/>
          <w:szCs w:val="20"/>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E65B89">
        <w:rPr>
          <w:rFonts w:asciiTheme="majorHAnsi" w:hAnsiTheme="majorHAnsi" w:cstheme="majorHAnsi"/>
          <w:b/>
          <w:iCs/>
          <w:sz w:val="20"/>
          <w:szCs w:val="20"/>
        </w:rPr>
        <w:t xml:space="preserve">. </w:t>
      </w:r>
    </w:p>
    <w:p w14:paraId="638509BF" w14:textId="77777777" w:rsidR="00A71D79" w:rsidRPr="006A3567" w:rsidRDefault="00A71D79" w:rsidP="0087659C">
      <w:pPr>
        <w:pStyle w:val="Akapitzlist"/>
        <w:numPr>
          <w:ilvl w:val="0"/>
          <w:numId w:val="33"/>
        </w:numPr>
        <w:spacing w:after="40"/>
        <w:ind w:left="426"/>
        <w:jc w:val="both"/>
        <w:rPr>
          <w:rFonts w:asciiTheme="majorHAnsi" w:hAnsiTheme="majorHAnsi" w:cstheme="majorHAnsi"/>
          <w:b/>
          <w:iCs/>
          <w:sz w:val="20"/>
          <w:szCs w:val="20"/>
        </w:rPr>
      </w:pPr>
      <w:r w:rsidRPr="00E65B89">
        <w:rPr>
          <w:rFonts w:asciiTheme="majorHAnsi" w:hAnsiTheme="majorHAnsi" w:cstheme="majorHAnsi"/>
          <w:b/>
          <w:iCs/>
          <w:sz w:val="20"/>
          <w:szCs w:val="20"/>
        </w:rPr>
        <w:t xml:space="preserve">Zamawiający jednocześnie informuje, iż „stosowna sytuacja” o której mowa w </w:t>
      </w:r>
      <w:r w:rsidRPr="006A3567">
        <w:rPr>
          <w:rFonts w:asciiTheme="majorHAnsi" w:hAnsiTheme="majorHAnsi" w:cstheme="majorHAnsi"/>
          <w:b/>
          <w:iCs/>
          <w:sz w:val="20"/>
          <w:szCs w:val="20"/>
        </w:rPr>
        <w:t>rozdz. V. 2 niniejszej SIWZ wystąpi wyłącznie w przypadku kiedy:</w:t>
      </w:r>
    </w:p>
    <w:p w14:paraId="01D3C739" w14:textId="77777777" w:rsidR="00A71D79" w:rsidRPr="00E65B89" w:rsidRDefault="00A71D79" w:rsidP="0087659C">
      <w:pPr>
        <w:pStyle w:val="Akapitzlist"/>
        <w:numPr>
          <w:ilvl w:val="0"/>
          <w:numId w:val="20"/>
        </w:numPr>
        <w:spacing w:after="40"/>
        <w:ind w:hanging="294"/>
        <w:jc w:val="both"/>
        <w:rPr>
          <w:rFonts w:asciiTheme="majorHAnsi" w:hAnsiTheme="majorHAnsi" w:cstheme="majorHAnsi"/>
          <w:b/>
          <w:sz w:val="20"/>
          <w:szCs w:val="20"/>
        </w:rPr>
      </w:pPr>
      <w:r w:rsidRPr="00E65B89">
        <w:rPr>
          <w:rFonts w:asciiTheme="majorHAnsi" w:hAnsiTheme="majorHAnsi" w:cstheme="majorHAnsi"/>
          <w:b/>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348E7939" w14:textId="77777777" w:rsidR="00A71D79" w:rsidRPr="00E65B89" w:rsidRDefault="00A71D79" w:rsidP="0087659C">
      <w:pPr>
        <w:pStyle w:val="Akapitzlist"/>
        <w:numPr>
          <w:ilvl w:val="0"/>
          <w:numId w:val="20"/>
        </w:numPr>
        <w:spacing w:after="40"/>
        <w:ind w:hanging="294"/>
        <w:jc w:val="both"/>
        <w:rPr>
          <w:rFonts w:asciiTheme="majorHAnsi" w:hAnsiTheme="majorHAnsi" w:cstheme="majorHAnsi"/>
          <w:b/>
          <w:sz w:val="20"/>
          <w:szCs w:val="20"/>
        </w:rPr>
      </w:pPr>
      <w:r w:rsidRPr="00E65B89">
        <w:rPr>
          <w:rFonts w:asciiTheme="majorHAnsi" w:hAnsiTheme="majorHAnsi" w:cstheme="majorHAnsi"/>
          <w:b/>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8CD5D4B" w14:textId="77777777" w:rsidR="00A71D79" w:rsidRPr="00E65B89" w:rsidRDefault="00A71D79" w:rsidP="008A3ABD">
      <w:pPr>
        <w:pStyle w:val="Akapitzlist"/>
        <w:spacing w:after="40"/>
        <w:ind w:left="720"/>
        <w:jc w:val="both"/>
        <w:rPr>
          <w:rFonts w:asciiTheme="majorHAnsi" w:hAnsiTheme="majorHAnsi" w:cstheme="majorHAnsi"/>
          <w:b/>
          <w:sz w:val="20"/>
          <w:szCs w:val="20"/>
        </w:rPr>
      </w:pPr>
    </w:p>
    <w:p w14:paraId="5980F211" w14:textId="77777777" w:rsidR="00A71D79" w:rsidRPr="00E65B89" w:rsidRDefault="00A71D79" w:rsidP="008A3ABD">
      <w:pPr>
        <w:keepNext/>
        <w:tabs>
          <w:tab w:val="left" w:pos="0"/>
          <w:tab w:val="num" w:pos="480"/>
        </w:tabs>
        <w:suppressAutoHyphens/>
        <w:spacing w:after="40"/>
        <w:jc w:val="both"/>
        <w:rPr>
          <w:rFonts w:asciiTheme="majorHAnsi" w:hAnsiTheme="majorHAnsi" w:cstheme="majorHAnsi"/>
          <w:b/>
          <w:sz w:val="20"/>
          <w:szCs w:val="20"/>
        </w:rPr>
      </w:pPr>
      <w:proofErr w:type="spellStart"/>
      <w:r w:rsidRPr="00E65B89">
        <w:rPr>
          <w:rFonts w:asciiTheme="majorHAnsi" w:hAnsiTheme="majorHAnsi" w:cstheme="majorHAnsi"/>
          <w:b/>
          <w:sz w:val="20"/>
          <w:szCs w:val="20"/>
        </w:rPr>
        <w:t>Va</w:t>
      </w:r>
      <w:proofErr w:type="spellEnd"/>
      <w:r w:rsidRPr="00E65B89">
        <w:rPr>
          <w:rFonts w:asciiTheme="majorHAnsi" w:hAnsiTheme="majorHAnsi" w:cstheme="majorHAnsi"/>
          <w:b/>
          <w:sz w:val="20"/>
          <w:szCs w:val="20"/>
        </w:rPr>
        <w:t xml:space="preserve">. </w:t>
      </w:r>
      <w:r w:rsidRPr="00E65B89">
        <w:rPr>
          <w:rFonts w:asciiTheme="majorHAnsi" w:hAnsiTheme="majorHAnsi" w:cstheme="majorHAnsi"/>
          <w:b/>
          <w:sz w:val="20"/>
          <w:szCs w:val="20"/>
        </w:rPr>
        <w:tab/>
        <w:t>Podstawy wykluczenia, o których mowa w art. 24 ust. 5 ustawy PZP.</w:t>
      </w:r>
    </w:p>
    <w:p w14:paraId="42D35EA0" w14:textId="265AA393" w:rsidR="00A71D79" w:rsidRDefault="00A71D79" w:rsidP="008A3ABD">
      <w:pPr>
        <w:pStyle w:val="Akapitzlist"/>
        <w:spacing w:after="40"/>
        <w:ind w:left="0"/>
        <w:jc w:val="both"/>
        <w:rPr>
          <w:rFonts w:asciiTheme="majorHAnsi" w:hAnsiTheme="majorHAnsi" w:cstheme="majorHAnsi"/>
          <w:bCs/>
          <w:sz w:val="20"/>
          <w:szCs w:val="20"/>
        </w:rPr>
      </w:pPr>
      <w:r w:rsidRPr="00F14A44">
        <w:rPr>
          <w:rFonts w:asciiTheme="majorHAnsi" w:hAnsiTheme="majorHAnsi" w:cstheme="majorHAnsi"/>
          <w:bCs/>
          <w:sz w:val="20"/>
          <w:szCs w:val="20"/>
        </w:rPr>
        <w:t>Zamawiający przewiduje dodatkow</w:t>
      </w:r>
      <w:r w:rsidR="007642CC">
        <w:rPr>
          <w:rFonts w:asciiTheme="majorHAnsi" w:hAnsiTheme="majorHAnsi" w:cstheme="majorHAnsi"/>
          <w:bCs/>
          <w:sz w:val="20"/>
          <w:szCs w:val="20"/>
        </w:rPr>
        <w:t xml:space="preserve">e </w:t>
      </w:r>
      <w:r w:rsidRPr="00F14A44">
        <w:rPr>
          <w:rFonts w:asciiTheme="majorHAnsi" w:hAnsiTheme="majorHAnsi" w:cstheme="majorHAnsi"/>
          <w:bCs/>
          <w:sz w:val="20"/>
          <w:szCs w:val="20"/>
        </w:rPr>
        <w:t>przesłan</w:t>
      </w:r>
      <w:r w:rsidR="007642CC">
        <w:rPr>
          <w:rFonts w:asciiTheme="majorHAnsi" w:hAnsiTheme="majorHAnsi" w:cstheme="majorHAnsi"/>
          <w:bCs/>
          <w:sz w:val="20"/>
          <w:szCs w:val="20"/>
        </w:rPr>
        <w:t>ki</w:t>
      </w:r>
      <w:r w:rsidRPr="00F14A44">
        <w:rPr>
          <w:rFonts w:asciiTheme="majorHAnsi" w:hAnsiTheme="majorHAnsi" w:cstheme="majorHAnsi"/>
          <w:bCs/>
          <w:sz w:val="20"/>
          <w:szCs w:val="20"/>
        </w:rPr>
        <w:t xml:space="preserve"> wykluczenia wykonawcy. Z postępowania zostanie wykluczony Wykonawca, wobec którego zachodzą przesłanki określone w art. 24 ust 1 pkt 12-23 </w:t>
      </w:r>
      <w:r w:rsidR="007642CC" w:rsidRPr="007642CC">
        <w:rPr>
          <w:rFonts w:asciiTheme="majorHAnsi" w:hAnsiTheme="majorHAnsi" w:cstheme="majorHAnsi"/>
          <w:bCs/>
          <w:sz w:val="20"/>
          <w:szCs w:val="20"/>
        </w:rPr>
        <w:t xml:space="preserve">oraz 24 ust. 5 pkt 1 </w:t>
      </w:r>
      <w:r w:rsidRPr="00F14A44">
        <w:rPr>
          <w:rFonts w:asciiTheme="majorHAnsi" w:hAnsiTheme="majorHAnsi" w:cstheme="majorHAnsi"/>
          <w:bCs/>
          <w:sz w:val="20"/>
          <w:szCs w:val="20"/>
        </w:rPr>
        <w:t>ustawy PZP.</w:t>
      </w:r>
    </w:p>
    <w:p w14:paraId="41E201E8" w14:textId="77777777" w:rsidR="00A71D79" w:rsidRPr="00E65B89" w:rsidRDefault="00A71D79" w:rsidP="008A3ABD">
      <w:pPr>
        <w:pStyle w:val="Akapitzlist"/>
        <w:spacing w:after="40"/>
        <w:ind w:left="0"/>
        <w:jc w:val="both"/>
        <w:rPr>
          <w:rFonts w:asciiTheme="majorHAnsi" w:hAnsiTheme="majorHAnsi" w:cstheme="majorHAnsi"/>
          <w:bCs/>
          <w:sz w:val="20"/>
          <w:szCs w:val="20"/>
        </w:rPr>
      </w:pPr>
    </w:p>
    <w:p w14:paraId="166FFCB2" w14:textId="77777777" w:rsidR="00A71D79" w:rsidRPr="00E65B89" w:rsidRDefault="00A71D79" w:rsidP="008A3ABD">
      <w:pPr>
        <w:keepNext/>
        <w:tabs>
          <w:tab w:val="left" w:pos="0"/>
          <w:tab w:val="num" w:pos="480"/>
        </w:tabs>
        <w:suppressAutoHyphens/>
        <w:spacing w:after="40"/>
        <w:jc w:val="both"/>
        <w:rPr>
          <w:rFonts w:asciiTheme="majorHAnsi" w:hAnsiTheme="majorHAnsi" w:cstheme="majorHAnsi"/>
          <w:b/>
          <w:sz w:val="20"/>
          <w:szCs w:val="20"/>
        </w:rPr>
      </w:pPr>
      <w:r w:rsidRPr="00E65B89">
        <w:rPr>
          <w:rFonts w:asciiTheme="majorHAnsi" w:hAnsiTheme="majorHAnsi" w:cstheme="majorHAnsi"/>
          <w:b/>
          <w:sz w:val="20"/>
          <w:szCs w:val="20"/>
        </w:rPr>
        <w:lastRenderedPageBreak/>
        <w:t xml:space="preserve">VI. </w:t>
      </w:r>
      <w:r w:rsidRPr="00E65B89">
        <w:rPr>
          <w:rFonts w:asciiTheme="majorHAnsi" w:hAnsiTheme="majorHAnsi" w:cstheme="majorHAnsi"/>
          <w:b/>
          <w:sz w:val="20"/>
          <w:szCs w:val="20"/>
        </w:rPr>
        <w:tab/>
      </w:r>
      <w:r w:rsidRPr="00E65B89">
        <w:rPr>
          <w:rFonts w:asciiTheme="majorHAnsi" w:hAnsiTheme="majorHAnsi" w:cstheme="majorHAnsi"/>
          <w:b/>
          <w:color w:val="000000"/>
          <w:sz w:val="20"/>
          <w:szCs w:val="20"/>
        </w:rPr>
        <w:t>Wykaz oświadczeń lub dokumentów, potwierdzających spełnianie warunków udziału w postępowaniu oraz brak podstaw wykluczenia.</w:t>
      </w:r>
    </w:p>
    <w:p w14:paraId="613E0337" w14:textId="3E37508D" w:rsidR="00A71D79" w:rsidRPr="00224C96" w:rsidRDefault="00A71D79" w:rsidP="00BC0EC5">
      <w:pPr>
        <w:numPr>
          <w:ilvl w:val="0"/>
          <w:numId w:val="13"/>
        </w:numPr>
        <w:tabs>
          <w:tab w:val="clear" w:pos="900"/>
          <w:tab w:val="num" w:pos="426"/>
        </w:tabs>
        <w:spacing w:after="40" w:line="276" w:lineRule="auto"/>
        <w:ind w:left="426" w:hanging="426"/>
        <w:jc w:val="both"/>
        <w:rPr>
          <w:rFonts w:asciiTheme="majorHAnsi" w:hAnsiTheme="majorHAnsi" w:cstheme="majorHAnsi"/>
          <w:b/>
          <w:sz w:val="20"/>
          <w:szCs w:val="20"/>
        </w:rPr>
      </w:pPr>
      <w:r w:rsidRPr="00E65B89">
        <w:rPr>
          <w:rFonts w:asciiTheme="majorHAnsi" w:hAnsiTheme="majorHAnsi" w:cstheme="majorHAnsi"/>
          <w:sz w:val="20"/>
          <w:szCs w:val="20"/>
        </w:rPr>
        <w:t>Do oferty każdy wykonawca musi dołączyć aktualne na dzień składania ofert oświadczenie w zakresie wskazanym w załączniku nr 2 do SIWZ</w:t>
      </w:r>
      <w:r w:rsidR="00224C96">
        <w:rPr>
          <w:rFonts w:asciiTheme="majorHAnsi" w:hAnsiTheme="majorHAnsi" w:cstheme="majorHAnsi"/>
          <w:sz w:val="20"/>
          <w:szCs w:val="20"/>
        </w:rPr>
        <w:t xml:space="preserve">. </w:t>
      </w:r>
      <w:r w:rsidRPr="00E65B89">
        <w:rPr>
          <w:rFonts w:asciiTheme="majorHAnsi" w:hAnsiTheme="majorHAnsi" w:cstheme="majorHAnsi"/>
          <w:sz w:val="20"/>
          <w:szCs w:val="20"/>
        </w:rPr>
        <w:t xml:space="preserve">Informacje zawarte w oświadczeniu będą stanowić wstępne potwierdzenie, że wykonawca </w:t>
      </w:r>
      <w:r w:rsidRPr="00E65B89">
        <w:rPr>
          <w:rFonts w:asciiTheme="majorHAnsi" w:hAnsiTheme="majorHAnsi" w:cstheme="majorHAnsi"/>
          <w:bCs/>
          <w:sz w:val="20"/>
          <w:szCs w:val="20"/>
        </w:rPr>
        <w:t>nie podlega wykluczeniu oraz spełnia warunki udziału w postępowaniu.</w:t>
      </w:r>
    </w:p>
    <w:p w14:paraId="076F44C4" w14:textId="18C6061B" w:rsidR="00224C96" w:rsidRPr="00E65B89" w:rsidRDefault="00224C96" w:rsidP="00224C96">
      <w:pPr>
        <w:spacing w:after="40" w:line="276" w:lineRule="auto"/>
        <w:ind w:left="426"/>
        <w:jc w:val="both"/>
        <w:rPr>
          <w:rFonts w:asciiTheme="majorHAnsi" w:hAnsiTheme="majorHAnsi" w:cstheme="majorHAnsi"/>
          <w:b/>
          <w:sz w:val="20"/>
          <w:szCs w:val="20"/>
        </w:rPr>
      </w:pPr>
      <w:r w:rsidRPr="00224C96">
        <w:rPr>
          <w:rFonts w:asciiTheme="majorHAnsi" w:hAnsiTheme="majorHAnsi" w:cstheme="majorHAnsi"/>
          <w:b/>
          <w:sz w:val="20"/>
          <w:szCs w:val="20"/>
        </w:rPr>
        <w:t xml:space="preserve">Wykonawca zobowiązany jest przesłać Zamawiającemu </w:t>
      </w:r>
      <w:r>
        <w:rPr>
          <w:rFonts w:asciiTheme="majorHAnsi" w:hAnsiTheme="majorHAnsi" w:cstheme="majorHAnsi"/>
          <w:b/>
          <w:sz w:val="20"/>
          <w:szCs w:val="20"/>
        </w:rPr>
        <w:t>ww. oświadczenie</w:t>
      </w:r>
      <w:r w:rsidRPr="00224C96">
        <w:rPr>
          <w:rFonts w:asciiTheme="majorHAnsi" w:hAnsiTheme="majorHAnsi" w:cstheme="majorHAnsi"/>
          <w:b/>
          <w:sz w:val="20"/>
          <w:szCs w:val="20"/>
        </w:rPr>
        <w:t xml:space="preserve"> w postaci elektronicznej opatrzonej kwalifikowanym podpisem elektronicznym, zgodnie z zasadami określonymi w rozdziale VII SIWZ.</w:t>
      </w:r>
    </w:p>
    <w:p w14:paraId="230E4AEB" w14:textId="195495EA" w:rsidR="00A71D79" w:rsidRPr="00E65B89" w:rsidRDefault="00A71D79" w:rsidP="00BC0EC5">
      <w:pPr>
        <w:numPr>
          <w:ilvl w:val="0"/>
          <w:numId w:val="13"/>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 xml:space="preserve">W przypadku wspólnego ubiegania się o zamówienie przez wykonawców oświadczenie o którym mowa w rozdz. VI. 1 niniejszej SIWZ </w:t>
      </w:r>
      <w:r w:rsidRPr="00E65B89">
        <w:rPr>
          <w:rFonts w:asciiTheme="majorHAnsi" w:hAnsiTheme="majorHAnsi" w:cstheme="majorHAnsi"/>
          <w:color w:val="000000"/>
          <w:sz w:val="20"/>
          <w:szCs w:val="20"/>
        </w:rPr>
        <w:t>składa każdy z wykonawców wspólnie ubiegających się o zamówienie. Oświadczenie to ma potwierdzać spełnianie warunków udziału w postępowaniu, w zakresie, w którym każdy z wykonawców wykazuje spełnianie warunków udziału w postępowaniu</w:t>
      </w:r>
      <w:r w:rsidR="00143E5C">
        <w:rPr>
          <w:rFonts w:asciiTheme="majorHAnsi" w:hAnsiTheme="majorHAnsi" w:cstheme="majorHAnsi"/>
          <w:color w:val="000000"/>
          <w:sz w:val="20"/>
          <w:szCs w:val="20"/>
        </w:rPr>
        <w:t xml:space="preserve"> oraz </w:t>
      </w:r>
      <w:r w:rsidRPr="00E65B89">
        <w:rPr>
          <w:rFonts w:asciiTheme="majorHAnsi" w:hAnsiTheme="majorHAnsi" w:cstheme="majorHAnsi"/>
          <w:color w:val="000000"/>
          <w:sz w:val="20"/>
          <w:szCs w:val="20"/>
        </w:rPr>
        <w:t xml:space="preserve">brak podstaw wykluczenia. </w:t>
      </w:r>
    </w:p>
    <w:p w14:paraId="765CEF76" w14:textId="77777777" w:rsidR="00A71D79" w:rsidRPr="00E65B89" w:rsidRDefault="00A71D79" w:rsidP="00BC0EC5">
      <w:pPr>
        <w:numPr>
          <w:ilvl w:val="0"/>
          <w:numId w:val="13"/>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1 niniejszej SIWZ.</w:t>
      </w:r>
    </w:p>
    <w:p w14:paraId="665B76C1" w14:textId="77777777" w:rsidR="00A71D79" w:rsidRPr="00E65B89" w:rsidRDefault="00A71D79" w:rsidP="00BC0EC5">
      <w:pPr>
        <w:numPr>
          <w:ilvl w:val="0"/>
          <w:numId w:val="13"/>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który w celu potwierdzenia spełniania warunków udziału w postępowaniu,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wyraźny i jednoznaczny wolę udzielenia Wykonawcy, ubiegającemu się o zamówienie odpowiedniego zasobu, czyli wskazać jego zakres, rodzaj, czas udzielenia, a także inne istotne okoliczności, w tym wynikające ze specyfiki tego zasobu. Z treści dokumentu musi jasno wynikać:</w:t>
      </w:r>
    </w:p>
    <w:p w14:paraId="5DE7B1BD" w14:textId="77777777" w:rsidR="00A71D79" w:rsidRPr="00E65B89" w:rsidRDefault="00A71D79" w:rsidP="0087659C">
      <w:pPr>
        <w:numPr>
          <w:ilvl w:val="0"/>
          <w:numId w:val="28"/>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jaki jest zakres dostępnych Wykonawcy zasobów innego podmiotu,</w:t>
      </w:r>
    </w:p>
    <w:p w14:paraId="1C9A8185" w14:textId="77777777" w:rsidR="00A71D79" w:rsidRPr="00E65B89" w:rsidRDefault="00A71D79" w:rsidP="0087659C">
      <w:pPr>
        <w:numPr>
          <w:ilvl w:val="0"/>
          <w:numId w:val="28"/>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w jaki sposób zostaną wykorzystane zasoby innego podmiotu, przez Wykonawcę, przy wykonywaniu zamówienia,</w:t>
      </w:r>
    </w:p>
    <w:p w14:paraId="6E678755" w14:textId="77777777" w:rsidR="00A71D79" w:rsidRPr="00E65B89" w:rsidRDefault="00A71D79" w:rsidP="0087659C">
      <w:pPr>
        <w:numPr>
          <w:ilvl w:val="0"/>
          <w:numId w:val="28"/>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jakiego charakteru stosunki będą łączyły Wykonawcę z innym podmiotem,</w:t>
      </w:r>
    </w:p>
    <w:p w14:paraId="14BFB4AE" w14:textId="77777777" w:rsidR="00A71D79" w:rsidRPr="00E65B89" w:rsidRDefault="00A71D79" w:rsidP="0087659C">
      <w:pPr>
        <w:numPr>
          <w:ilvl w:val="0"/>
          <w:numId w:val="28"/>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czy podmiot, na zdolnościach, którego Wykonawca polega zrealizuje usługi, których wskazane zdolności dotyczą.</w:t>
      </w:r>
    </w:p>
    <w:p w14:paraId="5B360E1D" w14:textId="77777777" w:rsidR="00224C96" w:rsidRPr="00C84C62" w:rsidRDefault="00A71D79" w:rsidP="00BC0EC5">
      <w:pPr>
        <w:pStyle w:val="Akapitzlist"/>
        <w:numPr>
          <w:ilvl w:val="0"/>
          <w:numId w:val="13"/>
        </w:numPr>
        <w:tabs>
          <w:tab w:val="clear" w:pos="900"/>
          <w:tab w:val="num" w:pos="426"/>
          <w:tab w:val="num" w:pos="1326"/>
        </w:tabs>
        <w:spacing w:after="40"/>
        <w:ind w:left="426"/>
        <w:jc w:val="both"/>
        <w:rPr>
          <w:rFonts w:ascii="Calibri" w:hAnsi="Calibri" w:cs="Calibri"/>
          <w:b/>
          <w:sz w:val="20"/>
          <w:szCs w:val="20"/>
        </w:rPr>
      </w:pPr>
      <w:r w:rsidRPr="00E65B89">
        <w:rPr>
          <w:rFonts w:asciiTheme="majorHAnsi" w:hAnsiTheme="majorHAnsi" w:cstheme="majorHAnsi"/>
          <w:sz w:val="20"/>
          <w:szCs w:val="20"/>
        </w:rPr>
        <w:t>Wykonawcy mogą wspólnie ubiegać się o udzielenie zamówienia. W takim przypadku Wykonawcy ustanawiają pełnomocnika do reprezentowania ich w postępowaniu o udzielenie zamówienia albo reprezentowania w</w:t>
      </w:r>
      <w:r>
        <w:rPr>
          <w:rFonts w:asciiTheme="majorHAnsi" w:hAnsiTheme="majorHAnsi" w:cstheme="majorHAnsi"/>
          <w:sz w:val="20"/>
          <w:szCs w:val="20"/>
        </w:rPr>
        <w:t> </w:t>
      </w:r>
      <w:r w:rsidRPr="00E65B89">
        <w:rPr>
          <w:rFonts w:asciiTheme="majorHAnsi" w:hAnsiTheme="majorHAnsi" w:cstheme="majorHAnsi"/>
          <w:sz w:val="20"/>
          <w:szCs w:val="20"/>
        </w:rPr>
        <w:t xml:space="preserve">postępowaniu i zawarcia umowy w sprawie zamówienia publicznego. </w:t>
      </w:r>
      <w:r w:rsidR="00224C96" w:rsidRPr="00C84C62">
        <w:rPr>
          <w:rFonts w:ascii="Calibri" w:hAnsi="Calibri" w:cs="Calibri"/>
          <w:b/>
          <w:sz w:val="20"/>
          <w:szCs w:val="20"/>
        </w:rPr>
        <w:t>Pełnomocnictwo winno być sporządzone w postaci elektronicznej i opatrzone kwalifikowanym podpisem elektronicznym.</w:t>
      </w:r>
    </w:p>
    <w:p w14:paraId="568E04AE" w14:textId="77777777" w:rsidR="00A71D79" w:rsidRPr="00E65B89" w:rsidRDefault="00A71D79" w:rsidP="00BC0EC5">
      <w:pPr>
        <w:numPr>
          <w:ilvl w:val="0"/>
          <w:numId w:val="13"/>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156677F" w14:textId="77777777" w:rsidR="00A71D79" w:rsidRPr="00E65B89" w:rsidRDefault="00A71D79" w:rsidP="00BC0EC5">
      <w:pPr>
        <w:numPr>
          <w:ilvl w:val="0"/>
          <w:numId w:val="13"/>
        </w:numPr>
        <w:tabs>
          <w:tab w:val="clear" w:pos="900"/>
          <w:tab w:val="num" w:pos="426"/>
        </w:tabs>
        <w:spacing w:after="40" w:line="276" w:lineRule="auto"/>
        <w:ind w:left="425" w:hanging="425"/>
        <w:jc w:val="both"/>
        <w:rPr>
          <w:rFonts w:asciiTheme="majorHAnsi" w:hAnsiTheme="majorHAnsi" w:cstheme="majorHAnsi"/>
          <w:sz w:val="20"/>
          <w:szCs w:val="20"/>
        </w:rPr>
      </w:pPr>
      <w:bookmarkStart w:id="1" w:name="_Hlk531349544"/>
      <w:r w:rsidRPr="00E65B89">
        <w:rPr>
          <w:rFonts w:asciiTheme="majorHAnsi" w:hAnsiTheme="majorHAnsi" w:cstheme="majorHAnsi"/>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ACD3647" w14:textId="6CB0A906" w:rsidR="00A71D79" w:rsidRPr="00E65B89" w:rsidRDefault="00A71D79" w:rsidP="00BC0EC5">
      <w:pPr>
        <w:numPr>
          <w:ilvl w:val="0"/>
          <w:numId w:val="13"/>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Zamawiający nie żąda aby wykonawca, który zamierza powierzyć wykonanie części zamówienia podwykonawcom, w</w:t>
      </w:r>
      <w:r>
        <w:rPr>
          <w:rFonts w:asciiTheme="majorHAnsi" w:hAnsiTheme="majorHAnsi" w:cstheme="majorHAnsi"/>
          <w:sz w:val="20"/>
          <w:szCs w:val="20"/>
        </w:rPr>
        <w:t> </w:t>
      </w:r>
      <w:r w:rsidRPr="00E65B89">
        <w:rPr>
          <w:rFonts w:asciiTheme="majorHAnsi" w:hAnsiTheme="majorHAnsi" w:cstheme="majorHAnsi"/>
          <w:sz w:val="20"/>
          <w:szCs w:val="20"/>
        </w:rPr>
        <w:t>celu wykazania braku istnienia wobec nich podstaw wykluczenia z udziału w</w:t>
      </w:r>
      <w:r w:rsidR="0087659C">
        <w:rPr>
          <w:rFonts w:asciiTheme="majorHAnsi" w:hAnsiTheme="majorHAnsi" w:cstheme="majorHAnsi"/>
          <w:sz w:val="20"/>
          <w:szCs w:val="20"/>
        </w:rPr>
        <w:t> </w:t>
      </w:r>
      <w:r w:rsidRPr="00E65B89">
        <w:rPr>
          <w:rFonts w:asciiTheme="majorHAnsi" w:hAnsiTheme="majorHAnsi" w:cstheme="majorHAnsi"/>
          <w:sz w:val="20"/>
          <w:szCs w:val="20"/>
        </w:rPr>
        <w:t>postępowaniu zamieszczał informacje dotyczące tych podwykonawców w oświadczeniu, o którym mowa w rozdz. VI. 1 niniejszej SIWZ</w:t>
      </w:r>
    </w:p>
    <w:bookmarkEnd w:id="1"/>
    <w:p w14:paraId="7DA7EBAD" w14:textId="58FC8966" w:rsidR="00A71D79" w:rsidRPr="00E65B89" w:rsidRDefault="00A71D79" w:rsidP="00BC0EC5">
      <w:pPr>
        <w:numPr>
          <w:ilvl w:val="0"/>
          <w:numId w:val="13"/>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 zakresie nie uregulowanym SIWZ, zastosowanie mają przepisy rozporządzenia Ministra Rozwoju z dnia 26 lipca 2016 r. w sprawie rodzajów dokumentów, jakich może żądać zamawiający od wykonawcy w</w:t>
      </w:r>
      <w:r w:rsidR="0087659C">
        <w:rPr>
          <w:rFonts w:asciiTheme="majorHAnsi" w:hAnsiTheme="majorHAnsi" w:cstheme="majorHAnsi"/>
          <w:sz w:val="20"/>
          <w:szCs w:val="20"/>
        </w:rPr>
        <w:t> </w:t>
      </w:r>
      <w:r w:rsidRPr="00E65B89">
        <w:rPr>
          <w:rFonts w:asciiTheme="majorHAnsi" w:hAnsiTheme="majorHAnsi" w:cstheme="majorHAnsi"/>
          <w:sz w:val="20"/>
          <w:szCs w:val="20"/>
        </w:rPr>
        <w:t>postępowaniu o udzielenie zamówienia (Dz. U. z 2016 r., poz. 1126</w:t>
      </w:r>
      <w:r>
        <w:rPr>
          <w:rFonts w:asciiTheme="majorHAnsi" w:hAnsiTheme="majorHAnsi" w:cstheme="majorHAnsi"/>
          <w:sz w:val="20"/>
          <w:szCs w:val="20"/>
        </w:rPr>
        <w:t xml:space="preserve"> ze zm.</w:t>
      </w:r>
      <w:r w:rsidRPr="00E65B89">
        <w:rPr>
          <w:rFonts w:asciiTheme="majorHAnsi" w:hAnsiTheme="majorHAnsi" w:cstheme="majorHAnsi"/>
          <w:sz w:val="20"/>
          <w:szCs w:val="20"/>
        </w:rPr>
        <w:t>).</w:t>
      </w:r>
    </w:p>
    <w:p w14:paraId="2E093A4B" w14:textId="77777777" w:rsidR="00A71D79" w:rsidRPr="00E65B89" w:rsidRDefault="00A71D79" w:rsidP="008A3ABD">
      <w:pPr>
        <w:spacing w:after="40"/>
        <w:ind w:left="425"/>
        <w:jc w:val="both"/>
        <w:rPr>
          <w:rFonts w:asciiTheme="majorHAnsi" w:hAnsiTheme="majorHAnsi" w:cstheme="majorHAnsi"/>
          <w:sz w:val="20"/>
          <w:szCs w:val="20"/>
        </w:rPr>
      </w:pPr>
    </w:p>
    <w:p w14:paraId="330E1F32" w14:textId="77777777" w:rsidR="00A71D79" w:rsidRPr="00E65B89" w:rsidRDefault="00A71D79" w:rsidP="008A3ABD">
      <w:pPr>
        <w:keepNext/>
        <w:spacing w:after="40"/>
        <w:jc w:val="both"/>
        <w:rPr>
          <w:rFonts w:asciiTheme="majorHAnsi" w:hAnsiTheme="majorHAnsi" w:cstheme="majorHAnsi"/>
          <w:b/>
          <w:sz w:val="20"/>
          <w:szCs w:val="20"/>
        </w:rPr>
      </w:pPr>
      <w:r w:rsidRPr="00E65B89">
        <w:rPr>
          <w:rFonts w:asciiTheme="majorHAnsi" w:hAnsiTheme="majorHAnsi" w:cstheme="majorHAnsi"/>
          <w:b/>
          <w:color w:val="000000"/>
          <w:sz w:val="20"/>
          <w:szCs w:val="20"/>
        </w:rPr>
        <w:t xml:space="preserve">VII. </w:t>
      </w:r>
      <w:r w:rsidRPr="00E65B89">
        <w:rPr>
          <w:rFonts w:asciiTheme="majorHAnsi" w:hAnsiTheme="majorHAnsi" w:cstheme="majorHAnsi"/>
          <w:b/>
          <w:color w:val="000000"/>
          <w:sz w:val="20"/>
          <w:szCs w:val="20"/>
        </w:rPr>
        <w:tab/>
      </w:r>
      <w:r w:rsidRPr="00E65B89">
        <w:rPr>
          <w:rFonts w:asciiTheme="majorHAnsi" w:hAnsiTheme="majorHAnsi" w:cstheme="majorHAnsi"/>
          <w:b/>
          <w:sz w:val="20"/>
          <w:szCs w:val="20"/>
        </w:rPr>
        <w:t>Informacje o sposobie porozumiewania się Zamawiającego z Wykonawcami oraz przekazywania oświadczeń i dokumentów, a także wskazanie osób uprawnionych  do porozumiewania się z Wykonawcami.</w:t>
      </w:r>
    </w:p>
    <w:p w14:paraId="75F12C44" w14:textId="77777777" w:rsidR="00AA7C38" w:rsidRPr="00C77527" w:rsidRDefault="00AA7C38" w:rsidP="0087659C">
      <w:pPr>
        <w:numPr>
          <w:ilvl w:val="0"/>
          <w:numId w:val="39"/>
        </w:numPr>
        <w:tabs>
          <w:tab w:val="clear" w:pos="720"/>
          <w:tab w:val="left" w:pos="0"/>
          <w:tab w:val="left" w:pos="426"/>
        </w:tabs>
        <w:suppressAutoHyphens/>
        <w:spacing w:after="40"/>
        <w:ind w:left="426"/>
        <w:jc w:val="both"/>
        <w:rPr>
          <w:rFonts w:ascii="Calibri" w:hAnsi="Calibri" w:cs="Calibri"/>
          <w:sz w:val="20"/>
          <w:szCs w:val="20"/>
        </w:rPr>
      </w:pPr>
      <w:r w:rsidRPr="00C77527">
        <w:rPr>
          <w:rFonts w:ascii="Calibri" w:hAnsi="Calibri" w:cs="Calibri"/>
          <w:sz w:val="20"/>
          <w:szCs w:val="20"/>
        </w:rPr>
        <w:t>Informacje ogólne</w:t>
      </w:r>
    </w:p>
    <w:p w14:paraId="403C3094" w14:textId="45442285" w:rsidR="00AA7C38" w:rsidRPr="00C77527" w:rsidRDefault="00AA7C38" w:rsidP="0087659C">
      <w:pPr>
        <w:numPr>
          <w:ilvl w:val="0"/>
          <w:numId w:val="40"/>
        </w:numPr>
        <w:suppressAutoHyphens/>
        <w:spacing w:after="40"/>
        <w:ind w:left="709"/>
        <w:jc w:val="both"/>
        <w:rPr>
          <w:rFonts w:ascii="Calibri" w:hAnsi="Calibri" w:cs="Calibri"/>
          <w:sz w:val="20"/>
          <w:szCs w:val="20"/>
        </w:rPr>
      </w:pPr>
      <w:r w:rsidRPr="00C77527">
        <w:rPr>
          <w:rFonts w:ascii="Calibri" w:hAnsi="Calibri" w:cs="Calibri"/>
          <w:sz w:val="20"/>
          <w:szCs w:val="20"/>
        </w:rPr>
        <w:t>W postępowaniu o udzielenie zamówienia komunikacja między Zamawiającym a wykonawcami w</w:t>
      </w:r>
      <w:r w:rsidR="0087659C">
        <w:rPr>
          <w:rFonts w:ascii="Calibri" w:hAnsi="Calibri" w:cs="Calibri"/>
          <w:sz w:val="20"/>
          <w:szCs w:val="20"/>
        </w:rPr>
        <w:t> </w:t>
      </w:r>
      <w:r w:rsidRPr="00C77527">
        <w:rPr>
          <w:rFonts w:ascii="Calibri" w:hAnsi="Calibri" w:cs="Calibri"/>
          <w:sz w:val="20"/>
          <w:szCs w:val="20"/>
        </w:rPr>
        <w:t xml:space="preserve">szczególności składanie oświadczeń, wniosków (innych niż wskazanych w pkt 2), zawiadomień oraz przekazywanie informacji odbywa się elektronicznie za pośrednictwem </w:t>
      </w:r>
      <w:r w:rsidRPr="00C77527">
        <w:rPr>
          <w:rFonts w:ascii="Calibri" w:hAnsi="Calibri" w:cs="Calibri"/>
          <w:b/>
          <w:bCs/>
          <w:sz w:val="20"/>
          <w:szCs w:val="20"/>
        </w:rPr>
        <w:t>platformazakupowa.pl i</w:t>
      </w:r>
      <w:r w:rsidR="0087659C">
        <w:rPr>
          <w:rFonts w:ascii="Calibri" w:hAnsi="Calibri" w:cs="Calibri"/>
          <w:b/>
          <w:bCs/>
          <w:sz w:val="20"/>
          <w:szCs w:val="20"/>
        </w:rPr>
        <w:t> </w:t>
      </w:r>
      <w:r w:rsidRPr="00C77527">
        <w:rPr>
          <w:rFonts w:ascii="Calibri" w:hAnsi="Calibri" w:cs="Calibri"/>
          <w:b/>
          <w:bCs/>
          <w:sz w:val="20"/>
          <w:szCs w:val="20"/>
        </w:rPr>
        <w:t>formularza Wyślij wiadomość</w:t>
      </w:r>
      <w:r w:rsidRPr="00C77527">
        <w:rPr>
          <w:rFonts w:ascii="Calibri" w:hAnsi="Calibri" w:cs="Calibri"/>
          <w:sz w:val="20"/>
          <w:szCs w:val="20"/>
        </w:rPr>
        <w:t xml:space="preserve"> dostępnego na stronie dotyczącej danego postępowania.</w:t>
      </w:r>
    </w:p>
    <w:p w14:paraId="60206B9D" w14:textId="77777777" w:rsidR="00AA7C38" w:rsidRPr="00C77527" w:rsidRDefault="00AA7C38" w:rsidP="00AA7C38">
      <w:pPr>
        <w:spacing w:after="40"/>
        <w:ind w:left="709"/>
        <w:jc w:val="both"/>
        <w:rPr>
          <w:rFonts w:ascii="Calibri" w:hAnsi="Calibri" w:cs="Calibri"/>
          <w:sz w:val="20"/>
          <w:szCs w:val="20"/>
        </w:rPr>
      </w:pPr>
      <w:r w:rsidRPr="00C77527">
        <w:rPr>
          <w:rFonts w:ascii="Calibri" w:hAnsi="Calibri" w:cs="Calibri"/>
          <w:sz w:val="20"/>
          <w:szCs w:val="20"/>
        </w:rPr>
        <w:t>W sytuacjach awaryjnych np. w przypadku niedziałania platformazakupowa.pl Zamawiający może również komunikować się z wykonawcami za pomocą poczty elektronicznej.</w:t>
      </w:r>
    </w:p>
    <w:p w14:paraId="56CD5BAC" w14:textId="77777777" w:rsidR="00AA7C38" w:rsidRPr="00C77527" w:rsidRDefault="00AA7C38" w:rsidP="0087659C">
      <w:pPr>
        <w:numPr>
          <w:ilvl w:val="0"/>
          <w:numId w:val="40"/>
        </w:numPr>
        <w:tabs>
          <w:tab w:val="left" w:pos="0"/>
          <w:tab w:val="left" w:pos="426"/>
        </w:tabs>
        <w:suppressAutoHyphens/>
        <w:spacing w:after="40"/>
        <w:ind w:left="709"/>
        <w:jc w:val="both"/>
        <w:rPr>
          <w:rFonts w:ascii="Calibri" w:hAnsi="Calibri" w:cs="Calibri"/>
          <w:sz w:val="20"/>
          <w:szCs w:val="20"/>
        </w:rPr>
      </w:pPr>
      <w:r w:rsidRPr="00C77527">
        <w:rPr>
          <w:rFonts w:ascii="Calibri" w:hAnsi="Calibri" w:cs="Calibri"/>
          <w:sz w:val="20"/>
          <w:szCs w:val="20"/>
        </w:rPr>
        <w:t xml:space="preserve">Zamawiający wyznacza następujące osoby do kontaktu z Wykonawcami: </w:t>
      </w:r>
    </w:p>
    <w:p w14:paraId="1F42B612" w14:textId="77777777" w:rsidR="00AA7C38" w:rsidRPr="00C77527" w:rsidRDefault="00AA7C38" w:rsidP="0087659C">
      <w:pPr>
        <w:numPr>
          <w:ilvl w:val="0"/>
          <w:numId w:val="41"/>
        </w:numPr>
        <w:tabs>
          <w:tab w:val="left" w:pos="0"/>
          <w:tab w:val="left" w:pos="426"/>
        </w:tabs>
        <w:suppressAutoHyphens/>
        <w:spacing w:after="40"/>
        <w:ind w:left="1134"/>
        <w:jc w:val="both"/>
        <w:rPr>
          <w:rFonts w:ascii="Calibri" w:hAnsi="Calibri" w:cs="Calibri"/>
          <w:sz w:val="20"/>
          <w:szCs w:val="20"/>
        </w:rPr>
      </w:pPr>
      <w:r w:rsidRPr="00C77527">
        <w:rPr>
          <w:rFonts w:ascii="Calibri" w:hAnsi="Calibri" w:cs="Calibri"/>
          <w:sz w:val="20"/>
          <w:szCs w:val="20"/>
        </w:rPr>
        <w:t>Pan Marcin Alberczak;</w:t>
      </w:r>
    </w:p>
    <w:p w14:paraId="5D4F892F" w14:textId="77777777" w:rsidR="00AA7C38" w:rsidRPr="00C77527" w:rsidRDefault="00AA7C38" w:rsidP="0087659C">
      <w:pPr>
        <w:numPr>
          <w:ilvl w:val="0"/>
          <w:numId w:val="41"/>
        </w:numPr>
        <w:tabs>
          <w:tab w:val="left" w:pos="0"/>
          <w:tab w:val="left" w:pos="426"/>
        </w:tabs>
        <w:suppressAutoHyphens/>
        <w:spacing w:after="40"/>
        <w:ind w:left="1134"/>
        <w:jc w:val="both"/>
        <w:rPr>
          <w:rFonts w:ascii="Calibri" w:hAnsi="Calibri" w:cs="Calibri"/>
          <w:sz w:val="20"/>
          <w:szCs w:val="20"/>
        </w:rPr>
      </w:pPr>
      <w:r w:rsidRPr="00C77527">
        <w:rPr>
          <w:rFonts w:ascii="Calibri" w:hAnsi="Calibri" w:cs="Calibri"/>
          <w:sz w:val="20"/>
          <w:szCs w:val="20"/>
        </w:rPr>
        <w:t>Pan Tomasz Witaszczyk</w:t>
      </w:r>
    </w:p>
    <w:p w14:paraId="4F4EB633" w14:textId="77777777" w:rsidR="00AA7C38" w:rsidRPr="00C77527" w:rsidRDefault="00AA7C38" w:rsidP="00AA7C38">
      <w:pPr>
        <w:tabs>
          <w:tab w:val="left" w:pos="0"/>
          <w:tab w:val="left" w:pos="993"/>
        </w:tabs>
        <w:spacing w:after="40"/>
        <w:jc w:val="both"/>
        <w:rPr>
          <w:rFonts w:ascii="Calibri" w:hAnsi="Calibri" w:cs="Calibri"/>
          <w:sz w:val="20"/>
          <w:szCs w:val="20"/>
        </w:rPr>
      </w:pPr>
      <w:r w:rsidRPr="00C77527">
        <w:rPr>
          <w:rFonts w:ascii="Calibri" w:hAnsi="Calibri" w:cs="Calibri"/>
          <w:sz w:val="20"/>
          <w:szCs w:val="20"/>
        </w:rPr>
        <w:tab/>
        <w:t xml:space="preserve">email: </w:t>
      </w:r>
      <w:hyperlink r:id="rId13" w:history="1">
        <w:r w:rsidRPr="00C77527">
          <w:rPr>
            <w:rStyle w:val="Hipercze"/>
            <w:rFonts w:ascii="Calibri" w:hAnsi="Calibri" w:cs="Calibri"/>
            <w:sz w:val="20"/>
            <w:szCs w:val="20"/>
          </w:rPr>
          <w:t>zp@zdunskawola.pl</w:t>
        </w:r>
      </w:hyperlink>
    </w:p>
    <w:p w14:paraId="19B0B279" w14:textId="77777777" w:rsidR="00AA7C38" w:rsidRPr="00C77527" w:rsidRDefault="00AA7C38" w:rsidP="0087659C">
      <w:pPr>
        <w:numPr>
          <w:ilvl w:val="0"/>
          <w:numId w:val="40"/>
        </w:numPr>
        <w:tabs>
          <w:tab w:val="left" w:pos="0"/>
          <w:tab w:val="left" w:pos="426"/>
        </w:tabs>
        <w:suppressAutoHyphens/>
        <w:ind w:left="709" w:hanging="357"/>
        <w:jc w:val="both"/>
        <w:rPr>
          <w:rFonts w:ascii="Calibri" w:hAnsi="Calibri" w:cs="Calibri"/>
          <w:sz w:val="20"/>
          <w:szCs w:val="20"/>
        </w:rPr>
      </w:pPr>
      <w:r w:rsidRPr="00C77527">
        <w:rPr>
          <w:rFonts w:ascii="Calibri" w:hAnsi="Calibri" w:cs="Calibri"/>
          <w:sz w:val="20"/>
          <w:szCs w:val="20"/>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C77527">
        <w:rPr>
          <w:rFonts w:ascii="Calibri" w:hAnsi="Calibri" w:cs="Calibri"/>
          <w:sz w:val="20"/>
          <w:szCs w:val="20"/>
        </w:rPr>
        <w:t>Nexus</w:t>
      </w:r>
      <w:proofErr w:type="spellEnd"/>
      <w:r w:rsidRPr="00C77527">
        <w:rPr>
          <w:rFonts w:ascii="Calibri" w:hAnsi="Calibri" w:cs="Calibri"/>
          <w:sz w:val="20"/>
          <w:szCs w:val="20"/>
        </w:rPr>
        <w:t xml:space="preserve"> Sp. z o.o. </w:t>
      </w:r>
    </w:p>
    <w:p w14:paraId="2ABB8DAC" w14:textId="77777777" w:rsidR="00AA7C38" w:rsidRPr="00C77527" w:rsidRDefault="00AA7C38" w:rsidP="0087659C">
      <w:pPr>
        <w:numPr>
          <w:ilvl w:val="0"/>
          <w:numId w:val="40"/>
        </w:numPr>
        <w:tabs>
          <w:tab w:val="left" w:pos="0"/>
          <w:tab w:val="left" w:pos="426"/>
        </w:tabs>
        <w:suppressAutoHyphens/>
        <w:ind w:left="709"/>
        <w:jc w:val="both"/>
        <w:rPr>
          <w:rFonts w:ascii="Calibri" w:hAnsi="Calibri" w:cs="Calibri"/>
          <w:sz w:val="20"/>
          <w:szCs w:val="20"/>
        </w:rPr>
      </w:pPr>
      <w:r w:rsidRPr="00C77527">
        <w:rPr>
          <w:rFonts w:ascii="Calibri" w:hAnsi="Calibri" w:cs="Calibri"/>
          <w:sz w:val="20"/>
          <w:szCs w:val="20"/>
        </w:rPr>
        <w:t>Wymagania techniczne i organizacyjne wysyłania i odbierania dokumentów elektronicznych, elektronicznych kopii dokumentów i oświadczeń oraz informacji przekazywanych przy ich użyciu opisane zostały w Regulaminie korzystania z https://platformazakupowa.pl/ i są dostępne przy każdym postępowaniu na platformie, regulamin platformy znajduje się w stopce strony lub pod adresem:</w:t>
      </w:r>
    </w:p>
    <w:p w14:paraId="7836BE6C" w14:textId="77777777" w:rsidR="00AA7C38" w:rsidRPr="00C77527" w:rsidRDefault="00F60C4B" w:rsidP="00AA7C38">
      <w:pPr>
        <w:tabs>
          <w:tab w:val="left" w:pos="0"/>
          <w:tab w:val="left" w:pos="426"/>
        </w:tabs>
        <w:ind w:left="709"/>
        <w:jc w:val="both"/>
        <w:rPr>
          <w:rFonts w:ascii="Calibri" w:hAnsi="Calibri" w:cs="Calibri"/>
          <w:sz w:val="20"/>
          <w:szCs w:val="20"/>
        </w:rPr>
      </w:pPr>
      <w:hyperlink r:id="rId14" w:history="1">
        <w:r w:rsidR="00AA7C38" w:rsidRPr="00C77527">
          <w:rPr>
            <w:rStyle w:val="Hipercze"/>
            <w:rFonts w:ascii="Calibri" w:hAnsi="Calibri" w:cs="Calibri"/>
            <w:sz w:val="20"/>
            <w:szCs w:val="20"/>
          </w:rPr>
          <w:t>https://platformazakupowa.pl/strona/1-regulamin</w:t>
        </w:r>
      </w:hyperlink>
    </w:p>
    <w:p w14:paraId="67342540" w14:textId="77777777" w:rsidR="00AA7C38" w:rsidRPr="00C77527" w:rsidRDefault="00AA7C38" w:rsidP="0087659C">
      <w:pPr>
        <w:numPr>
          <w:ilvl w:val="0"/>
          <w:numId w:val="40"/>
        </w:numPr>
        <w:tabs>
          <w:tab w:val="left" w:pos="0"/>
          <w:tab w:val="left" w:pos="426"/>
        </w:tabs>
        <w:suppressAutoHyphens/>
        <w:ind w:left="709"/>
        <w:jc w:val="both"/>
        <w:rPr>
          <w:rFonts w:ascii="Calibri" w:hAnsi="Calibri" w:cs="Calibri"/>
          <w:sz w:val="20"/>
          <w:szCs w:val="20"/>
        </w:rPr>
      </w:pPr>
      <w:r w:rsidRPr="00C77527">
        <w:rPr>
          <w:rFonts w:ascii="Calibri" w:hAnsi="Calibri" w:cs="Calibri"/>
          <w:sz w:val="20"/>
          <w:szCs w:val="20"/>
        </w:rPr>
        <w:t>Maksymalny rozmiar plików przesyłanych za pośrednictwem dedykowanych formularzy do: złożenia, zmiany, wycofania oferty oraz do komunikacji wynosi 1GB. Ilość wgranych plików nie może przekraczać 20 i każdy pojedynczy plik nie może być większy niż 75 MB.</w:t>
      </w:r>
    </w:p>
    <w:p w14:paraId="5685F75E" w14:textId="77777777" w:rsidR="00AA7C38" w:rsidRPr="00C77527" w:rsidRDefault="00AA7C38" w:rsidP="0087659C">
      <w:pPr>
        <w:numPr>
          <w:ilvl w:val="0"/>
          <w:numId w:val="40"/>
        </w:numPr>
        <w:tabs>
          <w:tab w:val="left" w:pos="0"/>
          <w:tab w:val="left" w:pos="426"/>
        </w:tabs>
        <w:suppressAutoHyphens/>
        <w:ind w:left="709"/>
        <w:jc w:val="both"/>
        <w:rPr>
          <w:rFonts w:ascii="Calibri" w:hAnsi="Calibri" w:cs="Calibri"/>
          <w:sz w:val="20"/>
          <w:szCs w:val="20"/>
        </w:rPr>
      </w:pPr>
      <w:r w:rsidRPr="00C77527">
        <w:rPr>
          <w:rFonts w:ascii="Calibri" w:hAnsi="Calibri" w:cs="Calibri"/>
          <w:sz w:val="20"/>
          <w:szCs w:val="20"/>
        </w:rPr>
        <w:t>Za datę przekazania oferty, zawiadomień, dokumentów elektronicznych, oświadczeń lub elektronicznych kopii dokumentów lub oświadczeń oraz innych informacji przyjmuje się datę ich przekazania na https://platformazakupowa.pl/ i otrzymania komunikatu potwierdzającego.</w:t>
      </w:r>
    </w:p>
    <w:p w14:paraId="6C6FB94C" w14:textId="08DAB14E" w:rsidR="00AA7C38" w:rsidRPr="00AA7C38" w:rsidRDefault="00AA7C38" w:rsidP="0087659C">
      <w:pPr>
        <w:numPr>
          <w:ilvl w:val="0"/>
          <w:numId w:val="40"/>
        </w:numPr>
        <w:tabs>
          <w:tab w:val="left" w:pos="0"/>
          <w:tab w:val="left" w:pos="426"/>
        </w:tabs>
        <w:suppressAutoHyphens/>
        <w:ind w:left="709"/>
        <w:jc w:val="both"/>
        <w:rPr>
          <w:rFonts w:ascii="Calibri" w:hAnsi="Calibri" w:cs="Calibri"/>
          <w:sz w:val="20"/>
          <w:szCs w:val="20"/>
        </w:rPr>
      </w:pPr>
      <w:r w:rsidRPr="00C77527">
        <w:rPr>
          <w:rFonts w:ascii="Calibri" w:hAnsi="Calibri" w:cs="Calibri"/>
          <w:sz w:val="20"/>
          <w:szCs w:val="20"/>
        </w:rPr>
        <w:t xml:space="preserve">Ofertę oraz </w:t>
      </w:r>
      <w:r>
        <w:rPr>
          <w:rFonts w:ascii="Calibri" w:hAnsi="Calibri" w:cs="Calibri"/>
          <w:sz w:val="20"/>
          <w:szCs w:val="20"/>
        </w:rPr>
        <w:t xml:space="preserve">oświadczenia o których mowa w rozdziale VI pkt 1 </w:t>
      </w:r>
      <w:r w:rsidRPr="00AA7C38">
        <w:rPr>
          <w:rFonts w:ascii="Calibri" w:hAnsi="Calibri" w:cs="Calibri"/>
          <w:sz w:val="20"/>
          <w:szCs w:val="20"/>
        </w:rPr>
        <w:t>sporządza się, pod rygorem nieważności, w postaci elektronicznej i opatruje się kwalifikowanym podpisem elektronicznym.</w:t>
      </w:r>
    </w:p>
    <w:p w14:paraId="152484E2" w14:textId="77777777" w:rsidR="00AA7C38" w:rsidRPr="00C77527" w:rsidRDefault="00AA7C38" w:rsidP="0087659C">
      <w:pPr>
        <w:numPr>
          <w:ilvl w:val="0"/>
          <w:numId w:val="40"/>
        </w:numPr>
        <w:tabs>
          <w:tab w:val="left" w:pos="0"/>
          <w:tab w:val="left" w:pos="426"/>
        </w:tabs>
        <w:suppressAutoHyphens/>
        <w:ind w:left="709"/>
        <w:jc w:val="both"/>
        <w:rPr>
          <w:rFonts w:ascii="Calibri" w:hAnsi="Calibri" w:cs="Calibri"/>
          <w:sz w:val="20"/>
          <w:szCs w:val="20"/>
        </w:rPr>
      </w:pPr>
      <w:r w:rsidRPr="00C77527">
        <w:rPr>
          <w:rFonts w:ascii="Calibri" w:hAnsi="Calibri" w:cs="Calibri"/>
          <w:sz w:val="20"/>
          <w:szCs w:val="20"/>
        </w:rPr>
        <w:t>Zalecenia Zamawiającego odnośnie kwalifikowanego podpisu elektronicznego:</w:t>
      </w:r>
    </w:p>
    <w:p w14:paraId="350A97B6" w14:textId="77777777" w:rsidR="00AA7C38" w:rsidRPr="00C77527" w:rsidRDefault="00AA7C38" w:rsidP="0087659C">
      <w:pPr>
        <w:numPr>
          <w:ilvl w:val="0"/>
          <w:numId w:val="42"/>
        </w:numPr>
        <w:tabs>
          <w:tab w:val="left" w:pos="0"/>
          <w:tab w:val="left" w:pos="426"/>
        </w:tabs>
        <w:suppressAutoHyphens/>
        <w:ind w:left="1134"/>
        <w:jc w:val="both"/>
        <w:rPr>
          <w:rFonts w:ascii="Calibri" w:hAnsi="Calibri" w:cs="Calibri"/>
          <w:sz w:val="20"/>
          <w:szCs w:val="20"/>
        </w:rPr>
      </w:pPr>
      <w:r w:rsidRPr="00C77527">
        <w:rPr>
          <w:rFonts w:ascii="Calibri" w:hAnsi="Calibri" w:cs="Calibri"/>
          <w:sz w:val="20"/>
          <w:szCs w:val="20"/>
        </w:rPr>
        <w:t xml:space="preserve">dla dokumentów w formacie „pdf” zaleca się podpis w formatem </w:t>
      </w:r>
      <w:proofErr w:type="spellStart"/>
      <w:r w:rsidRPr="00C77527">
        <w:rPr>
          <w:rFonts w:ascii="Calibri" w:hAnsi="Calibri" w:cs="Calibri"/>
          <w:sz w:val="20"/>
          <w:szCs w:val="20"/>
        </w:rPr>
        <w:t>PAdES</w:t>
      </w:r>
      <w:proofErr w:type="spellEnd"/>
      <w:r w:rsidRPr="00C77527">
        <w:rPr>
          <w:rFonts w:ascii="Calibri" w:hAnsi="Calibri" w:cs="Calibri"/>
          <w:sz w:val="20"/>
          <w:szCs w:val="20"/>
        </w:rPr>
        <w:t>,</w:t>
      </w:r>
    </w:p>
    <w:p w14:paraId="726AF123" w14:textId="77777777" w:rsidR="00AA7C38" w:rsidRPr="00C77527" w:rsidRDefault="00AA7C38" w:rsidP="0087659C">
      <w:pPr>
        <w:numPr>
          <w:ilvl w:val="0"/>
          <w:numId w:val="42"/>
        </w:numPr>
        <w:tabs>
          <w:tab w:val="left" w:pos="0"/>
          <w:tab w:val="left" w:pos="426"/>
        </w:tabs>
        <w:suppressAutoHyphens/>
        <w:ind w:left="1134"/>
        <w:jc w:val="both"/>
        <w:rPr>
          <w:rFonts w:ascii="Calibri" w:hAnsi="Calibri" w:cs="Calibri"/>
          <w:sz w:val="20"/>
          <w:szCs w:val="20"/>
        </w:rPr>
      </w:pPr>
      <w:r w:rsidRPr="00C77527">
        <w:rPr>
          <w:rFonts w:ascii="Calibri" w:hAnsi="Calibri" w:cs="Calibri"/>
          <w:sz w:val="20"/>
          <w:szCs w:val="20"/>
        </w:rPr>
        <w:t xml:space="preserve">dokumenty w formacie innym niż „pdf” zaleca się podpisywać formatem </w:t>
      </w:r>
      <w:proofErr w:type="spellStart"/>
      <w:r w:rsidRPr="00C77527">
        <w:rPr>
          <w:rFonts w:ascii="Calibri" w:hAnsi="Calibri" w:cs="Calibri"/>
          <w:sz w:val="20"/>
          <w:szCs w:val="20"/>
        </w:rPr>
        <w:t>XAdES</w:t>
      </w:r>
      <w:proofErr w:type="spellEnd"/>
      <w:r w:rsidRPr="00C77527">
        <w:rPr>
          <w:rFonts w:ascii="Calibri" w:hAnsi="Calibri" w:cs="Calibri"/>
          <w:sz w:val="20"/>
          <w:szCs w:val="20"/>
        </w:rPr>
        <w:t>,</w:t>
      </w:r>
    </w:p>
    <w:p w14:paraId="0BB1CB9F" w14:textId="77777777" w:rsidR="00AA7C38" w:rsidRPr="00C77527" w:rsidRDefault="00AA7C38" w:rsidP="0087659C">
      <w:pPr>
        <w:numPr>
          <w:ilvl w:val="0"/>
          <w:numId w:val="42"/>
        </w:numPr>
        <w:tabs>
          <w:tab w:val="left" w:pos="0"/>
          <w:tab w:val="left" w:pos="426"/>
        </w:tabs>
        <w:suppressAutoHyphens/>
        <w:ind w:left="1134"/>
        <w:jc w:val="both"/>
        <w:rPr>
          <w:rFonts w:ascii="Calibri" w:hAnsi="Calibri" w:cs="Calibri"/>
          <w:sz w:val="20"/>
          <w:szCs w:val="20"/>
        </w:rPr>
      </w:pPr>
      <w:r w:rsidRPr="00C77527">
        <w:rPr>
          <w:rFonts w:ascii="Calibri" w:hAnsi="Calibri" w:cs="Calibri"/>
          <w:sz w:val="20"/>
          <w:szCs w:val="20"/>
        </w:rPr>
        <w:t>do składania podpisu zaleca się stosowanie algorytmu SHA-2 (lub wyższy).</w:t>
      </w:r>
    </w:p>
    <w:p w14:paraId="3EDD48A3" w14:textId="77777777" w:rsidR="00AA7C38" w:rsidRPr="00C77527" w:rsidRDefault="00AA7C38" w:rsidP="0087659C">
      <w:pPr>
        <w:numPr>
          <w:ilvl w:val="0"/>
          <w:numId w:val="39"/>
        </w:numPr>
        <w:tabs>
          <w:tab w:val="clear" w:pos="720"/>
          <w:tab w:val="left" w:pos="0"/>
          <w:tab w:val="left" w:pos="426"/>
          <w:tab w:val="num" w:pos="1800"/>
        </w:tabs>
        <w:suppressAutoHyphens/>
        <w:spacing w:after="40"/>
        <w:ind w:left="426" w:hanging="426"/>
        <w:jc w:val="both"/>
        <w:rPr>
          <w:rFonts w:ascii="Calibri" w:hAnsi="Calibri" w:cs="Calibri"/>
          <w:sz w:val="20"/>
          <w:szCs w:val="20"/>
        </w:rPr>
      </w:pPr>
      <w:r w:rsidRPr="00C77527">
        <w:rPr>
          <w:rFonts w:ascii="Calibri" w:hAnsi="Calibri" w:cs="Calibri"/>
          <w:sz w:val="20"/>
          <w:szCs w:val="20"/>
        </w:rPr>
        <w:t>Złożenie oferty:</w:t>
      </w:r>
    </w:p>
    <w:p w14:paraId="4A385FB1" w14:textId="77777777" w:rsidR="00AA7C38" w:rsidRPr="00C77527" w:rsidRDefault="00AA7C38" w:rsidP="0087659C">
      <w:pPr>
        <w:numPr>
          <w:ilvl w:val="0"/>
          <w:numId w:val="43"/>
        </w:numPr>
        <w:tabs>
          <w:tab w:val="left" w:pos="0"/>
          <w:tab w:val="left" w:pos="426"/>
        </w:tabs>
        <w:suppressAutoHyphens/>
        <w:ind w:left="709"/>
        <w:jc w:val="both"/>
        <w:rPr>
          <w:rFonts w:ascii="Calibri" w:hAnsi="Calibri" w:cs="Calibri"/>
          <w:sz w:val="20"/>
          <w:szCs w:val="20"/>
        </w:rPr>
      </w:pPr>
      <w:r w:rsidRPr="00C77527">
        <w:rPr>
          <w:rFonts w:ascii="Calibri" w:hAnsi="Calibri" w:cs="Calibri"/>
          <w:sz w:val="20"/>
          <w:szCs w:val="20"/>
        </w:rPr>
        <w:t xml:space="preserve">Wykonawca składa ofertę za pośrednictwem Formularza do złożenia oferty dostępnego na https://platformazakupowa.pl/ </w:t>
      </w:r>
    </w:p>
    <w:p w14:paraId="6FBBF844" w14:textId="77777777" w:rsidR="00AA7C38" w:rsidRPr="00C77527" w:rsidRDefault="00AA7C38" w:rsidP="0087659C">
      <w:pPr>
        <w:numPr>
          <w:ilvl w:val="0"/>
          <w:numId w:val="43"/>
        </w:numPr>
        <w:tabs>
          <w:tab w:val="left" w:pos="0"/>
          <w:tab w:val="left" w:pos="426"/>
        </w:tabs>
        <w:suppressAutoHyphens/>
        <w:ind w:left="709"/>
        <w:jc w:val="both"/>
        <w:rPr>
          <w:rFonts w:ascii="Calibri" w:hAnsi="Calibri" w:cs="Calibri"/>
          <w:sz w:val="20"/>
          <w:szCs w:val="20"/>
        </w:rPr>
      </w:pPr>
      <w:r w:rsidRPr="00C77527">
        <w:rPr>
          <w:rFonts w:ascii="Calibri" w:hAnsi="Calibri" w:cs="Calibri"/>
          <w:sz w:val="20"/>
          <w:szCs w:val="20"/>
        </w:rPr>
        <w:t xml:space="preserve">Oferta powinna być sporządzona w języku polskim, z zachowaniem postaci elektronicznej w formacie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 szczególności: </w:t>
      </w:r>
      <w:r w:rsidRPr="000061EC">
        <w:rPr>
          <w:rFonts w:ascii="Calibri" w:hAnsi="Calibri" w:cs="Calibri"/>
          <w:b/>
          <w:bCs/>
          <w:sz w:val="20"/>
          <w:szCs w:val="20"/>
        </w:rPr>
        <w:t>pdf i podpisana kwalifikowanym podpisem elektronicznym.</w:t>
      </w:r>
      <w:r w:rsidRPr="00C77527">
        <w:rPr>
          <w:rFonts w:ascii="Calibri" w:hAnsi="Calibri" w:cs="Calibri"/>
          <w:sz w:val="20"/>
          <w:szCs w:val="20"/>
        </w:rPr>
        <w:t xml:space="preserve"> Ofertę należy złożyć w</w:t>
      </w:r>
      <w:r>
        <w:rPr>
          <w:rFonts w:ascii="Calibri" w:hAnsi="Calibri" w:cs="Calibri"/>
          <w:sz w:val="20"/>
          <w:szCs w:val="20"/>
        </w:rPr>
        <w:t> </w:t>
      </w:r>
      <w:r w:rsidRPr="00C77527">
        <w:rPr>
          <w:rFonts w:ascii="Calibri" w:hAnsi="Calibri" w:cs="Calibri"/>
          <w:sz w:val="20"/>
          <w:szCs w:val="20"/>
        </w:rPr>
        <w:t>oryginale.</w:t>
      </w:r>
    </w:p>
    <w:p w14:paraId="19304948" w14:textId="77777777" w:rsidR="00AA7C38" w:rsidRPr="00C77527" w:rsidRDefault="00AA7C38" w:rsidP="0087659C">
      <w:pPr>
        <w:numPr>
          <w:ilvl w:val="0"/>
          <w:numId w:val="43"/>
        </w:numPr>
        <w:tabs>
          <w:tab w:val="left" w:pos="0"/>
          <w:tab w:val="left" w:pos="426"/>
        </w:tabs>
        <w:suppressAutoHyphens/>
        <w:ind w:left="709"/>
        <w:jc w:val="both"/>
        <w:rPr>
          <w:rFonts w:ascii="Calibri" w:hAnsi="Calibri" w:cs="Calibri"/>
          <w:sz w:val="20"/>
          <w:szCs w:val="20"/>
        </w:rPr>
      </w:pPr>
      <w:r w:rsidRPr="00C77527">
        <w:rPr>
          <w:rFonts w:ascii="Calibri" w:hAnsi="Calibri" w:cs="Calibri"/>
          <w:sz w:val="20"/>
          <w:szCs w:val="20"/>
        </w:rPr>
        <w:t>Wszelkie informacje stanowiące tajemnic przedsiębiorstwa w rozumieniu ustawy z dnia 16 kwietnia 1993 r. o</w:t>
      </w:r>
      <w:r>
        <w:rPr>
          <w:rFonts w:ascii="Calibri" w:hAnsi="Calibri" w:cs="Calibri"/>
          <w:sz w:val="20"/>
          <w:szCs w:val="20"/>
        </w:rPr>
        <w:t> </w:t>
      </w:r>
      <w:r w:rsidRPr="00C77527">
        <w:rPr>
          <w:rFonts w:ascii="Calibri" w:hAnsi="Calibri" w:cs="Calibri"/>
          <w:sz w:val="20"/>
          <w:szCs w:val="20"/>
        </w:rPr>
        <w:t>zwalczaniu nieuczciwej konkurencji, które Wykonawca zastrzeże jako tajemnic przedsiębiorstwa, powinny zostać złożone w osobnym pliku zgodnie z Instrukcją dla Wykonawców.</w:t>
      </w:r>
    </w:p>
    <w:p w14:paraId="6C781D4E" w14:textId="339341C4" w:rsidR="00AA7C38" w:rsidRPr="00C77527" w:rsidRDefault="00AA7C38" w:rsidP="0087659C">
      <w:pPr>
        <w:numPr>
          <w:ilvl w:val="0"/>
          <w:numId w:val="43"/>
        </w:numPr>
        <w:tabs>
          <w:tab w:val="left" w:pos="0"/>
          <w:tab w:val="left" w:pos="426"/>
        </w:tabs>
        <w:suppressAutoHyphens/>
        <w:ind w:left="709"/>
        <w:jc w:val="both"/>
        <w:rPr>
          <w:rFonts w:ascii="Calibri" w:hAnsi="Calibri" w:cs="Calibri"/>
          <w:sz w:val="20"/>
          <w:szCs w:val="20"/>
        </w:rPr>
      </w:pPr>
      <w:r w:rsidRPr="00C77527">
        <w:rPr>
          <w:rFonts w:ascii="Calibri" w:hAnsi="Calibri" w:cs="Calibri"/>
          <w:sz w:val="20"/>
          <w:szCs w:val="20"/>
        </w:rPr>
        <w:t xml:space="preserve">Do oferty należy dołączyć </w:t>
      </w:r>
      <w:r w:rsidRPr="00AA7C38">
        <w:rPr>
          <w:rFonts w:ascii="Calibri" w:hAnsi="Calibri" w:cs="Calibri"/>
          <w:sz w:val="20"/>
          <w:szCs w:val="20"/>
        </w:rPr>
        <w:t xml:space="preserve">oświadczenia o których mowa w rozdziale VI pkt 1 </w:t>
      </w:r>
      <w:r w:rsidRPr="00C77527">
        <w:rPr>
          <w:rFonts w:ascii="Calibri" w:hAnsi="Calibri" w:cs="Calibri"/>
          <w:sz w:val="20"/>
          <w:szCs w:val="20"/>
        </w:rPr>
        <w:t xml:space="preserve"> w postaci elektronicznej opatrzonej kwalifikowanym podpisem elektronicznym.</w:t>
      </w:r>
    </w:p>
    <w:p w14:paraId="5709247B" w14:textId="77777777" w:rsidR="00AA7C38" w:rsidRPr="00C77527" w:rsidRDefault="00AA7C38" w:rsidP="0087659C">
      <w:pPr>
        <w:numPr>
          <w:ilvl w:val="0"/>
          <w:numId w:val="43"/>
        </w:numPr>
        <w:tabs>
          <w:tab w:val="left" w:pos="0"/>
          <w:tab w:val="left" w:pos="426"/>
        </w:tabs>
        <w:suppressAutoHyphens/>
        <w:ind w:left="709"/>
        <w:jc w:val="both"/>
        <w:rPr>
          <w:rFonts w:ascii="Calibri" w:hAnsi="Calibri" w:cs="Calibri"/>
          <w:sz w:val="20"/>
          <w:szCs w:val="20"/>
        </w:rPr>
      </w:pPr>
      <w:r w:rsidRPr="00C77527">
        <w:rPr>
          <w:rFonts w:ascii="Calibri" w:hAnsi="Calibri" w:cs="Calibri"/>
          <w:sz w:val="20"/>
          <w:szCs w:val="20"/>
        </w:rPr>
        <w:t>Wykonawca może przed upływem terminu do składania ofert zmienić lub wycofać oferty zgodnie z Instrukcją dla Wykonawców. Oferta nie może być zmieniona, tzn. oferty się nie edytuje. Jeśli wkradł się błąd, należy albo przesłać kolejną i wówczas pierwsza wycofa sic automatycznie, albo wycofać obecną i przesłać poprawioną wersję.</w:t>
      </w:r>
    </w:p>
    <w:p w14:paraId="14C9794C" w14:textId="77777777" w:rsidR="00AA7C38" w:rsidRPr="00C77527" w:rsidRDefault="00AA7C38" w:rsidP="0087659C">
      <w:pPr>
        <w:numPr>
          <w:ilvl w:val="0"/>
          <w:numId w:val="43"/>
        </w:numPr>
        <w:tabs>
          <w:tab w:val="left" w:pos="0"/>
          <w:tab w:val="left" w:pos="426"/>
        </w:tabs>
        <w:suppressAutoHyphens/>
        <w:ind w:left="709"/>
        <w:jc w:val="both"/>
        <w:rPr>
          <w:rFonts w:ascii="Calibri" w:hAnsi="Calibri" w:cs="Calibri"/>
          <w:sz w:val="20"/>
          <w:szCs w:val="20"/>
        </w:rPr>
      </w:pPr>
      <w:r w:rsidRPr="00C77527">
        <w:rPr>
          <w:rFonts w:ascii="Calibri" w:hAnsi="Calibri" w:cs="Calibri"/>
          <w:sz w:val="20"/>
          <w:szCs w:val="20"/>
        </w:rPr>
        <w:t>Wykonawca po upływie terminu do składania ofert nie może skutecznie dokonać zmiany ani wycofać złożonej oferty.</w:t>
      </w:r>
    </w:p>
    <w:p w14:paraId="103F20B2" w14:textId="77777777" w:rsidR="00AA7C38" w:rsidRPr="00C77527" w:rsidRDefault="00AA7C38" w:rsidP="0087659C">
      <w:pPr>
        <w:numPr>
          <w:ilvl w:val="0"/>
          <w:numId w:val="39"/>
        </w:numPr>
        <w:tabs>
          <w:tab w:val="clear" w:pos="720"/>
          <w:tab w:val="left" w:pos="0"/>
          <w:tab w:val="left" w:pos="426"/>
          <w:tab w:val="num" w:pos="1800"/>
        </w:tabs>
        <w:suppressAutoHyphens/>
        <w:spacing w:after="40"/>
        <w:ind w:left="426" w:hanging="426"/>
        <w:jc w:val="both"/>
        <w:rPr>
          <w:rFonts w:ascii="Calibri" w:hAnsi="Calibri" w:cs="Calibri"/>
          <w:sz w:val="20"/>
          <w:szCs w:val="20"/>
        </w:rPr>
      </w:pPr>
      <w:r w:rsidRPr="00C77527">
        <w:rPr>
          <w:rFonts w:ascii="Calibri" w:hAnsi="Calibri" w:cs="Calibri"/>
          <w:sz w:val="20"/>
          <w:szCs w:val="20"/>
        </w:rPr>
        <w:t>Sposób komunikowania si</w:t>
      </w:r>
      <w:r>
        <w:rPr>
          <w:rFonts w:ascii="Calibri" w:hAnsi="Calibri" w:cs="Calibri"/>
          <w:sz w:val="20"/>
          <w:szCs w:val="20"/>
        </w:rPr>
        <w:t>ę</w:t>
      </w:r>
      <w:r w:rsidRPr="00C77527">
        <w:rPr>
          <w:rFonts w:ascii="Calibri" w:hAnsi="Calibri" w:cs="Calibri"/>
          <w:sz w:val="20"/>
          <w:szCs w:val="20"/>
        </w:rPr>
        <w:t xml:space="preserve"> Zamawiającego z Wykonawcami (nie dotyczy składania i wycofania ofert):</w:t>
      </w:r>
    </w:p>
    <w:p w14:paraId="60D5F619" w14:textId="6070CA22" w:rsidR="00AA7C38" w:rsidRPr="00C77527" w:rsidRDefault="00AA7C38" w:rsidP="0087659C">
      <w:pPr>
        <w:numPr>
          <w:ilvl w:val="0"/>
          <w:numId w:val="44"/>
        </w:numPr>
        <w:tabs>
          <w:tab w:val="left" w:pos="0"/>
          <w:tab w:val="left" w:pos="426"/>
        </w:tabs>
        <w:suppressAutoHyphens/>
        <w:jc w:val="both"/>
        <w:rPr>
          <w:rFonts w:ascii="Calibri" w:hAnsi="Calibri" w:cs="Calibri"/>
          <w:sz w:val="20"/>
          <w:szCs w:val="20"/>
        </w:rPr>
      </w:pPr>
      <w:r w:rsidRPr="00C77527">
        <w:rPr>
          <w:rFonts w:ascii="Calibri" w:hAnsi="Calibri" w:cs="Calibri"/>
          <w:sz w:val="20"/>
          <w:szCs w:val="20"/>
        </w:rPr>
        <w:t>We wszelkiej korespondencji związanej z niniejszym post</w:t>
      </w:r>
      <w:r>
        <w:rPr>
          <w:rFonts w:ascii="Calibri" w:hAnsi="Calibri" w:cs="Calibri"/>
          <w:sz w:val="20"/>
          <w:szCs w:val="20"/>
        </w:rPr>
        <w:t>ę</w:t>
      </w:r>
      <w:r w:rsidRPr="00C77527">
        <w:rPr>
          <w:rFonts w:ascii="Calibri" w:hAnsi="Calibri" w:cs="Calibri"/>
          <w:sz w:val="20"/>
          <w:szCs w:val="20"/>
        </w:rPr>
        <w:t xml:space="preserve">powaniem Zamawiający i Wykonawcy posługują się numerem ogłoszenia opublikowanego w </w:t>
      </w:r>
      <w:r>
        <w:rPr>
          <w:rFonts w:ascii="Calibri" w:hAnsi="Calibri" w:cs="Calibri"/>
          <w:sz w:val="20"/>
          <w:szCs w:val="20"/>
        </w:rPr>
        <w:t xml:space="preserve">Biuletynie Zamówień Publicznych </w:t>
      </w:r>
      <w:r w:rsidRPr="00C77527">
        <w:rPr>
          <w:rFonts w:ascii="Calibri" w:hAnsi="Calibri" w:cs="Calibri"/>
          <w:sz w:val="20"/>
          <w:szCs w:val="20"/>
        </w:rPr>
        <w:t>lub numerem postępowania wskazanym w SIWZ.</w:t>
      </w:r>
    </w:p>
    <w:p w14:paraId="0B4F0815" w14:textId="77777777" w:rsidR="00AA7C38" w:rsidRPr="00C77527" w:rsidRDefault="00AA7C38" w:rsidP="0087659C">
      <w:pPr>
        <w:numPr>
          <w:ilvl w:val="0"/>
          <w:numId w:val="44"/>
        </w:numPr>
        <w:tabs>
          <w:tab w:val="left" w:pos="0"/>
          <w:tab w:val="left" w:pos="426"/>
        </w:tabs>
        <w:suppressAutoHyphens/>
        <w:jc w:val="both"/>
        <w:rPr>
          <w:rFonts w:ascii="Calibri" w:hAnsi="Calibri" w:cs="Calibri"/>
          <w:sz w:val="20"/>
          <w:szCs w:val="20"/>
        </w:rPr>
      </w:pPr>
      <w:r w:rsidRPr="00C77527">
        <w:rPr>
          <w:rFonts w:ascii="Calibri" w:hAnsi="Calibri" w:cs="Calibri"/>
          <w:sz w:val="20"/>
          <w:szCs w:val="20"/>
        </w:rPr>
        <w:t>Zamawiający może również komunikować się z Wykonawcami za pomocą poczty elektronicznej, e-mail: zp@zdunskawola.pl .</w:t>
      </w:r>
    </w:p>
    <w:p w14:paraId="71F5CFCA" w14:textId="77777777" w:rsidR="00AA7C38" w:rsidRPr="00C77527" w:rsidRDefault="00AA7C38" w:rsidP="0087659C">
      <w:pPr>
        <w:numPr>
          <w:ilvl w:val="0"/>
          <w:numId w:val="44"/>
        </w:numPr>
        <w:tabs>
          <w:tab w:val="left" w:pos="0"/>
          <w:tab w:val="left" w:pos="426"/>
        </w:tabs>
        <w:suppressAutoHyphens/>
        <w:jc w:val="both"/>
        <w:rPr>
          <w:rFonts w:ascii="Calibri" w:hAnsi="Calibri" w:cs="Calibri"/>
          <w:sz w:val="20"/>
          <w:szCs w:val="20"/>
        </w:rPr>
      </w:pPr>
      <w:r w:rsidRPr="00C77527">
        <w:rPr>
          <w:rFonts w:ascii="Calibri" w:hAnsi="Calibri" w:cs="Calibri"/>
          <w:sz w:val="20"/>
          <w:szCs w:val="20"/>
        </w:rPr>
        <w:lastRenderedPageBreak/>
        <w:t>Dokumenty elektroniczne, oświadczenia lub elektroniczne kopie dokumentów lub oświadczeń składane są przez wykonawcę za pośrednictwem https://platformazakupowa.pl/ .</w:t>
      </w:r>
    </w:p>
    <w:p w14:paraId="7E316121" w14:textId="77777777" w:rsidR="00AA7C38" w:rsidRPr="00C77527" w:rsidRDefault="00AA7C38" w:rsidP="0087659C">
      <w:pPr>
        <w:numPr>
          <w:ilvl w:val="0"/>
          <w:numId w:val="44"/>
        </w:numPr>
        <w:tabs>
          <w:tab w:val="left" w:pos="0"/>
          <w:tab w:val="left" w:pos="426"/>
        </w:tabs>
        <w:suppressAutoHyphens/>
        <w:jc w:val="both"/>
        <w:rPr>
          <w:rFonts w:ascii="Calibri" w:hAnsi="Calibri" w:cs="Calibri"/>
          <w:sz w:val="20"/>
          <w:szCs w:val="20"/>
        </w:rPr>
      </w:pPr>
      <w:r w:rsidRPr="00C77527">
        <w:rPr>
          <w:rFonts w:ascii="Calibri" w:hAnsi="Calibri" w:cs="Calibri"/>
          <w:sz w:val="20"/>
          <w:szCs w:val="20"/>
        </w:rPr>
        <w:t>Sposób sporządzenia dokumentów elektronicznych, oświadczeń lub elektronicznych kopii dokumentów lub oświadczeń musi być zgod</w:t>
      </w:r>
      <w:r>
        <w:rPr>
          <w:rFonts w:ascii="Calibri" w:hAnsi="Calibri" w:cs="Calibri"/>
          <w:sz w:val="20"/>
          <w:szCs w:val="20"/>
        </w:rPr>
        <w:t>n</w:t>
      </w:r>
      <w:r w:rsidRPr="00C77527">
        <w:rPr>
          <w:rFonts w:ascii="Calibri" w:hAnsi="Calibri" w:cs="Calibri"/>
          <w:sz w:val="20"/>
          <w:szCs w:val="20"/>
        </w:rPr>
        <w:t xml:space="preserve">y z wymaganiami określonymi w rozporządzeniu Prezesa Rady Ministrów z dnia 27 czerwca 2017 r. w sprawie użycia środków komunikacji elektronicznej w postępowaniu o udzielenie zamówienia publicznego oraz udostępniania i przechowywania dokumentów elektronicznych (Dz. U. z 2017 r. poz. 1320 z </w:t>
      </w:r>
      <w:proofErr w:type="spellStart"/>
      <w:r w:rsidRPr="00C77527">
        <w:rPr>
          <w:rFonts w:ascii="Calibri" w:hAnsi="Calibri" w:cs="Calibri"/>
          <w:sz w:val="20"/>
          <w:szCs w:val="20"/>
        </w:rPr>
        <w:t>późn</w:t>
      </w:r>
      <w:proofErr w:type="spellEnd"/>
      <w:r w:rsidRPr="00C77527">
        <w:rPr>
          <w:rFonts w:ascii="Calibri" w:hAnsi="Calibri" w:cs="Calibri"/>
          <w:sz w:val="20"/>
          <w:szCs w:val="20"/>
        </w:rPr>
        <w:t xml:space="preserve">. zm.) oraz rozporządzeniu Ministra Rozwoju z dnia 26 lipca 2016 r. w sprawie rodzajów dokumentów, jakich może żądać zamawiający od wykonawcy w postępowaniu o udzielenie zamówienia (Dz. U. z 2016 r. poz. 1126 z </w:t>
      </w:r>
      <w:proofErr w:type="spellStart"/>
      <w:r w:rsidRPr="00C77527">
        <w:rPr>
          <w:rFonts w:ascii="Calibri" w:hAnsi="Calibri" w:cs="Calibri"/>
          <w:sz w:val="20"/>
          <w:szCs w:val="20"/>
        </w:rPr>
        <w:t>późn</w:t>
      </w:r>
      <w:proofErr w:type="spellEnd"/>
      <w:r w:rsidRPr="00C77527">
        <w:rPr>
          <w:rFonts w:ascii="Calibri" w:hAnsi="Calibri" w:cs="Calibri"/>
          <w:sz w:val="20"/>
          <w:szCs w:val="20"/>
        </w:rPr>
        <w:t>. zm.).</w:t>
      </w:r>
    </w:p>
    <w:p w14:paraId="47682CCB" w14:textId="77777777" w:rsidR="00AA7C38" w:rsidRPr="00C77527" w:rsidRDefault="00AA7C38" w:rsidP="0087659C">
      <w:pPr>
        <w:numPr>
          <w:ilvl w:val="0"/>
          <w:numId w:val="44"/>
        </w:numPr>
        <w:tabs>
          <w:tab w:val="left" w:pos="0"/>
          <w:tab w:val="left" w:pos="426"/>
        </w:tabs>
        <w:suppressAutoHyphens/>
        <w:jc w:val="both"/>
        <w:rPr>
          <w:rFonts w:ascii="Calibri" w:hAnsi="Calibri" w:cs="Calibri"/>
          <w:sz w:val="20"/>
          <w:szCs w:val="20"/>
        </w:rPr>
      </w:pPr>
      <w:r w:rsidRPr="00C77527">
        <w:rPr>
          <w:rFonts w:ascii="Calibri" w:hAnsi="Calibri" w:cs="Calibri"/>
          <w:sz w:val="20"/>
          <w:szCs w:val="20"/>
        </w:rPr>
        <w:t>Niniejsze postępowanie prowadzone jest w języku polskim.</w:t>
      </w:r>
    </w:p>
    <w:p w14:paraId="028B40B1" w14:textId="77777777" w:rsidR="00AA7C38" w:rsidRPr="00C77527" w:rsidRDefault="00AA7C38" w:rsidP="0087659C">
      <w:pPr>
        <w:numPr>
          <w:ilvl w:val="0"/>
          <w:numId w:val="44"/>
        </w:numPr>
        <w:tabs>
          <w:tab w:val="left" w:pos="0"/>
          <w:tab w:val="left" w:pos="426"/>
        </w:tabs>
        <w:suppressAutoHyphens/>
        <w:jc w:val="both"/>
        <w:rPr>
          <w:rFonts w:ascii="Calibri" w:hAnsi="Calibri" w:cs="Calibri"/>
          <w:sz w:val="20"/>
          <w:szCs w:val="20"/>
        </w:rPr>
      </w:pPr>
      <w:r w:rsidRPr="00C77527">
        <w:rPr>
          <w:rFonts w:ascii="Calibri" w:hAnsi="Calibri" w:cs="Calibri"/>
          <w:sz w:val="20"/>
          <w:szCs w:val="20"/>
        </w:rPr>
        <w:t>Wykonawca zobowiązany jest do powiadomienia Zamawiającego o wszelkiej zmianie adresu poczty elektronicznej podanego w ofercie.</w:t>
      </w:r>
    </w:p>
    <w:p w14:paraId="333D6AB8" w14:textId="77777777" w:rsidR="00AA7C38" w:rsidRPr="00C77527" w:rsidRDefault="00AA7C38" w:rsidP="0087659C">
      <w:pPr>
        <w:numPr>
          <w:ilvl w:val="0"/>
          <w:numId w:val="44"/>
        </w:numPr>
        <w:tabs>
          <w:tab w:val="left" w:pos="0"/>
          <w:tab w:val="left" w:pos="426"/>
        </w:tabs>
        <w:suppressAutoHyphens/>
        <w:jc w:val="both"/>
        <w:rPr>
          <w:rFonts w:ascii="Calibri" w:hAnsi="Calibri" w:cs="Calibri"/>
          <w:sz w:val="20"/>
          <w:szCs w:val="20"/>
        </w:rPr>
      </w:pPr>
      <w:r w:rsidRPr="00C77527">
        <w:rPr>
          <w:rFonts w:ascii="Calibri" w:hAnsi="Calibri" w:cs="Calibri"/>
          <w:sz w:val="20"/>
          <w:szCs w:val="20"/>
        </w:rPr>
        <w:t>Wykonawca może zwrócić się do Zamawiającego z wnioskiem o wyjaśnienie treści SIWZ.</w:t>
      </w:r>
    </w:p>
    <w:p w14:paraId="5633D2F6" w14:textId="77777777" w:rsidR="00AA7C38" w:rsidRPr="00C77527" w:rsidRDefault="00AA7C38" w:rsidP="0087659C">
      <w:pPr>
        <w:numPr>
          <w:ilvl w:val="0"/>
          <w:numId w:val="44"/>
        </w:numPr>
        <w:tabs>
          <w:tab w:val="left" w:pos="0"/>
          <w:tab w:val="left" w:pos="426"/>
        </w:tabs>
        <w:suppressAutoHyphens/>
        <w:jc w:val="both"/>
        <w:rPr>
          <w:rFonts w:ascii="Calibri" w:hAnsi="Calibri" w:cs="Calibri"/>
          <w:sz w:val="20"/>
          <w:szCs w:val="20"/>
        </w:rPr>
      </w:pPr>
      <w:r w:rsidRPr="00C77527">
        <w:rPr>
          <w:rFonts w:ascii="Calibri" w:hAnsi="Calibri" w:cs="Calibri"/>
          <w:sz w:val="20"/>
          <w:szCs w:val="20"/>
        </w:rPr>
        <w:t xml:space="preserve">Zamawiający z Wykonawcami będzie przekazywał informacje w formie elektronicznej za pośrednictwem Platformy. Informacje dotyczące odpowiedzi na pytania, zmiany </w:t>
      </w:r>
      <w:proofErr w:type="spellStart"/>
      <w:r w:rsidRPr="00C77527">
        <w:rPr>
          <w:rFonts w:ascii="Calibri" w:hAnsi="Calibri" w:cs="Calibri"/>
          <w:sz w:val="20"/>
          <w:szCs w:val="20"/>
        </w:rPr>
        <w:t>siwz</w:t>
      </w:r>
      <w:proofErr w:type="spellEnd"/>
      <w:r w:rsidRPr="00C77527">
        <w:rPr>
          <w:rFonts w:ascii="Calibri" w:hAnsi="Calibri" w:cs="Calibri"/>
          <w:sz w:val="20"/>
          <w:szCs w:val="20"/>
        </w:rPr>
        <w:t xml:space="preserve">, zmiany terminu składania i otwarcia ofert zamawiający będzie zamieszczał na platformie. </w:t>
      </w:r>
    </w:p>
    <w:p w14:paraId="1D31081A" w14:textId="77777777" w:rsidR="00AA7C38" w:rsidRPr="00C77527" w:rsidRDefault="00AA7C38" w:rsidP="00AA7C38">
      <w:pPr>
        <w:tabs>
          <w:tab w:val="left" w:pos="0"/>
          <w:tab w:val="left" w:pos="426"/>
        </w:tabs>
        <w:ind w:left="720"/>
        <w:jc w:val="both"/>
        <w:rPr>
          <w:rFonts w:ascii="Calibri" w:hAnsi="Calibri" w:cs="Calibri"/>
          <w:sz w:val="20"/>
          <w:szCs w:val="20"/>
        </w:rPr>
      </w:pPr>
      <w:r w:rsidRPr="00C77527">
        <w:rPr>
          <w:rFonts w:ascii="Calibri" w:hAnsi="Calibri" w:cs="Calibri"/>
          <w:sz w:val="20"/>
          <w:szCs w:val="20"/>
        </w:rPr>
        <w:t>Korespondencja której zgodnie z obowiązującymi przepisami adresatem jest konkretny Wykonawca będzie przekazywana w formie elektronicznej za pośrednictwem Platformy do tego konkretnego Wykonawcy.</w:t>
      </w:r>
    </w:p>
    <w:p w14:paraId="7D109406" w14:textId="77777777" w:rsidR="00AA7C38" w:rsidRPr="00C77527" w:rsidRDefault="00AA7C38" w:rsidP="0087659C">
      <w:pPr>
        <w:numPr>
          <w:ilvl w:val="0"/>
          <w:numId w:val="44"/>
        </w:numPr>
        <w:tabs>
          <w:tab w:val="left" w:pos="0"/>
          <w:tab w:val="left" w:pos="426"/>
        </w:tabs>
        <w:suppressAutoHyphens/>
        <w:jc w:val="both"/>
        <w:rPr>
          <w:rFonts w:ascii="Calibri" w:hAnsi="Calibri" w:cs="Calibri"/>
          <w:sz w:val="20"/>
          <w:szCs w:val="20"/>
        </w:rPr>
      </w:pPr>
      <w:r w:rsidRPr="00C77527">
        <w:rPr>
          <w:rFonts w:ascii="Calibri" w:hAnsi="Calibri" w:cs="Calibri"/>
          <w:sz w:val="20"/>
          <w:szCs w:val="20"/>
        </w:rPr>
        <w:t xml:space="preserve">Wykonawca przystępując do niniejszego postępowania o udzielenie zamówienia publicznego, akceptuje warunki korzystania z Platformy Zakupowej, określone w Regulaminie zamieszczonym na stronie internetowej pod adresem </w:t>
      </w:r>
      <w:hyperlink r:id="rId15" w:history="1">
        <w:r w:rsidRPr="00C77527">
          <w:rPr>
            <w:rFonts w:ascii="Calibri" w:hAnsi="Calibri" w:cs="Calibri"/>
            <w:sz w:val="20"/>
            <w:szCs w:val="20"/>
          </w:rPr>
          <w:t>https://platformazakupowa.pl/strona/1-regulamin</w:t>
        </w:r>
      </w:hyperlink>
      <w:r w:rsidRPr="00C77527">
        <w:rPr>
          <w:rFonts w:ascii="Calibri" w:hAnsi="Calibri" w:cs="Calibri"/>
          <w:sz w:val="20"/>
          <w:szCs w:val="20"/>
        </w:rPr>
        <w:t xml:space="preserve"> w zakładce „Regulamin" oraz uznaje go za wiążący.</w:t>
      </w:r>
    </w:p>
    <w:p w14:paraId="000BAE6F" w14:textId="77777777" w:rsidR="00AA7C38" w:rsidRPr="00C77527" w:rsidRDefault="00AA7C38" w:rsidP="0087659C">
      <w:pPr>
        <w:numPr>
          <w:ilvl w:val="0"/>
          <w:numId w:val="44"/>
        </w:numPr>
        <w:tabs>
          <w:tab w:val="left" w:pos="0"/>
          <w:tab w:val="left" w:pos="426"/>
        </w:tabs>
        <w:suppressAutoHyphens/>
        <w:jc w:val="both"/>
        <w:rPr>
          <w:rFonts w:ascii="Calibri" w:hAnsi="Calibri" w:cs="Calibri"/>
          <w:sz w:val="20"/>
          <w:szCs w:val="20"/>
        </w:rPr>
      </w:pPr>
      <w:r w:rsidRPr="00C77527">
        <w:rPr>
          <w:rFonts w:ascii="Calibri" w:hAnsi="Calibri" w:cs="Calibri"/>
          <w:sz w:val="20"/>
          <w:szCs w:val="20"/>
        </w:rPr>
        <w:t xml:space="preserve">Zamawiający informuje, że instrukcje korzystania z Platformy Zakupowej dotyczące w szczególności logowania, pobrania dokumentacji, składania wniosków o wyjaśnienie treści </w:t>
      </w:r>
      <w:proofErr w:type="spellStart"/>
      <w:r w:rsidRPr="00C77527">
        <w:rPr>
          <w:rFonts w:ascii="Calibri" w:hAnsi="Calibri" w:cs="Calibri"/>
          <w:sz w:val="20"/>
          <w:szCs w:val="20"/>
        </w:rPr>
        <w:t>siwz</w:t>
      </w:r>
      <w:proofErr w:type="spellEnd"/>
      <w:r w:rsidRPr="00C77527">
        <w:rPr>
          <w:rFonts w:ascii="Calibri" w:hAnsi="Calibri" w:cs="Calibri"/>
          <w:sz w:val="20"/>
          <w:szCs w:val="20"/>
        </w:rPr>
        <w:t xml:space="preserve">, składania ofert oraz innych czynności podejmowanych w niniejszym postępowaniu przy użyciu Platformy Zakupowej znajdują się w zakładce „Instrukcje dla Wykonawców" na stronie internetowej pod adresem  </w:t>
      </w:r>
      <w:hyperlink r:id="rId16" w:history="1">
        <w:r w:rsidRPr="00C77527">
          <w:rPr>
            <w:rFonts w:ascii="Calibri" w:hAnsi="Calibri" w:cs="Calibri"/>
            <w:sz w:val="20"/>
            <w:szCs w:val="20"/>
          </w:rPr>
          <w:t>https://platformazakupowa.pl/strona/45-instrukcje</w:t>
        </w:r>
      </w:hyperlink>
      <w:r w:rsidRPr="00C77527">
        <w:rPr>
          <w:rFonts w:ascii="Calibri" w:hAnsi="Calibri" w:cs="Calibri"/>
          <w:sz w:val="20"/>
          <w:szCs w:val="20"/>
        </w:rPr>
        <w:t>.</w:t>
      </w:r>
    </w:p>
    <w:p w14:paraId="5D9F0FF4" w14:textId="77777777" w:rsidR="00A71D79" w:rsidRPr="00E65B89" w:rsidRDefault="00A71D79" w:rsidP="008A3ABD">
      <w:pPr>
        <w:pStyle w:val="pkt1"/>
        <w:spacing w:before="0" w:after="40"/>
        <w:ind w:left="0" w:firstLine="0"/>
        <w:rPr>
          <w:rFonts w:asciiTheme="majorHAnsi" w:hAnsiTheme="majorHAnsi" w:cstheme="majorHAnsi"/>
          <w:b/>
          <w:sz w:val="20"/>
        </w:rPr>
      </w:pPr>
    </w:p>
    <w:p w14:paraId="3A33F216" w14:textId="77777777" w:rsidR="00A71D79" w:rsidRPr="00E65B89" w:rsidRDefault="00A71D79" w:rsidP="008A3ABD">
      <w:pPr>
        <w:pStyle w:val="pkt1"/>
        <w:spacing w:before="0" w:after="40"/>
        <w:ind w:left="0" w:firstLine="0"/>
        <w:rPr>
          <w:rFonts w:asciiTheme="majorHAnsi" w:hAnsiTheme="majorHAnsi" w:cstheme="majorHAnsi"/>
          <w:b/>
          <w:sz w:val="20"/>
        </w:rPr>
      </w:pPr>
      <w:r w:rsidRPr="00E65B89">
        <w:rPr>
          <w:rFonts w:asciiTheme="majorHAnsi" w:hAnsiTheme="majorHAnsi" w:cstheme="majorHAnsi"/>
          <w:b/>
          <w:sz w:val="20"/>
        </w:rPr>
        <w:t xml:space="preserve">VIII. </w:t>
      </w:r>
      <w:r w:rsidRPr="00E65B89">
        <w:rPr>
          <w:rFonts w:asciiTheme="majorHAnsi" w:hAnsiTheme="majorHAnsi" w:cstheme="majorHAnsi"/>
          <w:b/>
          <w:sz w:val="20"/>
        </w:rPr>
        <w:tab/>
        <w:t>Wymagania dotyczące wadium</w:t>
      </w:r>
      <w:r w:rsidRPr="00E65B89">
        <w:rPr>
          <w:rFonts w:asciiTheme="majorHAnsi" w:hAnsiTheme="majorHAnsi" w:cstheme="majorHAnsi"/>
          <w:b/>
          <w:sz w:val="20"/>
          <w:lang w:val="en-US"/>
        </w:rPr>
        <w:t>.</w:t>
      </w:r>
    </w:p>
    <w:p w14:paraId="1D6307C6" w14:textId="04646635" w:rsidR="00AF42DD" w:rsidRDefault="00A71D79" w:rsidP="00AF42DD">
      <w:pPr>
        <w:numPr>
          <w:ilvl w:val="3"/>
          <w:numId w:val="7"/>
        </w:numPr>
        <w:tabs>
          <w:tab w:val="clear" w:pos="2880"/>
          <w:tab w:val="num" w:pos="426"/>
        </w:tabs>
        <w:spacing w:after="40"/>
        <w:ind w:left="425" w:hanging="425"/>
        <w:jc w:val="both"/>
        <w:rPr>
          <w:rFonts w:asciiTheme="majorHAnsi" w:hAnsiTheme="majorHAnsi" w:cstheme="majorHAnsi"/>
          <w:sz w:val="20"/>
          <w:szCs w:val="20"/>
        </w:rPr>
      </w:pPr>
      <w:r w:rsidRPr="00E65B89">
        <w:rPr>
          <w:rFonts w:asciiTheme="majorHAnsi" w:hAnsiTheme="majorHAnsi" w:cstheme="majorHAnsi"/>
          <w:sz w:val="20"/>
          <w:szCs w:val="20"/>
        </w:rPr>
        <w:t xml:space="preserve">Wykonawca zobowiązany jest wnieść wadium </w:t>
      </w:r>
      <w:r w:rsidR="00FE0EAE" w:rsidRPr="00E65B89">
        <w:rPr>
          <w:rFonts w:asciiTheme="majorHAnsi" w:hAnsiTheme="majorHAnsi" w:cstheme="majorHAnsi"/>
          <w:sz w:val="20"/>
          <w:szCs w:val="20"/>
        </w:rPr>
        <w:t xml:space="preserve">przed upływem terminu składania ofert </w:t>
      </w:r>
      <w:r w:rsidRPr="00E65B89">
        <w:rPr>
          <w:rFonts w:asciiTheme="majorHAnsi" w:hAnsiTheme="majorHAnsi" w:cstheme="majorHAnsi"/>
          <w:sz w:val="20"/>
          <w:szCs w:val="20"/>
        </w:rPr>
        <w:t xml:space="preserve">w wysokości </w:t>
      </w:r>
      <w:r w:rsidR="00930DDF" w:rsidRPr="00930DDF">
        <w:rPr>
          <w:rFonts w:asciiTheme="majorHAnsi" w:hAnsiTheme="majorHAnsi" w:cstheme="majorHAnsi"/>
          <w:b/>
          <w:bCs/>
          <w:sz w:val="20"/>
          <w:szCs w:val="20"/>
        </w:rPr>
        <w:t>4 9</w:t>
      </w:r>
      <w:r w:rsidRPr="00930DDF">
        <w:rPr>
          <w:rFonts w:asciiTheme="majorHAnsi" w:hAnsiTheme="majorHAnsi" w:cstheme="majorHAnsi"/>
          <w:b/>
          <w:bCs/>
          <w:sz w:val="20"/>
          <w:szCs w:val="20"/>
        </w:rPr>
        <w:t>00</w:t>
      </w:r>
      <w:r w:rsidRPr="00593198">
        <w:rPr>
          <w:rFonts w:asciiTheme="majorHAnsi" w:hAnsiTheme="majorHAnsi" w:cstheme="majorHAnsi"/>
          <w:b/>
          <w:bCs/>
          <w:sz w:val="20"/>
          <w:szCs w:val="20"/>
        </w:rPr>
        <w:t>,00</w:t>
      </w:r>
      <w:r w:rsidRPr="00AF42DD">
        <w:rPr>
          <w:rFonts w:asciiTheme="majorHAnsi" w:hAnsiTheme="majorHAnsi" w:cstheme="majorHAnsi"/>
          <w:sz w:val="20"/>
          <w:szCs w:val="20"/>
        </w:rPr>
        <w:t xml:space="preserve"> PLN</w:t>
      </w:r>
      <w:r w:rsidRPr="00E65B89">
        <w:rPr>
          <w:rFonts w:asciiTheme="majorHAnsi" w:hAnsiTheme="majorHAnsi" w:cstheme="majorHAnsi"/>
          <w:sz w:val="20"/>
          <w:szCs w:val="20"/>
        </w:rPr>
        <w:t xml:space="preserve"> (słownie: </w:t>
      </w:r>
      <w:r w:rsidR="00930DDF">
        <w:rPr>
          <w:rFonts w:asciiTheme="majorHAnsi" w:hAnsiTheme="majorHAnsi" w:cstheme="majorHAnsi"/>
          <w:sz w:val="20"/>
          <w:szCs w:val="20"/>
        </w:rPr>
        <w:t>cztery tysiące dziewięćset złotych</w:t>
      </w:r>
      <w:r w:rsidRPr="00E65B89">
        <w:rPr>
          <w:rFonts w:asciiTheme="majorHAnsi" w:hAnsiTheme="majorHAnsi" w:cstheme="majorHAnsi"/>
          <w:sz w:val="20"/>
          <w:szCs w:val="20"/>
        </w:rPr>
        <w:t>)</w:t>
      </w:r>
      <w:r w:rsidR="00593198">
        <w:rPr>
          <w:rFonts w:asciiTheme="majorHAnsi" w:hAnsiTheme="majorHAnsi" w:cstheme="majorHAnsi"/>
          <w:sz w:val="20"/>
          <w:szCs w:val="20"/>
        </w:rPr>
        <w:t>.</w:t>
      </w:r>
    </w:p>
    <w:p w14:paraId="0ED2E3D8" w14:textId="77777777" w:rsidR="001C176E" w:rsidRDefault="00A71D79" w:rsidP="001C176E">
      <w:pPr>
        <w:numPr>
          <w:ilvl w:val="3"/>
          <w:numId w:val="7"/>
        </w:numPr>
        <w:tabs>
          <w:tab w:val="clear" w:pos="2880"/>
          <w:tab w:val="num" w:pos="426"/>
        </w:tabs>
        <w:spacing w:after="40"/>
        <w:ind w:left="425" w:hanging="425"/>
        <w:jc w:val="both"/>
        <w:rPr>
          <w:rFonts w:asciiTheme="majorHAnsi" w:hAnsiTheme="majorHAnsi" w:cstheme="majorHAnsi"/>
          <w:sz w:val="20"/>
          <w:szCs w:val="20"/>
        </w:rPr>
      </w:pPr>
      <w:r w:rsidRPr="00E65B89">
        <w:rPr>
          <w:rFonts w:asciiTheme="majorHAnsi" w:hAnsiTheme="majorHAnsi" w:cstheme="majorHAnsi"/>
          <w:sz w:val="20"/>
          <w:szCs w:val="20"/>
        </w:rPr>
        <w:t>Wadium może być wniesione w</w:t>
      </w:r>
      <w:r>
        <w:rPr>
          <w:rFonts w:asciiTheme="majorHAnsi" w:hAnsiTheme="majorHAnsi" w:cstheme="majorHAnsi"/>
          <w:sz w:val="20"/>
          <w:szCs w:val="20"/>
        </w:rPr>
        <w:t xml:space="preserve"> jednej lub kilku z form określonych w art. 45 ust. 6 ustawy. </w:t>
      </w:r>
    </w:p>
    <w:p w14:paraId="5A0A722F" w14:textId="01F428EE" w:rsidR="001C176E" w:rsidRPr="001C176E" w:rsidRDefault="001C176E" w:rsidP="001C176E">
      <w:pPr>
        <w:numPr>
          <w:ilvl w:val="3"/>
          <w:numId w:val="7"/>
        </w:numPr>
        <w:tabs>
          <w:tab w:val="clear" w:pos="2880"/>
          <w:tab w:val="num" w:pos="426"/>
        </w:tabs>
        <w:spacing w:after="40"/>
        <w:ind w:left="425" w:hanging="425"/>
        <w:jc w:val="both"/>
        <w:rPr>
          <w:rFonts w:asciiTheme="majorHAnsi" w:hAnsiTheme="majorHAnsi" w:cstheme="majorHAnsi"/>
          <w:sz w:val="20"/>
          <w:szCs w:val="20"/>
        </w:rPr>
      </w:pPr>
      <w:r w:rsidRPr="00665C57">
        <w:rPr>
          <w:rFonts w:asciiTheme="majorHAnsi" w:hAnsiTheme="majorHAnsi" w:cstheme="majorHAnsi"/>
          <w:b/>
          <w:bCs/>
          <w:sz w:val="20"/>
          <w:szCs w:val="20"/>
        </w:rPr>
        <w:t>Uwaga!</w:t>
      </w:r>
      <w:r w:rsidRPr="001C176E">
        <w:rPr>
          <w:rFonts w:asciiTheme="majorHAnsi" w:hAnsiTheme="majorHAnsi" w:cstheme="majorHAnsi"/>
          <w:sz w:val="20"/>
          <w:szCs w:val="20"/>
        </w:rPr>
        <w:t xml:space="preserve"> Wadium wnoszone w poręczeniach, gwarancjach bankowych, gwarancjach ubezpieczeniowych lub poręczeniach udzielanych przez podmioty, o których mowa w art. 45 ust. 6 pkt 5) ustawy,</w:t>
      </w:r>
      <w:r w:rsidRPr="00665C57">
        <w:rPr>
          <w:rFonts w:asciiTheme="majorHAnsi" w:hAnsiTheme="majorHAnsi" w:cstheme="majorHAnsi"/>
          <w:b/>
          <w:bCs/>
          <w:sz w:val="20"/>
          <w:szCs w:val="20"/>
        </w:rPr>
        <w:t xml:space="preserve"> należy złożyć w oryginale w postaci dokumentu elektronicznego za pośrednictwem platformazakupowa.pl. Oryginał wadium, sporządzony w postaci dokumentu elektronicznego podpisanego kwalifikowanym podpisem elektronicznym przez Gwaranta,</w:t>
      </w:r>
      <w:r w:rsidRPr="001C176E">
        <w:rPr>
          <w:rFonts w:asciiTheme="majorHAnsi" w:hAnsiTheme="majorHAnsi" w:cstheme="majorHAnsi"/>
          <w:sz w:val="20"/>
          <w:szCs w:val="20"/>
        </w:rPr>
        <w:t xml:space="preserve"> nie może zawierać postanowień uzależniających jego dalsze obowiązywanie od zwrotu oryginału dokumentu gwarancyjnego do gwaranta.</w:t>
      </w:r>
    </w:p>
    <w:p w14:paraId="56FF4F45" w14:textId="5DCB56DB" w:rsidR="00D718C5" w:rsidRPr="001C176E" w:rsidRDefault="001C176E" w:rsidP="001C176E">
      <w:pPr>
        <w:tabs>
          <w:tab w:val="left" w:pos="426"/>
        </w:tabs>
        <w:spacing w:after="40"/>
        <w:ind w:left="425"/>
        <w:jc w:val="both"/>
        <w:rPr>
          <w:rFonts w:ascii="Calibri" w:hAnsi="Calibri" w:cs="Calibri"/>
          <w:sz w:val="20"/>
          <w:szCs w:val="20"/>
        </w:rPr>
      </w:pPr>
      <w:r w:rsidRPr="001C176E">
        <w:rPr>
          <w:rFonts w:asciiTheme="majorHAnsi" w:hAnsiTheme="majorHAnsi" w:cstheme="majorHAnsi"/>
          <w:sz w:val="20"/>
          <w:szCs w:val="20"/>
        </w:rPr>
        <w:t>Z treści tych dokumentów musi wynikać bezwarunkowe, (na każde pisemne żądanie zgłoszone przez Zamawiającego) zobowiązanie Gwaranta do wypłaty Zamawiającemu pełnej kwoty wadium w okolicznościach określonych w art. 46 ust. 4a i ust. 5 ustawy. Wyżej wymienione gwarancje i poręczenia nie mogą wprowadzać żadnych dodatkowych warunków merytorycznych. Ponadto wadium wniesione w formie gwarancji i poręczeń musi mieć taką samą płynność jak wadium wniesione w pieniądzu, co oznacza, że dochodzenie roszczenia z tytułu zapłaty wadium nie może być utrudnione, w szczególności poprzez rozumienie terminu, w którym żądanie zapłaty Zamawiającego powinno dotrzeć do Gwaranta lub Poręczyciela jako terminu ważności gwarancji i poręczeń. Terminu, w którym żądanie zapłaty Zamawiającego powinno dotrzeć do Gwaranta lub Poręczyciela musi dawać możliwość realnego zaspokojenia roszczeń Zamawiającego z Gwarancji lub Poręczenia w przypadku zaistnienia w terminie związania ofertą któregokolwiek z przypadków, o których mowa w art 46 ust. 4a i 5 ustawy. Termin ten musi uwzględniać w szczególności czas niezbędny na dostarczenie pisemnego żądania zapłaty Zamawiającego do Gwaranta lub Poręczyciela.</w:t>
      </w:r>
    </w:p>
    <w:p w14:paraId="1B90F823" w14:textId="77777777" w:rsidR="00D718C5" w:rsidRPr="00672783" w:rsidRDefault="00D718C5" w:rsidP="00672783">
      <w:pPr>
        <w:numPr>
          <w:ilvl w:val="3"/>
          <w:numId w:val="7"/>
        </w:numPr>
        <w:tabs>
          <w:tab w:val="clear" w:pos="2880"/>
          <w:tab w:val="num" w:pos="426"/>
        </w:tabs>
        <w:spacing w:after="40"/>
        <w:ind w:left="425" w:hanging="425"/>
        <w:jc w:val="both"/>
        <w:rPr>
          <w:rFonts w:asciiTheme="majorHAnsi" w:hAnsiTheme="majorHAnsi" w:cstheme="majorHAnsi"/>
          <w:b/>
          <w:bCs/>
          <w:sz w:val="20"/>
          <w:szCs w:val="20"/>
        </w:rPr>
      </w:pPr>
      <w:r w:rsidRPr="00672783">
        <w:rPr>
          <w:rFonts w:asciiTheme="majorHAnsi" w:hAnsiTheme="majorHAnsi" w:cstheme="majorHAnsi"/>
          <w:b/>
          <w:bCs/>
          <w:sz w:val="20"/>
          <w:szCs w:val="20"/>
        </w:rPr>
        <w:t>Jako Beneficjenta wadium wnoszonego w formie poręczeń lub gwarancji należy wskazać – Miasto Zduńska Wola, ul. Złotnickiego 12, 98-220 Zduńska Wola.</w:t>
      </w:r>
    </w:p>
    <w:p w14:paraId="166FF7AB" w14:textId="77777777" w:rsidR="00A71D79" w:rsidRPr="00E65B89" w:rsidRDefault="00A71D79" w:rsidP="008A3ABD">
      <w:pPr>
        <w:numPr>
          <w:ilvl w:val="3"/>
          <w:numId w:val="7"/>
        </w:numPr>
        <w:tabs>
          <w:tab w:val="clear" w:pos="2880"/>
          <w:tab w:val="num" w:pos="426"/>
        </w:tabs>
        <w:spacing w:after="40"/>
        <w:ind w:left="425" w:hanging="425"/>
        <w:jc w:val="both"/>
        <w:rPr>
          <w:rFonts w:asciiTheme="majorHAnsi" w:hAnsiTheme="majorHAnsi" w:cstheme="majorHAnsi"/>
          <w:sz w:val="20"/>
          <w:szCs w:val="20"/>
        </w:rPr>
      </w:pPr>
      <w:r w:rsidRPr="00E65B89">
        <w:rPr>
          <w:rFonts w:asciiTheme="majorHAnsi" w:hAnsiTheme="majorHAnsi" w:cstheme="majorHAnsi"/>
          <w:sz w:val="20"/>
          <w:szCs w:val="20"/>
        </w:rPr>
        <w:t>Wadium wnoszone w pieniądzu należy wpłacić przelewem przed upływem terminu składania ofert na rachunek bankowy Zamawiającego:</w:t>
      </w:r>
    </w:p>
    <w:p w14:paraId="607D1304" w14:textId="77777777" w:rsidR="00A71D79" w:rsidRDefault="00A71D79" w:rsidP="008A3ABD">
      <w:pPr>
        <w:spacing w:after="40"/>
        <w:ind w:left="425"/>
        <w:jc w:val="center"/>
        <w:rPr>
          <w:rFonts w:asciiTheme="majorHAnsi" w:hAnsiTheme="majorHAnsi" w:cs="Segoe UI"/>
          <w:b/>
          <w:sz w:val="20"/>
          <w:szCs w:val="20"/>
        </w:rPr>
      </w:pPr>
      <w:r w:rsidRPr="00F3139C">
        <w:rPr>
          <w:rFonts w:asciiTheme="majorHAnsi" w:hAnsiTheme="majorHAnsi" w:cs="Segoe UI"/>
          <w:b/>
          <w:sz w:val="20"/>
          <w:szCs w:val="20"/>
        </w:rPr>
        <w:t>Ludowy Bank Spółdzielczy</w:t>
      </w:r>
      <w:r>
        <w:rPr>
          <w:rFonts w:asciiTheme="majorHAnsi" w:hAnsiTheme="majorHAnsi" w:cs="Segoe UI"/>
          <w:b/>
          <w:sz w:val="20"/>
          <w:szCs w:val="20"/>
        </w:rPr>
        <w:t xml:space="preserve"> w Zduńskiej Woli</w:t>
      </w:r>
      <w:r w:rsidRPr="00C0716D">
        <w:rPr>
          <w:rFonts w:asciiTheme="majorHAnsi" w:hAnsiTheme="majorHAnsi" w:cs="Segoe UI"/>
          <w:b/>
          <w:sz w:val="20"/>
          <w:szCs w:val="20"/>
        </w:rPr>
        <w:t xml:space="preserve"> </w:t>
      </w:r>
      <w:r w:rsidRPr="00C0716D">
        <w:rPr>
          <w:rFonts w:asciiTheme="majorHAnsi" w:hAnsiTheme="majorHAnsi" w:cs="Segoe UI"/>
          <w:b/>
          <w:sz w:val="20"/>
          <w:szCs w:val="20"/>
        </w:rPr>
        <w:br/>
        <w:t xml:space="preserve">Nr konta </w:t>
      </w:r>
      <w:r w:rsidRPr="00F3139C">
        <w:rPr>
          <w:rFonts w:asciiTheme="majorHAnsi" w:hAnsiTheme="majorHAnsi" w:cs="Segoe UI"/>
          <w:b/>
          <w:sz w:val="20"/>
          <w:szCs w:val="20"/>
        </w:rPr>
        <w:t>81 9279 0007 0071 1166 2000 0120</w:t>
      </w:r>
      <w:r w:rsidRPr="00C0716D">
        <w:rPr>
          <w:rFonts w:asciiTheme="majorHAnsi" w:hAnsiTheme="majorHAnsi" w:cs="Segoe UI"/>
          <w:b/>
          <w:sz w:val="20"/>
          <w:szCs w:val="20"/>
        </w:rPr>
        <w:t>.</w:t>
      </w:r>
    </w:p>
    <w:p w14:paraId="394F6DA0" w14:textId="77777777" w:rsidR="00A71D79" w:rsidRPr="00E65B89" w:rsidRDefault="00A71D79" w:rsidP="008A3ABD">
      <w:pPr>
        <w:numPr>
          <w:ilvl w:val="3"/>
          <w:numId w:val="7"/>
        </w:numPr>
        <w:tabs>
          <w:tab w:val="clear" w:pos="2880"/>
          <w:tab w:val="num" w:pos="426"/>
        </w:tabs>
        <w:spacing w:after="40"/>
        <w:ind w:left="425" w:hanging="425"/>
        <w:jc w:val="both"/>
        <w:rPr>
          <w:rFonts w:asciiTheme="majorHAnsi" w:hAnsiTheme="majorHAnsi" w:cstheme="majorHAnsi"/>
          <w:sz w:val="20"/>
          <w:szCs w:val="20"/>
        </w:rPr>
      </w:pPr>
      <w:r w:rsidRPr="00E65B89">
        <w:rPr>
          <w:rFonts w:asciiTheme="majorHAnsi" w:hAnsiTheme="majorHAnsi" w:cstheme="majorHAnsi"/>
          <w:sz w:val="20"/>
          <w:szCs w:val="20"/>
        </w:rPr>
        <w:t>Zamawiający dokona zwrotu wadium, zgodnie z warunkami określonymi w art. 46 ustawy.</w:t>
      </w:r>
    </w:p>
    <w:p w14:paraId="372D5F8D" w14:textId="77777777" w:rsidR="00A71D79" w:rsidRPr="00E65B89" w:rsidRDefault="00A71D79" w:rsidP="008A3ABD">
      <w:pPr>
        <w:numPr>
          <w:ilvl w:val="3"/>
          <w:numId w:val="7"/>
        </w:numPr>
        <w:tabs>
          <w:tab w:val="clear" w:pos="2880"/>
          <w:tab w:val="num" w:pos="426"/>
        </w:tabs>
        <w:spacing w:after="40"/>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zobowiązany jest wnieść wadium na cały okres związania oferta, określony w rozdziale IX SIWZ.</w:t>
      </w:r>
    </w:p>
    <w:p w14:paraId="62B7888D" w14:textId="77777777" w:rsidR="00A71D79" w:rsidRPr="00E65B89" w:rsidRDefault="00A71D79" w:rsidP="008A3ABD">
      <w:pPr>
        <w:numPr>
          <w:ilvl w:val="3"/>
          <w:numId w:val="7"/>
        </w:numPr>
        <w:tabs>
          <w:tab w:val="clear" w:pos="2880"/>
          <w:tab w:val="num" w:pos="426"/>
        </w:tabs>
        <w:spacing w:after="40"/>
        <w:ind w:left="425" w:hanging="425"/>
        <w:jc w:val="both"/>
        <w:rPr>
          <w:rFonts w:asciiTheme="majorHAnsi" w:hAnsiTheme="majorHAnsi" w:cstheme="majorHAnsi"/>
          <w:sz w:val="20"/>
          <w:szCs w:val="20"/>
        </w:rPr>
      </w:pPr>
      <w:r w:rsidRPr="00E65B89">
        <w:rPr>
          <w:rFonts w:asciiTheme="majorHAnsi" w:hAnsiTheme="majorHAnsi" w:cstheme="majorHAnsi"/>
          <w:sz w:val="20"/>
          <w:szCs w:val="20"/>
        </w:rPr>
        <w:t>Zamawiający zatrzymuje wadium zgodnie z warunkami określonymi w art. 46 ustawy.</w:t>
      </w:r>
    </w:p>
    <w:p w14:paraId="35FE6B61" w14:textId="77777777" w:rsidR="00A71D79" w:rsidRPr="00E65B89" w:rsidRDefault="00A71D79" w:rsidP="008A3ABD">
      <w:pPr>
        <w:numPr>
          <w:ilvl w:val="3"/>
          <w:numId w:val="7"/>
        </w:numPr>
        <w:tabs>
          <w:tab w:val="clear" w:pos="2880"/>
          <w:tab w:val="num" w:pos="426"/>
        </w:tabs>
        <w:spacing w:after="40"/>
        <w:ind w:left="425" w:hanging="425"/>
        <w:jc w:val="both"/>
        <w:rPr>
          <w:rFonts w:asciiTheme="majorHAnsi" w:hAnsiTheme="majorHAnsi" w:cstheme="majorHAnsi"/>
          <w:sz w:val="20"/>
          <w:szCs w:val="20"/>
        </w:rPr>
      </w:pPr>
      <w:r w:rsidRPr="00E65B89">
        <w:rPr>
          <w:rFonts w:asciiTheme="majorHAnsi" w:hAnsiTheme="majorHAnsi" w:cstheme="majorHAnsi"/>
          <w:sz w:val="20"/>
          <w:szCs w:val="20"/>
        </w:rPr>
        <w:lastRenderedPageBreak/>
        <w:t>Skuteczne wniesienie wadium w pieniądzu następuje z chwilą uznania środków pieniężnych na rachunku bankowym Zamawiającego, o którym mowa w rozdz. VIII. 4 niniejszej SIWZ, przed upływem terminu składania ofert (tj. przed upływem dnia i godziny wyznaczonej jako ostateczny termin składania ofert).</w:t>
      </w:r>
    </w:p>
    <w:p w14:paraId="7C6A4020" w14:textId="77777777" w:rsidR="00A71D79" w:rsidRPr="00E65B89" w:rsidRDefault="00A71D79" w:rsidP="008A3ABD">
      <w:pPr>
        <w:tabs>
          <w:tab w:val="num" w:pos="480"/>
        </w:tabs>
        <w:spacing w:after="40"/>
        <w:jc w:val="both"/>
        <w:rPr>
          <w:rFonts w:asciiTheme="majorHAnsi" w:hAnsiTheme="majorHAnsi" w:cstheme="majorHAnsi"/>
          <w:b/>
          <w:sz w:val="20"/>
          <w:szCs w:val="20"/>
        </w:rPr>
      </w:pPr>
    </w:p>
    <w:p w14:paraId="132B0E4E" w14:textId="77777777" w:rsidR="00A71D79" w:rsidRPr="00E65B89" w:rsidRDefault="00A71D79" w:rsidP="008A3ABD">
      <w:pPr>
        <w:keepNext/>
        <w:tabs>
          <w:tab w:val="num" w:pos="480"/>
        </w:tab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IX. </w:t>
      </w:r>
      <w:r w:rsidRPr="00E65B89">
        <w:rPr>
          <w:rFonts w:asciiTheme="majorHAnsi" w:hAnsiTheme="majorHAnsi" w:cstheme="majorHAnsi"/>
          <w:b/>
          <w:sz w:val="20"/>
          <w:szCs w:val="20"/>
        </w:rPr>
        <w:tab/>
        <w:t>Termin związania ofertą.</w:t>
      </w:r>
    </w:p>
    <w:p w14:paraId="75D0716B" w14:textId="77777777" w:rsidR="00A71D79" w:rsidRPr="00E65B89" w:rsidRDefault="00A71D79" w:rsidP="008A3ABD">
      <w:pPr>
        <w:keepNext/>
        <w:spacing w:after="40"/>
        <w:ind w:left="425"/>
        <w:jc w:val="both"/>
        <w:rPr>
          <w:rFonts w:asciiTheme="majorHAnsi" w:hAnsiTheme="majorHAnsi" w:cstheme="majorHAnsi"/>
          <w:sz w:val="20"/>
          <w:szCs w:val="20"/>
        </w:rPr>
      </w:pPr>
      <w:r w:rsidRPr="00E65B89">
        <w:rPr>
          <w:rFonts w:asciiTheme="majorHAnsi" w:hAnsiTheme="majorHAnsi" w:cstheme="majorHAnsi"/>
          <w:sz w:val="20"/>
          <w:szCs w:val="20"/>
        </w:rPr>
        <w:t xml:space="preserve">Wykonawca będzie związany ofertą przez okres </w:t>
      </w:r>
      <w:r w:rsidRPr="00E65B89">
        <w:rPr>
          <w:rFonts w:asciiTheme="majorHAnsi" w:hAnsiTheme="majorHAnsi" w:cstheme="majorHAnsi"/>
          <w:b/>
          <w:sz w:val="20"/>
          <w:szCs w:val="20"/>
        </w:rPr>
        <w:t>30 dni</w:t>
      </w:r>
      <w:r w:rsidRPr="00E65B89">
        <w:rPr>
          <w:rFonts w:asciiTheme="majorHAnsi" w:hAnsiTheme="majorHAnsi" w:cstheme="majorHAnsi"/>
          <w:sz w:val="20"/>
          <w:szCs w:val="20"/>
        </w:rPr>
        <w:t>. Bieg terminu związania ofertą rozpoczyna się wraz z upływem terminu składania ofert. (art. 85 ust. 5 ustawy PZP).</w:t>
      </w:r>
    </w:p>
    <w:p w14:paraId="589C00B8" w14:textId="77777777" w:rsidR="00A71D79" w:rsidRPr="00E65B89" w:rsidRDefault="00A71D79" w:rsidP="008A3ABD">
      <w:pPr>
        <w:spacing w:after="40"/>
        <w:jc w:val="both"/>
        <w:rPr>
          <w:rFonts w:asciiTheme="majorHAnsi" w:hAnsiTheme="majorHAnsi" w:cstheme="majorHAnsi"/>
          <w:b/>
          <w:sz w:val="20"/>
          <w:szCs w:val="20"/>
        </w:rPr>
      </w:pPr>
    </w:p>
    <w:p w14:paraId="73D46D94" w14:textId="77777777" w:rsidR="00A71D79" w:rsidRPr="00E65B89" w:rsidRDefault="00A71D79" w:rsidP="008A3ABD">
      <w:pPr>
        <w:keepNext/>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 </w:t>
      </w:r>
      <w:r w:rsidRPr="00E65B89">
        <w:rPr>
          <w:rFonts w:asciiTheme="majorHAnsi" w:hAnsiTheme="majorHAnsi" w:cstheme="majorHAnsi"/>
          <w:b/>
          <w:sz w:val="20"/>
          <w:szCs w:val="20"/>
        </w:rPr>
        <w:tab/>
        <w:t>Opis sposobu przygotowywania ofert.</w:t>
      </w:r>
    </w:p>
    <w:p w14:paraId="744CE8F3" w14:textId="2FBFA639" w:rsidR="005523F7" w:rsidRPr="005523F7" w:rsidRDefault="005523F7" w:rsidP="005523F7">
      <w:pPr>
        <w:keepNext/>
        <w:numPr>
          <w:ilvl w:val="0"/>
          <w:numId w:val="10"/>
        </w:numPr>
        <w:tabs>
          <w:tab w:val="clear" w:pos="723"/>
          <w:tab w:val="left" w:pos="426"/>
          <w:tab w:val="left" w:pos="480"/>
        </w:tabs>
        <w:spacing w:after="40"/>
        <w:ind w:left="426" w:hanging="426"/>
        <w:jc w:val="both"/>
        <w:rPr>
          <w:rFonts w:asciiTheme="majorHAnsi" w:hAnsiTheme="majorHAnsi" w:cstheme="majorHAnsi"/>
          <w:sz w:val="20"/>
          <w:szCs w:val="20"/>
        </w:rPr>
      </w:pPr>
      <w:r w:rsidRPr="005523F7">
        <w:rPr>
          <w:rFonts w:ascii="Calibri" w:hAnsi="Calibri" w:cs="Calibri"/>
          <w:sz w:val="20"/>
          <w:szCs w:val="20"/>
        </w:rPr>
        <w:t>Wykonawca może złożyć jedną ofertę.</w:t>
      </w:r>
    </w:p>
    <w:p w14:paraId="13F9DC3B" w14:textId="4E1233E8" w:rsidR="005523F7" w:rsidRPr="005523F7" w:rsidRDefault="005523F7" w:rsidP="005523F7">
      <w:pPr>
        <w:keepNext/>
        <w:numPr>
          <w:ilvl w:val="0"/>
          <w:numId w:val="10"/>
        </w:numPr>
        <w:tabs>
          <w:tab w:val="clear" w:pos="723"/>
          <w:tab w:val="left" w:pos="426"/>
          <w:tab w:val="left" w:pos="480"/>
        </w:tabs>
        <w:spacing w:after="40"/>
        <w:ind w:left="426" w:hanging="426"/>
        <w:jc w:val="both"/>
        <w:rPr>
          <w:rFonts w:asciiTheme="majorHAnsi" w:hAnsiTheme="majorHAnsi" w:cstheme="majorHAnsi"/>
          <w:sz w:val="20"/>
          <w:szCs w:val="20"/>
        </w:rPr>
      </w:pPr>
      <w:r w:rsidRPr="005523F7">
        <w:rPr>
          <w:rFonts w:ascii="Calibri" w:hAnsi="Calibri" w:cs="Calibri"/>
          <w:sz w:val="20"/>
          <w:szCs w:val="20"/>
        </w:rPr>
        <w:t>Ofertę stanowi wypełniony Formularz ofertowy „Oferta”.</w:t>
      </w:r>
    </w:p>
    <w:p w14:paraId="73826D3E" w14:textId="00396191" w:rsidR="005523F7" w:rsidRPr="005523F7" w:rsidRDefault="005523F7" w:rsidP="005523F7">
      <w:pPr>
        <w:keepNext/>
        <w:numPr>
          <w:ilvl w:val="0"/>
          <w:numId w:val="10"/>
        </w:numPr>
        <w:tabs>
          <w:tab w:val="clear" w:pos="723"/>
          <w:tab w:val="left" w:pos="426"/>
          <w:tab w:val="left" w:pos="480"/>
        </w:tabs>
        <w:spacing w:after="40"/>
        <w:ind w:left="426" w:hanging="426"/>
        <w:jc w:val="both"/>
        <w:rPr>
          <w:rFonts w:asciiTheme="majorHAnsi" w:hAnsiTheme="majorHAnsi" w:cstheme="majorHAnsi"/>
          <w:sz w:val="20"/>
          <w:szCs w:val="20"/>
        </w:rPr>
      </w:pPr>
      <w:r w:rsidRPr="005523F7">
        <w:rPr>
          <w:rFonts w:ascii="Calibri" w:hAnsi="Calibri" w:cs="Calibri"/>
          <w:sz w:val="20"/>
          <w:szCs w:val="20"/>
        </w:rPr>
        <w:t>Wraz z ofertą powinny być złożone:</w:t>
      </w:r>
    </w:p>
    <w:p w14:paraId="6DA5CAFF" w14:textId="134E847A" w:rsidR="005523F7" w:rsidRPr="00C84C62" w:rsidRDefault="005523F7" w:rsidP="0087659C">
      <w:pPr>
        <w:keepNext/>
        <w:numPr>
          <w:ilvl w:val="0"/>
          <w:numId w:val="45"/>
        </w:numPr>
        <w:tabs>
          <w:tab w:val="left" w:pos="426"/>
          <w:tab w:val="left" w:pos="480"/>
        </w:tabs>
        <w:suppressAutoHyphens/>
        <w:spacing w:after="40"/>
        <w:jc w:val="both"/>
        <w:rPr>
          <w:rFonts w:ascii="Calibri" w:hAnsi="Calibri" w:cs="Calibri"/>
          <w:sz w:val="20"/>
          <w:szCs w:val="20"/>
        </w:rPr>
      </w:pPr>
      <w:r>
        <w:rPr>
          <w:rFonts w:ascii="Calibri" w:hAnsi="Calibri" w:cs="Calibri"/>
          <w:sz w:val="20"/>
          <w:szCs w:val="20"/>
        </w:rPr>
        <w:t>Oświadczenia o których mowa w rozdziale VI pkt 1 SIWZ</w:t>
      </w:r>
      <w:r w:rsidRPr="00C84C62">
        <w:rPr>
          <w:rFonts w:ascii="Calibri" w:hAnsi="Calibri" w:cs="Calibri"/>
          <w:sz w:val="20"/>
          <w:szCs w:val="20"/>
        </w:rPr>
        <w:t>;</w:t>
      </w:r>
    </w:p>
    <w:p w14:paraId="0C699300" w14:textId="77777777" w:rsidR="005523F7" w:rsidRPr="00C84C62" w:rsidRDefault="005523F7" w:rsidP="0087659C">
      <w:pPr>
        <w:keepNext/>
        <w:numPr>
          <w:ilvl w:val="0"/>
          <w:numId w:val="45"/>
        </w:numPr>
        <w:tabs>
          <w:tab w:val="left" w:pos="426"/>
          <w:tab w:val="left" w:pos="480"/>
        </w:tabs>
        <w:suppressAutoHyphens/>
        <w:spacing w:after="40"/>
        <w:jc w:val="both"/>
        <w:rPr>
          <w:rFonts w:ascii="Calibri" w:hAnsi="Calibri" w:cs="Calibri"/>
          <w:sz w:val="20"/>
          <w:szCs w:val="20"/>
        </w:rPr>
      </w:pPr>
      <w:r w:rsidRPr="00C84C62">
        <w:rPr>
          <w:rFonts w:ascii="Calibri" w:hAnsi="Calibri" w:cs="Calibri"/>
          <w:sz w:val="20"/>
          <w:szCs w:val="20"/>
        </w:rPr>
        <w:t>Zobowiązania wymagane postanowieniami rozdziału VI pkt 8, w przypadku gdy Wykonawca polega na zdolnościach innych podmiotów w celu potwierdzenia spełniania warunków udziału w postępowaniu;</w:t>
      </w:r>
    </w:p>
    <w:p w14:paraId="49390BF0" w14:textId="606024A7" w:rsidR="005523F7" w:rsidRPr="00C84C62" w:rsidRDefault="005523F7" w:rsidP="0087659C">
      <w:pPr>
        <w:keepNext/>
        <w:numPr>
          <w:ilvl w:val="0"/>
          <w:numId w:val="45"/>
        </w:numPr>
        <w:tabs>
          <w:tab w:val="left" w:pos="426"/>
          <w:tab w:val="left" w:pos="480"/>
        </w:tabs>
        <w:suppressAutoHyphens/>
        <w:spacing w:after="40"/>
        <w:jc w:val="both"/>
        <w:rPr>
          <w:rFonts w:ascii="Calibri" w:hAnsi="Calibri" w:cs="Calibri"/>
          <w:sz w:val="20"/>
          <w:szCs w:val="20"/>
        </w:rPr>
      </w:pPr>
      <w:r w:rsidRPr="00C84C62">
        <w:rPr>
          <w:rFonts w:ascii="Calibri" w:hAnsi="Calibri" w:cs="Calibri"/>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w:t>
      </w:r>
      <w:r w:rsidR="00603F52">
        <w:rPr>
          <w:rFonts w:ascii="Calibri" w:hAnsi="Calibri" w:cs="Calibri"/>
          <w:sz w:val="20"/>
          <w:szCs w:val="20"/>
        </w:rPr>
        <w:t> </w:t>
      </w:r>
      <w:r w:rsidRPr="00C84C62">
        <w:rPr>
          <w:rFonts w:ascii="Calibri" w:hAnsi="Calibri" w:cs="Calibri"/>
          <w:sz w:val="20"/>
          <w:szCs w:val="20"/>
        </w:rPr>
        <w:t xml:space="preserve">postępowaniu albo do reprezentowania w postępowaniu i zawarcia umowy. </w:t>
      </w:r>
      <w:r w:rsidRPr="00C84C62">
        <w:rPr>
          <w:rFonts w:ascii="Calibri" w:hAnsi="Calibri" w:cs="Calibri"/>
          <w:b/>
          <w:sz w:val="20"/>
          <w:szCs w:val="20"/>
        </w:rPr>
        <w:t>Pełnomocnictwo winno być sporządzone w postaci elektronicznej i opatrzone kwalifikowanym podpisem elektronicznym;</w:t>
      </w:r>
    </w:p>
    <w:p w14:paraId="2C8BE515" w14:textId="55E6997C" w:rsidR="005523F7" w:rsidRPr="00C84C62" w:rsidRDefault="005523F7" w:rsidP="0087659C">
      <w:pPr>
        <w:keepNext/>
        <w:numPr>
          <w:ilvl w:val="0"/>
          <w:numId w:val="45"/>
        </w:numPr>
        <w:tabs>
          <w:tab w:val="left" w:pos="426"/>
          <w:tab w:val="left" w:pos="480"/>
        </w:tabs>
        <w:suppressAutoHyphens/>
        <w:spacing w:after="40"/>
        <w:jc w:val="both"/>
        <w:rPr>
          <w:rFonts w:ascii="Calibri" w:hAnsi="Calibri" w:cs="Calibri"/>
          <w:sz w:val="20"/>
          <w:szCs w:val="20"/>
        </w:rPr>
      </w:pPr>
      <w:r w:rsidRPr="00C84C62">
        <w:rPr>
          <w:rFonts w:ascii="Calibri" w:hAnsi="Calibri" w:cs="Calibri"/>
          <w:sz w:val="20"/>
          <w:szCs w:val="20"/>
        </w:rPr>
        <w:t>Dokumenty, z których wynika prawo do podpisania oferty (</w:t>
      </w:r>
      <w:r w:rsidRPr="00C84C62">
        <w:rPr>
          <w:rFonts w:ascii="Calibri" w:hAnsi="Calibri" w:cs="Calibri"/>
          <w:b/>
          <w:sz w:val="20"/>
          <w:szCs w:val="20"/>
        </w:rPr>
        <w:t>oryginał w postaci dokumentu elektronicznego</w:t>
      </w:r>
      <w:r w:rsidRPr="00C84C62">
        <w:rPr>
          <w:rFonts w:ascii="Calibri" w:hAnsi="Calibri" w:cs="Calibri"/>
          <w:sz w:val="20"/>
          <w:szCs w:val="20"/>
        </w:rPr>
        <w:t>) względnie do podpisania innych oświadczeń lub dokumentów składanych wraz z</w:t>
      </w:r>
      <w:r w:rsidR="00603F52">
        <w:rPr>
          <w:rFonts w:ascii="Calibri" w:hAnsi="Calibri" w:cs="Calibri"/>
          <w:sz w:val="20"/>
          <w:szCs w:val="20"/>
        </w:rPr>
        <w:t> </w:t>
      </w:r>
      <w:r w:rsidRPr="00C84C62">
        <w:rPr>
          <w:rFonts w:ascii="Calibri" w:hAnsi="Calibri" w:cs="Calibri"/>
          <w:sz w:val="20"/>
          <w:szCs w:val="20"/>
        </w:rPr>
        <w:t>ofertą, chyba, że Zamawiający może je uzyskać w szczególności za pomocą bezpłatnych i</w:t>
      </w:r>
      <w:r w:rsidR="00603F52">
        <w:rPr>
          <w:rFonts w:ascii="Calibri" w:hAnsi="Calibri" w:cs="Calibri"/>
          <w:sz w:val="20"/>
          <w:szCs w:val="20"/>
        </w:rPr>
        <w:t> </w:t>
      </w:r>
      <w:r w:rsidRPr="00C84C62">
        <w:rPr>
          <w:rFonts w:ascii="Calibri" w:hAnsi="Calibri" w:cs="Calibri"/>
          <w:sz w:val="20"/>
          <w:szCs w:val="20"/>
        </w:rPr>
        <w:t>ogólnodostępnych baz danych, w szczególności rejestrów publicznych w rozumieniu ustawy o</w:t>
      </w:r>
      <w:r w:rsidR="00603F52">
        <w:rPr>
          <w:rFonts w:ascii="Calibri" w:hAnsi="Calibri" w:cs="Calibri"/>
          <w:sz w:val="20"/>
          <w:szCs w:val="20"/>
        </w:rPr>
        <w:t> </w:t>
      </w:r>
      <w:r w:rsidRPr="00C84C62">
        <w:rPr>
          <w:rFonts w:ascii="Calibri" w:hAnsi="Calibri" w:cs="Calibri"/>
          <w:sz w:val="20"/>
          <w:szCs w:val="20"/>
        </w:rPr>
        <w:t>informatyzacji działalności podmiotów realizujących zadania publiczne, a Wykonawca wskazał to wraz ze złożeniem oferty.</w:t>
      </w:r>
    </w:p>
    <w:p w14:paraId="0DE029E1" w14:textId="7B60858F" w:rsidR="005523F7" w:rsidRPr="00C84C62" w:rsidRDefault="005523F7" w:rsidP="0087659C">
      <w:pPr>
        <w:keepNext/>
        <w:numPr>
          <w:ilvl w:val="0"/>
          <w:numId w:val="45"/>
        </w:numPr>
        <w:tabs>
          <w:tab w:val="left" w:pos="426"/>
          <w:tab w:val="left" w:pos="480"/>
        </w:tabs>
        <w:suppressAutoHyphens/>
        <w:spacing w:after="40"/>
        <w:jc w:val="both"/>
        <w:rPr>
          <w:rFonts w:ascii="Calibri" w:hAnsi="Calibri" w:cs="Calibri"/>
          <w:b/>
          <w:sz w:val="20"/>
          <w:szCs w:val="20"/>
        </w:rPr>
      </w:pPr>
      <w:r w:rsidRPr="00C84C62">
        <w:rPr>
          <w:rFonts w:ascii="Calibri" w:hAnsi="Calibri" w:cs="Calibri"/>
          <w:sz w:val="20"/>
          <w:szCs w:val="20"/>
        </w:rPr>
        <w:t xml:space="preserve">Oryginał gwarancji lub poręczenia, jeśli wadium wnoszone jest w innej formie niż pieniądz, </w:t>
      </w:r>
      <w:r w:rsidRPr="00C84C62">
        <w:rPr>
          <w:rFonts w:ascii="Calibri" w:hAnsi="Calibri" w:cs="Calibri"/>
          <w:b/>
          <w:sz w:val="20"/>
          <w:szCs w:val="20"/>
        </w:rPr>
        <w:t>z</w:t>
      </w:r>
      <w:r w:rsidR="00603F52">
        <w:rPr>
          <w:rFonts w:ascii="Calibri" w:hAnsi="Calibri" w:cs="Calibri"/>
          <w:b/>
          <w:sz w:val="20"/>
          <w:szCs w:val="20"/>
        </w:rPr>
        <w:t> </w:t>
      </w:r>
      <w:r w:rsidRPr="00C84C62">
        <w:rPr>
          <w:rFonts w:ascii="Calibri" w:hAnsi="Calibri" w:cs="Calibri"/>
          <w:b/>
          <w:sz w:val="20"/>
          <w:szCs w:val="20"/>
        </w:rPr>
        <w:t>uwzględnieniem postanowień rozdziału VIII SIWZ.</w:t>
      </w:r>
    </w:p>
    <w:p w14:paraId="6BB348A5" w14:textId="4F05E23C" w:rsidR="005523F7" w:rsidRDefault="005523F7" w:rsidP="005523F7">
      <w:pPr>
        <w:keepNext/>
        <w:numPr>
          <w:ilvl w:val="0"/>
          <w:numId w:val="10"/>
        </w:numPr>
        <w:tabs>
          <w:tab w:val="clear" w:pos="723"/>
          <w:tab w:val="left" w:pos="426"/>
          <w:tab w:val="left" w:pos="480"/>
        </w:tabs>
        <w:spacing w:after="40"/>
        <w:ind w:left="426" w:hanging="426"/>
        <w:jc w:val="both"/>
        <w:rPr>
          <w:rFonts w:ascii="Calibri" w:hAnsi="Calibri" w:cs="Calibri"/>
          <w:sz w:val="20"/>
          <w:szCs w:val="20"/>
        </w:rPr>
      </w:pPr>
      <w:r w:rsidRPr="005523F7">
        <w:rPr>
          <w:rFonts w:ascii="Calibri" w:hAnsi="Calibri" w:cs="Calibri"/>
          <w:sz w:val="20"/>
          <w:szCs w:val="20"/>
        </w:rPr>
        <w:t xml:space="preserve">Oferta oraz </w:t>
      </w:r>
      <w:r>
        <w:rPr>
          <w:rFonts w:ascii="Calibri" w:hAnsi="Calibri" w:cs="Calibri"/>
          <w:sz w:val="20"/>
          <w:szCs w:val="20"/>
        </w:rPr>
        <w:t>o</w:t>
      </w:r>
      <w:r w:rsidRPr="005523F7">
        <w:rPr>
          <w:rFonts w:ascii="Calibri" w:hAnsi="Calibri" w:cs="Calibri"/>
          <w:sz w:val="20"/>
          <w:szCs w:val="20"/>
        </w:rPr>
        <w:t>świadczenia o których mowa w rozdziale VI pkt 1  powinny być podpisane kwalifikowanym podpisem elektronicznym przez osobę upoważnioną do reprezentowania Wykonawcy</w:t>
      </w:r>
      <w:r w:rsidRPr="00C84C62">
        <w:rPr>
          <w:rFonts w:ascii="Calibri" w:hAnsi="Calibri" w:cs="Calibri"/>
          <w:sz w:val="20"/>
          <w:szCs w:val="20"/>
        </w:rPr>
        <w:t xml:space="preserve">, zgodnie z formą reprezentacji Wykonawcy określoną w rejestrze lub innym dokumencie, właściwym dla danej formy organizacyjnej Wykonawcy albo przez upełnomocnionego przedstawiciela Wykonawcy. </w:t>
      </w:r>
    </w:p>
    <w:p w14:paraId="57F6CCB7" w14:textId="5B9A9A5B" w:rsidR="005523F7" w:rsidRDefault="005523F7" w:rsidP="00BC0EC5">
      <w:pPr>
        <w:keepNext/>
        <w:numPr>
          <w:ilvl w:val="0"/>
          <w:numId w:val="10"/>
        </w:numPr>
        <w:tabs>
          <w:tab w:val="clear" w:pos="723"/>
          <w:tab w:val="left" w:pos="426"/>
          <w:tab w:val="left" w:pos="480"/>
        </w:tabs>
        <w:spacing w:after="40"/>
        <w:ind w:left="426" w:hanging="426"/>
        <w:jc w:val="both"/>
        <w:rPr>
          <w:rFonts w:ascii="Calibri" w:hAnsi="Calibri" w:cs="Calibri"/>
          <w:sz w:val="20"/>
          <w:szCs w:val="20"/>
        </w:rPr>
      </w:pPr>
      <w:r w:rsidRPr="00BC0EC5">
        <w:rPr>
          <w:rFonts w:ascii="Calibri" w:hAnsi="Calibri" w:cs="Calibri"/>
          <w:sz w:val="20"/>
          <w:szCs w:val="20"/>
        </w:rPr>
        <w:t xml:space="preserve">Oferta oraz pozostałe oświadczenia i dokumenty, dla których Zamawiający określił wzory w formie formularzy, powinny być sporządzone zgodnie z tymi wzorami, co do treści oraz opisu kolumn i wierszy. </w:t>
      </w:r>
    </w:p>
    <w:p w14:paraId="32185C2D" w14:textId="23C1510A" w:rsidR="005523F7" w:rsidRDefault="005523F7" w:rsidP="00BC0EC5">
      <w:pPr>
        <w:keepNext/>
        <w:numPr>
          <w:ilvl w:val="0"/>
          <w:numId w:val="10"/>
        </w:numPr>
        <w:tabs>
          <w:tab w:val="clear" w:pos="723"/>
          <w:tab w:val="left" w:pos="426"/>
          <w:tab w:val="left" w:pos="480"/>
        </w:tabs>
        <w:spacing w:after="40"/>
        <w:ind w:left="426" w:hanging="426"/>
        <w:jc w:val="both"/>
        <w:rPr>
          <w:rFonts w:ascii="Calibri" w:hAnsi="Calibri" w:cs="Calibri"/>
          <w:sz w:val="20"/>
          <w:szCs w:val="20"/>
        </w:rPr>
      </w:pPr>
      <w:r w:rsidRPr="00BC0EC5">
        <w:rPr>
          <w:rFonts w:ascii="Calibri" w:hAnsi="Calibri" w:cs="Calibri"/>
          <w:sz w:val="20"/>
          <w:szCs w:val="20"/>
        </w:rPr>
        <w:t xml:space="preserve">Oferta powinna być sporządzona w języku polskim. </w:t>
      </w:r>
    </w:p>
    <w:p w14:paraId="6B950010" w14:textId="2B556C2F" w:rsidR="005523F7" w:rsidRDefault="005523F7" w:rsidP="00BC0EC5">
      <w:pPr>
        <w:keepNext/>
        <w:numPr>
          <w:ilvl w:val="0"/>
          <w:numId w:val="10"/>
        </w:numPr>
        <w:tabs>
          <w:tab w:val="clear" w:pos="723"/>
          <w:tab w:val="left" w:pos="426"/>
          <w:tab w:val="left" w:pos="480"/>
        </w:tabs>
        <w:spacing w:after="40"/>
        <w:ind w:left="426" w:hanging="426"/>
        <w:jc w:val="both"/>
        <w:rPr>
          <w:rFonts w:ascii="Calibri" w:hAnsi="Calibri" w:cs="Calibri"/>
          <w:sz w:val="20"/>
          <w:szCs w:val="20"/>
        </w:rPr>
      </w:pPr>
      <w:r w:rsidRPr="00BC0EC5">
        <w:rPr>
          <w:rFonts w:ascii="Calibri" w:hAnsi="Calibri" w:cs="Calibri"/>
          <w:sz w:val="20"/>
          <w:szCs w:val="20"/>
        </w:rPr>
        <w:t>Dokumenty sporządzone w języku obcym są składane wraz z tłumaczeniem na język polski.</w:t>
      </w:r>
    </w:p>
    <w:p w14:paraId="4E305E39" w14:textId="3DE5B43F" w:rsidR="005523F7" w:rsidRPr="00BC0EC5" w:rsidRDefault="005523F7" w:rsidP="00BC0EC5">
      <w:pPr>
        <w:keepNext/>
        <w:numPr>
          <w:ilvl w:val="0"/>
          <w:numId w:val="10"/>
        </w:numPr>
        <w:tabs>
          <w:tab w:val="clear" w:pos="723"/>
          <w:tab w:val="left" w:pos="426"/>
          <w:tab w:val="left" w:pos="480"/>
        </w:tabs>
        <w:spacing w:after="40"/>
        <w:ind w:left="426" w:hanging="426"/>
        <w:jc w:val="both"/>
        <w:rPr>
          <w:rFonts w:ascii="Calibri" w:hAnsi="Calibri" w:cs="Calibri"/>
          <w:sz w:val="20"/>
          <w:szCs w:val="20"/>
        </w:rPr>
      </w:pPr>
      <w:r w:rsidRPr="00BC0EC5">
        <w:rPr>
          <w:rFonts w:ascii="Calibri" w:hAnsi="Calibri" w:cs="Calibri"/>
          <w:bCs/>
          <w:sz w:val="20"/>
          <w:szCs w:val="20"/>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p>
    <w:p w14:paraId="309B86A7" w14:textId="781EC581" w:rsidR="005523F7" w:rsidRPr="00BC0EC5" w:rsidRDefault="005523F7" w:rsidP="00BC0EC5">
      <w:pPr>
        <w:keepNext/>
        <w:numPr>
          <w:ilvl w:val="0"/>
          <w:numId w:val="10"/>
        </w:numPr>
        <w:tabs>
          <w:tab w:val="clear" w:pos="723"/>
          <w:tab w:val="left" w:pos="426"/>
          <w:tab w:val="left" w:pos="480"/>
        </w:tabs>
        <w:spacing w:after="40"/>
        <w:ind w:left="426" w:hanging="426"/>
        <w:jc w:val="both"/>
        <w:rPr>
          <w:rFonts w:ascii="Calibri" w:hAnsi="Calibri" w:cs="Calibri"/>
          <w:sz w:val="20"/>
          <w:szCs w:val="20"/>
        </w:rPr>
      </w:pPr>
      <w:r w:rsidRPr="00BC0EC5">
        <w:rPr>
          <w:rFonts w:ascii="Calibri" w:hAnsi="Calibri" w:cs="Calibri"/>
          <w:bCs/>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59897541" w14:textId="6F8E8527" w:rsidR="005523F7" w:rsidRPr="00BC0EC5" w:rsidRDefault="005523F7" w:rsidP="00BC0EC5">
      <w:pPr>
        <w:keepNext/>
        <w:numPr>
          <w:ilvl w:val="0"/>
          <w:numId w:val="10"/>
        </w:numPr>
        <w:tabs>
          <w:tab w:val="clear" w:pos="723"/>
          <w:tab w:val="left" w:pos="426"/>
          <w:tab w:val="left" w:pos="480"/>
        </w:tabs>
        <w:spacing w:after="40"/>
        <w:ind w:left="426" w:hanging="426"/>
        <w:jc w:val="both"/>
        <w:rPr>
          <w:rFonts w:ascii="Calibri" w:hAnsi="Calibri" w:cs="Calibri"/>
          <w:sz w:val="20"/>
          <w:szCs w:val="20"/>
        </w:rPr>
      </w:pPr>
      <w:r w:rsidRPr="00BC0EC5">
        <w:rPr>
          <w:rFonts w:ascii="Calibri" w:hAnsi="Calibri" w:cs="Calibri"/>
          <w:sz w:val="20"/>
          <w:szCs w:val="20"/>
        </w:rPr>
        <w:t xml:space="preserve">Zastrzeżenie informacji, które </w:t>
      </w:r>
      <w:r w:rsidRPr="00BC0EC5">
        <w:rPr>
          <w:rFonts w:ascii="Calibri" w:hAnsi="Calibri" w:cs="Calibri"/>
          <w:bCs/>
          <w:sz w:val="20"/>
          <w:szCs w:val="20"/>
        </w:rPr>
        <w:t xml:space="preserve">nie stanowią tajemnicy przedsiębiorstwa w rozumieniu ustawy o zwalczaniu nieuczciwej konkurencji będzie traktowane, jako bezskuteczne i skutkować będzie zgodnie z </w:t>
      </w:r>
      <w:r w:rsidRPr="00BC0EC5">
        <w:rPr>
          <w:rFonts w:ascii="Calibri" w:hAnsi="Calibri" w:cs="Calibri"/>
          <w:sz w:val="20"/>
          <w:szCs w:val="20"/>
        </w:rPr>
        <w:t>uchwałą SN z</w:t>
      </w:r>
      <w:r w:rsidR="00603F52">
        <w:rPr>
          <w:rFonts w:ascii="Calibri" w:hAnsi="Calibri" w:cs="Calibri"/>
          <w:sz w:val="20"/>
          <w:szCs w:val="20"/>
        </w:rPr>
        <w:t> </w:t>
      </w:r>
      <w:r w:rsidRPr="00BC0EC5">
        <w:rPr>
          <w:rFonts w:ascii="Calibri" w:hAnsi="Calibri" w:cs="Calibri"/>
          <w:sz w:val="20"/>
          <w:szCs w:val="20"/>
        </w:rPr>
        <w:t xml:space="preserve">20 października 2005 (sygn. III CZP 74/05) </w:t>
      </w:r>
      <w:r w:rsidRPr="00BC0EC5">
        <w:rPr>
          <w:rFonts w:ascii="Calibri" w:hAnsi="Calibri" w:cs="Calibri"/>
          <w:bCs/>
          <w:sz w:val="20"/>
          <w:szCs w:val="20"/>
        </w:rPr>
        <w:t>ich odtajnieniem.</w:t>
      </w:r>
    </w:p>
    <w:p w14:paraId="09642E7C" w14:textId="721E8821" w:rsidR="005523F7" w:rsidRPr="00BC0EC5" w:rsidRDefault="005523F7" w:rsidP="00BC0EC5">
      <w:pPr>
        <w:keepNext/>
        <w:numPr>
          <w:ilvl w:val="0"/>
          <w:numId w:val="10"/>
        </w:numPr>
        <w:tabs>
          <w:tab w:val="clear" w:pos="723"/>
          <w:tab w:val="left" w:pos="426"/>
          <w:tab w:val="left" w:pos="480"/>
        </w:tabs>
        <w:spacing w:after="40"/>
        <w:ind w:left="426" w:hanging="426"/>
        <w:jc w:val="both"/>
        <w:rPr>
          <w:rFonts w:ascii="Calibri" w:hAnsi="Calibri" w:cs="Calibri"/>
          <w:sz w:val="20"/>
          <w:szCs w:val="20"/>
        </w:rPr>
      </w:pPr>
      <w:r w:rsidRPr="00BC0EC5">
        <w:rPr>
          <w:rFonts w:ascii="Calibri" w:hAnsi="Calibri" w:cs="Calibri"/>
          <w:bCs/>
          <w:sz w:val="20"/>
          <w:szCs w:val="20"/>
        </w:rPr>
        <w:t>Zamawiający informuje, że w przypadku kiedy wykonawca otrzyma od niego wezwanie w trybie art. 90 ustawy PZP, a złożone przez niego wyjaśnienia i/lub dowody stanowić będą tajemnicę przedsiębiorstwa w</w:t>
      </w:r>
      <w:r w:rsidR="00603F52">
        <w:rPr>
          <w:rFonts w:ascii="Calibri" w:hAnsi="Calibri" w:cs="Calibri"/>
          <w:bCs/>
          <w:sz w:val="20"/>
          <w:szCs w:val="20"/>
        </w:rPr>
        <w:t> </w:t>
      </w:r>
      <w:r w:rsidRPr="00BC0EC5">
        <w:rPr>
          <w:rFonts w:ascii="Calibri" w:hAnsi="Calibri" w:cs="Calibri"/>
          <w:bCs/>
          <w:sz w:val="20"/>
          <w:szCs w:val="20"/>
        </w:rPr>
        <w:t>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7BEBFD0E" w14:textId="77777777" w:rsidR="00A71D79" w:rsidRPr="00E65B89" w:rsidRDefault="00A71D79" w:rsidP="008A3ABD">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83CAD1B" w14:textId="77777777" w:rsidR="00A71D79" w:rsidRPr="00E65B89" w:rsidRDefault="00A71D79" w:rsidP="008A3ABD">
      <w:pPr>
        <w:spacing w:after="40"/>
        <w:jc w:val="both"/>
        <w:rPr>
          <w:rFonts w:asciiTheme="majorHAnsi" w:hAnsiTheme="majorHAnsi" w:cstheme="majorHAnsi"/>
          <w:sz w:val="20"/>
          <w:szCs w:val="20"/>
        </w:rPr>
      </w:pPr>
    </w:p>
    <w:p w14:paraId="4AC9CE75" w14:textId="77777777" w:rsidR="00A71D79" w:rsidRPr="00E65B89" w:rsidRDefault="00A71D79" w:rsidP="008A3ABD">
      <w:pPr>
        <w:keepNext/>
        <w:tabs>
          <w:tab w:val="num" w:pos="0"/>
        </w:tabs>
        <w:spacing w:after="40"/>
        <w:jc w:val="both"/>
        <w:rPr>
          <w:rFonts w:asciiTheme="majorHAnsi" w:hAnsiTheme="majorHAnsi" w:cstheme="majorHAnsi"/>
          <w:b/>
          <w:sz w:val="20"/>
          <w:szCs w:val="20"/>
        </w:rPr>
      </w:pPr>
      <w:r w:rsidRPr="00E65B89">
        <w:rPr>
          <w:rFonts w:asciiTheme="majorHAnsi" w:hAnsiTheme="majorHAnsi" w:cstheme="majorHAnsi"/>
          <w:b/>
          <w:sz w:val="20"/>
          <w:szCs w:val="20"/>
        </w:rPr>
        <w:lastRenderedPageBreak/>
        <w:t xml:space="preserve">XI. </w:t>
      </w:r>
      <w:r w:rsidRPr="00E65B89">
        <w:rPr>
          <w:rFonts w:asciiTheme="majorHAnsi" w:hAnsiTheme="majorHAnsi" w:cstheme="majorHAnsi"/>
          <w:b/>
          <w:sz w:val="20"/>
          <w:szCs w:val="20"/>
        </w:rPr>
        <w:tab/>
        <w:t>Miejsce i termin składania i otwarcia ofert.</w:t>
      </w:r>
    </w:p>
    <w:p w14:paraId="4B30D4AD" w14:textId="67B0437B" w:rsidR="00E5168C" w:rsidRPr="00E5168C" w:rsidRDefault="00E5168C" w:rsidP="00E5168C">
      <w:pPr>
        <w:keepNext/>
        <w:numPr>
          <w:ilvl w:val="0"/>
          <w:numId w:val="14"/>
        </w:numPr>
        <w:tabs>
          <w:tab w:val="clear" w:pos="2340"/>
          <w:tab w:val="num" w:pos="426"/>
          <w:tab w:val="left" w:pos="3855"/>
        </w:tabs>
        <w:spacing w:after="40"/>
        <w:ind w:left="426" w:hanging="426"/>
        <w:jc w:val="both"/>
        <w:rPr>
          <w:rFonts w:asciiTheme="majorHAnsi" w:eastAsia="Arial Unicode MS" w:hAnsiTheme="majorHAnsi" w:cstheme="majorHAnsi"/>
          <w:sz w:val="20"/>
          <w:szCs w:val="20"/>
        </w:rPr>
      </w:pPr>
      <w:r w:rsidRPr="00E5168C">
        <w:rPr>
          <w:rFonts w:ascii="Calibri" w:hAnsi="Calibri" w:cs="Calibri"/>
          <w:sz w:val="20"/>
          <w:szCs w:val="20"/>
        </w:rPr>
        <w:t xml:space="preserve">Oferty należy składać za pośrednictwem Formularza dostępnego na https://platformazakupowa.pl do dnia </w:t>
      </w:r>
      <w:r w:rsidR="00930DDF" w:rsidRPr="00930DDF">
        <w:rPr>
          <w:rFonts w:ascii="Calibri" w:hAnsi="Calibri" w:cs="Calibri"/>
          <w:b/>
          <w:bCs/>
          <w:sz w:val="20"/>
          <w:szCs w:val="20"/>
        </w:rPr>
        <w:t>21</w:t>
      </w:r>
      <w:r w:rsidRPr="00AD5359">
        <w:rPr>
          <w:rFonts w:ascii="Calibri" w:hAnsi="Calibri" w:cs="Calibri"/>
          <w:b/>
          <w:bCs/>
          <w:sz w:val="20"/>
          <w:szCs w:val="20"/>
        </w:rPr>
        <w:t>.0</w:t>
      </w:r>
      <w:r w:rsidR="0087659C">
        <w:rPr>
          <w:rFonts w:ascii="Calibri" w:hAnsi="Calibri" w:cs="Calibri"/>
          <w:b/>
          <w:bCs/>
          <w:sz w:val="20"/>
          <w:szCs w:val="20"/>
        </w:rPr>
        <w:t>5</w:t>
      </w:r>
      <w:r w:rsidRPr="00AD5359">
        <w:rPr>
          <w:rFonts w:ascii="Calibri" w:hAnsi="Calibri" w:cs="Calibri"/>
          <w:b/>
          <w:bCs/>
          <w:sz w:val="20"/>
          <w:szCs w:val="20"/>
        </w:rPr>
        <w:t>.2020</w:t>
      </w:r>
      <w:r w:rsidRPr="00E5168C">
        <w:rPr>
          <w:rFonts w:ascii="Calibri" w:hAnsi="Calibri" w:cs="Calibri"/>
          <w:b/>
          <w:bCs/>
          <w:sz w:val="20"/>
          <w:szCs w:val="20"/>
        </w:rPr>
        <w:t xml:space="preserve"> r.</w:t>
      </w:r>
      <w:r w:rsidRPr="00E5168C">
        <w:rPr>
          <w:rFonts w:ascii="Calibri" w:hAnsi="Calibri" w:cs="Calibri"/>
          <w:sz w:val="20"/>
          <w:szCs w:val="20"/>
        </w:rPr>
        <w:t xml:space="preserve"> do godz. 10:00.</w:t>
      </w:r>
    </w:p>
    <w:p w14:paraId="2B5BC8D1" w14:textId="259EA019" w:rsidR="00E5168C" w:rsidRPr="00E5168C" w:rsidRDefault="00E5168C" w:rsidP="00E5168C">
      <w:pPr>
        <w:keepNext/>
        <w:numPr>
          <w:ilvl w:val="0"/>
          <w:numId w:val="14"/>
        </w:numPr>
        <w:tabs>
          <w:tab w:val="clear" w:pos="2340"/>
          <w:tab w:val="num" w:pos="426"/>
          <w:tab w:val="left" w:pos="3855"/>
        </w:tabs>
        <w:spacing w:after="40"/>
        <w:ind w:left="426" w:hanging="426"/>
        <w:jc w:val="both"/>
        <w:rPr>
          <w:rFonts w:asciiTheme="majorHAnsi" w:eastAsia="Arial Unicode MS" w:hAnsiTheme="majorHAnsi" w:cstheme="majorHAnsi"/>
          <w:sz w:val="20"/>
          <w:szCs w:val="20"/>
        </w:rPr>
      </w:pPr>
      <w:r w:rsidRPr="00E5168C">
        <w:rPr>
          <w:rFonts w:ascii="Calibri" w:hAnsi="Calibri" w:cs="Calibri"/>
          <w:sz w:val="20"/>
          <w:szCs w:val="20"/>
        </w:rPr>
        <w:t xml:space="preserve">Otwarcie ofert nastąpi w dniu </w:t>
      </w:r>
      <w:r w:rsidR="00930DDF" w:rsidRPr="00930DDF">
        <w:rPr>
          <w:rFonts w:ascii="Calibri" w:hAnsi="Calibri" w:cs="Calibri"/>
          <w:b/>
          <w:bCs/>
          <w:sz w:val="20"/>
          <w:szCs w:val="20"/>
        </w:rPr>
        <w:t>2</w:t>
      </w:r>
      <w:r w:rsidR="0087659C">
        <w:rPr>
          <w:rFonts w:ascii="Calibri" w:hAnsi="Calibri" w:cs="Calibri"/>
          <w:b/>
          <w:bCs/>
          <w:sz w:val="20"/>
          <w:szCs w:val="20"/>
        </w:rPr>
        <w:t>1</w:t>
      </w:r>
      <w:r w:rsidRPr="00E5168C">
        <w:rPr>
          <w:rFonts w:ascii="Calibri" w:hAnsi="Calibri" w:cs="Calibri"/>
          <w:b/>
          <w:bCs/>
          <w:sz w:val="20"/>
          <w:szCs w:val="20"/>
        </w:rPr>
        <w:t>.0</w:t>
      </w:r>
      <w:r w:rsidR="0087659C">
        <w:rPr>
          <w:rFonts w:ascii="Calibri" w:hAnsi="Calibri" w:cs="Calibri"/>
          <w:b/>
          <w:bCs/>
          <w:sz w:val="20"/>
          <w:szCs w:val="20"/>
        </w:rPr>
        <w:t>5</w:t>
      </w:r>
      <w:r w:rsidRPr="00E5168C">
        <w:rPr>
          <w:rFonts w:ascii="Calibri" w:hAnsi="Calibri" w:cs="Calibri"/>
          <w:b/>
          <w:bCs/>
          <w:sz w:val="20"/>
          <w:szCs w:val="20"/>
        </w:rPr>
        <w:t>.2020 r.</w:t>
      </w:r>
      <w:r w:rsidRPr="00E5168C">
        <w:rPr>
          <w:rFonts w:ascii="Calibri" w:hAnsi="Calibri" w:cs="Calibri"/>
          <w:sz w:val="20"/>
          <w:szCs w:val="20"/>
        </w:rPr>
        <w:t xml:space="preserve"> godz. 10:30 w siedzibie Zamawiającego – Budynek nr </w:t>
      </w:r>
      <w:r>
        <w:rPr>
          <w:rFonts w:ascii="Calibri" w:hAnsi="Calibri" w:cs="Calibri"/>
          <w:sz w:val="20"/>
          <w:szCs w:val="20"/>
        </w:rPr>
        <w:t xml:space="preserve">4 </w:t>
      </w:r>
      <w:r w:rsidRPr="00E5168C">
        <w:rPr>
          <w:rFonts w:ascii="Calibri" w:hAnsi="Calibri" w:cs="Calibri"/>
          <w:sz w:val="20"/>
          <w:szCs w:val="20"/>
        </w:rPr>
        <w:t xml:space="preserve">pokój </w:t>
      </w:r>
      <w:r>
        <w:rPr>
          <w:rFonts w:ascii="Calibri" w:hAnsi="Calibri" w:cs="Calibri"/>
          <w:sz w:val="20"/>
          <w:szCs w:val="20"/>
        </w:rPr>
        <w:t>409</w:t>
      </w:r>
      <w:r w:rsidRPr="00E5168C">
        <w:rPr>
          <w:rFonts w:ascii="Calibri" w:hAnsi="Calibri" w:cs="Calibri"/>
          <w:sz w:val="20"/>
          <w:szCs w:val="20"/>
        </w:rPr>
        <w:t>.</w:t>
      </w:r>
    </w:p>
    <w:p w14:paraId="7B33B6D7" w14:textId="416645CD" w:rsidR="00E5168C" w:rsidRPr="00E5168C" w:rsidRDefault="00E5168C" w:rsidP="00E5168C">
      <w:pPr>
        <w:keepNext/>
        <w:numPr>
          <w:ilvl w:val="0"/>
          <w:numId w:val="14"/>
        </w:numPr>
        <w:tabs>
          <w:tab w:val="clear" w:pos="2340"/>
          <w:tab w:val="num" w:pos="426"/>
          <w:tab w:val="left" w:pos="3855"/>
        </w:tabs>
        <w:spacing w:after="40"/>
        <w:ind w:left="426" w:hanging="426"/>
        <w:jc w:val="both"/>
        <w:rPr>
          <w:rFonts w:asciiTheme="majorHAnsi" w:eastAsia="Arial Unicode MS" w:hAnsiTheme="majorHAnsi" w:cstheme="majorHAnsi"/>
          <w:sz w:val="20"/>
          <w:szCs w:val="20"/>
        </w:rPr>
      </w:pPr>
      <w:r w:rsidRPr="00E5168C">
        <w:rPr>
          <w:rFonts w:ascii="Calibri" w:hAnsi="Calibri" w:cs="Calibri"/>
          <w:sz w:val="20"/>
          <w:szCs w:val="20"/>
        </w:rPr>
        <w:t xml:space="preserve">Otwarcie ofert następuje poprzez użyciu portalu https://platformazakupowa.pl </w:t>
      </w:r>
    </w:p>
    <w:p w14:paraId="09FA49CC" w14:textId="09CAAA71" w:rsidR="00E5168C" w:rsidRPr="00E5168C" w:rsidRDefault="00E5168C" w:rsidP="00AD5359">
      <w:pPr>
        <w:keepNext/>
        <w:numPr>
          <w:ilvl w:val="0"/>
          <w:numId w:val="14"/>
        </w:numPr>
        <w:tabs>
          <w:tab w:val="clear" w:pos="2340"/>
          <w:tab w:val="num" w:pos="426"/>
          <w:tab w:val="left" w:pos="3855"/>
        </w:tabs>
        <w:spacing w:after="40"/>
        <w:ind w:left="426" w:hanging="426"/>
        <w:rPr>
          <w:rFonts w:asciiTheme="majorHAnsi" w:eastAsia="Arial Unicode MS" w:hAnsiTheme="majorHAnsi" w:cstheme="majorHAnsi"/>
          <w:sz w:val="20"/>
          <w:szCs w:val="20"/>
        </w:rPr>
      </w:pPr>
      <w:r w:rsidRPr="00E5168C">
        <w:rPr>
          <w:rFonts w:ascii="Calibri" w:hAnsi="Calibri" w:cs="Calibri"/>
          <w:sz w:val="20"/>
          <w:szCs w:val="20"/>
        </w:rPr>
        <w:t>Otwarcie ofert jest jawne, Wykonawcy mogą uczestniczyć w otwarciu ofert</w:t>
      </w:r>
      <w:r>
        <w:rPr>
          <w:rFonts w:ascii="Calibri" w:hAnsi="Calibri" w:cs="Calibri"/>
          <w:sz w:val="20"/>
          <w:szCs w:val="20"/>
        </w:rPr>
        <w:t xml:space="preserve"> poprzez obejrzenie </w:t>
      </w:r>
      <w:r w:rsidRPr="00E5168C">
        <w:rPr>
          <w:rFonts w:ascii="Calibri" w:hAnsi="Calibri" w:cs="Calibri"/>
          <w:sz w:val="20"/>
          <w:szCs w:val="20"/>
        </w:rPr>
        <w:t>transmisja on-line z otwarcia ofert</w:t>
      </w:r>
      <w:r>
        <w:rPr>
          <w:rFonts w:ascii="Calibri" w:hAnsi="Calibri" w:cs="Calibri"/>
          <w:sz w:val="20"/>
          <w:szCs w:val="20"/>
        </w:rPr>
        <w:t xml:space="preserve"> prowadzonej pod adresem:</w:t>
      </w:r>
      <w:r w:rsidR="00AD5359">
        <w:rPr>
          <w:rFonts w:ascii="Calibri" w:hAnsi="Calibri" w:cs="Calibri"/>
          <w:sz w:val="20"/>
          <w:szCs w:val="20"/>
        </w:rPr>
        <w:t xml:space="preserve"> </w:t>
      </w:r>
      <w:hyperlink r:id="rId17" w:history="1">
        <w:r w:rsidRPr="00BB52BA">
          <w:rPr>
            <w:rStyle w:val="Hipercze"/>
            <w:rFonts w:ascii="Calibri" w:hAnsi="Calibri" w:cs="Calibri"/>
            <w:sz w:val="20"/>
            <w:szCs w:val="20"/>
          </w:rPr>
          <w:t>https://www.youtube.com/channel/UCki03FTM2Y9g9_pcCNNGJ_w</w:t>
        </w:r>
      </w:hyperlink>
    </w:p>
    <w:p w14:paraId="6E9DEF4C" w14:textId="77777777" w:rsidR="00933BAC" w:rsidRDefault="00933BAC" w:rsidP="008A3ABD">
      <w:pPr>
        <w:tabs>
          <w:tab w:val="left" w:pos="709"/>
        </w:tabs>
        <w:spacing w:after="40"/>
        <w:jc w:val="both"/>
        <w:rPr>
          <w:rFonts w:asciiTheme="majorHAnsi" w:hAnsiTheme="majorHAnsi" w:cstheme="majorHAnsi"/>
          <w:b/>
          <w:sz w:val="20"/>
          <w:szCs w:val="20"/>
        </w:rPr>
      </w:pPr>
    </w:p>
    <w:p w14:paraId="5E584FA3" w14:textId="0549786F" w:rsidR="00A71D79" w:rsidRPr="00E65B89" w:rsidRDefault="00A71D79" w:rsidP="008A3ABD">
      <w:pPr>
        <w:tabs>
          <w:tab w:val="left" w:pos="709"/>
        </w:tab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XII. </w:t>
      </w:r>
      <w:r w:rsidRPr="00E65B89">
        <w:rPr>
          <w:rFonts w:asciiTheme="majorHAnsi" w:hAnsiTheme="majorHAnsi" w:cstheme="majorHAnsi"/>
          <w:b/>
          <w:sz w:val="20"/>
          <w:szCs w:val="20"/>
        </w:rPr>
        <w:tab/>
        <w:t>Opis sposobu obliczania ceny.</w:t>
      </w:r>
    </w:p>
    <w:p w14:paraId="321897B7" w14:textId="4A632BE5" w:rsidR="00A6327D" w:rsidRPr="00A6327D" w:rsidRDefault="00A6327D" w:rsidP="00A6327D">
      <w:pPr>
        <w:numPr>
          <w:ilvl w:val="0"/>
          <w:numId w:val="9"/>
        </w:numPr>
        <w:tabs>
          <w:tab w:val="clear" w:pos="2340"/>
          <w:tab w:val="left" w:pos="3855"/>
        </w:tabs>
        <w:spacing w:after="40"/>
        <w:ind w:left="426"/>
        <w:jc w:val="both"/>
        <w:rPr>
          <w:rFonts w:asciiTheme="majorHAnsi" w:hAnsiTheme="majorHAnsi" w:cs="Segoe UI"/>
          <w:sz w:val="20"/>
          <w:szCs w:val="20"/>
        </w:rPr>
      </w:pPr>
      <w:r w:rsidRPr="00A6327D">
        <w:rPr>
          <w:rFonts w:asciiTheme="majorHAnsi" w:hAnsiTheme="majorHAnsi" w:cs="Segoe UI"/>
          <w:sz w:val="20"/>
          <w:szCs w:val="20"/>
        </w:rPr>
        <w:t>Wykonawca określa cenę realizacji zamówienia poprzez wskazanie w Formularzu ofertowym sporządzonym wg wzoru stanowiącego Załączniki nr 1 do SIWZ łącznej ceny ofertowej brutto za realizację przedmiotu zamówienia</w:t>
      </w:r>
      <w:r w:rsidR="00E22930">
        <w:rPr>
          <w:rFonts w:asciiTheme="majorHAnsi" w:hAnsiTheme="majorHAnsi" w:cs="Segoe UI"/>
          <w:sz w:val="20"/>
          <w:szCs w:val="20"/>
        </w:rPr>
        <w:t xml:space="preserve"> dla każdej z części postępowania.</w:t>
      </w:r>
    </w:p>
    <w:p w14:paraId="74811FBE" w14:textId="73D9404A" w:rsidR="00A6327D" w:rsidRPr="00A6327D" w:rsidRDefault="00A6327D" w:rsidP="00A6327D">
      <w:pPr>
        <w:numPr>
          <w:ilvl w:val="0"/>
          <w:numId w:val="9"/>
        </w:numPr>
        <w:tabs>
          <w:tab w:val="clear" w:pos="2340"/>
          <w:tab w:val="left" w:pos="3855"/>
        </w:tabs>
        <w:spacing w:after="40"/>
        <w:ind w:left="426"/>
        <w:jc w:val="both"/>
        <w:rPr>
          <w:rFonts w:asciiTheme="majorHAnsi" w:hAnsiTheme="majorHAnsi" w:cs="Segoe UI"/>
          <w:sz w:val="20"/>
          <w:szCs w:val="20"/>
        </w:rPr>
      </w:pPr>
      <w:r w:rsidRPr="00A6327D">
        <w:rPr>
          <w:rFonts w:asciiTheme="majorHAnsi" w:hAnsiTheme="majorHAnsi" w:cs="Segoe UI"/>
          <w:sz w:val="20"/>
          <w:szCs w:val="20"/>
        </w:rPr>
        <w:t>Cenę oferty należy podać w formie ryczałtu. Cenę oferty należy wpisać cyfrowo do załącznika nr 1 do SIWZ formularz-oferta. Cena ta będzie brana pod uwagę przez komisję przetargową w trakcie wyboru najkorzystniejszej oferty.</w:t>
      </w:r>
    </w:p>
    <w:p w14:paraId="18ABBB2E" w14:textId="0AA8BED5" w:rsidR="00A6327D" w:rsidRPr="00A6327D" w:rsidRDefault="00A6327D" w:rsidP="00A6327D">
      <w:pPr>
        <w:numPr>
          <w:ilvl w:val="0"/>
          <w:numId w:val="9"/>
        </w:numPr>
        <w:tabs>
          <w:tab w:val="clear" w:pos="2340"/>
          <w:tab w:val="left" w:pos="3855"/>
        </w:tabs>
        <w:spacing w:after="40"/>
        <w:ind w:left="426"/>
        <w:jc w:val="both"/>
        <w:rPr>
          <w:rFonts w:asciiTheme="majorHAnsi" w:hAnsiTheme="majorHAnsi" w:cs="Segoe UI"/>
          <w:sz w:val="20"/>
          <w:szCs w:val="20"/>
        </w:rPr>
      </w:pPr>
      <w:r w:rsidRPr="00A6327D">
        <w:rPr>
          <w:rFonts w:asciiTheme="majorHAnsi" w:hAnsiTheme="majorHAnsi" w:cs="Segoe UI"/>
          <w:sz w:val="20"/>
          <w:szCs w:val="20"/>
        </w:rPr>
        <w:t>Cena oferty brutto musi być podana w PLN cyfrowo, z dokładnością do dwóch miejsc po przecinku.</w:t>
      </w:r>
    </w:p>
    <w:p w14:paraId="0F3890A2" w14:textId="4C331CAF" w:rsidR="00A6327D" w:rsidRPr="00A6327D" w:rsidRDefault="00A6327D" w:rsidP="00A6327D">
      <w:pPr>
        <w:numPr>
          <w:ilvl w:val="0"/>
          <w:numId w:val="9"/>
        </w:numPr>
        <w:tabs>
          <w:tab w:val="clear" w:pos="2340"/>
          <w:tab w:val="left" w:pos="3855"/>
        </w:tabs>
        <w:spacing w:after="40"/>
        <w:ind w:left="426"/>
        <w:jc w:val="both"/>
        <w:rPr>
          <w:rFonts w:asciiTheme="majorHAnsi" w:hAnsiTheme="majorHAnsi" w:cs="Segoe UI"/>
          <w:sz w:val="20"/>
          <w:szCs w:val="20"/>
        </w:rPr>
      </w:pPr>
      <w:r w:rsidRPr="00A6327D">
        <w:rPr>
          <w:rFonts w:asciiTheme="majorHAnsi" w:hAnsiTheme="majorHAnsi" w:cs="Segoe UI"/>
          <w:sz w:val="20"/>
          <w:szCs w:val="20"/>
        </w:rPr>
        <w:t xml:space="preserve">Cena podana w ofercie musi obejmować wszystkie koszty i składniki związane z wykonaniem zamówienia. </w:t>
      </w:r>
    </w:p>
    <w:p w14:paraId="08113DD1" w14:textId="03CEB05C" w:rsidR="00A6327D" w:rsidRPr="00A6327D" w:rsidRDefault="00A6327D" w:rsidP="00A6327D">
      <w:pPr>
        <w:numPr>
          <w:ilvl w:val="0"/>
          <w:numId w:val="9"/>
        </w:numPr>
        <w:tabs>
          <w:tab w:val="clear" w:pos="2340"/>
          <w:tab w:val="left" w:pos="3855"/>
        </w:tabs>
        <w:spacing w:after="40"/>
        <w:ind w:left="426"/>
        <w:jc w:val="both"/>
        <w:rPr>
          <w:rFonts w:asciiTheme="majorHAnsi" w:hAnsiTheme="majorHAnsi" w:cs="Segoe UI"/>
          <w:sz w:val="20"/>
          <w:szCs w:val="20"/>
        </w:rPr>
      </w:pPr>
      <w:r w:rsidRPr="00A6327D">
        <w:rPr>
          <w:rFonts w:asciiTheme="majorHAnsi" w:hAnsiTheme="majorHAnsi" w:cs="Segoe UI"/>
          <w:sz w:val="20"/>
          <w:szCs w:val="20"/>
        </w:rPr>
        <w:t>Ceny muszą być podane i wyliczone w zaokrągleniu do dwóch miejsc po przecinku (zasada zaokrąglenia – poniżej 5 należy końcówkę pominąć, powyżej i równe 5 należy zaokrąglić w górę).</w:t>
      </w:r>
    </w:p>
    <w:p w14:paraId="187D3FCA" w14:textId="72896AA6" w:rsidR="00A6327D" w:rsidRPr="00A6327D" w:rsidRDefault="00A6327D" w:rsidP="00A6327D">
      <w:pPr>
        <w:numPr>
          <w:ilvl w:val="0"/>
          <w:numId w:val="9"/>
        </w:numPr>
        <w:tabs>
          <w:tab w:val="clear" w:pos="2340"/>
          <w:tab w:val="left" w:pos="3855"/>
        </w:tabs>
        <w:spacing w:after="40"/>
        <w:ind w:left="426"/>
        <w:jc w:val="both"/>
        <w:rPr>
          <w:rFonts w:asciiTheme="majorHAnsi" w:hAnsiTheme="majorHAnsi" w:cs="Segoe UI"/>
          <w:sz w:val="20"/>
          <w:szCs w:val="20"/>
        </w:rPr>
      </w:pPr>
      <w:r w:rsidRPr="00A6327D">
        <w:rPr>
          <w:rFonts w:asciiTheme="majorHAnsi" w:hAnsiTheme="majorHAnsi" w:cs="Segoe UI"/>
          <w:sz w:val="20"/>
          <w:szCs w:val="20"/>
        </w:rPr>
        <w:t>Cena oferty winna być wyrażona w złotych polskich (PLN).</w:t>
      </w:r>
    </w:p>
    <w:p w14:paraId="0324AACC" w14:textId="1EDBB177" w:rsidR="00A6327D" w:rsidRDefault="00A6327D" w:rsidP="00A6327D">
      <w:pPr>
        <w:numPr>
          <w:ilvl w:val="0"/>
          <w:numId w:val="9"/>
        </w:numPr>
        <w:tabs>
          <w:tab w:val="clear" w:pos="2340"/>
          <w:tab w:val="left" w:pos="3855"/>
        </w:tabs>
        <w:spacing w:after="40"/>
        <w:ind w:left="426"/>
        <w:jc w:val="both"/>
        <w:rPr>
          <w:rFonts w:asciiTheme="majorHAnsi" w:hAnsiTheme="majorHAnsi" w:cs="Segoe UI"/>
          <w:sz w:val="20"/>
          <w:szCs w:val="20"/>
        </w:rPr>
      </w:pPr>
      <w:r w:rsidRPr="00A6327D">
        <w:rPr>
          <w:rFonts w:asciiTheme="majorHAnsi" w:hAnsiTheme="majorHAnsi" w:cs="Segoe UI"/>
          <w:sz w:val="20"/>
          <w:szCs w:val="20"/>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14:paraId="6D33E3A4" w14:textId="77777777" w:rsidR="00F14A2B" w:rsidRDefault="00F14A2B" w:rsidP="00F14A2B">
      <w:pPr>
        <w:tabs>
          <w:tab w:val="left" w:pos="3855"/>
        </w:tabs>
        <w:spacing w:after="40"/>
        <w:ind w:left="426"/>
        <w:jc w:val="both"/>
        <w:rPr>
          <w:rFonts w:asciiTheme="majorHAnsi" w:hAnsiTheme="majorHAnsi" w:cs="Segoe UI"/>
          <w:sz w:val="20"/>
          <w:szCs w:val="20"/>
        </w:rPr>
      </w:pPr>
    </w:p>
    <w:p w14:paraId="5369A5F6" w14:textId="77777777" w:rsidR="00A71D79" w:rsidRPr="00E65B89" w:rsidRDefault="00A71D79" w:rsidP="008A3ABD">
      <w:pPr>
        <w:tabs>
          <w:tab w:val="num" w:pos="709"/>
        </w:tabs>
        <w:spacing w:after="40"/>
        <w:jc w:val="both"/>
        <w:rPr>
          <w:rFonts w:asciiTheme="majorHAnsi" w:hAnsiTheme="majorHAnsi" w:cstheme="majorHAnsi"/>
          <w:b/>
          <w:color w:val="000000"/>
          <w:sz w:val="20"/>
          <w:szCs w:val="20"/>
        </w:rPr>
      </w:pPr>
      <w:r w:rsidRPr="00E65B89">
        <w:rPr>
          <w:rFonts w:asciiTheme="majorHAnsi" w:hAnsiTheme="majorHAnsi" w:cstheme="majorHAnsi"/>
          <w:b/>
          <w:sz w:val="20"/>
          <w:szCs w:val="20"/>
        </w:rPr>
        <w:t xml:space="preserve">XIII. </w:t>
      </w:r>
      <w:r w:rsidRPr="00E65B89">
        <w:rPr>
          <w:rFonts w:asciiTheme="majorHAnsi" w:hAnsiTheme="majorHAnsi" w:cstheme="majorHAnsi"/>
          <w:b/>
          <w:sz w:val="20"/>
          <w:szCs w:val="20"/>
        </w:rPr>
        <w:tab/>
      </w:r>
      <w:r w:rsidRPr="00E65B89">
        <w:rPr>
          <w:rFonts w:asciiTheme="majorHAnsi" w:hAnsiTheme="majorHAnsi" w:cstheme="majorHAnsi"/>
          <w:b/>
          <w:color w:val="000000"/>
          <w:sz w:val="20"/>
          <w:szCs w:val="20"/>
        </w:rPr>
        <w:t>Opis kryteriów, którymi zamawiający będzie się kierował przy wyborze oferty, wraz z podaniem wag tych kryteriów i sposobu oceny ofert.</w:t>
      </w:r>
    </w:p>
    <w:p w14:paraId="1710A882" w14:textId="77777777" w:rsidR="00A71D79" w:rsidRPr="00E65B89" w:rsidRDefault="00A71D79" w:rsidP="0087659C">
      <w:pPr>
        <w:numPr>
          <w:ilvl w:val="1"/>
          <w:numId w:val="24"/>
        </w:numPr>
        <w:tabs>
          <w:tab w:val="clear" w:pos="1440"/>
          <w:tab w:val="num" w:pos="709"/>
        </w:tabs>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Kryteria oceny oferty.</w:t>
      </w:r>
    </w:p>
    <w:p w14:paraId="751D4A68" w14:textId="4324FE8E" w:rsidR="00A71D79" w:rsidRPr="00E65B89" w:rsidRDefault="00A71D79" w:rsidP="008A3ABD">
      <w:pPr>
        <w:pStyle w:val="NormalnyWeb"/>
        <w:spacing w:before="0" w:beforeAutospacing="0" w:after="0" w:afterAutospacing="0"/>
        <w:ind w:left="357" w:right="102"/>
        <w:rPr>
          <w:rFonts w:asciiTheme="majorHAnsi" w:hAnsiTheme="majorHAnsi" w:cstheme="majorHAnsi"/>
        </w:rPr>
      </w:pPr>
      <w:r w:rsidRPr="00E65B89">
        <w:rPr>
          <w:rFonts w:asciiTheme="majorHAnsi" w:hAnsiTheme="majorHAnsi" w:cstheme="majorHAnsi"/>
        </w:rPr>
        <w:t>Wybór oferty w postępowaniu dokonany zostanie na podstawie niżej przedstawionych kryteriów (nazwa kryterium, waga, sposób punktowania):</w:t>
      </w:r>
    </w:p>
    <w:p w14:paraId="79CA2D85" w14:textId="77777777" w:rsidR="00A71D79" w:rsidRPr="00261286" w:rsidRDefault="00A71D79" w:rsidP="008A3ABD">
      <w:pPr>
        <w:keepNext/>
        <w:spacing w:line="100" w:lineRule="atLeast"/>
        <w:ind w:left="426"/>
        <w:jc w:val="both"/>
        <w:rPr>
          <w:rFonts w:asciiTheme="majorHAnsi" w:hAnsiTheme="majorHAnsi" w:cs="Arial"/>
          <w:b/>
          <w:sz w:val="20"/>
          <w:szCs w:val="20"/>
          <w:highlight w:val="yellow"/>
        </w:rPr>
      </w:pPr>
    </w:p>
    <w:tbl>
      <w:tblPr>
        <w:tblW w:w="10204" w:type="dxa"/>
        <w:jc w:val="center"/>
        <w:tblLayout w:type="fixed"/>
        <w:tblCellMar>
          <w:top w:w="60" w:type="dxa"/>
          <w:left w:w="60" w:type="dxa"/>
          <w:bottom w:w="60" w:type="dxa"/>
          <w:right w:w="60" w:type="dxa"/>
        </w:tblCellMar>
        <w:tblLook w:val="0000" w:firstRow="0" w:lastRow="0" w:firstColumn="0" w:lastColumn="0" w:noHBand="0" w:noVBand="0"/>
      </w:tblPr>
      <w:tblGrid>
        <w:gridCol w:w="501"/>
        <w:gridCol w:w="2473"/>
        <w:gridCol w:w="5387"/>
        <w:gridCol w:w="1843"/>
      </w:tblGrid>
      <w:tr w:rsidR="00A71D79" w:rsidRPr="00261286" w14:paraId="16A54781" w14:textId="77777777" w:rsidTr="002927E7">
        <w:trPr>
          <w:cantSplit/>
          <w:jc w:val="center"/>
        </w:trPr>
        <w:tc>
          <w:tcPr>
            <w:tcW w:w="501" w:type="dxa"/>
            <w:tcBorders>
              <w:top w:val="double" w:sz="1" w:space="0" w:color="000000"/>
              <w:left w:val="double" w:sz="1" w:space="0" w:color="000000"/>
              <w:bottom w:val="double" w:sz="1" w:space="0" w:color="000000"/>
            </w:tcBorders>
            <w:shd w:val="clear" w:color="auto" w:fill="auto"/>
            <w:vAlign w:val="center"/>
          </w:tcPr>
          <w:p w14:paraId="5C413263" w14:textId="77777777" w:rsidR="00A71D79" w:rsidRPr="00261286" w:rsidRDefault="00A71D79" w:rsidP="00A71D79">
            <w:pPr>
              <w:pStyle w:val="NormalnyWeb"/>
              <w:keepNext/>
              <w:snapToGrid w:val="0"/>
              <w:spacing w:before="0"/>
              <w:jc w:val="center"/>
              <w:rPr>
                <w:rFonts w:asciiTheme="majorHAnsi" w:hAnsiTheme="majorHAnsi" w:cs="Arial"/>
                <w:b/>
                <w:bCs/>
              </w:rPr>
            </w:pPr>
            <w:r w:rsidRPr="00261286">
              <w:rPr>
                <w:rFonts w:asciiTheme="majorHAnsi" w:hAnsiTheme="majorHAnsi" w:cs="Arial"/>
              </w:rPr>
              <w:t>Lp.</w:t>
            </w:r>
          </w:p>
        </w:tc>
        <w:tc>
          <w:tcPr>
            <w:tcW w:w="2473" w:type="dxa"/>
            <w:tcBorders>
              <w:top w:val="double" w:sz="1" w:space="0" w:color="000000"/>
              <w:left w:val="double" w:sz="1" w:space="0" w:color="000000"/>
              <w:bottom w:val="double" w:sz="1" w:space="0" w:color="000000"/>
            </w:tcBorders>
            <w:shd w:val="clear" w:color="auto" w:fill="auto"/>
            <w:vAlign w:val="center"/>
          </w:tcPr>
          <w:p w14:paraId="4C36EF88" w14:textId="77777777" w:rsidR="00A71D79" w:rsidRPr="00261286" w:rsidRDefault="00A71D79" w:rsidP="00A71D79">
            <w:pPr>
              <w:pStyle w:val="NormalnyWeb"/>
              <w:keepNext/>
              <w:snapToGrid w:val="0"/>
              <w:spacing w:before="79"/>
              <w:jc w:val="center"/>
              <w:rPr>
                <w:rFonts w:asciiTheme="majorHAnsi" w:hAnsiTheme="majorHAnsi" w:cs="Arial"/>
                <w:b/>
                <w:bCs/>
              </w:rPr>
            </w:pPr>
            <w:r w:rsidRPr="00261286">
              <w:rPr>
                <w:rFonts w:asciiTheme="majorHAnsi" w:hAnsiTheme="majorHAnsi" w:cs="Arial"/>
                <w:b/>
                <w:bCs/>
              </w:rPr>
              <w:t>Nazwa kryterium</w:t>
            </w:r>
          </w:p>
        </w:tc>
        <w:tc>
          <w:tcPr>
            <w:tcW w:w="5387" w:type="dxa"/>
            <w:tcBorders>
              <w:top w:val="double" w:sz="1" w:space="0" w:color="000000"/>
              <w:left w:val="double" w:sz="1" w:space="0" w:color="000000"/>
              <w:bottom w:val="double" w:sz="1" w:space="0" w:color="000000"/>
            </w:tcBorders>
            <w:shd w:val="clear" w:color="auto" w:fill="auto"/>
            <w:vAlign w:val="center"/>
          </w:tcPr>
          <w:p w14:paraId="72902000" w14:textId="77777777" w:rsidR="00A71D79" w:rsidRPr="00261286" w:rsidRDefault="00A71D79" w:rsidP="00A71D79">
            <w:pPr>
              <w:pStyle w:val="NormalnyWeb"/>
              <w:keepNext/>
              <w:snapToGrid w:val="0"/>
              <w:spacing w:before="79"/>
              <w:jc w:val="center"/>
              <w:rPr>
                <w:rFonts w:asciiTheme="majorHAnsi" w:hAnsiTheme="majorHAnsi" w:cs="Arial"/>
                <w:b/>
                <w:bCs/>
              </w:rPr>
            </w:pPr>
            <w:r w:rsidRPr="00261286">
              <w:rPr>
                <w:rFonts w:asciiTheme="majorHAnsi" w:hAnsiTheme="majorHAnsi" w:cs="Arial"/>
                <w:b/>
                <w:bCs/>
              </w:rPr>
              <w:t>Opis</w:t>
            </w:r>
          </w:p>
        </w:tc>
        <w:tc>
          <w:tcPr>
            <w:tcW w:w="1843" w:type="dxa"/>
            <w:tcBorders>
              <w:top w:val="double" w:sz="1" w:space="0" w:color="000000"/>
              <w:left w:val="double" w:sz="1" w:space="0" w:color="000000"/>
              <w:bottom w:val="double" w:sz="1" w:space="0" w:color="000000"/>
              <w:right w:val="double" w:sz="1" w:space="0" w:color="000000"/>
            </w:tcBorders>
            <w:shd w:val="clear" w:color="auto" w:fill="auto"/>
            <w:vAlign w:val="center"/>
          </w:tcPr>
          <w:p w14:paraId="1E2899E9" w14:textId="77777777" w:rsidR="00A71D79" w:rsidRPr="00261286" w:rsidRDefault="00A71D79" w:rsidP="00A71D79">
            <w:pPr>
              <w:pStyle w:val="NormalnyWeb"/>
              <w:keepNext/>
              <w:snapToGrid w:val="0"/>
              <w:spacing w:before="79"/>
              <w:jc w:val="center"/>
              <w:rPr>
                <w:rFonts w:asciiTheme="majorHAnsi" w:hAnsiTheme="majorHAnsi" w:cs="Arial"/>
              </w:rPr>
            </w:pPr>
            <w:r w:rsidRPr="00261286">
              <w:rPr>
                <w:rFonts w:asciiTheme="majorHAnsi" w:hAnsiTheme="majorHAnsi" w:cs="Arial"/>
                <w:b/>
                <w:bCs/>
              </w:rPr>
              <w:t>Waga kryterium</w:t>
            </w:r>
          </w:p>
        </w:tc>
      </w:tr>
      <w:tr w:rsidR="00A71D79" w:rsidRPr="00261286" w14:paraId="30902355" w14:textId="77777777" w:rsidTr="002927E7">
        <w:trPr>
          <w:cantSplit/>
          <w:jc w:val="center"/>
        </w:trPr>
        <w:tc>
          <w:tcPr>
            <w:tcW w:w="501" w:type="dxa"/>
            <w:tcBorders>
              <w:top w:val="double" w:sz="1" w:space="0" w:color="000000"/>
              <w:left w:val="double" w:sz="1" w:space="0" w:color="000000"/>
              <w:bottom w:val="double" w:sz="2" w:space="0" w:color="000000"/>
            </w:tcBorders>
            <w:shd w:val="clear" w:color="auto" w:fill="auto"/>
            <w:vAlign w:val="center"/>
          </w:tcPr>
          <w:p w14:paraId="5DB4DAC1" w14:textId="77777777" w:rsidR="00A71D79" w:rsidRPr="00261286" w:rsidRDefault="00A71D79" w:rsidP="00A71D79">
            <w:pPr>
              <w:pStyle w:val="NormalnyWeb"/>
              <w:snapToGrid w:val="0"/>
              <w:spacing w:before="0"/>
              <w:jc w:val="center"/>
              <w:rPr>
                <w:rFonts w:asciiTheme="majorHAnsi" w:hAnsiTheme="majorHAnsi" w:cs="Arial"/>
              </w:rPr>
            </w:pPr>
            <w:r w:rsidRPr="00261286">
              <w:rPr>
                <w:rFonts w:asciiTheme="majorHAnsi" w:hAnsiTheme="majorHAnsi" w:cs="Arial"/>
              </w:rPr>
              <w:t>1</w:t>
            </w:r>
          </w:p>
        </w:tc>
        <w:tc>
          <w:tcPr>
            <w:tcW w:w="2473" w:type="dxa"/>
            <w:tcBorders>
              <w:top w:val="double" w:sz="1" w:space="0" w:color="000000"/>
              <w:left w:val="double" w:sz="1" w:space="0" w:color="000000"/>
              <w:bottom w:val="double" w:sz="2" w:space="0" w:color="000000"/>
            </w:tcBorders>
            <w:shd w:val="clear" w:color="auto" w:fill="auto"/>
            <w:vAlign w:val="center"/>
          </w:tcPr>
          <w:p w14:paraId="7E391578" w14:textId="77777777" w:rsidR="00A71D79" w:rsidRPr="001F2BF1" w:rsidRDefault="00A71D79" w:rsidP="00A71D79">
            <w:pPr>
              <w:pStyle w:val="NormalnyWeb"/>
              <w:snapToGrid w:val="0"/>
              <w:spacing w:before="0"/>
              <w:jc w:val="center"/>
              <w:rPr>
                <w:rFonts w:asciiTheme="majorHAnsi" w:hAnsiTheme="majorHAnsi" w:cs="Arial"/>
              </w:rPr>
            </w:pPr>
            <w:r w:rsidRPr="001F2BF1">
              <w:rPr>
                <w:rFonts w:asciiTheme="majorHAnsi" w:hAnsiTheme="majorHAnsi" w:cs="Arial"/>
              </w:rPr>
              <w:t>Cena oferty brutto (</w:t>
            </w:r>
            <w:proofErr w:type="spellStart"/>
            <w:r w:rsidRPr="001F2BF1">
              <w:rPr>
                <w:rFonts w:asciiTheme="majorHAnsi" w:hAnsiTheme="majorHAnsi" w:cs="Arial"/>
              </w:rPr>
              <w:t>Pc</w:t>
            </w:r>
            <w:proofErr w:type="spellEnd"/>
            <w:r w:rsidRPr="001F2BF1">
              <w:rPr>
                <w:rFonts w:asciiTheme="majorHAnsi" w:hAnsiTheme="majorHAnsi" w:cs="Arial"/>
              </w:rPr>
              <w:t>)</w:t>
            </w:r>
          </w:p>
        </w:tc>
        <w:tc>
          <w:tcPr>
            <w:tcW w:w="5387" w:type="dxa"/>
            <w:tcBorders>
              <w:top w:val="double" w:sz="1" w:space="0" w:color="000000"/>
              <w:left w:val="double" w:sz="1" w:space="0" w:color="000000"/>
              <w:bottom w:val="double" w:sz="2" w:space="0" w:color="000000"/>
            </w:tcBorders>
            <w:shd w:val="clear" w:color="auto" w:fill="auto"/>
            <w:vAlign w:val="center"/>
          </w:tcPr>
          <w:p w14:paraId="6EF9AA5B" w14:textId="77777777" w:rsidR="00A71D79" w:rsidRPr="001F2BF1" w:rsidRDefault="00A71D79" w:rsidP="00A71D79">
            <w:pPr>
              <w:pStyle w:val="NormalnyWeb"/>
              <w:snapToGrid w:val="0"/>
              <w:spacing w:before="0"/>
              <w:jc w:val="center"/>
              <w:rPr>
                <w:rFonts w:asciiTheme="majorHAnsi" w:hAnsiTheme="majorHAnsi" w:cs="Arial"/>
              </w:rPr>
            </w:pPr>
            <w:r w:rsidRPr="001F2BF1">
              <w:rPr>
                <w:rFonts w:asciiTheme="majorHAnsi" w:hAnsiTheme="majorHAnsi" w:cs="Arial"/>
              </w:rPr>
              <w:t>Cena oferty (z podatkiem VAT) za realizację przedmiotu zamówienia, na którą powinny składać się wszelkie koszty ponoszone przez wykonawcę.</w:t>
            </w:r>
          </w:p>
        </w:tc>
        <w:tc>
          <w:tcPr>
            <w:tcW w:w="1843" w:type="dxa"/>
            <w:tcBorders>
              <w:top w:val="double" w:sz="1" w:space="0" w:color="000000"/>
              <w:left w:val="double" w:sz="1" w:space="0" w:color="000000"/>
              <w:bottom w:val="double" w:sz="2" w:space="0" w:color="000000"/>
              <w:right w:val="double" w:sz="1" w:space="0" w:color="000000"/>
            </w:tcBorders>
            <w:shd w:val="clear" w:color="auto" w:fill="auto"/>
            <w:vAlign w:val="center"/>
          </w:tcPr>
          <w:p w14:paraId="7B09585F" w14:textId="77777777" w:rsidR="00A71D79" w:rsidRPr="00261286" w:rsidRDefault="00A71D79" w:rsidP="00A71D79">
            <w:pPr>
              <w:pStyle w:val="NormalnyWeb"/>
              <w:snapToGrid w:val="0"/>
              <w:spacing w:before="0"/>
              <w:jc w:val="center"/>
              <w:rPr>
                <w:rFonts w:asciiTheme="majorHAnsi" w:hAnsiTheme="majorHAnsi" w:cs="Arial"/>
              </w:rPr>
            </w:pPr>
            <w:r w:rsidRPr="00261286">
              <w:rPr>
                <w:rFonts w:asciiTheme="majorHAnsi" w:hAnsiTheme="majorHAnsi" w:cs="Arial"/>
              </w:rPr>
              <w:t>60,00%</w:t>
            </w:r>
          </w:p>
        </w:tc>
      </w:tr>
      <w:tr w:rsidR="00157737" w:rsidRPr="00261286" w14:paraId="6A423021" w14:textId="77777777" w:rsidTr="005B1BDB">
        <w:trPr>
          <w:cantSplit/>
          <w:trHeight w:val="2401"/>
          <w:jc w:val="center"/>
        </w:trPr>
        <w:tc>
          <w:tcPr>
            <w:tcW w:w="501" w:type="dxa"/>
            <w:tcBorders>
              <w:top w:val="double" w:sz="2" w:space="0" w:color="000000"/>
              <w:left w:val="double" w:sz="2" w:space="0" w:color="000000"/>
              <w:bottom w:val="double" w:sz="2" w:space="0" w:color="000000"/>
              <w:right w:val="double" w:sz="2" w:space="0" w:color="000000"/>
            </w:tcBorders>
            <w:shd w:val="clear" w:color="auto" w:fill="auto"/>
            <w:vAlign w:val="center"/>
          </w:tcPr>
          <w:p w14:paraId="0967FD31" w14:textId="31CF5BBD" w:rsidR="00157737" w:rsidRPr="00261286" w:rsidRDefault="00157737" w:rsidP="00157737">
            <w:pPr>
              <w:pStyle w:val="NormalnyWeb"/>
              <w:snapToGrid w:val="0"/>
              <w:spacing w:before="0"/>
              <w:jc w:val="center"/>
              <w:rPr>
                <w:rFonts w:asciiTheme="majorHAnsi" w:hAnsiTheme="majorHAnsi"/>
              </w:rPr>
            </w:pPr>
            <w:r>
              <w:rPr>
                <w:rFonts w:asciiTheme="majorHAnsi" w:hAnsiTheme="majorHAnsi"/>
              </w:rPr>
              <w:t>2</w:t>
            </w:r>
          </w:p>
        </w:tc>
        <w:tc>
          <w:tcPr>
            <w:tcW w:w="2473" w:type="dxa"/>
            <w:tcBorders>
              <w:top w:val="double" w:sz="2" w:space="0" w:color="000000"/>
              <w:left w:val="double" w:sz="2" w:space="0" w:color="000000"/>
              <w:bottom w:val="double" w:sz="2" w:space="0" w:color="000000"/>
              <w:right w:val="double" w:sz="2" w:space="0" w:color="000000"/>
            </w:tcBorders>
            <w:vAlign w:val="center"/>
          </w:tcPr>
          <w:p w14:paraId="7569038F" w14:textId="217FEA66" w:rsidR="00157737" w:rsidRPr="00261286" w:rsidRDefault="00157737" w:rsidP="00157737">
            <w:pPr>
              <w:pStyle w:val="NormalnyWeb"/>
              <w:snapToGrid w:val="0"/>
              <w:spacing w:before="0"/>
              <w:jc w:val="center"/>
              <w:rPr>
                <w:rFonts w:asciiTheme="majorHAnsi" w:hAnsiTheme="majorHAnsi"/>
              </w:rPr>
            </w:pPr>
            <w:r>
              <w:rPr>
                <w:rFonts w:asciiTheme="majorHAnsi" w:hAnsiTheme="majorHAnsi" w:cs="Arial"/>
                <w:lang w:val="cs-CZ"/>
              </w:rPr>
              <w:t>Termin gwarancji - (TG)</w:t>
            </w:r>
          </w:p>
        </w:tc>
        <w:tc>
          <w:tcPr>
            <w:tcW w:w="5387" w:type="dxa"/>
            <w:tcBorders>
              <w:top w:val="double" w:sz="2" w:space="0" w:color="000000"/>
              <w:left w:val="double" w:sz="2" w:space="0" w:color="000000"/>
              <w:bottom w:val="double" w:sz="2" w:space="0" w:color="000000"/>
              <w:right w:val="double" w:sz="2" w:space="0" w:color="000000"/>
            </w:tcBorders>
            <w:vAlign w:val="center"/>
          </w:tcPr>
          <w:p w14:paraId="6B6C2217" w14:textId="0EE4C93D" w:rsidR="00157737" w:rsidRPr="002927E7" w:rsidRDefault="00157737" w:rsidP="00157737">
            <w:pPr>
              <w:pStyle w:val="NormalnyWeb"/>
              <w:snapToGrid w:val="0"/>
              <w:spacing w:before="0" w:beforeAutospacing="0" w:after="0" w:afterAutospacing="0"/>
              <w:jc w:val="center"/>
              <w:rPr>
                <w:rFonts w:asciiTheme="majorHAnsi" w:hAnsiTheme="majorHAnsi"/>
                <w:sz w:val="16"/>
                <w:szCs w:val="16"/>
              </w:rPr>
            </w:pPr>
            <w:r>
              <w:rPr>
                <w:rFonts w:asciiTheme="majorHAnsi" w:hAnsiTheme="majorHAnsi" w:cs="Arial"/>
                <w:lang w:val="cs-CZ"/>
              </w:rPr>
              <w:t xml:space="preserve">Termin gwarancji na wykonane roboty i usługi oraz zastosowane materiały. Termin ten musi być określony w przedziale od 60 miesięcy do </w:t>
            </w:r>
            <w:r w:rsidR="0087659C">
              <w:rPr>
                <w:rFonts w:asciiTheme="majorHAnsi" w:hAnsiTheme="majorHAnsi" w:cs="Arial"/>
                <w:lang w:val="cs-CZ"/>
              </w:rPr>
              <w:t>84</w:t>
            </w:r>
            <w:r>
              <w:rPr>
                <w:rFonts w:asciiTheme="majorHAnsi" w:hAnsiTheme="majorHAnsi" w:cs="Arial"/>
                <w:lang w:val="cs-CZ"/>
              </w:rPr>
              <w:t xml:space="preserve"> miesięcy.</w:t>
            </w:r>
            <w:r>
              <w:rPr>
                <w:lang w:val="cs-CZ"/>
              </w:rPr>
              <w:t xml:space="preserve"> </w:t>
            </w:r>
            <w:r>
              <w:rPr>
                <w:rFonts w:asciiTheme="majorHAnsi" w:hAnsiTheme="majorHAnsi" w:cs="Arial"/>
                <w:lang w:val="cs-CZ"/>
              </w:rPr>
              <w:t>W przy</w:t>
            </w:r>
            <w:r w:rsidR="0087659C">
              <w:rPr>
                <w:rFonts w:asciiTheme="majorHAnsi" w:hAnsiTheme="majorHAnsi" w:cs="Arial"/>
                <w:lang w:val="cs-CZ"/>
              </w:rPr>
              <w:t>p</w:t>
            </w:r>
            <w:r>
              <w:rPr>
                <w:rFonts w:asciiTheme="majorHAnsi" w:hAnsiTheme="majorHAnsi" w:cs="Arial"/>
                <w:lang w:val="cs-CZ"/>
              </w:rPr>
              <w:t>a</w:t>
            </w:r>
            <w:r w:rsidR="0087659C">
              <w:rPr>
                <w:rFonts w:asciiTheme="majorHAnsi" w:hAnsiTheme="majorHAnsi" w:cs="Arial"/>
                <w:lang w:val="cs-CZ"/>
              </w:rPr>
              <w:t>d</w:t>
            </w:r>
            <w:r>
              <w:rPr>
                <w:rFonts w:asciiTheme="majorHAnsi" w:hAnsiTheme="majorHAnsi" w:cs="Arial"/>
                <w:lang w:val="cs-CZ"/>
              </w:rPr>
              <w:t xml:space="preserve">ku zaoferowania terminu krótszego niż 60 miesięcy oferta zostanie odrzucona, natomiast w przypadku zaoferowania terminu dłuższego niż </w:t>
            </w:r>
            <w:r w:rsidR="0087659C">
              <w:rPr>
                <w:rFonts w:asciiTheme="majorHAnsi" w:hAnsiTheme="majorHAnsi" w:cs="Arial"/>
                <w:lang w:val="cs-CZ"/>
              </w:rPr>
              <w:t>84</w:t>
            </w:r>
            <w:r>
              <w:rPr>
                <w:rFonts w:asciiTheme="majorHAnsi" w:hAnsiTheme="majorHAnsi" w:cs="Arial"/>
                <w:lang w:val="cs-CZ"/>
              </w:rPr>
              <w:t xml:space="preserve"> miesiące oferta zostanie oceniona tak samo jak by Wykonawca zaoferował </w:t>
            </w:r>
            <w:r w:rsidR="0087659C">
              <w:rPr>
                <w:rFonts w:asciiTheme="majorHAnsi" w:hAnsiTheme="majorHAnsi" w:cs="Arial"/>
                <w:lang w:val="cs-CZ"/>
              </w:rPr>
              <w:t>84</w:t>
            </w:r>
            <w:r>
              <w:rPr>
                <w:rFonts w:asciiTheme="majorHAnsi" w:hAnsiTheme="majorHAnsi" w:cs="Arial"/>
                <w:lang w:val="cs-CZ"/>
              </w:rPr>
              <w:t>-miesięczną gwarancję. Jeśli Wykonawca nie wskaże żadnego terminu Zamawiający przyjmie, że Wykonawca zaoferował termin minimalny.</w:t>
            </w:r>
          </w:p>
        </w:tc>
        <w:tc>
          <w:tcPr>
            <w:tcW w:w="1843" w:type="dxa"/>
            <w:tcBorders>
              <w:top w:val="double" w:sz="2" w:space="0" w:color="000000"/>
              <w:left w:val="double" w:sz="2" w:space="0" w:color="000000"/>
              <w:bottom w:val="double" w:sz="2" w:space="0" w:color="000000"/>
              <w:right w:val="double" w:sz="2" w:space="0" w:color="000000"/>
            </w:tcBorders>
            <w:shd w:val="clear" w:color="auto" w:fill="auto"/>
            <w:vAlign w:val="center"/>
          </w:tcPr>
          <w:p w14:paraId="2E64C0B8" w14:textId="6E0E6303" w:rsidR="00157737" w:rsidRPr="00261286" w:rsidRDefault="00E5447F" w:rsidP="00157737">
            <w:pPr>
              <w:pStyle w:val="NormalnyWeb"/>
              <w:snapToGrid w:val="0"/>
              <w:spacing w:before="0"/>
              <w:jc w:val="center"/>
              <w:rPr>
                <w:rFonts w:asciiTheme="majorHAnsi" w:hAnsiTheme="majorHAnsi"/>
              </w:rPr>
            </w:pPr>
            <w:r>
              <w:rPr>
                <w:rFonts w:asciiTheme="majorHAnsi" w:hAnsiTheme="majorHAnsi"/>
              </w:rPr>
              <w:t>4</w:t>
            </w:r>
            <w:r w:rsidR="00157737">
              <w:rPr>
                <w:rFonts w:asciiTheme="majorHAnsi" w:hAnsiTheme="majorHAnsi"/>
              </w:rPr>
              <w:t>0</w:t>
            </w:r>
            <w:r w:rsidR="00157737" w:rsidRPr="00261286">
              <w:rPr>
                <w:rFonts w:asciiTheme="majorHAnsi" w:hAnsiTheme="majorHAnsi"/>
              </w:rPr>
              <w:t>,00%</w:t>
            </w:r>
          </w:p>
        </w:tc>
      </w:tr>
    </w:tbl>
    <w:p w14:paraId="083D414D" w14:textId="77777777" w:rsidR="00A71D79" w:rsidRPr="00261286" w:rsidRDefault="00A71D79" w:rsidP="008A3ABD">
      <w:pPr>
        <w:suppressAutoHyphens/>
        <w:ind w:left="709"/>
        <w:jc w:val="both"/>
        <w:rPr>
          <w:rFonts w:asciiTheme="majorHAnsi" w:hAnsiTheme="majorHAnsi" w:cs="Arial"/>
          <w:sz w:val="20"/>
          <w:szCs w:val="20"/>
          <w:highlight w:val="yellow"/>
        </w:rPr>
      </w:pPr>
    </w:p>
    <w:p w14:paraId="30FEDC3F" w14:textId="77777777" w:rsidR="00A71D79" w:rsidRPr="00D537E0" w:rsidRDefault="00A71D79" w:rsidP="0087659C">
      <w:pPr>
        <w:numPr>
          <w:ilvl w:val="1"/>
          <w:numId w:val="24"/>
        </w:numPr>
        <w:tabs>
          <w:tab w:val="clear" w:pos="1440"/>
          <w:tab w:val="num" w:pos="709"/>
        </w:tabs>
        <w:suppressAutoHyphens/>
        <w:ind w:left="709"/>
        <w:jc w:val="both"/>
        <w:rPr>
          <w:rFonts w:asciiTheme="majorHAnsi" w:hAnsiTheme="majorHAnsi" w:cstheme="majorHAnsi"/>
          <w:sz w:val="20"/>
          <w:szCs w:val="20"/>
        </w:rPr>
      </w:pPr>
      <w:r w:rsidRPr="00D537E0">
        <w:rPr>
          <w:rFonts w:asciiTheme="majorHAnsi" w:hAnsiTheme="majorHAnsi" w:cstheme="majorHAnsi"/>
          <w:sz w:val="20"/>
          <w:szCs w:val="20"/>
        </w:rPr>
        <w:t>Oferty ocenione zostaną wg poniższego wzoru:</w:t>
      </w:r>
    </w:p>
    <w:p w14:paraId="3D7A5C8D" w14:textId="71899E19" w:rsidR="001D5134" w:rsidRDefault="001D5134" w:rsidP="001D5134">
      <w:pPr>
        <w:ind w:left="720"/>
        <w:rPr>
          <w:rFonts w:asciiTheme="majorHAnsi" w:hAnsiTheme="majorHAnsi"/>
          <w:sz w:val="20"/>
          <w:szCs w:val="20"/>
        </w:rPr>
      </w:pPr>
      <w:r>
        <w:rPr>
          <w:rFonts w:asciiTheme="majorHAnsi" w:hAnsiTheme="majorHAnsi" w:cs="Arial Narrow"/>
          <w:sz w:val="20"/>
          <w:szCs w:val="20"/>
        </w:rPr>
        <w:t xml:space="preserve">P = </w:t>
      </w:r>
      <w:proofErr w:type="spellStart"/>
      <w:r>
        <w:rPr>
          <w:rFonts w:asciiTheme="majorHAnsi" w:hAnsiTheme="majorHAnsi" w:cs="Arial Narrow"/>
          <w:sz w:val="20"/>
          <w:szCs w:val="20"/>
        </w:rPr>
        <w:t>Pc</w:t>
      </w:r>
      <w:proofErr w:type="spellEnd"/>
      <w:r>
        <w:rPr>
          <w:rFonts w:asciiTheme="majorHAnsi" w:hAnsiTheme="majorHAnsi" w:cs="Arial Narrow"/>
          <w:sz w:val="20"/>
          <w:szCs w:val="20"/>
        </w:rPr>
        <w:t xml:space="preserve"> + TG</w:t>
      </w:r>
    </w:p>
    <w:p w14:paraId="1A3D70E1" w14:textId="77777777" w:rsidR="001D5134" w:rsidRDefault="001D5134" w:rsidP="001D5134">
      <w:pPr>
        <w:ind w:left="720"/>
        <w:rPr>
          <w:rFonts w:asciiTheme="majorHAnsi" w:hAnsiTheme="majorHAnsi"/>
          <w:sz w:val="20"/>
          <w:szCs w:val="20"/>
        </w:rPr>
      </w:pPr>
      <w:r>
        <w:rPr>
          <w:rFonts w:asciiTheme="majorHAnsi" w:hAnsiTheme="majorHAnsi" w:cs="Arial Narrow"/>
          <w:sz w:val="20"/>
          <w:szCs w:val="20"/>
        </w:rPr>
        <w:t>gdzie:</w:t>
      </w:r>
    </w:p>
    <w:p w14:paraId="4220318B" w14:textId="77777777" w:rsidR="001D5134" w:rsidRDefault="001D5134" w:rsidP="001D5134">
      <w:pPr>
        <w:ind w:left="720"/>
        <w:rPr>
          <w:rFonts w:asciiTheme="majorHAnsi" w:hAnsiTheme="majorHAnsi" w:cs="Arial Narrow"/>
          <w:sz w:val="20"/>
          <w:szCs w:val="20"/>
        </w:rPr>
      </w:pPr>
      <w:r>
        <w:rPr>
          <w:rFonts w:asciiTheme="majorHAnsi" w:hAnsiTheme="majorHAnsi" w:cs="Arial Narrow"/>
          <w:sz w:val="20"/>
          <w:szCs w:val="20"/>
        </w:rPr>
        <w:t>P  –  liczba punktów oferty badanej,</w:t>
      </w:r>
    </w:p>
    <w:p w14:paraId="6819781C" w14:textId="77777777" w:rsidR="001D5134" w:rsidRDefault="001D5134" w:rsidP="001D5134">
      <w:pPr>
        <w:ind w:left="720"/>
        <w:rPr>
          <w:rFonts w:asciiTheme="majorHAnsi" w:hAnsiTheme="majorHAnsi" w:cs="Arial Narrow"/>
          <w:sz w:val="20"/>
          <w:szCs w:val="20"/>
        </w:rPr>
      </w:pPr>
      <w:proofErr w:type="spellStart"/>
      <w:r>
        <w:rPr>
          <w:rFonts w:asciiTheme="majorHAnsi" w:hAnsiTheme="majorHAnsi" w:cs="Arial Narrow"/>
          <w:sz w:val="20"/>
          <w:szCs w:val="20"/>
        </w:rPr>
        <w:t>Pc</w:t>
      </w:r>
      <w:proofErr w:type="spellEnd"/>
      <w:r>
        <w:rPr>
          <w:rFonts w:asciiTheme="majorHAnsi" w:hAnsiTheme="majorHAnsi" w:cs="Arial Narrow"/>
          <w:sz w:val="20"/>
          <w:szCs w:val="20"/>
        </w:rPr>
        <w:t xml:space="preserve"> – liczba punktów w kryterium Cena oferty brutto</w:t>
      </w:r>
    </w:p>
    <w:p w14:paraId="3421C97A" w14:textId="5BE01395" w:rsidR="001D5134" w:rsidRDefault="001D5134" w:rsidP="001D5134">
      <w:pPr>
        <w:ind w:left="720"/>
        <w:rPr>
          <w:rFonts w:asciiTheme="majorHAnsi" w:hAnsiTheme="majorHAnsi" w:cs="Arial Narrow"/>
          <w:sz w:val="20"/>
          <w:szCs w:val="20"/>
        </w:rPr>
      </w:pPr>
      <w:r>
        <w:rPr>
          <w:rFonts w:asciiTheme="majorHAnsi" w:hAnsiTheme="majorHAnsi" w:cs="Arial Narrow"/>
          <w:sz w:val="20"/>
          <w:szCs w:val="20"/>
        </w:rPr>
        <w:t>TG – liczba punktów w kryterium Termin gwarancji</w:t>
      </w:r>
    </w:p>
    <w:p w14:paraId="0F3B181A" w14:textId="77777777" w:rsidR="001D5134" w:rsidRDefault="001D5134" w:rsidP="001D5134">
      <w:pPr>
        <w:suppressAutoHyphens/>
        <w:ind w:left="709"/>
        <w:jc w:val="both"/>
        <w:rPr>
          <w:rFonts w:asciiTheme="majorHAnsi" w:hAnsiTheme="majorHAnsi" w:cs="Arial"/>
          <w:sz w:val="20"/>
          <w:szCs w:val="20"/>
        </w:rPr>
      </w:pPr>
    </w:p>
    <w:p w14:paraId="69185B8F" w14:textId="3A655803" w:rsidR="001D5134" w:rsidRPr="00237428" w:rsidRDefault="001D5134" w:rsidP="0087659C">
      <w:pPr>
        <w:pStyle w:val="Akapitzlist"/>
        <w:numPr>
          <w:ilvl w:val="2"/>
          <w:numId w:val="24"/>
        </w:numPr>
        <w:suppressAutoHyphens/>
        <w:ind w:left="1134" w:hanging="425"/>
        <w:jc w:val="both"/>
        <w:rPr>
          <w:rFonts w:asciiTheme="majorHAnsi" w:hAnsiTheme="majorHAnsi" w:cs="Arial"/>
          <w:sz w:val="20"/>
          <w:szCs w:val="20"/>
        </w:rPr>
      </w:pPr>
      <w:r w:rsidRPr="00237428">
        <w:rPr>
          <w:rFonts w:asciiTheme="majorHAnsi" w:hAnsiTheme="majorHAnsi" w:cs="Arial"/>
          <w:sz w:val="20"/>
          <w:szCs w:val="20"/>
        </w:rPr>
        <w:t>Kryterium cena oferty brutto</w:t>
      </w:r>
    </w:p>
    <w:p w14:paraId="667D6D0A" w14:textId="77777777" w:rsidR="001D5134" w:rsidRDefault="001D5134" w:rsidP="001D5134">
      <w:pPr>
        <w:suppressAutoHyphens/>
        <w:ind w:left="709"/>
        <w:jc w:val="both"/>
        <w:rPr>
          <w:rFonts w:asciiTheme="majorHAnsi" w:hAnsiTheme="majorHAnsi" w:cs="Arial"/>
          <w:sz w:val="20"/>
          <w:szCs w:val="20"/>
        </w:rPr>
      </w:pPr>
      <w:r>
        <w:rPr>
          <w:rFonts w:asciiTheme="majorHAnsi" w:hAnsiTheme="majorHAnsi" w:cs="Arial"/>
          <w:sz w:val="20"/>
          <w:szCs w:val="20"/>
        </w:rPr>
        <w:lastRenderedPageBreak/>
        <w:t>Oferty ocenione zostaną wg poniższego wzoru:</w:t>
      </w:r>
    </w:p>
    <w:p w14:paraId="74CD0EA4" w14:textId="77777777" w:rsidR="001D5134" w:rsidRDefault="001D5134" w:rsidP="001D5134">
      <w:pPr>
        <w:suppressAutoHyphens/>
        <w:ind w:left="709"/>
        <w:jc w:val="both"/>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p>
    <w:p w14:paraId="79B7AD00" w14:textId="5D5E95C7" w:rsidR="001D5134" w:rsidRDefault="005B51EF" w:rsidP="001D5134">
      <w:pPr>
        <w:suppressAutoHyphens/>
        <w:ind w:left="3541" w:firstLine="707"/>
        <w:jc w:val="both"/>
        <w:rPr>
          <w:rFonts w:asciiTheme="majorHAnsi" w:hAnsiTheme="majorHAnsi" w:cs="Arial"/>
          <w:sz w:val="20"/>
          <w:szCs w:val="20"/>
        </w:rPr>
      </w:pPr>
      <w:r w:rsidRPr="005B51EF">
        <w:rPr>
          <w:rFonts w:asciiTheme="majorHAnsi" w:hAnsiTheme="majorHAnsi" w:cs="Arial"/>
          <w:sz w:val="20"/>
          <w:szCs w:val="20"/>
        </w:rPr>
        <w:t>(</w:t>
      </w:r>
      <w:proofErr w:type="spellStart"/>
      <w:r w:rsidRPr="005B51EF">
        <w:rPr>
          <w:rFonts w:asciiTheme="majorHAnsi" w:hAnsiTheme="majorHAnsi" w:cs="Arial"/>
          <w:sz w:val="20"/>
          <w:szCs w:val="20"/>
        </w:rPr>
        <w:t>Cmax</w:t>
      </w:r>
      <w:proofErr w:type="spellEnd"/>
      <w:r w:rsidRPr="005B51EF">
        <w:rPr>
          <w:rFonts w:asciiTheme="majorHAnsi" w:hAnsiTheme="majorHAnsi" w:cs="Arial"/>
          <w:sz w:val="20"/>
          <w:szCs w:val="20"/>
        </w:rPr>
        <w:t xml:space="preserve"> – </w:t>
      </w:r>
      <w:proofErr w:type="spellStart"/>
      <w:r w:rsidRPr="005B51EF">
        <w:rPr>
          <w:rFonts w:asciiTheme="majorHAnsi" w:hAnsiTheme="majorHAnsi" w:cs="Arial"/>
          <w:sz w:val="20"/>
          <w:szCs w:val="20"/>
        </w:rPr>
        <w:t>Cb</w:t>
      </w:r>
      <w:proofErr w:type="spellEnd"/>
      <w:r w:rsidRPr="005B51EF">
        <w:rPr>
          <w:rFonts w:asciiTheme="majorHAnsi" w:hAnsiTheme="majorHAnsi" w:cs="Arial"/>
          <w:sz w:val="20"/>
          <w:szCs w:val="20"/>
        </w:rPr>
        <w:t>)</w:t>
      </w:r>
    </w:p>
    <w:p w14:paraId="1674C9EB" w14:textId="3D4E5BFC" w:rsidR="001D5134" w:rsidRDefault="001D5134" w:rsidP="001D5134">
      <w:pPr>
        <w:suppressAutoHyphens/>
        <w:ind w:left="709"/>
        <w:jc w:val="both"/>
        <w:rPr>
          <w:rFonts w:asciiTheme="majorHAnsi" w:hAnsiTheme="majorHAnsi" w:cs="Arial"/>
          <w:sz w:val="20"/>
          <w:szCs w:val="20"/>
        </w:rPr>
      </w:pPr>
      <w:r>
        <w:rPr>
          <w:rFonts w:asciiTheme="majorHAnsi" w:hAnsiTheme="majorHAnsi" w:cs="Arial"/>
          <w:sz w:val="20"/>
          <w:szCs w:val="20"/>
        </w:rPr>
        <w:t>Liczba punktów oferty (</w:t>
      </w:r>
      <w:proofErr w:type="spellStart"/>
      <w:r>
        <w:rPr>
          <w:rFonts w:asciiTheme="majorHAnsi" w:hAnsiTheme="majorHAnsi" w:cs="Arial"/>
          <w:sz w:val="20"/>
          <w:szCs w:val="20"/>
        </w:rPr>
        <w:t>Pc</w:t>
      </w:r>
      <w:proofErr w:type="spellEnd"/>
      <w:r>
        <w:rPr>
          <w:rFonts w:asciiTheme="majorHAnsi" w:hAnsiTheme="majorHAnsi" w:cs="Arial"/>
          <w:sz w:val="20"/>
          <w:szCs w:val="20"/>
        </w:rPr>
        <w:t>) =</w:t>
      </w:r>
      <w:r>
        <w:rPr>
          <w:rFonts w:asciiTheme="majorHAnsi" w:hAnsiTheme="majorHAnsi" w:cs="Arial"/>
          <w:sz w:val="20"/>
          <w:szCs w:val="20"/>
        </w:rPr>
        <w:tab/>
        <w:t xml:space="preserve">         -------------------------- x 100 pkt x </w:t>
      </w:r>
      <w:r w:rsidR="005B51EF">
        <w:rPr>
          <w:rFonts w:asciiTheme="majorHAnsi" w:hAnsiTheme="majorHAnsi" w:cs="Arial"/>
          <w:sz w:val="20"/>
          <w:szCs w:val="20"/>
        </w:rPr>
        <w:t>60</w:t>
      </w:r>
      <w:r>
        <w:rPr>
          <w:rFonts w:asciiTheme="majorHAnsi" w:hAnsiTheme="majorHAnsi" w:cs="Arial"/>
          <w:sz w:val="20"/>
          <w:szCs w:val="20"/>
        </w:rPr>
        <w:t>%</w:t>
      </w:r>
    </w:p>
    <w:p w14:paraId="19730C06" w14:textId="2ED71E14" w:rsidR="001D5134" w:rsidRDefault="001D5134" w:rsidP="001D5134">
      <w:pPr>
        <w:suppressAutoHyphens/>
        <w:ind w:left="709"/>
        <w:jc w:val="both"/>
        <w:rPr>
          <w:rFonts w:asciiTheme="majorHAnsi" w:hAnsiTheme="majorHAnsi" w:cs="Arial"/>
          <w:sz w:val="20"/>
          <w:szCs w:val="20"/>
        </w:rPr>
      </w:pPr>
      <w:r>
        <w:rPr>
          <w:rFonts w:asciiTheme="majorHAnsi" w:hAnsiTheme="majorHAnsi" w:cs="Arial"/>
          <w:sz w:val="20"/>
          <w:szCs w:val="20"/>
        </w:rPr>
        <w:tab/>
        <w:t xml:space="preserve">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5B51EF" w:rsidRPr="005B51EF">
        <w:rPr>
          <w:rFonts w:asciiTheme="majorHAnsi" w:hAnsiTheme="majorHAnsi" w:cs="Arial"/>
          <w:sz w:val="20"/>
          <w:szCs w:val="20"/>
        </w:rPr>
        <w:t>(</w:t>
      </w:r>
      <w:proofErr w:type="spellStart"/>
      <w:r w:rsidR="005B51EF" w:rsidRPr="005B51EF">
        <w:rPr>
          <w:rFonts w:asciiTheme="majorHAnsi" w:hAnsiTheme="majorHAnsi" w:cs="Arial"/>
          <w:sz w:val="20"/>
          <w:szCs w:val="20"/>
        </w:rPr>
        <w:t>Cmax</w:t>
      </w:r>
      <w:proofErr w:type="spellEnd"/>
      <w:r w:rsidR="005B51EF" w:rsidRPr="005B51EF">
        <w:rPr>
          <w:rFonts w:asciiTheme="majorHAnsi" w:hAnsiTheme="majorHAnsi" w:cs="Arial"/>
          <w:sz w:val="20"/>
          <w:szCs w:val="20"/>
        </w:rPr>
        <w:t xml:space="preserve"> – </w:t>
      </w:r>
      <w:proofErr w:type="spellStart"/>
      <w:r w:rsidR="005B51EF" w:rsidRPr="005B51EF">
        <w:rPr>
          <w:rFonts w:asciiTheme="majorHAnsi" w:hAnsiTheme="majorHAnsi" w:cs="Arial"/>
          <w:sz w:val="20"/>
          <w:szCs w:val="20"/>
        </w:rPr>
        <w:t>Cn</w:t>
      </w:r>
      <w:proofErr w:type="spellEnd"/>
      <w:r w:rsidR="005B51EF" w:rsidRPr="005B51EF">
        <w:rPr>
          <w:rFonts w:asciiTheme="majorHAnsi" w:hAnsiTheme="majorHAnsi" w:cs="Arial"/>
          <w:sz w:val="20"/>
          <w:szCs w:val="20"/>
        </w:rPr>
        <w:t>)</w:t>
      </w:r>
    </w:p>
    <w:p w14:paraId="6DA0F8E0" w14:textId="77777777" w:rsidR="001D5134" w:rsidRDefault="001D5134" w:rsidP="001D5134">
      <w:pPr>
        <w:suppressAutoHyphens/>
        <w:ind w:left="709"/>
        <w:jc w:val="both"/>
        <w:rPr>
          <w:rFonts w:asciiTheme="majorHAnsi" w:hAnsiTheme="majorHAnsi" w:cs="Arial"/>
          <w:sz w:val="20"/>
          <w:szCs w:val="20"/>
        </w:rPr>
      </w:pPr>
    </w:p>
    <w:p w14:paraId="27E03C4A" w14:textId="191E5715" w:rsidR="005B51EF" w:rsidRPr="005B51EF" w:rsidRDefault="005B51EF" w:rsidP="005B51EF">
      <w:pPr>
        <w:suppressAutoHyphens/>
        <w:ind w:left="709"/>
        <w:jc w:val="both"/>
        <w:rPr>
          <w:rFonts w:asciiTheme="majorHAnsi" w:hAnsiTheme="majorHAnsi" w:cs="Arial"/>
          <w:sz w:val="20"/>
          <w:szCs w:val="20"/>
        </w:rPr>
      </w:pPr>
      <w:proofErr w:type="spellStart"/>
      <w:r>
        <w:rPr>
          <w:rFonts w:asciiTheme="majorHAnsi" w:hAnsiTheme="majorHAnsi" w:cs="Arial"/>
          <w:sz w:val="20"/>
          <w:szCs w:val="20"/>
        </w:rPr>
        <w:t>Pc</w:t>
      </w:r>
      <w:proofErr w:type="spellEnd"/>
      <w:r w:rsidRPr="005B51EF">
        <w:rPr>
          <w:rFonts w:asciiTheme="majorHAnsi" w:hAnsiTheme="majorHAnsi" w:cs="Arial"/>
          <w:sz w:val="20"/>
          <w:szCs w:val="20"/>
        </w:rPr>
        <w:t xml:space="preserve"> </w:t>
      </w:r>
      <w:r w:rsidRPr="005B51EF">
        <w:rPr>
          <w:rFonts w:asciiTheme="majorHAnsi" w:hAnsiTheme="majorHAnsi" w:cs="Arial"/>
          <w:sz w:val="20"/>
          <w:szCs w:val="20"/>
        </w:rPr>
        <w:tab/>
        <w:t>– liczba punktów (z uwzględnieniem wagi kryterium) w kryterium Całkowita cena oferty brutto,</w:t>
      </w:r>
    </w:p>
    <w:p w14:paraId="6075AB43" w14:textId="77777777" w:rsidR="005B51EF" w:rsidRPr="005B51EF" w:rsidRDefault="005B51EF" w:rsidP="005B51EF">
      <w:pPr>
        <w:suppressAutoHyphens/>
        <w:ind w:left="709"/>
        <w:jc w:val="both"/>
        <w:rPr>
          <w:rFonts w:asciiTheme="majorHAnsi" w:hAnsiTheme="majorHAnsi" w:cs="Arial"/>
          <w:sz w:val="20"/>
          <w:szCs w:val="20"/>
        </w:rPr>
      </w:pPr>
      <w:proofErr w:type="spellStart"/>
      <w:r w:rsidRPr="005B51EF">
        <w:rPr>
          <w:rFonts w:asciiTheme="majorHAnsi" w:hAnsiTheme="majorHAnsi" w:cs="Arial"/>
          <w:sz w:val="20"/>
          <w:szCs w:val="20"/>
        </w:rPr>
        <w:t>Cn</w:t>
      </w:r>
      <w:proofErr w:type="spellEnd"/>
      <w:r w:rsidRPr="005B51EF">
        <w:rPr>
          <w:rFonts w:asciiTheme="majorHAnsi" w:hAnsiTheme="majorHAnsi" w:cs="Arial"/>
          <w:sz w:val="20"/>
          <w:szCs w:val="20"/>
        </w:rPr>
        <w:t xml:space="preserve"> </w:t>
      </w:r>
      <w:r w:rsidRPr="005B51EF">
        <w:rPr>
          <w:rFonts w:asciiTheme="majorHAnsi" w:hAnsiTheme="majorHAnsi" w:cs="Arial"/>
          <w:sz w:val="20"/>
          <w:szCs w:val="20"/>
        </w:rPr>
        <w:tab/>
        <w:t>– najniższa oferowana całkowita cena brutto,</w:t>
      </w:r>
    </w:p>
    <w:p w14:paraId="1D381504" w14:textId="77777777" w:rsidR="005B51EF" w:rsidRPr="005B51EF" w:rsidRDefault="005B51EF" w:rsidP="005B51EF">
      <w:pPr>
        <w:suppressAutoHyphens/>
        <w:ind w:left="709"/>
        <w:jc w:val="both"/>
        <w:rPr>
          <w:rFonts w:asciiTheme="majorHAnsi" w:hAnsiTheme="majorHAnsi" w:cs="Arial"/>
          <w:sz w:val="20"/>
          <w:szCs w:val="20"/>
        </w:rPr>
      </w:pPr>
      <w:proofErr w:type="spellStart"/>
      <w:r w:rsidRPr="005B51EF">
        <w:rPr>
          <w:rFonts w:asciiTheme="majorHAnsi" w:hAnsiTheme="majorHAnsi" w:cs="Arial"/>
          <w:sz w:val="20"/>
          <w:szCs w:val="20"/>
        </w:rPr>
        <w:t>Cb</w:t>
      </w:r>
      <w:proofErr w:type="spellEnd"/>
      <w:r w:rsidRPr="005B51EF">
        <w:rPr>
          <w:rFonts w:asciiTheme="majorHAnsi" w:hAnsiTheme="majorHAnsi" w:cs="Arial"/>
          <w:sz w:val="20"/>
          <w:szCs w:val="20"/>
        </w:rPr>
        <w:t xml:space="preserve"> </w:t>
      </w:r>
      <w:r w:rsidRPr="005B51EF">
        <w:rPr>
          <w:rFonts w:asciiTheme="majorHAnsi" w:hAnsiTheme="majorHAnsi" w:cs="Arial"/>
          <w:sz w:val="20"/>
          <w:szCs w:val="20"/>
        </w:rPr>
        <w:tab/>
        <w:t>– całkowita cena brutto badanej oferty.</w:t>
      </w:r>
    </w:p>
    <w:p w14:paraId="39699FBB" w14:textId="0B8AEE9B" w:rsidR="005B51EF" w:rsidRDefault="005B51EF" w:rsidP="005B51EF">
      <w:pPr>
        <w:suppressAutoHyphens/>
        <w:ind w:left="709"/>
        <w:jc w:val="both"/>
        <w:rPr>
          <w:rFonts w:asciiTheme="majorHAnsi" w:hAnsiTheme="majorHAnsi" w:cs="Arial"/>
          <w:sz w:val="20"/>
          <w:szCs w:val="20"/>
        </w:rPr>
      </w:pPr>
      <w:proofErr w:type="spellStart"/>
      <w:r w:rsidRPr="005B51EF">
        <w:rPr>
          <w:rFonts w:asciiTheme="majorHAnsi" w:hAnsiTheme="majorHAnsi" w:cs="Arial"/>
          <w:sz w:val="20"/>
          <w:szCs w:val="20"/>
        </w:rPr>
        <w:t>Cmax</w:t>
      </w:r>
      <w:proofErr w:type="spellEnd"/>
      <w:r w:rsidRPr="005B51EF">
        <w:rPr>
          <w:rFonts w:asciiTheme="majorHAnsi" w:hAnsiTheme="majorHAnsi" w:cs="Arial"/>
          <w:sz w:val="20"/>
          <w:szCs w:val="20"/>
        </w:rPr>
        <w:t xml:space="preserve"> – najwyższa oferowana całkowita cena brutto</w:t>
      </w:r>
    </w:p>
    <w:p w14:paraId="395478C4" w14:textId="77777777" w:rsidR="005B51EF" w:rsidRDefault="005B51EF" w:rsidP="001D5134">
      <w:pPr>
        <w:suppressAutoHyphens/>
        <w:ind w:left="709"/>
        <w:jc w:val="both"/>
        <w:rPr>
          <w:rFonts w:asciiTheme="majorHAnsi" w:hAnsiTheme="majorHAnsi" w:cs="Arial"/>
          <w:sz w:val="20"/>
          <w:szCs w:val="20"/>
        </w:rPr>
      </w:pPr>
    </w:p>
    <w:p w14:paraId="258347A5" w14:textId="51B494E5" w:rsidR="005B51EF" w:rsidRDefault="005B51EF" w:rsidP="001D5134">
      <w:pPr>
        <w:suppressAutoHyphens/>
        <w:ind w:left="709"/>
        <w:jc w:val="both"/>
        <w:rPr>
          <w:rFonts w:asciiTheme="majorHAnsi" w:hAnsiTheme="majorHAnsi" w:cs="Arial"/>
          <w:sz w:val="20"/>
          <w:szCs w:val="20"/>
        </w:rPr>
      </w:pPr>
      <w:r w:rsidRPr="005B51EF">
        <w:rPr>
          <w:rFonts w:asciiTheme="majorHAnsi" w:hAnsiTheme="majorHAnsi" w:cs="Arial"/>
          <w:sz w:val="20"/>
          <w:szCs w:val="20"/>
        </w:rPr>
        <w:t>W przypadku gdy, w postępowaniu zostanie złożona jedna oferta niepodlegająca odrzuceniu Zamawiający przyzna tej ofercie 60 pkt w kryterium Całkowita cena oferty brutto (</w:t>
      </w:r>
      <w:proofErr w:type="spellStart"/>
      <w:r>
        <w:rPr>
          <w:rFonts w:asciiTheme="majorHAnsi" w:hAnsiTheme="majorHAnsi" w:cs="Arial"/>
          <w:sz w:val="20"/>
          <w:szCs w:val="20"/>
        </w:rPr>
        <w:t>Pc</w:t>
      </w:r>
      <w:proofErr w:type="spellEnd"/>
      <w:r w:rsidRPr="005B51EF">
        <w:rPr>
          <w:rFonts w:asciiTheme="majorHAnsi" w:hAnsiTheme="majorHAnsi" w:cs="Arial"/>
          <w:sz w:val="20"/>
          <w:szCs w:val="20"/>
        </w:rPr>
        <w:t>)</w:t>
      </w:r>
    </w:p>
    <w:p w14:paraId="61079405" w14:textId="77777777" w:rsidR="005B51EF" w:rsidRDefault="005B51EF" w:rsidP="001D5134">
      <w:pPr>
        <w:suppressAutoHyphens/>
        <w:ind w:left="709"/>
        <w:jc w:val="both"/>
        <w:rPr>
          <w:rFonts w:asciiTheme="majorHAnsi" w:hAnsiTheme="majorHAnsi" w:cs="Arial"/>
          <w:sz w:val="20"/>
          <w:szCs w:val="20"/>
        </w:rPr>
      </w:pPr>
    </w:p>
    <w:p w14:paraId="53789A24" w14:textId="5E757D09" w:rsidR="001D5134" w:rsidRDefault="001D5134" w:rsidP="0087659C">
      <w:pPr>
        <w:pStyle w:val="Akapitzlist"/>
        <w:numPr>
          <w:ilvl w:val="2"/>
          <w:numId w:val="24"/>
        </w:numPr>
        <w:suppressAutoHyphens/>
        <w:ind w:left="1134" w:hanging="425"/>
        <w:jc w:val="both"/>
        <w:rPr>
          <w:rFonts w:asciiTheme="majorHAnsi" w:hAnsiTheme="majorHAnsi" w:cs="Arial"/>
          <w:sz w:val="20"/>
          <w:szCs w:val="20"/>
        </w:rPr>
      </w:pPr>
      <w:r>
        <w:rPr>
          <w:rFonts w:asciiTheme="majorHAnsi" w:hAnsiTheme="majorHAnsi" w:cs="Arial"/>
          <w:sz w:val="20"/>
          <w:szCs w:val="20"/>
        </w:rPr>
        <w:t>Kryterium termin gwarancji (TG)</w:t>
      </w:r>
    </w:p>
    <w:p w14:paraId="2189A079" w14:textId="17C0E957" w:rsidR="001D5134" w:rsidRDefault="001D5134" w:rsidP="001D5134">
      <w:pPr>
        <w:suppressAutoHyphens/>
        <w:ind w:left="709"/>
        <w:jc w:val="both"/>
        <w:rPr>
          <w:rFonts w:asciiTheme="majorHAnsi" w:hAnsiTheme="majorHAnsi" w:cs="Arial"/>
          <w:sz w:val="20"/>
          <w:szCs w:val="20"/>
        </w:rPr>
      </w:pPr>
      <w:r>
        <w:rPr>
          <w:rFonts w:asciiTheme="majorHAnsi" w:hAnsiTheme="majorHAnsi" w:cs="Arial"/>
          <w:sz w:val="20"/>
          <w:szCs w:val="20"/>
        </w:rPr>
        <w:t>Oferty ocenione zostaną wg poniższego wzoru:</w:t>
      </w:r>
    </w:p>
    <w:p w14:paraId="5EC46168" w14:textId="77777777" w:rsidR="005B51EF" w:rsidRDefault="005B51EF" w:rsidP="001D5134">
      <w:pPr>
        <w:suppressAutoHyphens/>
        <w:ind w:left="709"/>
        <w:jc w:val="both"/>
        <w:rPr>
          <w:rFonts w:asciiTheme="majorHAnsi" w:hAnsiTheme="majorHAnsi" w:cs="Arial"/>
          <w:sz w:val="20"/>
          <w:szCs w:val="20"/>
        </w:rPr>
      </w:pPr>
    </w:p>
    <w:p w14:paraId="37DE0B9D" w14:textId="77777777" w:rsidR="001D5134" w:rsidRDefault="001D5134" w:rsidP="005B51EF">
      <w:pPr>
        <w:suppressAutoHyphens/>
        <w:ind w:left="3540" w:firstLine="708"/>
        <w:jc w:val="both"/>
        <w:rPr>
          <w:rFonts w:asciiTheme="majorHAnsi" w:hAnsiTheme="majorHAnsi" w:cs="Arial"/>
          <w:sz w:val="20"/>
          <w:szCs w:val="20"/>
        </w:rPr>
      </w:pPr>
      <w:r>
        <w:rPr>
          <w:rFonts w:asciiTheme="majorHAnsi" w:hAnsiTheme="majorHAnsi" w:cs="Arial"/>
          <w:sz w:val="20"/>
          <w:szCs w:val="20"/>
        </w:rPr>
        <w:t>TG</w:t>
      </w:r>
      <w:r>
        <w:rPr>
          <w:rFonts w:asciiTheme="majorHAnsi" w:hAnsiTheme="majorHAnsi" w:cs="Arial"/>
          <w:sz w:val="20"/>
          <w:szCs w:val="20"/>
          <w:vertAlign w:val="subscript"/>
        </w:rPr>
        <w:t>OC</w:t>
      </w:r>
    </w:p>
    <w:p w14:paraId="5C704EB7" w14:textId="45EEDE59" w:rsidR="001D5134" w:rsidRDefault="001D5134" w:rsidP="001D5134">
      <w:pPr>
        <w:suppressAutoHyphens/>
        <w:ind w:left="709"/>
        <w:jc w:val="both"/>
        <w:rPr>
          <w:rFonts w:asciiTheme="majorHAnsi" w:hAnsiTheme="majorHAnsi" w:cs="Arial"/>
          <w:sz w:val="20"/>
          <w:szCs w:val="20"/>
        </w:rPr>
      </w:pPr>
      <w:r>
        <w:rPr>
          <w:rFonts w:asciiTheme="majorHAnsi" w:hAnsiTheme="majorHAnsi" w:cs="Arial"/>
          <w:sz w:val="20"/>
          <w:szCs w:val="20"/>
        </w:rPr>
        <w:t>Liczba punktów oferty (TG) =</w:t>
      </w:r>
      <w:r>
        <w:rPr>
          <w:rFonts w:asciiTheme="majorHAnsi" w:hAnsiTheme="majorHAnsi" w:cs="Arial"/>
          <w:sz w:val="20"/>
          <w:szCs w:val="20"/>
        </w:rPr>
        <w:tab/>
        <w:t>------------------------- x 100 pkt x 40%</w:t>
      </w:r>
    </w:p>
    <w:p w14:paraId="5B88A3A9" w14:textId="77D4E049" w:rsidR="001D5134" w:rsidRDefault="001D5134" w:rsidP="001D5134">
      <w:pPr>
        <w:suppressAutoHyphens/>
        <w:ind w:left="709"/>
        <w:jc w:val="both"/>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                          </w:t>
      </w:r>
      <w:r>
        <w:rPr>
          <w:rFonts w:asciiTheme="majorHAnsi" w:hAnsiTheme="majorHAnsi" w:cs="Arial"/>
          <w:sz w:val="20"/>
          <w:szCs w:val="20"/>
        </w:rPr>
        <w:tab/>
        <w:t>TG</w:t>
      </w:r>
      <w:r>
        <w:rPr>
          <w:rFonts w:asciiTheme="majorHAnsi" w:hAnsiTheme="majorHAnsi" w:cs="Arial"/>
          <w:sz w:val="20"/>
          <w:szCs w:val="20"/>
          <w:vertAlign w:val="subscript"/>
        </w:rPr>
        <w:t>NTG</w:t>
      </w:r>
    </w:p>
    <w:p w14:paraId="23FB7ACA" w14:textId="77777777" w:rsidR="001D5134" w:rsidRDefault="001D5134" w:rsidP="001D5134">
      <w:pPr>
        <w:suppressAutoHyphens/>
        <w:ind w:left="709"/>
        <w:jc w:val="both"/>
        <w:rPr>
          <w:rFonts w:asciiTheme="majorHAnsi" w:hAnsiTheme="majorHAnsi" w:cs="Arial"/>
          <w:sz w:val="20"/>
          <w:szCs w:val="20"/>
        </w:rPr>
      </w:pPr>
    </w:p>
    <w:p w14:paraId="01A25C8C" w14:textId="77777777" w:rsidR="001D5134" w:rsidRDefault="001D5134" w:rsidP="001D5134">
      <w:pPr>
        <w:suppressAutoHyphens/>
        <w:ind w:left="709"/>
        <w:jc w:val="both"/>
        <w:rPr>
          <w:rFonts w:asciiTheme="majorHAnsi" w:hAnsiTheme="majorHAnsi" w:cs="Arial"/>
          <w:sz w:val="20"/>
          <w:szCs w:val="20"/>
        </w:rPr>
      </w:pPr>
      <w:r>
        <w:rPr>
          <w:rFonts w:asciiTheme="majorHAnsi" w:hAnsiTheme="majorHAnsi" w:cs="Arial"/>
          <w:sz w:val="20"/>
          <w:szCs w:val="20"/>
        </w:rPr>
        <w:t>gdzie:</w:t>
      </w:r>
    </w:p>
    <w:p w14:paraId="4CC50D13" w14:textId="77777777" w:rsidR="001D5134" w:rsidRDefault="001D5134" w:rsidP="001D5134">
      <w:pPr>
        <w:suppressAutoHyphens/>
        <w:ind w:left="709"/>
        <w:jc w:val="both"/>
        <w:rPr>
          <w:rFonts w:asciiTheme="majorHAnsi" w:hAnsiTheme="majorHAnsi" w:cs="Arial"/>
          <w:sz w:val="20"/>
          <w:szCs w:val="20"/>
        </w:rPr>
      </w:pPr>
      <w:r>
        <w:rPr>
          <w:rFonts w:asciiTheme="majorHAnsi" w:hAnsiTheme="majorHAnsi" w:cs="Arial"/>
          <w:sz w:val="20"/>
          <w:szCs w:val="20"/>
        </w:rPr>
        <w:t>TG</w:t>
      </w:r>
      <w:r>
        <w:rPr>
          <w:rFonts w:asciiTheme="majorHAnsi" w:hAnsiTheme="majorHAnsi" w:cs="Arial"/>
          <w:sz w:val="20"/>
          <w:szCs w:val="20"/>
          <w:vertAlign w:val="subscript"/>
        </w:rPr>
        <w:t>OC</w:t>
      </w:r>
      <w:r>
        <w:rPr>
          <w:rFonts w:asciiTheme="majorHAnsi" w:hAnsiTheme="majorHAnsi" w:cs="Arial"/>
          <w:sz w:val="20"/>
          <w:szCs w:val="20"/>
        </w:rPr>
        <w:t xml:space="preserve"> - termin gwarancji oferty ocenianej</w:t>
      </w:r>
    </w:p>
    <w:p w14:paraId="3E935DCE" w14:textId="478317A6" w:rsidR="001D5134" w:rsidRDefault="001D5134" w:rsidP="001D5134">
      <w:pPr>
        <w:suppressAutoHyphens/>
        <w:ind w:left="709"/>
        <w:jc w:val="both"/>
        <w:rPr>
          <w:rFonts w:asciiTheme="majorHAnsi" w:hAnsiTheme="majorHAnsi" w:cs="Arial"/>
          <w:sz w:val="20"/>
          <w:szCs w:val="20"/>
        </w:rPr>
      </w:pPr>
      <w:r>
        <w:rPr>
          <w:rFonts w:asciiTheme="majorHAnsi" w:hAnsiTheme="majorHAnsi" w:cs="Arial"/>
          <w:sz w:val="20"/>
          <w:szCs w:val="20"/>
        </w:rPr>
        <w:t>TG</w:t>
      </w:r>
      <w:r>
        <w:rPr>
          <w:rFonts w:asciiTheme="majorHAnsi" w:hAnsiTheme="majorHAnsi" w:cs="Arial"/>
          <w:sz w:val="20"/>
          <w:szCs w:val="20"/>
          <w:vertAlign w:val="subscript"/>
        </w:rPr>
        <w:t>NTG</w:t>
      </w:r>
      <w:r>
        <w:rPr>
          <w:rFonts w:asciiTheme="majorHAnsi" w:hAnsiTheme="majorHAnsi" w:cs="Arial"/>
          <w:sz w:val="20"/>
          <w:szCs w:val="20"/>
        </w:rPr>
        <w:t xml:space="preserve"> – najdłuższy termin gwarancji</w:t>
      </w:r>
    </w:p>
    <w:p w14:paraId="0B2F0ACF" w14:textId="77777777" w:rsidR="00E5447F" w:rsidRDefault="00E5447F" w:rsidP="001D5134">
      <w:pPr>
        <w:suppressAutoHyphens/>
        <w:ind w:left="709"/>
        <w:jc w:val="both"/>
        <w:rPr>
          <w:rFonts w:asciiTheme="majorHAnsi" w:hAnsiTheme="majorHAnsi" w:cs="Arial"/>
          <w:sz w:val="20"/>
          <w:szCs w:val="20"/>
        </w:rPr>
      </w:pPr>
    </w:p>
    <w:p w14:paraId="7CAB686B" w14:textId="77777777" w:rsidR="00A71D79" w:rsidRPr="00E65B89" w:rsidRDefault="00A71D79" w:rsidP="0087659C">
      <w:pPr>
        <w:numPr>
          <w:ilvl w:val="1"/>
          <w:numId w:val="24"/>
        </w:numPr>
        <w:tabs>
          <w:tab w:val="clear" w:pos="1440"/>
          <w:tab w:val="num" w:pos="709"/>
        </w:tabs>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14:paraId="56D1CC21" w14:textId="77777777" w:rsidR="00A71D79" w:rsidRPr="00E65B89" w:rsidRDefault="00A71D79" w:rsidP="0087659C">
      <w:pPr>
        <w:numPr>
          <w:ilvl w:val="1"/>
          <w:numId w:val="24"/>
        </w:numPr>
        <w:tabs>
          <w:tab w:val="clear" w:pos="1440"/>
          <w:tab w:val="num" w:pos="709"/>
        </w:tabs>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Obliczenia dokonywane będą z dokładnością do dwóch miejsc po przecinku, zgodnie z matematycznymi zasadami zaokrąglania.</w:t>
      </w:r>
    </w:p>
    <w:p w14:paraId="4990E02F" w14:textId="77777777" w:rsidR="00A71D79" w:rsidRPr="00E65B89" w:rsidRDefault="00A71D79" w:rsidP="0087659C">
      <w:pPr>
        <w:numPr>
          <w:ilvl w:val="1"/>
          <w:numId w:val="24"/>
        </w:numPr>
        <w:tabs>
          <w:tab w:val="clear" w:pos="1440"/>
          <w:tab w:val="num" w:pos="709"/>
        </w:tabs>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 xml:space="preserve">Zamawiający </w:t>
      </w:r>
      <w:r w:rsidRPr="00F125C1">
        <w:rPr>
          <w:rFonts w:asciiTheme="majorHAnsi" w:hAnsiTheme="majorHAnsi" w:cstheme="majorHAnsi"/>
          <w:sz w:val="20"/>
          <w:szCs w:val="20"/>
        </w:rPr>
        <w:t xml:space="preserve">nie przewiduje </w:t>
      </w:r>
      <w:r w:rsidRPr="00E65B89">
        <w:rPr>
          <w:rFonts w:asciiTheme="majorHAnsi" w:hAnsiTheme="majorHAnsi" w:cstheme="majorHAnsi"/>
          <w:sz w:val="20"/>
          <w:szCs w:val="20"/>
        </w:rPr>
        <w:t>przeprowadzenia dogrywki w formie aukcji elektronicznej.</w:t>
      </w:r>
    </w:p>
    <w:p w14:paraId="55F54EE1" w14:textId="77777777" w:rsidR="00A71D79" w:rsidRPr="00E65B89" w:rsidRDefault="00A71D79" w:rsidP="00F125C1">
      <w:pPr>
        <w:suppressAutoHyphens/>
        <w:ind w:left="709"/>
        <w:jc w:val="both"/>
        <w:rPr>
          <w:rFonts w:asciiTheme="majorHAnsi" w:hAnsiTheme="majorHAnsi" w:cstheme="majorHAnsi"/>
          <w:sz w:val="20"/>
          <w:szCs w:val="20"/>
        </w:rPr>
      </w:pPr>
    </w:p>
    <w:p w14:paraId="3EDFE57B" w14:textId="77777777" w:rsidR="00A71D79" w:rsidRPr="00E65B89" w:rsidRDefault="00A71D79" w:rsidP="008A3ABD">
      <w:pPr>
        <w:keepNext/>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XIV. </w:t>
      </w:r>
      <w:r w:rsidRPr="00E65B89">
        <w:rPr>
          <w:rFonts w:asciiTheme="majorHAnsi" w:hAnsiTheme="majorHAnsi" w:cstheme="majorHAnsi"/>
          <w:b/>
          <w:sz w:val="20"/>
          <w:szCs w:val="20"/>
        </w:rPr>
        <w:tab/>
        <w:t>Informacje o formalnościach, jakie powinny być dopełnione po wyborze oferty w celu zawarcia umowy w sprawie zamówienia publicznego.</w:t>
      </w:r>
    </w:p>
    <w:p w14:paraId="2E736E0F" w14:textId="77777777" w:rsidR="00A71D79" w:rsidRPr="00E65B89" w:rsidRDefault="00A71D79" w:rsidP="008A3ABD">
      <w:pPr>
        <w:keepNext/>
        <w:numPr>
          <w:ilvl w:val="0"/>
          <w:numId w:val="11"/>
        </w:numPr>
        <w:tabs>
          <w:tab w:val="clear" w:pos="1800"/>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Osoby reprezentujące Wykonawcę przy podpisywaniu umowy powinny posiadać ze sobą dokumenty potwierdzające ich umocowanie do podpisania umowy, o ile umocowanie to nie będzie wynikać z dokumentów załączonych do oferty.</w:t>
      </w:r>
    </w:p>
    <w:p w14:paraId="1D520F24" w14:textId="77777777" w:rsidR="00A71D79" w:rsidRDefault="00A71D79" w:rsidP="008A3ABD">
      <w:pPr>
        <w:numPr>
          <w:ilvl w:val="0"/>
          <w:numId w:val="11"/>
        </w:numPr>
        <w:tabs>
          <w:tab w:val="clear" w:pos="1800"/>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E355C31" w14:textId="77777777" w:rsidR="00A71D79" w:rsidRPr="00E65B89" w:rsidRDefault="00A71D79" w:rsidP="008A3ABD">
      <w:pPr>
        <w:spacing w:after="40"/>
        <w:jc w:val="both"/>
        <w:rPr>
          <w:rFonts w:asciiTheme="majorHAnsi" w:hAnsiTheme="majorHAnsi" w:cstheme="majorHAnsi"/>
          <w:sz w:val="20"/>
          <w:szCs w:val="20"/>
        </w:rPr>
      </w:pPr>
    </w:p>
    <w:p w14:paraId="101EB7B8" w14:textId="77777777" w:rsidR="00A71D79" w:rsidRPr="00E65B89" w:rsidRDefault="00A71D79" w:rsidP="008A3ABD">
      <w:pPr>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XV. </w:t>
      </w:r>
      <w:r w:rsidRPr="00E65B89">
        <w:rPr>
          <w:rFonts w:asciiTheme="majorHAnsi" w:hAnsiTheme="majorHAnsi" w:cstheme="majorHAnsi"/>
          <w:b/>
          <w:sz w:val="20"/>
          <w:szCs w:val="20"/>
        </w:rPr>
        <w:tab/>
        <w:t>Wymagania dotyczące zabezpieczenia należytego wykonania umowy.</w:t>
      </w:r>
    </w:p>
    <w:p w14:paraId="4E796F53" w14:textId="77777777" w:rsidR="00D0110D" w:rsidRDefault="00D0110D" w:rsidP="0087659C">
      <w:pPr>
        <w:numPr>
          <w:ilvl w:val="1"/>
          <w:numId w:val="34"/>
        </w:numPr>
        <w:tabs>
          <w:tab w:val="num" w:pos="426"/>
        </w:tabs>
        <w:spacing w:after="40"/>
        <w:ind w:left="426" w:hanging="426"/>
        <w:jc w:val="both"/>
        <w:rPr>
          <w:rFonts w:asciiTheme="majorHAnsi" w:hAnsiTheme="majorHAnsi" w:cstheme="majorHAnsi"/>
          <w:sz w:val="20"/>
          <w:szCs w:val="20"/>
        </w:rPr>
      </w:pPr>
      <w:r>
        <w:rPr>
          <w:rFonts w:asciiTheme="majorHAnsi" w:hAnsiTheme="majorHAnsi" w:cstheme="majorHAnsi"/>
          <w:sz w:val="20"/>
          <w:szCs w:val="20"/>
        </w:rPr>
        <w:t xml:space="preserve">Wykonawca, którego oferta zostanie wybrana, zobowiązany będzie do wniesienia zabezpieczenia należytego wykonania umowy najpóźniej w dniu jej zawarcia, w wysokości </w:t>
      </w:r>
      <w:r>
        <w:rPr>
          <w:rFonts w:asciiTheme="majorHAnsi" w:hAnsiTheme="majorHAnsi" w:cstheme="majorHAnsi"/>
          <w:b/>
          <w:sz w:val="20"/>
          <w:szCs w:val="20"/>
        </w:rPr>
        <w:t>10 % ceny całkowitej brutto</w:t>
      </w:r>
      <w:r>
        <w:rPr>
          <w:rFonts w:asciiTheme="majorHAnsi" w:hAnsiTheme="majorHAnsi" w:cstheme="majorHAnsi"/>
          <w:sz w:val="20"/>
          <w:szCs w:val="20"/>
        </w:rPr>
        <w:t xml:space="preserve"> podanej w ofercie. </w:t>
      </w:r>
    </w:p>
    <w:p w14:paraId="23B0A3F6" w14:textId="77777777" w:rsidR="00D0110D" w:rsidRDefault="00D0110D" w:rsidP="0087659C">
      <w:pPr>
        <w:numPr>
          <w:ilvl w:val="1"/>
          <w:numId w:val="34"/>
        </w:numPr>
        <w:tabs>
          <w:tab w:val="num" w:pos="426"/>
        </w:tabs>
        <w:spacing w:after="40"/>
        <w:ind w:left="426" w:hanging="426"/>
        <w:jc w:val="both"/>
        <w:rPr>
          <w:rFonts w:asciiTheme="majorHAnsi" w:hAnsiTheme="majorHAnsi" w:cstheme="majorHAnsi"/>
          <w:sz w:val="20"/>
          <w:szCs w:val="20"/>
        </w:rPr>
      </w:pPr>
      <w:r>
        <w:rPr>
          <w:rFonts w:asciiTheme="majorHAnsi" w:hAnsiTheme="majorHAnsi" w:cstheme="majorHAnsi"/>
          <w:sz w:val="20"/>
          <w:szCs w:val="20"/>
        </w:rPr>
        <w:t>Zabezpieczenie może być wnoszone według wyboru Wykonawcy w jednej lub w kilku następujących formach:</w:t>
      </w:r>
    </w:p>
    <w:p w14:paraId="4A8EE1EB" w14:textId="77777777" w:rsidR="00D0110D" w:rsidRDefault="00D0110D" w:rsidP="0087659C">
      <w:pPr>
        <w:numPr>
          <w:ilvl w:val="0"/>
          <w:numId w:val="35"/>
        </w:numPr>
        <w:spacing w:after="40"/>
        <w:ind w:left="851"/>
        <w:jc w:val="both"/>
        <w:rPr>
          <w:rFonts w:asciiTheme="majorHAnsi" w:hAnsiTheme="majorHAnsi" w:cstheme="majorHAnsi"/>
          <w:sz w:val="20"/>
          <w:szCs w:val="20"/>
        </w:rPr>
      </w:pPr>
      <w:r>
        <w:rPr>
          <w:rFonts w:asciiTheme="majorHAnsi" w:hAnsiTheme="majorHAnsi" w:cstheme="majorHAnsi"/>
          <w:sz w:val="20"/>
          <w:szCs w:val="20"/>
        </w:rPr>
        <w:t>pieniądzu;</w:t>
      </w:r>
    </w:p>
    <w:p w14:paraId="667DCE22" w14:textId="77777777" w:rsidR="00D0110D" w:rsidRDefault="00D0110D" w:rsidP="0087659C">
      <w:pPr>
        <w:numPr>
          <w:ilvl w:val="0"/>
          <w:numId w:val="35"/>
        </w:numPr>
        <w:spacing w:after="40"/>
        <w:ind w:left="851"/>
        <w:jc w:val="both"/>
        <w:rPr>
          <w:rFonts w:asciiTheme="majorHAnsi" w:hAnsiTheme="majorHAnsi" w:cstheme="majorHAnsi"/>
          <w:sz w:val="20"/>
          <w:szCs w:val="20"/>
        </w:rPr>
      </w:pPr>
      <w:r>
        <w:rPr>
          <w:rFonts w:asciiTheme="majorHAnsi" w:hAnsiTheme="majorHAnsi" w:cstheme="majorHAnsi"/>
          <w:sz w:val="20"/>
          <w:szCs w:val="20"/>
        </w:rPr>
        <w:t>poręczeniach bankowych lub poręczeniach spółdzielczej kasy oszczędnościowo-kredytowej, z tym że zobowiązanie kasy jest zawsze zobowiązaniem pieniężnym;</w:t>
      </w:r>
    </w:p>
    <w:p w14:paraId="0359DF6C" w14:textId="77777777" w:rsidR="00D0110D" w:rsidRDefault="00D0110D" w:rsidP="0087659C">
      <w:pPr>
        <w:numPr>
          <w:ilvl w:val="0"/>
          <w:numId w:val="35"/>
        </w:numPr>
        <w:spacing w:after="40"/>
        <w:ind w:left="851"/>
        <w:jc w:val="both"/>
        <w:rPr>
          <w:rFonts w:asciiTheme="majorHAnsi" w:hAnsiTheme="majorHAnsi" w:cstheme="majorHAnsi"/>
          <w:sz w:val="20"/>
          <w:szCs w:val="20"/>
        </w:rPr>
      </w:pPr>
      <w:r>
        <w:rPr>
          <w:rFonts w:asciiTheme="majorHAnsi" w:hAnsiTheme="majorHAnsi" w:cstheme="majorHAnsi"/>
          <w:sz w:val="20"/>
          <w:szCs w:val="20"/>
        </w:rPr>
        <w:t>gwarancjach bankowych;</w:t>
      </w:r>
    </w:p>
    <w:p w14:paraId="29DCE962" w14:textId="77777777" w:rsidR="00D0110D" w:rsidRDefault="00D0110D" w:rsidP="0087659C">
      <w:pPr>
        <w:numPr>
          <w:ilvl w:val="0"/>
          <w:numId w:val="35"/>
        </w:numPr>
        <w:spacing w:after="40"/>
        <w:ind w:left="851"/>
        <w:jc w:val="both"/>
        <w:rPr>
          <w:rFonts w:asciiTheme="majorHAnsi" w:hAnsiTheme="majorHAnsi" w:cstheme="majorHAnsi"/>
          <w:sz w:val="20"/>
          <w:szCs w:val="20"/>
        </w:rPr>
      </w:pPr>
      <w:r>
        <w:rPr>
          <w:rFonts w:asciiTheme="majorHAnsi" w:hAnsiTheme="majorHAnsi" w:cstheme="majorHAnsi"/>
          <w:sz w:val="20"/>
          <w:szCs w:val="20"/>
        </w:rPr>
        <w:t>gwarancjach ubezpieczeniowych;</w:t>
      </w:r>
    </w:p>
    <w:p w14:paraId="1AF22274" w14:textId="77777777" w:rsidR="00D0110D" w:rsidRDefault="00D0110D" w:rsidP="0087659C">
      <w:pPr>
        <w:numPr>
          <w:ilvl w:val="0"/>
          <w:numId w:val="35"/>
        </w:numPr>
        <w:spacing w:after="40"/>
        <w:ind w:left="851"/>
        <w:jc w:val="both"/>
        <w:rPr>
          <w:rFonts w:asciiTheme="majorHAnsi" w:hAnsiTheme="majorHAnsi" w:cstheme="majorHAnsi"/>
          <w:sz w:val="20"/>
          <w:szCs w:val="20"/>
        </w:rPr>
      </w:pPr>
      <w:r>
        <w:rPr>
          <w:rFonts w:asciiTheme="majorHAnsi" w:hAnsiTheme="majorHAnsi" w:cstheme="majorHAnsi"/>
          <w:sz w:val="20"/>
          <w:szCs w:val="20"/>
        </w:rPr>
        <w:t>poręczeniach udzielanych przez podmioty, o których mowa w art. 6b ust. 5 pkt 2 ustawy z dnia 9 listopada 2000 r. o utworzeniu Polskiej Agencji Rozwoju Przedsiębiorczości (Dz. U. z 2016 r., poz. 359).</w:t>
      </w:r>
    </w:p>
    <w:p w14:paraId="56208B6A" w14:textId="77777777" w:rsidR="00D0110D" w:rsidRDefault="00D0110D" w:rsidP="0087659C">
      <w:pPr>
        <w:numPr>
          <w:ilvl w:val="1"/>
          <w:numId w:val="34"/>
        </w:numPr>
        <w:tabs>
          <w:tab w:val="num" w:pos="426"/>
        </w:tabs>
        <w:spacing w:after="40"/>
        <w:ind w:left="426" w:hanging="426"/>
        <w:jc w:val="both"/>
        <w:rPr>
          <w:rFonts w:asciiTheme="majorHAnsi" w:hAnsiTheme="majorHAnsi" w:cstheme="majorHAnsi"/>
          <w:sz w:val="20"/>
          <w:szCs w:val="20"/>
        </w:rPr>
      </w:pPr>
      <w:r>
        <w:rPr>
          <w:rFonts w:asciiTheme="majorHAnsi" w:hAnsiTheme="majorHAnsi" w:cstheme="majorHAnsi"/>
          <w:sz w:val="20"/>
          <w:szCs w:val="20"/>
        </w:rPr>
        <w:lastRenderedPageBreak/>
        <w:t xml:space="preserve">Zamawiający </w:t>
      </w:r>
      <w:r>
        <w:rPr>
          <w:rFonts w:asciiTheme="majorHAnsi" w:hAnsiTheme="majorHAnsi" w:cstheme="majorHAnsi"/>
          <w:b/>
          <w:sz w:val="20"/>
          <w:szCs w:val="20"/>
        </w:rPr>
        <w:t xml:space="preserve">nie wyraża </w:t>
      </w:r>
      <w:r>
        <w:rPr>
          <w:rFonts w:asciiTheme="majorHAnsi" w:hAnsiTheme="majorHAnsi" w:cstheme="majorHAnsi"/>
          <w:sz w:val="20"/>
          <w:szCs w:val="20"/>
        </w:rPr>
        <w:t>zgody na wniesienie zabezpieczenia w formach określonych art. 148 ust. 2 ustawy PZP.</w:t>
      </w:r>
    </w:p>
    <w:p w14:paraId="39914217" w14:textId="77777777" w:rsidR="00D0110D" w:rsidRDefault="00D0110D" w:rsidP="0087659C">
      <w:pPr>
        <w:numPr>
          <w:ilvl w:val="1"/>
          <w:numId w:val="34"/>
        </w:numPr>
        <w:tabs>
          <w:tab w:val="num" w:pos="426"/>
        </w:tabs>
        <w:spacing w:after="40"/>
        <w:ind w:left="426" w:hanging="426"/>
        <w:jc w:val="both"/>
        <w:rPr>
          <w:rFonts w:asciiTheme="majorHAnsi" w:hAnsiTheme="majorHAnsi" w:cstheme="majorHAnsi"/>
          <w:sz w:val="20"/>
          <w:szCs w:val="20"/>
        </w:rPr>
      </w:pPr>
      <w:r>
        <w:rPr>
          <w:rFonts w:asciiTheme="majorHAnsi" w:hAnsiTheme="majorHAnsi" w:cstheme="majorHAnsi"/>
          <w:sz w:val="20"/>
          <w:szCs w:val="20"/>
        </w:rPr>
        <w:t>Zabezpieczenie wnoszone w pieniądzu Wykonawca wpłaca przelewem na rachunek bankowy wskazany przez Zamawiającego</w:t>
      </w:r>
      <w:r>
        <w:rPr>
          <w:rFonts w:asciiTheme="majorHAnsi" w:hAnsiTheme="majorHAnsi" w:cstheme="majorHAnsi"/>
          <w:b/>
          <w:sz w:val="20"/>
          <w:szCs w:val="20"/>
        </w:rPr>
        <w:t xml:space="preserve">: Ludowy Bank Spółdzielczy w Zduńskiej Woli Nr konta 81 9279 0007 0071 1166 2000 0120 </w:t>
      </w:r>
      <w:r>
        <w:rPr>
          <w:rFonts w:asciiTheme="majorHAnsi" w:hAnsiTheme="majorHAnsi" w:cstheme="majorHAnsi"/>
          <w:sz w:val="20"/>
          <w:szCs w:val="20"/>
        </w:rPr>
        <w:t xml:space="preserve">a wnoszone w innej formie należy składać w </w:t>
      </w:r>
      <w:r>
        <w:rPr>
          <w:rFonts w:asciiTheme="majorHAnsi" w:hAnsiTheme="majorHAnsi" w:cstheme="majorHAnsi"/>
          <w:b/>
          <w:sz w:val="20"/>
          <w:szCs w:val="20"/>
        </w:rPr>
        <w:t>Kasie Urzędu Miasta Zduńska Wola (budynek nr 4, parter, pokój nr 411).</w:t>
      </w:r>
    </w:p>
    <w:p w14:paraId="14A14B5E" w14:textId="77777777" w:rsidR="00D0110D" w:rsidRDefault="00D0110D" w:rsidP="0087659C">
      <w:pPr>
        <w:numPr>
          <w:ilvl w:val="1"/>
          <w:numId w:val="34"/>
        </w:numPr>
        <w:tabs>
          <w:tab w:val="num" w:pos="426"/>
        </w:tabs>
        <w:spacing w:after="40"/>
        <w:ind w:left="426" w:hanging="426"/>
        <w:jc w:val="both"/>
        <w:rPr>
          <w:rFonts w:asciiTheme="majorHAnsi" w:hAnsiTheme="majorHAnsi" w:cstheme="majorHAnsi"/>
          <w:sz w:val="20"/>
          <w:szCs w:val="20"/>
        </w:rPr>
      </w:pPr>
      <w:r>
        <w:rPr>
          <w:rFonts w:asciiTheme="majorHAnsi" w:hAnsiTheme="majorHAnsi" w:cstheme="majorHAnsi"/>
          <w:sz w:val="20"/>
          <w:szCs w:val="20"/>
        </w:rPr>
        <w:t>Zabezpieczenie należy wnieść w całości przed zawarciem umowy.</w:t>
      </w:r>
    </w:p>
    <w:p w14:paraId="0AD514EA" w14:textId="77777777" w:rsidR="00D0110D" w:rsidRDefault="00D0110D" w:rsidP="0087659C">
      <w:pPr>
        <w:numPr>
          <w:ilvl w:val="1"/>
          <w:numId w:val="34"/>
        </w:numPr>
        <w:tabs>
          <w:tab w:val="num" w:pos="426"/>
        </w:tabs>
        <w:spacing w:after="40"/>
        <w:ind w:left="426" w:hanging="426"/>
        <w:jc w:val="both"/>
        <w:rPr>
          <w:rFonts w:asciiTheme="majorHAnsi" w:hAnsiTheme="majorHAnsi" w:cstheme="majorHAnsi"/>
          <w:sz w:val="20"/>
          <w:szCs w:val="20"/>
        </w:rPr>
      </w:pPr>
      <w:r>
        <w:rPr>
          <w:rFonts w:asciiTheme="majorHAnsi" w:hAnsiTheme="majorHAnsi" w:cstheme="majorHAnsi"/>
          <w:sz w:val="20"/>
          <w:szCs w:val="20"/>
        </w:rPr>
        <w:t>Zabezpieczenie wnoszone w formie poręczenia lub gwarancji musi zawierać następujące elementy:</w:t>
      </w:r>
    </w:p>
    <w:p w14:paraId="2B901E97" w14:textId="77777777" w:rsidR="00D0110D" w:rsidRDefault="00D0110D" w:rsidP="0087659C">
      <w:pPr>
        <w:pStyle w:val="Akapitzlist"/>
        <w:numPr>
          <w:ilvl w:val="0"/>
          <w:numId w:val="36"/>
        </w:numPr>
        <w:spacing w:after="40"/>
        <w:ind w:left="851"/>
        <w:jc w:val="both"/>
        <w:rPr>
          <w:rFonts w:asciiTheme="majorHAnsi" w:hAnsiTheme="majorHAnsi" w:cstheme="majorHAnsi"/>
          <w:sz w:val="20"/>
          <w:szCs w:val="20"/>
        </w:rPr>
      </w:pPr>
      <w:r>
        <w:rPr>
          <w:rFonts w:asciiTheme="majorHAnsi" w:hAnsiTheme="majorHAnsi" w:cstheme="majorHAnsi"/>
          <w:sz w:val="20"/>
          <w:szCs w:val="20"/>
        </w:rPr>
        <w:t>Nazwę wykonawcy i jego siedzibę (adres) – zgodne z informacjami podanymi w ofercie,</w:t>
      </w:r>
    </w:p>
    <w:p w14:paraId="52F24891" w14:textId="77777777" w:rsidR="00D0110D" w:rsidRDefault="00D0110D" w:rsidP="0087659C">
      <w:pPr>
        <w:pStyle w:val="Akapitzlist"/>
        <w:numPr>
          <w:ilvl w:val="0"/>
          <w:numId w:val="36"/>
        </w:numPr>
        <w:spacing w:after="40"/>
        <w:ind w:left="851"/>
        <w:jc w:val="both"/>
        <w:rPr>
          <w:rFonts w:asciiTheme="majorHAnsi" w:hAnsiTheme="majorHAnsi" w:cstheme="majorHAnsi"/>
          <w:sz w:val="20"/>
          <w:szCs w:val="20"/>
        </w:rPr>
      </w:pPr>
      <w:r>
        <w:rPr>
          <w:rFonts w:asciiTheme="majorHAnsi" w:hAnsiTheme="majorHAnsi" w:cstheme="majorHAnsi"/>
          <w:sz w:val="20"/>
          <w:szCs w:val="20"/>
        </w:rPr>
        <w:t>Nazwę Beneficjenta (Zamawiającego),</w:t>
      </w:r>
    </w:p>
    <w:p w14:paraId="33D6C7FB" w14:textId="77777777" w:rsidR="00D0110D" w:rsidRDefault="00D0110D" w:rsidP="0087659C">
      <w:pPr>
        <w:pStyle w:val="Akapitzlist"/>
        <w:numPr>
          <w:ilvl w:val="0"/>
          <w:numId w:val="36"/>
        </w:numPr>
        <w:spacing w:after="40"/>
        <w:ind w:left="851"/>
        <w:jc w:val="both"/>
        <w:rPr>
          <w:rFonts w:asciiTheme="majorHAnsi" w:hAnsiTheme="majorHAnsi" w:cstheme="majorHAnsi"/>
          <w:sz w:val="20"/>
          <w:szCs w:val="20"/>
        </w:rPr>
      </w:pPr>
      <w:r>
        <w:rPr>
          <w:rFonts w:asciiTheme="majorHAnsi" w:hAnsiTheme="majorHAnsi" w:cstheme="majorHAnsi"/>
          <w:sz w:val="20"/>
          <w:szCs w:val="20"/>
        </w:rPr>
        <w:t>Nazwę Gwaranta lub Poręczyciela,</w:t>
      </w:r>
    </w:p>
    <w:p w14:paraId="51C2B1D6" w14:textId="77777777" w:rsidR="00D0110D" w:rsidRDefault="00D0110D" w:rsidP="0087659C">
      <w:pPr>
        <w:pStyle w:val="Akapitzlist"/>
        <w:numPr>
          <w:ilvl w:val="0"/>
          <w:numId w:val="36"/>
        </w:numPr>
        <w:spacing w:after="40"/>
        <w:ind w:left="851"/>
        <w:jc w:val="both"/>
        <w:rPr>
          <w:rFonts w:asciiTheme="majorHAnsi" w:hAnsiTheme="majorHAnsi" w:cstheme="majorHAnsi"/>
          <w:sz w:val="20"/>
          <w:szCs w:val="20"/>
        </w:rPr>
      </w:pPr>
      <w:r>
        <w:rPr>
          <w:rFonts w:asciiTheme="majorHAnsi" w:hAnsiTheme="majorHAnsi" w:cstheme="majorHAnsi"/>
          <w:sz w:val="20"/>
          <w:szCs w:val="20"/>
        </w:rPr>
        <w:t>Określać wierzytelność, która ma być zabezpieczona gwarancją,</w:t>
      </w:r>
    </w:p>
    <w:p w14:paraId="352D4DC9" w14:textId="77777777" w:rsidR="00D0110D" w:rsidRDefault="00D0110D" w:rsidP="0087659C">
      <w:pPr>
        <w:pStyle w:val="Akapitzlist"/>
        <w:numPr>
          <w:ilvl w:val="0"/>
          <w:numId w:val="36"/>
        </w:numPr>
        <w:spacing w:after="40"/>
        <w:ind w:left="851"/>
        <w:jc w:val="both"/>
        <w:rPr>
          <w:rFonts w:asciiTheme="majorHAnsi" w:hAnsiTheme="majorHAnsi" w:cstheme="majorHAnsi"/>
          <w:sz w:val="20"/>
          <w:szCs w:val="20"/>
        </w:rPr>
      </w:pPr>
      <w:r>
        <w:rPr>
          <w:rFonts w:asciiTheme="majorHAnsi" w:hAnsiTheme="majorHAnsi" w:cstheme="majorHAnsi"/>
          <w:sz w:val="20"/>
          <w:szCs w:val="20"/>
        </w:rPr>
        <w:t>Sformułowanie zobowiązania Gwarant do nieodwołalnego i bezwarunkowego zapłacenia kwoty zobowiązania na pierwsze żądanie zapłaty Beneficjenta. Ponadto Gwarant nie może uzależniać dokonania zapłaty od spełnienia jakichkolwiek dodatkowych warunków lub też od przedłożenia jakiejkolwiek dokumentacji. Dodatkowo zgodnie z opinią Urzędu Zamówień Publicznych wniesione zabezpieczenie musi umożliwiać Zastanawiającemu zaspokojenie jego roszczeń wynikłych z niewłaściwego wywiązania się Wykonawcy z zobowiązań określonych treścią umowy w sprawie zamówienia publicznego, poprzez pokrycie tych roszczeń z kwoty zabezpieczenia bez konieczności występowania na drogę sądową. W przypadku przedłożenia gwarancji nie zawierającej wymienionych, bądź posiadającej jakiekolwiek dodatkowe zastrzeżenia, Zamawiający uzna, że wykonawca nie wniósł zabezpieczenia należytego wykonania umowy.</w:t>
      </w:r>
    </w:p>
    <w:p w14:paraId="260DF934" w14:textId="77777777" w:rsidR="00D0110D" w:rsidRDefault="00D0110D" w:rsidP="0087659C">
      <w:pPr>
        <w:pStyle w:val="Akapitzlist"/>
        <w:numPr>
          <w:ilvl w:val="0"/>
          <w:numId w:val="36"/>
        </w:numPr>
        <w:spacing w:after="40"/>
        <w:ind w:left="851"/>
        <w:jc w:val="both"/>
        <w:rPr>
          <w:rFonts w:asciiTheme="majorHAnsi" w:hAnsiTheme="majorHAnsi" w:cstheme="majorHAnsi"/>
          <w:sz w:val="20"/>
          <w:szCs w:val="20"/>
        </w:rPr>
      </w:pPr>
      <w:r>
        <w:rPr>
          <w:rFonts w:asciiTheme="majorHAnsi" w:hAnsiTheme="majorHAnsi" w:cstheme="majorHAnsi"/>
          <w:sz w:val="20"/>
          <w:szCs w:val="20"/>
        </w:rPr>
        <w:t>Jasno określony termin, w jakim Zamawiający musi doręczyć pisemne żądanie wypłaty do Gwaranta lub Poręczyciela. Termin ten musi uwzględniać wszystkie zapisy umowy oraz:</w:t>
      </w:r>
    </w:p>
    <w:p w14:paraId="011E09ED" w14:textId="77777777" w:rsidR="00D0110D" w:rsidRDefault="00D0110D" w:rsidP="0087659C">
      <w:pPr>
        <w:pStyle w:val="Akapitzlist"/>
        <w:numPr>
          <w:ilvl w:val="0"/>
          <w:numId w:val="37"/>
        </w:numPr>
        <w:spacing w:after="40"/>
        <w:ind w:left="1276"/>
        <w:jc w:val="both"/>
        <w:rPr>
          <w:rFonts w:asciiTheme="majorHAnsi" w:hAnsiTheme="majorHAnsi" w:cstheme="majorHAnsi"/>
          <w:sz w:val="20"/>
          <w:szCs w:val="20"/>
        </w:rPr>
      </w:pPr>
      <w:r>
        <w:rPr>
          <w:rFonts w:asciiTheme="majorHAnsi" w:hAnsiTheme="majorHAnsi" w:cstheme="majorHAnsi"/>
          <w:sz w:val="20"/>
          <w:szCs w:val="20"/>
        </w:rPr>
        <w:t>czas dostarczania przesyłek pocztowych koniecznych do wysłania w celu uzyskania możliwości żądania wypłaty do Gwaranta( zarówno do Wykonawcy jak i Gwaranta lub Poręczyciela) tj. minimum 2 dni na dostarczenie każdej niezbędnej przesyłki pocztowej;</w:t>
      </w:r>
    </w:p>
    <w:p w14:paraId="786F67E4" w14:textId="77777777" w:rsidR="00D0110D" w:rsidRDefault="00D0110D" w:rsidP="0087659C">
      <w:pPr>
        <w:pStyle w:val="Akapitzlist"/>
        <w:numPr>
          <w:ilvl w:val="0"/>
          <w:numId w:val="37"/>
        </w:numPr>
        <w:spacing w:after="40"/>
        <w:ind w:left="1276"/>
        <w:jc w:val="both"/>
        <w:rPr>
          <w:rFonts w:asciiTheme="majorHAnsi" w:hAnsiTheme="majorHAnsi" w:cstheme="majorHAnsi"/>
          <w:sz w:val="20"/>
          <w:szCs w:val="20"/>
        </w:rPr>
      </w:pPr>
      <w:r>
        <w:rPr>
          <w:rFonts w:asciiTheme="majorHAnsi" w:hAnsiTheme="majorHAnsi" w:cstheme="majorHAnsi"/>
          <w:sz w:val="20"/>
          <w:szCs w:val="20"/>
        </w:rPr>
        <w:t>czas niezbędny do uznania przesyłki za dostarczoną tj. 14 dni w przypadku podwójnego jej awizowania;</w:t>
      </w:r>
    </w:p>
    <w:p w14:paraId="64F188C4" w14:textId="77777777" w:rsidR="00D0110D" w:rsidRDefault="00D0110D" w:rsidP="0087659C">
      <w:pPr>
        <w:pStyle w:val="Akapitzlist"/>
        <w:numPr>
          <w:ilvl w:val="0"/>
          <w:numId w:val="37"/>
        </w:numPr>
        <w:spacing w:after="40"/>
        <w:ind w:left="1276"/>
        <w:jc w:val="both"/>
        <w:rPr>
          <w:rFonts w:asciiTheme="majorHAnsi" w:hAnsiTheme="majorHAnsi" w:cstheme="majorHAnsi"/>
          <w:sz w:val="20"/>
          <w:szCs w:val="20"/>
        </w:rPr>
      </w:pPr>
      <w:r>
        <w:rPr>
          <w:rFonts w:asciiTheme="majorHAnsi" w:hAnsiTheme="majorHAnsi" w:cstheme="majorHAnsi"/>
          <w:sz w:val="20"/>
          <w:szCs w:val="20"/>
        </w:rPr>
        <w:t>7 dniowy termin na uregulowanie należności przez Wykonawcę liczony od dnia otrzymania przez Wykonawcę pisemnego wezwania do zapłaty;</w:t>
      </w:r>
    </w:p>
    <w:p w14:paraId="2118C503" w14:textId="77777777" w:rsidR="00D0110D" w:rsidRDefault="00D0110D" w:rsidP="00D0110D">
      <w:pPr>
        <w:spacing w:after="40"/>
        <w:ind w:left="916"/>
        <w:jc w:val="both"/>
        <w:rPr>
          <w:rFonts w:asciiTheme="majorHAnsi" w:hAnsiTheme="majorHAnsi" w:cstheme="majorHAnsi"/>
          <w:sz w:val="20"/>
          <w:szCs w:val="20"/>
        </w:rPr>
      </w:pPr>
      <w:r>
        <w:rPr>
          <w:rFonts w:asciiTheme="majorHAnsi" w:hAnsiTheme="majorHAnsi" w:cstheme="majorHAnsi"/>
          <w:sz w:val="20"/>
          <w:szCs w:val="20"/>
        </w:rPr>
        <w:t>Ponadto termin ten musi uwzględniać wszystkie zapisy umowy.</w:t>
      </w:r>
    </w:p>
    <w:p w14:paraId="4E4AB697" w14:textId="77777777" w:rsidR="00D0110D" w:rsidRDefault="00D0110D" w:rsidP="0087659C">
      <w:pPr>
        <w:pStyle w:val="Akapitzlist"/>
        <w:numPr>
          <w:ilvl w:val="0"/>
          <w:numId w:val="36"/>
        </w:numPr>
        <w:spacing w:after="40"/>
        <w:ind w:left="851"/>
        <w:jc w:val="both"/>
        <w:rPr>
          <w:rFonts w:asciiTheme="majorHAnsi" w:hAnsiTheme="majorHAnsi" w:cstheme="majorHAnsi"/>
          <w:sz w:val="20"/>
          <w:szCs w:val="20"/>
        </w:rPr>
      </w:pPr>
      <w:r>
        <w:rPr>
          <w:rFonts w:asciiTheme="majorHAnsi" w:hAnsiTheme="majorHAnsi" w:cstheme="majorHAnsi"/>
          <w:sz w:val="20"/>
          <w:szCs w:val="20"/>
        </w:rPr>
        <w:t xml:space="preserve">Jasno określony okres ważności gwarancji lub poręczenia. Okres ważności gwarancji lub poręczenia może jedynie określać przedział czasu, w którym wystąpienie nie wykonania lub nienależytego wykonania umowy przez Wykonawcę powoduje powstanie zobowiązania Gwaranta lub Poręczyciela w stosunku do Zamawiającego i nie może być utożsamiany z terminem, o którym mowa w </w:t>
      </w:r>
      <w:proofErr w:type="spellStart"/>
      <w:r>
        <w:rPr>
          <w:rFonts w:asciiTheme="majorHAnsi" w:hAnsiTheme="majorHAnsi" w:cstheme="majorHAnsi"/>
          <w:sz w:val="20"/>
          <w:szCs w:val="20"/>
        </w:rPr>
        <w:t>ppkt</w:t>
      </w:r>
      <w:proofErr w:type="spellEnd"/>
      <w:r>
        <w:rPr>
          <w:rFonts w:asciiTheme="majorHAnsi" w:hAnsiTheme="majorHAnsi" w:cstheme="majorHAnsi"/>
          <w:sz w:val="20"/>
          <w:szCs w:val="20"/>
        </w:rPr>
        <w:t xml:space="preserve"> 6. Termin ważności gwarancji musi uwzględniać wszystkie zapisy umowy.</w:t>
      </w:r>
    </w:p>
    <w:p w14:paraId="234BA908" w14:textId="77777777" w:rsidR="00D0110D" w:rsidRDefault="00D0110D" w:rsidP="0087659C">
      <w:pPr>
        <w:pStyle w:val="Akapitzlist"/>
        <w:numPr>
          <w:ilvl w:val="0"/>
          <w:numId w:val="36"/>
        </w:numPr>
        <w:spacing w:after="40"/>
        <w:ind w:left="851"/>
        <w:jc w:val="both"/>
        <w:rPr>
          <w:rFonts w:asciiTheme="majorHAnsi" w:hAnsiTheme="majorHAnsi" w:cstheme="majorHAnsi"/>
          <w:sz w:val="20"/>
          <w:szCs w:val="20"/>
        </w:rPr>
      </w:pPr>
      <w:r>
        <w:rPr>
          <w:rFonts w:asciiTheme="majorHAnsi" w:hAnsiTheme="majorHAnsi" w:cstheme="majorHAnsi"/>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28A05A25" w14:textId="77777777" w:rsidR="00D0110D" w:rsidRDefault="00D0110D" w:rsidP="0087659C">
      <w:pPr>
        <w:numPr>
          <w:ilvl w:val="1"/>
          <w:numId w:val="34"/>
        </w:numPr>
        <w:tabs>
          <w:tab w:val="num" w:pos="426"/>
        </w:tabs>
        <w:spacing w:after="40"/>
        <w:ind w:left="426" w:hanging="426"/>
        <w:jc w:val="both"/>
        <w:rPr>
          <w:rFonts w:asciiTheme="majorHAnsi" w:hAnsiTheme="majorHAnsi" w:cstheme="majorHAnsi"/>
          <w:sz w:val="20"/>
          <w:szCs w:val="20"/>
        </w:rPr>
      </w:pPr>
      <w:r>
        <w:rPr>
          <w:rFonts w:asciiTheme="majorHAnsi" w:hAnsiTheme="majorHAnsi" w:cstheme="majorHAnsi"/>
          <w:sz w:val="20"/>
          <w:szCs w:val="20"/>
        </w:rPr>
        <w:t>W przypadku, gdy zabezpieczenie, będzie wnoszone w formie innej niż pieniądz, Zamawiający zastrzega sobie prawo do akceptacji projektu ww. dokumentu.</w:t>
      </w:r>
    </w:p>
    <w:p w14:paraId="2AAF06CC" w14:textId="10D5D23C" w:rsidR="00D0110D" w:rsidRDefault="00D0110D" w:rsidP="0087659C">
      <w:pPr>
        <w:numPr>
          <w:ilvl w:val="1"/>
          <w:numId w:val="34"/>
        </w:numPr>
        <w:tabs>
          <w:tab w:val="num" w:pos="426"/>
        </w:tabs>
        <w:spacing w:after="40"/>
        <w:ind w:left="426" w:hanging="426"/>
        <w:jc w:val="both"/>
        <w:rPr>
          <w:rFonts w:asciiTheme="majorHAnsi" w:hAnsiTheme="majorHAnsi" w:cstheme="majorHAnsi"/>
          <w:sz w:val="20"/>
          <w:szCs w:val="20"/>
        </w:rPr>
      </w:pPr>
      <w:r>
        <w:rPr>
          <w:rFonts w:asciiTheme="majorHAnsi" w:hAnsiTheme="majorHAnsi" w:cstheme="majorHAnsi"/>
          <w:sz w:val="20"/>
          <w:szCs w:val="20"/>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15 dniu po upływie okresu rękojmi za wady,</w:t>
      </w:r>
      <w:r w:rsidRPr="00D0110D">
        <w:t xml:space="preserve"> </w:t>
      </w:r>
      <w:r w:rsidRPr="00D0110D">
        <w:rPr>
          <w:rFonts w:asciiTheme="majorHAnsi" w:hAnsiTheme="majorHAnsi" w:cstheme="majorHAnsi"/>
          <w:sz w:val="20"/>
          <w:szCs w:val="20"/>
        </w:rPr>
        <w:t>w przypadku nie skorzystania z zabezpieczenia przez Zamawiającego</w:t>
      </w:r>
    </w:p>
    <w:p w14:paraId="51573876" w14:textId="77777777" w:rsidR="00A71D79" w:rsidRPr="00E65B89" w:rsidRDefault="00A71D79" w:rsidP="008A3ABD">
      <w:pPr>
        <w:spacing w:after="40"/>
        <w:jc w:val="both"/>
        <w:rPr>
          <w:rFonts w:asciiTheme="majorHAnsi" w:hAnsiTheme="majorHAnsi" w:cstheme="majorHAnsi"/>
          <w:b/>
          <w:sz w:val="20"/>
          <w:szCs w:val="20"/>
        </w:rPr>
      </w:pPr>
    </w:p>
    <w:p w14:paraId="1A1DE042" w14:textId="77777777" w:rsidR="00A71D79" w:rsidRPr="00E65B89" w:rsidRDefault="00A71D79" w:rsidP="008A3ABD">
      <w:pPr>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XVI. </w:t>
      </w:r>
      <w:r w:rsidRPr="00E65B89">
        <w:rPr>
          <w:rFonts w:asciiTheme="majorHAnsi" w:hAnsiTheme="majorHAnsi" w:cstheme="majorHAns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311235" w14:textId="508F11EB" w:rsidR="00A71D79" w:rsidRPr="00E65B89" w:rsidRDefault="00A71D79" w:rsidP="008A3ABD">
      <w:pPr>
        <w:pStyle w:val="Nagwek7"/>
        <w:pBdr>
          <w:bottom w:val="none" w:sz="0" w:space="0" w:color="auto"/>
        </w:pBdr>
        <w:spacing w:after="40"/>
        <w:ind w:left="0"/>
        <w:rPr>
          <w:rFonts w:asciiTheme="majorHAnsi" w:hAnsiTheme="majorHAnsi" w:cstheme="majorHAnsi"/>
          <w:b w:val="0"/>
        </w:rPr>
      </w:pPr>
      <w:r w:rsidRPr="00E65B89">
        <w:rPr>
          <w:rFonts w:asciiTheme="majorHAnsi" w:hAnsiTheme="majorHAnsi" w:cstheme="majorHAnsi"/>
          <w:b w:val="0"/>
        </w:rPr>
        <w:t xml:space="preserve">Wzór umowy, stanowią </w:t>
      </w:r>
      <w:r w:rsidRPr="00E65B89">
        <w:rPr>
          <w:rFonts w:asciiTheme="majorHAnsi" w:hAnsiTheme="majorHAnsi" w:cstheme="majorHAnsi"/>
        </w:rPr>
        <w:t>Załączniki nr 4</w:t>
      </w:r>
      <w:r w:rsidRPr="00E65B89">
        <w:rPr>
          <w:rFonts w:asciiTheme="majorHAnsi" w:hAnsiTheme="majorHAnsi" w:cstheme="majorHAnsi"/>
          <w:b w:val="0"/>
        </w:rPr>
        <w:t xml:space="preserve"> do SIWZ.</w:t>
      </w:r>
    </w:p>
    <w:p w14:paraId="009420A6" w14:textId="77777777" w:rsidR="00A71D79" w:rsidRPr="00E65B89" w:rsidRDefault="00A71D79" w:rsidP="008A3ABD">
      <w:pPr>
        <w:spacing w:after="40"/>
        <w:jc w:val="both"/>
        <w:rPr>
          <w:rFonts w:asciiTheme="majorHAnsi" w:hAnsiTheme="majorHAnsi" w:cstheme="majorHAnsi"/>
          <w:sz w:val="20"/>
          <w:szCs w:val="20"/>
        </w:rPr>
      </w:pPr>
    </w:p>
    <w:p w14:paraId="4DB525EB" w14:textId="77777777" w:rsidR="00A71D79" w:rsidRPr="00E65B89" w:rsidRDefault="00A71D79" w:rsidP="008A3ABD">
      <w:pPr>
        <w:spacing w:after="40"/>
        <w:jc w:val="both"/>
        <w:rPr>
          <w:rFonts w:asciiTheme="majorHAnsi" w:hAnsiTheme="majorHAnsi" w:cstheme="majorHAnsi"/>
          <w:b/>
          <w:sz w:val="20"/>
          <w:szCs w:val="20"/>
        </w:rPr>
      </w:pPr>
      <w:r w:rsidRPr="00E65B89">
        <w:rPr>
          <w:rFonts w:asciiTheme="majorHAnsi" w:hAnsiTheme="majorHAnsi" w:cstheme="majorHAnsi"/>
          <w:b/>
          <w:sz w:val="20"/>
          <w:szCs w:val="20"/>
        </w:rPr>
        <w:t>XVII. Klauzula informacyjna z art. 13 RODO</w:t>
      </w:r>
    </w:p>
    <w:p w14:paraId="397C8941" w14:textId="00C24D97" w:rsidR="00A71D79" w:rsidRPr="00E65B89" w:rsidRDefault="00A71D79" w:rsidP="008A3ABD">
      <w:pPr>
        <w:jc w:val="both"/>
        <w:rPr>
          <w:rFonts w:asciiTheme="majorHAnsi" w:hAnsiTheme="majorHAnsi" w:cstheme="majorHAnsi"/>
          <w:sz w:val="20"/>
          <w:szCs w:val="20"/>
        </w:rPr>
      </w:pPr>
      <w:r w:rsidRPr="00E65B89">
        <w:rPr>
          <w:rFonts w:asciiTheme="majorHAnsi" w:hAnsiTheme="majorHAnsi" w:cstheme="majorHAnsi"/>
          <w:sz w:val="20"/>
          <w:szCs w:val="20"/>
        </w:rPr>
        <w:t>Zgodnie z art. 13 ust. 1 i 2 rozporządzenia Parlamentu Europejskiego i Rady (UE) 2016/679 z dnia 27 kwietnia 2016 r. w</w:t>
      </w:r>
      <w:r w:rsidR="000536F4">
        <w:rPr>
          <w:rFonts w:asciiTheme="majorHAnsi" w:hAnsiTheme="majorHAnsi" w:cstheme="majorHAnsi"/>
          <w:sz w:val="20"/>
          <w:szCs w:val="20"/>
        </w:rPr>
        <w:t> </w:t>
      </w:r>
      <w:r w:rsidRPr="00E65B89">
        <w:rPr>
          <w:rFonts w:asciiTheme="majorHAnsi" w:hAnsiTheme="majorHAnsi" w:cstheme="majorHAnsi"/>
          <w:sz w:val="20"/>
          <w:szCs w:val="20"/>
        </w:rPr>
        <w:t xml:space="preserve">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9AA6298" w14:textId="77777777" w:rsidR="00A71D79" w:rsidRPr="00E65B89" w:rsidRDefault="00A71D79" w:rsidP="0087659C">
      <w:pPr>
        <w:pStyle w:val="Akapitzlist"/>
        <w:numPr>
          <w:ilvl w:val="0"/>
          <w:numId w:val="30"/>
        </w:numPr>
        <w:contextualSpacing/>
        <w:jc w:val="both"/>
        <w:rPr>
          <w:rFonts w:asciiTheme="majorHAnsi" w:hAnsiTheme="majorHAnsi" w:cstheme="majorHAnsi"/>
          <w:i/>
          <w:sz w:val="20"/>
          <w:szCs w:val="20"/>
        </w:rPr>
      </w:pPr>
      <w:r w:rsidRPr="00E65B89">
        <w:rPr>
          <w:rFonts w:asciiTheme="majorHAnsi" w:hAnsiTheme="majorHAnsi" w:cstheme="majorHAnsi"/>
          <w:sz w:val="20"/>
          <w:szCs w:val="20"/>
        </w:rPr>
        <w:lastRenderedPageBreak/>
        <w:t xml:space="preserve">administratorem Pani/Pana danych osobowych jest </w:t>
      </w:r>
      <w:r w:rsidRPr="00E65B89">
        <w:rPr>
          <w:rFonts w:asciiTheme="majorHAnsi" w:hAnsiTheme="majorHAnsi" w:cstheme="majorHAnsi"/>
          <w:i/>
          <w:sz w:val="20"/>
          <w:szCs w:val="20"/>
        </w:rPr>
        <w:t>Prezydent Miasta Zduńska Wola, ul. Złotnickiego 12, 98-220 Zduńska Wola, tel. 43 825 02 29,  fax 43 825 02 02;</w:t>
      </w:r>
    </w:p>
    <w:p w14:paraId="18955536" w14:textId="77777777" w:rsidR="00A71D79" w:rsidRPr="00E65B89" w:rsidRDefault="00A71D79" w:rsidP="0087659C">
      <w:pPr>
        <w:pStyle w:val="Akapitzlist"/>
        <w:numPr>
          <w:ilvl w:val="0"/>
          <w:numId w:val="30"/>
        </w:numPr>
        <w:contextualSpacing/>
        <w:jc w:val="both"/>
        <w:rPr>
          <w:rFonts w:asciiTheme="majorHAnsi" w:hAnsiTheme="majorHAnsi" w:cstheme="majorHAnsi"/>
          <w:i/>
          <w:sz w:val="20"/>
          <w:szCs w:val="20"/>
        </w:rPr>
      </w:pPr>
      <w:r w:rsidRPr="00E65B89">
        <w:rPr>
          <w:rFonts w:asciiTheme="majorHAnsi" w:hAnsiTheme="majorHAnsi" w:cstheme="majorHAnsi"/>
          <w:sz w:val="20"/>
          <w:szCs w:val="20"/>
        </w:rPr>
        <w:t>z inspektorem ochrony danych osobowych w Mieście Zduńska Wola można s</w:t>
      </w:r>
      <w:r w:rsidRPr="00E65B89">
        <w:rPr>
          <w:rFonts w:asciiTheme="majorHAnsi" w:hAnsiTheme="majorHAnsi" w:cstheme="majorHAnsi"/>
          <w:i/>
          <w:sz w:val="20"/>
          <w:szCs w:val="20"/>
        </w:rPr>
        <w:t xml:space="preserve">kontaktować się pod adresem </w:t>
      </w:r>
      <w:r w:rsidRPr="00B966A2">
        <w:rPr>
          <w:rStyle w:val="Hipercze"/>
          <w:rFonts w:asciiTheme="majorHAnsi" w:hAnsiTheme="majorHAnsi" w:cstheme="majorHAnsi"/>
          <w:i/>
          <w:sz w:val="20"/>
          <w:szCs w:val="20"/>
        </w:rPr>
        <w:t xml:space="preserve">iod@zdunskawola.pl telefonem 43 825-02-82 </w:t>
      </w:r>
      <w:r w:rsidRPr="00E65B89">
        <w:rPr>
          <w:rFonts w:asciiTheme="majorHAnsi" w:hAnsiTheme="majorHAnsi" w:cstheme="majorHAnsi"/>
          <w:i/>
          <w:sz w:val="20"/>
          <w:szCs w:val="20"/>
        </w:rPr>
        <w:t>*;</w:t>
      </w:r>
    </w:p>
    <w:p w14:paraId="33F2B2FD" w14:textId="7B672851" w:rsidR="00A71D79" w:rsidRPr="00315329" w:rsidRDefault="00A71D79" w:rsidP="001A4859">
      <w:pPr>
        <w:pStyle w:val="Akapitzlist"/>
        <w:numPr>
          <w:ilvl w:val="0"/>
          <w:numId w:val="30"/>
        </w:numPr>
        <w:contextualSpacing/>
        <w:jc w:val="both"/>
        <w:rPr>
          <w:rFonts w:asciiTheme="majorHAnsi" w:hAnsiTheme="majorHAnsi" w:cstheme="majorHAnsi"/>
          <w:b/>
          <w:i/>
          <w:sz w:val="20"/>
          <w:szCs w:val="20"/>
        </w:rPr>
      </w:pPr>
      <w:r w:rsidRPr="00315329">
        <w:rPr>
          <w:rFonts w:asciiTheme="majorHAnsi" w:hAnsiTheme="majorHAnsi" w:cstheme="majorHAnsi"/>
          <w:sz w:val="20"/>
          <w:szCs w:val="20"/>
        </w:rPr>
        <w:t>Pani/Pana dane osobowe przetwarzane będą na podstawie art. 6 ust. 1 lit. c</w:t>
      </w:r>
      <w:r w:rsidRPr="00315329">
        <w:rPr>
          <w:rFonts w:asciiTheme="majorHAnsi" w:hAnsiTheme="majorHAnsi" w:cstheme="majorHAnsi"/>
          <w:i/>
          <w:sz w:val="20"/>
          <w:szCs w:val="20"/>
        </w:rPr>
        <w:t xml:space="preserve"> </w:t>
      </w:r>
      <w:r w:rsidRPr="00315329">
        <w:rPr>
          <w:rFonts w:asciiTheme="majorHAnsi" w:hAnsiTheme="majorHAnsi" w:cstheme="majorHAnsi"/>
          <w:sz w:val="20"/>
          <w:szCs w:val="20"/>
        </w:rPr>
        <w:t xml:space="preserve">RODO w celu związanym z postępowaniem o udzielenie zamówienia publicznego pn.: </w:t>
      </w:r>
      <w:r w:rsidR="00315329" w:rsidRPr="00315329">
        <w:rPr>
          <w:rFonts w:asciiTheme="majorHAnsi" w:hAnsiTheme="majorHAnsi" w:cstheme="majorHAnsi"/>
          <w:b/>
          <w:bCs/>
          <w:sz w:val="20"/>
          <w:szCs w:val="20"/>
        </w:rPr>
        <w:t>Przebudowa sięgaczy na ul. Hetmańskiej – etap I, nr sprawy: IT.271.26.2020.MM</w:t>
      </w:r>
      <w:r w:rsidRPr="00315329">
        <w:rPr>
          <w:rFonts w:asciiTheme="majorHAnsi" w:hAnsiTheme="majorHAnsi" w:cstheme="majorHAnsi"/>
          <w:b/>
          <w:i/>
          <w:sz w:val="20"/>
          <w:szCs w:val="20"/>
        </w:rPr>
        <w:t>,</w:t>
      </w:r>
      <w:r w:rsidRPr="00315329">
        <w:rPr>
          <w:rFonts w:asciiTheme="majorHAnsi" w:hAnsiTheme="majorHAnsi" w:cstheme="majorHAnsi"/>
          <w:i/>
          <w:sz w:val="20"/>
          <w:szCs w:val="20"/>
        </w:rPr>
        <w:t xml:space="preserve"> </w:t>
      </w:r>
      <w:r w:rsidRPr="00315329">
        <w:rPr>
          <w:rFonts w:asciiTheme="majorHAnsi" w:hAnsiTheme="majorHAnsi" w:cstheme="majorHAnsi"/>
          <w:sz w:val="20"/>
          <w:szCs w:val="20"/>
        </w:rPr>
        <w:t>prowadzonym w trybie przetargu nieograniczonego na podstawie ustawy PZP;</w:t>
      </w:r>
    </w:p>
    <w:p w14:paraId="00C95A7F" w14:textId="322C11A2" w:rsidR="00A71D79" w:rsidRPr="00E65B89" w:rsidRDefault="00A71D79" w:rsidP="0087659C">
      <w:pPr>
        <w:pStyle w:val="Akapitzlist"/>
        <w:numPr>
          <w:ilvl w:val="0"/>
          <w:numId w:val="30"/>
        </w:numPr>
        <w:contextualSpacing/>
        <w:jc w:val="both"/>
        <w:rPr>
          <w:rFonts w:asciiTheme="majorHAnsi" w:hAnsiTheme="majorHAnsi" w:cstheme="majorHAnsi"/>
          <w:sz w:val="20"/>
          <w:szCs w:val="20"/>
        </w:rPr>
      </w:pPr>
      <w:r w:rsidRPr="00E65B89">
        <w:rPr>
          <w:rFonts w:asciiTheme="majorHAnsi" w:hAnsiTheme="majorHAnsi" w:cstheme="majorHAnsi"/>
          <w:sz w:val="20"/>
          <w:szCs w:val="20"/>
        </w:rPr>
        <w:t>odbiorcami Pani/Pana danych osobowych będą osoby lub podmioty, którym udostępniona zostanie dokumentacja postępowania w oparciu o art. 8 oraz art. 96 ust. 3 ustawy PZP;</w:t>
      </w:r>
    </w:p>
    <w:p w14:paraId="47A171A9" w14:textId="77777777" w:rsidR="00A71D79" w:rsidRPr="00E65B89" w:rsidRDefault="00A71D79" w:rsidP="0087659C">
      <w:pPr>
        <w:pStyle w:val="Akapitzlist"/>
        <w:numPr>
          <w:ilvl w:val="0"/>
          <w:numId w:val="30"/>
        </w:numPr>
        <w:contextualSpacing/>
        <w:jc w:val="both"/>
        <w:rPr>
          <w:rFonts w:asciiTheme="majorHAnsi" w:hAnsiTheme="majorHAnsi" w:cstheme="majorHAnsi"/>
          <w:sz w:val="20"/>
          <w:szCs w:val="20"/>
        </w:rPr>
      </w:pPr>
      <w:r w:rsidRPr="00E65B89">
        <w:rPr>
          <w:rFonts w:asciiTheme="majorHAnsi" w:hAnsiTheme="majorHAnsi" w:cstheme="majorHAnsi"/>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7922ABA" w14:textId="77777777" w:rsidR="00A71D79" w:rsidRPr="00E65B89" w:rsidRDefault="00A71D79" w:rsidP="0087659C">
      <w:pPr>
        <w:pStyle w:val="Akapitzlist"/>
        <w:numPr>
          <w:ilvl w:val="0"/>
          <w:numId w:val="30"/>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D7DE7B4" w14:textId="77777777" w:rsidR="00A71D79" w:rsidRPr="00E65B89" w:rsidRDefault="00A71D79" w:rsidP="0087659C">
      <w:pPr>
        <w:pStyle w:val="Akapitzlist"/>
        <w:numPr>
          <w:ilvl w:val="0"/>
          <w:numId w:val="30"/>
        </w:numPr>
        <w:contextualSpacing/>
        <w:jc w:val="both"/>
        <w:rPr>
          <w:rFonts w:asciiTheme="majorHAnsi" w:hAnsiTheme="majorHAnsi" w:cstheme="majorHAnsi"/>
          <w:sz w:val="20"/>
          <w:szCs w:val="20"/>
        </w:rPr>
      </w:pPr>
      <w:r w:rsidRPr="00E65B89">
        <w:rPr>
          <w:rFonts w:asciiTheme="majorHAnsi" w:hAnsiTheme="majorHAnsi" w:cstheme="majorHAnsi"/>
          <w:sz w:val="20"/>
          <w:szCs w:val="20"/>
        </w:rPr>
        <w:t>w odniesieniu do Pani/Pana danych osobowych decyzje nie będą podejmowane w sposób zautomatyzowany, stosowanie do art. 22 RODO;</w:t>
      </w:r>
    </w:p>
    <w:p w14:paraId="422EBED4" w14:textId="77777777" w:rsidR="00A71D79" w:rsidRPr="00E65B89" w:rsidRDefault="00A71D79" w:rsidP="0087659C">
      <w:pPr>
        <w:pStyle w:val="Akapitzlist"/>
        <w:numPr>
          <w:ilvl w:val="0"/>
          <w:numId w:val="30"/>
        </w:numPr>
        <w:contextualSpacing/>
        <w:jc w:val="both"/>
        <w:rPr>
          <w:rFonts w:asciiTheme="majorHAnsi" w:hAnsiTheme="majorHAnsi" w:cstheme="majorHAnsi"/>
          <w:sz w:val="20"/>
          <w:szCs w:val="20"/>
        </w:rPr>
      </w:pPr>
      <w:r w:rsidRPr="00E65B89">
        <w:rPr>
          <w:rFonts w:asciiTheme="majorHAnsi" w:hAnsiTheme="majorHAnsi" w:cstheme="majorHAnsi"/>
          <w:sz w:val="20"/>
          <w:szCs w:val="20"/>
        </w:rPr>
        <w:t>posiada Pani/Pan:</w:t>
      </w:r>
    </w:p>
    <w:p w14:paraId="165BAE13" w14:textId="77777777" w:rsidR="00A71D79" w:rsidRPr="00E65B89" w:rsidRDefault="00A71D79" w:rsidP="0087659C">
      <w:pPr>
        <w:pStyle w:val="Akapitzlist"/>
        <w:numPr>
          <w:ilvl w:val="0"/>
          <w:numId w:val="31"/>
        </w:numPr>
        <w:contextualSpacing/>
        <w:jc w:val="both"/>
        <w:rPr>
          <w:rFonts w:asciiTheme="majorHAnsi" w:hAnsiTheme="majorHAnsi" w:cstheme="majorHAnsi"/>
          <w:color w:val="00B0F0"/>
          <w:sz w:val="20"/>
          <w:szCs w:val="20"/>
        </w:rPr>
      </w:pPr>
      <w:r w:rsidRPr="00E65B89">
        <w:rPr>
          <w:rFonts w:asciiTheme="majorHAnsi" w:hAnsiTheme="majorHAnsi" w:cstheme="majorHAnsi"/>
          <w:sz w:val="20"/>
          <w:szCs w:val="20"/>
        </w:rPr>
        <w:t>na podstawie art. 15 RODO prawo dostępu do danych osobowych Pani/Pana dotyczących;</w:t>
      </w:r>
    </w:p>
    <w:p w14:paraId="5631C753" w14:textId="77777777" w:rsidR="00A71D79" w:rsidRPr="00E65B89" w:rsidRDefault="00A71D79" w:rsidP="0087659C">
      <w:pPr>
        <w:pStyle w:val="Akapitzlist"/>
        <w:numPr>
          <w:ilvl w:val="0"/>
          <w:numId w:val="31"/>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na podstawie art. 16 RODO prawo do sprostowania Pani/Pana danych osobowych </w:t>
      </w:r>
      <w:r w:rsidRPr="00E65B89">
        <w:rPr>
          <w:rFonts w:asciiTheme="majorHAnsi" w:hAnsiTheme="majorHAnsi" w:cstheme="majorHAnsi"/>
          <w:b/>
          <w:sz w:val="20"/>
          <w:szCs w:val="20"/>
          <w:vertAlign w:val="superscript"/>
        </w:rPr>
        <w:t>**</w:t>
      </w:r>
      <w:r w:rsidRPr="00E65B89">
        <w:rPr>
          <w:rFonts w:asciiTheme="majorHAnsi" w:hAnsiTheme="majorHAnsi" w:cstheme="majorHAnsi"/>
          <w:sz w:val="20"/>
          <w:szCs w:val="20"/>
        </w:rPr>
        <w:t>;</w:t>
      </w:r>
    </w:p>
    <w:p w14:paraId="4EB88C60" w14:textId="77777777" w:rsidR="00A71D79" w:rsidRPr="00E65B89" w:rsidRDefault="00A71D79" w:rsidP="0087659C">
      <w:pPr>
        <w:pStyle w:val="Akapitzlist"/>
        <w:numPr>
          <w:ilvl w:val="0"/>
          <w:numId w:val="31"/>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14:paraId="18EE14D2" w14:textId="77777777" w:rsidR="00A71D79" w:rsidRPr="00E65B89" w:rsidRDefault="00A71D79" w:rsidP="0087659C">
      <w:pPr>
        <w:pStyle w:val="Akapitzlist"/>
        <w:numPr>
          <w:ilvl w:val="0"/>
          <w:numId w:val="31"/>
        </w:numPr>
        <w:contextualSpacing/>
        <w:jc w:val="both"/>
        <w:rPr>
          <w:rFonts w:asciiTheme="majorHAnsi" w:hAnsiTheme="majorHAnsi" w:cstheme="majorHAnsi"/>
          <w:i/>
          <w:color w:val="00B0F0"/>
          <w:sz w:val="20"/>
          <w:szCs w:val="20"/>
        </w:rPr>
      </w:pPr>
      <w:r w:rsidRPr="00E65B89">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14:paraId="00A17CE2" w14:textId="77777777" w:rsidR="00A71D79" w:rsidRPr="00E65B89" w:rsidRDefault="00A71D79" w:rsidP="0087659C">
      <w:pPr>
        <w:pStyle w:val="Akapitzlist"/>
        <w:numPr>
          <w:ilvl w:val="0"/>
          <w:numId w:val="30"/>
        </w:numPr>
        <w:contextualSpacing/>
        <w:jc w:val="both"/>
        <w:rPr>
          <w:rFonts w:asciiTheme="majorHAnsi" w:hAnsiTheme="majorHAnsi" w:cstheme="majorHAnsi"/>
          <w:sz w:val="20"/>
          <w:szCs w:val="20"/>
        </w:rPr>
      </w:pPr>
      <w:r w:rsidRPr="00E65B89">
        <w:rPr>
          <w:rFonts w:asciiTheme="majorHAnsi" w:hAnsiTheme="majorHAnsi" w:cstheme="majorHAnsi"/>
          <w:sz w:val="20"/>
          <w:szCs w:val="20"/>
        </w:rPr>
        <w:t>nie przysługuje Pani/Panu:</w:t>
      </w:r>
    </w:p>
    <w:p w14:paraId="4E408D3E" w14:textId="77777777" w:rsidR="00A71D79" w:rsidRPr="00E65B89" w:rsidRDefault="00A71D79" w:rsidP="0087659C">
      <w:pPr>
        <w:pStyle w:val="Akapitzlist"/>
        <w:numPr>
          <w:ilvl w:val="0"/>
          <w:numId w:val="32"/>
        </w:numPr>
        <w:contextualSpacing/>
        <w:jc w:val="both"/>
        <w:rPr>
          <w:rFonts w:asciiTheme="majorHAnsi" w:hAnsiTheme="majorHAnsi" w:cstheme="majorHAnsi"/>
          <w:i/>
          <w:color w:val="00B0F0"/>
          <w:sz w:val="20"/>
          <w:szCs w:val="20"/>
        </w:rPr>
      </w:pPr>
      <w:r w:rsidRPr="00E65B89">
        <w:rPr>
          <w:rFonts w:asciiTheme="majorHAnsi" w:hAnsiTheme="majorHAnsi" w:cstheme="majorHAnsi"/>
          <w:sz w:val="20"/>
          <w:szCs w:val="20"/>
        </w:rPr>
        <w:t>w związku z art. 17 ust. 3 lit. b, d lub e RODO prawo do usunięcia danych osobowych;</w:t>
      </w:r>
    </w:p>
    <w:p w14:paraId="1D7764A2" w14:textId="77777777" w:rsidR="00A71D79" w:rsidRPr="00E65B89" w:rsidRDefault="00A71D79" w:rsidP="0087659C">
      <w:pPr>
        <w:pStyle w:val="Akapitzlist"/>
        <w:numPr>
          <w:ilvl w:val="0"/>
          <w:numId w:val="32"/>
        </w:numPr>
        <w:contextualSpacing/>
        <w:jc w:val="both"/>
        <w:rPr>
          <w:rFonts w:asciiTheme="majorHAnsi" w:hAnsiTheme="majorHAnsi" w:cstheme="majorHAnsi"/>
          <w:b/>
          <w:i/>
          <w:sz w:val="20"/>
          <w:szCs w:val="20"/>
        </w:rPr>
      </w:pPr>
      <w:r w:rsidRPr="00E65B89">
        <w:rPr>
          <w:rFonts w:asciiTheme="majorHAnsi" w:hAnsiTheme="majorHAnsi" w:cstheme="majorHAnsi"/>
          <w:sz w:val="20"/>
          <w:szCs w:val="20"/>
        </w:rPr>
        <w:t>prawo do przenoszenia danych osobowych, o którym mowa w art. 20 RODO;</w:t>
      </w:r>
    </w:p>
    <w:p w14:paraId="085C6961" w14:textId="77777777" w:rsidR="00A71D79" w:rsidRPr="00E65B89" w:rsidRDefault="00A71D79" w:rsidP="0087659C">
      <w:pPr>
        <w:pStyle w:val="Akapitzlist"/>
        <w:numPr>
          <w:ilvl w:val="0"/>
          <w:numId w:val="32"/>
        </w:numPr>
        <w:contextualSpacing/>
        <w:jc w:val="both"/>
        <w:rPr>
          <w:rFonts w:asciiTheme="majorHAnsi" w:hAnsiTheme="majorHAnsi" w:cstheme="majorHAnsi"/>
          <w:b/>
          <w:i/>
          <w:sz w:val="20"/>
          <w:szCs w:val="20"/>
        </w:rPr>
      </w:pPr>
      <w:r w:rsidRPr="00E65B89">
        <w:rPr>
          <w:rFonts w:asciiTheme="majorHAnsi" w:hAnsiTheme="majorHAnsi" w:cstheme="majorHAnsi"/>
          <w:b/>
          <w:sz w:val="20"/>
          <w:szCs w:val="20"/>
        </w:rPr>
        <w:t xml:space="preserve">na podstawie art. 21 RODO prawo sprzeciwu, wobec przetwarzania danych osobowych, gdyż podstawą prawną przetwarzania Pani/Pana danych osobowych jest art. 6 ust. 1 lit. c RODO. </w:t>
      </w:r>
    </w:p>
    <w:p w14:paraId="5C436F80" w14:textId="77777777" w:rsidR="00A71D79" w:rsidRPr="00D537E0" w:rsidRDefault="00A71D79" w:rsidP="0087659C">
      <w:pPr>
        <w:pStyle w:val="Akapitzlist"/>
        <w:numPr>
          <w:ilvl w:val="0"/>
          <w:numId w:val="30"/>
        </w:numPr>
        <w:contextualSpacing/>
        <w:jc w:val="both"/>
        <w:rPr>
          <w:rFonts w:asciiTheme="majorHAnsi" w:hAnsiTheme="majorHAnsi" w:cstheme="majorHAnsi"/>
          <w:sz w:val="20"/>
          <w:szCs w:val="20"/>
        </w:rPr>
      </w:pPr>
      <w:r w:rsidRPr="00D537E0">
        <w:rPr>
          <w:rFonts w:asciiTheme="majorHAnsi" w:hAnsiTheme="majorHAnsi" w:cstheme="maj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219635C" w14:textId="77777777" w:rsidR="00A71D79" w:rsidRPr="00D537E0" w:rsidRDefault="00A71D79" w:rsidP="0087659C">
      <w:pPr>
        <w:pStyle w:val="Akapitzlist"/>
        <w:numPr>
          <w:ilvl w:val="0"/>
          <w:numId w:val="30"/>
        </w:numPr>
        <w:contextualSpacing/>
        <w:jc w:val="both"/>
        <w:rPr>
          <w:rFonts w:asciiTheme="majorHAnsi" w:hAnsiTheme="majorHAnsi" w:cstheme="majorHAnsi"/>
          <w:sz w:val="20"/>
          <w:szCs w:val="20"/>
        </w:rPr>
      </w:pPr>
      <w:r w:rsidRPr="00D537E0">
        <w:rPr>
          <w:rFonts w:asciiTheme="majorHAnsi" w:hAnsiTheme="majorHAnsi" w:cstheme="majorHAnsi"/>
          <w:sz w:val="20"/>
          <w:szCs w:val="20"/>
        </w:rPr>
        <w:t>wystąpienie z żądaniem, o którym mowa w art. 18 ust. 1 rozporządzenia 2016/679, nie ogranicza przetwarzania danych osobowych do czasu zakończenia niniejszego postępowania o udzielenie zamówienia publicznego;</w:t>
      </w:r>
    </w:p>
    <w:p w14:paraId="43057C71" w14:textId="77777777" w:rsidR="00A71D79" w:rsidRPr="00D537E0" w:rsidRDefault="00A71D79" w:rsidP="0087659C">
      <w:pPr>
        <w:pStyle w:val="Akapitzlist"/>
        <w:numPr>
          <w:ilvl w:val="0"/>
          <w:numId w:val="30"/>
        </w:numPr>
        <w:contextualSpacing/>
        <w:jc w:val="both"/>
        <w:rPr>
          <w:rFonts w:asciiTheme="majorHAnsi" w:hAnsiTheme="majorHAnsi" w:cstheme="majorHAnsi"/>
          <w:sz w:val="20"/>
          <w:szCs w:val="20"/>
        </w:rPr>
      </w:pPr>
      <w:r w:rsidRPr="00D537E0">
        <w:rPr>
          <w:rFonts w:asciiTheme="majorHAnsi" w:hAnsiTheme="majorHAnsi" w:cstheme="maj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4483C17C" w14:textId="77777777" w:rsidR="00A71D79" w:rsidRPr="00E65B89" w:rsidRDefault="00A71D79" w:rsidP="008A3ABD">
      <w:pPr>
        <w:spacing w:after="40"/>
        <w:jc w:val="both"/>
        <w:rPr>
          <w:rFonts w:asciiTheme="majorHAnsi" w:hAnsiTheme="majorHAnsi" w:cstheme="majorHAnsi"/>
          <w:b/>
          <w:sz w:val="20"/>
          <w:szCs w:val="20"/>
        </w:rPr>
      </w:pPr>
    </w:p>
    <w:p w14:paraId="0DA28200" w14:textId="77777777" w:rsidR="00A71D79" w:rsidRPr="00E65B89" w:rsidRDefault="00A71D79" w:rsidP="008A3ABD">
      <w:pPr>
        <w:pStyle w:val="Akapitzlist"/>
        <w:ind w:left="426"/>
        <w:jc w:val="both"/>
        <w:rPr>
          <w:rFonts w:asciiTheme="majorHAnsi" w:hAnsiTheme="majorHAnsi" w:cstheme="majorHAnsi"/>
          <w:i/>
          <w:sz w:val="20"/>
          <w:szCs w:val="20"/>
        </w:rPr>
      </w:pPr>
      <w:r w:rsidRPr="00E65B89">
        <w:rPr>
          <w:rFonts w:asciiTheme="majorHAnsi" w:hAnsiTheme="majorHAnsi" w:cstheme="majorHAnsi"/>
          <w:b/>
          <w:i/>
          <w:sz w:val="20"/>
          <w:szCs w:val="20"/>
          <w:vertAlign w:val="superscript"/>
        </w:rPr>
        <w:t xml:space="preserve">** </w:t>
      </w:r>
      <w:r w:rsidRPr="00E65B89">
        <w:rPr>
          <w:rFonts w:asciiTheme="majorHAnsi" w:hAnsiTheme="majorHAnsi" w:cstheme="majorHAnsi"/>
          <w:b/>
          <w:i/>
          <w:sz w:val="20"/>
          <w:szCs w:val="20"/>
        </w:rPr>
        <w:t>Wyjaśnienie:</w:t>
      </w:r>
      <w:r w:rsidRPr="00E65B89">
        <w:rPr>
          <w:rFonts w:asciiTheme="majorHAnsi" w:hAnsiTheme="majorHAnsi" w:cstheme="majorHAnsi"/>
          <w:i/>
          <w:sz w:val="20"/>
          <w:szCs w:val="20"/>
        </w:rPr>
        <w:t xml:space="preserve"> skorzystanie z prawa do sprostowania nie może skutkować zmianą wyniku postępowania</w:t>
      </w:r>
      <w:r w:rsidRPr="00E65B89">
        <w:rPr>
          <w:rFonts w:asciiTheme="majorHAnsi" w:hAnsiTheme="majorHAnsi" w:cstheme="majorHAnsi"/>
          <w:i/>
          <w:sz w:val="20"/>
          <w:szCs w:val="20"/>
        </w:rPr>
        <w:br/>
        <w:t>o udzielenie zamówienia publicznego ani zmianą postanowień umowy w zakresie niezgodnym z ustawą Pzp oraz nie może naruszać integralności protokołu oraz jego załączników.</w:t>
      </w:r>
    </w:p>
    <w:p w14:paraId="2E61E636" w14:textId="77777777" w:rsidR="00A71D79" w:rsidRPr="00E65B89" w:rsidRDefault="00A71D79" w:rsidP="008A3ABD">
      <w:pPr>
        <w:pStyle w:val="Akapitzlist"/>
        <w:ind w:left="426"/>
        <w:jc w:val="both"/>
        <w:rPr>
          <w:rFonts w:asciiTheme="majorHAnsi" w:hAnsiTheme="majorHAnsi" w:cstheme="majorHAnsi"/>
          <w:i/>
          <w:sz w:val="20"/>
          <w:szCs w:val="20"/>
        </w:rPr>
      </w:pPr>
      <w:r w:rsidRPr="00E65B89">
        <w:rPr>
          <w:rFonts w:asciiTheme="majorHAnsi" w:hAnsiTheme="majorHAnsi" w:cstheme="majorHAnsi"/>
          <w:b/>
          <w:i/>
          <w:sz w:val="20"/>
          <w:szCs w:val="20"/>
          <w:vertAlign w:val="superscript"/>
        </w:rPr>
        <w:t xml:space="preserve">*** </w:t>
      </w:r>
      <w:r w:rsidRPr="00E65B89">
        <w:rPr>
          <w:rFonts w:asciiTheme="majorHAnsi" w:hAnsiTheme="majorHAnsi" w:cstheme="majorHAnsi"/>
          <w:b/>
          <w:i/>
          <w:sz w:val="20"/>
          <w:szCs w:val="20"/>
        </w:rPr>
        <w:t>Wyjaśnienie:</w:t>
      </w:r>
      <w:r w:rsidRPr="00E65B89">
        <w:rPr>
          <w:rFonts w:asciiTheme="majorHAnsi" w:hAnsiTheme="majorHAnsi" w:cstheme="maj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C95F89" w14:textId="77777777" w:rsidR="00A71D79" w:rsidRPr="00E65B89" w:rsidRDefault="00A71D79" w:rsidP="008A3ABD">
      <w:pPr>
        <w:spacing w:after="40"/>
        <w:jc w:val="both"/>
        <w:rPr>
          <w:rFonts w:asciiTheme="majorHAnsi" w:hAnsiTheme="majorHAnsi" w:cstheme="majorHAnsi"/>
          <w:sz w:val="20"/>
          <w:szCs w:val="20"/>
        </w:rPr>
      </w:pPr>
    </w:p>
    <w:p w14:paraId="5462F445" w14:textId="77777777" w:rsidR="00A71D79" w:rsidRPr="00E65B89" w:rsidRDefault="00A71D79" w:rsidP="008A3ABD">
      <w:pPr>
        <w:keepNext/>
        <w:spacing w:after="40"/>
        <w:jc w:val="both"/>
        <w:rPr>
          <w:rFonts w:asciiTheme="majorHAnsi" w:hAnsiTheme="majorHAnsi" w:cstheme="majorHAnsi"/>
          <w:b/>
          <w:sz w:val="20"/>
          <w:szCs w:val="20"/>
        </w:rPr>
      </w:pPr>
      <w:r w:rsidRPr="00E65B89">
        <w:rPr>
          <w:rFonts w:asciiTheme="majorHAnsi" w:hAnsiTheme="majorHAnsi" w:cstheme="majorHAnsi"/>
          <w:b/>
          <w:sz w:val="20"/>
          <w:szCs w:val="20"/>
        </w:rPr>
        <w:t>XVIII.</w:t>
      </w:r>
      <w:r w:rsidRPr="00E65B89">
        <w:rPr>
          <w:rFonts w:asciiTheme="majorHAnsi" w:hAnsiTheme="majorHAnsi" w:cstheme="majorHAnsi"/>
          <w:b/>
          <w:sz w:val="20"/>
          <w:szCs w:val="20"/>
        </w:rPr>
        <w:tab/>
        <w:t xml:space="preserve">Pouczenie o środkach ochrony prawnej. </w:t>
      </w:r>
    </w:p>
    <w:p w14:paraId="7341CB50" w14:textId="77777777" w:rsidR="00A71D79" w:rsidRPr="00E65B89" w:rsidRDefault="00A71D79" w:rsidP="00BC0EC5">
      <w:pPr>
        <w:keepNext/>
        <w:numPr>
          <w:ilvl w:val="0"/>
          <w:numId w:val="12"/>
        </w:numPr>
        <w:tabs>
          <w:tab w:val="clear" w:pos="1797"/>
          <w:tab w:val="num" w:pos="426"/>
        </w:tabs>
        <w:suppressAutoHyphens/>
        <w:spacing w:after="40"/>
        <w:ind w:left="426" w:hanging="426"/>
        <w:jc w:val="both"/>
        <w:rPr>
          <w:rFonts w:asciiTheme="majorHAnsi" w:hAnsiTheme="majorHAnsi" w:cstheme="majorHAnsi"/>
          <w:sz w:val="20"/>
          <w:szCs w:val="20"/>
        </w:rPr>
      </w:pPr>
      <w:r w:rsidRPr="00E65B89">
        <w:rPr>
          <w:rFonts w:asciiTheme="majorHAnsi" w:hAnsiTheme="majorHAnsi" w:cstheme="majorHAns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E65B89">
        <w:rPr>
          <w:rFonts w:asciiTheme="majorHAnsi" w:hAnsiTheme="majorHAnsi" w:cstheme="majorHAnsi"/>
          <w:sz w:val="20"/>
          <w:szCs w:val="20"/>
        </w:rPr>
        <w:t xml:space="preserve">przysługują środki ochrony prawnej przewidziane w dziale VI ustawy PZP jak dla postępowań </w:t>
      </w:r>
      <w:r w:rsidRPr="00E65B89">
        <w:rPr>
          <w:rFonts w:asciiTheme="majorHAnsi" w:hAnsiTheme="majorHAnsi" w:cstheme="majorHAnsi"/>
          <w:b/>
          <w:sz w:val="20"/>
          <w:szCs w:val="20"/>
        </w:rPr>
        <w:t xml:space="preserve">poniżej </w:t>
      </w:r>
      <w:r w:rsidRPr="00E65B89">
        <w:rPr>
          <w:rFonts w:asciiTheme="majorHAnsi" w:hAnsiTheme="majorHAnsi" w:cstheme="majorHAnsi"/>
          <w:sz w:val="20"/>
          <w:szCs w:val="20"/>
        </w:rPr>
        <w:t>kwoty określonej w przepisach wykonawczych wydanych na podstawie art. 11 ust. 8 ustawy PZP.</w:t>
      </w:r>
    </w:p>
    <w:p w14:paraId="64344441" w14:textId="52DEC4ED" w:rsidR="00B42A67" w:rsidRPr="00D5382E" w:rsidRDefault="00A71D79" w:rsidP="001D44D3">
      <w:pPr>
        <w:widowControl w:val="0"/>
        <w:numPr>
          <w:ilvl w:val="0"/>
          <w:numId w:val="12"/>
        </w:numPr>
        <w:tabs>
          <w:tab w:val="clear" w:pos="1797"/>
          <w:tab w:val="num" w:pos="426"/>
        </w:tabs>
        <w:suppressAutoHyphens/>
        <w:adjustRightInd w:val="0"/>
        <w:spacing w:after="40" w:line="276" w:lineRule="auto"/>
        <w:ind w:left="425" w:hanging="425"/>
        <w:jc w:val="both"/>
        <w:textAlignment w:val="baseline"/>
        <w:rPr>
          <w:rFonts w:ascii="Arial" w:hAnsi="Arial" w:cs="Arial"/>
          <w:i/>
          <w:sz w:val="20"/>
          <w:szCs w:val="20"/>
        </w:rPr>
      </w:pPr>
      <w:r w:rsidRPr="00D5382E">
        <w:rPr>
          <w:rFonts w:asciiTheme="majorHAnsi" w:hAnsiTheme="majorHAnsi" w:cstheme="majorHAnsi"/>
          <w:sz w:val="20"/>
          <w:szCs w:val="20"/>
        </w:rPr>
        <w:t>Środki ochrony prawnej wobec ogłoszenia o zamówieniu oraz SIWZ przysługują również organizacjom wpisanym na listę, o której mowa w art. 154 pkt 5 ustawy PZP.</w:t>
      </w:r>
    </w:p>
    <w:sectPr w:rsidR="00B42A67" w:rsidRPr="00D5382E" w:rsidSect="00697254">
      <w:footerReference w:type="default" r:id="rId18"/>
      <w:pgSz w:w="11906" w:h="16838"/>
      <w:pgMar w:top="851" w:right="1417" w:bottom="426" w:left="1417" w:header="284"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262EF" w14:textId="77777777" w:rsidR="00987E63" w:rsidRDefault="00987E63">
      <w:r>
        <w:separator/>
      </w:r>
    </w:p>
  </w:endnote>
  <w:endnote w:type="continuationSeparator" w:id="0">
    <w:p w14:paraId="179DE15F" w14:textId="77777777" w:rsidR="00987E63" w:rsidRDefault="0098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Arial Unicode MS'">
    <w:altName w:val="Times New Roman"/>
    <w:charset w:val="00"/>
    <w:family w:val="auto"/>
    <w:pitch w:val="default"/>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2183E" w14:textId="4CBFD874" w:rsidR="00987E63" w:rsidRPr="004F6956" w:rsidRDefault="00987E63" w:rsidP="004F6956">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9171" w14:textId="38DF3040" w:rsidR="00987E63" w:rsidRDefault="00987E63" w:rsidP="002A532F">
    <w:pPr>
      <w:pStyle w:val="Stopka"/>
    </w:pPr>
    <w:r>
      <w:rPr>
        <w:noProof/>
      </w:rPr>
      <w:drawing>
        <wp:anchor distT="0" distB="0" distL="114300" distR="114300" simplePos="0" relativeHeight="251669504" behindDoc="1" locked="0" layoutInCell="1" allowOverlap="1" wp14:anchorId="654ADB2B" wp14:editId="6F7EDC23">
          <wp:simplePos x="0" y="0"/>
          <wp:positionH relativeFrom="page">
            <wp:posOffset>91720</wp:posOffset>
          </wp:positionH>
          <wp:positionV relativeFrom="paragraph">
            <wp:posOffset>-649221</wp:posOffset>
          </wp:positionV>
          <wp:extent cx="7562850" cy="952500"/>
          <wp:effectExtent l="0" t="0" r="0" b="0"/>
          <wp:wrapNone/>
          <wp:docPr id="28" name="Obraz 28" descr="prezydent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zydent1.wmf"/>
                  <pic:cNvPicPr/>
                </pic:nvPicPr>
                <pic:blipFill>
                  <a:blip r:embed="rId1"/>
                  <a:stretch>
                    <a:fillRect/>
                  </a:stretch>
                </pic:blipFill>
                <pic:spPr>
                  <a:xfrm>
                    <a:off x="0" y="0"/>
                    <a:ext cx="7562850" cy="9525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907639"/>
      <w:docPartObj>
        <w:docPartGallery w:val="Page Numbers (Bottom of Page)"/>
        <w:docPartUnique/>
      </w:docPartObj>
    </w:sdtPr>
    <w:sdtEndPr>
      <w:rPr>
        <w:rFonts w:asciiTheme="majorHAnsi" w:hAnsiTheme="majorHAnsi"/>
        <w:sz w:val="16"/>
        <w:szCs w:val="16"/>
      </w:rPr>
    </w:sdtEndPr>
    <w:sdtContent>
      <w:p w14:paraId="5E758F75" w14:textId="420AFD13" w:rsidR="00987E63" w:rsidRPr="00F1652C" w:rsidRDefault="00987E63" w:rsidP="00F1652C">
        <w:pPr>
          <w:pStyle w:val="Stopka"/>
          <w:jc w:val="center"/>
          <w:rPr>
            <w:rFonts w:asciiTheme="majorHAnsi" w:hAnsiTheme="majorHAnsi"/>
            <w:sz w:val="16"/>
            <w:szCs w:val="16"/>
          </w:rPr>
        </w:pPr>
        <w:r w:rsidRPr="00F1652C">
          <w:rPr>
            <w:rFonts w:asciiTheme="majorHAnsi" w:hAnsiTheme="majorHAnsi"/>
            <w:sz w:val="16"/>
            <w:szCs w:val="16"/>
          </w:rPr>
          <w:fldChar w:fldCharType="begin"/>
        </w:r>
        <w:r w:rsidRPr="00F1652C">
          <w:rPr>
            <w:rFonts w:asciiTheme="majorHAnsi" w:hAnsiTheme="majorHAnsi"/>
            <w:sz w:val="16"/>
            <w:szCs w:val="16"/>
          </w:rPr>
          <w:instrText>PAGE   \* MERGEFORMAT</w:instrText>
        </w:r>
        <w:r w:rsidRPr="00F1652C">
          <w:rPr>
            <w:rFonts w:asciiTheme="majorHAnsi" w:hAnsiTheme="majorHAnsi"/>
            <w:sz w:val="16"/>
            <w:szCs w:val="16"/>
          </w:rPr>
          <w:fldChar w:fldCharType="separate"/>
        </w:r>
        <w:r>
          <w:rPr>
            <w:rFonts w:asciiTheme="majorHAnsi" w:hAnsiTheme="majorHAnsi"/>
            <w:noProof/>
            <w:sz w:val="16"/>
            <w:szCs w:val="16"/>
          </w:rPr>
          <w:t>21</w:t>
        </w:r>
        <w:r w:rsidRPr="00F1652C">
          <w:rPr>
            <w:rFonts w:asciiTheme="majorHAnsi" w:hAnsiTheme="majorHAns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2F570" w14:textId="77777777" w:rsidR="00987E63" w:rsidRDefault="00987E63">
      <w:r>
        <w:separator/>
      </w:r>
    </w:p>
  </w:footnote>
  <w:footnote w:type="continuationSeparator" w:id="0">
    <w:p w14:paraId="06775DC1" w14:textId="77777777" w:rsidR="00987E63" w:rsidRDefault="00987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8F355" w14:textId="0B68F73D" w:rsidR="00987E63" w:rsidRPr="008474FD" w:rsidRDefault="00987E63" w:rsidP="0064680F">
    <w:pPr>
      <w:pStyle w:val="Nagwek"/>
      <w:jc w:val="center"/>
      <w:rPr>
        <w:rFonts w:asciiTheme="majorHAnsi" w:hAnsiTheme="majorHAnsi"/>
        <w:sz w:val="16"/>
        <w:szCs w:val="16"/>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E6F77" w14:textId="1F065229" w:rsidR="00987E63" w:rsidRDefault="00987E63">
    <w:pPr>
      <w:pStyle w:val="Nagwek"/>
    </w:pPr>
    <w:r>
      <w:rPr>
        <w:noProof/>
        <w:lang w:val="pl-PL" w:eastAsia="pl-PL"/>
      </w:rPr>
      <w:drawing>
        <wp:anchor distT="0" distB="0" distL="114300" distR="114300" simplePos="0" relativeHeight="251667456" behindDoc="1" locked="0" layoutInCell="1" allowOverlap="1" wp14:anchorId="508AA884" wp14:editId="1577D0AE">
          <wp:simplePos x="0" y="0"/>
          <wp:positionH relativeFrom="page">
            <wp:align>right</wp:align>
          </wp:positionH>
          <wp:positionV relativeFrom="paragraph">
            <wp:posOffset>-181610</wp:posOffset>
          </wp:positionV>
          <wp:extent cx="7543800" cy="1600200"/>
          <wp:effectExtent l="0" t="0" r="0" b="0"/>
          <wp:wrapNone/>
          <wp:docPr id="27" name="Obraz 0" descr="rad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a.wmf"/>
                  <pic:cNvPicPr/>
                </pic:nvPicPr>
                <pic:blipFill>
                  <a:blip r:embed="rId1"/>
                  <a:stretch>
                    <a:fillRect/>
                  </a:stretch>
                </pic:blipFill>
                <pic:spPr>
                  <a:xfrm>
                    <a:off x="0" y="0"/>
                    <a:ext cx="7543800" cy="160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tarSymbol"/>
        <w:sz w:val="18"/>
        <w:szCs w:val="18"/>
      </w:rPr>
    </w:lvl>
    <w:lvl w:ilvl="1">
      <w:start w:val="1"/>
      <w:numFmt w:val="decimal"/>
      <w:lvlText w:val="%2."/>
      <w:lvlJc w:val="left"/>
      <w:pPr>
        <w:tabs>
          <w:tab w:val="num" w:pos="0"/>
        </w:tabs>
        <w:ind w:left="1080" w:hanging="360"/>
      </w:pPr>
      <w:rPr>
        <w:rFonts w:ascii="Times New Roman" w:hAnsi="Times New Roman" w:cs="Times New Roman"/>
      </w:rPr>
    </w:lvl>
    <w:lvl w:ilvl="2">
      <w:start w:val="1"/>
      <w:numFmt w:val="decimal"/>
      <w:lvlText w:val="%3."/>
      <w:lvlJc w:val="left"/>
      <w:pPr>
        <w:tabs>
          <w:tab w:val="num" w:pos="0"/>
        </w:tabs>
        <w:ind w:left="1440" w:hanging="360"/>
      </w:pPr>
      <w:rPr>
        <w:rFonts w:ascii="StarSymbol" w:hAnsi="StarSymbol" w:cs="StarSymbol"/>
        <w:sz w:val="18"/>
        <w:szCs w:val="18"/>
      </w:rPr>
    </w:lvl>
    <w:lvl w:ilvl="3">
      <w:start w:val="1"/>
      <w:numFmt w:val="decimal"/>
      <w:lvlText w:val="%4."/>
      <w:lvlJc w:val="left"/>
      <w:pPr>
        <w:tabs>
          <w:tab w:val="num" w:pos="0"/>
        </w:tabs>
        <w:ind w:left="1800" w:hanging="360"/>
      </w:pPr>
      <w:rPr>
        <w:rFonts w:ascii="Wingdings" w:hAnsi="Wingdings" w:cs="StarSymbol"/>
        <w:sz w:val="18"/>
        <w:szCs w:val="18"/>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hint="default"/>
        <w:b w:val="0"/>
      </w:rPr>
    </w:lvl>
    <w:lvl w:ilvl="1">
      <w:start w:val="9"/>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Calibri" w:hAnsi="Calibri" w:cs="Calibri"/>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23"/>
    <w:multiLevelType w:val="singleLevel"/>
    <w:tmpl w:val="00000023"/>
    <w:name w:val="WW8Num35"/>
    <w:lvl w:ilvl="0">
      <w:start w:val="1"/>
      <w:numFmt w:val="decimal"/>
      <w:lvlText w:val="%1."/>
      <w:lvlJc w:val="left"/>
      <w:pPr>
        <w:tabs>
          <w:tab w:val="num" w:pos="723"/>
        </w:tabs>
        <w:ind w:left="723" w:hanging="363"/>
      </w:pPr>
      <w:rPr>
        <w:rFonts w:ascii="Calibri" w:hAnsi="Calibri" w:cs="Calibri" w:hint="default"/>
        <w:b w:val="0"/>
        <w:bCs/>
        <w:sz w:val="20"/>
        <w:szCs w:val="20"/>
      </w:rPr>
    </w:lvl>
  </w:abstractNum>
  <w:abstractNum w:abstractNumId="9" w15:restartNumberingAfterBreak="0">
    <w:nsid w:val="00000029"/>
    <w:multiLevelType w:val="singleLevel"/>
    <w:tmpl w:val="00000029"/>
    <w:name w:val="WW8Num41"/>
    <w:lvl w:ilvl="0">
      <w:start w:val="1"/>
      <w:numFmt w:val="decimal"/>
      <w:lvlText w:val="%1."/>
      <w:lvlJc w:val="left"/>
      <w:pPr>
        <w:tabs>
          <w:tab w:val="num" w:pos="519"/>
        </w:tabs>
        <w:ind w:left="519" w:hanging="454"/>
      </w:pPr>
      <w:rPr>
        <w:rFonts w:ascii="Calibri" w:hAnsi="Calibri" w:cs="Calibri" w:hint="default"/>
      </w:rPr>
    </w:lvl>
  </w:abstractNum>
  <w:abstractNum w:abstractNumId="10" w15:restartNumberingAfterBreak="0">
    <w:nsid w:val="0000002E"/>
    <w:multiLevelType w:val="multilevel"/>
    <w:tmpl w:val="BE985B6C"/>
    <w:name w:val="WW8Num46"/>
    <w:lvl w:ilvl="0">
      <w:start w:val="1"/>
      <w:numFmt w:val="decimal"/>
      <w:lvlText w:val="%1."/>
      <w:lvlJc w:val="left"/>
      <w:pPr>
        <w:tabs>
          <w:tab w:val="num" w:pos="720"/>
        </w:tabs>
        <w:ind w:left="720" w:hanging="360"/>
      </w:pPr>
      <w:rPr>
        <w:rFonts w:ascii="Arial" w:hAnsi="Arial" w:cs="Arial"/>
        <w:b w:val="0"/>
        <w:color w:val="00000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440"/>
        </w:tabs>
        <w:ind w:left="2160" w:hanging="360"/>
      </w:pPr>
      <w:rPr>
        <w:rFonts w:asciiTheme="majorHAnsi" w:hAnsiTheme="majorHAnsi" w:cstheme="majorHAnsi" w:hint="default"/>
        <w:b w:val="0"/>
        <w:color w:val="000000"/>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30"/>
    <w:multiLevelType w:val="multilevel"/>
    <w:tmpl w:val="00000030"/>
    <w:name w:val="WW8Num48"/>
    <w:lvl w:ilvl="0">
      <w:start w:val="1"/>
      <w:numFmt w:val="decimal"/>
      <w:lvlText w:val="%1."/>
      <w:lvlJc w:val="left"/>
      <w:pPr>
        <w:tabs>
          <w:tab w:val="num" w:pos="720"/>
        </w:tabs>
        <w:ind w:left="720" w:hanging="360"/>
      </w:pPr>
    </w:lvl>
    <w:lvl w:ilvl="1">
      <w:start w:val="1"/>
      <w:numFmt w:val="decimal"/>
      <w:lvlText w:val="%2)"/>
      <w:lvlJc w:val="left"/>
      <w:pPr>
        <w:tabs>
          <w:tab w:val="num" w:pos="3338"/>
        </w:tabs>
        <w:ind w:left="3338" w:hanging="360"/>
      </w:pPr>
      <w:rPr>
        <w:rFonts w:ascii="Arial" w:hAnsi="Arial" w:cs="Aria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31"/>
    <w:multiLevelType w:val="multilevel"/>
    <w:tmpl w:val="00000031"/>
    <w:name w:val="WW8Num49"/>
    <w:lvl w:ilvl="0">
      <w:start w:val="6"/>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00000032"/>
    <w:multiLevelType w:val="multilevel"/>
    <w:tmpl w:val="00000032"/>
    <w:name w:val="WW8Num50"/>
    <w:lvl w:ilvl="0">
      <w:start w:val="1"/>
      <w:numFmt w:val="decimal"/>
      <w:lvlText w:val="%1."/>
      <w:lvlJc w:val="left"/>
      <w:pPr>
        <w:tabs>
          <w:tab w:val="num" w:pos="720"/>
        </w:tabs>
        <w:ind w:left="720" w:hanging="360"/>
      </w:pPr>
      <w:rPr>
        <w:rFonts w:ascii="Arial" w:hAnsi="Arial" w:cs="Arial" w:hint="default"/>
        <w:b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34"/>
    <w:multiLevelType w:val="multilevel"/>
    <w:tmpl w:val="531E0738"/>
    <w:name w:val="WW8Num52"/>
    <w:lvl w:ilvl="0">
      <w:start w:val="1"/>
      <w:numFmt w:val="decimal"/>
      <w:lvlText w:val="%1."/>
      <w:lvlJc w:val="left"/>
      <w:pPr>
        <w:tabs>
          <w:tab w:val="num" w:pos="720"/>
        </w:tabs>
        <w:ind w:left="720" w:hanging="360"/>
      </w:pPr>
      <w:rPr>
        <w:rFonts w:asciiTheme="majorHAnsi" w:hAnsiTheme="majorHAnsi" w:cstheme="majorHAnsi"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00000037"/>
    <w:multiLevelType w:val="multilevel"/>
    <w:tmpl w:val="00000037"/>
    <w:name w:val="WW8Num55"/>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282762D"/>
    <w:multiLevelType w:val="hybridMultilevel"/>
    <w:tmpl w:val="EBB29D90"/>
    <w:lvl w:ilvl="0" w:tplc="04150011">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8"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lvl>
    <w:lvl w:ilvl="2" w:tplc="04150011">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0BB26D55"/>
    <w:multiLevelType w:val="hybridMultilevel"/>
    <w:tmpl w:val="D8D86B2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1A687E4">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3" w15:restartNumberingAfterBreak="0">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CE4D5E"/>
    <w:multiLevelType w:val="hybridMultilevel"/>
    <w:tmpl w:val="AFB68480"/>
    <w:lvl w:ilvl="0" w:tplc="04150017">
      <w:start w:val="1"/>
      <w:numFmt w:val="lowerLetter"/>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1F21986"/>
    <w:multiLevelType w:val="hybridMultilevel"/>
    <w:tmpl w:val="B6A8C76E"/>
    <w:lvl w:ilvl="0" w:tplc="04150011">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6" w15:restartNumberingAfterBreak="0">
    <w:nsid w:val="16724B27"/>
    <w:multiLevelType w:val="hybridMultilevel"/>
    <w:tmpl w:val="A6E051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9C4257B"/>
    <w:multiLevelType w:val="hybridMultilevel"/>
    <w:tmpl w:val="4DC26EB6"/>
    <w:lvl w:ilvl="0" w:tplc="04150017">
      <w:start w:val="1"/>
      <w:numFmt w:val="lowerLetter"/>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0D12182"/>
    <w:multiLevelType w:val="multilevel"/>
    <w:tmpl w:val="48880140"/>
    <w:styleLink w:val="WWNum3"/>
    <w:lvl w:ilvl="0">
      <w:numFmt w:val="bullet"/>
      <w:lvlText w:val=""/>
      <w:lvlJc w:val="left"/>
      <w:pPr>
        <w:ind w:left="1083" w:hanging="360"/>
      </w:pPr>
      <w:rPr>
        <w:rFonts w:ascii="Symbol" w:hAnsi="Symbol"/>
      </w:rPr>
    </w:lvl>
    <w:lvl w:ilvl="1">
      <w:numFmt w:val="bullet"/>
      <w:lvlText w:val="o"/>
      <w:lvlJc w:val="left"/>
      <w:pPr>
        <w:ind w:left="1803" w:hanging="360"/>
      </w:pPr>
      <w:rPr>
        <w:rFonts w:ascii="Courier New" w:hAnsi="Courier New" w:cs="Courier New"/>
      </w:rPr>
    </w:lvl>
    <w:lvl w:ilvl="2">
      <w:numFmt w:val="bullet"/>
      <w:lvlText w:val=""/>
      <w:lvlJc w:val="left"/>
      <w:pPr>
        <w:ind w:left="2523" w:hanging="360"/>
      </w:pPr>
      <w:rPr>
        <w:rFonts w:ascii="Wingdings" w:hAnsi="Wingdings"/>
      </w:rPr>
    </w:lvl>
    <w:lvl w:ilvl="3">
      <w:numFmt w:val="bullet"/>
      <w:lvlText w:val=""/>
      <w:lvlJc w:val="left"/>
      <w:pPr>
        <w:ind w:left="3243" w:hanging="360"/>
      </w:pPr>
      <w:rPr>
        <w:rFonts w:ascii="Symbol" w:hAnsi="Symbol"/>
      </w:rPr>
    </w:lvl>
    <w:lvl w:ilvl="4">
      <w:numFmt w:val="bullet"/>
      <w:lvlText w:val="o"/>
      <w:lvlJc w:val="left"/>
      <w:pPr>
        <w:ind w:left="3963" w:hanging="360"/>
      </w:pPr>
      <w:rPr>
        <w:rFonts w:ascii="Courier New" w:hAnsi="Courier New" w:cs="Courier New"/>
      </w:rPr>
    </w:lvl>
    <w:lvl w:ilvl="5">
      <w:numFmt w:val="bullet"/>
      <w:lvlText w:val=""/>
      <w:lvlJc w:val="left"/>
      <w:pPr>
        <w:ind w:left="4683" w:hanging="360"/>
      </w:pPr>
      <w:rPr>
        <w:rFonts w:ascii="Wingdings" w:hAnsi="Wingdings"/>
      </w:rPr>
    </w:lvl>
    <w:lvl w:ilvl="6">
      <w:numFmt w:val="bullet"/>
      <w:lvlText w:val=""/>
      <w:lvlJc w:val="left"/>
      <w:pPr>
        <w:ind w:left="5403" w:hanging="360"/>
      </w:pPr>
      <w:rPr>
        <w:rFonts w:ascii="Symbol" w:hAnsi="Symbol"/>
      </w:rPr>
    </w:lvl>
    <w:lvl w:ilvl="7">
      <w:numFmt w:val="bullet"/>
      <w:lvlText w:val="o"/>
      <w:lvlJc w:val="left"/>
      <w:pPr>
        <w:ind w:left="6123" w:hanging="360"/>
      </w:pPr>
      <w:rPr>
        <w:rFonts w:ascii="Courier New" w:hAnsi="Courier New" w:cs="Courier New"/>
      </w:rPr>
    </w:lvl>
    <w:lvl w:ilvl="8">
      <w:numFmt w:val="bullet"/>
      <w:lvlText w:val=""/>
      <w:lvlJc w:val="left"/>
      <w:pPr>
        <w:ind w:left="6843" w:hanging="360"/>
      </w:pPr>
      <w:rPr>
        <w:rFonts w:ascii="Wingdings" w:hAnsi="Wingdings"/>
      </w:rPr>
    </w:lvl>
  </w:abstractNum>
  <w:abstractNum w:abstractNumId="29"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3D150D5"/>
    <w:multiLevelType w:val="multilevel"/>
    <w:tmpl w:val="67F495CC"/>
    <w:styleLink w:val="WW8Num18"/>
    <w:lvl w:ilvl="0">
      <w:numFmt w:val="bullet"/>
      <w:lvlText w:val=""/>
      <w:lvlJc w:val="left"/>
      <w:pPr>
        <w:ind w:left="720" w:hanging="360"/>
      </w:pPr>
      <w:rPr>
        <w:rFonts w:ascii="Symbol" w:eastAsia="Times New Roman" w:hAnsi="Symbol" w:cs="Times New Roman"/>
        <w:b w:val="0"/>
        <w:color w:val="000000"/>
        <w:sz w:val="22"/>
        <w:szCs w:val="22"/>
        <w:lang w:eastAsia="pl-P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eastAsia="Times New Roman" w:hAnsi="Symbol" w:cs="Times New Roman"/>
        <w:b w:val="0"/>
        <w:color w:val="000000"/>
        <w:sz w:val="22"/>
        <w:szCs w:val="22"/>
        <w:lang w:eastAsia="pl-P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eastAsia="Times New Roman" w:hAnsi="Symbol" w:cs="Times New Roman"/>
        <w:b w:val="0"/>
        <w:color w:val="000000"/>
        <w:sz w:val="22"/>
        <w:szCs w:val="22"/>
        <w:lang w:eastAsia="pl-P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32"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6096CDB"/>
    <w:multiLevelType w:val="hybridMultilevel"/>
    <w:tmpl w:val="D79ACCB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26511FDD"/>
    <w:multiLevelType w:val="hybridMultilevel"/>
    <w:tmpl w:val="4F70F428"/>
    <w:lvl w:ilvl="0" w:tplc="64207D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8916AD"/>
    <w:multiLevelType w:val="hybridMultilevel"/>
    <w:tmpl w:val="A956C000"/>
    <w:lvl w:ilvl="0" w:tplc="5CB03516">
      <w:start w:val="1"/>
      <w:numFmt w:val="decimal"/>
      <w:lvlText w:val="%1."/>
      <w:lvlJc w:val="left"/>
      <w:pPr>
        <w:tabs>
          <w:tab w:val="num" w:pos="1797"/>
        </w:tabs>
        <w:ind w:left="1797" w:hanging="360"/>
      </w:pPr>
      <w:rPr>
        <w:rFonts w:asciiTheme="majorHAnsi" w:hAnsiTheme="majorHAnsi" w:cstheme="maj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C4B0738"/>
    <w:multiLevelType w:val="hybridMultilevel"/>
    <w:tmpl w:val="20A23B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F2A1A5A"/>
    <w:multiLevelType w:val="multilevel"/>
    <w:tmpl w:val="602A8364"/>
    <w:styleLink w:val="WWNum1"/>
    <w:lvl w:ilvl="0">
      <w:start w:val="1"/>
      <w:numFmt w:val="decimal"/>
      <w:lvlText w:val="%1."/>
      <w:lvlJc w:val="left"/>
      <w:pPr>
        <w:ind w:left="363" w:hanging="363"/>
      </w:pPr>
      <w:rPr>
        <w:b w:val="0"/>
      </w:rPr>
    </w:lvl>
    <w:lvl w:ilvl="1">
      <w:start w:val="1"/>
      <w:numFmt w:val="lowerLetter"/>
      <w:lvlText w:val="%2."/>
      <w:lvlJc w:val="left"/>
      <w:pPr>
        <w:ind w:left="1440" w:hanging="360"/>
      </w:pPr>
    </w:lvl>
    <w:lvl w:ilvl="2">
      <w:start w:val="1"/>
      <w:numFmt w:val="decimal"/>
      <w:lvlText w:val="%1.%2.%3)"/>
      <w:lvlJc w:val="left"/>
      <w:pPr>
        <w:ind w:left="2340" w:hanging="360"/>
      </w:pPr>
      <w:rPr>
        <w:b/>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2F323D4B"/>
    <w:multiLevelType w:val="hybridMultilevel"/>
    <w:tmpl w:val="5F6C07DC"/>
    <w:lvl w:ilvl="0" w:tplc="5EF6946C">
      <w:start w:val="1"/>
      <w:numFmt w:val="decimal"/>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DC4043C4">
      <w:start w:val="1"/>
      <w:numFmt w:val="decimal"/>
      <w:lvlText w:val="%3)"/>
      <w:lvlJc w:val="left"/>
      <w:pPr>
        <w:ind w:left="2465" w:hanging="420"/>
      </w:pPr>
      <w:rPr>
        <w:rFonts w:hint="default"/>
      </w:r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9" w15:restartNumberingAfterBreak="0">
    <w:nsid w:val="32C27996"/>
    <w:multiLevelType w:val="hybridMultilevel"/>
    <w:tmpl w:val="5F0E31C0"/>
    <w:lvl w:ilvl="0" w:tplc="0415001B">
      <w:start w:val="1"/>
      <w:numFmt w:val="lowerRoman"/>
      <w:lvlText w:val="%1."/>
      <w:lvlJc w:val="righ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3C30FDA"/>
    <w:multiLevelType w:val="hybridMultilevel"/>
    <w:tmpl w:val="9FC85572"/>
    <w:lvl w:ilvl="0" w:tplc="04150017">
      <w:start w:val="1"/>
      <w:numFmt w:val="lowerLetter"/>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4585A68"/>
    <w:multiLevelType w:val="hybridMultilevel"/>
    <w:tmpl w:val="3DF4182A"/>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2" w15:restartNumberingAfterBreak="0">
    <w:nsid w:val="39CD3B5A"/>
    <w:multiLevelType w:val="hybridMultilevel"/>
    <w:tmpl w:val="625A9C08"/>
    <w:lvl w:ilvl="0" w:tplc="469C311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ABA43BF"/>
    <w:multiLevelType w:val="hybridMultilevel"/>
    <w:tmpl w:val="8578B47A"/>
    <w:lvl w:ilvl="0" w:tplc="04150017">
      <w:start w:val="1"/>
      <w:numFmt w:val="lowerLetter"/>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44" w15:restartNumberingAfterBreak="0">
    <w:nsid w:val="3BBD1389"/>
    <w:multiLevelType w:val="hybridMultilevel"/>
    <w:tmpl w:val="5BE6E466"/>
    <w:lvl w:ilvl="0" w:tplc="04150011">
      <w:start w:val="1"/>
      <w:numFmt w:val="decimal"/>
      <w:lvlText w:val="%1)"/>
      <w:lvlJc w:val="left"/>
      <w:pPr>
        <w:ind w:left="786"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32D591A"/>
    <w:multiLevelType w:val="hybridMultilevel"/>
    <w:tmpl w:val="F96C5ED8"/>
    <w:lvl w:ilvl="0" w:tplc="04150011">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7D27A4A"/>
    <w:multiLevelType w:val="hybridMultilevel"/>
    <w:tmpl w:val="92C88226"/>
    <w:lvl w:ilvl="0" w:tplc="4EE298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DB30E19"/>
    <w:multiLevelType w:val="hybridMultilevel"/>
    <w:tmpl w:val="FA74FE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427B6C"/>
    <w:multiLevelType w:val="hybridMultilevel"/>
    <w:tmpl w:val="C0FE5410"/>
    <w:lvl w:ilvl="0" w:tplc="4FE09634">
      <w:start w:val="1"/>
      <w:numFmt w:val="lowerLetter"/>
      <w:lvlText w:val="%1)"/>
      <w:lvlJc w:val="left"/>
      <w:pPr>
        <w:ind w:left="1146" w:hanging="360"/>
      </w:pPr>
      <w:rPr>
        <w:rFonts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C9B5D4D"/>
    <w:multiLevelType w:val="hybridMultilevel"/>
    <w:tmpl w:val="F9E8D1EA"/>
    <w:lvl w:ilvl="0" w:tplc="04150011">
      <w:start w:val="1"/>
      <w:numFmt w:val="decimal"/>
      <w:lvlText w:val="%1)"/>
      <w:lvlJc w:val="left"/>
      <w:pPr>
        <w:ind w:left="1083" w:hanging="360"/>
      </w:pPr>
    </w:lvl>
    <w:lvl w:ilvl="1" w:tplc="9F66BABE">
      <w:start w:val="1"/>
      <w:numFmt w:val="decimal"/>
      <w:lvlText w:val="%2."/>
      <w:lvlJc w:val="left"/>
      <w:pPr>
        <w:ind w:left="4938" w:hanging="3495"/>
      </w:pPr>
      <w:rPr>
        <w:rFonts w:hint="default"/>
      </w:r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5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7E21DEA"/>
    <w:multiLevelType w:val="hybridMultilevel"/>
    <w:tmpl w:val="990838AC"/>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1">
      <w:start w:val="1"/>
      <w:numFmt w:val="decimal"/>
      <w:lvlText w:val="%3)"/>
      <w:lvlJc w:val="lef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58" w15:restartNumberingAfterBreak="0">
    <w:nsid w:val="6A576321"/>
    <w:multiLevelType w:val="hybridMultilevel"/>
    <w:tmpl w:val="6FBAA3F2"/>
    <w:lvl w:ilvl="0" w:tplc="DF0C4CF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E6326CF"/>
    <w:multiLevelType w:val="hybridMultilevel"/>
    <w:tmpl w:val="FCD06324"/>
    <w:lvl w:ilvl="0" w:tplc="04150017">
      <w:start w:val="1"/>
      <w:numFmt w:val="lowerLetter"/>
      <w:lvlText w:val="%1)"/>
      <w:lvlJc w:val="left"/>
      <w:pPr>
        <w:ind w:left="3049" w:hanging="360"/>
      </w:pPr>
    </w:lvl>
    <w:lvl w:ilvl="1" w:tplc="04150019" w:tentative="1">
      <w:start w:val="1"/>
      <w:numFmt w:val="lowerLetter"/>
      <w:lvlText w:val="%2."/>
      <w:lvlJc w:val="left"/>
      <w:pPr>
        <w:ind w:left="3769" w:hanging="360"/>
      </w:pPr>
    </w:lvl>
    <w:lvl w:ilvl="2" w:tplc="0415001B" w:tentative="1">
      <w:start w:val="1"/>
      <w:numFmt w:val="lowerRoman"/>
      <w:lvlText w:val="%3."/>
      <w:lvlJc w:val="right"/>
      <w:pPr>
        <w:ind w:left="4489" w:hanging="180"/>
      </w:pPr>
    </w:lvl>
    <w:lvl w:ilvl="3" w:tplc="0415000F" w:tentative="1">
      <w:start w:val="1"/>
      <w:numFmt w:val="decimal"/>
      <w:lvlText w:val="%4."/>
      <w:lvlJc w:val="left"/>
      <w:pPr>
        <w:ind w:left="5209" w:hanging="360"/>
      </w:pPr>
    </w:lvl>
    <w:lvl w:ilvl="4" w:tplc="04150019" w:tentative="1">
      <w:start w:val="1"/>
      <w:numFmt w:val="lowerLetter"/>
      <w:lvlText w:val="%5."/>
      <w:lvlJc w:val="left"/>
      <w:pPr>
        <w:ind w:left="5929" w:hanging="360"/>
      </w:pPr>
    </w:lvl>
    <w:lvl w:ilvl="5" w:tplc="0415001B" w:tentative="1">
      <w:start w:val="1"/>
      <w:numFmt w:val="lowerRoman"/>
      <w:lvlText w:val="%6."/>
      <w:lvlJc w:val="right"/>
      <w:pPr>
        <w:ind w:left="6649" w:hanging="180"/>
      </w:pPr>
    </w:lvl>
    <w:lvl w:ilvl="6" w:tplc="0415000F" w:tentative="1">
      <w:start w:val="1"/>
      <w:numFmt w:val="decimal"/>
      <w:lvlText w:val="%7."/>
      <w:lvlJc w:val="left"/>
      <w:pPr>
        <w:ind w:left="7369" w:hanging="360"/>
      </w:pPr>
    </w:lvl>
    <w:lvl w:ilvl="7" w:tplc="04150019" w:tentative="1">
      <w:start w:val="1"/>
      <w:numFmt w:val="lowerLetter"/>
      <w:lvlText w:val="%8."/>
      <w:lvlJc w:val="left"/>
      <w:pPr>
        <w:ind w:left="8089" w:hanging="360"/>
      </w:pPr>
    </w:lvl>
    <w:lvl w:ilvl="8" w:tplc="0415001B" w:tentative="1">
      <w:start w:val="1"/>
      <w:numFmt w:val="lowerRoman"/>
      <w:lvlText w:val="%9."/>
      <w:lvlJc w:val="right"/>
      <w:pPr>
        <w:ind w:left="8809" w:hanging="180"/>
      </w:pPr>
    </w:lvl>
  </w:abstractNum>
  <w:abstractNum w:abstractNumId="61" w15:restartNumberingAfterBreak="0">
    <w:nsid w:val="6EF907CC"/>
    <w:multiLevelType w:val="multilevel"/>
    <w:tmpl w:val="A080E718"/>
    <w:styleLink w:val="WWNum7"/>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62" w15:restartNumberingAfterBreak="0">
    <w:nsid w:val="70D74672"/>
    <w:multiLevelType w:val="hybridMultilevel"/>
    <w:tmpl w:val="B128FE8E"/>
    <w:lvl w:ilvl="0" w:tplc="04150017">
      <w:start w:val="1"/>
      <w:numFmt w:val="lowerLetter"/>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5E92AD1"/>
    <w:multiLevelType w:val="hybridMultilevel"/>
    <w:tmpl w:val="79483FA4"/>
    <w:lvl w:ilvl="0" w:tplc="04150011">
      <w:start w:val="1"/>
      <w:numFmt w:val="decimal"/>
      <w:lvlText w:val="%1)"/>
      <w:lvlJc w:val="left"/>
      <w:pPr>
        <w:ind w:left="2703" w:hanging="360"/>
      </w:pPr>
    </w:lvl>
    <w:lvl w:ilvl="1" w:tplc="04150019" w:tentative="1">
      <w:start w:val="1"/>
      <w:numFmt w:val="lowerLetter"/>
      <w:lvlText w:val="%2."/>
      <w:lvlJc w:val="left"/>
      <w:pPr>
        <w:ind w:left="3423" w:hanging="360"/>
      </w:pPr>
    </w:lvl>
    <w:lvl w:ilvl="2" w:tplc="0415001B" w:tentative="1">
      <w:start w:val="1"/>
      <w:numFmt w:val="lowerRoman"/>
      <w:lvlText w:val="%3."/>
      <w:lvlJc w:val="right"/>
      <w:pPr>
        <w:ind w:left="4143" w:hanging="180"/>
      </w:pPr>
    </w:lvl>
    <w:lvl w:ilvl="3" w:tplc="0415000F" w:tentative="1">
      <w:start w:val="1"/>
      <w:numFmt w:val="decimal"/>
      <w:lvlText w:val="%4."/>
      <w:lvlJc w:val="left"/>
      <w:pPr>
        <w:ind w:left="4863" w:hanging="360"/>
      </w:pPr>
    </w:lvl>
    <w:lvl w:ilvl="4" w:tplc="04150019" w:tentative="1">
      <w:start w:val="1"/>
      <w:numFmt w:val="lowerLetter"/>
      <w:lvlText w:val="%5."/>
      <w:lvlJc w:val="left"/>
      <w:pPr>
        <w:ind w:left="5583" w:hanging="360"/>
      </w:pPr>
    </w:lvl>
    <w:lvl w:ilvl="5" w:tplc="0415001B" w:tentative="1">
      <w:start w:val="1"/>
      <w:numFmt w:val="lowerRoman"/>
      <w:lvlText w:val="%6."/>
      <w:lvlJc w:val="right"/>
      <w:pPr>
        <w:ind w:left="6303" w:hanging="180"/>
      </w:pPr>
    </w:lvl>
    <w:lvl w:ilvl="6" w:tplc="0415000F" w:tentative="1">
      <w:start w:val="1"/>
      <w:numFmt w:val="decimal"/>
      <w:lvlText w:val="%7."/>
      <w:lvlJc w:val="left"/>
      <w:pPr>
        <w:ind w:left="7023" w:hanging="360"/>
      </w:pPr>
    </w:lvl>
    <w:lvl w:ilvl="7" w:tplc="04150019" w:tentative="1">
      <w:start w:val="1"/>
      <w:numFmt w:val="lowerLetter"/>
      <w:lvlText w:val="%8."/>
      <w:lvlJc w:val="left"/>
      <w:pPr>
        <w:ind w:left="7743" w:hanging="360"/>
      </w:pPr>
    </w:lvl>
    <w:lvl w:ilvl="8" w:tplc="0415001B" w:tentative="1">
      <w:start w:val="1"/>
      <w:numFmt w:val="lowerRoman"/>
      <w:lvlText w:val="%9."/>
      <w:lvlJc w:val="right"/>
      <w:pPr>
        <w:ind w:left="8463" w:hanging="180"/>
      </w:pPr>
    </w:lvl>
  </w:abstractNum>
  <w:abstractNum w:abstractNumId="65" w15:restartNumberingAfterBreak="0">
    <w:nsid w:val="78761238"/>
    <w:multiLevelType w:val="hybridMultilevel"/>
    <w:tmpl w:val="4050A58E"/>
    <w:lvl w:ilvl="0" w:tplc="AC7CAA2E">
      <w:start w:val="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8F46B51"/>
    <w:multiLevelType w:val="hybridMultilevel"/>
    <w:tmpl w:val="95CC58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4D2D40"/>
    <w:multiLevelType w:val="hybridMultilevel"/>
    <w:tmpl w:val="4BF6969A"/>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15:restartNumberingAfterBreak="0">
    <w:nsid w:val="7FA250C4"/>
    <w:multiLevelType w:val="hybridMultilevel"/>
    <w:tmpl w:val="7324B314"/>
    <w:lvl w:ilvl="0" w:tplc="04150017">
      <w:start w:val="1"/>
      <w:numFmt w:val="lowerLetter"/>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FF76C84"/>
    <w:multiLevelType w:val="hybridMultilevel"/>
    <w:tmpl w:val="7B4C7200"/>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3"/>
  </w:num>
  <w:num w:numId="2">
    <w:abstractNumId w:val="47"/>
  </w:num>
  <w:num w:numId="3">
    <w:abstractNumId w:val="2"/>
  </w:num>
  <w:num w:numId="4">
    <w:abstractNumId w:val="1"/>
  </w:num>
  <w:num w:numId="5">
    <w:abstractNumId w:val="0"/>
  </w:num>
  <w:num w:numId="6">
    <w:abstractNumId w:val="59"/>
  </w:num>
  <w:num w:numId="7">
    <w:abstractNumId w:val="20"/>
  </w:num>
  <w:num w:numId="8">
    <w:abstractNumId w:val="23"/>
  </w:num>
  <w:num w:numId="9">
    <w:abstractNumId w:val="22"/>
  </w:num>
  <w:num w:numId="10">
    <w:abstractNumId w:val="29"/>
  </w:num>
  <w:num w:numId="11">
    <w:abstractNumId w:val="32"/>
  </w:num>
  <w:num w:numId="12">
    <w:abstractNumId w:val="35"/>
  </w:num>
  <w:num w:numId="13">
    <w:abstractNumId w:val="42"/>
  </w:num>
  <w:num w:numId="14">
    <w:abstractNumId w:val="21"/>
  </w:num>
  <w:num w:numId="15">
    <w:abstractNumId w:val="38"/>
  </w:num>
  <w:num w:numId="16">
    <w:abstractNumId w:val="56"/>
  </w:num>
  <w:num w:numId="17">
    <w:abstractNumId w:val="48"/>
  </w:num>
  <w:num w:numId="18">
    <w:abstractNumId w:val="52"/>
  </w:num>
  <w:num w:numId="19">
    <w:abstractNumId w:val="55"/>
  </w:num>
  <w:num w:numId="20">
    <w:abstractNumId w:val="49"/>
  </w:num>
  <w:num w:numId="21">
    <w:abstractNumId w:val="54"/>
    <w:lvlOverride w:ilvl="0">
      <w:startOverride w:val="1"/>
    </w:lvlOverride>
  </w:num>
  <w:num w:numId="22">
    <w:abstractNumId w:val="45"/>
    <w:lvlOverride w:ilvl="0">
      <w:startOverride w:val="1"/>
    </w:lvlOverride>
  </w:num>
  <w:num w:numId="23">
    <w:abstractNumId w:val="30"/>
  </w:num>
  <w:num w:numId="24">
    <w:abstractNumId w:val="10"/>
  </w:num>
  <w:num w:numId="25">
    <w:abstractNumId w:val="37"/>
  </w:num>
  <w:num w:numId="26">
    <w:abstractNumId w:val="28"/>
  </w:num>
  <w:num w:numId="27">
    <w:abstractNumId w:val="61"/>
  </w:num>
  <w:num w:numId="28">
    <w:abstractNumId w:val="40"/>
  </w:num>
  <w:num w:numId="29">
    <w:abstractNumId w:val="31"/>
  </w:num>
  <w:num w:numId="30">
    <w:abstractNumId w:val="66"/>
  </w:num>
  <w:num w:numId="31">
    <w:abstractNumId w:val="67"/>
  </w:num>
  <w:num w:numId="32">
    <w:abstractNumId w:val="51"/>
  </w:num>
  <w:num w:numId="33">
    <w:abstractNumId w:val="5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9"/>
  </w:num>
  <w:num w:numId="39">
    <w:abstractNumId w:val="14"/>
  </w:num>
  <w:num w:numId="40">
    <w:abstractNumId w:val="25"/>
  </w:num>
  <w:num w:numId="41">
    <w:abstractNumId w:val="60"/>
  </w:num>
  <w:num w:numId="42">
    <w:abstractNumId w:val="41"/>
  </w:num>
  <w:num w:numId="43">
    <w:abstractNumId w:val="33"/>
  </w:num>
  <w:num w:numId="44">
    <w:abstractNumId w:val="50"/>
  </w:num>
  <w:num w:numId="45">
    <w:abstractNumId w:val="34"/>
  </w:num>
  <w:num w:numId="46">
    <w:abstractNumId w:val="44"/>
  </w:num>
  <w:num w:numId="47">
    <w:abstractNumId w:val="65"/>
  </w:num>
  <w:num w:numId="48">
    <w:abstractNumId w:val="68"/>
  </w:num>
  <w:num w:numId="49">
    <w:abstractNumId w:val="27"/>
  </w:num>
  <w:num w:numId="50">
    <w:abstractNumId w:val="24"/>
  </w:num>
  <w:num w:numId="51">
    <w:abstractNumId w:val="62"/>
  </w:num>
  <w:num w:numId="52">
    <w:abstractNumId w:val="39"/>
  </w:num>
  <w:num w:numId="53">
    <w:abstractNumId w:val="64"/>
  </w:num>
  <w:num w:numId="54">
    <w:abstractNumId w:val="53"/>
  </w:num>
  <w:num w:numId="55">
    <w:abstractNumId w:val="46"/>
  </w:num>
  <w:num w:numId="56">
    <w:abstractNumId w:val="57"/>
  </w:num>
  <w:num w:numId="57">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301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C0B"/>
    <w:rsid w:val="00001094"/>
    <w:rsid w:val="00002BA4"/>
    <w:rsid w:val="0001298A"/>
    <w:rsid w:val="000130F9"/>
    <w:rsid w:val="00023BF9"/>
    <w:rsid w:val="00030DA7"/>
    <w:rsid w:val="00032354"/>
    <w:rsid w:val="00035C77"/>
    <w:rsid w:val="0004136C"/>
    <w:rsid w:val="00043F50"/>
    <w:rsid w:val="00046B63"/>
    <w:rsid w:val="00052286"/>
    <w:rsid w:val="000536F4"/>
    <w:rsid w:val="00054B99"/>
    <w:rsid w:val="00056BC1"/>
    <w:rsid w:val="0006290F"/>
    <w:rsid w:val="00063EED"/>
    <w:rsid w:val="00064F98"/>
    <w:rsid w:val="00066D57"/>
    <w:rsid w:val="000705F5"/>
    <w:rsid w:val="00072739"/>
    <w:rsid w:val="000731B6"/>
    <w:rsid w:val="0007747C"/>
    <w:rsid w:val="00080477"/>
    <w:rsid w:val="000807A9"/>
    <w:rsid w:val="0008116C"/>
    <w:rsid w:val="00081E3E"/>
    <w:rsid w:val="00082555"/>
    <w:rsid w:val="00085711"/>
    <w:rsid w:val="00086A3A"/>
    <w:rsid w:val="0008737D"/>
    <w:rsid w:val="00090C3C"/>
    <w:rsid w:val="00093CF4"/>
    <w:rsid w:val="00096701"/>
    <w:rsid w:val="000A179F"/>
    <w:rsid w:val="000A4D1B"/>
    <w:rsid w:val="000A612E"/>
    <w:rsid w:val="000A6821"/>
    <w:rsid w:val="000B72AC"/>
    <w:rsid w:val="000C1365"/>
    <w:rsid w:val="000C2151"/>
    <w:rsid w:val="000C4E86"/>
    <w:rsid w:val="000C6687"/>
    <w:rsid w:val="000C6CE4"/>
    <w:rsid w:val="000C6D6C"/>
    <w:rsid w:val="000D2566"/>
    <w:rsid w:val="000D549B"/>
    <w:rsid w:val="000E0918"/>
    <w:rsid w:val="000E693E"/>
    <w:rsid w:val="000E6BF2"/>
    <w:rsid w:val="000E6D12"/>
    <w:rsid w:val="000E6D8E"/>
    <w:rsid w:val="00100218"/>
    <w:rsid w:val="00100454"/>
    <w:rsid w:val="00100534"/>
    <w:rsid w:val="00102490"/>
    <w:rsid w:val="00110BC0"/>
    <w:rsid w:val="00111BF7"/>
    <w:rsid w:val="00117BBF"/>
    <w:rsid w:val="00117C09"/>
    <w:rsid w:val="00121553"/>
    <w:rsid w:val="00122F11"/>
    <w:rsid w:val="00125CC6"/>
    <w:rsid w:val="0012731F"/>
    <w:rsid w:val="00132082"/>
    <w:rsid w:val="001320C6"/>
    <w:rsid w:val="00135012"/>
    <w:rsid w:val="001371A8"/>
    <w:rsid w:val="001420C8"/>
    <w:rsid w:val="00143E5C"/>
    <w:rsid w:val="001450BA"/>
    <w:rsid w:val="00145F02"/>
    <w:rsid w:val="001468A0"/>
    <w:rsid w:val="0015189B"/>
    <w:rsid w:val="00155033"/>
    <w:rsid w:val="00155390"/>
    <w:rsid w:val="00157737"/>
    <w:rsid w:val="001578B6"/>
    <w:rsid w:val="0016517E"/>
    <w:rsid w:val="00171C2F"/>
    <w:rsid w:val="001757C0"/>
    <w:rsid w:val="00181B59"/>
    <w:rsid w:val="00184854"/>
    <w:rsid w:val="00196740"/>
    <w:rsid w:val="00197571"/>
    <w:rsid w:val="001A1E1D"/>
    <w:rsid w:val="001A35B7"/>
    <w:rsid w:val="001A3C81"/>
    <w:rsid w:val="001A5259"/>
    <w:rsid w:val="001B0585"/>
    <w:rsid w:val="001B5F4D"/>
    <w:rsid w:val="001C016E"/>
    <w:rsid w:val="001C11C2"/>
    <w:rsid w:val="001C176E"/>
    <w:rsid w:val="001C5406"/>
    <w:rsid w:val="001D0ED6"/>
    <w:rsid w:val="001D3204"/>
    <w:rsid w:val="001D5134"/>
    <w:rsid w:val="001D6BF4"/>
    <w:rsid w:val="001E0C9E"/>
    <w:rsid w:val="001E4347"/>
    <w:rsid w:val="001E4B26"/>
    <w:rsid w:val="001E6C7C"/>
    <w:rsid w:val="001E7896"/>
    <w:rsid w:val="001F097F"/>
    <w:rsid w:val="001F2392"/>
    <w:rsid w:val="001F2BF1"/>
    <w:rsid w:val="001F3B27"/>
    <w:rsid w:val="001F7968"/>
    <w:rsid w:val="002024B4"/>
    <w:rsid w:val="00203E22"/>
    <w:rsid w:val="00204FAE"/>
    <w:rsid w:val="00207418"/>
    <w:rsid w:val="00210C94"/>
    <w:rsid w:val="0021290B"/>
    <w:rsid w:val="00212EA3"/>
    <w:rsid w:val="00212F26"/>
    <w:rsid w:val="0022022A"/>
    <w:rsid w:val="002206E2"/>
    <w:rsid w:val="00220FF9"/>
    <w:rsid w:val="0022159E"/>
    <w:rsid w:val="002246F1"/>
    <w:rsid w:val="00224B12"/>
    <w:rsid w:val="00224C96"/>
    <w:rsid w:val="00224F24"/>
    <w:rsid w:val="00225748"/>
    <w:rsid w:val="00226C84"/>
    <w:rsid w:val="00227929"/>
    <w:rsid w:val="00231C8F"/>
    <w:rsid w:val="00231DB0"/>
    <w:rsid w:val="00236D49"/>
    <w:rsid w:val="00237428"/>
    <w:rsid w:val="0024116D"/>
    <w:rsid w:val="002428E3"/>
    <w:rsid w:val="002444B0"/>
    <w:rsid w:val="00245B23"/>
    <w:rsid w:val="002501C2"/>
    <w:rsid w:val="00250E0E"/>
    <w:rsid w:val="0025286B"/>
    <w:rsid w:val="00256A99"/>
    <w:rsid w:val="00257991"/>
    <w:rsid w:val="002626D9"/>
    <w:rsid w:val="00264DE9"/>
    <w:rsid w:val="002652E3"/>
    <w:rsid w:val="0026701E"/>
    <w:rsid w:val="002671BA"/>
    <w:rsid w:val="00270E50"/>
    <w:rsid w:val="00273D95"/>
    <w:rsid w:val="0027680E"/>
    <w:rsid w:val="00277215"/>
    <w:rsid w:val="002859B4"/>
    <w:rsid w:val="002913A0"/>
    <w:rsid w:val="002927E7"/>
    <w:rsid w:val="002954AD"/>
    <w:rsid w:val="002967F6"/>
    <w:rsid w:val="0029721A"/>
    <w:rsid w:val="002A3BB3"/>
    <w:rsid w:val="002A41F1"/>
    <w:rsid w:val="002A532F"/>
    <w:rsid w:val="002A5B4B"/>
    <w:rsid w:val="002A77C1"/>
    <w:rsid w:val="002B16B0"/>
    <w:rsid w:val="002B1899"/>
    <w:rsid w:val="002B25CA"/>
    <w:rsid w:val="002B5633"/>
    <w:rsid w:val="002B7AFF"/>
    <w:rsid w:val="002C3D0A"/>
    <w:rsid w:val="002C4672"/>
    <w:rsid w:val="002C765E"/>
    <w:rsid w:val="002C7FD9"/>
    <w:rsid w:val="002D2322"/>
    <w:rsid w:val="002D2672"/>
    <w:rsid w:val="002D2F43"/>
    <w:rsid w:val="002D3601"/>
    <w:rsid w:val="002D4585"/>
    <w:rsid w:val="002D5C43"/>
    <w:rsid w:val="002D729D"/>
    <w:rsid w:val="002D72CC"/>
    <w:rsid w:val="002D75BF"/>
    <w:rsid w:val="002D777A"/>
    <w:rsid w:val="002E374F"/>
    <w:rsid w:val="002E5AA9"/>
    <w:rsid w:val="002E6CF8"/>
    <w:rsid w:val="002E6D2B"/>
    <w:rsid w:val="002F00F9"/>
    <w:rsid w:val="002F2C7B"/>
    <w:rsid w:val="002F2D5F"/>
    <w:rsid w:val="002F307B"/>
    <w:rsid w:val="002F439E"/>
    <w:rsid w:val="002F78C2"/>
    <w:rsid w:val="002F7A32"/>
    <w:rsid w:val="0030085B"/>
    <w:rsid w:val="00302547"/>
    <w:rsid w:val="003029D9"/>
    <w:rsid w:val="00306B70"/>
    <w:rsid w:val="003126BF"/>
    <w:rsid w:val="00314690"/>
    <w:rsid w:val="00315329"/>
    <w:rsid w:val="003211C9"/>
    <w:rsid w:val="00322343"/>
    <w:rsid w:val="00336A12"/>
    <w:rsid w:val="00340B53"/>
    <w:rsid w:val="00341930"/>
    <w:rsid w:val="00341E40"/>
    <w:rsid w:val="00346CE0"/>
    <w:rsid w:val="0035087A"/>
    <w:rsid w:val="003519DA"/>
    <w:rsid w:val="00351CF9"/>
    <w:rsid w:val="003567DE"/>
    <w:rsid w:val="003574C9"/>
    <w:rsid w:val="00360101"/>
    <w:rsid w:val="00367B53"/>
    <w:rsid w:val="00375073"/>
    <w:rsid w:val="00375B7F"/>
    <w:rsid w:val="00382C83"/>
    <w:rsid w:val="0038395C"/>
    <w:rsid w:val="003851C8"/>
    <w:rsid w:val="00390FDA"/>
    <w:rsid w:val="00392FB8"/>
    <w:rsid w:val="003930B0"/>
    <w:rsid w:val="00393468"/>
    <w:rsid w:val="00393743"/>
    <w:rsid w:val="0039410C"/>
    <w:rsid w:val="003956EC"/>
    <w:rsid w:val="003A4C16"/>
    <w:rsid w:val="003B0856"/>
    <w:rsid w:val="003B7A11"/>
    <w:rsid w:val="003C176C"/>
    <w:rsid w:val="003C72BC"/>
    <w:rsid w:val="003D260A"/>
    <w:rsid w:val="003D5884"/>
    <w:rsid w:val="003D5D2A"/>
    <w:rsid w:val="003E2267"/>
    <w:rsid w:val="003F020E"/>
    <w:rsid w:val="003F387B"/>
    <w:rsid w:val="003F5472"/>
    <w:rsid w:val="004028DA"/>
    <w:rsid w:val="0040328A"/>
    <w:rsid w:val="00404D7B"/>
    <w:rsid w:val="00406785"/>
    <w:rsid w:val="0040790B"/>
    <w:rsid w:val="00407A0C"/>
    <w:rsid w:val="00412145"/>
    <w:rsid w:val="004158C0"/>
    <w:rsid w:val="00416249"/>
    <w:rsid w:val="00416914"/>
    <w:rsid w:val="00420926"/>
    <w:rsid w:val="00421019"/>
    <w:rsid w:val="00425674"/>
    <w:rsid w:val="00427453"/>
    <w:rsid w:val="004277A1"/>
    <w:rsid w:val="00431DB0"/>
    <w:rsid w:val="0043227F"/>
    <w:rsid w:val="0043752D"/>
    <w:rsid w:val="00441F27"/>
    <w:rsid w:val="00444056"/>
    <w:rsid w:val="0044512B"/>
    <w:rsid w:val="00451FF1"/>
    <w:rsid w:val="00452F85"/>
    <w:rsid w:val="004544CD"/>
    <w:rsid w:val="0045589E"/>
    <w:rsid w:val="004576D6"/>
    <w:rsid w:val="00457DEC"/>
    <w:rsid w:val="00461AE2"/>
    <w:rsid w:val="00461D84"/>
    <w:rsid w:val="00462917"/>
    <w:rsid w:val="00470228"/>
    <w:rsid w:val="00471887"/>
    <w:rsid w:val="00472588"/>
    <w:rsid w:val="00474FB4"/>
    <w:rsid w:val="00475864"/>
    <w:rsid w:val="00491F35"/>
    <w:rsid w:val="00494F76"/>
    <w:rsid w:val="004961BB"/>
    <w:rsid w:val="004970B5"/>
    <w:rsid w:val="004974A4"/>
    <w:rsid w:val="004A0ADA"/>
    <w:rsid w:val="004A4535"/>
    <w:rsid w:val="004C0551"/>
    <w:rsid w:val="004C3342"/>
    <w:rsid w:val="004C33E9"/>
    <w:rsid w:val="004C74C5"/>
    <w:rsid w:val="004C7ACF"/>
    <w:rsid w:val="004D21B1"/>
    <w:rsid w:val="004D4A6B"/>
    <w:rsid w:val="004D4B24"/>
    <w:rsid w:val="004E171B"/>
    <w:rsid w:val="004E4568"/>
    <w:rsid w:val="004E69DB"/>
    <w:rsid w:val="004F0028"/>
    <w:rsid w:val="004F0254"/>
    <w:rsid w:val="004F2712"/>
    <w:rsid w:val="004F323D"/>
    <w:rsid w:val="004F50CE"/>
    <w:rsid w:val="004F588A"/>
    <w:rsid w:val="004F5C00"/>
    <w:rsid w:val="004F6956"/>
    <w:rsid w:val="004F7CEE"/>
    <w:rsid w:val="004F7D99"/>
    <w:rsid w:val="00500B39"/>
    <w:rsid w:val="00501426"/>
    <w:rsid w:val="005059C5"/>
    <w:rsid w:val="005068BC"/>
    <w:rsid w:val="0051064F"/>
    <w:rsid w:val="00510859"/>
    <w:rsid w:val="00520037"/>
    <w:rsid w:val="00521B5B"/>
    <w:rsid w:val="0052284F"/>
    <w:rsid w:val="00523A86"/>
    <w:rsid w:val="00523F8E"/>
    <w:rsid w:val="00526599"/>
    <w:rsid w:val="00533EA6"/>
    <w:rsid w:val="00533F06"/>
    <w:rsid w:val="0053419F"/>
    <w:rsid w:val="005360BF"/>
    <w:rsid w:val="0053710B"/>
    <w:rsid w:val="005458C7"/>
    <w:rsid w:val="00546172"/>
    <w:rsid w:val="00546621"/>
    <w:rsid w:val="00546FCE"/>
    <w:rsid w:val="005523F7"/>
    <w:rsid w:val="00552FBA"/>
    <w:rsid w:val="00555765"/>
    <w:rsid w:val="0055690E"/>
    <w:rsid w:val="00556BB3"/>
    <w:rsid w:val="005570F2"/>
    <w:rsid w:val="00560F7F"/>
    <w:rsid w:val="00562ABE"/>
    <w:rsid w:val="00563868"/>
    <w:rsid w:val="00564B4F"/>
    <w:rsid w:val="00565DE4"/>
    <w:rsid w:val="005669F5"/>
    <w:rsid w:val="00567B47"/>
    <w:rsid w:val="00567B8A"/>
    <w:rsid w:val="00576151"/>
    <w:rsid w:val="0058271B"/>
    <w:rsid w:val="00582FA4"/>
    <w:rsid w:val="00590CEE"/>
    <w:rsid w:val="00592356"/>
    <w:rsid w:val="00593198"/>
    <w:rsid w:val="005A417D"/>
    <w:rsid w:val="005A76BA"/>
    <w:rsid w:val="005A78BE"/>
    <w:rsid w:val="005B0438"/>
    <w:rsid w:val="005B1771"/>
    <w:rsid w:val="005B1A3F"/>
    <w:rsid w:val="005B1BDB"/>
    <w:rsid w:val="005B3D6A"/>
    <w:rsid w:val="005B51EF"/>
    <w:rsid w:val="005B54A8"/>
    <w:rsid w:val="005B6357"/>
    <w:rsid w:val="005C0835"/>
    <w:rsid w:val="005C153F"/>
    <w:rsid w:val="005C15FA"/>
    <w:rsid w:val="005C188A"/>
    <w:rsid w:val="005C2337"/>
    <w:rsid w:val="005C6638"/>
    <w:rsid w:val="005D1B9C"/>
    <w:rsid w:val="005D4160"/>
    <w:rsid w:val="005D476E"/>
    <w:rsid w:val="005D715F"/>
    <w:rsid w:val="005D71E8"/>
    <w:rsid w:val="005D7F87"/>
    <w:rsid w:val="005D7FF3"/>
    <w:rsid w:val="005E0386"/>
    <w:rsid w:val="005E104E"/>
    <w:rsid w:val="005E3059"/>
    <w:rsid w:val="005E353F"/>
    <w:rsid w:val="005E7A31"/>
    <w:rsid w:val="005E7C5B"/>
    <w:rsid w:val="005F0F7A"/>
    <w:rsid w:val="005F161B"/>
    <w:rsid w:val="005F21FB"/>
    <w:rsid w:val="00601E5C"/>
    <w:rsid w:val="00603F52"/>
    <w:rsid w:val="0060578D"/>
    <w:rsid w:val="006063FA"/>
    <w:rsid w:val="00610EDF"/>
    <w:rsid w:val="00612B2E"/>
    <w:rsid w:val="006146C7"/>
    <w:rsid w:val="0062075E"/>
    <w:rsid w:val="00621A24"/>
    <w:rsid w:val="006224BA"/>
    <w:rsid w:val="00624862"/>
    <w:rsid w:val="00627978"/>
    <w:rsid w:val="0063045B"/>
    <w:rsid w:val="006312CA"/>
    <w:rsid w:val="006327E4"/>
    <w:rsid w:val="00633E01"/>
    <w:rsid w:val="00634EF4"/>
    <w:rsid w:val="00642B7A"/>
    <w:rsid w:val="00646278"/>
    <w:rsid w:val="0064680F"/>
    <w:rsid w:val="00646B8A"/>
    <w:rsid w:val="00651E6F"/>
    <w:rsid w:val="006544B1"/>
    <w:rsid w:val="00655955"/>
    <w:rsid w:val="006629DC"/>
    <w:rsid w:val="006634FA"/>
    <w:rsid w:val="00663BA4"/>
    <w:rsid w:val="00665C57"/>
    <w:rsid w:val="00665F7F"/>
    <w:rsid w:val="0066733E"/>
    <w:rsid w:val="00670F3E"/>
    <w:rsid w:val="006720CC"/>
    <w:rsid w:val="00672733"/>
    <w:rsid w:val="00672783"/>
    <w:rsid w:val="00673E03"/>
    <w:rsid w:val="00674D9C"/>
    <w:rsid w:val="0067789E"/>
    <w:rsid w:val="00681B8E"/>
    <w:rsid w:val="0068399D"/>
    <w:rsid w:val="00686530"/>
    <w:rsid w:val="00690FCB"/>
    <w:rsid w:val="00691316"/>
    <w:rsid w:val="00692A4C"/>
    <w:rsid w:val="00694D31"/>
    <w:rsid w:val="00697035"/>
    <w:rsid w:val="00697254"/>
    <w:rsid w:val="006A3567"/>
    <w:rsid w:val="006A38CF"/>
    <w:rsid w:val="006A55AC"/>
    <w:rsid w:val="006A59F3"/>
    <w:rsid w:val="006B2FE5"/>
    <w:rsid w:val="006B30E2"/>
    <w:rsid w:val="006B37F8"/>
    <w:rsid w:val="006B4F48"/>
    <w:rsid w:val="006C094F"/>
    <w:rsid w:val="006C2349"/>
    <w:rsid w:val="006C244A"/>
    <w:rsid w:val="006C3D24"/>
    <w:rsid w:val="006C52C7"/>
    <w:rsid w:val="006C6081"/>
    <w:rsid w:val="006C6353"/>
    <w:rsid w:val="006C7601"/>
    <w:rsid w:val="006D09E5"/>
    <w:rsid w:val="006D0A88"/>
    <w:rsid w:val="006D3698"/>
    <w:rsid w:val="006E0C73"/>
    <w:rsid w:val="006E3805"/>
    <w:rsid w:val="006E4930"/>
    <w:rsid w:val="006E540E"/>
    <w:rsid w:val="006E705A"/>
    <w:rsid w:val="006F7049"/>
    <w:rsid w:val="007017A7"/>
    <w:rsid w:val="00701C68"/>
    <w:rsid w:val="007056AF"/>
    <w:rsid w:val="00710BEA"/>
    <w:rsid w:val="00710D7F"/>
    <w:rsid w:val="007116C5"/>
    <w:rsid w:val="00714A2D"/>
    <w:rsid w:val="00720655"/>
    <w:rsid w:val="0072073E"/>
    <w:rsid w:val="00722009"/>
    <w:rsid w:val="007225E7"/>
    <w:rsid w:val="007233AB"/>
    <w:rsid w:val="00723D3F"/>
    <w:rsid w:val="00724C15"/>
    <w:rsid w:val="0072760F"/>
    <w:rsid w:val="00743B03"/>
    <w:rsid w:val="00752466"/>
    <w:rsid w:val="007568AF"/>
    <w:rsid w:val="00757F02"/>
    <w:rsid w:val="00761B26"/>
    <w:rsid w:val="0076212D"/>
    <w:rsid w:val="007642CC"/>
    <w:rsid w:val="00770A9D"/>
    <w:rsid w:val="00772FF3"/>
    <w:rsid w:val="00773EE2"/>
    <w:rsid w:val="0077465A"/>
    <w:rsid w:val="00783B0F"/>
    <w:rsid w:val="007943CB"/>
    <w:rsid w:val="00794C77"/>
    <w:rsid w:val="00797624"/>
    <w:rsid w:val="00797787"/>
    <w:rsid w:val="007A09FE"/>
    <w:rsid w:val="007A3F2C"/>
    <w:rsid w:val="007A4E10"/>
    <w:rsid w:val="007B3F4C"/>
    <w:rsid w:val="007B51C9"/>
    <w:rsid w:val="007B6766"/>
    <w:rsid w:val="007B6874"/>
    <w:rsid w:val="007C1427"/>
    <w:rsid w:val="007C14FA"/>
    <w:rsid w:val="007C1B3B"/>
    <w:rsid w:val="007D0C35"/>
    <w:rsid w:val="007D3167"/>
    <w:rsid w:val="007D3E04"/>
    <w:rsid w:val="007D5A18"/>
    <w:rsid w:val="007D7947"/>
    <w:rsid w:val="007E027C"/>
    <w:rsid w:val="007E1A03"/>
    <w:rsid w:val="007E4F76"/>
    <w:rsid w:val="007F014C"/>
    <w:rsid w:val="007F1796"/>
    <w:rsid w:val="007F4630"/>
    <w:rsid w:val="007F4770"/>
    <w:rsid w:val="00800462"/>
    <w:rsid w:val="00810C5A"/>
    <w:rsid w:val="008138B7"/>
    <w:rsid w:val="00814ECD"/>
    <w:rsid w:val="00815548"/>
    <w:rsid w:val="008158FA"/>
    <w:rsid w:val="00817224"/>
    <w:rsid w:val="00823FCB"/>
    <w:rsid w:val="00825754"/>
    <w:rsid w:val="00825AB2"/>
    <w:rsid w:val="0083195B"/>
    <w:rsid w:val="00836921"/>
    <w:rsid w:val="00840D71"/>
    <w:rsid w:val="008428E7"/>
    <w:rsid w:val="00844417"/>
    <w:rsid w:val="008474FD"/>
    <w:rsid w:val="00850367"/>
    <w:rsid w:val="00850CD3"/>
    <w:rsid w:val="00850E0D"/>
    <w:rsid w:val="00850F9D"/>
    <w:rsid w:val="008513A3"/>
    <w:rsid w:val="00851D05"/>
    <w:rsid w:val="00852C5E"/>
    <w:rsid w:val="008575EB"/>
    <w:rsid w:val="008579A2"/>
    <w:rsid w:val="00857FDF"/>
    <w:rsid w:val="00872E28"/>
    <w:rsid w:val="0087659C"/>
    <w:rsid w:val="008775DE"/>
    <w:rsid w:val="00881A6B"/>
    <w:rsid w:val="00881ECD"/>
    <w:rsid w:val="00883D24"/>
    <w:rsid w:val="008846A9"/>
    <w:rsid w:val="008853E0"/>
    <w:rsid w:val="00893ECC"/>
    <w:rsid w:val="0089511D"/>
    <w:rsid w:val="008A19BC"/>
    <w:rsid w:val="008A2B39"/>
    <w:rsid w:val="008A3ABD"/>
    <w:rsid w:val="008A5596"/>
    <w:rsid w:val="008A6C24"/>
    <w:rsid w:val="008A7C93"/>
    <w:rsid w:val="008B03AD"/>
    <w:rsid w:val="008B1FCC"/>
    <w:rsid w:val="008B2AC4"/>
    <w:rsid w:val="008B38A3"/>
    <w:rsid w:val="008C121D"/>
    <w:rsid w:val="008C581E"/>
    <w:rsid w:val="008C6170"/>
    <w:rsid w:val="008C7640"/>
    <w:rsid w:val="008D2A5A"/>
    <w:rsid w:val="008E36DC"/>
    <w:rsid w:val="008E7942"/>
    <w:rsid w:val="008F4D24"/>
    <w:rsid w:val="008F7EA0"/>
    <w:rsid w:val="00900119"/>
    <w:rsid w:val="009008F0"/>
    <w:rsid w:val="00900BC2"/>
    <w:rsid w:val="00904A0E"/>
    <w:rsid w:val="00916944"/>
    <w:rsid w:val="0091760E"/>
    <w:rsid w:val="009201DB"/>
    <w:rsid w:val="00924A0A"/>
    <w:rsid w:val="009279F1"/>
    <w:rsid w:val="00930DDF"/>
    <w:rsid w:val="009319DE"/>
    <w:rsid w:val="00931D07"/>
    <w:rsid w:val="00933BAC"/>
    <w:rsid w:val="00942729"/>
    <w:rsid w:val="009553F4"/>
    <w:rsid w:val="009563D1"/>
    <w:rsid w:val="0095773A"/>
    <w:rsid w:val="00960911"/>
    <w:rsid w:val="00962CA8"/>
    <w:rsid w:val="00970327"/>
    <w:rsid w:val="009743BC"/>
    <w:rsid w:val="00980DB7"/>
    <w:rsid w:val="009816D2"/>
    <w:rsid w:val="00982FA2"/>
    <w:rsid w:val="00983700"/>
    <w:rsid w:val="00985E19"/>
    <w:rsid w:val="00986359"/>
    <w:rsid w:val="00987E63"/>
    <w:rsid w:val="00990BB9"/>
    <w:rsid w:val="00991729"/>
    <w:rsid w:val="009922AF"/>
    <w:rsid w:val="009966C2"/>
    <w:rsid w:val="00996FF9"/>
    <w:rsid w:val="009A0093"/>
    <w:rsid w:val="009A0321"/>
    <w:rsid w:val="009A6366"/>
    <w:rsid w:val="009B1231"/>
    <w:rsid w:val="009B245B"/>
    <w:rsid w:val="009B2BE1"/>
    <w:rsid w:val="009B2CA7"/>
    <w:rsid w:val="009B6F71"/>
    <w:rsid w:val="009B7B93"/>
    <w:rsid w:val="009B7E85"/>
    <w:rsid w:val="009C06A9"/>
    <w:rsid w:val="009C07DD"/>
    <w:rsid w:val="009C374C"/>
    <w:rsid w:val="009C43B7"/>
    <w:rsid w:val="009C766F"/>
    <w:rsid w:val="009D019B"/>
    <w:rsid w:val="009D0AE9"/>
    <w:rsid w:val="009D5F21"/>
    <w:rsid w:val="009D69A9"/>
    <w:rsid w:val="009E35B9"/>
    <w:rsid w:val="009E738B"/>
    <w:rsid w:val="009F5B04"/>
    <w:rsid w:val="00A00B08"/>
    <w:rsid w:val="00A00FAB"/>
    <w:rsid w:val="00A01C62"/>
    <w:rsid w:val="00A04E9D"/>
    <w:rsid w:val="00A0730C"/>
    <w:rsid w:val="00A12571"/>
    <w:rsid w:val="00A21233"/>
    <w:rsid w:val="00A250EC"/>
    <w:rsid w:val="00A25149"/>
    <w:rsid w:val="00A278D1"/>
    <w:rsid w:val="00A27B11"/>
    <w:rsid w:val="00A30F1F"/>
    <w:rsid w:val="00A34889"/>
    <w:rsid w:val="00A34977"/>
    <w:rsid w:val="00A40CB0"/>
    <w:rsid w:val="00A41086"/>
    <w:rsid w:val="00A42087"/>
    <w:rsid w:val="00A444E8"/>
    <w:rsid w:val="00A44554"/>
    <w:rsid w:val="00A47916"/>
    <w:rsid w:val="00A47DFF"/>
    <w:rsid w:val="00A508A7"/>
    <w:rsid w:val="00A51C46"/>
    <w:rsid w:val="00A5463B"/>
    <w:rsid w:val="00A54958"/>
    <w:rsid w:val="00A57C62"/>
    <w:rsid w:val="00A611A1"/>
    <w:rsid w:val="00A62112"/>
    <w:rsid w:val="00A6327D"/>
    <w:rsid w:val="00A638F7"/>
    <w:rsid w:val="00A70AD9"/>
    <w:rsid w:val="00A71D79"/>
    <w:rsid w:val="00A804CC"/>
    <w:rsid w:val="00A815FE"/>
    <w:rsid w:val="00A81C05"/>
    <w:rsid w:val="00A878CA"/>
    <w:rsid w:val="00A9455B"/>
    <w:rsid w:val="00A96337"/>
    <w:rsid w:val="00A96927"/>
    <w:rsid w:val="00A96981"/>
    <w:rsid w:val="00A96C90"/>
    <w:rsid w:val="00A97949"/>
    <w:rsid w:val="00A97BA5"/>
    <w:rsid w:val="00AA35C8"/>
    <w:rsid w:val="00AA680A"/>
    <w:rsid w:val="00AA7A98"/>
    <w:rsid w:val="00AA7C38"/>
    <w:rsid w:val="00AB31D0"/>
    <w:rsid w:val="00AB6BF7"/>
    <w:rsid w:val="00AB7AB4"/>
    <w:rsid w:val="00AC13B4"/>
    <w:rsid w:val="00AC1980"/>
    <w:rsid w:val="00AC3E06"/>
    <w:rsid w:val="00AC4222"/>
    <w:rsid w:val="00AD2B36"/>
    <w:rsid w:val="00AD5359"/>
    <w:rsid w:val="00AD72AB"/>
    <w:rsid w:val="00AD74E1"/>
    <w:rsid w:val="00AE2ECE"/>
    <w:rsid w:val="00AE3E91"/>
    <w:rsid w:val="00AE47FF"/>
    <w:rsid w:val="00AE5EEB"/>
    <w:rsid w:val="00AE6FDB"/>
    <w:rsid w:val="00AE742F"/>
    <w:rsid w:val="00AF0699"/>
    <w:rsid w:val="00AF14BA"/>
    <w:rsid w:val="00AF2989"/>
    <w:rsid w:val="00AF42DD"/>
    <w:rsid w:val="00AF469F"/>
    <w:rsid w:val="00AF5D4E"/>
    <w:rsid w:val="00AF6B71"/>
    <w:rsid w:val="00B000B7"/>
    <w:rsid w:val="00B011C3"/>
    <w:rsid w:val="00B01394"/>
    <w:rsid w:val="00B04DD6"/>
    <w:rsid w:val="00B05863"/>
    <w:rsid w:val="00B12D4F"/>
    <w:rsid w:val="00B142C0"/>
    <w:rsid w:val="00B15222"/>
    <w:rsid w:val="00B169EE"/>
    <w:rsid w:val="00B220FD"/>
    <w:rsid w:val="00B2217B"/>
    <w:rsid w:val="00B22A90"/>
    <w:rsid w:val="00B37E72"/>
    <w:rsid w:val="00B42A67"/>
    <w:rsid w:val="00B43840"/>
    <w:rsid w:val="00B44E07"/>
    <w:rsid w:val="00B44F2D"/>
    <w:rsid w:val="00B54F84"/>
    <w:rsid w:val="00B55D61"/>
    <w:rsid w:val="00B61930"/>
    <w:rsid w:val="00B64ACD"/>
    <w:rsid w:val="00B66ACE"/>
    <w:rsid w:val="00B673CD"/>
    <w:rsid w:val="00B71EF3"/>
    <w:rsid w:val="00B74815"/>
    <w:rsid w:val="00B80D1C"/>
    <w:rsid w:val="00B82521"/>
    <w:rsid w:val="00B86482"/>
    <w:rsid w:val="00B868A8"/>
    <w:rsid w:val="00B91A2F"/>
    <w:rsid w:val="00B92E9D"/>
    <w:rsid w:val="00B93A05"/>
    <w:rsid w:val="00B9489B"/>
    <w:rsid w:val="00B966A2"/>
    <w:rsid w:val="00B973EE"/>
    <w:rsid w:val="00B97544"/>
    <w:rsid w:val="00B97E4A"/>
    <w:rsid w:val="00BA09F1"/>
    <w:rsid w:val="00BA2B87"/>
    <w:rsid w:val="00BA6124"/>
    <w:rsid w:val="00BB50BB"/>
    <w:rsid w:val="00BC0CAE"/>
    <w:rsid w:val="00BC0EC5"/>
    <w:rsid w:val="00BC129C"/>
    <w:rsid w:val="00BC313B"/>
    <w:rsid w:val="00BC36DD"/>
    <w:rsid w:val="00BC47F3"/>
    <w:rsid w:val="00BC5ED9"/>
    <w:rsid w:val="00BC6DD1"/>
    <w:rsid w:val="00BC7DC7"/>
    <w:rsid w:val="00BD072A"/>
    <w:rsid w:val="00BD11A4"/>
    <w:rsid w:val="00BD2175"/>
    <w:rsid w:val="00BD2795"/>
    <w:rsid w:val="00BD2E8C"/>
    <w:rsid w:val="00BD5D76"/>
    <w:rsid w:val="00BD60F7"/>
    <w:rsid w:val="00BD7A3C"/>
    <w:rsid w:val="00BE05CE"/>
    <w:rsid w:val="00BF1799"/>
    <w:rsid w:val="00BF221E"/>
    <w:rsid w:val="00BF64C4"/>
    <w:rsid w:val="00BF6733"/>
    <w:rsid w:val="00BF6D7D"/>
    <w:rsid w:val="00C0077C"/>
    <w:rsid w:val="00C00BA4"/>
    <w:rsid w:val="00C01278"/>
    <w:rsid w:val="00C02B90"/>
    <w:rsid w:val="00C03F70"/>
    <w:rsid w:val="00C04182"/>
    <w:rsid w:val="00C049A3"/>
    <w:rsid w:val="00C057C3"/>
    <w:rsid w:val="00C05C5E"/>
    <w:rsid w:val="00C104A8"/>
    <w:rsid w:val="00C119F0"/>
    <w:rsid w:val="00C1588C"/>
    <w:rsid w:val="00C15F45"/>
    <w:rsid w:val="00C21001"/>
    <w:rsid w:val="00C230DA"/>
    <w:rsid w:val="00C315D4"/>
    <w:rsid w:val="00C401B7"/>
    <w:rsid w:val="00C4026F"/>
    <w:rsid w:val="00C40D21"/>
    <w:rsid w:val="00C43502"/>
    <w:rsid w:val="00C459E8"/>
    <w:rsid w:val="00C528CE"/>
    <w:rsid w:val="00C56E3A"/>
    <w:rsid w:val="00C57950"/>
    <w:rsid w:val="00C602F5"/>
    <w:rsid w:val="00C62B2C"/>
    <w:rsid w:val="00C671F6"/>
    <w:rsid w:val="00C71508"/>
    <w:rsid w:val="00C72E95"/>
    <w:rsid w:val="00C75E4F"/>
    <w:rsid w:val="00C76F17"/>
    <w:rsid w:val="00C77D56"/>
    <w:rsid w:val="00C806B6"/>
    <w:rsid w:val="00C8259C"/>
    <w:rsid w:val="00C82CCB"/>
    <w:rsid w:val="00C82D6D"/>
    <w:rsid w:val="00C960D9"/>
    <w:rsid w:val="00C96EC2"/>
    <w:rsid w:val="00C97584"/>
    <w:rsid w:val="00C975BE"/>
    <w:rsid w:val="00CA01F4"/>
    <w:rsid w:val="00CA0AB3"/>
    <w:rsid w:val="00CA1534"/>
    <w:rsid w:val="00CA2E02"/>
    <w:rsid w:val="00CA5A24"/>
    <w:rsid w:val="00CA708C"/>
    <w:rsid w:val="00CB0562"/>
    <w:rsid w:val="00CB75AF"/>
    <w:rsid w:val="00CC1654"/>
    <w:rsid w:val="00CC3070"/>
    <w:rsid w:val="00CC55A5"/>
    <w:rsid w:val="00CD121A"/>
    <w:rsid w:val="00CD5A92"/>
    <w:rsid w:val="00CD6456"/>
    <w:rsid w:val="00CD6AA6"/>
    <w:rsid w:val="00CD7153"/>
    <w:rsid w:val="00CD7BC2"/>
    <w:rsid w:val="00CE41F2"/>
    <w:rsid w:val="00CE44C8"/>
    <w:rsid w:val="00CE6D51"/>
    <w:rsid w:val="00CE79E0"/>
    <w:rsid w:val="00CF0160"/>
    <w:rsid w:val="00CF1E93"/>
    <w:rsid w:val="00CF2B7C"/>
    <w:rsid w:val="00CF388D"/>
    <w:rsid w:val="00CF4827"/>
    <w:rsid w:val="00CF6460"/>
    <w:rsid w:val="00CF784C"/>
    <w:rsid w:val="00D0110D"/>
    <w:rsid w:val="00D02477"/>
    <w:rsid w:val="00D03EBA"/>
    <w:rsid w:val="00D047A9"/>
    <w:rsid w:val="00D05F80"/>
    <w:rsid w:val="00D0609D"/>
    <w:rsid w:val="00D07418"/>
    <w:rsid w:val="00D07EA2"/>
    <w:rsid w:val="00D101BF"/>
    <w:rsid w:val="00D10748"/>
    <w:rsid w:val="00D14506"/>
    <w:rsid w:val="00D1450A"/>
    <w:rsid w:val="00D15701"/>
    <w:rsid w:val="00D21189"/>
    <w:rsid w:val="00D21D0E"/>
    <w:rsid w:val="00D226C8"/>
    <w:rsid w:val="00D27C7A"/>
    <w:rsid w:val="00D30CF7"/>
    <w:rsid w:val="00D329E6"/>
    <w:rsid w:val="00D338EE"/>
    <w:rsid w:val="00D3544C"/>
    <w:rsid w:val="00D42A5D"/>
    <w:rsid w:val="00D46741"/>
    <w:rsid w:val="00D46C89"/>
    <w:rsid w:val="00D50BE8"/>
    <w:rsid w:val="00D50F21"/>
    <w:rsid w:val="00D537E0"/>
    <w:rsid w:val="00D5382E"/>
    <w:rsid w:val="00D53AE8"/>
    <w:rsid w:val="00D54CB9"/>
    <w:rsid w:val="00D556C6"/>
    <w:rsid w:val="00D5626A"/>
    <w:rsid w:val="00D60108"/>
    <w:rsid w:val="00D62C61"/>
    <w:rsid w:val="00D66C61"/>
    <w:rsid w:val="00D7168E"/>
    <w:rsid w:val="00D718B9"/>
    <w:rsid w:val="00D718C5"/>
    <w:rsid w:val="00D73731"/>
    <w:rsid w:val="00D7463D"/>
    <w:rsid w:val="00D8223C"/>
    <w:rsid w:val="00D8300D"/>
    <w:rsid w:val="00D83063"/>
    <w:rsid w:val="00D84693"/>
    <w:rsid w:val="00D85888"/>
    <w:rsid w:val="00D901BB"/>
    <w:rsid w:val="00D9394B"/>
    <w:rsid w:val="00D9396E"/>
    <w:rsid w:val="00D93C90"/>
    <w:rsid w:val="00D94501"/>
    <w:rsid w:val="00D948AB"/>
    <w:rsid w:val="00D966CE"/>
    <w:rsid w:val="00DA5DDB"/>
    <w:rsid w:val="00DB18B0"/>
    <w:rsid w:val="00DB2141"/>
    <w:rsid w:val="00DB67DB"/>
    <w:rsid w:val="00DC1DF2"/>
    <w:rsid w:val="00DC200C"/>
    <w:rsid w:val="00DC2015"/>
    <w:rsid w:val="00DC41EC"/>
    <w:rsid w:val="00DC4291"/>
    <w:rsid w:val="00DC7C06"/>
    <w:rsid w:val="00DD063A"/>
    <w:rsid w:val="00DD1C5A"/>
    <w:rsid w:val="00DD53E1"/>
    <w:rsid w:val="00DE01CA"/>
    <w:rsid w:val="00DE054A"/>
    <w:rsid w:val="00DE1B61"/>
    <w:rsid w:val="00DE2880"/>
    <w:rsid w:val="00DE3F6B"/>
    <w:rsid w:val="00DE4A0C"/>
    <w:rsid w:val="00DE6475"/>
    <w:rsid w:val="00DF362F"/>
    <w:rsid w:val="00DF3869"/>
    <w:rsid w:val="00DF50D0"/>
    <w:rsid w:val="00DF66E9"/>
    <w:rsid w:val="00E055F7"/>
    <w:rsid w:val="00E1401D"/>
    <w:rsid w:val="00E14C83"/>
    <w:rsid w:val="00E17BCE"/>
    <w:rsid w:val="00E22930"/>
    <w:rsid w:val="00E23EB0"/>
    <w:rsid w:val="00E24B39"/>
    <w:rsid w:val="00E26F70"/>
    <w:rsid w:val="00E30623"/>
    <w:rsid w:val="00E30A82"/>
    <w:rsid w:val="00E30D8E"/>
    <w:rsid w:val="00E37F70"/>
    <w:rsid w:val="00E4108C"/>
    <w:rsid w:val="00E42792"/>
    <w:rsid w:val="00E428BC"/>
    <w:rsid w:val="00E5168C"/>
    <w:rsid w:val="00E5197A"/>
    <w:rsid w:val="00E52C3B"/>
    <w:rsid w:val="00E5447F"/>
    <w:rsid w:val="00E5671A"/>
    <w:rsid w:val="00E6003B"/>
    <w:rsid w:val="00E60106"/>
    <w:rsid w:val="00E65B89"/>
    <w:rsid w:val="00E6604B"/>
    <w:rsid w:val="00E7123C"/>
    <w:rsid w:val="00E753DA"/>
    <w:rsid w:val="00E768B9"/>
    <w:rsid w:val="00E82C2B"/>
    <w:rsid w:val="00E869CD"/>
    <w:rsid w:val="00E86DB3"/>
    <w:rsid w:val="00E90E66"/>
    <w:rsid w:val="00E92617"/>
    <w:rsid w:val="00E939C2"/>
    <w:rsid w:val="00E93B99"/>
    <w:rsid w:val="00EA545A"/>
    <w:rsid w:val="00EA5991"/>
    <w:rsid w:val="00EB6428"/>
    <w:rsid w:val="00EC4CA3"/>
    <w:rsid w:val="00EC664B"/>
    <w:rsid w:val="00EC79D1"/>
    <w:rsid w:val="00EC7E49"/>
    <w:rsid w:val="00ED2DDD"/>
    <w:rsid w:val="00ED404D"/>
    <w:rsid w:val="00ED5BB5"/>
    <w:rsid w:val="00ED7156"/>
    <w:rsid w:val="00EE4D28"/>
    <w:rsid w:val="00EE688A"/>
    <w:rsid w:val="00EE69D4"/>
    <w:rsid w:val="00EE6A98"/>
    <w:rsid w:val="00EF4D12"/>
    <w:rsid w:val="00EF7BA1"/>
    <w:rsid w:val="00F02309"/>
    <w:rsid w:val="00F07C42"/>
    <w:rsid w:val="00F12178"/>
    <w:rsid w:val="00F125C1"/>
    <w:rsid w:val="00F136D3"/>
    <w:rsid w:val="00F140B7"/>
    <w:rsid w:val="00F14282"/>
    <w:rsid w:val="00F14A2B"/>
    <w:rsid w:val="00F14A44"/>
    <w:rsid w:val="00F1610F"/>
    <w:rsid w:val="00F1652C"/>
    <w:rsid w:val="00F171C1"/>
    <w:rsid w:val="00F223CB"/>
    <w:rsid w:val="00F228C9"/>
    <w:rsid w:val="00F244F4"/>
    <w:rsid w:val="00F30409"/>
    <w:rsid w:val="00F31B3F"/>
    <w:rsid w:val="00F34B92"/>
    <w:rsid w:val="00F40DE0"/>
    <w:rsid w:val="00F47A4F"/>
    <w:rsid w:val="00F50696"/>
    <w:rsid w:val="00F53662"/>
    <w:rsid w:val="00F56212"/>
    <w:rsid w:val="00F563A2"/>
    <w:rsid w:val="00F60339"/>
    <w:rsid w:val="00F60C4B"/>
    <w:rsid w:val="00F62534"/>
    <w:rsid w:val="00F625A7"/>
    <w:rsid w:val="00F627A7"/>
    <w:rsid w:val="00F672FF"/>
    <w:rsid w:val="00F705E2"/>
    <w:rsid w:val="00F7088B"/>
    <w:rsid w:val="00F7689B"/>
    <w:rsid w:val="00F87279"/>
    <w:rsid w:val="00F878CB"/>
    <w:rsid w:val="00F87E0C"/>
    <w:rsid w:val="00F9098E"/>
    <w:rsid w:val="00F90BE8"/>
    <w:rsid w:val="00F93B78"/>
    <w:rsid w:val="00F96084"/>
    <w:rsid w:val="00F96816"/>
    <w:rsid w:val="00F96B0E"/>
    <w:rsid w:val="00F96FCA"/>
    <w:rsid w:val="00F97696"/>
    <w:rsid w:val="00FA0711"/>
    <w:rsid w:val="00FA3840"/>
    <w:rsid w:val="00FA458B"/>
    <w:rsid w:val="00FA4A20"/>
    <w:rsid w:val="00FA65F2"/>
    <w:rsid w:val="00FA734C"/>
    <w:rsid w:val="00FB05DF"/>
    <w:rsid w:val="00FB18C7"/>
    <w:rsid w:val="00FB1CEE"/>
    <w:rsid w:val="00FB2491"/>
    <w:rsid w:val="00FB3508"/>
    <w:rsid w:val="00FB4311"/>
    <w:rsid w:val="00FB765F"/>
    <w:rsid w:val="00FB7D99"/>
    <w:rsid w:val="00FC19AE"/>
    <w:rsid w:val="00FC5DA2"/>
    <w:rsid w:val="00FD1658"/>
    <w:rsid w:val="00FD1755"/>
    <w:rsid w:val="00FD54F8"/>
    <w:rsid w:val="00FD6EE0"/>
    <w:rsid w:val="00FD79F8"/>
    <w:rsid w:val="00FE0BB8"/>
    <w:rsid w:val="00FE0EAE"/>
    <w:rsid w:val="00FE314C"/>
    <w:rsid w:val="00FF09BE"/>
    <w:rsid w:val="00FF1D7D"/>
    <w:rsid w:val="00FF23B6"/>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1057"/>
    <o:shapelayout v:ext="edit">
      <o:idmap v:ext="edit" data="1"/>
    </o:shapelayout>
  </w:shapeDefaults>
  <w:decimalSymbol w:val=","/>
  <w:listSeparator w:val=";"/>
  <w14:docId w14:val="4ED7114E"/>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59B4"/>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CW_List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1"/>
      </w:numPr>
      <w:spacing w:before="120" w:after="120"/>
      <w:jc w:val="both"/>
    </w:pPr>
    <w:rPr>
      <w:rFonts w:eastAsia="Calibri"/>
      <w:szCs w:val="22"/>
      <w:lang w:eastAsia="en-GB"/>
    </w:rPr>
  </w:style>
  <w:style w:type="paragraph" w:customStyle="1" w:styleId="Tiret1">
    <w:name w:val="Tiret 1"/>
    <w:basedOn w:val="Normalny"/>
    <w:rsid w:val="00D05F80"/>
    <w:pPr>
      <w:numPr>
        <w:numId w:val="22"/>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3"/>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3"/>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3"/>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3"/>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Textbody">
    <w:name w:val="Text body"/>
    <w:basedOn w:val="Standard"/>
    <w:rsid w:val="00B868A8"/>
    <w:pPr>
      <w:spacing w:after="120"/>
    </w:pPr>
    <w:rPr>
      <w:rFonts w:eastAsia="SimSun" w:cs="Mangal"/>
      <w:lang w:eastAsia="zh-CN" w:bidi="hi-IN"/>
    </w:rPr>
  </w:style>
  <w:style w:type="paragraph" w:customStyle="1" w:styleId="PreformattedText">
    <w:name w:val="Preformatted Text"/>
    <w:basedOn w:val="Standard"/>
    <w:rsid w:val="00B868A8"/>
    <w:rPr>
      <w:rFonts w:ascii="Courier New" w:eastAsia="NSimSun" w:hAnsi="Courier New" w:cs="Courier New"/>
      <w:sz w:val="20"/>
      <w:szCs w:val="20"/>
      <w:lang w:eastAsia="zh-CN" w:bidi="hi-IN"/>
    </w:rPr>
  </w:style>
  <w:style w:type="character" w:customStyle="1" w:styleId="StrongEmphasis">
    <w:name w:val="Strong Emphasis"/>
    <w:rsid w:val="00B868A8"/>
    <w:rPr>
      <w:b/>
      <w:bCs/>
    </w:rPr>
  </w:style>
  <w:style w:type="numbering" w:customStyle="1" w:styleId="WWNum1">
    <w:name w:val="WWNum1"/>
    <w:basedOn w:val="Bezlisty"/>
    <w:rsid w:val="007C1B3B"/>
    <w:pPr>
      <w:numPr>
        <w:numId w:val="25"/>
      </w:numPr>
    </w:pPr>
  </w:style>
  <w:style w:type="numbering" w:customStyle="1" w:styleId="WWNum3">
    <w:name w:val="WWNum3"/>
    <w:basedOn w:val="Bezlisty"/>
    <w:rsid w:val="007C1B3B"/>
    <w:pPr>
      <w:numPr>
        <w:numId w:val="26"/>
      </w:numPr>
    </w:pPr>
  </w:style>
  <w:style w:type="numbering" w:customStyle="1" w:styleId="WWNum7">
    <w:name w:val="WWNum7"/>
    <w:basedOn w:val="Bezlisty"/>
    <w:rsid w:val="007C1B3B"/>
    <w:pPr>
      <w:numPr>
        <w:numId w:val="27"/>
      </w:numPr>
    </w:pPr>
  </w:style>
  <w:style w:type="character" w:customStyle="1" w:styleId="Domylnaczcionkaakapitu2">
    <w:name w:val="Domyślna czcionka akapitu2"/>
    <w:rsid w:val="005C15FA"/>
  </w:style>
  <w:style w:type="paragraph" w:customStyle="1" w:styleId="Normalny1">
    <w:name w:val="Normalny1"/>
    <w:rsid w:val="005C15FA"/>
    <w:pPr>
      <w:widowControl w:val="0"/>
      <w:suppressAutoHyphens/>
      <w:spacing w:line="100" w:lineRule="atLeast"/>
      <w:textAlignment w:val="baseline"/>
    </w:pPr>
    <w:rPr>
      <w:rFonts w:ascii="Times New Roman" w:eastAsia="SimSun" w:hAnsi="Times New Roman" w:cs="Mangal"/>
      <w:kern w:val="1"/>
      <w:lang w:val="pl-PL" w:eastAsia="zh-CN" w:bidi="hi-IN"/>
    </w:rPr>
  </w:style>
  <w:style w:type="character" w:styleId="Pogrubienie">
    <w:name w:val="Strong"/>
    <w:qFormat/>
    <w:rsid w:val="00CF6460"/>
    <w:rPr>
      <w:b/>
      <w:bCs/>
    </w:rPr>
  </w:style>
  <w:style w:type="character" w:customStyle="1" w:styleId="WW8Num20z5">
    <w:name w:val="WW8Num20z5"/>
    <w:rsid w:val="00CF6460"/>
  </w:style>
  <w:style w:type="numbering" w:customStyle="1" w:styleId="WW8Num18">
    <w:name w:val="WW8Num18"/>
    <w:basedOn w:val="Bezlisty"/>
    <w:rsid w:val="005D4160"/>
    <w:pPr>
      <w:numPr>
        <w:numId w:val="29"/>
      </w:numPr>
    </w:pPr>
  </w:style>
  <w:style w:type="paragraph" w:customStyle="1" w:styleId="Numeracja1">
    <w:name w:val="Numeracja 1"/>
    <w:basedOn w:val="Lista"/>
    <w:rsid w:val="009D019B"/>
    <w:pPr>
      <w:widowControl w:val="0"/>
      <w:suppressAutoHyphens/>
      <w:spacing w:after="120" w:line="100" w:lineRule="atLeast"/>
      <w:ind w:left="360" w:hanging="360"/>
      <w:textAlignment w:val="baseline"/>
    </w:pPr>
    <w:rPr>
      <w:rFonts w:eastAsia="SimSun" w:cs="Mangal"/>
      <w:kern w:val="1"/>
      <w:lang w:eastAsia="hi-IN" w:bidi="hi-IN"/>
    </w:rPr>
  </w:style>
  <w:style w:type="character" w:styleId="Nierozpoznanawzmianka">
    <w:name w:val="Unresolved Mention"/>
    <w:basedOn w:val="Domylnaczcionkaakapitu"/>
    <w:uiPriority w:val="99"/>
    <w:semiHidden/>
    <w:unhideWhenUsed/>
    <w:rsid w:val="00C72E95"/>
    <w:rPr>
      <w:color w:val="605E5C"/>
      <w:shd w:val="clear" w:color="auto" w:fill="E1DFDD"/>
    </w:rPr>
  </w:style>
  <w:style w:type="paragraph" w:customStyle="1" w:styleId="Normalny2">
    <w:name w:val="Normalny2"/>
    <w:rsid w:val="009C374C"/>
    <w:pPr>
      <w:widowControl w:val="0"/>
      <w:suppressAutoHyphens/>
    </w:pPr>
    <w:rPr>
      <w:rFonts w:ascii="Liberation Serif" w:eastAsia="SimSun" w:hAnsi="Liberation Serif" w:cs="Mangal"/>
      <w:lang w:val="pl-PL" w:eastAsia="zh-CN" w:bidi="hi-IN"/>
    </w:rPr>
  </w:style>
  <w:style w:type="character" w:customStyle="1" w:styleId="AkapitzlistZnak">
    <w:name w:val="Akapit z listą Znak"/>
    <w:aliases w:val="CW_Lista Znak"/>
    <w:link w:val="Akapitzlist"/>
    <w:uiPriority w:val="34"/>
    <w:locked/>
    <w:rsid w:val="00273D95"/>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48552545">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0024533">
      <w:bodyDiv w:val="1"/>
      <w:marLeft w:val="0"/>
      <w:marRight w:val="0"/>
      <w:marTop w:val="0"/>
      <w:marBottom w:val="0"/>
      <w:divBdr>
        <w:top w:val="none" w:sz="0" w:space="0" w:color="auto"/>
        <w:left w:val="none" w:sz="0" w:space="0" w:color="auto"/>
        <w:bottom w:val="none" w:sz="0" w:space="0" w:color="auto"/>
        <w:right w:val="none" w:sz="0" w:space="0" w:color="auto"/>
      </w:divBdr>
    </w:div>
    <w:div w:id="1106996216">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334797894">
      <w:bodyDiv w:val="1"/>
      <w:marLeft w:val="0"/>
      <w:marRight w:val="0"/>
      <w:marTop w:val="0"/>
      <w:marBottom w:val="0"/>
      <w:divBdr>
        <w:top w:val="none" w:sz="0" w:space="0" w:color="auto"/>
        <w:left w:val="none" w:sz="0" w:space="0" w:color="auto"/>
        <w:bottom w:val="none" w:sz="0" w:space="0" w:color="auto"/>
        <w:right w:val="none" w:sz="0" w:space="0" w:color="auto"/>
      </w:divBdr>
    </w:div>
    <w:div w:id="1723017545">
      <w:bodyDiv w:val="1"/>
      <w:marLeft w:val="0"/>
      <w:marRight w:val="0"/>
      <w:marTop w:val="0"/>
      <w:marBottom w:val="0"/>
      <w:divBdr>
        <w:top w:val="none" w:sz="0" w:space="0" w:color="auto"/>
        <w:left w:val="none" w:sz="0" w:space="0" w:color="auto"/>
        <w:bottom w:val="none" w:sz="0" w:space="0" w:color="auto"/>
        <w:right w:val="none" w:sz="0" w:space="0" w:color="auto"/>
      </w:divBdr>
    </w:div>
    <w:div w:id="1993871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p@zdunskawola.p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zdunskawola/proceedings" TargetMode="External"/><Relationship Id="rId17" Type="http://schemas.openxmlformats.org/officeDocument/2006/relationships/hyperlink" Target="https://www.youtube.com/channel/UCki03FTM2Y9g9_pcCNNGJ_w"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strona/1-regulami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449CF-E378-4B30-AD27-455BA8556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6748</Words>
  <Characters>40493</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2020-01-15T08:18:00Z</dcterms:created>
  <dcterms:modified xsi:type="dcterms:W3CDTF">2020-05-04T09:42:00Z</dcterms:modified>
</cp:coreProperties>
</file>