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5C59C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AADB1" w14:textId="155FD627" w:rsidR="007504E6" w:rsidRPr="00785245" w:rsidRDefault="007504E6" w:rsidP="00E34323">
      <w:pPr>
        <w:keepLine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E3432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</w:t>
      </w:r>
      <w:r w:rsidR="00377EC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01F625BD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5B126D3E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63F85CE5" w14:textId="77777777" w:rsidR="00E34323" w:rsidRPr="00E34323" w:rsidRDefault="00E34323" w:rsidP="00E34323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E3432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Samodzielny Publiczny Zakład Opieki Zdrowotnej</w:t>
      </w:r>
    </w:p>
    <w:p w14:paraId="4A10A7D0" w14:textId="77777777" w:rsidR="00E34323" w:rsidRPr="00E34323" w:rsidRDefault="00E34323" w:rsidP="00E34323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E3432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Ministerstwa Spraw Wewnętrznych i Administracji </w:t>
      </w:r>
    </w:p>
    <w:p w14:paraId="7C02C29B" w14:textId="77777777" w:rsidR="00E34323" w:rsidRPr="00E34323" w:rsidRDefault="00E34323" w:rsidP="00E34323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E3432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w Kielcach im. św. Jana Pawła II</w:t>
      </w:r>
    </w:p>
    <w:p w14:paraId="5B6819DD" w14:textId="77777777" w:rsidR="00E34323" w:rsidRDefault="00E34323" w:rsidP="00E34323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43B5106C" w14:textId="77777777" w:rsidR="00E34323" w:rsidRDefault="00E34323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1443D09C" w14:textId="77777777" w:rsidR="00E34323" w:rsidRDefault="00E34323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79B896FF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985A302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6CB4CA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047B293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udostępniający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699A956E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6A63899B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07A2E7B0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0F9EFF64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61B8587F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7827F0AD" w14:textId="77777777" w:rsidR="007504E6" w:rsidRPr="00785245" w:rsidRDefault="00377EC8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2F49164F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21E9991C" w14:textId="77777777" w:rsidR="00377EC8" w:rsidRPr="00AD719F" w:rsidRDefault="00377EC8" w:rsidP="00377EC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19A39AC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769002A7" w14:textId="242F5F81" w:rsidR="005576B3" w:rsidRPr="005576B3" w:rsidRDefault="005576B3" w:rsidP="00557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="009B54E6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E34323" w:rsidRPr="00E34323">
        <w:rPr>
          <w:rFonts w:ascii="Times New Roman" w:eastAsia="Times New Roman" w:hAnsi="Times New Roman"/>
          <w:b/>
          <w:sz w:val="24"/>
          <w:szCs w:val="24"/>
          <w:lang w:eastAsia="pl-PL"/>
        </w:rPr>
        <w:t>„Wykonanie dokumentacji projektowej wraz z uzyskaniem pozwolenia na rozbiórkę oraz rozbiórka budynków zlokalizowanych na terenie SP ZOZ MSWiA w Kielcach przy ul. Wojska Polskiego”</w:t>
      </w:r>
      <w:r w:rsidR="00324C69" w:rsidRPr="00324C6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F3939" w:rsidRPr="00324C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="009B5315" w:rsidRPr="009B5315">
        <w:rPr>
          <w:rFonts w:ascii="Times New Roman" w:eastAsia="Times New Roman" w:hAnsi="Times New Roman"/>
          <w:sz w:val="24"/>
          <w:szCs w:val="24"/>
          <w:lang w:eastAsia="pl-PL"/>
        </w:rPr>
        <w:t>SP ZOZ MSWiA w Kielcach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73E4B7D4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6D2386" w14:textId="77777777" w:rsidR="00430BE5" w:rsidRPr="00575F6F" w:rsidRDefault="00430BE5" w:rsidP="00430BE5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DF8878B" w14:textId="77777777" w:rsidR="00430BE5" w:rsidRDefault="00430BE5" w:rsidP="00430BE5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 xml:space="preserve">art. 109 ust. 1 pkt 4 ustawy </w:t>
      </w:r>
      <w:proofErr w:type="spellStart"/>
      <w:r w:rsidRPr="00AD719F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274E4B8" w14:textId="77777777" w:rsidR="00430BE5" w:rsidRPr="008F0B8F" w:rsidRDefault="00430BE5" w:rsidP="00430BE5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zachodzą w stosunku do mnie podstawy wykluczenia z postępowania na podstawie art. ………….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110 ust. 2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114713AE" w14:textId="4EDFED52" w:rsidR="008F0B8F" w:rsidRPr="008F0B8F" w:rsidRDefault="008F0B8F" w:rsidP="008F0B8F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B8F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 1 ustawy z dnia 13 kwietnia 2022 r. o szczególnych rozwiązaniach w zakresie przeciwdziałania wspieraniu agresji na Ukrainę oraz służących obronie bezpieczeństwa narodowego (Dz. U. z 2022 r. poz. 835).</w:t>
      </w:r>
      <w:bookmarkStart w:id="0" w:name="_GoBack"/>
      <w:bookmarkEnd w:id="0"/>
    </w:p>
    <w:p w14:paraId="4250F2F7" w14:textId="77777777" w:rsidR="00430BE5" w:rsidRDefault="00430BE5" w:rsidP="00430BE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 w:rsidR="00540E91"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61478F08" w14:textId="77777777" w:rsidR="008F0B8F" w:rsidRDefault="008F0B8F" w:rsidP="008F0B8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D7FB7D" w14:textId="77777777" w:rsidR="00430BE5" w:rsidRDefault="00430BE5" w:rsidP="00430BE5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652C35A7" w14:textId="37D6682B" w:rsidR="00430BE5" w:rsidRDefault="00430BE5" w:rsidP="00430BE5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lastRenderedPageBreak/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6C132A0C" w14:textId="77777777" w:rsidR="00430BE5" w:rsidRDefault="00430BE5" w:rsidP="00430BE5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1E73CF0C" w14:textId="77777777" w:rsidR="0009422F" w:rsidRDefault="0009422F" w:rsidP="00430BE5">
      <w:pPr>
        <w:pStyle w:val="Stopka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14:paraId="3640FB28" w14:textId="77777777" w:rsidR="00430BE5" w:rsidRPr="00430BE5" w:rsidRDefault="00430BE5" w:rsidP="00430BE5">
      <w:pPr>
        <w:pStyle w:val="Stopka"/>
        <w:jc w:val="both"/>
        <w:rPr>
          <w:rFonts w:ascii="Times New Roman" w:eastAsia="Calibri" w:hAnsi="Times New Roman" w:cs="Times New Roman"/>
          <w:i/>
          <w:iCs/>
          <w:sz w:val="18"/>
          <w:szCs w:val="18"/>
          <w:u w:val="single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  <w:u w:val="single"/>
        </w:rPr>
        <w:t>Uwaga:</w:t>
      </w:r>
    </w:p>
    <w:p w14:paraId="75EFFD7A" w14:textId="77777777" w:rsidR="00430BE5" w:rsidRPr="00430BE5" w:rsidRDefault="00430BE5" w:rsidP="00430BE5">
      <w:pPr>
        <w:pStyle w:val="Stopka"/>
        <w:numPr>
          <w:ilvl w:val="0"/>
          <w:numId w:val="5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_Hlk66969981"/>
      <w:r w:rsidRPr="00430BE5">
        <w:rPr>
          <w:rFonts w:ascii="Times New Roman" w:hAnsi="Times New Roman" w:cs="Times New Roman"/>
          <w:i/>
          <w:iCs/>
          <w:sz w:val="18"/>
          <w:szCs w:val="18"/>
        </w:rPr>
        <w:t xml:space="preserve">W </w:t>
      </w:r>
      <w:r w:rsidRPr="00430BE5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przypadku polegania na zdolnościach lub sytuacji podmiotów udostępniających zasoby, Wykonawca składa wraz z ofertą  także oświadczenie podmiotu udostępniającego zasoby, potwierdzające brak podstaw wykluczenia tego podmiotu z postępowania. </w:t>
      </w:r>
      <w:r w:rsidRPr="00430BE5">
        <w:rPr>
          <w:rFonts w:ascii="Times New Roman" w:hAnsi="Times New Roman" w:cs="Times New Roman"/>
          <w:i/>
          <w:iCs/>
          <w:sz w:val="18"/>
          <w:szCs w:val="18"/>
        </w:rPr>
        <w:t>Oświadczenie podmiotu udostępniającego zasoby  podpisuje/ą osoba upoważniona / osoby upoważnione podmiotu udostępniającego swoje zasoby.</w:t>
      </w:r>
    </w:p>
    <w:p w14:paraId="12DC2A42" w14:textId="77777777" w:rsidR="00430BE5" w:rsidRPr="00430BE5" w:rsidRDefault="00430BE5" w:rsidP="00430BE5">
      <w:pPr>
        <w:pStyle w:val="Stopka"/>
        <w:numPr>
          <w:ilvl w:val="0"/>
          <w:numId w:val="5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</w:rPr>
        <w:t>W przypadku podmiotów wspólnie ubiegających się udzielenie zamówienia oświadczenie podpisuje i składa  każdy z podmiotów wchodzących w skład  konsorcjum / każdy ze wspólników spółki cywilnej</w:t>
      </w:r>
      <w:bookmarkEnd w:id="1"/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234DE00C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D98FD6E" w14:textId="77777777" w:rsidR="001770D2" w:rsidRPr="00C10BD6" w:rsidRDefault="001770D2" w:rsidP="001770D2">
      <w:pPr>
        <w:pStyle w:val="Stopka"/>
        <w:tabs>
          <w:tab w:val="clear" w:pos="4536"/>
          <w:tab w:val="center" w:pos="426"/>
        </w:tabs>
        <w:ind w:left="426"/>
        <w:jc w:val="both"/>
        <w:rPr>
          <w:rFonts w:ascii="Arial" w:hAnsi="Arial"/>
          <w:i/>
          <w:iCs/>
          <w:sz w:val="20"/>
          <w:szCs w:val="20"/>
        </w:rPr>
      </w:pPr>
    </w:p>
    <w:p w14:paraId="713F5354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8919B" w14:textId="77777777" w:rsidR="0034727C" w:rsidRDefault="0034727C" w:rsidP="00532B2F">
      <w:pPr>
        <w:spacing w:after="0" w:line="240" w:lineRule="auto"/>
      </w:pPr>
      <w:r>
        <w:separator/>
      </w:r>
    </w:p>
  </w:endnote>
  <w:endnote w:type="continuationSeparator" w:id="0">
    <w:p w14:paraId="6182C7CA" w14:textId="77777777" w:rsidR="0034727C" w:rsidRDefault="0034727C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2B0A1201" w14:textId="2113F0D1" w:rsidR="006640FC" w:rsidRPr="006640FC" w:rsidRDefault="006640FC" w:rsidP="005576B3">
        <w:pPr>
          <w:pStyle w:val="Stopka"/>
          <w:jc w:val="center"/>
        </w:pPr>
      </w:p>
      <w:bookmarkEnd w:id="2"/>
      <w:p w14:paraId="3C617D3E" w14:textId="77777777" w:rsidR="00B72DDA" w:rsidRDefault="008172B1" w:rsidP="006640FC">
        <w:pPr>
          <w:pStyle w:val="Stopka"/>
          <w:jc w:val="right"/>
        </w:pPr>
        <w:r>
          <w:fldChar w:fldCharType="begin"/>
        </w:r>
        <w:r w:rsidR="00B72DDA">
          <w:instrText>PAGE   \* MERGEFORMAT</w:instrText>
        </w:r>
        <w:r>
          <w:fldChar w:fldCharType="separate"/>
        </w:r>
        <w:r w:rsidR="008F0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0E74F1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6EDB7" w14:textId="77777777" w:rsidR="0034727C" w:rsidRDefault="0034727C" w:rsidP="00532B2F">
      <w:pPr>
        <w:spacing w:after="0" w:line="240" w:lineRule="auto"/>
      </w:pPr>
      <w:r>
        <w:separator/>
      </w:r>
    </w:p>
  </w:footnote>
  <w:footnote w:type="continuationSeparator" w:id="0">
    <w:p w14:paraId="46382FA5" w14:textId="77777777" w:rsidR="0034727C" w:rsidRDefault="0034727C" w:rsidP="0053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F51EC"/>
    <w:multiLevelType w:val="hybridMultilevel"/>
    <w:tmpl w:val="2256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75928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B1515"/>
    <w:multiLevelType w:val="hybridMultilevel"/>
    <w:tmpl w:val="F55A3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9"/>
  </w:num>
  <w:num w:numId="2">
    <w:abstractNumId w:val="34"/>
  </w:num>
  <w:num w:numId="3">
    <w:abstractNumId w:val="48"/>
  </w:num>
  <w:num w:numId="4">
    <w:abstractNumId w:val="31"/>
  </w:num>
  <w:num w:numId="5">
    <w:abstractNumId w:val="21"/>
  </w:num>
  <w:num w:numId="6">
    <w:abstractNumId w:val="54"/>
  </w:num>
  <w:num w:numId="7">
    <w:abstractNumId w:val="22"/>
  </w:num>
  <w:num w:numId="8">
    <w:abstractNumId w:val="5"/>
  </w:num>
  <w:num w:numId="9">
    <w:abstractNumId w:val="29"/>
  </w:num>
  <w:num w:numId="10">
    <w:abstractNumId w:val="26"/>
  </w:num>
  <w:num w:numId="11">
    <w:abstractNumId w:val="36"/>
  </w:num>
  <w:num w:numId="12">
    <w:abstractNumId w:val="33"/>
  </w:num>
  <w:num w:numId="13">
    <w:abstractNumId w:val="40"/>
  </w:num>
  <w:num w:numId="14">
    <w:abstractNumId w:val="12"/>
  </w:num>
  <w:num w:numId="15">
    <w:abstractNumId w:val="52"/>
  </w:num>
  <w:num w:numId="16">
    <w:abstractNumId w:val="35"/>
  </w:num>
  <w:num w:numId="17">
    <w:abstractNumId w:val="4"/>
  </w:num>
  <w:num w:numId="18">
    <w:abstractNumId w:val="9"/>
  </w:num>
  <w:num w:numId="19">
    <w:abstractNumId w:val="30"/>
  </w:num>
  <w:num w:numId="20">
    <w:abstractNumId w:val="13"/>
  </w:num>
  <w:num w:numId="21">
    <w:abstractNumId w:val="38"/>
  </w:num>
  <w:num w:numId="22">
    <w:abstractNumId w:val="23"/>
  </w:num>
  <w:num w:numId="23">
    <w:abstractNumId w:val="44"/>
  </w:num>
  <w:num w:numId="24">
    <w:abstractNumId w:val="28"/>
  </w:num>
  <w:num w:numId="25">
    <w:abstractNumId w:val="3"/>
  </w:num>
  <w:num w:numId="26">
    <w:abstractNumId w:val="18"/>
  </w:num>
  <w:num w:numId="27">
    <w:abstractNumId w:val="27"/>
  </w:num>
  <w:num w:numId="28">
    <w:abstractNumId w:val="56"/>
  </w:num>
  <w:num w:numId="29">
    <w:abstractNumId w:val="1"/>
  </w:num>
  <w:num w:numId="30">
    <w:abstractNumId w:val="17"/>
  </w:num>
  <w:num w:numId="31">
    <w:abstractNumId w:val="51"/>
  </w:num>
  <w:num w:numId="32">
    <w:abstractNumId w:val="41"/>
  </w:num>
  <w:num w:numId="33">
    <w:abstractNumId w:val="8"/>
  </w:num>
  <w:num w:numId="34">
    <w:abstractNumId w:val="58"/>
  </w:num>
  <w:num w:numId="35">
    <w:abstractNumId w:val="7"/>
    <w:lvlOverride w:ilvl="0">
      <w:lvl w:ilvl="0" w:tplc="F75AD8E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3"/>
  </w:num>
  <w:num w:numId="37">
    <w:abstractNumId w:val="37"/>
  </w:num>
  <w:num w:numId="38">
    <w:abstractNumId w:val="6"/>
  </w:num>
  <w:num w:numId="39">
    <w:abstractNumId w:val="32"/>
  </w:num>
  <w:num w:numId="40">
    <w:abstractNumId w:val="42"/>
  </w:num>
  <w:num w:numId="41">
    <w:abstractNumId w:val="47"/>
  </w:num>
  <w:num w:numId="42">
    <w:abstractNumId w:val="15"/>
  </w:num>
  <w:num w:numId="43">
    <w:abstractNumId w:val="55"/>
  </w:num>
  <w:num w:numId="44">
    <w:abstractNumId w:val="0"/>
    <w:lvlOverride w:ilvl="0">
      <w:lvl w:ilvl="0" w:tplc="3B9E65A0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0"/>
  </w:num>
  <w:num w:numId="46">
    <w:abstractNumId w:val="2"/>
  </w:num>
  <w:num w:numId="47">
    <w:abstractNumId w:val="24"/>
  </w:num>
  <w:num w:numId="48">
    <w:abstractNumId w:val="43"/>
  </w:num>
  <w:num w:numId="49">
    <w:abstractNumId w:val="50"/>
  </w:num>
  <w:num w:numId="50">
    <w:abstractNumId w:val="39"/>
  </w:num>
  <w:num w:numId="51">
    <w:abstractNumId w:val="57"/>
  </w:num>
  <w:num w:numId="52">
    <w:abstractNumId w:val="14"/>
  </w:num>
  <w:num w:numId="53">
    <w:abstractNumId w:val="10"/>
  </w:num>
  <w:num w:numId="54">
    <w:abstractNumId w:val="45"/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46"/>
  </w:num>
  <w:num w:numId="58">
    <w:abstractNumId w:val="11"/>
  </w:num>
  <w:num w:numId="59">
    <w:abstractNumId w:val="19"/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4A26"/>
    <w:rsid w:val="0006605E"/>
    <w:rsid w:val="000670D4"/>
    <w:rsid w:val="00076AB1"/>
    <w:rsid w:val="00082E8B"/>
    <w:rsid w:val="00082F8B"/>
    <w:rsid w:val="0008762B"/>
    <w:rsid w:val="00092BC4"/>
    <w:rsid w:val="000931A8"/>
    <w:rsid w:val="0009422F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0DCA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2F7AE6"/>
    <w:rsid w:val="00305887"/>
    <w:rsid w:val="00310497"/>
    <w:rsid w:val="003105BC"/>
    <w:rsid w:val="003139A4"/>
    <w:rsid w:val="00314C2B"/>
    <w:rsid w:val="00324C69"/>
    <w:rsid w:val="003257B6"/>
    <w:rsid w:val="00330052"/>
    <w:rsid w:val="00330137"/>
    <w:rsid w:val="00336851"/>
    <w:rsid w:val="0034727C"/>
    <w:rsid w:val="00350513"/>
    <w:rsid w:val="00350BFD"/>
    <w:rsid w:val="00353A58"/>
    <w:rsid w:val="0035575C"/>
    <w:rsid w:val="00370474"/>
    <w:rsid w:val="00372757"/>
    <w:rsid w:val="00377EC8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0BE5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40E91"/>
    <w:rsid w:val="00552235"/>
    <w:rsid w:val="00555538"/>
    <w:rsid w:val="005556B5"/>
    <w:rsid w:val="005576B3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172B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0B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B5315"/>
    <w:rsid w:val="009B54E6"/>
    <w:rsid w:val="009C0076"/>
    <w:rsid w:val="009C17EB"/>
    <w:rsid w:val="009C5C77"/>
    <w:rsid w:val="009C6084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95DB1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BF3939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4323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82E92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39F86"/>
  <w15:docId w15:val="{40F59E27-F983-46A1-BA4C-E7CFDD99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A62A-03FE-41BB-897E-048DB511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Marcel Szmit</cp:lastModifiedBy>
  <cp:revision>4</cp:revision>
  <cp:lastPrinted>2021-06-04T07:19:00Z</cp:lastPrinted>
  <dcterms:created xsi:type="dcterms:W3CDTF">2022-05-11T13:46:00Z</dcterms:created>
  <dcterms:modified xsi:type="dcterms:W3CDTF">2022-05-11T14:25:00Z</dcterms:modified>
</cp:coreProperties>
</file>