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68A74805"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731D43">
        <w:rPr>
          <w:rFonts w:ascii="Arial" w:eastAsiaTheme="majorEastAsia" w:hAnsi="Arial" w:cs="Arial"/>
          <w:caps/>
          <w:color w:val="632423" w:themeColor="accent2" w:themeShade="80"/>
          <w:spacing w:val="20"/>
          <w:sz w:val="22"/>
          <w:szCs w:val="22"/>
          <w:lang w:eastAsia="en-US"/>
        </w:rPr>
        <w:t>1</w:t>
      </w:r>
      <w:r w:rsidR="00F87AF7">
        <w:rPr>
          <w:rFonts w:ascii="Arial" w:eastAsiaTheme="majorEastAsia" w:hAnsi="Arial" w:cs="Arial"/>
          <w:caps/>
          <w:color w:val="632423" w:themeColor="accent2" w:themeShade="80"/>
          <w:spacing w:val="20"/>
          <w:sz w:val="22"/>
          <w:szCs w:val="22"/>
          <w:lang w:eastAsia="en-US"/>
        </w:rPr>
        <w:t>32</w:t>
      </w:r>
      <w:r w:rsidR="002E77AA">
        <w:rPr>
          <w:rFonts w:ascii="Arial" w:eastAsiaTheme="majorEastAsia" w:hAnsi="Arial" w:cs="Arial"/>
          <w:caps/>
          <w:color w:val="632423" w:themeColor="accent2" w:themeShade="80"/>
          <w:spacing w:val="20"/>
          <w:sz w:val="22"/>
          <w:szCs w:val="22"/>
          <w:lang w:eastAsia="en-US"/>
        </w:rPr>
        <w:t>.2022</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1EF6CE11" w14:textId="15159120" w:rsidR="00773D17" w:rsidRPr="001A13D0" w:rsidRDefault="001A13D0" w:rsidP="001A13D0">
      <w:pPr>
        <w:spacing w:line="271" w:lineRule="auto"/>
        <w:jc w:val="both"/>
        <w:rPr>
          <w:rFonts w:ascii="Arial" w:hAnsi="Arial" w:cs="Arial"/>
          <w:b/>
          <w:bCs/>
          <w:sz w:val="22"/>
          <w:szCs w:val="22"/>
        </w:rPr>
      </w:pPr>
      <w:r w:rsidRPr="001A13D0">
        <w:rPr>
          <w:rFonts w:ascii="Arial" w:hAnsi="Arial" w:cs="Arial"/>
          <w:b/>
          <w:bCs/>
          <w:sz w:val="22"/>
          <w:szCs w:val="22"/>
        </w:rPr>
        <w:t xml:space="preserve">Wykonanie dokumentacji projektowej wraz z uzyskaniem decyzji na realizację inwestycji drogowej (ZRID) dla zadania inwestycyjnego: ,,Wykonanie dokumentacji projektowej rozbudowy drogi powiatowej nr 4337W ul. Korczaka i ul. Kraszewskiej </w:t>
      </w:r>
      <w:r>
        <w:rPr>
          <w:rFonts w:ascii="Arial" w:hAnsi="Arial" w:cs="Arial"/>
          <w:b/>
          <w:bCs/>
          <w:sz w:val="22"/>
          <w:szCs w:val="22"/>
        </w:rPr>
        <w:t xml:space="preserve">           </w:t>
      </w:r>
      <w:r w:rsidRPr="001A13D0">
        <w:rPr>
          <w:rFonts w:ascii="Arial" w:hAnsi="Arial" w:cs="Arial"/>
          <w:b/>
          <w:bCs/>
          <w:sz w:val="22"/>
          <w:szCs w:val="22"/>
        </w:rPr>
        <w:t>w miejscowości Dybów Kolonia i Wiktorów</w:t>
      </w:r>
      <w:r>
        <w:rPr>
          <w:rFonts w:ascii="Arial" w:hAnsi="Arial" w:cs="Arial"/>
          <w:b/>
          <w:bCs/>
          <w:sz w:val="22"/>
          <w:szCs w:val="22"/>
        </w:rPr>
        <w:t xml:space="preserve"> </w:t>
      </w:r>
      <w:r w:rsidRPr="001A13D0">
        <w:rPr>
          <w:rFonts w:ascii="Arial" w:hAnsi="Arial" w:cs="Arial"/>
          <w:b/>
          <w:bCs/>
          <w:sz w:val="22"/>
          <w:szCs w:val="22"/>
        </w:rPr>
        <w:t>(gm. Radzymin)”</w:t>
      </w:r>
    </w:p>
    <w:p w14:paraId="2ACCCDCF" w14:textId="77777777" w:rsidR="001A13D0" w:rsidRPr="003A65B1" w:rsidRDefault="001A13D0" w:rsidP="003A65B1">
      <w:pPr>
        <w:spacing w:line="271" w:lineRule="auto"/>
        <w:rPr>
          <w:rFonts w:ascii="Arial" w:eastAsiaTheme="majorEastAsia" w:hAnsi="Arial" w:cs="Arial"/>
          <w:b/>
          <w:color w:val="002060"/>
          <w:sz w:val="22"/>
          <w:szCs w:val="22"/>
          <w:lang w:eastAsia="en-US"/>
        </w:rPr>
      </w:pPr>
    </w:p>
    <w:p w14:paraId="5FE20231" w14:textId="4E8898C7"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r w:rsidR="00114040">
        <w:rPr>
          <w:rFonts w:ascii="Arial" w:eastAsiaTheme="majorEastAsia" w:hAnsi="Arial" w:cs="Arial"/>
          <w:sz w:val="22"/>
          <w:szCs w:val="22"/>
          <w:lang w:eastAsia="en-US"/>
        </w:rPr>
        <w:t xml:space="preserve">t.j.: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553A6E">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1710</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5DC3660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C2EFBAE"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6BCE064F"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116A3DFB" w14:textId="776D3F21" w:rsidR="00E65484" w:rsidRDefault="00E65484" w:rsidP="0068133A">
      <w:pPr>
        <w:spacing w:after="200" w:line="271" w:lineRule="auto"/>
        <w:rPr>
          <w:rFonts w:ascii="Arial" w:eastAsiaTheme="majorEastAsia" w:hAnsi="Arial" w:cs="Arial"/>
          <w:b/>
          <w:sz w:val="22"/>
          <w:szCs w:val="22"/>
          <w:lang w:eastAsia="en-US"/>
        </w:rPr>
      </w:pPr>
    </w:p>
    <w:p w14:paraId="351BD245" w14:textId="075E6F85" w:rsidR="001A13D0" w:rsidRDefault="001A13D0" w:rsidP="0068133A">
      <w:pPr>
        <w:spacing w:after="200" w:line="271" w:lineRule="auto"/>
        <w:rPr>
          <w:rFonts w:ascii="Arial" w:eastAsiaTheme="majorEastAsia" w:hAnsi="Arial" w:cs="Arial"/>
          <w:b/>
          <w:sz w:val="22"/>
          <w:szCs w:val="22"/>
          <w:lang w:eastAsia="en-US"/>
        </w:rPr>
      </w:pPr>
    </w:p>
    <w:p w14:paraId="4CE8FB9C" w14:textId="210975A7" w:rsidR="001A13D0" w:rsidRDefault="001A13D0" w:rsidP="0068133A">
      <w:pPr>
        <w:spacing w:after="200" w:line="271" w:lineRule="auto"/>
        <w:rPr>
          <w:rFonts w:ascii="Arial" w:eastAsiaTheme="majorEastAsia" w:hAnsi="Arial" w:cs="Arial"/>
          <w:b/>
          <w:sz w:val="22"/>
          <w:szCs w:val="22"/>
          <w:lang w:eastAsia="en-US"/>
        </w:rPr>
      </w:pPr>
    </w:p>
    <w:p w14:paraId="02F34351" w14:textId="77777777" w:rsidR="001A13D0" w:rsidRDefault="001A13D0"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w art. 96 ust. 2 pkt 2 ustawy Pzp</w:t>
      </w:r>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114B242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sposobu obliczenia ceny (przykład z formularzem cenowym)</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55C77250"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63960348"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r w:rsidR="00114040">
        <w:rPr>
          <w:rFonts w:ascii="Arial" w:eastAsiaTheme="majorEastAsia" w:hAnsi="Arial" w:cs="Arial"/>
          <w:sz w:val="22"/>
          <w:szCs w:val="22"/>
          <w:lang w:eastAsia="en-US"/>
        </w:rPr>
        <w:t xml:space="preserve">t.j.: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6F07AD">
        <w:rPr>
          <w:rFonts w:ascii="Arial" w:eastAsiaTheme="majorEastAsia" w:hAnsi="Arial" w:cs="Arial"/>
          <w:sz w:val="22"/>
          <w:szCs w:val="22"/>
          <w:lang w:eastAsia="en-US"/>
        </w:rPr>
        <w:t>2</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1710</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Pzp</w:t>
      </w:r>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108 ust. 1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ustawy Pzp.</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Pzp.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Pzp</w:t>
      </w:r>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7 pkt 15 ustawy Pzp.</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Pzp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Pzp</w:t>
      </w:r>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ustawy Pzp</w:t>
      </w:r>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Zamówienia, o których mowa w art. 214 ust. 1 pkt 7 i 8 ustawy Pzp</w:t>
      </w:r>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Pzp/zamówienia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57851F9D" w14:textId="419D8B83" w:rsidR="00094A8E" w:rsidRPr="00094A8E" w:rsidRDefault="00094A8E" w:rsidP="00094A8E">
      <w:pPr>
        <w:pStyle w:val="Akapitzlist"/>
        <w:ind w:left="0"/>
        <w:jc w:val="both"/>
        <w:rPr>
          <w:rFonts w:ascii="Arial" w:hAnsi="Arial" w:cs="Arial"/>
          <w:sz w:val="22"/>
          <w:szCs w:val="22"/>
        </w:rPr>
      </w:pPr>
      <w:r w:rsidRPr="00094A8E">
        <w:rPr>
          <w:rFonts w:ascii="Arial" w:hAnsi="Arial" w:cs="Arial"/>
          <w:sz w:val="22"/>
          <w:szCs w:val="22"/>
        </w:rPr>
        <w:lastRenderedPageBreak/>
        <w:t>Zamawiający przewiduje możliwość udzielania zamówień, o których mowa w art. 214 ust. 1 pkt 7 ustawy Pzp, polegających na powtórzeniu podobnych usług, zgodnych z przedmiotem zamówienia podstawowego, w szczególności w przypadku stwierdzenia potrzeby przeprowadzenia dodatkowych podziałów nieruchomości pod poszerzenie pasa drogowego wynikające z zatwierdzonej projektowanej linii rozgraniczającej teren inwestycji.</w:t>
      </w:r>
    </w:p>
    <w:p w14:paraId="3039E014" w14:textId="77777777" w:rsidR="00094A8E" w:rsidRPr="00A76A60" w:rsidRDefault="00094A8E" w:rsidP="00094A8E">
      <w:pPr>
        <w:pStyle w:val="Akapitzlist"/>
        <w:ind w:left="0"/>
        <w:jc w:val="both"/>
        <w:rPr>
          <w:sz w:val="22"/>
          <w:szCs w:val="22"/>
        </w:rPr>
      </w:pP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IX ustawy Pzp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54F53DC6" w14:textId="392BF113" w:rsidR="00BB13F8" w:rsidRPr="00333FF6" w:rsidRDefault="00587F52" w:rsidP="00DE2E2C">
      <w:pPr>
        <w:pStyle w:val="Tekstpodstawowy"/>
        <w:spacing w:line="271" w:lineRule="auto"/>
        <w:jc w:val="both"/>
        <w:rPr>
          <w:rFonts w:ascii="Arial" w:hAnsi="Arial" w:cs="Arial"/>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333FF6" w:rsidRPr="00333FF6">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r w:rsidR="00BB13F8" w:rsidRPr="00333FF6">
        <w:rPr>
          <w:rFonts w:ascii="Arial" w:hAnsi="Arial" w:cs="Arial"/>
          <w:sz w:val="22"/>
          <w:szCs w:val="22"/>
        </w:rPr>
        <w:t>.</w:t>
      </w: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Pzp,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lastRenderedPageBreak/>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Pzp</w:t>
      </w:r>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xml:space="preserve">, związanych z przekazaniem jego danych osobowych do państwa trzeciego lub </w:t>
      </w:r>
      <w:r w:rsidR="00587F52" w:rsidRPr="003A65B1">
        <w:rPr>
          <w:rFonts w:ascii="Arial" w:eastAsiaTheme="majorEastAsia" w:hAnsi="Arial" w:cs="Arial"/>
          <w:sz w:val="22"/>
          <w:szCs w:val="22"/>
          <w:lang w:eastAsia="en-US"/>
        </w:rPr>
        <w:lastRenderedPageBreak/>
        <w:t>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7E53BEB3"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 xml:space="preserve">Prawo zamówień publicznych (Dz.U. poz. </w:t>
      </w:r>
      <w:r w:rsidR="0068133A">
        <w:rPr>
          <w:rFonts w:ascii="Arial" w:hAnsi="Arial" w:cs="Arial"/>
          <w:b/>
          <w:sz w:val="22"/>
          <w:szCs w:val="22"/>
          <w:highlight w:val="lightGray"/>
          <w:lang w:eastAsia="en-US"/>
        </w:rPr>
        <w:t>1710</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07C33FD9" w14:textId="68750FB1" w:rsidR="00FE361A" w:rsidRPr="003A65B1" w:rsidRDefault="00FE361A"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2EE492A2" w14:textId="77777777" w:rsidR="001C6A9E" w:rsidRPr="0013262B" w:rsidRDefault="001C6A9E" w:rsidP="003A65B1">
      <w:pPr>
        <w:spacing w:after="200" w:line="271" w:lineRule="auto"/>
        <w:ind w:left="360"/>
        <w:contextualSpacing/>
        <w:jc w:val="both"/>
        <w:rPr>
          <w:rFonts w:ascii="Arial" w:eastAsiaTheme="majorEastAsia" w:hAnsi="Arial" w:cs="Arial"/>
          <w:sz w:val="22"/>
          <w:szCs w:val="22"/>
          <w:lang w:eastAsia="en-US"/>
        </w:rPr>
      </w:pPr>
    </w:p>
    <w:p w14:paraId="2E346969" w14:textId="77777777" w:rsidR="00384CE5" w:rsidRPr="00384CE5" w:rsidRDefault="00384CE5" w:rsidP="0068133A">
      <w:pPr>
        <w:jc w:val="both"/>
        <w:rPr>
          <w:rFonts w:ascii="Arial" w:hAnsi="Arial" w:cs="Arial"/>
          <w:b/>
          <w:bCs/>
          <w:sz w:val="22"/>
          <w:szCs w:val="22"/>
        </w:rPr>
      </w:pPr>
      <w:r w:rsidRPr="00384CE5">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029A8482" w14:textId="77777777" w:rsidR="00384CE5" w:rsidRDefault="00384CE5" w:rsidP="0068133A">
      <w:pPr>
        <w:jc w:val="both"/>
        <w:rPr>
          <w:b/>
          <w:bCs/>
          <w:sz w:val="22"/>
          <w:szCs w:val="22"/>
        </w:rPr>
      </w:pPr>
    </w:p>
    <w:p w14:paraId="58AEBEEA" w14:textId="2BBCBC8F" w:rsidR="0068133A" w:rsidRPr="0068133A" w:rsidRDefault="0068133A" w:rsidP="0068133A">
      <w:pPr>
        <w:jc w:val="both"/>
        <w:rPr>
          <w:rFonts w:ascii="Arial" w:hAnsi="Arial" w:cs="Arial"/>
          <w:sz w:val="22"/>
          <w:szCs w:val="22"/>
        </w:rPr>
      </w:pPr>
      <w:r w:rsidRPr="0068133A">
        <w:rPr>
          <w:rFonts w:ascii="Arial" w:hAnsi="Arial" w:cs="Arial"/>
          <w:sz w:val="22"/>
          <w:szCs w:val="22"/>
        </w:rPr>
        <w:t xml:space="preserve">Kod CPV: </w:t>
      </w:r>
      <w:r w:rsidRPr="0068133A">
        <w:rPr>
          <w:rFonts w:ascii="Arial" w:hAnsi="Arial" w:cs="Arial"/>
          <w:b/>
          <w:bCs/>
          <w:sz w:val="22"/>
          <w:szCs w:val="22"/>
        </w:rPr>
        <w:t>71322000-1 Usługi inżynierii projektowej w zakresie inżynierii lądowej i wodnej</w:t>
      </w:r>
      <w:r w:rsidRPr="0068133A">
        <w:rPr>
          <w:rFonts w:ascii="Arial" w:hAnsi="Arial" w:cs="Arial"/>
          <w:sz w:val="22"/>
          <w:szCs w:val="22"/>
        </w:rPr>
        <w:t xml:space="preserve"> </w:t>
      </w:r>
    </w:p>
    <w:p w14:paraId="742B85F3" w14:textId="1DFC1F18" w:rsidR="0013262B" w:rsidRPr="0013262B" w:rsidRDefault="0013262B" w:rsidP="0013262B">
      <w:pPr>
        <w:jc w:val="both"/>
        <w:rPr>
          <w:rFonts w:ascii="Arial" w:hAnsi="Arial" w:cs="Arial"/>
          <w:sz w:val="22"/>
          <w:szCs w:val="22"/>
        </w:rPr>
      </w:pPr>
    </w:p>
    <w:p w14:paraId="44BEB556" w14:textId="77777777" w:rsidR="0013262B" w:rsidRPr="00384CE5" w:rsidRDefault="0013262B" w:rsidP="0013262B">
      <w:pPr>
        <w:jc w:val="both"/>
        <w:rPr>
          <w:rFonts w:ascii="Arial" w:hAnsi="Arial" w:cs="Arial"/>
          <w:color w:val="000000" w:themeColor="text1"/>
          <w:sz w:val="22"/>
          <w:szCs w:val="22"/>
        </w:rPr>
      </w:pPr>
    </w:p>
    <w:p w14:paraId="633F7A09" w14:textId="7E6616E4" w:rsidR="0013262B" w:rsidRPr="00384CE5" w:rsidRDefault="00BB13F8" w:rsidP="00BB13F8">
      <w:pPr>
        <w:pStyle w:val="pktwniosku"/>
        <w:numPr>
          <w:ilvl w:val="0"/>
          <w:numId w:val="0"/>
        </w:numPr>
        <w:ind w:left="284"/>
        <w:rPr>
          <w:rFonts w:ascii="Arial" w:hAnsi="Arial" w:cs="Arial"/>
          <w:b w:val="0"/>
          <w:i w:val="0"/>
          <w:color w:val="000000" w:themeColor="text1"/>
          <w:sz w:val="22"/>
          <w:szCs w:val="22"/>
        </w:rPr>
      </w:pPr>
      <w:r w:rsidRPr="00384CE5">
        <w:rPr>
          <w:rFonts w:ascii="Arial" w:hAnsi="Arial" w:cs="Arial"/>
          <w:b w:val="0"/>
          <w:i w:val="0"/>
          <w:color w:val="000000" w:themeColor="text1"/>
          <w:sz w:val="22"/>
          <w:szCs w:val="22"/>
        </w:rPr>
        <w:t>2.</w:t>
      </w:r>
      <w:r w:rsidR="0013262B" w:rsidRPr="00384CE5">
        <w:rPr>
          <w:rFonts w:ascii="Arial" w:hAnsi="Arial" w:cs="Arial"/>
          <w:b w:val="0"/>
          <w:i w:val="0"/>
          <w:color w:val="000000" w:themeColor="text1"/>
          <w:sz w:val="22"/>
          <w:szCs w:val="22"/>
        </w:rPr>
        <w:t>Szczegółowy opis przedmiotu zamówienia:</w:t>
      </w:r>
    </w:p>
    <w:p w14:paraId="464E7AD2" w14:textId="0DF069EA" w:rsidR="0013262B" w:rsidRPr="00384CE5" w:rsidRDefault="0013262B" w:rsidP="00BB13F8">
      <w:pPr>
        <w:jc w:val="both"/>
        <w:rPr>
          <w:rFonts w:ascii="Arial" w:hAnsi="Arial" w:cs="Arial"/>
          <w:color w:val="000000" w:themeColor="text1"/>
          <w:sz w:val="22"/>
          <w:szCs w:val="22"/>
        </w:rPr>
      </w:pPr>
    </w:p>
    <w:p w14:paraId="2EB8E0CB" w14:textId="77777777" w:rsidR="00384CE5" w:rsidRPr="00384CE5" w:rsidRDefault="00384CE5" w:rsidP="00384CE5">
      <w:pPr>
        <w:pStyle w:val="ppktwniosku"/>
        <w:ind w:left="720"/>
        <w:jc w:val="both"/>
        <w:rPr>
          <w:rFonts w:ascii="Arial" w:hAnsi="Arial" w:cs="Arial"/>
          <w:b w:val="0"/>
          <w:i w:val="0"/>
          <w:color w:val="000000" w:themeColor="text1"/>
        </w:rPr>
      </w:pPr>
      <w:r w:rsidRPr="00384CE5">
        <w:rPr>
          <w:rFonts w:ascii="Arial" w:hAnsi="Arial" w:cs="Arial"/>
          <w:b w:val="0"/>
          <w:i w:val="0"/>
          <w:color w:val="000000" w:themeColor="text1"/>
        </w:rPr>
        <w:lastRenderedPageBreak/>
        <w:t>Przedmiotem zamówienia jest wykonanie dokumentacji projektowej dla zadania inwestycyjnego : ,,Wykonanie dokumentacji projektowej rozbudowy drogi powiatowej nr 4337W ul. Korczaka i ul. Kraszewskiej w miejscowości Dybów Kolonia i Wiktorów(gm. Radzymin)” na odcinku drogi powiatowej nr 4337W tj. od projektowanego skrzyżowania ulic Korczaka z ul. Wołomińskiej do (działki ew. nr 84/1) zjazdu w drogę serwisową drogi ekspresowej S8, w celu uzyskania decyzji o zezwoleniu na realizację inwestycji drogowej (ZRID) lub decyzji pozwolenie na budowę. Zakres opracowania projektu obejmuje odcinek o długości ok. 1420mb wraz z zrzutem wody którą należy przewidzieć w zaproponowanym miejscu.</w:t>
      </w:r>
    </w:p>
    <w:p w14:paraId="059489A4" w14:textId="77777777" w:rsidR="00384CE5" w:rsidRPr="00384CE5" w:rsidRDefault="00384CE5" w:rsidP="00384CE5">
      <w:pPr>
        <w:pStyle w:val="ppktwniosku"/>
        <w:numPr>
          <w:ilvl w:val="0"/>
          <w:numId w:val="0"/>
        </w:numPr>
        <w:spacing w:before="0"/>
        <w:ind w:left="720" w:hanging="360"/>
        <w:jc w:val="both"/>
        <w:rPr>
          <w:rFonts w:ascii="Arial" w:hAnsi="Arial" w:cs="Arial"/>
          <w:b w:val="0"/>
          <w:i w:val="0"/>
          <w:color w:val="000000" w:themeColor="text1"/>
        </w:rPr>
      </w:pPr>
    </w:p>
    <w:p w14:paraId="2E710D67"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 xml:space="preserve">Dokumentacja projektowa ma zostać sporządzona dla inwestycji pod następująca nazwą: p.n.: </w:t>
      </w:r>
      <w:bookmarkStart w:id="0" w:name="_Hlk113869138"/>
      <w:r w:rsidRPr="00384CE5">
        <w:rPr>
          <w:rFonts w:ascii="Arial" w:hAnsi="Arial" w:cs="Arial"/>
          <w:b w:val="0"/>
          <w:i w:val="0"/>
          <w:color w:val="000000" w:themeColor="text1"/>
        </w:rPr>
        <w:t>,,Wykonanie dokumentacji projektowej rozbudowy drogi powiatowej nr 4337W ul. Korczaka i ul. Kraszewskiej w miejscowości Dybów Kolonia i Wiktorów(gm. Radzymin)”.</w:t>
      </w:r>
      <w:bookmarkEnd w:id="0"/>
    </w:p>
    <w:p w14:paraId="421C046E"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Inwestorem zadania jest zarządca drogi: Zarząd Powiatu Wołomińskiego</w:t>
      </w:r>
    </w:p>
    <w:p w14:paraId="47E2CBE6" w14:textId="77777777" w:rsidR="00384CE5" w:rsidRPr="00384CE5" w:rsidRDefault="00384CE5" w:rsidP="00384CE5">
      <w:pPr>
        <w:pStyle w:val="ppktwniosku"/>
        <w:numPr>
          <w:ilvl w:val="0"/>
          <w:numId w:val="0"/>
        </w:numPr>
        <w:spacing w:before="0"/>
        <w:ind w:left="851"/>
        <w:jc w:val="both"/>
        <w:rPr>
          <w:rFonts w:ascii="Arial" w:hAnsi="Arial" w:cs="Arial"/>
          <w:b w:val="0"/>
          <w:i w:val="0"/>
          <w:color w:val="000000" w:themeColor="text1"/>
        </w:rPr>
      </w:pPr>
    </w:p>
    <w:p w14:paraId="62B50B86" w14:textId="77777777" w:rsidR="00384CE5" w:rsidRPr="00384CE5" w:rsidRDefault="00384CE5" w:rsidP="00384CE5">
      <w:pPr>
        <w:pStyle w:val="ppktwniosku"/>
        <w:spacing w:before="0"/>
        <w:ind w:left="851" w:hanging="491"/>
        <w:jc w:val="both"/>
        <w:rPr>
          <w:rFonts w:ascii="Arial" w:hAnsi="Arial" w:cs="Arial"/>
          <w:b w:val="0"/>
          <w:i w:val="0"/>
          <w:color w:val="000000" w:themeColor="text1"/>
        </w:rPr>
      </w:pPr>
      <w:r w:rsidRPr="00384CE5">
        <w:rPr>
          <w:rFonts w:ascii="Arial" w:hAnsi="Arial" w:cs="Arial"/>
          <w:b w:val="0"/>
          <w:i w:val="0"/>
          <w:color w:val="000000" w:themeColor="text1"/>
        </w:rPr>
        <w:t>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5687ECC5" w14:textId="77777777" w:rsidR="00384CE5" w:rsidRPr="00384CE5" w:rsidRDefault="00384CE5" w:rsidP="00384CE5">
      <w:pPr>
        <w:pStyle w:val="ppktwniosku"/>
        <w:numPr>
          <w:ilvl w:val="0"/>
          <w:numId w:val="0"/>
        </w:numPr>
        <w:spacing w:before="0"/>
        <w:jc w:val="both"/>
        <w:rPr>
          <w:rFonts w:ascii="Arial" w:hAnsi="Arial" w:cs="Arial"/>
          <w:b w:val="0"/>
          <w:i w:val="0"/>
          <w:color w:val="000000" w:themeColor="text1"/>
        </w:rPr>
      </w:pPr>
    </w:p>
    <w:p w14:paraId="37931A48" w14:textId="77777777" w:rsidR="00384CE5" w:rsidRPr="00384CE5" w:rsidRDefault="00384CE5" w:rsidP="00384CE5">
      <w:pPr>
        <w:pStyle w:val="ppktwniosku"/>
        <w:spacing w:before="0"/>
        <w:ind w:left="851" w:hanging="491"/>
        <w:jc w:val="both"/>
        <w:rPr>
          <w:rStyle w:val="dane1"/>
          <w:rFonts w:ascii="Arial" w:hAnsi="Arial" w:cs="Arial"/>
          <w:b w:val="0"/>
          <w:i w:val="0"/>
          <w:color w:val="000000" w:themeColor="text1"/>
        </w:rPr>
      </w:pPr>
      <w:r w:rsidRPr="00384CE5">
        <w:rPr>
          <w:rStyle w:val="dane1"/>
          <w:rFonts w:ascii="Arial" w:hAnsi="Arial" w:cs="Arial"/>
          <w:b w:val="0"/>
          <w:i w:val="0"/>
          <w:color w:val="000000" w:themeColor="text1"/>
        </w:rPr>
        <w:t>Zadanie planowane jest do wykonania jako jednoetapowe:</w:t>
      </w:r>
    </w:p>
    <w:p w14:paraId="21641865" w14:textId="77777777" w:rsidR="00384CE5" w:rsidRPr="00384CE5" w:rsidRDefault="00384CE5" w:rsidP="00384CE5">
      <w:pPr>
        <w:pStyle w:val="ppktwniosku"/>
        <w:numPr>
          <w:ilvl w:val="0"/>
          <w:numId w:val="0"/>
        </w:numPr>
        <w:spacing w:before="0"/>
        <w:ind w:left="851"/>
        <w:jc w:val="both"/>
        <w:rPr>
          <w:rStyle w:val="dane1"/>
          <w:rFonts w:ascii="Arial" w:hAnsi="Arial" w:cs="Arial"/>
          <w:b w:val="0"/>
          <w:i w:val="0"/>
          <w:color w:val="000000" w:themeColor="text1"/>
        </w:rPr>
      </w:pPr>
    </w:p>
    <w:p w14:paraId="1808A52C" w14:textId="77777777" w:rsidR="00384CE5" w:rsidRPr="00384CE5" w:rsidRDefault="00384CE5" w:rsidP="00384CE5">
      <w:pPr>
        <w:pStyle w:val="ppktwniosku"/>
        <w:spacing w:before="0"/>
        <w:ind w:left="851" w:hanging="491"/>
        <w:jc w:val="both"/>
        <w:rPr>
          <w:rStyle w:val="dane1"/>
          <w:rFonts w:ascii="Arial" w:hAnsi="Arial" w:cs="Arial"/>
          <w:b w:val="0"/>
          <w:i w:val="0"/>
          <w:color w:val="000000" w:themeColor="text1"/>
        </w:rPr>
      </w:pPr>
      <w:r w:rsidRPr="00384CE5">
        <w:rPr>
          <w:rStyle w:val="dane1"/>
          <w:rFonts w:ascii="Arial" w:hAnsi="Arial" w:cs="Arial"/>
          <w:b w:val="0"/>
          <w:i w:val="0"/>
          <w:color w:val="000000" w:themeColor="text1"/>
        </w:rPr>
        <w:t>W ramach projektu budowlanego i wykonawczego należy uwzględnić następujące branże:</w:t>
      </w:r>
    </w:p>
    <w:p w14:paraId="1EB55198"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drogowa,</w:t>
      </w:r>
    </w:p>
    <w:p w14:paraId="2D07E812"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inżynieryjna,</w:t>
      </w:r>
    </w:p>
    <w:p w14:paraId="235EC8B1"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energetyczno-elektryczna,</w:t>
      </w:r>
    </w:p>
    <w:p w14:paraId="0645F31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teletechniczna, </w:t>
      </w:r>
    </w:p>
    <w:p w14:paraId="448B631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sanitarna,</w:t>
      </w:r>
    </w:p>
    <w:p w14:paraId="326549DD"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geodezyjna, </w:t>
      </w:r>
    </w:p>
    <w:p w14:paraId="72CF7B53"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geotechniczna,</w:t>
      </w:r>
    </w:p>
    <w:p w14:paraId="1CBB0967" w14:textId="77777777" w:rsidR="00384CE5" w:rsidRPr="00384CE5" w:rsidRDefault="00384CE5" w:rsidP="00384CE5">
      <w:pPr>
        <w:pStyle w:val="Akapitzlist"/>
        <w:numPr>
          <w:ilvl w:val="0"/>
          <w:numId w:val="39"/>
        </w:numPr>
        <w:suppressAutoHyphens/>
        <w:ind w:left="1418" w:hanging="567"/>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dendrologiczna.</w:t>
      </w:r>
    </w:p>
    <w:p w14:paraId="4E647DC6" w14:textId="77777777" w:rsidR="00384CE5" w:rsidRPr="00384CE5" w:rsidRDefault="00384CE5" w:rsidP="00384CE5">
      <w:pPr>
        <w:jc w:val="both"/>
        <w:rPr>
          <w:rStyle w:val="dane1"/>
          <w:rFonts w:ascii="Arial" w:hAnsi="Arial" w:cs="Arial"/>
          <w:color w:val="000000" w:themeColor="text1"/>
          <w:sz w:val="22"/>
          <w:szCs w:val="22"/>
        </w:rPr>
      </w:pPr>
    </w:p>
    <w:p w14:paraId="0039E81B" w14:textId="77777777" w:rsidR="00384CE5" w:rsidRPr="00384CE5" w:rsidRDefault="00384CE5" w:rsidP="00384CE5">
      <w:pPr>
        <w:pStyle w:val="ppktwniosku"/>
        <w:spacing w:before="0"/>
        <w:ind w:left="720"/>
        <w:rPr>
          <w:rStyle w:val="dane1"/>
          <w:rFonts w:ascii="Arial" w:hAnsi="Arial" w:cs="Arial"/>
          <w:b w:val="0"/>
          <w:i w:val="0"/>
          <w:color w:val="000000" w:themeColor="text1"/>
          <w:u w:val="single"/>
        </w:rPr>
      </w:pPr>
      <w:r w:rsidRPr="00384CE5">
        <w:rPr>
          <w:rStyle w:val="dane1"/>
          <w:rFonts w:ascii="Arial" w:hAnsi="Arial" w:cs="Arial"/>
          <w:b w:val="0"/>
          <w:i w:val="0"/>
          <w:color w:val="000000" w:themeColor="text1"/>
          <w:u w:val="single"/>
        </w:rPr>
        <w:t>Założenia projektowe:</w:t>
      </w:r>
    </w:p>
    <w:p w14:paraId="4889F8C0" w14:textId="77777777" w:rsidR="00384CE5" w:rsidRPr="00384CE5" w:rsidRDefault="00384CE5" w:rsidP="00384CE5">
      <w:pPr>
        <w:pStyle w:val="Akapitzlist"/>
        <w:jc w:val="both"/>
        <w:rPr>
          <w:rStyle w:val="dane1"/>
          <w:rFonts w:ascii="Arial" w:hAnsi="Arial" w:cs="Arial"/>
          <w:color w:val="000000" w:themeColor="text1"/>
          <w:sz w:val="22"/>
          <w:szCs w:val="22"/>
        </w:rPr>
      </w:pPr>
    </w:p>
    <w:p w14:paraId="7018A648" w14:textId="77777777" w:rsidR="00384CE5" w:rsidRPr="00384CE5" w:rsidRDefault="00384CE5" w:rsidP="00384CE5">
      <w:pPr>
        <w:ind w:left="426"/>
        <w:jc w:val="both"/>
        <w:rPr>
          <w:rFonts w:ascii="Arial" w:hAnsi="Arial" w:cs="Arial"/>
          <w:color w:val="000000" w:themeColor="text1"/>
          <w:sz w:val="22"/>
          <w:szCs w:val="22"/>
        </w:rPr>
      </w:pPr>
      <w:r w:rsidRPr="00384CE5">
        <w:rPr>
          <w:rFonts w:ascii="Arial" w:hAnsi="Arial" w:cs="Arial"/>
          <w:color w:val="000000" w:themeColor="text1"/>
          <w:sz w:val="22"/>
          <w:szCs w:val="22"/>
        </w:rPr>
        <w:t>2.7.1 W dokumentacji projektowej mają być spełnione niżej przedstawione wymagania:</w:t>
      </w:r>
    </w:p>
    <w:p w14:paraId="7CAFF9C9" w14:textId="77777777" w:rsidR="00384CE5" w:rsidRPr="00384CE5" w:rsidRDefault="00384CE5" w:rsidP="00384CE5">
      <w:pPr>
        <w:pStyle w:val="Akapitzlist"/>
        <w:numPr>
          <w:ilvl w:val="2"/>
          <w:numId w:val="43"/>
        </w:numPr>
        <w:tabs>
          <w:tab w:val="clear" w:pos="2160"/>
          <w:tab w:val="num" w:pos="1560"/>
        </w:tabs>
        <w:suppressAutoHyphens/>
        <w:autoSpaceDE w:val="0"/>
        <w:autoSpaceDN w:val="0"/>
        <w:adjustRightInd w:val="0"/>
        <w:ind w:left="1560" w:hanging="567"/>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Drogę powiatową Nr 4337W klasy Z objętą w granicach opracowania należy dostosować do obowiązujących warunków technicznych jakim powinny odpowiadać drogi publiczne i ich usytuowanie (Rozporządzenia Ministra Transportu Gospodarki Morskiej z dnia 2 marca 1999 r.) .</w:t>
      </w:r>
    </w:p>
    <w:p w14:paraId="060E87F0" w14:textId="77777777" w:rsidR="00384CE5" w:rsidRPr="00384CE5" w:rsidRDefault="00384CE5" w:rsidP="00384CE5">
      <w:pPr>
        <w:pStyle w:val="Akapitzlist"/>
        <w:autoSpaceDE w:val="0"/>
        <w:autoSpaceDN w:val="0"/>
        <w:adjustRightInd w:val="0"/>
        <w:ind w:left="1701"/>
        <w:jc w:val="both"/>
        <w:rPr>
          <w:rFonts w:ascii="Arial" w:hAnsi="Arial" w:cs="Arial"/>
          <w:color w:val="000000" w:themeColor="text1"/>
          <w:sz w:val="22"/>
          <w:szCs w:val="22"/>
        </w:rPr>
      </w:pPr>
    </w:p>
    <w:p w14:paraId="7681B5A9" w14:textId="77777777" w:rsidR="00384CE5" w:rsidRPr="00384CE5" w:rsidRDefault="00384CE5" w:rsidP="00384CE5">
      <w:pPr>
        <w:pStyle w:val="Akapitzlist"/>
        <w:numPr>
          <w:ilvl w:val="2"/>
          <w:numId w:val="43"/>
        </w:numPr>
        <w:tabs>
          <w:tab w:val="clear" w:pos="2160"/>
        </w:tabs>
        <w:suppressAutoHyphens/>
        <w:autoSpaceDE w:val="0"/>
        <w:autoSpaceDN w:val="0"/>
        <w:adjustRightInd w:val="0"/>
        <w:ind w:left="1560" w:hanging="567"/>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Pas drogi powiatowej powinien zawierać następujące elementy: </w:t>
      </w:r>
    </w:p>
    <w:p w14:paraId="69230C6D" w14:textId="77777777" w:rsidR="00384CE5" w:rsidRPr="00384CE5" w:rsidRDefault="00384CE5" w:rsidP="00384CE5">
      <w:pPr>
        <w:pStyle w:val="Akapitzlist"/>
        <w:autoSpaceDE w:val="0"/>
        <w:autoSpaceDN w:val="0"/>
        <w:adjustRightInd w:val="0"/>
        <w:ind w:left="1560"/>
        <w:jc w:val="both"/>
        <w:rPr>
          <w:rFonts w:ascii="Arial" w:hAnsi="Arial" w:cs="Arial"/>
          <w:color w:val="000000" w:themeColor="text1"/>
          <w:sz w:val="22"/>
          <w:szCs w:val="22"/>
          <w:u w:val="single"/>
        </w:rPr>
      </w:pPr>
    </w:p>
    <w:p w14:paraId="00A0B181"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Jezdnię o szerokości 6,0 m (w razie konieczności należy przewidzieć remont lub wymianę na nową nawierzchni i konstrukcji jezdni)</w:t>
      </w:r>
    </w:p>
    <w:p w14:paraId="2FC657A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zaprojektowanie ciągu pieszego, pieszo-rowerowego, chodnika z dopuszczeniem roweru lub ścieżki rowerowej i chodnika, </w:t>
      </w:r>
    </w:p>
    <w:p w14:paraId="671DD844"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Odwodnienie drogi, Przebudowa i budowa odwodnienia drogi. Budowa kanału deszczowego – dostosowanie kratek ściekowych do nowego śladu krawężnika.</w:t>
      </w:r>
    </w:p>
    <w:p w14:paraId="7EFEA74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Przebudowę kolidujących mediów takich jak gaz, energetyka, teletechnika, kanalizacja sanitarna i innych występujących;</w:t>
      </w:r>
    </w:p>
    <w:p w14:paraId="0A64D0B3"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lastRenderedPageBreak/>
        <w:t xml:space="preserve">Oświetlenie uliczne / drogowe istniejące należy dostosować do projektowanych rozwiązań w przypadku jego braku należy je zaprojektować. Założenie - oświetlenie  drogowe dla całego odcinka. </w:t>
      </w:r>
    </w:p>
    <w:p w14:paraId="58A71E98"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Wykonanie wyniesionych skrzyżowań, </w:t>
      </w:r>
    </w:p>
    <w:p w14:paraId="1E4D9692"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Wykonanie azyli,</w:t>
      </w:r>
    </w:p>
    <w:p w14:paraId="2196215A"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Doświetlenie przejść dla pieszych,</w:t>
      </w:r>
    </w:p>
    <w:p w14:paraId="178A4A05"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Kanał technologiczny;</w:t>
      </w:r>
    </w:p>
    <w:p w14:paraId="2F4670DE"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Możliwość budowy zatok autobusowych w ciągu drogi, </w:t>
      </w:r>
    </w:p>
    <w:p w14:paraId="3C64C054"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Elementy BRD,</w:t>
      </w:r>
    </w:p>
    <w:p w14:paraId="00331B87"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przebudowę skrzyżowań wraz z dostosowaniem ich geometrii do wymogów związanych z widocznością na tych skrzyżowaniach zgodnie z obowiązującymi przepisami.</w:t>
      </w:r>
    </w:p>
    <w:p w14:paraId="43B3C8AF" w14:textId="77777777" w:rsidR="00384CE5" w:rsidRPr="00384CE5" w:rsidRDefault="00384CE5" w:rsidP="00384CE5">
      <w:pPr>
        <w:pStyle w:val="Akapitzlist"/>
        <w:numPr>
          <w:ilvl w:val="0"/>
          <w:numId w:val="37"/>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Może pojawić się konieczność przebudowy innych urządzeń infrastruktury technicznej nie związanej z funkcjonowaniem drogi m.in.: teletechnicznej, energetycznej, gazowej, wodociągowej, kanalizacji sanitarnej, sieci ciepłowniczej lub innej, która może wystąpić.</w:t>
      </w:r>
    </w:p>
    <w:p w14:paraId="72F16C94" w14:textId="77777777" w:rsidR="00384CE5" w:rsidRPr="00384CE5" w:rsidRDefault="00384CE5" w:rsidP="00384CE5">
      <w:pPr>
        <w:autoSpaceDE w:val="0"/>
        <w:autoSpaceDN w:val="0"/>
        <w:adjustRightInd w:val="0"/>
        <w:jc w:val="both"/>
        <w:rPr>
          <w:rFonts w:ascii="Arial" w:hAnsi="Arial" w:cs="Arial"/>
          <w:color w:val="000000" w:themeColor="text1"/>
          <w:sz w:val="22"/>
          <w:szCs w:val="22"/>
        </w:rPr>
      </w:pPr>
    </w:p>
    <w:p w14:paraId="32DF5045" w14:textId="77777777" w:rsidR="00384CE5" w:rsidRPr="00384CE5" w:rsidRDefault="00384CE5" w:rsidP="00384CE5">
      <w:pPr>
        <w:pStyle w:val="Akapitzlist"/>
        <w:numPr>
          <w:ilvl w:val="2"/>
          <w:numId w:val="43"/>
        </w:numPr>
        <w:tabs>
          <w:tab w:val="clear" w:pos="2160"/>
          <w:tab w:val="left" w:pos="851"/>
          <w:tab w:val="left" w:pos="1418"/>
        </w:tabs>
        <w:suppressAutoHyphens/>
        <w:autoSpaceDE w:val="0"/>
        <w:autoSpaceDN w:val="0"/>
        <w:adjustRightInd w:val="0"/>
        <w:ind w:left="1560" w:hanging="709"/>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Należy przewidzieć:</w:t>
      </w:r>
    </w:p>
    <w:p w14:paraId="3C172D20" w14:textId="77777777" w:rsidR="00384CE5" w:rsidRPr="00384CE5" w:rsidRDefault="00384CE5" w:rsidP="00384CE5">
      <w:pPr>
        <w:pStyle w:val="Akapitzlist"/>
        <w:numPr>
          <w:ilvl w:val="0"/>
          <w:numId w:val="82"/>
        </w:numPr>
        <w:suppressAutoHyphens/>
        <w:autoSpaceDE w:val="0"/>
        <w:autoSpaceDN w:val="0"/>
        <w:adjustRightInd w:val="0"/>
        <w:ind w:left="1701" w:hanging="425"/>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Podziały nieruchomości potrzebnych do dostosowania istniejącego pasa drogowego do projektowanej geometrii drogi i projektowanych linii rozgraniczających pas drogi. Materiały wyjściowe do przeprowadzenia procedury  podziału nieruchomości (uzyskanie map prawnych - podziałowych) należy wykonać po ostatecznym zatwierdzeniu projektowanych linii rozgraniczających przez Zamawiającego.</w:t>
      </w:r>
    </w:p>
    <w:p w14:paraId="602AF818" w14:textId="77777777" w:rsidR="00384CE5" w:rsidRPr="00384CE5" w:rsidRDefault="00384CE5" w:rsidP="00384CE5">
      <w:pPr>
        <w:autoSpaceDE w:val="0"/>
        <w:autoSpaceDN w:val="0"/>
        <w:adjustRightInd w:val="0"/>
        <w:ind w:left="1701"/>
        <w:jc w:val="both"/>
        <w:rPr>
          <w:rFonts w:ascii="Arial" w:hAnsi="Arial" w:cs="Arial"/>
          <w:color w:val="000000" w:themeColor="text1"/>
          <w:sz w:val="22"/>
          <w:szCs w:val="22"/>
        </w:rPr>
      </w:pPr>
      <w:r w:rsidRPr="00384CE5">
        <w:rPr>
          <w:rFonts w:ascii="Arial" w:hAnsi="Arial" w:cs="Arial"/>
          <w:color w:val="000000" w:themeColor="text1"/>
          <w:sz w:val="22"/>
          <w:szCs w:val="22"/>
        </w:rPr>
        <w:t>Uwaga: w przypadku gdy w istniejącym pasie drogowy znajdują się działki drogowe nie będące własnością Powiatu Wołomińskiego (posiadające inny stan prawny tj. posiadacz samoistny, władający) należy przewidzieć przejęcie przez Zarządcę drogi w całości lub w części działkę w pasie drogowym.</w:t>
      </w:r>
    </w:p>
    <w:p w14:paraId="6B7C97E5" w14:textId="77777777" w:rsidR="00384CE5" w:rsidRPr="00384CE5" w:rsidRDefault="00384CE5" w:rsidP="00384CE5">
      <w:pPr>
        <w:autoSpaceDE w:val="0"/>
        <w:autoSpaceDN w:val="0"/>
        <w:adjustRightInd w:val="0"/>
        <w:ind w:left="1701"/>
        <w:jc w:val="both"/>
        <w:rPr>
          <w:rFonts w:ascii="Arial" w:hAnsi="Arial" w:cs="Arial"/>
          <w:color w:val="000000" w:themeColor="text1"/>
          <w:sz w:val="22"/>
          <w:szCs w:val="22"/>
        </w:rPr>
      </w:pPr>
      <w:r w:rsidRPr="00384CE5">
        <w:rPr>
          <w:rFonts w:ascii="Arial" w:hAnsi="Arial" w:cs="Arial"/>
          <w:color w:val="000000" w:themeColor="text1"/>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sporządzony na  kopii mapy do celów projektowych.</w:t>
      </w:r>
    </w:p>
    <w:p w14:paraId="25DC0A9A" w14:textId="77777777" w:rsidR="00384CE5" w:rsidRPr="00384CE5" w:rsidRDefault="00384CE5" w:rsidP="00384CE5">
      <w:pPr>
        <w:ind w:left="708"/>
        <w:jc w:val="both"/>
        <w:rPr>
          <w:rStyle w:val="dane1"/>
          <w:rFonts w:ascii="Arial" w:hAnsi="Arial" w:cs="Arial"/>
          <w:color w:val="000000" w:themeColor="text1"/>
          <w:sz w:val="22"/>
          <w:szCs w:val="22"/>
        </w:rPr>
      </w:pPr>
    </w:p>
    <w:p w14:paraId="058F8AB1" w14:textId="77777777" w:rsidR="00384CE5" w:rsidRPr="00384CE5" w:rsidRDefault="00384CE5" w:rsidP="00384CE5">
      <w:pPr>
        <w:ind w:left="1134" w:hanging="708"/>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2.7.2   </w:t>
      </w:r>
      <w:r w:rsidRPr="00384CE5">
        <w:rPr>
          <w:rFonts w:ascii="Arial" w:hAnsi="Arial" w:cs="Arial"/>
          <w:color w:val="000000" w:themeColor="text1"/>
          <w:sz w:val="22"/>
          <w:szCs w:val="22"/>
        </w:rPr>
        <w:t>Ponadto Jednostkę Projektową obowiązują następujące wymagania dotyczące pomiarów, badań, oblicze</w:t>
      </w:r>
      <w:r w:rsidRPr="00384CE5">
        <w:rPr>
          <w:rStyle w:val="dane1"/>
          <w:rFonts w:ascii="Arial" w:hAnsi="Arial" w:cs="Arial"/>
          <w:color w:val="000000" w:themeColor="text1"/>
          <w:sz w:val="22"/>
          <w:szCs w:val="22"/>
        </w:rPr>
        <w:t>ń i ekspertyz:</w:t>
      </w:r>
    </w:p>
    <w:p w14:paraId="6EC86C7C"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 xml:space="preserve">Dla obiektów drogowych - przekroje poprzeczne istniejącego terenu i istniejące zagospodarowanie pasa drogowego, </w:t>
      </w:r>
    </w:p>
    <w:p w14:paraId="19F6B621"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Konstrukcja i podłoże istniejącej nawierzchni drogi, na podstawie której zostanie przewidziany zakres wykonania remontu nawierzchni lub wymiana konstrukcji istniejącej drogi,</w:t>
      </w:r>
    </w:p>
    <w:p w14:paraId="28B5C4D1"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Dla obiektów inżynieryjnych: przepusty poprzeczne – przekroje poprzeczne przez dany obiekt wraz z analizą ich stanu technicznego,</w:t>
      </w:r>
    </w:p>
    <w:p w14:paraId="604C3B93" w14:textId="77777777" w:rsidR="00384CE5" w:rsidRPr="00384CE5" w:rsidRDefault="00384CE5" w:rsidP="00384CE5">
      <w:pPr>
        <w:pStyle w:val="Akapitzlist"/>
        <w:numPr>
          <w:ilvl w:val="0"/>
          <w:numId w:val="40"/>
        </w:numPr>
        <w:suppressAutoHyphens/>
        <w:ind w:left="1701" w:hanging="425"/>
        <w:contextualSpacing/>
        <w:jc w:val="both"/>
        <w:rPr>
          <w:rStyle w:val="dane1"/>
          <w:rFonts w:ascii="Arial" w:hAnsi="Arial" w:cs="Arial"/>
          <w:color w:val="000000" w:themeColor="text1"/>
          <w:sz w:val="22"/>
          <w:szCs w:val="22"/>
        </w:rPr>
      </w:pPr>
      <w:r w:rsidRPr="00384CE5">
        <w:rPr>
          <w:rStyle w:val="dane1"/>
          <w:rFonts w:ascii="Arial" w:hAnsi="Arial" w:cs="Arial"/>
          <w:color w:val="000000" w:themeColor="text1"/>
          <w:sz w:val="22"/>
          <w:szCs w:val="22"/>
        </w:rPr>
        <w:t>Dla urządzenia ochrony środowiska - inwentaryzacja zieleni istniejącej.</w:t>
      </w:r>
    </w:p>
    <w:p w14:paraId="67965256" w14:textId="77777777" w:rsidR="00384CE5" w:rsidRPr="00384CE5" w:rsidRDefault="00384CE5" w:rsidP="00384CE5">
      <w:pPr>
        <w:autoSpaceDE w:val="0"/>
        <w:autoSpaceDN w:val="0"/>
        <w:adjustRightInd w:val="0"/>
        <w:ind w:left="1276" w:hanging="709"/>
        <w:jc w:val="both"/>
        <w:rPr>
          <w:rStyle w:val="dane1"/>
          <w:rFonts w:ascii="Arial" w:hAnsi="Arial" w:cs="Arial"/>
          <w:color w:val="000000" w:themeColor="text1"/>
          <w:sz w:val="22"/>
          <w:szCs w:val="22"/>
        </w:rPr>
      </w:pPr>
    </w:p>
    <w:p w14:paraId="0CE1A894" w14:textId="77777777" w:rsidR="00384CE5" w:rsidRPr="00384CE5" w:rsidRDefault="00384CE5" w:rsidP="00384CE5">
      <w:pPr>
        <w:autoSpaceDE w:val="0"/>
        <w:autoSpaceDN w:val="0"/>
        <w:adjustRightInd w:val="0"/>
        <w:ind w:left="1134" w:hanging="708"/>
        <w:jc w:val="both"/>
        <w:rPr>
          <w:rFonts w:ascii="Arial" w:hAnsi="Arial" w:cs="Arial"/>
          <w:color w:val="000000" w:themeColor="text1"/>
          <w:sz w:val="22"/>
          <w:szCs w:val="22"/>
        </w:rPr>
      </w:pPr>
      <w:r w:rsidRPr="00384CE5">
        <w:rPr>
          <w:rStyle w:val="dane1"/>
          <w:rFonts w:ascii="Arial" w:hAnsi="Arial" w:cs="Arial"/>
          <w:color w:val="000000" w:themeColor="text1"/>
          <w:sz w:val="22"/>
          <w:szCs w:val="22"/>
        </w:rPr>
        <w:t xml:space="preserve">2.7.3.   </w:t>
      </w:r>
      <w:r w:rsidRPr="00384CE5">
        <w:rPr>
          <w:rFonts w:ascii="Arial" w:hAnsi="Arial" w:cs="Arial"/>
          <w:color w:val="000000" w:themeColor="text1"/>
          <w:sz w:val="22"/>
          <w:szCs w:val="22"/>
        </w:rPr>
        <w:t xml:space="preserve">Jednostka projektowa wykonująca dokumentację projektową musi przestrzegać zapisów zawartych w art. 99, 101, 102 ustawy Pzp, które określają, że przedmiotu zamówienia (opis techniczny do dokumentacji projektowej) nie można opisywać przez wskazanie znaków towarowych, patentów lub pochodzenia, źródła lub szczególnego procesu, który charakteryzuje produkty lub usługi dostarczane przez </w:t>
      </w:r>
      <w:r w:rsidRPr="00384CE5">
        <w:rPr>
          <w:rFonts w:ascii="Arial" w:hAnsi="Arial" w:cs="Arial"/>
          <w:color w:val="000000" w:themeColor="text1"/>
          <w:sz w:val="22"/>
          <w:szCs w:val="22"/>
        </w:rPr>
        <w:lastRenderedPageBreak/>
        <w:t xml:space="preserve">konkretnego wykonawcę, jeżeli mogłoby to doprowadzić do uprzywilejowania lub wyeliminowania niektórych wykonawców lub produktów, chyba że jest to uzasadnione specyfiką przedmiotu zamówienia i zamawiający nie może opisać przedmiotu zamówienia za pomocą dostatecznie dokładnych określeń, a wskazaniu takiemu towarzyszą wyrazy „lub równoważny”. </w:t>
      </w:r>
    </w:p>
    <w:p w14:paraId="480CE87E" w14:textId="77777777" w:rsidR="00384CE5" w:rsidRPr="00384CE5" w:rsidRDefault="00384CE5" w:rsidP="00384CE5">
      <w:pPr>
        <w:autoSpaceDE w:val="0"/>
        <w:autoSpaceDN w:val="0"/>
        <w:adjustRightInd w:val="0"/>
        <w:ind w:left="1134"/>
        <w:jc w:val="both"/>
        <w:rPr>
          <w:rFonts w:ascii="Arial" w:hAnsi="Arial" w:cs="Arial"/>
          <w:color w:val="000000" w:themeColor="text1"/>
          <w:sz w:val="22"/>
          <w:szCs w:val="22"/>
        </w:rPr>
      </w:pPr>
      <w:r w:rsidRPr="00384CE5">
        <w:rPr>
          <w:rFonts w:ascii="Arial" w:hAnsi="Arial" w:cs="Arial"/>
          <w:color w:val="000000" w:themeColor="text1"/>
          <w:sz w:val="22"/>
          <w:szCs w:val="22"/>
        </w:rPr>
        <w:t>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w:t>
      </w:r>
    </w:p>
    <w:p w14:paraId="3240027D" w14:textId="77777777" w:rsidR="00384CE5" w:rsidRPr="00384CE5" w:rsidRDefault="00384CE5" w:rsidP="00384CE5">
      <w:pPr>
        <w:jc w:val="both"/>
        <w:rPr>
          <w:rFonts w:ascii="Arial" w:hAnsi="Arial" w:cs="Arial"/>
          <w:color w:val="000000" w:themeColor="text1"/>
          <w:sz w:val="22"/>
          <w:szCs w:val="22"/>
        </w:rPr>
      </w:pPr>
    </w:p>
    <w:p w14:paraId="5CAC51A5" w14:textId="77777777" w:rsidR="00384CE5" w:rsidRPr="00384CE5" w:rsidRDefault="00384CE5" w:rsidP="00384CE5">
      <w:pPr>
        <w:pStyle w:val="ppktwniosku"/>
        <w:spacing w:before="0"/>
        <w:ind w:left="720"/>
        <w:rPr>
          <w:rFonts w:ascii="Arial" w:hAnsi="Arial" w:cs="Arial"/>
          <w:b w:val="0"/>
          <w:i w:val="0"/>
          <w:color w:val="000000" w:themeColor="text1"/>
        </w:rPr>
      </w:pPr>
      <w:r w:rsidRPr="00384CE5">
        <w:rPr>
          <w:rFonts w:ascii="Arial" w:hAnsi="Arial" w:cs="Arial"/>
          <w:b w:val="0"/>
          <w:i w:val="0"/>
          <w:color w:val="000000" w:themeColor="text1"/>
        </w:rPr>
        <w:t xml:space="preserve">Zakres rzeczowy przedmiotu zamówienia obejmuje: </w:t>
      </w:r>
    </w:p>
    <w:p w14:paraId="59C517C8" w14:textId="77777777" w:rsidR="00384CE5" w:rsidRPr="00384CE5" w:rsidRDefault="00384CE5" w:rsidP="00384CE5">
      <w:pPr>
        <w:jc w:val="both"/>
        <w:rPr>
          <w:rFonts w:ascii="Arial" w:hAnsi="Arial" w:cs="Arial"/>
          <w:color w:val="000000" w:themeColor="text1"/>
          <w:sz w:val="22"/>
          <w:szCs w:val="22"/>
          <w:u w:val="single"/>
        </w:rPr>
      </w:pPr>
    </w:p>
    <w:p w14:paraId="792E429F" w14:textId="77777777"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na formacie o wymiarach max. 297 mm x 1000 mm;</w:t>
      </w:r>
    </w:p>
    <w:p w14:paraId="7EBECE56" w14:textId="77777777"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Przekazana do Zamawiającego koncepcja wymieniona w ppkt. 1) powinna zawierać w szczególności następujące opracowania i rysunki:</w:t>
      </w:r>
    </w:p>
    <w:p w14:paraId="78FEADC1" w14:textId="77777777" w:rsidR="00384CE5" w:rsidRPr="00384CE5" w:rsidRDefault="00384CE5" w:rsidP="00384CE5">
      <w:pPr>
        <w:pStyle w:val="Akapitzlist"/>
        <w:jc w:val="both"/>
        <w:rPr>
          <w:rFonts w:ascii="Arial" w:hAnsi="Arial" w:cs="Arial"/>
          <w:color w:val="000000" w:themeColor="text1"/>
          <w:sz w:val="22"/>
          <w:szCs w:val="22"/>
        </w:rPr>
      </w:pPr>
      <w:r w:rsidRPr="00384CE5">
        <w:rPr>
          <w:rFonts w:ascii="Arial" w:hAnsi="Arial" w:cs="Arial"/>
          <w:color w:val="000000" w:themeColor="text1"/>
          <w:sz w:val="22"/>
          <w:szCs w:val="22"/>
        </w:rPr>
        <w:t>a) opis stanu istniejącego wraz z rysunkiem przekroju występujących elementów pasa drogowego,</w:t>
      </w:r>
    </w:p>
    <w:p w14:paraId="5D5CB056" w14:textId="77777777" w:rsidR="00384CE5" w:rsidRPr="00384CE5" w:rsidRDefault="00384CE5" w:rsidP="00384CE5">
      <w:pPr>
        <w:pStyle w:val="Akapitzlist"/>
        <w:jc w:val="both"/>
        <w:rPr>
          <w:rFonts w:ascii="Arial" w:hAnsi="Arial" w:cs="Arial"/>
          <w:color w:val="000000" w:themeColor="text1"/>
          <w:sz w:val="22"/>
          <w:szCs w:val="22"/>
        </w:rPr>
      </w:pPr>
      <w:r w:rsidRPr="00384CE5">
        <w:rPr>
          <w:rFonts w:ascii="Arial" w:hAnsi="Arial" w:cs="Arial"/>
          <w:color w:val="000000" w:themeColor="text1"/>
          <w:sz w:val="22"/>
          <w:szCs w:val="22"/>
        </w:rPr>
        <w:t xml:space="preserve">b) 2 warianty proponowanych rozwiązań projektowych zawierające opis wraz z szacowanym kosztem realizacji danych wariantów oraz rysunki sytuacyjne, przekroje poprzeczne i podłużne, </w:t>
      </w:r>
    </w:p>
    <w:p w14:paraId="47E5AA62" w14:textId="5EC66ED3" w:rsidR="00384CE5" w:rsidRPr="00384CE5" w:rsidRDefault="00384CE5" w:rsidP="00384CE5">
      <w:pPr>
        <w:pStyle w:val="Akapitzlist"/>
        <w:numPr>
          <w:ilvl w:val="0"/>
          <w:numId w:val="44"/>
        </w:numPr>
        <w:suppressAutoHyphens/>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harmonogram prac projektowych określający terminy przygotowania poszczególnych części dokumentacji projektowej oraz poszczególnych decyzji administracyjnych i opinii oraz uzgodnień wymaganych przepisami prawa, w terminie określonym umową</w:t>
      </w:r>
      <w:r w:rsidR="00F87AF7">
        <w:rPr>
          <w:rFonts w:ascii="Arial" w:hAnsi="Arial" w:cs="Arial"/>
          <w:color w:val="000000" w:themeColor="text1"/>
          <w:sz w:val="22"/>
          <w:szCs w:val="22"/>
        </w:rPr>
        <w:t>,</w:t>
      </w:r>
    </w:p>
    <w:p w14:paraId="50C654F5"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 ilości 2 egz. w wersji papierowej oraz egz. w wersji PDF;  </w:t>
      </w:r>
    </w:p>
    <w:p w14:paraId="63B60F4C"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aktualnych podkładów geodezyjnych (map do celów projektowych) niezbędnych do opracowania projektu budowlanego;</w:t>
      </w:r>
    </w:p>
    <w:p w14:paraId="5A75BDB6"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wypisy z ewidencji gruntów aktualne na dzień złożenia wniosku o ZRID w zakresie inwestycji  - 1 egz.; </w:t>
      </w:r>
    </w:p>
    <w:p w14:paraId="71FBC68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wykonanie inwentaryzacji zieleni istniejącej wraz z projektem w branży zieleni zawierające plan wycinki drzew i krzewów kolidujących z projektowaną inwestycją i planem nasadzeń zastępczych drzew i krzewów – w ilości po 5 egz. dla każdego etapu osobno,</w:t>
      </w:r>
    </w:p>
    <w:p w14:paraId="62FD34D0" w14:textId="572FC5DC"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 ilości po 5 egz. dla każdego etapu osobno</w:t>
      </w:r>
    </w:p>
    <w:p w14:paraId="26DFF9E3" w14:textId="7D966FB0"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00F87AF7">
        <w:rPr>
          <w:rFonts w:ascii="Arial" w:hAnsi="Arial" w:cs="Arial"/>
          <w:color w:val="000000" w:themeColor="text1"/>
          <w:sz w:val="22"/>
          <w:szCs w:val="22"/>
        </w:rPr>
        <w:t xml:space="preserve"> </w:t>
      </w:r>
      <w:r w:rsidRPr="00384CE5">
        <w:rPr>
          <w:rFonts w:ascii="Arial" w:hAnsi="Arial" w:cs="Arial"/>
          <w:color w:val="000000" w:themeColor="text1"/>
          <w:sz w:val="22"/>
          <w:szCs w:val="22"/>
        </w:rPr>
        <w:t>projekt budowlany w ilości po 5 egz. oraz projekt wykonawczy w ilości po 3 egz. dla każdego etapu osobno;</w:t>
      </w:r>
    </w:p>
    <w:p w14:paraId="798249A3" w14:textId="0F47A761"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lastRenderedPageBreak/>
        <w:t>opracowanie projektów przebudowy urządzeń infrastruktury technicznej niezwiązanych z potrzebami  zarządzania drogami lub potrzebami ruchu drogowego, kolidujących z inwestycją, jeżeli takowe kolizje wystąpią – projekt budowlany w ilości po 5 egz. oraz projekt wykonawczy w ilości po 3 egz. dla każdego etapu osobno;</w:t>
      </w:r>
    </w:p>
    <w:p w14:paraId="164FD9B2"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ilości po 4 egz. dla każdego etapu osobno i uzyskanie jego zatwierdzenia;</w:t>
      </w:r>
    </w:p>
    <w:p w14:paraId="105F2F4C" w14:textId="77777777" w:rsidR="00384CE5" w:rsidRPr="00384CE5" w:rsidRDefault="00384CE5" w:rsidP="00384CE5">
      <w:pPr>
        <w:pStyle w:val="Akapitzlist"/>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Rysunki SOR powinny być sporządzone na arkuszach A3 wraz z kartami zestawienia projektowanego oznakowania poziomego i pionowego wraz z dokonanym ich obmiarem.</w:t>
      </w:r>
    </w:p>
    <w:p w14:paraId="2EA641D7" w14:textId="4AECF234"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opracowanie przedmiarów i kosztorysów inwestorskich niezbędnych do udzielenia przez Powiat zamówienia na realizację robót budowlanych objętych decyzją ZRID (w oparciu o rozporządzenie Ministra Rozwoju i Technologii z dnia 20 grudnia 2021 r., w sprawie określenia metod i podstaw </w:t>
      </w:r>
      <w:bookmarkStart w:id="1" w:name="highlightHit_0"/>
      <w:bookmarkEnd w:id="1"/>
      <w:r w:rsidRPr="00384CE5">
        <w:rPr>
          <w:rFonts w:ascii="Arial" w:hAnsi="Arial" w:cs="Arial"/>
          <w:color w:val="000000" w:themeColor="text1"/>
          <w:sz w:val="22"/>
          <w:szCs w:val="22"/>
        </w:rPr>
        <w:t>sporządzania </w:t>
      </w:r>
      <w:bookmarkStart w:id="2" w:name="highlightHit_1"/>
      <w:bookmarkEnd w:id="2"/>
      <w:r w:rsidRPr="00384CE5">
        <w:rPr>
          <w:rFonts w:ascii="Arial" w:hAnsi="Arial" w:cs="Arial"/>
          <w:color w:val="000000" w:themeColor="text1"/>
          <w:sz w:val="22"/>
          <w:szCs w:val="22"/>
        </w:rPr>
        <w:t>kosztorysu </w:t>
      </w:r>
      <w:bookmarkStart w:id="3" w:name="highlightHit_2"/>
      <w:bookmarkEnd w:id="3"/>
      <w:r w:rsidRPr="00384CE5">
        <w:rPr>
          <w:rFonts w:ascii="Arial" w:hAnsi="Arial" w:cs="Arial"/>
          <w:color w:val="000000" w:themeColor="text1"/>
          <w:sz w:val="22"/>
          <w:szCs w:val="22"/>
        </w:rPr>
        <w:t>inwestorskiego, obliczania planowanych kosztów prac projektowych oraz planowanych kosztów robót budowlanych określonych w programie funkcjonalno-użytkowym) – w ilości po 3 egz. dla każdego etapu osobno, wraz z przygotowaniem tabeli zawierającej zestawienie kosztów dla wszystkich branż w każdym z etapów;</w:t>
      </w:r>
    </w:p>
    <w:p w14:paraId="3B3896AB"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specyfikacje techniczne (ogólne i szczegółowe) wykonania i odbioru robót budowlanych objętych przedmiotem zamówienia, zgodnie z rozdziałem 3 powołanego Rozporządzenia Ministra Infrastruktury i Technologii  z dnia 20 grudnia 2021 r. w sprawie szczegółowego zakresu i formy dokumentacji projektowej, specyfikacji technicznych wykonania i odbioru robót budowlanych oraz programu funkcjonalno-użytkowego- w ilości po 3 egz. dla każdego etapu osobno, wraz z przygotowaniem tabeli zawierającej zestawienie kosztów dla wszystkich branż w każdym z etapów;</w:t>
      </w:r>
    </w:p>
    <w:p w14:paraId="04F8F57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przez Jednostkę Projektową w imieniu Zamawiającego decyzji o zezwoleniu na realizację inwestycji drogowej (ZRID) posiadającej rygor natychmiastowej wykonalności.</w:t>
      </w:r>
    </w:p>
    <w:p w14:paraId="5DEE8E4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23D634A2"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Projekty wykonawcze powinny być sporządzone w formacie rysunku nieprzekraczającego rozmiaru 297mm x 1000 mm. </w:t>
      </w:r>
    </w:p>
    <w:p w14:paraId="6BADECB6"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Kompletna dokumentacja musi zawierać również płytę CD zawierającą całość opracowań w formie cyfrowej – wersja nieedytowalna w PDF oraz edytowalna (DOC, DWG, KST). </w:t>
      </w:r>
    </w:p>
    <w:p w14:paraId="0A5EF55C" w14:textId="77777777" w:rsidR="00384CE5" w:rsidRPr="00384CE5" w:rsidRDefault="00384CE5" w:rsidP="00384CE5">
      <w:pPr>
        <w:ind w:left="708"/>
        <w:jc w:val="both"/>
        <w:rPr>
          <w:rFonts w:ascii="Arial" w:hAnsi="Arial" w:cs="Arial"/>
          <w:color w:val="000000" w:themeColor="text1"/>
          <w:sz w:val="22"/>
          <w:szCs w:val="22"/>
        </w:rPr>
      </w:pPr>
      <w:r w:rsidRPr="00384CE5">
        <w:rPr>
          <w:rFonts w:ascii="Arial" w:hAnsi="Arial" w:cs="Arial"/>
          <w:color w:val="000000" w:themeColor="text1"/>
          <w:sz w:val="22"/>
          <w:szCs w:val="22"/>
        </w:rPr>
        <w:t>UWAGA ! Skany elementów dokumentacji budowlanej zatwierdzonej decyzją ZRID należy wykonać po jej zatwierdzeniu i opieczętowaniu przez odpowiednie Urzędy w tym Organ wydający decyzję ZRID.</w:t>
      </w:r>
    </w:p>
    <w:p w14:paraId="77F78BFB" w14:textId="77777777" w:rsidR="00384CE5" w:rsidRPr="00384CE5" w:rsidRDefault="00384CE5" w:rsidP="00384CE5">
      <w:pPr>
        <w:ind w:left="708"/>
        <w:jc w:val="both"/>
        <w:rPr>
          <w:rFonts w:ascii="Arial" w:hAnsi="Arial" w:cs="Arial"/>
          <w:color w:val="000000" w:themeColor="text1"/>
          <w:sz w:val="22"/>
          <w:szCs w:val="22"/>
        </w:rPr>
      </w:pPr>
      <w:r w:rsidRPr="00384CE5">
        <w:rPr>
          <w:rFonts w:ascii="Arial" w:hAnsi="Arial" w:cs="Arial"/>
          <w:color w:val="000000" w:themeColor="text1"/>
          <w:sz w:val="22"/>
          <w:szCs w:val="22"/>
        </w:rPr>
        <w:t>Zeskanowane elementy dokumentacji wykonawczej powinny zawierać podpisy projektantów i osób sprawdzających, a nie być tylko wygenerowane automatycznie z danego programu komputerowego.</w:t>
      </w:r>
    </w:p>
    <w:p w14:paraId="6EC219E9"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 ramach wynagrodzenia umownego w okresie trwania gwarancji dokona jednokrotnej aktualizacji kosztorysów inwestorskich.</w:t>
      </w:r>
    </w:p>
    <w:p w14:paraId="2768F80E" w14:textId="77777777" w:rsidR="00384CE5" w:rsidRPr="00384CE5" w:rsidRDefault="00384CE5" w:rsidP="00384CE5">
      <w:pPr>
        <w:pStyle w:val="Akapitzlist"/>
        <w:numPr>
          <w:ilvl w:val="0"/>
          <w:numId w:val="44"/>
        </w:numPr>
        <w:autoSpaceDE w:val="0"/>
        <w:autoSpaceDN w:val="0"/>
        <w:adjustRightInd w:val="0"/>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wykona wizualizację z poziomu kierowcy opracowanego projektu  w pięciu miejscach wskazanych przez Zamawiającego</w:t>
      </w:r>
    </w:p>
    <w:p w14:paraId="1F777E7F" w14:textId="77777777" w:rsidR="00384CE5" w:rsidRPr="00384CE5" w:rsidRDefault="00384CE5" w:rsidP="00384CE5">
      <w:pPr>
        <w:jc w:val="both"/>
        <w:rPr>
          <w:rFonts w:ascii="Arial" w:hAnsi="Arial" w:cs="Arial"/>
          <w:color w:val="000000" w:themeColor="text1"/>
          <w:sz w:val="22"/>
          <w:szCs w:val="22"/>
        </w:rPr>
      </w:pPr>
    </w:p>
    <w:p w14:paraId="463C97A4" w14:textId="77777777" w:rsidR="00384CE5" w:rsidRPr="00384CE5" w:rsidRDefault="00384CE5" w:rsidP="00384CE5">
      <w:pPr>
        <w:pStyle w:val="ppktwniosku"/>
        <w:spacing w:before="0"/>
        <w:ind w:left="720" w:hanging="294"/>
        <w:rPr>
          <w:rFonts w:ascii="Arial" w:hAnsi="Arial" w:cs="Arial"/>
          <w:b w:val="0"/>
          <w:i w:val="0"/>
          <w:color w:val="000000" w:themeColor="text1"/>
        </w:rPr>
      </w:pPr>
      <w:r w:rsidRPr="00384CE5">
        <w:rPr>
          <w:rFonts w:ascii="Arial" w:hAnsi="Arial" w:cs="Arial"/>
          <w:b w:val="0"/>
          <w:i w:val="0"/>
          <w:color w:val="000000" w:themeColor="text1"/>
        </w:rPr>
        <w:t xml:space="preserve">Przedmiot zamówienia określony w ppkt. 2.1 obejmuje ponadto: </w:t>
      </w:r>
    </w:p>
    <w:p w14:paraId="1D925B30"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u w:val="single"/>
        </w:rPr>
      </w:pPr>
      <w:r w:rsidRPr="00384CE5">
        <w:rPr>
          <w:rFonts w:ascii="Arial" w:hAnsi="Arial" w:cs="Arial"/>
          <w:color w:val="000000" w:themeColor="text1"/>
          <w:sz w:val="22"/>
          <w:szCs w:val="22"/>
          <w:u w:val="single"/>
        </w:rPr>
        <w:t xml:space="preserve">wykonanie przed przystąpieniem do sporządzania mapy do celów projektowych ustalenia granic pasa drogowego (jeżeli nie są one ustalone) i w zależności od potrzeb innych działek ewidencyjnych w zakresie objętym mapą do celów projektowych. Jednostka Projektowa odpowiada za prawidłowe ustalenie granic działek </w:t>
      </w:r>
      <w:r w:rsidRPr="00384CE5">
        <w:rPr>
          <w:rFonts w:ascii="Arial" w:hAnsi="Arial" w:cs="Arial"/>
          <w:color w:val="000000" w:themeColor="text1"/>
          <w:sz w:val="22"/>
          <w:szCs w:val="22"/>
          <w:u w:val="single"/>
        </w:rPr>
        <w:lastRenderedPageBreak/>
        <w:t>ewidencyjnych na etapie opracowania mapy do celów projektowych. Zamawiający zwraca szczególną uwagę na konieczność rzetelnego opracowania mapy do celów projektowych ze szczególnym uwzględnieniem ustalenia granic działek ewidencyjnych.</w:t>
      </w:r>
    </w:p>
    <w:p w14:paraId="12C1121D"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uzyskanie warunków technicznych oraz dokonanie uzgodnień niezbędnych do prawidłowego opracowania dokumentacji projektowej;</w:t>
      </w:r>
    </w:p>
    <w:p w14:paraId="13E09590"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ma obowiązek zapewnić sprawdzenie projektu budowlanego pod względem zgodności z przepisami, w tym techniczno-budowlanymi, przez osobę posiadającą uprawnienia budowlane do projektowania bez ograniczeń w odpowiedniej specjalności lub przez rzeczoznawcę budowlanego;</w:t>
      </w:r>
    </w:p>
    <w:p w14:paraId="29D6838A"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Kserokopie lub skany przesłane drogą elektroniczną wszelkich uzyskanych warunków, uzgodnień i opinii należy na bieżąco przekazywać do Wydziału Dróg Powiatowych </w:t>
      </w:r>
      <w:r w:rsidRPr="00384CE5">
        <w:rPr>
          <w:rFonts w:ascii="Arial" w:hAnsi="Arial" w:cs="Arial"/>
          <w:color w:val="000000" w:themeColor="text1"/>
          <w:sz w:val="22"/>
          <w:szCs w:val="22"/>
        </w:rPr>
        <w:br/>
        <w:t>w Wołominie, w terminach umożliwiających ewentualne skorzystanie z trybu odwoławczego. Natomiast oryginały uzgodnień Jednostka Projektowa zobowiązana jest przekazać Zamawiającemu z pierwszym egzemplarzem dokumentacji;</w:t>
      </w:r>
    </w:p>
    <w:p w14:paraId="258110E3"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371A071" w14:textId="77777777" w:rsidR="00384CE5" w:rsidRPr="00384CE5" w:rsidRDefault="00384CE5" w:rsidP="00384CE5">
      <w:pPr>
        <w:pStyle w:val="Akapitzlist"/>
        <w:numPr>
          <w:ilvl w:val="0"/>
          <w:numId w:val="35"/>
        </w:numPr>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sprawowanie nadzoru autorskiego na żądanie Zamawiającego lub właściwego organu w zakresie: </w:t>
      </w:r>
    </w:p>
    <w:p w14:paraId="1924EFF0" w14:textId="77777777" w:rsidR="00384CE5" w:rsidRPr="00384CE5" w:rsidRDefault="00384CE5" w:rsidP="00384CE5">
      <w:pPr>
        <w:autoSpaceDE w:val="0"/>
        <w:autoSpaceDN w:val="0"/>
        <w:adjustRightInd w:val="0"/>
        <w:ind w:left="709" w:hanging="283"/>
        <w:jc w:val="both"/>
        <w:rPr>
          <w:rFonts w:ascii="Arial" w:hAnsi="Arial" w:cs="Arial"/>
          <w:color w:val="000000" w:themeColor="text1"/>
          <w:sz w:val="22"/>
          <w:szCs w:val="22"/>
        </w:rPr>
      </w:pPr>
      <w:r w:rsidRPr="00384CE5">
        <w:rPr>
          <w:rFonts w:ascii="Cambria Math" w:hAnsi="Cambria Math" w:cs="Cambria Math"/>
          <w:color w:val="000000" w:themeColor="text1"/>
          <w:sz w:val="22"/>
          <w:szCs w:val="22"/>
        </w:rPr>
        <w:t>⇒</w:t>
      </w:r>
      <w:r w:rsidRPr="00384CE5">
        <w:rPr>
          <w:rFonts w:ascii="Arial" w:hAnsi="Arial" w:cs="Arial"/>
          <w:color w:val="000000" w:themeColor="text1"/>
          <w:sz w:val="22"/>
          <w:szCs w:val="22"/>
        </w:rPr>
        <w:t xml:space="preserve"> stwierdzania w toku wykonania robót budowlanych zgodności realizacji z projektem, </w:t>
      </w:r>
    </w:p>
    <w:p w14:paraId="39157858" w14:textId="77777777" w:rsidR="00384CE5" w:rsidRPr="00384CE5" w:rsidRDefault="00384CE5" w:rsidP="00384CE5">
      <w:pPr>
        <w:autoSpaceDE w:val="0"/>
        <w:autoSpaceDN w:val="0"/>
        <w:adjustRightInd w:val="0"/>
        <w:ind w:left="709" w:hanging="283"/>
        <w:jc w:val="both"/>
        <w:rPr>
          <w:rFonts w:ascii="Arial" w:hAnsi="Arial" w:cs="Arial"/>
          <w:color w:val="000000" w:themeColor="text1"/>
          <w:sz w:val="22"/>
          <w:szCs w:val="22"/>
        </w:rPr>
      </w:pPr>
      <w:r w:rsidRPr="00384CE5">
        <w:rPr>
          <w:rFonts w:ascii="Cambria Math" w:hAnsi="Cambria Math" w:cs="Cambria Math"/>
          <w:color w:val="000000" w:themeColor="text1"/>
          <w:sz w:val="22"/>
          <w:szCs w:val="22"/>
        </w:rPr>
        <w:t>⇒</w:t>
      </w:r>
      <w:r w:rsidRPr="00384CE5">
        <w:rPr>
          <w:rFonts w:ascii="Arial" w:hAnsi="Arial" w:cs="Arial"/>
          <w:color w:val="000000" w:themeColor="text1"/>
          <w:sz w:val="22"/>
          <w:szCs w:val="22"/>
        </w:rPr>
        <w:t xml:space="preserve"> uzgadniania możliwości wprowadzenia rozwiązań zamiennych w stosunku do przewidzianych w projekcie, zgłoszonych przez kierownika budowy lub inspektora nadzoru inwestorskiego za pośrednictwem Zamawiającego. </w:t>
      </w:r>
    </w:p>
    <w:p w14:paraId="07B69D9E"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 </w:t>
      </w:r>
    </w:p>
    <w:p w14:paraId="03C95B1E"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 xml:space="preserve">Jednostka projektowa przeniesie prawa autorskie i zależne do dokumentacji, a ich zakres określi zawarta Umowa. </w:t>
      </w:r>
    </w:p>
    <w:p w14:paraId="5EB94186" w14:textId="77777777" w:rsidR="00384CE5" w:rsidRPr="00384CE5" w:rsidRDefault="00384CE5" w:rsidP="00384CE5">
      <w:pPr>
        <w:pStyle w:val="Akapitzlist"/>
        <w:numPr>
          <w:ilvl w:val="0"/>
          <w:numId w:val="35"/>
        </w:numPr>
        <w:suppressAutoHyphens/>
        <w:autoSpaceDE w:val="0"/>
        <w:autoSpaceDN w:val="0"/>
        <w:adjustRightInd w:val="0"/>
        <w:ind w:left="709" w:hanging="283"/>
        <w:contextualSpacing/>
        <w:jc w:val="both"/>
        <w:rPr>
          <w:rFonts w:ascii="Arial" w:hAnsi="Arial" w:cs="Arial"/>
          <w:color w:val="000000" w:themeColor="text1"/>
          <w:sz w:val="22"/>
          <w:szCs w:val="22"/>
        </w:rPr>
      </w:pPr>
      <w:r w:rsidRPr="00384CE5">
        <w:rPr>
          <w:rFonts w:ascii="Arial" w:hAnsi="Arial" w:cs="Arial"/>
          <w:color w:val="000000" w:themeColor="text1"/>
          <w:sz w:val="22"/>
          <w:szCs w:val="22"/>
        </w:rPr>
        <w:t>Jednostka Projektowa w ramach wynagrodzenia umownego w okresie trwania gwarancji dokona jednokrotnej aktualizacji kosztorysów inwestorskich.</w:t>
      </w:r>
    </w:p>
    <w:p w14:paraId="0413914B"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p>
    <w:p w14:paraId="7DB99507"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r w:rsidRPr="00384CE5">
        <w:rPr>
          <w:rFonts w:ascii="Arial" w:hAnsi="Arial" w:cs="Arial"/>
          <w:color w:val="000000" w:themeColor="text1"/>
          <w:sz w:val="22"/>
          <w:szCs w:val="22"/>
        </w:rPr>
        <w:t xml:space="preserve">Oryginały uzgodnień Jednostka Projektowa zobowiązana jest przekazać Zamawiającemu, </w:t>
      </w:r>
      <w:r w:rsidRPr="00384CE5">
        <w:rPr>
          <w:rFonts w:ascii="Arial" w:hAnsi="Arial" w:cs="Arial"/>
          <w:color w:val="000000" w:themeColor="text1"/>
          <w:sz w:val="22"/>
          <w:szCs w:val="22"/>
        </w:rPr>
        <w:br/>
        <w:t>z czego:</w:t>
      </w:r>
    </w:p>
    <w:p w14:paraId="539722E1" w14:textId="77777777" w:rsidR="00384CE5" w:rsidRPr="00384CE5" w:rsidRDefault="00384CE5" w:rsidP="00384CE5">
      <w:pPr>
        <w:numPr>
          <w:ilvl w:val="0"/>
          <w:numId w:val="36"/>
        </w:numPr>
        <w:suppressAutoHyphens/>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Oryginały uzgodnień, decyzji, pozwoleń dotyczące uzgodnienia rozwiązań technicznych projektu powinny być załączone z pierwszym egzemplarzem dokumentacji;</w:t>
      </w:r>
    </w:p>
    <w:p w14:paraId="6821FCF5" w14:textId="77777777" w:rsidR="00384CE5" w:rsidRPr="00384CE5" w:rsidRDefault="00384CE5" w:rsidP="00384CE5">
      <w:pPr>
        <w:numPr>
          <w:ilvl w:val="0"/>
          <w:numId w:val="36"/>
        </w:numPr>
        <w:suppressAutoHyphens/>
        <w:autoSpaceDE w:val="0"/>
        <w:autoSpaceDN w:val="0"/>
        <w:adjustRightInd w:val="0"/>
        <w:jc w:val="both"/>
        <w:rPr>
          <w:rFonts w:ascii="Arial" w:hAnsi="Arial" w:cs="Arial"/>
          <w:color w:val="000000" w:themeColor="text1"/>
          <w:sz w:val="22"/>
          <w:szCs w:val="22"/>
        </w:rPr>
      </w:pPr>
      <w:r w:rsidRPr="00384CE5">
        <w:rPr>
          <w:rFonts w:ascii="Arial" w:hAnsi="Arial" w:cs="Arial"/>
          <w:color w:val="000000" w:themeColor="text1"/>
          <w:sz w:val="22"/>
          <w:szCs w:val="22"/>
        </w:rPr>
        <w:t>Oryginały uzgodnień i opinii wymagane ustawą z dnia 10 kwietnia 2003 r. o szczegółowych zasadach przygotowania i realizacji inwestycji w zakresie dróg publicznych powinny być załączone do wniosku o pozwolenie ZRID zgodnie z art. 11d. ustawy.</w:t>
      </w:r>
    </w:p>
    <w:p w14:paraId="7AF2406E" w14:textId="77777777" w:rsidR="00384CE5" w:rsidRPr="00384CE5" w:rsidRDefault="00384CE5" w:rsidP="00384CE5">
      <w:pPr>
        <w:autoSpaceDE w:val="0"/>
        <w:autoSpaceDN w:val="0"/>
        <w:adjustRightInd w:val="0"/>
        <w:ind w:left="643"/>
        <w:jc w:val="both"/>
        <w:rPr>
          <w:rFonts w:ascii="Arial" w:hAnsi="Arial" w:cs="Arial"/>
          <w:color w:val="000000" w:themeColor="text1"/>
          <w:sz w:val="22"/>
          <w:szCs w:val="22"/>
        </w:rPr>
      </w:pPr>
      <w:r w:rsidRPr="00384CE5">
        <w:rPr>
          <w:rFonts w:ascii="Arial" w:hAnsi="Arial" w:cs="Arial"/>
          <w:color w:val="000000" w:themeColor="text1"/>
          <w:sz w:val="22"/>
          <w:szCs w:val="22"/>
        </w:rPr>
        <w:t xml:space="preserve">  </w:t>
      </w:r>
    </w:p>
    <w:p w14:paraId="3A9EBEB6"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r w:rsidRPr="00384CE5">
        <w:rPr>
          <w:rFonts w:ascii="Arial" w:hAnsi="Arial" w:cs="Arial"/>
          <w:color w:val="000000" w:themeColor="text1"/>
          <w:sz w:val="22"/>
          <w:szCs w:val="22"/>
        </w:rPr>
        <w:t xml:space="preserve">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 </w:t>
      </w:r>
    </w:p>
    <w:p w14:paraId="7707249B" w14:textId="77777777" w:rsidR="00384CE5" w:rsidRPr="00384CE5" w:rsidRDefault="00384CE5" w:rsidP="00384CE5">
      <w:pPr>
        <w:autoSpaceDE w:val="0"/>
        <w:autoSpaceDN w:val="0"/>
        <w:adjustRightInd w:val="0"/>
        <w:ind w:left="283"/>
        <w:jc w:val="both"/>
        <w:rPr>
          <w:rFonts w:ascii="Arial" w:hAnsi="Arial" w:cs="Arial"/>
          <w:color w:val="000000" w:themeColor="text1"/>
          <w:sz w:val="22"/>
          <w:szCs w:val="22"/>
        </w:rPr>
      </w:pPr>
    </w:p>
    <w:p w14:paraId="68143C00" w14:textId="77777777" w:rsidR="00384CE5" w:rsidRPr="00384CE5" w:rsidRDefault="00384CE5" w:rsidP="00384CE5">
      <w:pPr>
        <w:jc w:val="both"/>
        <w:rPr>
          <w:rFonts w:ascii="Arial" w:hAnsi="Arial" w:cs="Arial"/>
          <w:color w:val="000000" w:themeColor="text1"/>
          <w:sz w:val="22"/>
          <w:szCs w:val="22"/>
        </w:rPr>
      </w:pPr>
      <w:r w:rsidRPr="00384CE5">
        <w:rPr>
          <w:rFonts w:ascii="Arial" w:hAnsi="Arial" w:cs="Arial"/>
          <w:color w:val="000000" w:themeColor="text1"/>
          <w:sz w:val="22"/>
          <w:szCs w:val="22"/>
        </w:rPr>
        <w:t>Zamawiający informuje, że na podstawie wykonanej dokumentacji stanowiącej przedmiot zamówienia będzie składał wniosek o dofinansowanie ze środków zewnętrznych.</w:t>
      </w:r>
    </w:p>
    <w:p w14:paraId="3336CBD0" w14:textId="77777777" w:rsidR="0068133A" w:rsidRPr="00BB13F8" w:rsidRDefault="0068133A" w:rsidP="00BB13F8">
      <w:pPr>
        <w:jc w:val="both"/>
        <w:rPr>
          <w:rFonts w:ascii="Arial" w:hAnsi="Arial" w:cs="Arial"/>
          <w:bCs/>
          <w:sz w:val="22"/>
          <w:szCs w:val="22"/>
        </w:rPr>
      </w:pPr>
    </w:p>
    <w:p w14:paraId="4ABB0318" w14:textId="50042EBF"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elektromobilności i paliwach alternatywnych(t.j. Dz.U. 2021 r. poz. 110 ze zm.) tj. zadanie objęte zamówieniem winno być realizowane przez </w:t>
      </w:r>
      <w:r w:rsidRPr="0013262B">
        <w:rPr>
          <w:rFonts w:ascii="Arial" w:hAnsi="Arial" w:cs="Arial"/>
          <w:sz w:val="22"/>
          <w:szCs w:val="22"/>
        </w:rPr>
        <w:lastRenderedPageBreak/>
        <w:t>Wykonawców, których łączny udział pojazdów elektrycznych lub pojazdów napędzanych gazem ziemnym we flocie pojazdów samochodowych w rozumieniu art. 2 pkt 33 ustawy z dnia 20 czerwca 1997r. – Prawo o ruchu drogowym wynosi co najmniej 10%.</w:t>
      </w:r>
    </w:p>
    <w:p w14:paraId="0F2774EE" w14:textId="228EF9BB" w:rsidR="00AA4F20" w:rsidRPr="003A65B1" w:rsidRDefault="00AA4F20"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w:t>
      </w:r>
      <w:r w:rsidR="001C6A9E" w:rsidRPr="003A65B1">
        <w:rPr>
          <w:rFonts w:ascii="Arial" w:eastAsiaTheme="majorEastAsia" w:hAnsi="Arial" w:cs="Arial"/>
          <w:sz w:val="22"/>
          <w:szCs w:val="22"/>
          <w:lang w:eastAsia="en-US"/>
        </w:rPr>
        <w:t xml:space="preserve">będzie </w:t>
      </w:r>
      <w:r w:rsidRPr="003A65B1">
        <w:rPr>
          <w:rFonts w:ascii="Arial" w:eastAsiaTheme="majorEastAsia" w:hAnsi="Arial" w:cs="Arial"/>
          <w:sz w:val="22"/>
          <w:szCs w:val="22"/>
          <w:lang w:eastAsia="en-US"/>
        </w:rPr>
        <w:t>skutkować odrzuce</w:t>
      </w:r>
      <w:r w:rsidR="00A87478" w:rsidRPr="003A65B1">
        <w:rPr>
          <w:rFonts w:ascii="Arial" w:eastAsiaTheme="majorEastAsia" w:hAnsi="Arial" w:cs="Arial"/>
          <w:sz w:val="22"/>
          <w:szCs w:val="22"/>
          <w:lang w:eastAsia="en-US"/>
        </w:rPr>
        <w:t>niem oferty jako niezgodnej z warunkami zamówienia</w:t>
      </w:r>
      <w:r w:rsidRPr="003A65B1">
        <w:rPr>
          <w:rFonts w:ascii="Arial" w:eastAsiaTheme="majorEastAsia" w:hAnsi="Arial" w:cs="Arial"/>
          <w:sz w:val="22"/>
          <w:szCs w:val="22"/>
          <w:lang w:eastAsia="en-US"/>
        </w:rPr>
        <w:t xml:space="preserve"> na podstawie art. </w:t>
      </w:r>
      <w:r w:rsidR="00A87478" w:rsidRPr="003A65B1">
        <w:rPr>
          <w:rFonts w:ascii="Arial" w:eastAsiaTheme="majorEastAsia" w:hAnsi="Arial" w:cs="Arial"/>
          <w:sz w:val="22"/>
          <w:szCs w:val="22"/>
          <w:lang w:eastAsia="en-US"/>
        </w:rPr>
        <w:t>226 ust. 1 pkt 5</w:t>
      </w:r>
      <w:r w:rsidRPr="003A65B1">
        <w:rPr>
          <w:rFonts w:ascii="Arial" w:eastAsiaTheme="majorEastAsia" w:hAnsi="Arial" w:cs="Arial"/>
          <w:sz w:val="22"/>
          <w:szCs w:val="22"/>
          <w:lang w:eastAsia="en-US"/>
        </w:rPr>
        <w:t xml:space="preserve"> ustawy Pzp.</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0173EFFD" w:rsidR="00AA4F20" w:rsidRPr="003A65B1" w:rsidRDefault="00EC45FB" w:rsidP="003A65B1">
      <w:pPr>
        <w:numPr>
          <w:ilvl w:val="0"/>
          <w:numId w:val="1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Pzp</w:t>
      </w:r>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1808DACD" w14:textId="77777777" w:rsidR="00766DCF" w:rsidRDefault="00AA4F20" w:rsidP="00766DCF">
      <w:pPr>
        <w:suppressAutoHyphens/>
        <w:contextualSpacing/>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Zamawiający wymaga</w:t>
      </w:r>
      <w:r w:rsidR="000F0283" w:rsidRPr="00766DCF">
        <w:rPr>
          <w:rFonts w:ascii="Arial" w:eastAsiaTheme="majorEastAsia" w:hAnsi="Arial" w:cs="Arial"/>
          <w:sz w:val="22"/>
          <w:szCs w:val="22"/>
          <w:lang w:eastAsia="en-US"/>
        </w:rPr>
        <w:t>,</w:t>
      </w:r>
      <w:r w:rsidRPr="00766DCF">
        <w:rPr>
          <w:rFonts w:ascii="Arial" w:eastAsiaTheme="majorEastAsia" w:hAnsi="Arial" w:cs="Arial"/>
          <w:sz w:val="22"/>
          <w:szCs w:val="22"/>
          <w:lang w:eastAsia="en-US"/>
        </w:rPr>
        <w:t xml:space="preserve"> aby zamówienie zostało wykonane </w:t>
      </w:r>
      <w:r w:rsidR="00F04C1F" w:rsidRPr="00690EAD">
        <w:rPr>
          <w:rFonts w:ascii="Arial" w:eastAsiaTheme="majorEastAsia" w:hAnsi="Arial" w:cs="Arial"/>
          <w:bCs/>
          <w:sz w:val="22"/>
          <w:szCs w:val="22"/>
          <w:lang w:eastAsia="en-US"/>
        </w:rPr>
        <w:t>w terminie</w:t>
      </w:r>
      <w:r w:rsidR="00766DCF" w:rsidRPr="00690EAD">
        <w:rPr>
          <w:rFonts w:ascii="Arial" w:eastAsiaTheme="majorEastAsia" w:hAnsi="Arial" w:cs="Arial"/>
          <w:bCs/>
          <w:sz w:val="22"/>
          <w:szCs w:val="22"/>
          <w:lang w:eastAsia="en-US"/>
        </w:rPr>
        <w:t>:</w:t>
      </w:r>
      <w:r w:rsidR="000F0283" w:rsidRPr="00766DCF">
        <w:rPr>
          <w:rFonts w:ascii="Arial" w:eastAsiaTheme="majorEastAsia" w:hAnsi="Arial" w:cs="Arial"/>
          <w:b/>
          <w:sz w:val="22"/>
          <w:szCs w:val="22"/>
          <w:lang w:eastAsia="en-US"/>
        </w:rPr>
        <w:t xml:space="preserve"> </w:t>
      </w:r>
    </w:p>
    <w:p w14:paraId="4601EFDF"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Kompletną dokumentację projektową wraz z potwierdzeniem złożenia wniosku </w:t>
      </w:r>
      <w:r w:rsidRPr="00BD3132">
        <w:rPr>
          <w:rFonts w:ascii="Arial" w:hAnsi="Arial" w:cs="Arial"/>
          <w:sz w:val="22"/>
          <w:szCs w:val="22"/>
        </w:rPr>
        <w:br/>
        <w:t xml:space="preserve">o wydanie decyzji ZRID w Wydziale Budownictwa Starostwa Powiatowego </w:t>
      </w:r>
      <w:r w:rsidRPr="00BD3132">
        <w:rPr>
          <w:rFonts w:ascii="Arial" w:hAnsi="Arial" w:cs="Arial"/>
          <w:sz w:val="22"/>
          <w:szCs w:val="22"/>
        </w:rPr>
        <w:br/>
        <w:t xml:space="preserve">w Wołominie należy wykonać i oddać w terminie 24 m-cy od podpisania umowy. </w:t>
      </w:r>
    </w:p>
    <w:p w14:paraId="535C1B39"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bookmarkStart w:id="4" w:name="_Hlk101957961"/>
      <w:r w:rsidRPr="00BD3132">
        <w:rPr>
          <w:rFonts w:ascii="Arial" w:hAnsi="Arial" w:cs="Arial"/>
          <w:sz w:val="22"/>
          <w:szCs w:val="22"/>
        </w:rPr>
        <w:t>Decyzję ZRID oraz wizualizację należy dostarczyć w terminie 100 dni od daty złożenia wniosku o wydanie decyzji ZRID.</w:t>
      </w:r>
    </w:p>
    <w:bookmarkEnd w:id="4"/>
    <w:p w14:paraId="0F8D320D" w14:textId="77777777" w:rsidR="00BD3132" w:rsidRPr="00BD3132" w:rsidRDefault="00BD3132" w:rsidP="00BD3132">
      <w:pPr>
        <w:pStyle w:val="Akapitzlist"/>
        <w:numPr>
          <w:ilvl w:val="1"/>
          <w:numId w:val="41"/>
        </w:numPr>
        <w:suppressAutoHyphens/>
        <w:ind w:left="0" w:firstLine="0"/>
        <w:contextualSpacing/>
        <w:jc w:val="both"/>
        <w:rPr>
          <w:rFonts w:ascii="Arial" w:hAnsi="Arial" w:cs="Arial"/>
          <w:sz w:val="22"/>
          <w:szCs w:val="22"/>
        </w:rPr>
      </w:pPr>
      <w:r w:rsidRPr="00BD3132">
        <w:rPr>
          <w:rFonts w:ascii="Arial" w:hAnsi="Arial" w:cs="Arial"/>
          <w:sz w:val="22"/>
          <w:szCs w:val="22"/>
        </w:rPr>
        <w:t xml:space="preserve">Oferent w ofercie określi termin wykonania koncepcji nie dłuższy niż 45 dni od podpisania umowy. </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14051EC8" w14:textId="40C44D81" w:rsidR="00587F52"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2F0FC1BB" w14:textId="77777777" w:rsidR="000F0283" w:rsidRPr="00766DCF" w:rsidRDefault="000F0283" w:rsidP="003A65B1">
      <w:pPr>
        <w:spacing w:line="271" w:lineRule="auto"/>
        <w:jc w:val="both"/>
        <w:rPr>
          <w:rFonts w:ascii="Arial" w:eastAsiaTheme="majorEastAsia" w:hAnsi="Arial" w:cs="Arial"/>
          <w:sz w:val="22"/>
          <w:szCs w:val="22"/>
          <w:lang w:eastAsia="en-US"/>
        </w:rPr>
      </w:pP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ustawy Pzp,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 xml:space="preserve">zdolności do </w:t>
            </w:r>
            <w:r w:rsidRPr="00766DCF">
              <w:rPr>
                <w:rFonts w:ascii="Arial" w:eastAsiaTheme="majorEastAsia" w:hAnsi="Arial" w:cs="Arial"/>
                <w:b/>
                <w:sz w:val="22"/>
                <w:szCs w:val="22"/>
                <w:lang w:eastAsia="en-US"/>
              </w:rPr>
              <w:lastRenderedPageBreak/>
              <w:t>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lastRenderedPageBreak/>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zdolności technicznej lub zawodowej</w:t>
            </w:r>
          </w:p>
        </w:tc>
        <w:tc>
          <w:tcPr>
            <w:tcW w:w="3099" w:type="dxa"/>
            <w:tcBorders>
              <w:left w:val="single" w:sz="1" w:space="0" w:color="000000"/>
              <w:bottom w:val="single" w:sz="1" w:space="0" w:color="000000"/>
            </w:tcBorders>
            <w:shd w:val="clear" w:color="auto" w:fill="auto"/>
          </w:tcPr>
          <w:p w14:paraId="66345F60" w14:textId="77777777" w:rsidR="00BD3132" w:rsidRPr="00BD3132" w:rsidRDefault="00BD3132" w:rsidP="00BD3132">
            <w:pPr>
              <w:suppressAutoHyphens/>
              <w:contextualSpacing/>
              <w:jc w:val="both"/>
              <w:rPr>
                <w:rFonts w:ascii="Arial" w:hAnsi="Arial" w:cs="Arial"/>
                <w:sz w:val="22"/>
                <w:szCs w:val="22"/>
              </w:rPr>
            </w:pPr>
            <w:r w:rsidRPr="00BD3132">
              <w:rPr>
                <w:rFonts w:ascii="Arial" w:hAnsi="Arial" w:cs="Arial"/>
                <w:sz w:val="22"/>
                <w:szCs w:val="22"/>
              </w:rPr>
              <w:t>Warunek ten Zamawiający uzna za spełniony, jeżeli Wykonawca wykaże:</w:t>
            </w:r>
          </w:p>
          <w:p w14:paraId="023BD60C" w14:textId="77777777" w:rsidR="00BD3132" w:rsidRPr="00BD3132" w:rsidRDefault="00BD3132" w:rsidP="00BD3132">
            <w:pPr>
              <w:pStyle w:val="Akapitzlist"/>
              <w:numPr>
                <w:ilvl w:val="0"/>
                <w:numId w:val="84"/>
              </w:numPr>
              <w:suppressAutoHyphens/>
              <w:ind w:left="66" w:firstLine="142"/>
              <w:contextualSpacing/>
              <w:jc w:val="both"/>
              <w:rPr>
                <w:rFonts w:ascii="Arial" w:hAnsi="Arial" w:cs="Arial"/>
                <w:sz w:val="22"/>
                <w:szCs w:val="22"/>
              </w:rPr>
            </w:pPr>
            <w:r w:rsidRPr="00BD3132">
              <w:rPr>
                <w:rFonts w:ascii="Arial" w:hAnsi="Arial" w:cs="Arial"/>
                <w:sz w:val="22"/>
                <w:szCs w:val="22"/>
              </w:rPr>
              <w:t xml:space="preserve">Wykaz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lub inne dokumenty wystawione przez podmiot na rzecz którego usługi były wykonywane, a jeżeli z uzasadnionej przyczyny o obiektywnym charakterze wykonawca nie jest w stanie uzyskać tych dokumentów – oświadczenie wykonawcy.  </w:t>
            </w:r>
          </w:p>
          <w:p w14:paraId="4C8F3A9D"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hAnsi="Arial" w:cs="Arial"/>
                <w:sz w:val="22"/>
                <w:szCs w:val="22"/>
              </w:rPr>
              <w:t>Usługi odpowiadające swoim rodzajem i zakresem usługom wskazanym w przedmiocie zamówienia, min.:</w:t>
            </w:r>
          </w:p>
          <w:p w14:paraId="2DC871FB"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eastAsia="F10" w:hAnsi="Arial" w:cs="Arial"/>
                <w:sz w:val="22"/>
                <w:szCs w:val="22"/>
              </w:rPr>
              <w:lastRenderedPageBreak/>
              <w:t xml:space="preserve">- </w:t>
            </w:r>
            <w:r w:rsidRPr="00BD3132">
              <w:rPr>
                <w:rFonts w:ascii="Arial" w:hAnsi="Arial" w:cs="Arial"/>
                <w:sz w:val="22"/>
                <w:szCs w:val="22"/>
              </w:rPr>
              <w:t xml:space="preserve">wykonanie co najmniej 1 dokumentacji składającej się z projektu budowlanego </w:t>
            </w:r>
            <w:r w:rsidRPr="00BD3132">
              <w:rPr>
                <w:rFonts w:ascii="Arial" w:hAnsi="Arial" w:cs="Arial"/>
                <w:sz w:val="22"/>
                <w:szCs w:val="22"/>
              </w:rPr>
              <w:br/>
              <w:t>i wykonawczego budowy, przebudowy, rozbudowy lub odbudowy drogi publicznej klasy co najmniej L (przynajmniej jeden wlot musi być drogą kategorii powiatowej),</w:t>
            </w:r>
          </w:p>
          <w:p w14:paraId="7DC96599" w14:textId="77777777" w:rsidR="00BD3132" w:rsidRPr="00BD3132" w:rsidRDefault="00BD3132" w:rsidP="00BD3132">
            <w:pPr>
              <w:pStyle w:val="Akapitzlist"/>
              <w:ind w:left="66" w:firstLine="142"/>
              <w:jc w:val="both"/>
              <w:rPr>
                <w:rFonts w:ascii="Arial" w:hAnsi="Arial" w:cs="Arial"/>
                <w:sz w:val="22"/>
                <w:szCs w:val="22"/>
              </w:rPr>
            </w:pPr>
            <w:r w:rsidRPr="00BD3132">
              <w:rPr>
                <w:rFonts w:ascii="Arial" w:eastAsia="F10" w:hAnsi="Arial" w:cs="Arial"/>
                <w:sz w:val="22"/>
                <w:szCs w:val="22"/>
              </w:rPr>
              <w:t xml:space="preserve">-  </w:t>
            </w:r>
            <w:r w:rsidRPr="00BD3132">
              <w:rPr>
                <w:rFonts w:ascii="Arial" w:hAnsi="Arial" w:cs="Arial"/>
                <w:sz w:val="22"/>
                <w:szCs w:val="22"/>
              </w:rPr>
              <w:t>uzyskanie na podstawie tej dokumentacji pozwolenia na budowę lub  zgody (ostatecznej decyzji ZRID) na realizację co najmniej jednej inwestycji drogowej na drodze kategorii publicznej minimum klasy L zgodnie z ustawą z dnia 10 kwietnia 2003 r  o szczególnych zasadach przygotowania i realizacji inwestycji w zakresie dróg publicznych.</w:t>
            </w:r>
          </w:p>
          <w:p w14:paraId="324BA05C" w14:textId="77777777" w:rsidR="00BD3132" w:rsidRPr="00BD3132" w:rsidRDefault="00BD3132" w:rsidP="00BD3132">
            <w:pPr>
              <w:pStyle w:val="Akapitzlist"/>
              <w:numPr>
                <w:ilvl w:val="0"/>
                <w:numId w:val="84"/>
              </w:numPr>
              <w:ind w:left="66" w:firstLine="142"/>
              <w:contextualSpacing/>
              <w:jc w:val="both"/>
              <w:rPr>
                <w:rFonts w:ascii="Arial" w:hAnsi="Arial" w:cs="Arial"/>
                <w:sz w:val="22"/>
                <w:szCs w:val="22"/>
              </w:rPr>
            </w:pPr>
            <w:r w:rsidRPr="00BD3132">
              <w:rPr>
                <w:rFonts w:ascii="Arial" w:hAnsi="Arial" w:cs="Arial"/>
                <w:sz w:val="22"/>
                <w:szCs w:val="22"/>
              </w:rPr>
              <w:t xml:space="preserve">Wykaz osób, skierowanych przez wykonawcę do realizacji zamówienia publicznego, </w:t>
            </w:r>
            <w:r w:rsidRPr="00BD3132">
              <w:rPr>
                <w:rFonts w:ascii="Arial" w:hAnsi="Arial" w:cs="Arial"/>
                <w:sz w:val="22"/>
                <w:szCs w:val="22"/>
              </w:rPr>
              <w:br/>
              <w:t xml:space="preserve">w szczególności odpowiedzialnych za świadczenie usług, kontroli jakości, wraz </w:t>
            </w:r>
            <w:r w:rsidRPr="00BD3132">
              <w:rPr>
                <w:rFonts w:ascii="Arial" w:hAnsi="Arial" w:cs="Arial"/>
                <w:sz w:val="22"/>
                <w:szCs w:val="22"/>
              </w:rPr>
              <w:br/>
              <w:t xml:space="preserve">z informacjami na temat ich kwalifikacji zawodowych, uprawnień, doświadczenia </w:t>
            </w:r>
            <w:r w:rsidRPr="00BD3132">
              <w:rPr>
                <w:rFonts w:ascii="Arial" w:hAnsi="Arial" w:cs="Arial"/>
                <w:sz w:val="22"/>
                <w:szCs w:val="22"/>
              </w:rPr>
              <w:br/>
              <w:t xml:space="preserve">i wykształcenia niezbędnych do wykonania zamówienia publicznego, a także zakresu wykonywanych przez nich czynności oraz informacją o podstawie do dysponowania tymi osobami, wykonawca posiada osobę posiadającą uprawnienia budowlane do projektowania w specjalności drogowej bez ograniczeń, której to osobie Wykonawca zamierza powierzyć funkcję projektanta wiodącego, osoba ta musi należeć do właściwego samorządu zawodowego i posiadać ubezpieczenie od odpowiedzialności cywilnej. </w:t>
            </w:r>
          </w:p>
          <w:p w14:paraId="1A53B3FA" w14:textId="77777777" w:rsidR="00BD3132" w:rsidRPr="00BD3132" w:rsidRDefault="00BD3132" w:rsidP="00BD3132">
            <w:pPr>
              <w:ind w:left="66" w:firstLine="142"/>
              <w:jc w:val="both"/>
              <w:rPr>
                <w:rFonts w:ascii="Arial" w:hAnsi="Arial" w:cs="Arial"/>
                <w:b/>
                <w:bCs/>
                <w:sz w:val="22"/>
                <w:szCs w:val="22"/>
              </w:rPr>
            </w:pPr>
            <w:r w:rsidRPr="00BD3132">
              <w:rPr>
                <w:rFonts w:ascii="Arial" w:hAnsi="Arial" w:cs="Arial"/>
                <w:b/>
                <w:bCs/>
                <w:sz w:val="22"/>
                <w:szCs w:val="22"/>
              </w:rPr>
              <w:lastRenderedPageBreak/>
              <w:t xml:space="preserve">Uwaga:  </w:t>
            </w:r>
            <w:r w:rsidRPr="00BD3132">
              <w:rPr>
                <w:rFonts w:ascii="Arial" w:hAnsi="Arial" w:cs="Arial"/>
                <w:sz w:val="22"/>
                <w:szCs w:val="22"/>
              </w:rPr>
              <w:t xml:space="preserve">Projektanci powinni posiadać uprawnienia budowlane zgodnie z ustawą z dnia 07 lipca 1994 r. Prawo budowlane lub odpowiadające im ważne uprawnienia budowlane, które zostały wydane na podstawie wcześniej obowiązujących przepisów prawa budowlanego.  </w:t>
            </w:r>
          </w:p>
          <w:p w14:paraId="2C274EB9" w14:textId="29D5A16D" w:rsidR="00D00337" w:rsidRPr="001E17AE" w:rsidRDefault="00BD3132" w:rsidP="00BD3132">
            <w:pPr>
              <w:ind w:left="66" w:firstLine="142"/>
              <w:jc w:val="both"/>
              <w:rPr>
                <w:sz w:val="22"/>
                <w:szCs w:val="22"/>
              </w:rPr>
            </w:pPr>
            <w:r w:rsidRPr="00BD3132">
              <w:rPr>
                <w:rFonts w:ascii="Arial" w:hAnsi="Arial" w:cs="Arial"/>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Pr="00474B15"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 xml:space="preserve">wykaz osób, skierowanych przez wykonawcę do realizacji zamówienia publicznego, w szczególności odpowiedzialnych za świadczenie usług, kontrolę jakości lub kierowanie robotami </w:t>
            </w:r>
            <w:r w:rsidRPr="00474B15">
              <w:rPr>
                <w:rFonts w:ascii="Arial" w:hAnsi="Arial" w:cs="Arial"/>
                <w:sz w:val="22"/>
                <w:szCs w:val="22"/>
              </w:rPr>
              <w:lastRenderedPageBreak/>
              <w:t>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oświadczenie wykonawcy o braku przynależności do tej samej grupy kapitałowej w rozumieniu ustawy z 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t>Zgodnie z art. 274 ust. 1 ustawy Pzp,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lastRenderedPageBreak/>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Pzp</w:t>
      </w:r>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Pzp,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lastRenderedPageBreak/>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 xml:space="preserve">Wykonawcy wspólnie ubiegający się o udzielenie zamówienia mogą polegać na zdolnościach tych z wykonawców, którzy wykonają roboty budowlane lub usługi, do </w:t>
      </w:r>
      <w:r w:rsidRPr="003A65B1">
        <w:rPr>
          <w:rFonts w:ascii="Arial" w:hAnsi="Arial" w:cs="Arial"/>
          <w:sz w:val="22"/>
          <w:szCs w:val="22"/>
        </w:rPr>
        <w:lastRenderedPageBreak/>
        <w:t>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1AB9BC36" w14:textId="77777777" w:rsidR="00887365" w:rsidRPr="003A65B1"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3A65B1" w:rsidRDefault="00887365" w:rsidP="003A65B1">
      <w:pPr>
        <w:pStyle w:val="Tekstpodstawowy"/>
        <w:spacing w:after="0" w:line="271" w:lineRule="auto"/>
        <w:ind w:right="20"/>
        <w:jc w:val="both"/>
        <w:rPr>
          <w:rFonts w:ascii="Arial" w:hAnsi="Arial" w:cs="Arial"/>
          <w:b/>
          <w:sz w:val="22"/>
          <w:szCs w:val="22"/>
          <w:highlight w:val="yellow"/>
        </w:rPr>
      </w:pP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lastRenderedPageBreak/>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Oświadczenie o elektromobilności</w:t>
      </w:r>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6AD02389" w14:textId="0F52A62F" w:rsidR="007B72CA" w:rsidRDefault="009B58EE" w:rsidP="003A65B1">
      <w:pPr>
        <w:spacing w:line="271" w:lineRule="auto"/>
        <w:ind w:left="-142"/>
        <w:jc w:val="both"/>
        <w:rPr>
          <w:rFonts w:ascii="Arial" w:hAnsi="Arial" w:cs="Arial"/>
          <w:sz w:val="22"/>
          <w:szCs w:val="22"/>
        </w:rPr>
      </w:pPr>
      <w:r>
        <w:rPr>
          <w:rFonts w:ascii="Arial" w:hAnsi="Arial" w:cs="Arial"/>
          <w:sz w:val="22"/>
          <w:szCs w:val="22"/>
        </w:rPr>
        <w:t>Nie dotyczy.</w:t>
      </w:r>
    </w:p>
    <w:p w14:paraId="70BE243A" w14:textId="77777777" w:rsidR="009B58EE" w:rsidRPr="003A65B1" w:rsidRDefault="009B58EE"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Podpisy kwalifikowane wykorzystywane przez wykonawców do podpisywania wszelkich plików muszą spełniać “Rozporządzenie Parlamentu Europejskiego i Rady w sprawie </w:t>
      </w:r>
      <w:r w:rsidRPr="004E4915">
        <w:rPr>
          <w:rFonts w:ascii="Arial" w:eastAsia="Calibri" w:hAnsi="Arial" w:cs="Arial"/>
          <w:sz w:val="22"/>
          <w:szCs w:val="22"/>
        </w:rPr>
        <w:lastRenderedPageBreak/>
        <w:t>identyfikacji elektronicznej i usług zaufania w odniesieniu do transakcji elektronicznych na rynku wewnętrznym (eIDAS)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przypadku wykorzystania formatu podpisu XAdES zewnętrzny. Zamawiający wymaga dołączenia odpowiedniej ilości plików tj. podpisywanych plików z danymi oraz plików podpisu w formacie XAdES.</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351FF"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rekomenduje wykorzystanie formatów: .pdf .doc .xls .jpg (.jpeg)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.rar .gif .bmp .numbers .pages.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Pliki w innych formatach niż PDF zaleca się opatrzyć zewnętrznym podpisem XAdES.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w:t>
      </w:r>
      <w:r w:rsidR="003247A5" w:rsidRPr="003A65B1">
        <w:rPr>
          <w:rFonts w:ascii="Arial" w:eastAsiaTheme="majorEastAsia" w:hAnsi="Arial" w:cs="Arial"/>
          <w:b/>
          <w:sz w:val="22"/>
          <w:szCs w:val="22"/>
          <w:lang w:eastAsia="en-US"/>
        </w:rPr>
        <w:lastRenderedPageBreak/>
        <w:t>kolejnym miejscu po przecinku, zostanie odrzucona na podstawie art. 226 ust. 1 pkt 4 i 5 ustawy Pzp.</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Pzp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5"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5"/>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Osobą uprawnioną do kontaktu z Wykonawcami jest: </w:t>
      </w:r>
    </w:p>
    <w:p w14:paraId="05EB8E9B" w14:textId="06308EC8"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9B58EE">
        <w:rPr>
          <w:rFonts w:ascii="Arial" w:eastAsia="Calibri" w:hAnsi="Arial" w:cs="Arial"/>
          <w:sz w:val="22"/>
          <w:szCs w:val="22"/>
        </w:rPr>
        <w:t>Ewa Łuczyk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stały dostęp do sieci Internet o gwarantowanej przepustowości nie mniejszej niż 512 kb/s,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zainstalowany program Adobe Acrobat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(hh:mm:ss)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27B0F48A" w14:textId="03169F34"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3C2E3A">
        <w:rPr>
          <w:rFonts w:ascii="Arial" w:hAnsi="Arial" w:cs="Arial"/>
          <w:sz w:val="22"/>
          <w:szCs w:val="22"/>
        </w:rPr>
        <w:t>14.11</w:t>
      </w:r>
      <w:r w:rsidR="004258F3">
        <w:rPr>
          <w:rFonts w:ascii="Arial" w:hAnsi="Arial" w:cs="Arial"/>
          <w:sz w:val="22"/>
          <w:szCs w:val="22"/>
        </w:rPr>
        <w:t>.2022 r.</w:t>
      </w:r>
      <w:r w:rsidRPr="003A65B1">
        <w:rPr>
          <w:rFonts w:ascii="Arial" w:hAnsi="Arial" w:cs="Arial"/>
          <w:sz w:val="22"/>
          <w:szCs w:val="22"/>
        </w:rPr>
        <w:t xml:space="preserve"> do godz. </w:t>
      </w:r>
      <w:r w:rsidR="004258F3">
        <w:rPr>
          <w:rFonts w:ascii="Arial" w:hAnsi="Arial" w:cs="Arial"/>
          <w:sz w:val="22"/>
          <w:szCs w:val="22"/>
        </w:rPr>
        <w:t>10:00</w:t>
      </w:r>
    </w:p>
    <w:p w14:paraId="1470B23B" w14:textId="77777777" w:rsidR="006929D6" w:rsidRPr="003A65B1" w:rsidRDefault="006929D6" w:rsidP="003A65B1">
      <w:pPr>
        <w:spacing w:line="271" w:lineRule="auto"/>
        <w:ind w:right="-108"/>
        <w:jc w:val="both"/>
        <w:rPr>
          <w:rFonts w:ascii="Arial" w:hAnsi="Arial" w:cs="Arial"/>
          <w:sz w:val="22"/>
          <w:szCs w:val="22"/>
        </w:rPr>
      </w:pP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19F8B25D"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3C2E3A">
        <w:rPr>
          <w:rFonts w:ascii="Arial" w:hAnsi="Arial" w:cs="Arial"/>
          <w:sz w:val="22"/>
          <w:szCs w:val="22"/>
        </w:rPr>
        <w:t>14.11</w:t>
      </w:r>
      <w:r w:rsidR="004258F3">
        <w:rPr>
          <w:rFonts w:ascii="Arial" w:hAnsi="Arial" w:cs="Arial"/>
          <w:sz w:val="22"/>
          <w:szCs w:val="22"/>
        </w:rPr>
        <w:t>.2022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Default="000778FB" w:rsidP="004258F3">
      <w:pPr>
        <w:spacing w:line="271" w:lineRule="auto"/>
        <w:ind w:left="432" w:right="-108"/>
        <w:jc w:val="both"/>
        <w:rPr>
          <w:rFonts w:ascii="Arial" w:hAnsi="Arial" w:cs="Arial"/>
          <w:i/>
          <w:sz w:val="22"/>
          <w:szCs w:val="22"/>
        </w:rPr>
      </w:pPr>
      <w:r w:rsidRPr="003A65B1">
        <w:rPr>
          <w:rFonts w:ascii="Arial" w:hAnsi="Arial" w:cs="Arial"/>
          <w:i/>
          <w:sz w:val="22"/>
          <w:szCs w:val="22"/>
        </w:rPr>
        <w:t>2)</w:t>
      </w:r>
      <w:r w:rsidRPr="003A65B1">
        <w:rPr>
          <w:rFonts w:ascii="Arial" w:hAnsi="Arial" w:cs="Arial"/>
          <w:i/>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36CF5C23"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3C2E3A">
        <w:rPr>
          <w:rFonts w:ascii="Arial" w:hAnsi="Arial" w:cs="Arial"/>
          <w:b/>
          <w:bCs/>
          <w:sz w:val="22"/>
          <w:szCs w:val="22"/>
        </w:rPr>
        <w:t>13.12</w:t>
      </w:r>
      <w:r w:rsidR="004258F3">
        <w:rPr>
          <w:rFonts w:ascii="Arial" w:hAnsi="Arial" w:cs="Arial"/>
          <w:b/>
          <w:bCs/>
          <w:sz w:val="22"/>
          <w:szCs w:val="22"/>
        </w:rPr>
        <w:t>.2022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Pr="003A65B1" w:rsidRDefault="00D46066" w:rsidP="003A65B1">
      <w:pPr>
        <w:spacing w:line="271" w:lineRule="auto"/>
        <w:ind w:right="-108"/>
        <w:jc w:val="both"/>
        <w:rPr>
          <w:rFonts w:ascii="Arial" w:eastAsiaTheme="majorEastAsia" w:hAnsi="Arial" w:cs="Arial"/>
          <w:i/>
          <w:color w:val="002060"/>
          <w:sz w:val="22"/>
          <w:szCs w:val="22"/>
          <w:lang w:eastAsia="en-US"/>
        </w:rPr>
      </w:pPr>
    </w:p>
    <w:p w14:paraId="50C5F8B4" w14:textId="4D1E8175"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7C4D54C7" w14:textId="0F9FE6A6"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1"/>
        <w:rPr>
          <w:rFonts w:ascii="Arial" w:hAnsi="Arial" w:cs="Arial"/>
          <w:sz w:val="22"/>
          <w:szCs w:val="22"/>
          <w:u w:val="single"/>
        </w:rPr>
      </w:pPr>
      <w:r w:rsidRPr="003A65B1">
        <w:rPr>
          <w:rFonts w:ascii="Arial" w:hAnsi="Arial" w:cs="Arial"/>
          <w:sz w:val="22"/>
          <w:szCs w:val="22"/>
          <w:u w:val="single"/>
        </w:rPr>
        <w:t xml:space="preserve">Cena najniższa ze wszystkich ofert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100pkt  </w:t>
      </w:r>
      <w:r w:rsidRPr="003A65B1">
        <w:rPr>
          <w:rFonts w:ascii="Arial" w:hAnsi="Arial" w:cs="Arial"/>
          <w:sz w:val="22"/>
          <w:szCs w:val="22"/>
          <w:u w:val="single"/>
          <w:vertAlign w:val="superscript"/>
        </w:rPr>
        <w:t>x</w:t>
      </w:r>
      <w:r w:rsidRPr="003A65B1">
        <w:rPr>
          <w:rFonts w:ascii="Arial" w:hAnsi="Arial" w:cs="Arial"/>
          <w:sz w:val="22"/>
          <w:szCs w:val="22"/>
          <w:u w:val="single"/>
        </w:rPr>
        <w:t xml:space="preserve"> Znaczenie kryterium 60%</w:t>
      </w:r>
    </w:p>
    <w:p w14:paraId="3DBA43EA" w14:textId="77777777" w:rsidR="003C7B82" w:rsidRPr="003A65B1" w:rsidRDefault="003C7B82" w:rsidP="003A65B1">
      <w:pPr>
        <w:keepNext/>
        <w:pBdr>
          <w:top w:val="single" w:sz="4" w:space="1" w:color="auto"/>
          <w:left w:val="single" w:sz="4" w:space="4" w:color="auto"/>
          <w:bottom w:val="single" w:sz="4" w:space="1" w:color="auto"/>
          <w:right w:val="single" w:sz="4" w:space="4" w:color="auto"/>
        </w:pBdr>
        <w:spacing w:line="271" w:lineRule="auto"/>
        <w:jc w:val="center"/>
        <w:outlineLvl w:val="0"/>
        <w:rPr>
          <w:rFonts w:ascii="Arial" w:hAnsi="Arial" w:cs="Arial"/>
          <w:sz w:val="22"/>
          <w:szCs w:val="22"/>
        </w:rPr>
      </w:pPr>
      <w:r w:rsidRPr="003A65B1">
        <w:rPr>
          <w:rFonts w:ascii="Arial" w:hAnsi="Arial" w:cs="Arial"/>
          <w:sz w:val="22"/>
          <w:szCs w:val="22"/>
        </w:rPr>
        <w:t>Cena oferty badanej</w:t>
      </w:r>
    </w:p>
    <w:p w14:paraId="2DCC37F5" w14:textId="5EB264B6" w:rsidR="003C7B82" w:rsidRPr="003A65B1" w:rsidRDefault="003C7B82" w:rsidP="003A65B1">
      <w:pPr>
        <w:tabs>
          <w:tab w:val="left" w:pos="284"/>
        </w:tabs>
        <w:spacing w:line="271" w:lineRule="auto"/>
        <w:jc w:val="both"/>
        <w:rPr>
          <w:rFonts w:ascii="Arial" w:hAnsi="Arial" w:cs="Arial"/>
          <w:b/>
          <w:sz w:val="22"/>
          <w:szCs w:val="22"/>
        </w:rPr>
      </w:pPr>
      <w:r w:rsidRPr="003A65B1">
        <w:rPr>
          <w:rFonts w:ascii="Arial" w:hAnsi="Arial" w:cs="Arial"/>
          <w:b/>
          <w:sz w:val="22"/>
          <w:szCs w:val="22"/>
        </w:rPr>
        <w:t>Oferta może otrzymać maksymalnie 60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w:t>
      </w:r>
      <w:r w:rsidR="00024AF6" w:rsidRPr="003A65B1">
        <w:rPr>
          <w:rFonts w:ascii="Arial" w:hAnsi="Arial" w:cs="Arial"/>
          <w:b/>
          <w:sz w:val="22"/>
          <w:szCs w:val="22"/>
        </w:rPr>
        <w:t xml:space="preserve"> </w:t>
      </w:r>
      <w:r w:rsidRPr="003A65B1">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 xml:space="preserve">  II kryterium: Termin opracowania koncepcji – 40%</w:t>
      </w:r>
    </w:p>
    <w:p w14:paraId="3BF295CF" w14:textId="77777777" w:rsidR="00D17CC5" w:rsidRPr="00D17CC5" w:rsidRDefault="00D17CC5" w:rsidP="00D17CC5">
      <w:pPr>
        <w:jc w:val="both"/>
        <w:rPr>
          <w:rFonts w:ascii="Arial" w:hAnsi="Arial" w:cs="Arial"/>
          <w:sz w:val="22"/>
          <w:szCs w:val="22"/>
        </w:rPr>
      </w:pPr>
    </w:p>
    <w:p w14:paraId="646A0848"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t xml:space="preserve">Opracowanie koncepcji planu zagospodarowania terenu wraz z propozycją zastosowanych rozwiązań konstrukcyjno-materiałowych (przekroje podłużne i poprzeczne) wraz z podaniem kosztów realizacji obiektu i przedłożenie jej do akceptacji Zamawiającego (ust. 3 pkt 1 szczegółowego opisu zamówienia) w terminie granicznym wyznaczonym przez </w:t>
      </w:r>
      <w:r w:rsidRPr="00D17CC5">
        <w:rPr>
          <w:rFonts w:ascii="Arial" w:hAnsi="Arial" w:cs="Arial"/>
          <w:sz w:val="22"/>
          <w:szCs w:val="22"/>
        </w:rPr>
        <w:lastRenderedPageBreak/>
        <w:t>Zamawiającego (nie krótszy niż 15 dni i nie dłuższy niż 45 dni od daty podpisania umowy)   – 40%</w:t>
      </w:r>
    </w:p>
    <w:p w14:paraId="0C8542EA" w14:textId="77777777" w:rsidR="00D17CC5" w:rsidRPr="00D17CC5" w:rsidRDefault="00D17CC5" w:rsidP="00D17CC5">
      <w:pPr>
        <w:jc w:val="both"/>
        <w:rPr>
          <w:rFonts w:ascii="Arial" w:hAnsi="Arial" w:cs="Arial"/>
          <w:sz w:val="22"/>
          <w:szCs w:val="22"/>
        </w:rPr>
      </w:pPr>
    </w:p>
    <w:p w14:paraId="6F64CB5E"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Punktacja za „Opracowanie koncepcji planu zagospodarowania terenu wraz z propozycją zastosowanych rozwiązań konstrukcyjno-materiałowych (przekroje podłużne i poprzeczne) i przedłożenie ich do akceptacji Zamawiającego (ust.3 pkt 1 szczegółowego opisu zamówienia) w terminie wyznaczonym przez Zamawiającego (nie krótszy niż 15 dni i nie dłuższy niż 45 dni od daty podpisania umowy)”. Ocena ofert będzie dokonana przez członków komisji i będzie przebiegała następująco:</w:t>
      </w:r>
    </w:p>
    <w:p w14:paraId="08DAD67A" w14:textId="77777777" w:rsidR="00D17CC5" w:rsidRPr="00D17CC5" w:rsidRDefault="00D17CC5" w:rsidP="00D17CC5">
      <w:pPr>
        <w:jc w:val="both"/>
        <w:rPr>
          <w:rFonts w:ascii="Arial" w:hAnsi="Arial" w:cs="Arial"/>
          <w:sz w:val="22"/>
          <w:szCs w:val="22"/>
        </w:rPr>
      </w:pPr>
    </w:p>
    <w:p w14:paraId="4E62CD94"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Najkrótszy okres opracowania  koncepcji (w dniach)</w:t>
      </w:r>
    </w:p>
    <w:p w14:paraId="3F7576A4" w14:textId="6A59073B" w:rsidR="00D17CC5" w:rsidRPr="00D17CC5" w:rsidRDefault="00D17CC5" w:rsidP="00D17CC5">
      <w:pPr>
        <w:jc w:val="both"/>
        <w:rPr>
          <w:rFonts w:ascii="Arial" w:hAnsi="Arial" w:cs="Arial"/>
          <w:sz w:val="22"/>
          <w:szCs w:val="22"/>
        </w:rPr>
      </w:pPr>
      <w:r w:rsidRPr="00D17CC5">
        <w:rPr>
          <w:rFonts w:ascii="Arial" w:hAnsi="Arial" w:cs="Arial"/>
          <w:sz w:val="22"/>
          <w:szCs w:val="22"/>
        </w:rPr>
        <w:t>Pt = -------------------------------------------------------------------------</w:t>
      </w:r>
      <w:r>
        <w:rPr>
          <w:rFonts w:ascii="Arial" w:hAnsi="Arial" w:cs="Arial"/>
          <w:sz w:val="22"/>
          <w:szCs w:val="22"/>
        </w:rPr>
        <w:t>----------------</w:t>
      </w:r>
      <w:r w:rsidRPr="00D17CC5">
        <w:rPr>
          <w:rFonts w:ascii="Arial" w:hAnsi="Arial" w:cs="Arial"/>
          <w:sz w:val="22"/>
          <w:szCs w:val="22"/>
        </w:rPr>
        <w:t xml:space="preserve"> x 100 x 40% </w:t>
      </w:r>
    </w:p>
    <w:p w14:paraId="18553D2F" w14:textId="77777777" w:rsidR="00D17CC5" w:rsidRPr="00D17CC5" w:rsidRDefault="00D17CC5" w:rsidP="00D17CC5">
      <w:pPr>
        <w:jc w:val="both"/>
        <w:rPr>
          <w:rFonts w:ascii="Arial" w:hAnsi="Arial" w:cs="Arial"/>
          <w:sz w:val="22"/>
          <w:szCs w:val="22"/>
        </w:rPr>
      </w:pPr>
      <w:r w:rsidRPr="00D17CC5">
        <w:rPr>
          <w:rFonts w:ascii="Arial" w:hAnsi="Arial" w:cs="Arial"/>
          <w:sz w:val="22"/>
          <w:szCs w:val="22"/>
        </w:rPr>
        <w:tab/>
      </w:r>
      <w:r w:rsidRPr="00D17CC5">
        <w:rPr>
          <w:rFonts w:ascii="Arial" w:hAnsi="Arial" w:cs="Arial"/>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Pzp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Pzp.</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r w:rsidR="00A23B70" w:rsidRPr="003A65B1">
        <w:rPr>
          <w:rFonts w:ascii="Arial" w:hAnsi="Arial" w:cs="Arial"/>
          <w:sz w:val="22"/>
          <w:szCs w:val="22"/>
        </w:rPr>
        <w:t>Pzp</w:t>
      </w:r>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lastRenderedPageBreak/>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3DDD24D2"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 xml:space="preserve">zwrot zabezpieczenia określonego w </w:t>
      </w:r>
      <w:r w:rsidRPr="00B53165">
        <w:rPr>
          <w:rStyle w:val="FontStyle13"/>
          <w:rFonts w:ascii="Arial" w:eastAsia="StarSymbol" w:hAnsi="Arial" w:cs="Arial"/>
          <w:sz w:val="22"/>
          <w:szCs w:val="22"/>
        </w:rPr>
        <w:t>§ 13 ust. 1</w:t>
      </w:r>
      <w:r w:rsidRPr="00B53165">
        <w:rPr>
          <w:rFonts w:ascii="Arial" w:hAnsi="Arial" w:cs="Arial"/>
          <w:sz w:val="22"/>
          <w:szCs w:val="22"/>
        </w:rPr>
        <w:t xml:space="preserve"> nastąpi nie później niż 30 dni po dostarczeniu Zamawiającemu przez Jednostkę Projektową decyzji o zezwoleniu na realizację inwestycji drogowej (ZRID).</w:t>
      </w:r>
    </w:p>
    <w:p w14:paraId="49565ABC" w14:textId="34CBE9D8" w:rsidR="00660A68" w:rsidRPr="0017192B" w:rsidRDefault="00B53165" w:rsidP="0017192B">
      <w:pPr>
        <w:pStyle w:val="Tekstpodstawowy"/>
        <w:jc w:val="both"/>
        <w:rPr>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bookmarkStart w:id="6" w:name="_Hlk93059066"/>
      <w:r w:rsidR="004B49D5" w:rsidRPr="004B49D5">
        <w:rPr>
          <w:rFonts w:ascii="Arial" w:hAnsi="Arial" w:cs="Arial"/>
          <w:sz w:val="22"/>
          <w:szCs w:val="22"/>
        </w:rPr>
        <w:t xml:space="preserve">Wykonanie dokumentacji p.n.: </w:t>
      </w:r>
      <w:r w:rsidR="0017192B" w:rsidRPr="0017192B">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 (gm. Radzymin)”</w:t>
      </w:r>
      <w:r w:rsidR="00E763C7" w:rsidRPr="0017192B">
        <w:rPr>
          <w:rFonts w:ascii="Arial" w:hAnsi="Arial" w:cs="Arial"/>
          <w:sz w:val="22"/>
          <w:szCs w:val="22"/>
        </w:rPr>
        <w:t xml:space="preserve">, </w:t>
      </w:r>
      <w:r w:rsidR="00B82BF9" w:rsidRPr="0017192B">
        <w:rPr>
          <w:rFonts w:ascii="Arial" w:hAnsi="Arial" w:cs="Arial"/>
          <w:sz w:val="22"/>
          <w:szCs w:val="22"/>
        </w:rPr>
        <w:t>BZP.272.</w:t>
      </w:r>
      <w:r w:rsidR="00F67BC1" w:rsidRPr="0017192B">
        <w:rPr>
          <w:rFonts w:ascii="Arial" w:hAnsi="Arial" w:cs="Arial"/>
          <w:sz w:val="22"/>
          <w:szCs w:val="22"/>
        </w:rPr>
        <w:t>1</w:t>
      </w:r>
      <w:r w:rsidR="00656322">
        <w:rPr>
          <w:rFonts w:ascii="Arial" w:hAnsi="Arial" w:cs="Arial"/>
          <w:sz w:val="22"/>
          <w:szCs w:val="22"/>
        </w:rPr>
        <w:t>32</w:t>
      </w:r>
      <w:r w:rsidR="00B82BF9" w:rsidRPr="0017192B">
        <w:rPr>
          <w:rFonts w:ascii="Arial" w:hAnsi="Arial" w:cs="Arial"/>
          <w:sz w:val="22"/>
          <w:szCs w:val="22"/>
        </w:rPr>
        <w:t>.2022</w:t>
      </w:r>
      <w:r w:rsidRPr="0017192B">
        <w:rPr>
          <w:rFonts w:ascii="Arial" w:hAnsi="Arial" w:cs="Arial"/>
          <w:sz w:val="22"/>
          <w:szCs w:val="22"/>
        </w:rPr>
        <w:t>.</w:t>
      </w:r>
      <w:bookmarkEnd w:id="6"/>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Pr="003A65B1" w:rsidRDefault="00805A04" w:rsidP="003A65B1">
      <w:pPr>
        <w:spacing w:line="271" w:lineRule="auto"/>
        <w:ind w:right="-108"/>
        <w:jc w:val="both"/>
        <w:rPr>
          <w:rFonts w:ascii="Arial" w:hAnsi="Arial" w:cs="Arial"/>
          <w:sz w:val="22"/>
          <w:szCs w:val="22"/>
        </w:rPr>
      </w:pPr>
    </w:p>
    <w:p w14:paraId="0B45D72B" w14:textId="1E12874B" w:rsidR="009615B1" w:rsidRPr="003A6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lastRenderedPageBreak/>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7"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7"/>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Pzp,</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495A6D14" w14:textId="5F15BD91" w:rsidR="00C5791B" w:rsidRDefault="00B53165" w:rsidP="003A65B1">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440E5504" w14:textId="5CA02A9B" w:rsidR="00794D6B" w:rsidRPr="00794D6B" w:rsidRDefault="00794D6B" w:rsidP="00794D6B">
      <w:pPr>
        <w:jc w:val="both"/>
        <w:rPr>
          <w:rStyle w:val="FontStyle13"/>
          <w:rFonts w:ascii="Arial" w:eastAsia="StarSymbol" w:hAnsi="Arial" w:cs="Arial"/>
          <w:sz w:val="22"/>
          <w:szCs w:val="22"/>
        </w:rPr>
      </w:pPr>
      <w:r w:rsidRPr="00794D6B">
        <w:rPr>
          <w:rStyle w:val="FontStyle13"/>
          <w:rFonts w:ascii="Arial" w:eastAsia="StarSymbol" w:hAnsi="Arial" w:cs="Arial"/>
          <w:sz w:val="22"/>
          <w:szCs w:val="22"/>
        </w:rPr>
        <w:t>Zmianie mogą ulec:</w:t>
      </w:r>
    </w:p>
    <w:p w14:paraId="5BCF8146" w14:textId="2E090806"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7026926D" w14:textId="5462C8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43E0601A" w14:textId="1FF63251"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DBAEEE3" w14:textId="04754070"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418FE0F8" w14:textId="63C054D0"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A754163" w14:textId="3A4D9AD8"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039DCAE7" w14:textId="18A38477" w:rsidR="00794D6B" w:rsidRPr="00794D6B" w:rsidRDefault="00794D6B" w:rsidP="00794D6B">
      <w:pPr>
        <w:numPr>
          <w:ilvl w:val="0"/>
          <w:numId w:val="45"/>
        </w:numPr>
        <w:ind w:left="426" w:hanging="426"/>
        <w:jc w:val="both"/>
        <w:rPr>
          <w:rFonts w:ascii="Arial" w:hAnsi="Arial" w:cs="Arial"/>
          <w:sz w:val="22"/>
          <w:szCs w:val="22"/>
        </w:rPr>
      </w:pPr>
      <w:r w:rsidRPr="00794D6B">
        <w:rPr>
          <w:rFonts w:ascii="Arial" w:hAnsi="Arial" w:cs="Arial"/>
          <w:sz w:val="22"/>
          <w:szCs w:val="22"/>
        </w:rPr>
        <w:t>wystąpienia przyczyn, które wystąpiły niezależnie od woli stron umowy i nie można ich było przewidzieć na etapie podpisywania umowy,</w:t>
      </w:r>
    </w:p>
    <w:p w14:paraId="0DAE0BFA" w14:textId="7C990E3F"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lastRenderedPageBreak/>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6080ECB3" w14:textId="48B12F16" w:rsidR="00794D6B" w:rsidRPr="00794D6B" w:rsidRDefault="00794D6B" w:rsidP="00794D6B">
      <w:pPr>
        <w:pStyle w:val="Akapitzlist"/>
        <w:numPr>
          <w:ilvl w:val="0"/>
          <w:numId w:val="45"/>
        </w:numPr>
        <w:suppressAutoHyphens/>
        <w:ind w:left="426" w:hanging="426"/>
        <w:contextualSpacing/>
        <w:jc w:val="both"/>
        <w:rPr>
          <w:rFonts w:ascii="Arial" w:hAnsi="Arial" w:cs="Arial"/>
          <w:sz w:val="22"/>
          <w:szCs w:val="22"/>
        </w:rPr>
      </w:pPr>
      <w:r w:rsidRPr="00794D6B">
        <w:rPr>
          <w:rFonts w:ascii="Arial" w:hAnsi="Arial" w:cs="Arial"/>
          <w:sz w:val="22"/>
          <w:szCs w:val="22"/>
        </w:rPr>
        <w:t>zmiany zakresu projektowania  przez Zamawiającego lub konieczności wykonania innych prac dodatkowych (zamiennych) może spowodować przesunięcie terminu zakończenia umowy,</w:t>
      </w:r>
    </w:p>
    <w:p w14:paraId="4D058411" w14:textId="77777777" w:rsidR="00794D6B" w:rsidRPr="00794D6B" w:rsidRDefault="00794D6B" w:rsidP="00794D6B">
      <w:pPr>
        <w:pStyle w:val="Akapitzlist"/>
        <w:numPr>
          <w:ilvl w:val="0"/>
          <w:numId w:val="45"/>
        </w:numPr>
        <w:ind w:left="426" w:hanging="426"/>
        <w:contextualSpacing/>
        <w:jc w:val="both"/>
        <w:rPr>
          <w:rFonts w:ascii="Arial" w:hAnsi="Arial" w:cs="Arial"/>
          <w:sz w:val="22"/>
          <w:szCs w:val="22"/>
        </w:rPr>
      </w:pPr>
      <w:r w:rsidRPr="00794D6B">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FDEAA39" w14:textId="77777777" w:rsidR="00B53165" w:rsidRPr="00A76A60" w:rsidRDefault="00B53165" w:rsidP="00795758">
      <w:pPr>
        <w:jc w:val="both"/>
        <w:rPr>
          <w:b/>
          <w:sz w:val="22"/>
          <w:szCs w:val="22"/>
        </w:rPr>
      </w:pPr>
    </w:p>
    <w:p w14:paraId="60165A96" w14:textId="77777777" w:rsidR="00B53165" w:rsidRPr="003A65B1" w:rsidRDefault="00B53165" w:rsidP="003A65B1">
      <w:pPr>
        <w:widowControl w:val="0"/>
        <w:snapToGrid w:val="0"/>
        <w:spacing w:line="271" w:lineRule="auto"/>
        <w:jc w:val="both"/>
        <w:rPr>
          <w:rFonts w:ascii="Arial" w:hAnsi="Arial" w:cs="Arial"/>
          <w:b/>
          <w:sz w:val="22"/>
          <w:szCs w:val="22"/>
        </w:rPr>
      </w:pPr>
    </w:p>
    <w:p w14:paraId="5011902C" w14:textId="77777777" w:rsidR="00660A68" w:rsidRPr="003A65B1" w:rsidRDefault="00660A68" w:rsidP="003A65B1">
      <w:pPr>
        <w:pStyle w:val="pkt"/>
        <w:spacing w:before="0" w:after="0" w:line="271" w:lineRule="auto"/>
        <w:ind w:left="0" w:firstLine="0"/>
        <w:rPr>
          <w:rFonts w:ascii="Arial" w:hAnsi="Arial" w:cs="Arial"/>
          <w:sz w:val="22"/>
          <w:szCs w:val="22"/>
        </w:rPr>
      </w:pP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1B0A8EE1" w14:textId="77777777" w:rsidR="00B63D6C" w:rsidRDefault="00B63D6C" w:rsidP="00DA7B0D">
      <w:pPr>
        <w:tabs>
          <w:tab w:val="left" w:pos="708"/>
        </w:tabs>
        <w:spacing w:line="271" w:lineRule="auto"/>
        <w:jc w:val="right"/>
        <w:rPr>
          <w:rFonts w:ascii="Arial" w:hAnsi="Arial" w:cs="Arial"/>
          <w:sz w:val="22"/>
          <w:szCs w:val="22"/>
        </w:rPr>
      </w:pPr>
    </w:p>
    <w:p w14:paraId="56BCCF1C" w14:textId="77777777" w:rsidR="00B63D6C" w:rsidRDefault="00B63D6C" w:rsidP="00DA7B0D">
      <w:pPr>
        <w:tabs>
          <w:tab w:val="left" w:pos="708"/>
        </w:tabs>
        <w:spacing w:line="271" w:lineRule="auto"/>
        <w:jc w:val="right"/>
        <w:rPr>
          <w:rFonts w:ascii="Arial" w:hAnsi="Arial" w:cs="Arial"/>
          <w:sz w:val="22"/>
          <w:szCs w:val="22"/>
        </w:rPr>
      </w:pPr>
    </w:p>
    <w:p w14:paraId="684625B1" w14:textId="77777777" w:rsidR="00B63D6C" w:rsidRDefault="00B63D6C" w:rsidP="00DA7B0D">
      <w:pPr>
        <w:tabs>
          <w:tab w:val="left" w:pos="708"/>
        </w:tabs>
        <w:spacing w:line="271" w:lineRule="auto"/>
        <w:jc w:val="right"/>
        <w:rPr>
          <w:rFonts w:ascii="Arial" w:hAnsi="Arial" w:cs="Arial"/>
          <w:sz w:val="22"/>
          <w:szCs w:val="22"/>
        </w:rPr>
      </w:pPr>
    </w:p>
    <w:p w14:paraId="1590D1E8" w14:textId="77777777" w:rsidR="00B63D6C" w:rsidRDefault="00B63D6C" w:rsidP="00DA7B0D">
      <w:pPr>
        <w:tabs>
          <w:tab w:val="left" w:pos="708"/>
        </w:tabs>
        <w:spacing w:line="271" w:lineRule="auto"/>
        <w:jc w:val="right"/>
        <w:rPr>
          <w:rFonts w:ascii="Arial" w:hAnsi="Arial" w:cs="Arial"/>
          <w:sz w:val="22"/>
          <w:szCs w:val="22"/>
        </w:rPr>
      </w:pPr>
    </w:p>
    <w:p w14:paraId="5004AD49" w14:textId="77777777" w:rsidR="00B63D6C" w:rsidRDefault="00B63D6C" w:rsidP="00DA7B0D">
      <w:pPr>
        <w:tabs>
          <w:tab w:val="left" w:pos="708"/>
        </w:tabs>
        <w:spacing w:line="271" w:lineRule="auto"/>
        <w:jc w:val="right"/>
        <w:rPr>
          <w:rFonts w:ascii="Arial" w:hAnsi="Arial" w:cs="Arial"/>
          <w:sz w:val="22"/>
          <w:szCs w:val="22"/>
        </w:rPr>
      </w:pPr>
    </w:p>
    <w:p w14:paraId="54F1D429" w14:textId="56B0986B" w:rsidR="00B63D6C" w:rsidRDefault="00B63D6C" w:rsidP="00DA7B0D">
      <w:pPr>
        <w:tabs>
          <w:tab w:val="left" w:pos="708"/>
        </w:tabs>
        <w:spacing w:line="271" w:lineRule="auto"/>
        <w:jc w:val="right"/>
        <w:rPr>
          <w:rFonts w:ascii="Arial" w:hAnsi="Arial" w:cs="Arial"/>
          <w:sz w:val="22"/>
          <w:szCs w:val="22"/>
        </w:rPr>
      </w:pPr>
    </w:p>
    <w:p w14:paraId="4FD42234" w14:textId="1830FCDC" w:rsidR="00897D61" w:rsidRDefault="00897D61" w:rsidP="00DA7B0D">
      <w:pPr>
        <w:tabs>
          <w:tab w:val="left" w:pos="708"/>
        </w:tabs>
        <w:spacing w:line="271" w:lineRule="auto"/>
        <w:jc w:val="right"/>
        <w:rPr>
          <w:rFonts w:ascii="Arial" w:hAnsi="Arial" w:cs="Arial"/>
          <w:sz w:val="22"/>
          <w:szCs w:val="22"/>
        </w:rPr>
      </w:pPr>
    </w:p>
    <w:p w14:paraId="2A6140D7" w14:textId="7001456E" w:rsidR="00897D61" w:rsidRDefault="00897D61" w:rsidP="00DA7B0D">
      <w:pPr>
        <w:tabs>
          <w:tab w:val="left" w:pos="708"/>
        </w:tabs>
        <w:spacing w:line="271" w:lineRule="auto"/>
        <w:jc w:val="right"/>
        <w:rPr>
          <w:rFonts w:ascii="Arial" w:hAnsi="Arial" w:cs="Arial"/>
          <w:sz w:val="22"/>
          <w:szCs w:val="22"/>
        </w:rPr>
      </w:pPr>
    </w:p>
    <w:p w14:paraId="7BD1782E" w14:textId="2DFC7A38" w:rsidR="00897D61" w:rsidRDefault="00897D61" w:rsidP="00DA7B0D">
      <w:pPr>
        <w:tabs>
          <w:tab w:val="left" w:pos="708"/>
        </w:tabs>
        <w:spacing w:line="271" w:lineRule="auto"/>
        <w:jc w:val="right"/>
        <w:rPr>
          <w:rFonts w:ascii="Arial" w:hAnsi="Arial" w:cs="Arial"/>
          <w:sz w:val="22"/>
          <w:szCs w:val="22"/>
        </w:rPr>
      </w:pPr>
    </w:p>
    <w:p w14:paraId="49E97369" w14:textId="1BFD5E69" w:rsidR="00897D61" w:rsidRDefault="00897D61" w:rsidP="00DA7B0D">
      <w:pPr>
        <w:tabs>
          <w:tab w:val="left" w:pos="708"/>
        </w:tabs>
        <w:spacing w:line="271" w:lineRule="auto"/>
        <w:jc w:val="right"/>
        <w:rPr>
          <w:rFonts w:ascii="Arial" w:hAnsi="Arial" w:cs="Arial"/>
          <w:sz w:val="22"/>
          <w:szCs w:val="22"/>
        </w:rPr>
      </w:pPr>
    </w:p>
    <w:p w14:paraId="621B9EC3" w14:textId="58A676A8" w:rsidR="00897D61" w:rsidRDefault="00897D61" w:rsidP="00DA7B0D">
      <w:pPr>
        <w:tabs>
          <w:tab w:val="left" w:pos="708"/>
        </w:tabs>
        <w:spacing w:line="271" w:lineRule="auto"/>
        <w:jc w:val="right"/>
        <w:rPr>
          <w:rFonts w:ascii="Arial" w:hAnsi="Arial" w:cs="Arial"/>
          <w:sz w:val="22"/>
          <w:szCs w:val="22"/>
        </w:rPr>
      </w:pPr>
    </w:p>
    <w:p w14:paraId="0522E061" w14:textId="26069872" w:rsidR="00897D61" w:rsidRDefault="00897D61" w:rsidP="00DA7B0D">
      <w:pPr>
        <w:tabs>
          <w:tab w:val="left" w:pos="708"/>
        </w:tabs>
        <w:spacing w:line="271" w:lineRule="auto"/>
        <w:jc w:val="right"/>
        <w:rPr>
          <w:rFonts w:ascii="Arial" w:hAnsi="Arial" w:cs="Arial"/>
          <w:sz w:val="22"/>
          <w:szCs w:val="22"/>
        </w:rPr>
      </w:pPr>
    </w:p>
    <w:p w14:paraId="66131186" w14:textId="04941FCB" w:rsidR="00897D61" w:rsidRDefault="00897D61" w:rsidP="00DA7B0D">
      <w:pPr>
        <w:tabs>
          <w:tab w:val="left" w:pos="708"/>
        </w:tabs>
        <w:spacing w:line="271" w:lineRule="auto"/>
        <w:jc w:val="right"/>
        <w:rPr>
          <w:rFonts w:ascii="Arial" w:hAnsi="Arial" w:cs="Arial"/>
          <w:sz w:val="22"/>
          <w:szCs w:val="22"/>
        </w:rPr>
      </w:pPr>
    </w:p>
    <w:p w14:paraId="4194679E" w14:textId="7557ED11" w:rsidR="00897D61" w:rsidRDefault="00897D61" w:rsidP="00DA7B0D">
      <w:pPr>
        <w:tabs>
          <w:tab w:val="left" w:pos="708"/>
        </w:tabs>
        <w:spacing w:line="271" w:lineRule="auto"/>
        <w:jc w:val="right"/>
        <w:rPr>
          <w:rFonts w:ascii="Arial" w:hAnsi="Arial" w:cs="Arial"/>
          <w:sz w:val="22"/>
          <w:szCs w:val="22"/>
        </w:rPr>
      </w:pPr>
    </w:p>
    <w:p w14:paraId="492E88C1" w14:textId="19413D64" w:rsidR="00897D61" w:rsidRDefault="00897D61" w:rsidP="00DA7B0D">
      <w:pPr>
        <w:tabs>
          <w:tab w:val="left" w:pos="708"/>
        </w:tabs>
        <w:spacing w:line="271" w:lineRule="auto"/>
        <w:jc w:val="right"/>
        <w:rPr>
          <w:rFonts w:ascii="Arial" w:hAnsi="Arial" w:cs="Arial"/>
          <w:sz w:val="22"/>
          <w:szCs w:val="22"/>
        </w:rPr>
      </w:pPr>
    </w:p>
    <w:p w14:paraId="76DCE0AB" w14:textId="12A3FAEF" w:rsidR="00897D61" w:rsidRDefault="00897D61" w:rsidP="00DA7B0D">
      <w:pPr>
        <w:tabs>
          <w:tab w:val="left" w:pos="708"/>
        </w:tabs>
        <w:spacing w:line="271" w:lineRule="auto"/>
        <w:jc w:val="right"/>
        <w:rPr>
          <w:rFonts w:ascii="Arial" w:hAnsi="Arial" w:cs="Arial"/>
          <w:sz w:val="22"/>
          <w:szCs w:val="22"/>
        </w:rPr>
      </w:pPr>
    </w:p>
    <w:p w14:paraId="37DE4B36" w14:textId="65F82CC8" w:rsidR="00897D61" w:rsidRDefault="00897D61" w:rsidP="00DA7B0D">
      <w:pPr>
        <w:tabs>
          <w:tab w:val="left" w:pos="708"/>
        </w:tabs>
        <w:spacing w:line="271" w:lineRule="auto"/>
        <w:jc w:val="right"/>
        <w:rPr>
          <w:rFonts w:ascii="Arial" w:hAnsi="Arial" w:cs="Arial"/>
          <w:sz w:val="22"/>
          <w:szCs w:val="22"/>
        </w:rPr>
      </w:pPr>
    </w:p>
    <w:p w14:paraId="7CDAF082" w14:textId="7649B517" w:rsidR="00897D61" w:rsidRDefault="00897D61" w:rsidP="00DA7B0D">
      <w:pPr>
        <w:tabs>
          <w:tab w:val="left" w:pos="708"/>
        </w:tabs>
        <w:spacing w:line="271" w:lineRule="auto"/>
        <w:jc w:val="right"/>
        <w:rPr>
          <w:rFonts w:ascii="Arial" w:hAnsi="Arial" w:cs="Arial"/>
          <w:sz w:val="22"/>
          <w:szCs w:val="22"/>
        </w:rPr>
      </w:pPr>
    </w:p>
    <w:p w14:paraId="04B53BF4" w14:textId="37C9B836" w:rsidR="00897D61" w:rsidRDefault="00897D61" w:rsidP="00DA7B0D">
      <w:pPr>
        <w:tabs>
          <w:tab w:val="left" w:pos="708"/>
        </w:tabs>
        <w:spacing w:line="271" w:lineRule="auto"/>
        <w:jc w:val="right"/>
        <w:rPr>
          <w:rFonts w:ascii="Arial" w:hAnsi="Arial" w:cs="Arial"/>
          <w:sz w:val="22"/>
          <w:szCs w:val="22"/>
        </w:rPr>
      </w:pPr>
    </w:p>
    <w:p w14:paraId="50ACCEC7" w14:textId="108575FF" w:rsidR="00897D61" w:rsidRDefault="00897D61" w:rsidP="00DA7B0D">
      <w:pPr>
        <w:tabs>
          <w:tab w:val="left" w:pos="708"/>
        </w:tabs>
        <w:spacing w:line="271" w:lineRule="auto"/>
        <w:jc w:val="right"/>
        <w:rPr>
          <w:rFonts w:ascii="Arial" w:hAnsi="Arial" w:cs="Arial"/>
          <w:sz w:val="22"/>
          <w:szCs w:val="22"/>
        </w:rPr>
      </w:pPr>
    </w:p>
    <w:p w14:paraId="6B0C78F9" w14:textId="5889D148" w:rsidR="00897D61" w:rsidRDefault="00897D61" w:rsidP="00DA7B0D">
      <w:pPr>
        <w:tabs>
          <w:tab w:val="left" w:pos="708"/>
        </w:tabs>
        <w:spacing w:line="271" w:lineRule="auto"/>
        <w:jc w:val="right"/>
        <w:rPr>
          <w:rFonts w:ascii="Arial" w:hAnsi="Arial" w:cs="Arial"/>
          <w:sz w:val="22"/>
          <w:szCs w:val="22"/>
        </w:rPr>
      </w:pPr>
    </w:p>
    <w:p w14:paraId="3A2E957E" w14:textId="2829D08D" w:rsidR="00897D61" w:rsidRDefault="00897D61" w:rsidP="00DA7B0D">
      <w:pPr>
        <w:tabs>
          <w:tab w:val="left" w:pos="708"/>
        </w:tabs>
        <w:spacing w:line="271" w:lineRule="auto"/>
        <w:jc w:val="right"/>
        <w:rPr>
          <w:rFonts w:ascii="Arial" w:hAnsi="Arial" w:cs="Arial"/>
          <w:sz w:val="22"/>
          <w:szCs w:val="22"/>
        </w:rPr>
      </w:pPr>
    </w:p>
    <w:p w14:paraId="67327987" w14:textId="166D14C0" w:rsidR="00897D61" w:rsidRDefault="00897D61" w:rsidP="00DA7B0D">
      <w:pPr>
        <w:tabs>
          <w:tab w:val="left" w:pos="708"/>
        </w:tabs>
        <w:spacing w:line="271" w:lineRule="auto"/>
        <w:jc w:val="right"/>
        <w:rPr>
          <w:rFonts w:ascii="Arial" w:hAnsi="Arial" w:cs="Arial"/>
          <w:sz w:val="22"/>
          <w:szCs w:val="22"/>
        </w:rPr>
      </w:pPr>
    </w:p>
    <w:p w14:paraId="71C1C205" w14:textId="313D2377" w:rsidR="00897D61" w:rsidRDefault="00897D61" w:rsidP="00DA7B0D">
      <w:pPr>
        <w:tabs>
          <w:tab w:val="left" w:pos="708"/>
        </w:tabs>
        <w:spacing w:line="271" w:lineRule="auto"/>
        <w:jc w:val="right"/>
        <w:rPr>
          <w:rFonts w:ascii="Arial" w:hAnsi="Arial" w:cs="Arial"/>
          <w:sz w:val="22"/>
          <w:szCs w:val="22"/>
        </w:rPr>
      </w:pPr>
    </w:p>
    <w:p w14:paraId="11866A91" w14:textId="6CB30A73" w:rsidR="00897D61" w:rsidRDefault="00897D61" w:rsidP="00DA7B0D">
      <w:pPr>
        <w:tabs>
          <w:tab w:val="left" w:pos="708"/>
        </w:tabs>
        <w:spacing w:line="271" w:lineRule="auto"/>
        <w:jc w:val="right"/>
        <w:rPr>
          <w:rFonts w:ascii="Arial" w:hAnsi="Arial" w:cs="Arial"/>
          <w:sz w:val="22"/>
          <w:szCs w:val="22"/>
        </w:rPr>
      </w:pPr>
    </w:p>
    <w:p w14:paraId="2BA4CC73" w14:textId="77777777" w:rsidR="00897D61" w:rsidRDefault="00897D61" w:rsidP="00DA7B0D">
      <w:pPr>
        <w:tabs>
          <w:tab w:val="left" w:pos="708"/>
        </w:tabs>
        <w:spacing w:line="271" w:lineRule="auto"/>
        <w:jc w:val="right"/>
        <w:rPr>
          <w:rFonts w:ascii="Arial" w:hAnsi="Arial" w:cs="Arial"/>
          <w:sz w:val="22"/>
          <w:szCs w:val="22"/>
        </w:rPr>
      </w:pPr>
    </w:p>
    <w:p w14:paraId="6FB804FC" w14:textId="1C5CD99D" w:rsidR="00795758" w:rsidRDefault="00795758" w:rsidP="00794D6B">
      <w:pPr>
        <w:tabs>
          <w:tab w:val="left" w:pos="708"/>
        </w:tabs>
        <w:spacing w:line="271" w:lineRule="auto"/>
        <w:rPr>
          <w:rFonts w:ascii="Arial" w:hAnsi="Arial" w:cs="Arial"/>
          <w:sz w:val="22"/>
          <w:szCs w:val="22"/>
        </w:rPr>
      </w:pPr>
    </w:p>
    <w:p w14:paraId="31152FCE" w14:textId="14D7CE86" w:rsidR="004B49D5" w:rsidRDefault="004B49D5" w:rsidP="00794D6B">
      <w:pPr>
        <w:tabs>
          <w:tab w:val="left" w:pos="708"/>
        </w:tabs>
        <w:spacing w:line="271" w:lineRule="auto"/>
        <w:rPr>
          <w:rFonts w:ascii="Arial" w:hAnsi="Arial" w:cs="Arial"/>
          <w:sz w:val="22"/>
          <w:szCs w:val="22"/>
        </w:rPr>
      </w:pPr>
    </w:p>
    <w:p w14:paraId="361AB89B" w14:textId="3A28E88D" w:rsidR="004B49D5" w:rsidRDefault="004B49D5" w:rsidP="00794D6B">
      <w:pPr>
        <w:tabs>
          <w:tab w:val="left" w:pos="708"/>
        </w:tabs>
        <w:spacing w:line="271" w:lineRule="auto"/>
        <w:rPr>
          <w:rFonts w:ascii="Arial" w:hAnsi="Arial" w:cs="Arial"/>
          <w:sz w:val="22"/>
          <w:szCs w:val="22"/>
        </w:rPr>
      </w:pPr>
    </w:p>
    <w:p w14:paraId="4E6E45AF" w14:textId="777429F4" w:rsidR="004B49D5" w:rsidRDefault="004B49D5" w:rsidP="00794D6B">
      <w:pPr>
        <w:tabs>
          <w:tab w:val="left" w:pos="708"/>
        </w:tabs>
        <w:spacing w:line="271" w:lineRule="auto"/>
        <w:rPr>
          <w:rFonts w:ascii="Arial" w:hAnsi="Arial" w:cs="Arial"/>
          <w:sz w:val="22"/>
          <w:szCs w:val="22"/>
        </w:rPr>
      </w:pPr>
    </w:p>
    <w:p w14:paraId="76F31699" w14:textId="034EBB68" w:rsidR="00795758" w:rsidRPr="00122CDC" w:rsidRDefault="00656322" w:rsidP="00795758">
      <w:pPr>
        <w:widowControl w:val="0"/>
        <w:tabs>
          <w:tab w:val="left" w:pos="708"/>
        </w:tabs>
        <w:spacing w:line="271" w:lineRule="auto"/>
        <w:ind w:left="57" w:right="-530"/>
        <w:jc w:val="right"/>
        <w:rPr>
          <w:rFonts w:ascii="Arial" w:hAnsi="Arial" w:cs="Arial"/>
          <w:sz w:val="22"/>
          <w:szCs w:val="22"/>
        </w:rPr>
      </w:pPr>
      <w:r>
        <w:rPr>
          <w:rFonts w:ascii="Arial" w:hAnsi="Arial" w:cs="Arial"/>
          <w:sz w:val="22"/>
          <w:szCs w:val="22"/>
        </w:rPr>
        <w:t>Z</w:t>
      </w:r>
      <w:r w:rsidR="00795758" w:rsidRPr="00122CDC">
        <w:rPr>
          <w:rFonts w:ascii="Arial" w:hAnsi="Arial" w:cs="Arial"/>
          <w:sz w:val="22"/>
          <w:szCs w:val="22"/>
        </w:rPr>
        <w:t xml:space="preserve">ałącznik nr </w:t>
      </w:r>
      <w:r w:rsidR="00795758" w:rsidRPr="00122CDC">
        <w:rPr>
          <w:rFonts w:ascii="Arial" w:hAnsi="Arial" w:cs="Arial"/>
          <w:sz w:val="22"/>
          <w:szCs w:val="22"/>
          <w:highlight w:val="white"/>
        </w:rPr>
        <w:t>1</w:t>
      </w:r>
    </w:p>
    <w:p w14:paraId="66B6D6F4" w14:textId="6480743F"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4B49D5">
        <w:rPr>
          <w:rFonts w:ascii="Arial" w:hAnsi="Arial" w:cs="Arial"/>
          <w:sz w:val="22"/>
          <w:szCs w:val="22"/>
        </w:rPr>
        <w:t>1</w:t>
      </w:r>
      <w:r w:rsidR="00F92366">
        <w:rPr>
          <w:rFonts w:ascii="Arial" w:hAnsi="Arial" w:cs="Arial"/>
          <w:sz w:val="22"/>
          <w:szCs w:val="22"/>
        </w:rPr>
        <w:t>3</w:t>
      </w:r>
      <w:r w:rsidR="00656322">
        <w:rPr>
          <w:rFonts w:ascii="Arial" w:hAnsi="Arial" w:cs="Arial"/>
          <w:sz w:val="22"/>
          <w:szCs w:val="22"/>
        </w:rPr>
        <w:t>2</w:t>
      </w:r>
      <w:r>
        <w:rPr>
          <w:rFonts w:ascii="Arial" w:hAnsi="Arial" w:cs="Arial"/>
          <w:sz w:val="22"/>
          <w:szCs w:val="22"/>
        </w:rPr>
        <w:t>.2022</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2BE7D1CA" w14:textId="40B93B73" w:rsidR="00F92366" w:rsidRPr="00F92366" w:rsidRDefault="00795758" w:rsidP="00F92366">
      <w:pPr>
        <w:pStyle w:val="Tekstpodstawowy"/>
        <w:spacing w:line="271" w:lineRule="auto"/>
        <w:jc w:val="both"/>
        <w:rPr>
          <w:rFonts w:ascii="Arial" w:hAnsi="Arial" w:cs="Arial"/>
          <w:b/>
          <w:bCs/>
          <w:sz w:val="22"/>
          <w:szCs w:val="22"/>
        </w:rPr>
      </w:pPr>
      <w:r w:rsidRPr="00CC74BA">
        <w:rPr>
          <w:rFonts w:ascii="Arial" w:hAnsi="Arial" w:cs="Arial"/>
          <w:bCs/>
          <w:sz w:val="22"/>
          <w:szCs w:val="22"/>
        </w:rPr>
        <w:t xml:space="preserve">Nawiązując do ogłoszenia o zamówieniu w postępowaniu prowadzonym w trybie podstawowym na: </w:t>
      </w:r>
      <w:r w:rsidR="00F92366" w:rsidRPr="00F92366">
        <w:rPr>
          <w:rFonts w:ascii="Arial" w:hAnsi="Arial" w:cs="Arial"/>
          <w:b/>
          <w:bCs/>
          <w:sz w:val="22"/>
          <w:szCs w:val="22"/>
        </w:rPr>
        <w:t xml:space="preserve">Wykonanie dokumentacji projektowej wraz z uzyskaniem decyzji </w:t>
      </w:r>
      <w:r w:rsidR="00F92366">
        <w:rPr>
          <w:rFonts w:ascii="Arial" w:hAnsi="Arial" w:cs="Arial"/>
          <w:b/>
          <w:bCs/>
          <w:sz w:val="22"/>
          <w:szCs w:val="22"/>
        </w:rPr>
        <w:t xml:space="preserve">         </w:t>
      </w:r>
      <w:r w:rsidR="00F92366" w:rsidRPr="00F92366">
        <w:rPr>
          <w:rFonts w:ascii="Arial" w:hAnsi="Arial" w:cs="Arial"/>
          <w:b/>
          <w:bCs/>
          <w:sz w:val="22"/>
          <w:szCs w:val="22"/>
        </w:rPr>
        <w:t xml:space="preserve">na realizację inwestycji drogowej (ZRID) dla zadania inwestycyjnego: ,,Wykonanie dokumentacji projektowej rozbudowy drogi powiatowej nr 4337W ul. Korczaka i ul. Kraszewskiej w miejscowości Dybów Kolonia i Wiktorów(gm. Radzymin)”. </w:t>
      </w:r>
    </w:p>
    <w:p w14:paraId="5FEAF00B" w14:textId="7767FB49" w:rsidR="00795758" w:rsidRPr="00122CDC" w:rsidRDefault="00795758" w:rsidP="00F92366">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CD6ABB">
      <w:pPr>
        <w:numPr>
          <w:ilvl w:val="1"/>
          <w:numId w:val="5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5112B768" w14:textId="73502518" w:rsidR="00F92366" w:rsidRPr="00F92366" w:rsidRDefault="00F92366" w:rsidP="00656322">
      <w:pPr>
        <w:tabs>
          <w:tab w:val="left" w:pos="708"/>
        </w:tabs>
        <w:jc w:val="both"/>
        <w:rPr>
          <w:rFonts w:ascii="Arial" w:hAnsi="Arial" w:cs="Arial"/>
          <w:sz w:val="22"/>
          <w:szCs w:val="22"/>
        </w:rPr>
      </w:pPr>
      <w:r w:rsidRPr="00F92366">
        <w:rPr>
          <w:rFonts w:ascii="Arial" w:hAnsi="Arial" w:cs="Arial"/>
          <w:sz w:val="22"/>
          <w:szCs w:val="22"/>
        </w:rPr>
        <w:t>Zestawienie prac projektowych stanowiących przedmiot Umowy na</w:t>
      </w:r>
      <w:r w:rsidR="00656322">
        <w:rPr>
          <w:rFonts w:ascii="Arial" w:hAnsi="Arial" w:cs="Arial"/>
          <w:sz w:val="22"/>
          <w:szCs w:val="22"/>
        </w:rPr>
        <w:t xml:space="preserve"> w</w:t>
      </w:r>
      <w:r w:rsidRPr="00F92366">
        <w:rPr>
          <w:rFonts w:ascii="Arial" w:hAnsi="Arial" w:cs="Arial"/>
          <w:sz w:val="22"/>
          <w:szCs w:val="22"/>
        </w:rPr>
        <w:t xml:space="preserve">ykonanie dokumentacji p.n.: „Wykonanie dokumentacji projektowej rozbudowy drogi powiatowej nr 4337W ul. Korczaka i ul. Kraszewskiej w miejscowości Dybów Kolonia i Wiktorów (gm. Radzymin)”, wraz z uzyskaniem zezwolenia na realizację inwestycji drogowej (ZRID) lub decyzji pozwolenie na budowę </w:t>
      </w:r>
    </w:p>
    <w:p w14:paraId="3026F745" w14:textId="77777777" w:rsidR="00F92366" w:rsidRPr="00F92366" w:rsidRDefault="00F92366" w:rsidP="00F92366">
      <w:pPr>
        <w:pStyle w:val="Tekstpodstawowy"/>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F92366" w:rsidRPr="00F92366" w14:paraId="222C9983" w14:textId="77777777" w:rsidTr="005C212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61E8DB0B" w14:textId="77777777" w:rsidR="00F92366" w:rsidRPr="00F92366" w:rsidRDefault="00F92366" w:rsidP="005C2121">
            <w:pPr>
              <w:jc w:val="center"/>
              <w:rPr>
                <w:rFonts w:ascii="Arial" w:hAnsi="Arial" w:cs="Arial"/>
                <w:b/>
                <w:bCs/>
                <w:sz w:val="22"/>
                <w:szCs w:val="22"/>
              </w:rPr>
            </w:pPr>
            <w:bookmarkStart w:id="8" w:name="_Hlk101958119"/>
            <w:r w:rsidRPr="00F92366">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3D28320D" w14:textId="77777777" w:rsidR="00F92366" w:rsidRPr="00F92366" w:rsidRDefault="00F92366" w:rsidP="005C2121">
            <w:pPr>
              <w:jc w:val="center"/>
              <w:rPr>
                <w:rFonts w:ascii="Arial" w:hAnsi="Arial" w:cs="Arial"/>
                <w:b/>
                <w:bCs/>
                <w:sz w:val="22"/>
                <w:szCs w:val="22"/>
              </w:rPr>
            </w:pPr>
            <w:r w:rsidRPr="00F92366">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4A14FCA1" w14:textId="77777777" w:rsidR="00F92366" w:rsidRPr="00F92366" w:rsidRDefault="00F92366" w:rsidP="005C2121">
            <w:pPr>
              <w:jc w:val="center"/>
              <w:rPr>
                <w:rFonts w:ascii="Arial" w:hAnsi="Arial" w:cs="Arial"/>
                <w:b/>
                <w:bCs/>
                <w:sz w:val="22"/>
                <w:szCs w:val="22"/>
              </w:rPr>
            </w:pPr>
            <w:r w:rsidRPr="00F92366">
              <w:rPr>
                <w:rFonts w:ascii="Arial" w:hAnsi="Arial" w:cs="Arial"/>
                <w:b/>
                <w:bCs/>
                <w:sz w:val="22"/>
                <w:szCs w:val="22"/>
              </w:rPr>
              <w:t>Wartość wykonanej usługi (brutto) *</w:t>
            </w:r>
          </w:p>
        </w:tc>
      </w:tr>
      <w:tr w:rsidR="00F92366" w:rsidRPr="00F92366" w14:paraId="3A94E8D2"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409F51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2D0BECD7" w14:textId="77777777" w:rsidR="00F92366" w:rsidRPr="00F92366" w:rsidRDefault="00F92366" w:rsidP="00656322">
            <w:pPr>
              <w:jc w:val="both"/>
              <w:rPr>
                <w:rFonts w:ascii="Arial" w:hAnsi="Arial" w:cs="Arial"/>
                <w:sz w:val="22"/>
                <w:szCs w:val="22"/>
              </w:rPr>
            </w:pPr>
            <w:r w:rsidRPr="00F92366">
              <w:rPr>
                <w:rFonts w:ascii="Arial" w:hAnsi="Arial" w:cs="Arial"/>
                <w:sz w:val="22"/>
                <w:szCs w:val="22"/>
              </w:rPr>
              <w:t>opracowanie 2 koncepcji zagospodarowania terenu zgodnie z §2 ust. 7 pkt. 1) i 2) umowy.</w:t>
            </w:r>
          </w:p>
          <w:p w14:paraId="3D89AF26" w14:textId="77777777" w:rsidR="00F92366" w:rsidRPr="00F92366" w:rsidRDefault="00F92366" w:rsidP="00656322">
            <w:pPr>
              <w:jc w:val="both"/>
              <w:rPr>
                <w:rFonts w:ascii="Arial" w:hAnsi="Arial" w:cs="Arial"/>
                <w:sz w:val="22"/>
                <w:szCs w:val="22"/>
              </w:rPr>
            </w:pPr>
            <w:r w:rsidRPr="00F92366">
              <w:rPr>
                <w:rFonts w:ascii="Arial" w:hAnsi="Arial" w:cs="Arial"/>
                <w:b/>
                <w:sz w:val="22"/>
                <w:szCs w:val="22"/>
              </w:rPr>
              <w:t xml:space="preserve">po 1 egz. każdej koncepcji w wersji papierowej drukowanej </w:t>
            </w:r>
            <w:r w:rsidRPr="00F92366">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661123BD" w14:textId="77777777" w:rsidR="00F92366" w:rsidRPr="00F92366" w:rsidRDefault="00F92366" w:rsidP="005C2121">
            <w:pPr>
              <w:jc w:val="both"/>
              <w:rPr>
                <w:rFonts w:ascii="Arial" w:hAnsi="Arial" w:cs="Arial"/>
                <w:sz w:val="22"/>
                <w:szCs w:val="22"/>
              </w:rPr>
            </w:pPr>
          </w:p>
        </w:tc>
      </w:tr>
      <w:tr w:rsidR="00F92366" w:rsidRPr="00F92366" w14:paraId="6206456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7DB48DFC"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lastRenderedPageBreak/>
              <w:t>2</w:t>
            </w:r>
          </w:p>
        </w:tc>
        <w:tc>
          <w:tcPr>
            <w:tcW w:w="5935" w:type="dxa"/>
            <w:tcBorders>
              <w:top w:val="single" w:sz="4" w:space="0" w:color="auto"/>
              <w:left w:val="single" w:sz="4" w:space="0" w:color="auto"/>
              <w:bottom w:val="single" w:sz="4" w:space="0" w:color="auto"/>
              <w:right w:val="single" w:sz="4" w:space="0" w:color="auto"/>
            </w:tcBorders>
          </w:tcPr>
          <w:p w14:paraId="12B80A9D" w14:textId="77777777" w:rsidR="00F92366" w:rsidRPr="00F92366" w:rsidRDefault="00F92366" w:rsidP="00656322">
            <w:pPr>
              <w:jc w:val="both"/>
              <w:rPr>
                <w:rFonts w:ascii="Arial" w:hAnsi="Arial" w:cs="Arial"/>
                <w:sz w:val="22"/>
                <w:szCs w:val="22"/>
              </w:rPr>
            </w:pPr>
            <w:r w:rsidRPr="00F92366">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397BEB7F" w14:textId="77777777" w:rsidR="00F92366" w:rsidRPr="00F92366" w:rsidRDefault="00F92366" w:rsidP="005C2121">
            <w:pPr>
              <w:jc w:val="both"/>
              <w:rPr>
                <w:rFonts w:ascii="Arial" w:hAnsi="Arial" w:cs="Arial"/>
                <w:sz w:val="22"/>
                <w:szCs w:val="22"/>
              </w:rPr>
            </w:pPr>
          </w:p>
        </w:tc>
      </w:tr>
      <w:tr w:rsidR="00F92366" w:rsidRPr="00F92366" w14:paraId="3EE59392"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5A120DD"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31768AB7" w14:textId="77777777" w:rsidR="00F92366" w:rsidRPr="00F92366" w:rsidRDefault="00F92366" w:rsidP="005C2121">
            <w:pPr>
              <w:rPr>
                <w:rFonts w:ascii="Arial" w:hAnsi="Arial" w:cs="Arial"/>
                <w:sz w:val="22"/>
                <w:szCs w:val="22"/>
              </w:rPr>
            </w:pPr>
            <w:r w:rsidRPr="00F92366">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2BB44C73" w14:textId="77777777" w:rsidR="00F92366" w:rsidRPr="00F92366" w:rsidRDefault="00F92366" w:rsidP="005C2121">
            <w:pPr>
              <w:jc w:val="both"/>
              <w:rPr>
                <w:rFonts w:ascii="Arial" w:hAnsi="Arial" w:cs="Arial"/>
                <w:sz w:val="22"/>
                <w:szCs w:val="22"/>
              </w:rPr>
            </w:pPr>
          </w:p>
        </w:tc>
      </w:tr>
      <w:tr w:rsidR="00F92366" w:rsidRPr="00F92366" w14:paraId="551F87B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085B1FEF"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2AE4C9C6" w14:textId="77777777" w:rsidR="00F92366" w:rsidRPr="00F92366" w:rsidRDefault="00F92366" w:rsidP="005C2121">
            <w:pPr>
              <w:rPr>
                <w:rFonts w:ascii="Arial" w:hAnsi="Arial" w:cs="Arial"/>
                <w:sz w:val="22"/>
                <w:szCs w:val="22"/>
              </w:rPr>
            </w:pPr>
            <w:r w:rsidRPr="00F92366">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261D8261" w14:textId="77777777" w:rsidR="00F92366" w:rsidRPr="00F92366" w:rsidRDefault="00F92366" w:rsidP="005C2121">
            <w:pPr>
              <w:jc w:val="both"/>
              <w:rPr>
                <w:rFonts w:ascii="Arial" w:hAnsi="Arial" w:cs="Arial"/>
                <w:sz w:val="22"/>
                <w:szCs w:val="22"/>
              </w:rPr>
            </w:pPr>
          </w:p>
        </w:tc>
      </w:tr>
      <w:tr w:rsidR="00F92366" w:rsidRPr="00F92366" w14:paraId="02C6D3D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35A69ECC"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5426C2BD" w14:textId="77777777" w:rsidR="00F92366" w:rsidRPr="00F92366" w:rsidRDefault="00F92366" w:rsidP="005C2121">
            <w:pPr>
              <w:rPr>
                <w:rFonts w:ascii="Arial" w:hAnsi="Arial" w:cs="Arial"/>
                <w:sz w:val="22"/>
                <w:szCs w:val="22"/>
              </w:rPr>
            </w:pPr>
            <w:r w:rsidRPr="00F92366">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6E09A333" w14:textId="77777777" w:rsidR="00F92366" w:rsidRPr="00F92366" w:rsidRDefault="00F92366" w:rsidP="005C2121">
            <w:pPr>
              <w:jc w:val="both"/>
              <w:rPr>
                <w:rFonts w:ascii="Arial" w:hAnsi="Arial" w:cs="Arial"/>
                <w:sz w:val="22"/>
                <w:szCs w:val="22"/>
              </w:rPr>
            </w:pPr>
          </w:p>
        </w:tc>
      </w:tr>
      <w:tr w:rsidR="00F92366" w:rsidRPr="00F92366" w14:paraId="1608B25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0BA9456"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0D972EC" w14:textId="77777777" w:rsidR="00F92366" w:rsidRPr="00F92366" w:rsidRDefault="00F92366" w:rsidP="005C2121">
            <w:pPr>
              <w:rPr>
                <w:rFonts w:ascii="Arial" w:hAnsi="Arial" w:cs="Arial"/>
                <w:sz w:val="22"/>
                <w:szCs w:val="22"/>
              </w:rPr>
            </w:pPr>
            <w:r w:rsidRPr="00F92366">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11AA3C0" w14:textId="77777777" w:rsidR="00F92366" w:rsidRPr="00F92366" w:rsidRDefault="00F92366" w:rsidP="005C2121">
            <w:pPr>
              <w:jc w:val="both"/>
              <w:rPr>
                <w:rFonts w:ascii="Arial" w:hAnsi="Arial" w:cs="Arial"/>
                <w:sz w:val="22"/>
                <w:szCs w:val="22"/>
              </w:rPr>
            </w:pPr>
          </w:p>
        </w:tc>
      </w:tr>
      <w:tr w:rsidR="00F92366" w:rsidRPr="00F92366" w14:paraId="6A2B126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ADEF1E"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9BB515A" w14:textId="77777777" w:rsidR="00F92366" w:rsidRPr="00F92366" w:rsidRDefault="00F92366" w:rsidP="005C2121">
            <w:pPr>
              <w:rPr>
                <w:rFonts w:ascii="Arial" w:hAnsi="Arial" w:cs="Arial"/>
                <w:sz w:val="22"/>
                <w:szCs w:val="22"/>
              </w:rPr>
            </w:pPr>
            <w:r w:rsidRPr="00F92366">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22CC269" w14:textId="77777777" w:rsidR="00F92366" w:rsidRPr="00F92366" w:rsidRDefault="00F92366" w:rsidP="005C2121">
            <w:pPr>
              <w:jc w:val="both"/>
              <w:rPr>
                <w:rFonts w:ascii="Arial" w:hAnsi="Arial" w:cs="Arial"/>
                <w:sz w:val="22"/>
                <w:szCs w:val="22"/>
              </w:rPr>
            </w:pPr>
          </w:p>
        </w:tc>
      </w:tr>
      <w:tr w:rsidR="00F92366" w:rsidRPr="00F92366" w14:paraId="1285AB3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16D041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1E42623D" w14:textId="64ABF204" w:rsidR="00F92366" w:rsidRPr="00F92366" w:rsidRDefault="00F92366" w:rsidP="00656322">
            <w:pPr>
              <w:jc w:val="both"/>
              <w:rPr>
                <w:rFonts w:ascii="Arial" w:hAnsi="Arial" w:cs="Arial"/>
                <w:sz w:val="22"/>
                <w:szCs w:val="22"/>
              </w:rPr>
            </w:pPr>
            <w:r w:rsidRPr="00F92366">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73BF7202" w14:textId="77777777" w:rsidR="00F92366" w:rsidRPr="00F92366" w:rsidRDefault="00F92366" w:rsidP="005C2121">
            <w:pPr>
              <w:jc w:val="both"/>
              <w:rPr>
                <w:rFonts w:ascii="Arial" w:hAnsi="Arial" w:cs="Arial"/>
                <w:sz w:val="22"/>
                <w:szCs w:val="22"/>
              </w:rPr>
            </w:pPr>
          </w:p>
        </w:tc>
      </w:tr>
      <w:tr w:rsidR="00F92366" w:rsidRPr="00F92366" w14:paraId="2A217BA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072E62"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078B3CAC" w14:textId="77777777" w:rsidR="00F92366" w:rsidRPr="00F92366" w:rsidRDefault="00F92366" w:rsidP="00656322">
            <w:pPr>
              <w:jc w:val="both"/>
              <w:rPr>
                <w:rFonts w:ascii="Arial" w:hAnsi="Arial" w:cs="Arial"/>
                <w:sz w:val="22"/>
                <w:szCs w:val="22"/>
              </w:rPr>
            </w:pPr>
            <w:r w:rsidRPr="00F92366">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03A34883" w14:textId="77777777" w:rsidR="00F92366" w:rsidRPr="00F92366" w:rsidRDefault="00F92366" w:rsidP="005C2121">
            <w:pPr>
              <w:jc w:val="both"/>
              <w:rPr>
                <w:rFonts w:ascii="Arial" w:hAnsi="Arial" w:cs="Arial"/>
                <w:sz w:val="22"/>
                <w:szCs w:val="22"/>
              </w:rPr>
            </w:pPr>
          </w:p>
        </w:tc>
      </w:tr>
      <w:tr w:rsidR="00F92366" w:rsidRPr="00F92366" w14:paraId="43AD449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191294E"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18EA704D" w14:textId="77777777" w:rsidR="00F92366" w:rsidRPr="00F92366" w:rsidRDefault="00F92366" w:rsidP="00656322">
            <w:pPr>
              <w:jc w:val="both"/>
              <w:rPr>
                <w:rFonts w:ascii="Arial" w:hAnsi="Arial" w:cs="Arial"/>
                <w:sz w:val="22"/>
                <w:szCs w:val="22"/>
              </w:rPr>
            </w:pPr>
            <w:r w:rsidRPr="00F92366">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74E30114" w14:textId="77777777" w:rsidR="00F92366" w:rsidRPr="00F92366" w:rsidRDefault="00F92366" w:rsidP="005C2121">
            <w:pPr>
              <w:jc w:val="both"/>
              <w:rPr>
                <w:rFonts w:ascii="Arial" w:hAnsi="Arial" w:cs="Arial"/>
                <w:sz w:val="22"/>
                <w:szCs w:val="22"/>
              </w:rPr>
            </w:pPr>
          </w:p>
        </w:tc>
      </w:tr>
      <w:tr w:rsidR="00F92366" w:rsidRPr="00F92366" w14:paraId="69A4B5F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92C4285"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200CBF8" w14:textId="77777777" w:rsidR="00F92366" w:rsidRPr="00F92366" w:rsidRDefault="00F92366" w:rsidP="005C2121">
            <w:pPr>
              <w:rPr>
                <w:rFonts w:ascii="Arial" w:hAnsi="Arial" w:cs="Arial"/>
                <w:sz w:val="22"/>
                <w:szCs w:val="22"/>
              </w:rPr>
            </w:pPr>
            <w:r w:rsidRPr="00F92366">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539DD943" w14:textId="77777777" w:rsidR="00F92366" w:rsidRPr="00F92366" w:rsidRDefault="00F92366" w:rsidP="005C2121">
            <w:pPr>
              <w:jc w:val="both"/>
              <w:rPr>
                <w:rFonts w:ascii="Arial" w:hAnsi="Arial" w:cs="Arial"/>
                <w:sz w:val="22"/>
                <w:szCs w:val="22"/>
              </w:rPr>
            </w:pPr>
          </w:p>
        </w:tc>
      </w:tr>
      <w:tr w:rsidR="00F92366" w:rsidRPr="00F92366" w14:paraId="16129234"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EE550F1"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6E5F1EB1" w14:textId="77777777" w:rsidR="00F92366" w:rsidRPr="00F92366" w:rsidRDefault="00F92366" w:rsidP="005C2121">
            <w:pPr>
              <w:rPr>
                <w:rFonts w:ascii="Arial" w:hAnsi="Arial" w:cs="Arial"/>
                <w:sz w:val="22"/>
                <w:szCs w:val="22"/>
              </w:rPr>
            </w:pPr>
            <w:r w:rsidRPr="00F92366">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522950EE" w14:textId="77777777" w:rsidR="00F92366" w:rsidRPr="00F92366" w:rsidRDefault="00F92366" w:rsidP="005C2121">
            <w:pPr>
              <w:jc w:val="both"/>
              <w:rPr>
                <w:rFonts w:ascii="Arial" w:hAnsi="Arial" w:cs="Arial"/>
                <w:sz w:val="22"/>
                <w:szCs w:val="22"/>
              </w:rPr>
            </w:pPr>
          </w:p>
        </w:tc>
      </w:tr>
      <w:tr w:rsidR="00F92366" w:rsidRPr="00F92366" w14:paraId="4DB2CE3B"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17FA344" w14:textId="77777777" w:rsidR="00F92366" w:rsidRPr="00F92366" w:rsidRDefault="00F92366" w:rsidP="005C2121">
            <w:pPr>
              <w:jc w:val="center"/>
              <w:rPr>
                <w:rFonts w:ascii="Arial" w:hAnsi="Arial" w:cs="Arial"/>
                <w:sz w:val="22"/>
                <w:szCs w:val="22"/>
              </w:rPr>
            </w:pPr>
            <w:r w:rsidRPr="00F92366">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78A74164" w14:textId="77777777" w:rsidR="00F92366" w:rsidRPr="00F92366" w:rsidRDefault="00F92366" w:rsidP="005C2121">
            <w:pPr>
              <w:rPr>
                <w:rFonts w:ascii="Arial" w:hAnsi="Arial" w:cs="Arial"/>
                <w:sz w:val="22"/>
                <w:szCs w:val="22"/>
              </w:rPr>
            </w:pPr>
            <w:r w:rsidRPr="00F92366">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4384836D" w14:textId="77777777" w:rsidR="00F92366" w:rsidRPr="00F92366" w:rsidRDefault="00F92366" w:rsidP="005C2121">
            <w:pPr>
              <w:jc w:val="both"/>
              <w:rPr>
                <w:rFonts w:ascii="Arial" w:hAnsi="Arial" w:cs="Arial"/>
                <w:sz w:val="22"/>
                <w:szCs w:val="22"/>
              </w:rPr>
            </w:pPr>
          </w:p>
        </w:tc>
      </w:tr>
      <w:tr w:rsidR="00F92366" w:rsidRPr="00F92366" w14:paraId="2B0330E0" w14:textId="77777777" w:rsidTr="005C212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5F9E7AE8" w14:textId="77777777" w:rsidR="00F92366" w:rsidRPr="00F92366" w:rsidRDefault="00F92366" w:rsidP="005C2121">
            <w:pPr>
              <w:jc w:val="right"/>
              <w:rPr>
                <w:rFonts w:ascii="Arial" w:hAnsi="Arial" w:cs="Arial"/>
                <w:sz w:val="22"/>
                <w:szCs w:val="22"/>
              </w:rPr>
            </w:pPr>
            <w:r w:rsidRPr="00F92366">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5DDE0F70" w14:textId="77777777" w:rsidR="00F92366" w:rsidRPr="00F92366" w:rsidRDefault="00F92366" w:rsidP="005C2121">
            <w:pPr>
              <w:jc w:val="both"/>
              <w:rPr>
                <w:rFonts w:ascii="Arial" w:hAnsi="Arial" w:cs="Arial"/>
                <w:sz w:val="22"/>
                <w:szCs w:val="22"/>
              </w:rPr>
            </w:pPr>
          </w:p>
        </w:tc>
      </w:tr>
      <w:bookmarkEnd w:id="8"/>
    </w:tbl>
    <w:p w14:paraId="633EA46B" w14:textId="77777777" w:rsidR="00F92366" w:rsidRDefault="00F92366" w:rsidP="00F92C37">
      <w:pPr>
        <w:pStyle w:val="Zwykytekst1"/>
        <w:jc w:val="both"/>
        <w:rPr>
          <w:rFonts w:ascii="Arial" w:hAnsi="Arial" w:cs="Arial"/>
          <w:b/>
          <w:sz w:val="22"/>
          <w:szCs w:val="22"/>
        </w:rPr>
      </w:pPr>
    </w:p>
    <w:p w14:paraId="2C2CB056" w14:textId="3E80836C" w:rsidR="00F92C37" w:rsidRPr="00F92C37" w:rsidRDefault="00F92C37" w:rsidP="00F92C37">
      <w:pPr>
        <w:pStyle w:val="Zwykytekst1"/>
        <w:jc w:val="both"/>
        <w:rPr>
          <w:rFonts w:ascii="Arial" w:hAnsi="Arial" w:cs="Arial"/>
          <w:b/>
          <w:sz w:val="22"/>
          <w:szCs w:val="22"/>
        </w:rPr>
      </w:pPr>
      <w:r w:rsidRPr="00F92C37">
        <w:rPr>
          <w:rFonts w:ascii="Arial" w:hAnsi="Arial" w:cs="Arial"/>
          <w:b/>
          <w:sz w:val="22"/>
          <w:szCs w:val="22"/>
        </w:rPr>
        <w:t>UWAGA:</w:t>
      </w:r>
    </w:p>
    <w:p w14:paraId="49758C7D" w14:textId="77777777" w:rsidR="00F92C37" w:rsidRPr="00F92C37" w:rsidRDefault="00F92C37" w:rsidP="00F92C37">
      <w:pPr>
        <w:pStyle w:val="Zwykytekst1"/>
        <w:jc w:val="both"/>
        <w:rPr>
          <w:rFonts w:ascii="Arial" w:hAnsi="Arial" w:cs="Arial"/>
          <w:sz w:val="22"/>
          <w:szCs w:val="22"/>
        </w:rPr>
      </w:pPr>
      <w:r w:rsidRPr="00F92C37">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75A42BBD" w14:textId="77777777" w:rsidR="00795758" w:rsidRPr="00122CDC" w:rsidRDefault="00795758" w:rsidP="00795758">
      <w:pPr>
        <w:tabs>
          <w:tab w:val="left" w:pos="360"/>
        </w:tabs>
        <w:suppressAutoHyphens/>
        <w:spacing w:line="271" w:lineRule="auto"/>
        <w:jc w:val="both"/>
        <w:rPr>
          <w:rFonts w:ascii="Arial" w:hAnsi="Arial" w:cs="Arial"/>
          <w:i/>
          <w:sz w:val="22"/>
          <w:szCs w:val="22"/>
          <w:lang w:eastAsia="ar-SA"/>
        </w:rPr>
      </w:pPr>
    </w:p>
    <w:p w14:paraId="362EF576" w14:textId="77777777" w:rsidR="00795758" w:rsidRPr="006E4996" w:rsidRDefault="00795758" w:rsidP="00CD6ABB">
      <w:pPr>
        <w:numPr>
          <w:ilvl w:val="0"/>
          <w:numId w:val="5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7CD106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 xml:space="preserve">Kompletną dokumentację projektową wraz z potwierdzeniem złożenia wniosku </w:t>
      </w:r>
      <w:r w:rsidRPr="00F92366">
        <w:rPr>
          <w:rFonts w:ascii="Arial" w:hAnsi="Arial" w:cs="Arial"/>
          <w:sz w:val="22"/>
          <w:szCs w:val="22"/>
        </w:rPr>
        <w:br/>
        <w:t xml:space="preserve">o wydanie decyzji ZRID w Wydziale Budownictwa Starostwa Powiatowego </w:t>
      </w:r>
      <w:r w:rsidRPr="00F92366">
        <w:rPr>
          <w:rFonts w:ascii="Arial" w:hAnsi="Arial" w:cs="Arial"/>
          <w:sz w:val="22"/>
          <w:szCs w:val="22"/>
        </w:rPr>
        <w:br/>
        <w:t xml:space="preserve">w Wołominie należy wykonać i oddać w terminie 24 m-cy od podpisania umowy. </w:t>
      </w:r>
    </w:p>
    <w:p w14:paraId="70FB920A" w14:textId="77777777"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Decyzję ZRID oraz wizualizację należy dostarczyć w terminie 100 dni od daty złożenia wniosku o wydanie decyzji ZRID.</w:t>
      </w:r>
    </w:p>
    <w:p w14:paraId="7E1E7A2C" w14:textId="29A70C61" w:rsidR="00F92366" w:rsidRPr="00F92366" w:rsidRDefault="00F92366" w:rsidP="00F92366">
      <w:pPr>
        <w:pStyle w:val="Akapitzlist"/>
        <w:numPr>
          <w:ilvl w:val="1"/>
          <w:numId w:val="50"/>
        </w:numPr>
        <w:tabs>
          <w:tab w:val="clear" w:pos="1080"/>
          <w:tab w:val="num" w:pos="720"/>
        </w:tabs>
        <w:suppressAutoHyphens/>
        <w:ind w:left="426"/>
        <w:contextualSpacing/>
        <w:jc w:val="both"/>
        <w:rPr>
          <w:rFonts w:ascii="Arial" w:hAnsi="Arial" w:cs="Arial"/>
          <w:sz w:val="22"/>
          <w:szCs w:val="22"/>
        </w:rPr>
      </w:pPr>
      <w:r w:rsidRPr="00F92366">
        <w:rPr>
          <w:rFonts w:ascii="Arial" w:hAnsi="Arial" w:cs="Arial"/>
          <w:sz w:val="22"/>
          <w:szCs w:val="22"/>
        </w:rPr>
        <w:t xml:space="preserve">Oferent w ofercie określi termin wykonania koncepcji nie dłuższy niż 45 dni od podpisania umowy. </w:t>
      </w:r>
      <w:r w:rsidR="00F82337" w:rsidRPr="00F82337">
        <w:rPr>
          <w:rFonts w:ascii="Arial" w:hAnsi="Arial" w:cs="Arial"/>
          <w:color w:val="00B050"/>
          <w:sz w:val="22"/>
          <w:szCs w:val="22"/>
        </w:rPr>
        <w:t xml:space="preserve">Termin ten wynosi ………… dni. </w:t>
      </w:r>
    </w:p>
    <w:p w14:paraId="51A8D6E5" w14:textId="77777777" w:rsidR="009E3474" w:rsidRPr="00A12463" w:rsidRDefault="009E3474" w:rsidP="009E3474">
      <w:pPr>
        <w:pStyle w:val="Akapitzlist"/>
        <w:suppressAutoHyphens/>
        <w:ind w:left="142"/>
        <w:contextualSpacing/>
        <w:jc w:val="both"/>
        <w:rPr>
          <w:rFonts w:ascii="Arial" w:hAnsi="Arial" w:cs="Arial"/>
          <w:bCs/>
          <w:color w:val="FF0000"/>
          <w:sz w:val="22"/>
          <w:szCs w:val="22"/>
        </w:rPr>
      </w:pPr>
    </w:p>
    <w:p w14:paraId="1B766D5B" w14:textId="77777777" w:rsidR="00795758" w:rsidRPr="006E4996" w:rsidRDefault="00795758" w:rsidP="00CD6ABB">
      <w:pPr>
        <w:pStyle w:val="Akapitzlist"/>
        <w:numPr>
          <w:ilvl w:val="0"/>
          <w:numId w:val="5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CD6ABB">
      <w:pPr>
        <w:numPr>
          <w:ilvl w:val="0"/>
          <w:numId w:val="5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2D3EB434" w14:textId="77777777" w:rsidR="00795758" w:rsidRPr="00365A6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7691A472" w14:textId="77777777" w:rsidR="00795758" w:rsidRPr="00365A64" w:rsidRDefault="00795758" w:rsidP="00795758">
      <w:pPr>
        <w:tabs>
          <w:tab w:val="left" w:pos="142"/>
          <w:tab w:val="left" w:leader="dot" w:pos="9072"/>
        </w:tabs>
        <w:spacing w:line="271" w:lineRule="auto"/>
        <w:jc w:val="both"/>
        <w:rPr>
          <w:rFonts w:ascii="Arial" w:hAnsi="Arial" w:cs="Arial"/>
          <w:sz w:val="22"/>
          <w:szCs w:val="22"/>
        </w:rPr>
      </w:pPr>
    </w:p>
    <w:p w14:paraId="4C5EB35B" w14:textId="77777777" w:rsidR="00795758"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t>Deklarujemy wniesienie zabezpieczenia należytego wykonania umowy w wysokości 5% ceny oferty w następującej formie / formach: ……………………………………………………..</w:t>
      </w:r>
    </w:p>
    <w:p w14:paraId="68139355"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lastRenderedPageBreak/>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CD6ABB">
      <w:pPr>
        <w:numPr>
          <w:ilvl w:val="0"/>
          <w:numId w:val="5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CD6ABB">
      <w:pPr>
        <w:numPr>
          <w:ilvl w:val="0"/>
          <w:numId w:val="5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CD6ABB">
      <w:pPr>
        <w:numPr>
          <w:ilvl w:val="0"/>
          <w:numId w:val="5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CD6ABB">
      <w:pPr>
        <w:numPr>
          <w:ilvl w:val="0"/>
          <w:numId w:val="5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CD6ABB">
      <w:pPr>
        <w:numPr>
          <w:ilvl w:val="0"/>
          <w:numId w:val="5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CD6ABB">
      <w:pPr>
        <w:numPr>
          <w:ilvl w:val="0"/>
          <w:numId w:val="5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CD6ABB">
      <w:pPr>
        <w:numPr>
          <w:ilvl w:val="0"/>
          <w:numId w:val="4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71C059B7" w14:textId="72A47BCE" w:rsidR="00B63D6C" w:rsidRPr="00E763C7" w:rsidRDefault="00795758" w:rsidP="00E763C7">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543174EA" w14:textId="77777777" w:rsidR="00F92366" w:rsidRDefault="00F92366" w:rsidP="00DA7B0D">
      <w:pPr>
        <w:tabs>
          <w:tab w:val="left" w:pos="708"/>
        </w:tabs>
        <w:spacing w:line="271" w:lineRule="auto"/>
        <w:jc w:val="right"/>
        <w:rPr>
          <w:rFonts w:ascii="Arial" w:hAnsi="Arial" w:cs="Arial"/>
          <w:sz w:val="22"/>
          <w:szCs w:val="22"/>
        </w:rPr>
      </w:pPr>
    </w:p>
    <w:p w14:paraId="4136D31A" w14:textId="33815478" w:rsidR="00F92366" w:rsidRDefault="00F92366" w:rsidP="00DA7B0D">
      <w:pPr>
        <w:tabs>
          <w:tab w:val="left" w:pos="708"/>
        </w:tabs>
        <w:spacing w:line="271" w:lineRule="auto"/>
        <w:jc w:val="right"/>
        <w:rPr>
          <w:rFonts w:ascii="Arial" w:hAnsi="Arial" w:cs="Arial"/>
          <w:sz w:val="22"/>
          <w:szCs w:val="22"/>
        </w:rPr>
      </w:pPr>
    </w:p>
    <w:p w14:paraId="03925085" w14:textId="1F27B863" w:rsidR="00A82ED9" w:rsidRDefault="00A82ED9" w:rsidP="00DA7B0D">
      <w:pPr>
        <w:tabs>
          <w:tab w:val="left" w:pos="708"/>
        </w:tabs>
        <w:spacing w:line="271" w:lineRule="auto"/>
        <w:jc w:val="right"/>
        <w:rPr>
          <w:rFonts w:ascii="Arial" w:hAnsi="Arial" w:cs="Arial"/>
          <w:sz w:val="22"/>
          <w:szCs w:val="22"/>
        </w:rPr>
      </w:pPr>
    </w:p>
    <w:p w14:paraId="51D97F09" w14:textId="1FEB6AA4" w:rsidR="00A82ED9" w:rsidRDefault="00A82ED9" w:rsidP="00DA7B0D">
      <w:pPr>
        <w:tabs>
          <w:tab w:val="left" w:pos="708"/>
        </w:tabs>
        <w:spacing w:line="271" w:lineRule="auto"/>
        <w:jc w:val="right"/>
        <w:rPr>
          <w:rFonts w:ascii="Arial" w:hAnsi="Arial" w:cs="Arial"/>
          <w:sz w:val="22"/>
          <w:szCs w:val="22"/>
        </w:rPr>
      </w:pPr>
    </w:p>
    <w:p w14:paraId="2566DE69" w14:textId="766F2AE6" w:rsidR="00A82ED9" w:rsidRDefault="00A82ED9" w:rsidP="00DA7B0D">
      <w:pPr>
        <w:tabs>
          <w:tab w:val="left" w:pos="708"/>
        </w:tabs>
        <w:spacing w:line="271" w:lineRule="auto"/>
        <w:jc w:val="right"/>
        <w:rPr>
          <w:rFonts w:ascii="Arial" w:hAnsi="Arial" w:cs="Arial"/>
          <w:sz w:val="22"/>
          <w:szCs w:val="22"/>
        </w:rPr>
      </w:pPr>
    </w:p>
    <w:p w14:paraId="21CDA1B5" w14:textId="68C162CF" w:rsidR="00A82ED9" w:rsidRDefault="00A82ED9" w:rsidP="00DA7B0D">
      <w:pPr>
        <w:tabs>
          <w:tab w:val="left" w:pos="708"/>
        </w:tabs>
        <w:spacing w:line="271" w:lineRule="auto"/>
        <w:jc w:val="right"/>
        <w:rPr>
          <w:rFonts w:ascii="Arial" w:hAnsi="Arial" w:cs="Arial"/>
          <w:sz w:val="22"/>
          <w:szCs w:val="22"/>
        </w:rPr>
      </w:pPr>
    </w:p>
    <w:p w14:paraId="5DF89908" w14:textId="2513AF16" w:rsidR="00A82ED9" w:rsidRDefault="00A82ED9" w:rsidP="00DA7B0D">
      <w:pPr>
        <w:tabs>
          <w:tab w:val="left" w:pos="708"/>
        </w:tabs>
        <w:spacing w:line="271" w:lineRule="auto"/>
        <w:jc w:val="right"/>
        <w:rPr>
          <w:rFonts w:ascii="Arial" w:hAnsi="Arial" w:cs="Arial"/>
          <w:sz w:val="22"/>
          <w:szCs w:val="22"/>
        </w:rPr>
      </w:pPr>
    </w:p>
    <w:p w14:paraId="7F309709" w14:textId="061F2F61" w:rsidR="00A82ED9" w:rsidRDefault="00A82ED9" w:rsidP="00DA7B0D">
      <w:pPr>
        <w:tabs>
          <w:tab w:val="left" w:pos="708"/>
        </w:tabs>
        <w:spacing w:line="271" w:lineRule="auto"/>
        <w:jc w:val="right"/>
        <w:rPr>
          <w:rFonts w:ascii="Arial" w:hAnsi="Arial" w:cs="Arial"/>
          <w:sz w:val="22"/>
          <w:szCs w:val="22"/>
        </w:rPr>
      </w:pPr>
    </w:p>
    <w:p w14:paraId="7569607F" w14:textId="66A7D42E" w:rsidR="00A82ED9" w:rsidRDefault="00A82ED9" w:rsidP="00DA7B0D">
      <w:pPr>
        <w:tabs>
          <w:tab w:val="left" w:pos="708"/>
        </w:tabs>
        <w:spacing w:line="271" w:lineRule="auto"/>
        <w:jc w:val="right"/>
        <w:rPr>
          <w:rFonts w:ascii="Arial" w:hAnsi="Arial" w:cs="Arial"/>
          <w:sz w:val="22"/>
          <w:szCs w:val="22"/>
        </w:rPr>
      </w:pPr>
    </w:p>
    <w:p w14:paraId="4F83E637" w14:textId="1223AF57" w:rsidR="00A82ED9" w:rsidRDefault="00A82ED9" w:rsidP="00DA7B0D">
      <w:pPr>
        <w:tabs>
          <w:tab w:val="left" w:pos="708"/>
        </w:tabs>
        <w:spacing w:line="271" w:lineRule="auto"/>
        <w:jc w:val="right"/>
        <w:rPr>
          <w:rFonts w:ascii="Arial" w:hAnsi="Arial" w:cs="Arial"/>
          <w:sz w:val="22"/>
          <w:szCs w:val="22"/>
        </w:rPr>
      </w:pPr>
    </w:p>
    <w:p w14:paraId="7E0A4A88" w14:textId="77777777" w:rsidR="00A82ED9" w:rsidRDefault="00A82ED9" w:rsidP="00DA7B0D">
      <w:pPr>
        <w:tabs>
          <w:tab w:val="left" w:pos="708"/>
        </w:tabs>
        <w:spacing w:line="271" w:lineRule="auto"/>
        <w:jc w:val="right"/>
        <w:rPr>
          <w:rFonts w:ascii="Arial" w:hAnsi="Arial" w:cs="Arial"/>
          <w:sz w:val="22"/>
          <w:szCs w:val="22"/>
        </w:rPr>
      </w:pPr>
    </w:p>
    <w:p w14:paraId="04491380" w14:textId="77777777" w:rsidR="00F92366" w:rsidRDefault="00F92366" w:rsidP="00DA7B0D">
      <w:pPr>
        <w:tabs>
          <w:tab w:val="left" w:pos="708"/>
        </w:tabs>
        <w:spacing w:line="271" w:lineRule="auto"/>
        <w:jc w:val="right"/>
        <w:rPr>
          <w:rFonts w:ascii="Arial" w:hAnsi="Arial" w:cs="Arial"/>
          <w:sz w:val="22"/>
          <w:szCs w:val="22"/>
        </w:rPr>
      </w:pPr>
    </w:p>
    <w:p w14:paraId="2632B83E" w14:textId="6F4D51D4"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479CC168"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F92366">
        <w:rPr>
          <w:rFonts w:ascii="Arial" w:hAnsi="Arial" w:cs="Arial"/>
          <w:sz w:val="22"/>
          <w:szCs w:val="22"/>
        </w:rPr>
        <w:t>3</w:t>
      </w:r>
      <w:r w:rsidR="00A82ED9">
        <w:rPr>
          <w:rFonts w:ascii="Arial" w:hAnsi="Arial" w:cs="Arial"/>
          <w:sz w:val="22"/>
          <w:szCs w:val="22"/>
        </w:rPr>
        <w:t>2</w:t>
      </w:r>
      <w:r>
        <w:rPr>
          <w:rFonts w:ascii="Arial" w:hAnsi="Arial" w:cs="Arial"/>
          <w:sz w:val="22"/>
          <w:szCs w:val="22"/>
        </w:rPr>
        <w:t>.</w:t>
      </w:r>
      <w:r w:rsidR="00DA7B0D" w:rsidRPr="00DA7B0D">
        <w:rPr>
          <w:rFonts w:ascii="Arial" w:hAnsi="Arial" w:cs="Arial"/>
          <w:sz w:val="22"/>
          <w:szCs w:val="22"/>
        </w:rPr>
        <w:t>2022</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KRS/CEiDG)</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Pzp),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2CEB59D6" w14:textId="065CBAE1" w:rsidR="00DA7B0D" w:rsidRPr="00FC04AF" w:rsidRDefault="00DA7B0D" w:rsidP="00E763C7">
      <w:pPr>
        <w:pStyle w:val="Tekstpodstawowy"/>
        <w:jc w:val="both"/>
        <w:rPr>
          <w:rFonts w:ascii="Arial" w:hAnsi="Arial" w:cs="Arial"/>
          <w:sz w:val="22"/>
          <w:szCs w:val="22"/>
        </w:rPr>
      </w:pPr>
      <w:r w:rsidRPr="00FC04AF">
        <w:rPr>
          <w:rFonts w:ascii="Arial" w:hAnsi="Arial" w:cs="Arial"/>
          <w:sz w:val="22"/>
          <w:szCs w:val="22"/>
          <w:lang w:eastAsia="ar-SA"/>
        </w:rPr>
        <w:t>Na potrzeby postępowania o udzielenie zamówienia publicznego</w:t>
      </w:r>
      <w:r w:rsidRPr="00FC04AF">
        <w:rPr>
          <w:rFonts w:ascii="Arial" w:hAnsi="Arial" w:cs="Arial"/>
          <w:sz w:val="22"/>
          <w:szCs w:val="22"/>
          <w:lang w:eastAsia="ar-SA"/>
        </w:rPr>
        <w:br/>
        <w:t xml:space="preserve">pn. </w:t>
      </w:r>
      <w:bookmarkStart w:id="9" w:name="_Hlk103325703"/>
      <w:r w:rsidR="00F92366" w:rsidRPr="00106B07">
        <w:rPr>
          <w:rFonts w:ascii="Arial" w:hAnsi="Arial" w:cs="Arial"/>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r w:rsidR="003A4B15" w:rsidRPr="00106B07">
        <w:rPr>
          <w:rFonts w:ascii="Arial" w:hAnsi="Arial" w:cs="Arial"/>
          <w:sz w:val="22"/>
          <w:szCs w:val="22"/>
        </w:rPr>
        <w:t>,</w:t>
      </w:r>
      <w:r w:rsidR="003A4B15" w:rsidRPr="00FC04AF">
        <w:rPr>
          <w:rFonts w:ascii="Arial" w:hAnsi="Arial" w:cs="Arial"/>
          <w:sz w:val="22"/>
          <w:szCs w:val="22"/>
        </w:rPr>
        <w:t xml:space="preserve"> </w:t>
      </w:r>
      <w:bookmarkEnd w:id="9"/>
      <w:r w:rsidRPr="00FC04AF">
        <w:rPr>
          <w:rFonts w:ascii="Arial" w:hAnsi="Arial" w:cs="Arial"/>
          <w:sz w:val="22"/>
          <w:szCs w:val="22"/>
          <w:lang w:eastAsia="ar-SA"/>
        </w:rPr>
        <w:t>prowadzonego przez Powiat Wołomiński, 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art. 108 i art. 109 ust. 1 pkt 4 i 7 ustawy Pzp</w:t>
      </w:r>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77777777"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t>…………………………………………</w:t>
      </w:r>
    </w:p>
    <w:p w14:paraId="405BF9BD" w14:textId="038837AE" w:rsidR="00837676" w:rsidRPr="00457831" w:rsidRDefault="00DA7B0D" w:rsidP="00457831">
      <w:pPr>
        <w:spacing w:line="271" w:lineRule="auto"/>
        <w:ind w:left="5664" w:firstLine="708"/>
        <w:jc w:val="both"/>
        <w:rPr>
          <w:rFonts w:ascii="Arial" w:hAnsi="Arial" w:cs="Arial"/>
          <w:i/>
          <w:sz w:val="22"/>
          <w:szCs w:val="22"/>
        </w:rPr>
      </w:pPr>
      <w:r w:rsidRPr="00DA7B0D">
        <w:rPr>
          <w:rFonts w:ascii="Arial" w:hAnsi="Arial" w:cs="Arial"/>
          <w:i/>
          <w:sz w:val="22"/>
          <w:szCs w:val="22"/>
        </w:rPr>
        <w:t>(podpis</w:t>
      </w:r>
      <w:r w:rsidR="003A4B15">
        <w:rPr>
          <w:rFonts w:ascii="Arial" w:hAnsi="Arial" w:cs="Arial"/>
          <w:i/>
          <w:sz w:val="22"/>
          <w:szCs w:val="22"/>
        </w:rPr>
        <w:t>)</w:t>
      </w:r>
    </w:p>
    <w:p w14:paraId="2DF2843B" w14:textId="77777777" w:rsidR="00FC04AF" w:rsidRDefault="00FC04AF" w:rsidP="005C5F08">
      <w:pPr>
        <w:widowControl w:val="0"/>
        <w:tabs>
          <w:tab w:val="left" w:pos="708"/>
        </w:tabs>
        <w:spacing w:line="271" w:lineRule="auto"/>
        <w:ind w:left="57" w:right="-530"/>
        <w:jc w:val="right"/>
        <w:rPr>
          <w:rFonts w:ascii="Arial" w:hAnsi="Arial" w:cs="Arial"/>
          <w:sz w:val="22"/>
          <w:szCs w:val="22"/>
        </w:rPr>
      </w:pPr>
    </w:p>
    <w:p w14:paraId="5125F2E1"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2C8D1400" w14:textId="77777777" w:rsidR="00106B07" w:rsidRDefault="00106B07" w:rsidP="005C5F08">
      <w:pPr>
        <w:widowControl w:val="0"/>
        <w:tabs>
          <w:tab w:val="left" w:pos="708"/>
        </w:tabs>
        <w:spacing w:line="271" w:lineRule="auto"/>
        <w:ind w:left="57" w:right="-530"/>
        <w:jc w:val="right"/>
        <w:rPr>
          <w:rFonts w:ascii="Arial" w:hAnsi="Arial" w:cs="Arial"/>
          <w:sz w:val="22"/>
          <w:szCs w:val="22"/>
        </w:rPr>
      </w:pPr>
    </w:p>
    <w:p w14:paraId="1C0491D5" w14:textId="37E3785B"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lastRenderedPageBreak/>
        <w:t xml:space="preserve">Załącznik nr </w:t>
      </w:r>
      <w:r>
        <w:rPr>
          <w:rFonts w:ascii="Arial" w:hAnsi="Arial" w:cs="Arial"/>
          <w:sz w:val="22"/>
          <w:szCs w:val="22"/>
        </w:rPr>
        <w:t>3</w:t>
      </w:r>
    </w:p>
    <w:p w14:paraId="765B639B" w14:textId="221BAF12" w:rsidR="005C5F08" w:rsidRPr="00122CDC" w:rsidRDefault="00457831" w:rsidP="005C5F0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51866">
        <w:rPr>
          <w:rFonts w:ascii="Arial" w:hAnsi="Arial" w:cs="Arial"/>
          <w:sz w:val="22"/>
          <w:szCs w:val="22"/>
        </w:rPr>
        <w:t>1</w:t>
      </w:r>
      <w:r w:rsidR="00397604">
        <w:rPr>
          <w:rFonts w:ascii="Arial" w:hAnsi="Arial" w:cs="Arial"/>
          <w:sz w:val="22"/>
          <w:szCs w:val="22"/>
        </w:rPr>
        <w:t>3</w:t>
      </w:r>
      <w:r w:rsidR="00A82ED9">
        <w:rPr>
          <w:rFonts w:ascii="Arial" w:hAnsi="Arial" w:cs="Arial"/>
          <w:sz w:val="22"/>
          <w:szCs w:val="22"/>
        </w:rPr>
        <w:t>2</w:t>
      </w:r>
      <w:r w:rsidR="005C5F08">
        <w:rPr>
          <w:rFonts w:ascii="Arial" w:hAnsi="Arial" w:cs="Arial"/>
          <w:sz w:val="22"/>
          <w:szCs w:val="22"/>
        </w:rPr>
        <w:t>.2022</w:t>
      </w:r>
    </w:p>
    <w:p w14:paraId="1719EA3E" w14:textId="77777777" w:rsidR="005C5F08" w:rsidRPr="005C5F08" w:rsidRDefault="005C5F08" w:rsidP="005C5F08">
      <w:pPr>
        <w:tabs>
          <w:tab w:val="left" w:pos="708"/>
        </w:tabs>
        <w:spacing w:line="271" w:lineRule="auto"/>
        <w:rPr>
          <w:rFonts w:ascii="Arial" w:hAnsi="Arial" w:cs="Arial"/>
          <w:sz w:val="22"/>
          <w:szCs w:val="22"/>
        </w:rPr>
      </w:pPr>
    </w:p>
    <w:p w14:paraId="583BFF06" w14:textId="77777777" w:rsidR="005C5F08" w:rsidRPr="00397604" w:rsidRDefault="005C5F08" w:rsidP="005A5C60">
      <w:pPr>
        <w:tabs>
          <w:tab w:val="left" w:pos="708"/>
        </w:tabs>
        <w:spacing w:line="271" w:lineRule="auto"/>
        <w:jc w:val="right"/>
        <w:rPr>
          <w:rFonts w:ascii="Arial" w:hAnsi="Arial" w:cs="Arial"/>
          <w:sz w:val="22"/>
          <w:szCs w:val="22"/>
        </w:rPr>
      </w:pPr>
    </w:p>
    <w:p w14:paraId="10B3735B" w14:textId="5D02F741" w:rsidR="005C5F08" w:rsidRPr="00397604" w:rsidRDefault="00A82ED9" w:rsidP="005A5C60">
      <w:pPr>
        <w:pStyle w:val="Zwykytekst"/>
        <w:tabs>
          <w:tab w:val="left" w:pos="708"/>
        </w:tabs>
        <w:jc w:val="center"/>
        <w:outlineLvl w:val="0"/>
        <w:rPr>
          <w:rFonts w:ascii="Arial" w:hAnsi="Arial" w:cs="Arial"/>
          <w:b/>
          <w:bCs/>
          <w:sz w:val="22"/>
          <w:szCs w:val="22"/>
        </w:rPr>
      </w:pPr>
      <w:r>
        <w:rPr>
          <w:rFonts w:ascii="Arial" w:hAnsi="Arial" w:cs="Arial"/>
          <w:b/>
          <w:bCs/>
          <w:sz w:val="22"/>
          <w:szCs w:val="22"/>
        </w:rPr>
        <w:t>PROJEKTOWANE</w:t>
      </w:r>
      <w:r w:rsidR="005C5F08" w:rsidRPr="00397604">
        <w:rPr>
          <w:rFonts w:ascii="Arial" w:hAnsi="Arial" w:cs="Arial"/>
          <w:b/>
          <w:bCs/>
          <w:sz w:val="22"/>
          <w:szCs w:val="22"/>
        </w:rPr>
        <w:t xml:space="preserve"> POSTANOWIENIA UMOWY</w:t>
      </w:r>
    </w:p>
    <w:p w14:paraId="6114FE2A" w14:textId="7D677DD3" w:rsidR="00397604" w:rsidRPr="00397604" w:rsidRDefault="00397604" w:rsidP="005A5C60">
      <w:pPr>
        <w:pStyle w:val="Zwykytekst"/>
        <w:tabs>
          <w:tab w:val="left" w:pos="708"/>
        </w:tabs>
        <w:jc w:val="center"/>
        <w:outlineLvl w:val="0"/>
        <w:rPr>
          <w:rFonts w:ascii="Arial" w:hAnsi="Arial" w:cs="Arial"/>
          <w:b/>
          <w:bCs/>
          <w:sz w:val="22"/>
          <w:szCs w:val="22"/>
        </w:rPr>
      </w:pPr>
    </w:p>
    <w:p w14:paraId="697A5B24" w14:textId="271BE191" w:rsidR="00397604" w:rsidRPr="00397604" w:rsidRDefault="00397604" w:rsidP="005A5C60">
      <w:pPr>
        <w:jc w:val="center"/>
        <w:rPr>
          <w:rFonts w:ascii="Arial" w:hAnsi="Arial" w:cs="Arial"/>
          <w:b/>
          <w:sz w:val="22"/>
          <w:szCs w:val="22"/>
        </w:rPr>
      </w:pPr>
      <w:r w:rsidRPr="00397604">
        <w:rPr>
          <w:rFonts w:ascii="Arial" w:hAnsi="Arial" w:cs="Arial"/>
          <w:b/>
          <w:sz w:val="22"/>
          <w:szCs w:val="22"/>
        </w:rPr>
        <w:t>§ 1</w:t>
      </w:r>
    </w:p>
    <w:p w14:paraId="16076380" w14:textId="7CB4228E" w:rsidR="00397604" w:rsidRPr="00397604" w:rsidRDefault="00397604" w:rsidP="005A5C60">
      <w:pPr>
        <w:jc w:val="both"/>
        <w:rPr>
          <w:rFonts w:ascii="Arial" w:hAnsi="Arial" w:cs="Arial"/>
          <w:sz w:val="22"/>
          <w:szCs w:val="22"/>
        </w:rPr>
      </w:pPr>
      <w:r w:rsidRPr="00397604">
        <w:rPr>
          <w:rFonts w:ascii="Arial" w:hAnsi="Arial" w:cs="Arial"/>
          <w:sz w:val="22"/>
          <w:szCs w:val="22"/>
        </w:rPr>
        <w:t xml:space="preserve">Podstawę zawartej umowy stanowi przeprowadzone </w:t>
      </w:r>
      <w:r w:rsidR="005A5C60">
        <w:rPr>
          <w:rFonts w:ascii="Arial" w:hAnsi="Arial" w:cs="Arial"/>
          <w:sz w:val="22"/>
          <w:szCs w:val="22"/>
        </w:rPr>
        <w:t xml:space="preserve">w trybie podstawowym </w:t>
      </w:r>
      <w:r w:rsidRPr="00397604">
        <w:rPr>
          <w:rFonts w:ascii="Arial" w:hAnsi="Arial" w:cs="Arial"/>
          <w:sz w:val="22"/>
          <w:szCs w:val="22"/>
        </w:rPr>
        <w:t xml:space="preserve">postępowanie </w:t>
      </w:r>
      <w:r w:rsidR="00A82ED9">
        <w:rPr>
          <w:rFonts w:ascii="Arial" w:hAnsi="Arial" w:cs="Arial"/>
          <w:b/>
          <w:sz w:val="22"/>
          <w:szCs w:val="22"/>
        </w:rPr>
        <w:t>BZP.272.132.</w:t>
      </w:r>
      <w:r w:rsidRPr="00397604">
        <w:rPr>
          <w:rFonts w:ascii="Arial" w:hAnsi="Arial" w:cs="Arial"/>
          <w:b/>
          <w:sz w:val="22"/>
          <w:szCs w:val="22"/>
        </w:rPr>
        <w:t>2022</w:t>
      </w:r>
      <w:r w:rsidRPr="00397604">
        <w:rPr>
          <w:rFonts w:ascii="Arial" w:hAnsi="Arial" w:cs="Arial"/>
          <w:sz w:val="22"/>
          <w:szCs w:val="22"/>
        </w:rPr>
        <w:t>.</w:t>
      </w:r>
    </w:p>
    <w:p w14:paraId="3480DCCC" w14:textId="77777777" w:rsidR="00397604" w:rsidRPr="00397604" w:rsidRDefault="00397604" w:rsidP="005A5C60">
      <w:pPr>
        <w:pStyle w:val="Zwykytekst"/>
        <w:tabs>
          <w:tab w:val="left" w:pos="708"/>
        </w:tabs>
        <w:jc w:val="center"/>
        <w:outlineLvl w:val="0"/>
        <w:rPr>
          <w:rFonts w:ascii="Arial" w:hAnsi="Arial" w:cs="Arial"/>
          <w:sz w:val="22"/>
          <w:szCs w:val="22"/>
        </w:rPr>
      </w:pPr>
    </w:p>
    <w:p w14:paraId="4EA359E5" w14:textId="77777777" w:rsidR="00397604" w:rsidRPr="00397604" w:rsidRDefault="00397604" w:rsidP="005A5C60">
      <w:pPr>
        <w:pStyle w:val="Zwykytekst"/>
        <w:numPr>
          <w:ilvl w:val="0"/>
          <w:numId w:val="77"/>
        </w:numPr>
        <w:tabs>
          <w:tab w:val="left" w:pos="708"/>
        </w:tabs>
        <w:ind w:left="0" w:firstLine="0"/>
        <w:jc w:val="center"/>
        <w:outlineLvl w:val="0"/>
        <w:rPr>
          <w:rFonts w:ascii="Arial" w:hAnsi="Arial" w:cs="Arial"/>
          <w:b/>
          <w:bCs/>
          <w:sz w:val="22"/>
          <w:szCs w:val="22"/>
        </w:rPr>
      </w:pPr>
      <w:r w:rsidRPr="00397604">
        <w:rPr>
          <w:rFonts w:ascii="Arial" w:hAnsi="Arial" w:cs="Arial"/>
          <w:b/>
          <w:bCs/>
          <w:sz w:val="22"/>
          <w:szCs w:val="22"/>
        </w:rPr>
        <w:t>POSTANOWIENIA OGÓLNE, PRZEDMIOT UMOWY</w:t>
      </w:r>
    </w:p>
    <w:p w14:paraId="6BBC9396" w14:textId="77777777" w:rsidR="00397604" w:rsidRPr="00397604" w:rsidRDefault="00397604" w:rsidP="005A5C60">
      <w:pPr>
        <w:jc w:val="center"/>
        <w:rPr>
          <w:rFonts w:ascii="Arial" w:hAnsi="Arial" w:cs="Arial"/>
          <w:b/>
          <w:sz w:val="22"/>
          <w:szCs w:val="22"/>
        </w:rPr>
      </w:pPr>
    </w:p>
    <w:p w14:paraId="331CF0B2" w14:textId="73A94839" w:rsidR="00397604" w:rsidRPr="00397604" w:rsidRDefault="00397604" w:rsidP="005A5C60">
      <w:pPr>
        <w:jc w:val="center"/>
        <w:rPr>
          <w:rFonts w:ascii="Arial" w:hAnsi="Arial" w:cs="Arial"/>
          <w:b/>
          <w:sz w:val="22"/>
          <w:szCs w:val="22"/>
        </w:rPr>
      </w:pPr>
      <w:r w:rsidRPr="00397604">
        <w:rPr>
          <w:rFonts w:ascii="Arial" w:hAnsi="Arial" w:cs="Arial"/>
          <w:b/>
          <w:sz w:val="22"/>
          <w:szCs w:val="22"/>
        </w:rPr>
        <w:t>§ 2</w:t>
      </w:r>
    </w:p>
    <w:p w14:paraId="784AA08C" w14:textId="259E942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Przedmiotem zamówienia jest wykonanie dokumentacji projektowej dla zadania inwestycyjnego: ,,Wykonanie dokumentacji projektowej rozbudowy drogi powiatowej nr 4337W ul. Korczaka i ul. Kraszewskiej w miejscowości Dybów Kolonia i Wiktorów(gm. Radzymin)” na odcinku drogi powiatowej 4337W tj. od projektowanego skrzyżowania ulic Korczaka z ul. Wołomińskiej do (działki ew. nr 84/1) zjazdu w drogę serwisową drogi ekspresowej S8, w celu uzyskania decyzji o zezwoleniu na realizację inwestycji drogowej (ZRID) lub decyzji pozwolenie na budowę. Zakres opracowania projektu obejmuje odcinek o długości ok. 1420mb wraz z zrzutem wody którą należy przewidzieć w zaproponowanym miejscu, jak i również należy zaprojektować oświetlenie drogowe dla całego odcinka.</w:t>
      </w:r>
    </w:p>
    <w:p w14:paraId="61FE0A6D"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Dokumentacja projektowa ma zostać sporządzona dla inwestycji pod następująca nazwą: ,,Wykonanie dokumentacji projektowej rozbudowy drogi powiatowej nr 4337W ul. Korczaka i ul. Kraszewskiej w miejscowości Dybów Kolonia i Wiktorów(gm. Radzymin)”.</w:t>
      </w:r>
    </w:p>
    <w:p w14:paraId="69E2E344"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Inwestorem zadania jest zarządca drogi: Zarząd Powiatu Wołomińskiego</w:t>
      </w:r>
    </w:p>
    <w:p w14:paraId="4035A895"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W związku z powyższym wszelkie opinie, uzgodnienia, warunki techniczne, zezwolenia i decyzje administracyjne wymagane obowiązującymi przepisami prawa dla realizacji niniejszego zamierzenia budowlanego Jednostka Projektowa uzyskuje dla zarządcy drogi tj. Zarządu Powiatu Wołomińskiego.</w:t>
      </w:r>
    </w:p>
    <w:p w14:paraId="65911FCA"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Zadanie planowane jest do wykonania jako jednoetapowe.</w:t>
      </w:r>
    </w:p>
    <w:p w14:paraId="0B7D630D"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W ramach projektu budowlanego i wykonawczego należy uwzględnić następujące branże:</w:t>
      </w:r>
    </w:p>
    <w:p w14:paraId="644D94F4"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drogowa,</w:t>
      </w:r>
    </w:p>
    <w:p w14:paraId="0F584D6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inżynieryjna,</w:t>
      </w:r>
    </w:p>
    <w:p w14:paraId="499F20F2"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energetyczno-elektryczna,</w:t>
      </w:r>
    </w:p>
    <w:p w14:paraId="78BFAF4A"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 xml:space="preserve">teletechniczna, </w:t>
      </w:r>
    </w:p>
    <w:p w14:paraId="6CB49FB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sanitarna,</w:t>
      </w:r>
    </w:p>
    <w:p w14:paraId="68613195"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 xml:space="preserve">geodezyjna, </w:t>
      </w:r>
    </w:p>
    <w:p w14:paraId="73B8212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geotechniczna,</w:t>
      </w:r>
    </w:p>
    <w:p w14:paraId="79DDCBCE" w14:textId="77777777" w:rsidR="00397604" w:rsidRPr="00397604" w:rsidRDefault="00397604" w:rsidP="005A5C60">
      <w:pPr>
        <w:pStyle w:val="Akapitzlist"/>
        <w:numPr>
          <w:ilvl w:val="0"/>
          <w:numId w:val="74"/>
        </w:numPr>
        <w:suppressAutoHyphens/>
        <w:ind w:left="0" w:firstLine="0"/>
        <w:contextualSpacing/>
        <w:jc w:val="both"/>
        <w:rPr>
          <w:rFonts w:ascii="Arial" w:hAnsi="Arial" w:cs="Arial"/>
          <w:sz w:val="22"/>
          <w:szCs w:val="22"/>
        </w:rPr>
      </w:pPr>
      <w:r w:rsidRPr="00397604">
        <w:rPr>
          <w:rFonts w:ascii="Arial" w:hAnsi="Arial" w:cs="Arial"/>
          <w:sz w:val="22"/>
          <w:szCs w:val="22"/>
        </w:rPr>
        <w:t>dendrologiczna.</w:t>
      </w:r>
    </w:p>
    <w:p w14:paraId="4CE0A5D5" w14:textId="77777777" w:rsidR="00397604" w:rsidRPr="00397604" w:rsidRDefault="00397604" w:rsidP="005A5C60">
      <w:pPr>
        <w:pStyle w:val="Akapitzlist"/>
        <w:numPr>
          <w:ilvl w:val="0"/>
          <w:numId w:val="73"/>
        </w:numPr>
        <w:suppressAutoHyphens/>
        <w:ind w:left="0"/>
        <w:contextualSpacing/>
        <w:jc w:val="both"/>
        <w:rPr>
          <w:rFonts w:ascii="Arial" w:hAnsi="Arial" w:cs="Arial"/>
          <w:sz w:val="22"/>
          <w:szCs w:val="22"/>
        </w:rPr>
      </w:pPr>
      <w:r w:rsidRPr="00397604">
        <w:rPr>
          <w:rFonts w:ascii="Arial" w:hAnsi="Arial" w:cs="Arial"/>
          <w:sz w:val="22"/>
          <w:szCs w:val="22"/>
        </w:rPr>
        <w:t>Zakres rzeczowy dokumentacji projektowej obejmuje:</w:t>
      </w:r>
    </w:p>
    <w:p w14:paraId="6146A9EE" w14:textId="77777777" w:rsidR="00397604" w:rsidRPr="00A82ED9" w:rsidRDefault="00397604" w:rsidP="005A5C60">
      <w:pPr>
        <w:pStyle w:val="Akapitzlist"/>
        <w:numPr>
          <w:ilvl w:val="0"/>
          <w:numId w:val="85"/>
        </w:numPr>
        <w:suppressAutoHyphens/>
        <w:ind w:left="0" w:firstLine="0"/>
        <w:contextualSpacing/>
        <w:jc w:val="both"/>
        <w:rPr>
          <w:rFonts w:ascii="Arial" w:hAnsi="Arial" w:cs="Arial"/>
          <w:sz w:val="22"/>
          <w:szCs w:val="22"/>
        </w:rPr>
      </w:pPr>
      <w:r w:rsidRPr="00A82ED9">
        <w:rPr>
          <w:rFonts w:ascii="Arial" w:hAnsi="Arial" w:cs="Arial"/>
          <w:sz w:val="22"/>
          <w:szCs w:val="22"/>
        </w:rPr>
        <w:t>opracowanie 2 koncepcji zagospodarowania terenu wraz z przedstawioną analizą szerokości pasa drogowego i propozycją zastosowanych rozwiązań oraz koncepcji stałej organizacji ruchu i przedłożenie ich do akceptacji Zamawiającego; po 1 egz. w wersji papierowej drukowanej w formacie rysunku nieprzekraczającego rozmiaru 297mm x 1000 mm;</w:t>
      </w:r>
    </w:p>
    <w:p w14:paraId="6EF1E939" w14:textId="7A64BD27" w:rsidR="00397604" w:rsidRPr="00A82ED9" w:rsidRDefault="00397604" w:rsidP="005A5C60">
      <w:pPr>
        <w:pStyle w:val="Akapitzlist"/>
        <w:numPr>
          <w:ilvl w:val="0"/>
          <w:numId w:val="85"/>
        </w:numPr>
        <w:suppressAutoHyphens/>
        <w:ind w:left="0" w:firstLine="0"/>
        <w:contextualSpacing/>
        <w:jc w:val="both"/>
        <w:rPr>
          <w:rFonts w:ascii="Arial" w:hAnsi="Arial" w:cs="Arial"/>
          <w:sz w:val="22"/>
          <w:szCs w:val="22"/>
        </w:rPr>
      </w:pPr>
      <w:r w:rsidRPr="00A82ED9">
        <w:rPr>
          <w:rFonts w:ascii="Arial" w:hAnsi="Arial" w:cs="Arial"/>
          <w:sz w:val="22"/>
          <w:szCs w:val="22"/>
        </w:rPr>
        <w:t>Przekazana do Zamawiającego koncepcja wymieniona w pkt. 1) powinna zawierać w szczególności następujące opracowania i rysunki:</w:t>
      </w:r>
    </w:p>
    <w:p w14:paraId="518D20C6" w14:textId="77777777" w:rsidR="00397604" w:rsidRPr="00A82ED9" w:rsidRDefault="00397604" w:rsidP="005A5C60">
      <w:pPr>
        <w:pStyle w:val="Akapitzlist"/>
        <w:ind w:left="0"/>
        <w:jc w:val="both"/>
        <w:rPr>
          <w:rFonts w:ascii="Arial" w:hAnsi="Arial" w:cs="Arial"/>
          <w:sz w:val="22"/>
          <w:szCs w:val="22"/>
        </w:rPr>
      </w:pPr>
      <w:r w:rsidRPr="00A82ED9">
        <w:rPr>
          <w:rFonts w:ascii="Arial" w:hAnsi="Arial" w:cs="Arial"/>
          <w:sz w:val="22"/>
          <w:szCs w:val="22"/>
        </w:rPr>
        <w:t>a) opis stanu istniejącego wraz z rysunkiem przekroju występujących elementów pasa drogowego,</w:t>
      </w:r>
    </w:p>
    <w:p w14:paraId="2E2F2984" w14:textId="77777777" w:rsidR="00397604" w:rsidRPr="00A82ED9" w:rsidRDefault="00397604" w:rsidP="005A5C60">
      <w:pPr>
        <w:pStyle w:val="Akapitzlist"/>
        <w:ind w:left="0"/>
        <w:jc w:val="both"/>
        <w:rPr>
          <w:rFonts w:ascii="Arial" w:hAnsi="Arial" w:cs="Arial"/>
          <w:sz w:val="22"/>
          <w:szCs w:val="22"/>
        </w:rPr>
      </w:pPr>
      <w:r w:rsidRPr="00A82ED9">
        <w:rPr>
          <w:rFonts w:ascii="Arial" w:hAnsi="Arial" w:cs="Arial"/>
          <w:sz w:val="22"/>
          <w:szCs w:val="22"/>
        </w:rPr>
        <w:t xml:space="preserve">b) 2 warianty proponowanych rozwiązań projektowych zawierające opis wraz z szacowanym kosztem realizacji danych wariantów oraz rysunki sytuacyjne, przekroje poprzeczne i podłużne, </w:t>
      </w:r>
    </w:p>
    <w:p w14:paraId="625881C5" w14:textId="702D2A9D" w:rsidR="00397604" w:rsidRPr="00A82ED9" w:rsidRDefault="00397604" w:rsidP="005A5C60">
      <w:pPr>
        <w:pStyle w:val="Akapitzlist"/>
        <w:numPr>
          <w:ilvl w:val="0"/>
          <w:numId w:val="85"/>
        </w:numPr>
        <w:suppressAutoHyphens/>
        <w:ind w:left="0" w:firstLine="0"/>
        <w:contextualSpacing/>
        <w:jc w:val="both"/>
        <w:rPr>
          <w:rFonts w:ascii="Arial" w:hAnsi="Arial" w:cs="Arial"/>
          <w:sz w:val="22"/>
          <w:szCs w:val="22"/>
        </w:rPr>
      </w:pPr>
      <w:r w:rsidRPr="00A82ED9">
        <w:rPr>
          <w:rFonts w:ascii="Arial" w:hAnsi="Arial" w:cs="Arial"/>
          <w:sz w:val="22"/>
          <w:szCs w:val="22"/>
        </w:rPr>
        <w:lastRenderedPageBreak/>
        <w:t>opracowanie harmonogram prac projektowych określający terminy przygotowania poszczególnych części dokumentacji projektowej oraz poszczególnych decyzji administracyjnych i opinii oraz uzgodnień wymaganych przepisami prawa, w terminie określonym w §</w:t>
      </w:r>
      <w:r w:rsidR="00A82ED9">
        <w:rPr>
          <w:rFonts w:ascii="Arial" w:hAnsi="Arial" w:cs="Arial"/>
          <w:sz w:val="22"/>
          <w:szCs w:val="22"/>
        </w:rPr>
        <w:t xml:space="preserve"> </w:t>
      </w:r>
      <w:r w:rsidRPr="00A82ED9">
        <w:rPr>
          <w:rFonts w:ascii="Arial" w:hAnsi="Arial" w:cs="Arial"/>
          <w:sz w:val="22"/>
          <w:szCs w:val="22"/>
        </w:rPr>
        <w:t>3 ust. 5</w:t>
      </w:r>
    </w:p>
    <w:p w14:paraId="7877541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b/>
          <w:sz w:val="22"/>
          <w:szCs w:val="22"/>
        </w:rPr>
      </w:pPr>
      <w:r w:rsidRPr="00397604">
        <w:rPr>
          <w:rFonts w:ascii="Arial" w:hAnsi="Arial" w:cs="Arial"/>
          <w:sz w:val="22"/>
          <w:szCs w:val="22"/>
        </w:rPr>
        <w:t xml:space="preserve">po uzyskaniu akceptacji Zamawiającego dla projektowanej linii rozgraniczającej teren inwestycji Jednostka projektowa w terminie 60 dni przygotuje 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 </w:t>
      </w:r>
      <w:r w:rsidRPr="00397604">
        <w:rPr>
          <w:rFonts w:ascii="Arial" w:hAnsi="Arial" w:cs="Arial"/>
          <w:b/>
          <w:sz w:val="22"/>
          <w:szCs w:val="22"/>
        </w:rPr>
        <w:t>w ilości 2 egz. w wersji papierowej oraz egz. w wersji PDF;</w:t>
      </w:r>
    </w:p>
    <w:p w14:paraId="14E18A97"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uzyskanie aktualnych podkładów geodezyjnych (map do celów projektowych) niezbędnych do opracowania projektu budowlanego;</w:t>
      </w:r>
    </w:p>
    <w:p w14:paraId="2B8E7822"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wypisy z ewidencji gruntów aktualne na dzień złożenia wniosku o ZRID w zakresie inwestycji  </w:t>
      </w:r>
      <w:r w:rsidRPr="00397604">
        <w:rPr>
          <w:rFonts w:ascii="Arial" w:hAnsi="Arial" w:cs="Arial"/>
          <w:b/>
          <w:sz w:val="22"/>
          <w:szCs w:val="22"/>
        </w:rPr>
        <w:t>- 1 egz.;</w:t>
      </w:r>
      <w:r w:rsidRPr="00397604">
        <w:rPr>
          <w:rFonts w:ascii="Arial" w:hAnsi="Arial" w:cs="Arial"/>
          <w:sz w:val="22"/>
          <w:szCs w:val="22"/>
        </w:rPr>
        <w:t xml:space="preserve"> </w:t>
      </w:r>
    </w:p>
    <w:p w14:paraId="13A36973"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wykonanie inwentaryzacji zieleni istniejącej wraz z projektem w branży zieleni zawierające plan wycinki drzew i krzewów kolidujących z projektowaną inwestycją i planem nasadzeń zastępczych drzew i krzewów – </w:t>
      </w:r>
      <w:r w:rsidRPr="00397604">
        <w:rPr>
          <w:rFonts w:ascii="Arial" w:hAnsi="Arial" w:cs="Arial"/>
          <w:b/>
          <w:bCs/>
          <w:sz w:val="22"/>
          <w:szCs w:val="22"/>
        </w:rPr>
        <w:t>w ilości po 5 egz. dla każdego etapu osobno</w:t>
      </w:r>
      <w:r w:rsidRPr="00397604">
        <w:rPr>
          <w:rFonts w:ascii="Arial" w:hAnsi="Arial" w:cs="Arial"/>
          <w:sz w:val="22"/>
          <w:szCs w:val="22"/>
        </w:rPr>
        <w:t>,</w:t>
      </w:r>
    </w:p>
    <w:p w14:paraId="7F1123FC" w14:textId="259229C4"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dokumentacja geotechniczna wymagana prawem w zakresie przedmiotu umowy zgodnie z rozporządzeniem Ministra Transportu, Budownictwa i Gospodarki Morskiej z dnia 25 kwietnia 2012 r. w sprawie ustalenia geotechnicznych warunków posadawiania obiektów budowlanych, warunkująca uzyskanie decyzji ZRID – </w:t>
      </w:r>
      <w:r w:rsidRPr="00397604">
        <w:rPr>
          <w:rFonts w:ascii="Arial" w:hAnsi="Arial" w:cs="Arial"/>
          <w:b/>
          <w:bCs/>
          <w:sz w:val="22"/>
          <w:szCs w:val="22"/>
        </w:rPr>
        <w:t>w ilości po 5 egz. dla każdego etapu osobno</w:t>
      </w:r>
      <w:r w:rsidR="00A82ED9">
        <w:rPr>
          <w:rFonts w:ascii="Arial" w:hAnsi="Arial" w:cs="Arial"/>
          <w:b/>
          <w:bCs/>
          <w:sz w:val="22"/>
          <w:szCs w:val="22"/>
        </w:rPr>
        <w:t>;</w:t>
      </w:r>
    </w:p>
    <w:p w14:paraId="4F9E7820"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opracowanie kompletnego projektu budowlanego w tym: projektu zagospodarowania terenu, projekt architektoniczno – budowlany, projekt techniczny i projektu wykonawczego łącznie ze wszystkimi załącznikami, decyzjami, opiniami i uzgodnieniami, warunkującymi otrzymanie decyzji ZRID, zgodnie z obowiązującymi w tym zakresie przepisami zgodnie z rozporządzeniem Ministra Rozwoju w sprawie szczegółowego zakresu i formy projektu budowlanego, wiedzą i zasadami sztuki budowlanej  –</w:t>
      </w:r>
      <w:r w:rsidRPr="00397604">
        <w:rPr>
          <w:rFonts w:ascii="Arial" w:hAnsi="Arial" w:cs="Arial"/>
          <w:b/>
          <w:sz w:val="22"/>
          <w:szCs w:val="22"/>
        </w:rPr>
        <w:t xml:space="preserve">projekt budowlany w ilości 5 egz. oraz projekt wykonawczy w ilości 3 egz. </w:t>
      </w:r>
      <w:r w:rsidRPr="00397604">
        <w:rPr>
          <w:rFonts w:ascii="Arial" w:hAnsi="Arial" w:cs="Arial"/>
          <w:b/>
          <w:bCs/>
          <w:sz w:val="22"/>
          <w:szCs w:val="22"/>
        </w:rPr>
        <w:t>Z podziałem dla każdego etapu osobno</w:t>
      </w:r>
      <w:r w:rsidRPr="00397604">
        <w:rPr>
          <w:rFonts w:ascii="Arial" w:hAnsi="Arial" w:cs="Arial"/>
          <w:b/>
          <w:sz w:val="22"/>
          <w:szCs w:val="22"/>
        </w:rPr>
        <w:t>;</w:t>
      </w:r>
    </w:p>
    <w:p w14:paraId="0D734DF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projektów przebudowy urządzeń infrastruktury technicznej niezwiązanych </w:t>
      </w:r>
      <w:r w:rsidRPr="00397604">
        <w:rPr>
          <w:rFonts w:ascii="Arial" w:hAnsi="Arial" w:cs="Arial"/>
          <w:sz w:val="22"/>
          <w:szCs w:val="22"/>
        </w:rPr>
        <w:br/>
        <w:t>z potrzebami  zarządzania drogami lub potrzebami ruchu drogowego, kolidujących z inwestycją, jeżeli takowe kolizje wystąpią –</w:t>
      </w:r>
      <w:r w:rsidRPr="00397604">
        <w:rPr>
          <w:rFonts w:ascii="Arial" w:hAnsi="Arial" w:cs="Arial"/>
          <w:b/>
          <w:sz w:val="22"/>
          <w:szCs w:val="22"/>
        </w:rPr>
        <w:t xml:space="preserve"> projekt budowlany w ilości po 5 egz. oraz projekt wykonawczy w ilości po 3 egz. </w:t>
      </w:r>
      <w:r w:rsidRPr="00397604">
        <w:rPr>
          <w:rFonts w:ascii="Arial" w:hAnsi="Arial" w:cs="Arial"/>
          <w:b/>
          <w:bCs/>
          <w:sz w:val="22"/>
          <w:szCs w:val="22"/>
        </w:rPr>
        <w:t xml:space="preserve"> dla każdego etapu osobno</w:t>
      </w:r>
      <w:r w:rsidRPr="00397604">
        <w:rPr>
          <w:rFonts w:ascii="Arial" w:hAnsi="Arial" w:cs="Arial"/>
          <w:b/>
          <w:sz w:val="22"/>
          <w:szCs w:val="22"/>
        </w:rPr>
        <w:t>;</w:t>
      </w:r>
    </w:p>
    <w:p w14:paraId="1B823374"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projektu stałej organizacji ruchu wraz z uzyskaniem wszystkich niezbędnych opinii i uzgodnień w tym zakresie ( w oparciu o § 2 ust. 1a rozporządzenia Ministra Infrastruktury z dnia 23 września 2003 r. w sprawie szczegółowych warunków zarządzania ruchem na drogach oraz wykonywania nadzoru nad tym zarządzaniem – w </w:t>
      </w:r>
      <w:r w:rsidRPr="00397604">
        <w:rPr>
          <w:rFonts w:ascii="Arial" w:hAnsi="Arial" w:cs="Arial"/>
          <w:b/>
          <w:sz w:val="22"/>
          <w:szCs w:val="22"/>
        </w:rPr>
        <w:t>ilości po 4 egz</w:t>
      </w:r>
      <w:r w:rsidRPr="00397604">
        <w:rPr>
          <w:rFonts w:ascii="Arial" w:hAnsi="Arial" w:cs="Arial"/>
          <w:sz w:val="22"/>
          <w:szCs w:val="22"/>
        </w:rPr>
        <w:t xml:space="preserve">. </w:t>
      </w:r>
      <w:r w:rsidRPr="00397604">
        <w:rPr>
          <w:rFonts w:ascii="Arial" w:hAnsi="Arial" w:cs="Arial"/>
          <w:b/>
          <w:bCs/>
          <w:sz w:val="22"/>
          <w:szCs w:val="22"/>
        </w:rPr>
        <w:t xml:space="preserve">dla każdego etapu osobno </w:t>
      </w:r>
      <w:r w:rsidRPr="00397604">
        <w:rPr>
          <w:rFonts w:ascii="Arial" w:hAnsi="Arial" w:cs="Arial"/>
          <w:sz w:val="22"/>
          <w:szCs w:val="22"/>
        </w:rPr>
        <w:t>i uzyskanie jego zatwierdzenia;</w:t>
      </w:r>
    </w:p>
    <w:p w14:paraId="6CFCAA40" w14:textId="77777777" w:rsidR="00397604" w:rsidRPr="00397604" w:rsidRDefault="00397604" w:rsidP="005A5C60">
      <w:pPr>
        <w:pStyle w:val="Akapitzlist"/>
        <w:autoSpaceDE w:val="0"/>
        <w:autoSpaceDN w:val="0"/>
        <w:adjustRightInd w:val="0"/>
        <w:ind w:left="0"/>
        <w:jc w:val="both"/>
        <w:rPr>
          <w:rFonts w:ascii="Arial" w:hAnsi="Arial" w:cs="Arial"/>
          <w:sz w:val="22"/>
          <w:szCs w:val="22"/>
        </w:rPr>
      </w:pPr>
      <w:r w:rsidRPr="00397604">
        <w:rPr>
          <w:rFonts w:ascii="Arial" w:hAnsi="Arial" w:cs="Arial"/>
          <w:sz w:val="22"/>
          <w:szCs w:val="22"/>
        </w:rPr>
        <w:t>Rysunki SOR powinny być sporządzone na arkuszach A3 wraz z kartami zestawienia projektowanego oznakowania poziomego i pionowego wraz z dokonanym ich obmiarem.</w:t>
      </w:r>
    </w:p>
    <w:p w14:paraId="341C5389" w14:textId="7358FE0C"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 xml:space="preserve">opracowanie przedmiarów i kosztorysów inwestorskich niezbędnych do udzielenia przez Powiat zamówienia na realizację robót budowlanych objętych decyzją ZRID (w oparciu </w:t>
      </w:r>
      <w:r w:rsidRPr="00397604">
        <w:rPr>
          <w:rFonts w:ascii="Arial" w:hAnsi="Arial" w:cs="Arial"/>
          <w:sz w:val="22"/>
          <w:szCs w:val="22"/>
        </w:rPr>
        <w:br/>
        <w:t xml:space="preserve">o rozporządzenie Ministra Infrastruktury i Technologii z dnia 20 grudnia 2021  r. w </w:t>
      </w:r>
      <w:r w:rsidRPr="00397604">
        <w:rPr>
          <w:rStyle w:val="Uwydatnienie"/>
          <w:rFonts w:ascii="Arial" w:hAnsi="Arial" w:cs="Arial"/>
          <w:sz w:val="22"/>
          <w:szCs w:val="22"/>
        </w:rPr>
        <w:t>sprawie</w:t>
      </w:r>
      <w:r w:rsidRPr="00397604">
        <w:rPr>
          <w:rFonts w:ascii="Arial" w:hAnsi="Arial" w:cs="Arial"/>
          <w:i/>
          <w:sz w:val="22"/>
          <w:szCs w:val="22"/>
        </w:rPr>
        <w:t xml:space="preserve"> </w:t>
      </w:r>
      <w:r w:rsidRPr="00397604">
        <w:rPr>
          <w:rFonts w:ascii="Arial" w:hAnsi="Arial" w:cs="Arial"/>
          <w:sz w:val="22"/>
          <w:szCs w:val="22"/>
        </w:rPr>
        <w:t xml:space="preserve">określenia </w:t>
      </w:r>
      <w:r w:rsidRPr="00397604">
        <w:rPr>
          <w:rStyle w:val="Uwydatnienie"/>
          <w:rFonts w:ascii="Arial" w:hAnsi="Arial" w:cs="Arial"/>
          <w:sz w:val="22"/>
          <w:szCs w:val="22"/>
        </w:rPr>
        <w:t xml:space="preserve">metod </w:t>
      </w:r>
      <w:r w:rsidRPr="00397604">
        <w:rPr>
          <w:rFonts w:ascii="Arial" w:hAnsi="Arial" w:cs="Arial"/>
          <w:sz w:val="22"/>
          <w:szCs w:val="22"/>
        </w:rPr>
        <w:t>i</w:t>
      </w:r>
      <w:r w:rsidRPr="00397604">
        <w:rPr>
          <w:rFonts w:ascii="Arial" w:hAnsi="Arial" w:cs="Arial"/>
          <w:i/>
          <w:sz w:val="22"/>
          <w:szCs w:val="22"/>
        </w:rPr>
        <w:t xml:space="preserve"> </w:t>
      </w:r>
      <w:r w:rsidRPr="00397604">
        <w:rPr>
          <w:rStyle w:val="Uwydatnienie"/>
          <w:rFonts w:ascii="Arial" w:hAnsi="Arial" w:cs="Arial"/>
          <w:sz w:val="22"/>
          <w:szCs w:val="22"/>
        </w:rPr>
        <w:t>podstaw sporządzania kosztorysu inwestorskiego</w:t>
      </w:r>
      <w:r w:rsidRPr="00397604">
        <w:rPr>
          <w:rFonts w:ascii="Arial" w:hAnsi="Arial" w:cs="Arial"/>
          <w:i/>
          <w:sz w:val="22"/>
          <w:szCs w:val="22"/>
        </w:rPr>
        <w:t>,</w:t>
      </w:r>
      <w:r w:rsidRPr="00397604">
        <w:rPr>
          <w:rFonts w:ascii="Arial" w:hAnsi="Arial" w:cs="Arial"/>
          <w:sz w:val="22"/>
          <w:szCs w:val="22"/>
        </w:rPr>
        <w:t xml:space="preserve"> obliczania planowanych kosztów prac projektowych oraz planowanych kosztów robót budowlanych określonych w programie funkcjonalno-użytkowym), przedmiary oraz kosztorysy inwestorskie – </w:t>
      </w:r>
      <w:r w:rsidRPr="00397604">
        <w:rPr>
          <w:rFonts w:ascii="Arial" w:hAnsi="Arial" w:cs="Arial"/>
          <w:b/>
          <w:sz w:val="22"/>
          <w:szCs w:val="22"/>
        </w:rPr>
        <w:t xml:space="preserve">w ilości po 3 egz. </w:t>
      </w:r>
      <w:r w:rsidRPr="00397604">
        <w:rPr>
          <w:rFonts w:ascii="Arial" w:hAnsi="Arial" w:cs="Arial"/>
          <w:b/>
          <w:bCs/>
          <w:sz w:val="22"/>
          <w:szCs w:val="22"/>
        </w:rPr>
        <w:t>dla każdego etapu osobno</w:t>
      </w:r>
      <w:r w:rsidRPr="00397604">
        <w:rPr>
          <w:rFonts w:ascii="Arial" w:hAnsi="Arial" w:cs="Arial"/>
          <w:b/>
          <w:sz w:val="22"/>
          <w:szCs w:val="22"/>
        </w:rPr>
        <w:t>;</w:t>
      </w:r>
    </w:p>
    <w:p w14:paraId="3DBD7308"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specyfikacje techniczne (ogólne i szczegółowe) wykonania i odbioru robót budowlanych objętych przedmiotem zamówienia, zgodnie z rozdziałem 3 powołanego Rozporządzenia Ministra Infrastruktury i Technologii  z dnia 20 grudnia 2022 r. w sprawie szczegółowego zakresu i formy dokumentacji projektowej, specyfikacji technicznych wykonania i odbioru robót budowlanych oraz programu funkcjonalno-użytkowego</w:t>
      </w:r>
      <w:r w:rsidRPr="00397604">
        <w:rPr>
          <w:rFonts w:ascii="Arial" w:hAnsi="Arial" w:cs="Arial"/>
          <w:b/>
          <w:sz w:val="22"/>
          <w:szCs w:val="22"/>
        </w:rPr>
        <w:t>- w ilości po 3 egz.</w:t>
      </w:r>
      <w:r w:rsidRPr="00397604">
        <w:rPr>
          <w:rFonts w:ascii="Arial" w:hAnsi="Arial" w:cs="Arial"/>
          <w:b/>
          <w:bCs/>
          <w:sz w:val="22"/>
          <w:szCs w:val="22"/>
        </w:rPr>
        <w:t xml:space="preserve"> dla każdego etapu osobno</w:t>
      </w:r>
      <w:r w:rsidRPr="00397604">
        <w:rPr>
          <w:rFonts w:ascii="Arial" w:hAnsi="Arial" w:cs="Arial"/>
          <w:b/>
          <w:sz w:val="22"/>
          <w:szCs w:val="22"/>
        </w:rPr>
        <w:t>;</w:t>
      </w:r>
    </w:p>
    <w:p w14:paraId="27F2BF97" w14:textId="77777777"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uzyskanie przez Jednostkę Projektową w imieniu Zamawiającego decyzji o zezwoleniu na realizację inwestycji drogowej (ZRID) posiadającej rygor natychmiastowej wykonalności.</w:t>
      </w:r>
    </w:p>
    <w:p w14:paraId="26ACDAD9" w14:textId="7D2D831A"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lastRenderedPageBreak/>
        <w:t>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w:t>
      </w:r>
      <w:r w:rsidR="00A82ED9">
        <w:rPr>
          <w:rFonts w:ascii="Arial" w:hAnsi="Arial" w:cs="Arial"/>
          <w:sz w:val="22"/>
          <w:szCs w:val="22"/>
        </w:rPr>
        <w:t>;</w:t>
      </w:r>
    </w:p>
    <w:p w14:paraId="50548C40" w14:textId="72AE1C9A"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Projekty wykonawcze powinny być sporządzone w formacie rysunku nieprzekraczającego rozmiaru 297mm x 1000 mm</w:t>
      </w:r>
      <w:r w:rsidR="00A82ED9">
        <w:rPr>
          <w:rFonts w:ascii="Arial" w:hAnsi="Arial" w:cs="Arial"/>
          <w:sz w:val="22"/>
          <w:szCs w:val="22"/>
        </w:rPr>
        <w:t>;</w:t>
      </w:r>
    </w:p>
    <w:p w14:paraId="56954FC9" w14:textId="3246DD36"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Kompletna dokumentacja musi zawierać również płytę CD zawierającą całość opracowań w formie cyfrowej – wersja nieedytowalna w PDF oraz edytowalna (DOC, DWG, KST)</w:t>
      </w:r>
      <w:r w:rsidR="00A82ED9">
        <w:rPr>
          <w:rFonts w:ascii="Arial" w:hAnsi="Arial" w:cs="Arial"/>
          <w:sz w:val="22"/>
          <w:szCs w:val="22"/>
        </w:rPr>
        <w:t>;</w:t>
      </w:r>
    </w:p>
    <w:p w14:paraId="3922B85F" w14:textId="63A12B52" w:rsidR="00397604" w:rsidRPr="00397604" w:rsidRDefault="00397604" w:rsidP="005A5C60">
      <w:pPr>
        <w:pStyle w:val="Akapitzlist"/>
        <w:numPr>
          <w:ilvl w:val="0"/>
          <w:numId w:val="85"/>
        </w:numPr>
        <w:suppressAutoHyphens/>
        <w:autoSpaceDE w:val="0"/>
        <w:autoSpaceDN w:val="0"/>
        <w:adjustRightInd w:val="0"/>
        <w:ind w:left="0" w:firstLine="0"/>
        <w:contextualSpacing/>
        <w:jc w:val="both"/>
        <w:rPr>
          <w:rFonts w:ascii="Arial" w:hAnsi="Arial" w:cs="Arial"/>
          <w:sz w:val="22"/>
          <w:szCs w:val="22"/>
        </w:rPr>
      </w:pPr>
      <w:r w:rsidRPr="00397604">
        <w:rPr>
          <w:rFonts w:ascii="Arial" w:hAnsi="Arial" w:cs="Arial"/>
          <w:b/>
          <w:sz w:val="22"/>
          <w:szCs w:val="22"/>
        </w:rPr>
        <w:t>Skany dokumentacji zatwierdzonej decyzją ZRID należy wykonać po jej zatwierdzeniu i opieczętowaniu przez odpowiednie Urzędy w tym Organ wydający decyzję ZRID</w:t>
      </w:r>
      <w:r w:rsidR="00A82ED9">
        <w:rPr>
          <w:rFonts w:ascii="Arial" w:hAnsi="Arial" w:cs="Arial"/>
          <w:b/>
          <w:sz w:val="22"/>
          <w:szCs w:val="22"/>
        </w:rPr>
        <w:t>;</w:t>
      </w:r>
    </w:p>
    <w:p w14:paraId="0407F300" w14:textId="7A4F45D2" w:rsidR="00397604" w:rsidRPr="00397604" w:rsidRDefault="00397604" w:rsidP="005A5C60">
      <w:pPr>
        <w:pStyle w:val="Akapitzlist"/>
        <w:numPr>
          <w:ilvl w:val="0"/>
          <w:numId w:val="85"/>
        </w:numPr>
        <w:suppressAutoHyphens/>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Jednostka Projektowa w ramach wynagrodzenia umownego w okresie trwania gwarancji dokona jednokrotnej aktualizacji kosztorysów inwestorskich</w:t>
      </w:r>
      <w:r w:rsidR="00A82ED9">
        <w:rPr>
          <w:rFonts w:ascii="Arial" w:hAnsi="Arial" w:cs="Arial"/>
          <w:sz w:val="22"/>
          <w:szCs w:val="22"/>
        </w:rPr>
        <w:t>;</w:t>
      </w:r>
    </w:p>
    <w:p w14:paraId="4001FC59" w14:textId="4E367EED" w:rsidR="00397604" w:rsidRPr="00397604" w:rsidRDefault="00397604" w:rsidP="005A5C60">
      <w:pPr>
        <w:pStyle w:val="Akapitzlist"/>
        <w:numPr>
          <w:ilvl w:val="0"/>
          <w:numId w:val="85"/>
        </w:numPr>
        <w:autoSpaceDE w:val="0"/>
        <w:autoSpaceDN w:val="0"/>
        <w:adjustRightInd w:val="0"/>
        <w:ind w:left="0" w:firstLine="0"/>
        <w:contextualSpacing/>
        <w:jc w:val="both"/>
        <w:rPr>
          <w:rFonts w:ascii="Arial" w:hAnsi="Arial" w:cs="Arial"/>
          <w:sz w:val="22"/>
          <w:szCs w:val="22"/>
        </w:rPr>
      </w:pPr>
      <w:r w:rsidRPr="00397604">
        <w:rPr>
          <w:rFonts w:ascii="Arial" w:hAnsi="Arial" w:cs="Arial"/>
          <w:sz w:val="22"/>
          <w:szCs w:val="22"/>
        </w:rPr>
        <w:t>Jednostka Projektowa wykona wizualizację z poziomu kierowcy opracowanego projektu  w pięciu miejscach wskazanych przez Zamawiającego</w:t>
      </w:r>
      <w:r w:rsidR="00A82ED9">
        <w:rPr>
          <w:rFonts w:ascii="Arial" w:hAnsi="Arial" w:cs="Arial"/>
          <w:sz w:val="22"/>
          <w:szCs w:val="22"/>
        </w:rPr>
        <w:t>.</w:t>
      </w:r>
    </w:p>
    <w:p w14:paraId="273AC8C3" w14:textId="77777777" w:rsidR="00397604" w:rsidRPr="00397604" w:rsidRDefault="00397604" w:rsidP="005A5C60">
      <w:pPr>
        <w:pStyle w:val="Akapitzlist"/>
        <w:autoSpaceDE w:val="0"/>
        <w:autoSpaceDN w:val="0"/>
        <w:adjustRightInd w:val="0"/>
        <w:ind w:left="0"/>
        <w:jc w:val="both"/>
        <w:rPr>
          <w:rFonts w:ascii="Arial" w:hAnsi="Arial" w:cs="Arial"/>
          <w:sz w:val="22"/>
          <w:szCs w:val="22"/>
        </w:rPr>
      </w:pPr>
    </w:p>
    <w:p w14:paraId="1EE8450E" w14:textId="5067F3F6"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 xml:space="preserve"> </w:t>
      </w:r>
      <w:r w:rsidRPr="00397604">
        <w:rPr>
          <w:rFonts w:ascii="Arial" w:hAnsi="Arial" w:cs="Arial"/>
          <w:b/>
          <w:sz w:val="22"/>
          <w:szCs w:val="22"/>
        </w:rPr>
        <w:t>3</w:t>
      </w:r>
    </w:p>
    <w:p w14:paraId="4FADEA86" w14:textId="77777777" w:rsidR="00397604" w:rsidRPr="00397604" w:rsidRDefault="00397604" w:rsidP="005A5C60">
      <w:pPr>
        <w:numPr>
          <w:ilvl w:val="0"/>
          <w:numId w:val="54"/>
        </w:numPr>
        <w:ind w:left="0" w:firstLine="0"/>
        <w:contextualSpacing/>
        <w:jc w:val="both"/>
        <w:rPr>
          <w:rFonts w:ascii="Arial" w:hAnsi="Arial" w:cs="Arial"/>
          <w:sz w:val="22"/>
          <w:szCs w:val="22"/>
        </w:rPr>
      </w:pPr>
      <w:r w:rsidRPr="00397604">
        <w:rPr>
          <w:rFonts w:ascii="Arial" w:hAnsi="Arial" w:cs="Arial"/>
          <w:sz w:val="22"/>
          <w:szCs w:val="22"/>
        </w:rPr>
        <w:t>Do kierowania wykonywaniem oraz koordynacji prac projektowych Jednostka Projektowa wyznacza:</w:t>
      </w:r>
    </w:p>
    <w:p w14:paraId="5E0AF89C"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w:t>
      </w:r>
    </w:p>
    <w:p w14:paraId="65F06205"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Imię, nazwisko, funkcja lub stanowisko służbowe</w:t>
      </w:r>
    </w:p>
    <w:p w14:paraId="51ED427E" w14:textId="77777777" w:rsidR="00397604" w:rsidRPr="00397604" w:rsidRDefault="00397604" w:rsidP="005A5C60">
      <w:pPr>
        <w:contextualSpacing/>
        <w:jc w:val="both"/>
        <w:rPr>
          <w:rFonts w:ascii="Arial" w:hAnsi="Arial" w:cs="Arial"/>
          <w:sz w:val="22"/>
          <w:szCs w:val="22"/>
        </w:rPr>
      </w:pPr>
      <w:r w:rsidRPr="00397604">
        <w:rPr>
          <w:rFonts w:ascii="Arial" w:hAnsi="Arial" w:cs="Arial"/>
          <w:sz w:val="22"/>
          <w:szCs w:val="22"/>
        </w:rPr>
        <w:t>Tel:......................................................, e-mail:…………………………………………….</w:t>
      </w:r>
    </w:p>
    <w:p w14:paraId="161CAC19" w14:textId="77777777" w:rsidR="00397604" w:rsidRPr="00397604" w:rsidRDefault="00397604" w:rsidP="005A5C60">
      <w:pPr>
        <w:numPr>
          <w:ilvl w:val="0"/>
          <w:numId w:val="54"/>
        </w:numPr>
        <w:ind w:left="0" w:firstLine="0"/>
        <w:contextualSpacing/>
        <w:jc w:val="both"/>
        <w:rPr>
          <w:rFonts w:ascii="Arial" w:hAnsi="Arial" w:cs="Arial"/>
          <w:sz w:val="22"/>
          <w:szCs w:val="22"/>
        </w:rPr>
      </w:pPr>
      <w:r w:rsidRPr="00397604">
        <w:rPr>
          <w:rFonts w:ascii="Arial" w:hAnsi="Arial" w:cs="Arial"/>
          <w:sz w:val="22"/>
          <w:szCs w:val="22"/>
        </w:rPr>
        <w:t>Jako koordynatorów w zakresie wykonywania obowiązków umowy, z których każdy może działać samodzielnie, Zamawiający  wyznacza:</w:t>
      </w:r>
    </w:p>
    <w:p w14:paraId="65030A21" w14:textId="77777777" w:rsidR="00397604" w:rsidRPr="00397604" w:rsidRDefault="00397604" w:rsidP="005A5C60">
      <w:pPr>
        <w:jc w:val="both"/>
        <w:rPr>
          <w:rFonts w:ascii="Arial" w:hAnsi="Arial" w:cs="Arial"/>
          <w:bCs/>
          <w:sz w:val="22"/>
          <w:szCs w:val="22"/>
        </w:rPr>
      </w:pPr>
      <w:r w:rsidRPr="00397604">
        <w:rPr>
          <w:rFonts w:ascii="Arial" w:hAnsi="Arial" w:cs="Arial"/>
          <w:bCs/>
          <w:sz w:val="22"/>
          <w:szCs w:val="22"/>
        </w:rPr>
        <w:t>Rafała Urbaniaka – Naczelnika Wydziału Dróg Powiatowych</w:t>
      </w:r>
    </w:p>
    <w:p w14:paraId="40A88608" w14:textId="77777777" w:rsidR="00397604" w:rsidRPr="00397604" w:rsidRDefault="00397604" w:rsidP="005A5C60">
      <w:pPr>
        <w:jc w:val="both"/>
        <w:rPr>
          <w:rFonts w:ascii="Arial" w:hAnsi="Arial" w:cs="Arial"/>
          <w:bCs/>
          <w:sz w:val="22"/>
          <w:szCs w:val="22"/>
        </w:rPr>
      </w:pPr>
      <w:r w:rsidRPr="00397604">
        <w:rPr>
          <w:rFonts w:ascii="Arial" w:hAnsi="Arial" w:cs="Arial"/>
          <w:sz w:val="22"/>
          <w:szCs w:val="22"/>
        </w:rPr>
        <w:t>Łukasz Ornoch</w:t>
      </w:r>
      <w:r w:rsidRPr="00397604">
        <w:rPr>
          <w:rFonts w:ascii="Arial" w:hAnsi="Arial" w:cs="Arial"/>
          <w:bCs/>
          <w:sz w:val="22"/>
          <w:szCs w:val="22"/>
        </w:rPr>
        <w:t xml:space="preserve"> – Starszy Specjalista ds. inwestycji drogowych; </w:t>
      </w:r>
    </w:p>
    <w:p w14:paraId="2B2BE703" w14:textId="3F070241" w:rsidR="00397604" w:rsidRPr="00A82ED9" w:rsidRDefault="00397604" w:rsidP="005A5C60">
      <w:pPr>
        <w:jc w:val="both"/>
        <w:rPr>
          <w:rFonts w:ascii="Arial" w:hAnsi="Arial" w:cs="Arial"/>
          <w:color w:val="0000FF"/>
          <w:sz w:val="22"/>
          <w:szCs w:val="22"/>
          <w:u w:val="single"/>
        </w:rPr>
      </w:pPr>
      <w:r w:rsidRPr="00397604">
        <w:rPr>
          <w:rFonts w:ascii="Arial" w:hAnsi="Arial" w:cs="Arial"/>
          <w:bCs/>
          <w:sz w:val="22"/>
          <w:szCs w:val="22"/>
        </w:rPr>
        <w:t>t</w:t>
      </w:r>
      <w:r w:rsidRPr="00397604">
        <w:rPr>
          <w:rFonts w:ascii="Arial" w:hAnsi="Arial" w:cs="Arial"/>
          <w:sz w:val="22"/>
          <w:szCs w:val="22"/>
        </w:rPr>
        <w:t>el:.22-779-47-79., e</w:t>
      </w:r>
      <w:r w:rsidRPr="00397604">
        <w:rPr>
          <w:rFonts w:ascii="Arial" w:hAnsi="Arial" w:cs="Arial"/>
          <w:sz w:val="22"/>
          <w:szCs w:val="22"/>
        </w:rPr>
        <w:noBreakHyphen/>
        <w:t>mail:  </w:t>
      </w:r>
      <w:hyperlink r:id="rId33" w:history="1">
        <w:r w:rsidRPr="00397604">
          <w:rPr>
            <w:rStyle w:val="Hipercze"/>
            <w:rFonts w:ascii="Arial" w:hAnsi="Arial" w:cs="Arial"/>
            <w:sz w:val="22"/>
            <w:szCs w:val="22"/>
          </w:rPr>
          <w:t>l.ornoch@powiat-wolominski.pl</w:t>
        </w:r>
      </w:hyperlink>
    </w:p>
    <w:p w14:paraId="4E4A323C"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 xml:space="preserve">Jednostka Projektowa będzie informować pisemnie (dopuszczalna forma elektroniczna) Zamawiającego, do 5 dnia  każdego kolejnego miesiąca kalendarzowego o postępie </w:t>
      </w:r>
      <w:r w:rsidRPr="00397604">
        <w:rPr>
          <w:rFonts w:ascii="Arial" w:hAnsi="Arial" w:cs="Arial"/>
          <w:sz w:val="22"/>
          <w:szCs w:val="22"/>
        </w:rPr>
        <w:br/>
        <w:t xml:space="preserve">i zaawansowaniu prac zgodnie z przekazanym harmonogramem prac projektowym, o którym mowa w §2 ust. 7 pkt 3),  przy opracowywaniu dokumentacji projektowej oraz sygnalizować pojawiające się zagrożenia, przy usunięciu których może być pomocne działanie Zamawiającego. </w:t>
      </w:r>
    </w:p>
    <w:p w14:paraId="0F7600F7"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Niezależnie od informacji udzielanych według ust. 3, Jednostka Projektowa niezwłocznie, każdorazowo zawiadomi Zamawiającego o wystąpieniu do podmiotów zewnętrznych w sprawie uzyskania dokumentacji, uzgodnień, opinii, decyzji potrzebnych do realizacji zadania.</w:t>
      </w:r>
    </w:p>
    <w:p w14:paraId="3D0FBD0D"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Opracowania i dostarczenia w terminie 7 dni od zatwierdzenia przez Zamawiającego koncepcji, o której mowa w §2 ust. 7 pkt. 1) i 2), harmonogramu rzeczowo – finansowego, z rozbiciem tygodniowym i miesięcznym, zawierającym terminy rozpoczęcia i zakończenia poszczególnych elementów zakresu umowy wraz z ich wartościami z zapewnieniem aktualizacji harmonogramu na każdorazowe żądanie Zamawiającego w terminie 7 dni od pisemnego zgłoszenia Zamawiającego przekazanego do Jednostki Projektowej;</w:t>
      </w:r>
    </w:p>
    <w:p w14:paraId="1FD473D7"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Zamawiający dokonuje analizy i akceptacji harmonogramu w terminie 7 dni od dnia dostarczenia harmonogramu przez Jednostkę Projektową.</w:t>
      </w:r>
    </w:p>
    <w:p w14:paraId="346CC9F6"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W terminie do 7 dni licząc od podpisania niniejszej umowy Jednostka Projektowa przedłoży Zamawiającemu listę Projektantów z poświadczonymi za zgodność z oryginałem kopiami ich uprawnień do projektowania lub/i uprawnień producenta, oraz podwykonawców.</w:t>
      </w:r>
    </w:p>
    <w:p w14:paraId="4C8CA773" w14:textId="77777777" w:rsidR="00397604" w:rsidRPr="00397604" w:rsidRDefault="00397604" w:rsidP="005A5C60">
      <w:pPr>
        <w:numPr>
          <w:ilvl w:val="0"/>
          <w:numId w:val="54"/>
        </w:numPr>
        <w:ind w:left="0" w:firstLine="0"/>
        <w:jc w:val="both"/>
        <w:rPr>
          <w:rFonts w:ascii="Arial" w:hAnsi="Arial" w:cs="Arial"/>
          <w:sz w:val="22"/>
          <w:szCs w:val="22"/>
        </w:rPr>
      </w:pPr>
      <w:r w:rsidRPr="00397604">
        <w:rPr>
          <w:rFonts w:ascii="Arial" w:hAnsi="Arial" w:cs="Arial"/>
          <w:sz w:val="22"/>
          <w:szCs w:val="22"/>
        </w:rPr>
        <w:t>Zmiana osób wskazanych w ust. 1 i 2 nie stanowi zmiany umowy, a wymaga powiadomienia Strony o zmianie.</w:t>
      </w:r>
    </w:p>
    <w:p w14:paraId="4B00D2C0" w14:textId="77777777" w:rsidR="00397604" w:rsidRPr="00397604" w:rsidRDefault="00397604" w:rsidP="005A5C60">
      <w:pPr>
        <w:rPr>
          <w:rFonts w:ascii="Arial" w:hAnsi="Arial" w:cs="Arial"/>
          <w:sz w:val="22"/>
          <w:szCs w:val="22"/>
        </w:rPr>
      </w:pPr>
    </w:p>
    <w:p w14:paraId="3E9AF40E" w14:textId="77777777" w:rsidR="00A82ED9" w:rsidRDefault="00A82ED9" w:rsidP="005A5C60">
      <w:pPr>
        <w:jc w:val="center"/>
        <w:rPr>
          <w:rFonts w:ascii="Arial" w:hAnsi="Arial" w:cs="Arial"/>
          <w:b/>
          <w:sz w:val="22"/>
          <w:szCs w:val="22"/>
        </w:rPr>
      </w:pPr>
    </w:p>
    <w:p w14:paraId="3EFF0ECD" w14:textId="77777777" w:rsidR="00A82ED9" w:rsidRDefault="00A82ED9" w:rsidP="005A5C60">
      <w:pPr>
        <w:jc w:val="center"/>
        <w:rPr>
          <w:rFonts w:ascii="Arial" w:hAnsi="Arial" w:cs="Arial"/>
          <w:b/>
          <w:sz w:val="22"/>
          <w:szCs w:val="22"/>
        </w:rPr>
      </w:pPr>
    </w:p>
    <w:p w14:paraId="52128878" w14:textId="59E792CE" w:rsidR="00397604" w:rsidRPr="00397604" w:rsidRDefault="00397604" w:rsidP="00A82ED9">
      <w:pPr>
        <w:jc w:val="center"/>
        <w:rPr>
          <w:rFonts w:ascii="Arial" w:hAnsi="Arial" w:cs="Arial"/>
          <w:b/>
          <w:sz w:val="22"/>
          <w:szCs w:val="22"/>
        </w:rPr>
      </w:pPr>
      <w:r w:rsidRPr="00397604">
        <w:rPr>
          <w:rFonts w:ascii="Arial" w:hAnsi="Arial" w:cs="Arial"/>
          <w:b/>
          <w:sz w:val="22"/>
          <w:szCs w:val="22"/>
        </w:rPr>
        <w:lastRenderedPageBreak/>
        <w:t>§</w:t>
      </w:r>
      <w:r w:rsidR="00A82ED9">
        <w:rPr>
          <w:rFonts w:ascii="Arial" w:hAnsi="Arial" w:cs="Arial"/>
          <w:b/>
          <w:sz w:val="22"/>
          <w:szCs w:val="22"/>
        </w:rPr>
        <w:t xml:space="preserve"> </w:t>
      </w:r>
      <w:r w:rsidRPr="00397604">
        <w:rPr>
          <w:rFonts w:ascii="Arial" w:hAnsi="Arial" w:cs="Arial"/>
          <w:b/>
          <w:sz w:val="22"/>
          <w:szCs w:val="22"/>
        </w:rPr>
        <w:t>4</w:t>
      </w:r>
    </w:p>
    <w:p w14:paraId="2C0A3FD5"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Zakres i sposób opracowania dokumentacji projektowej musi pozwalać na ogłoszenie i przeprowadzenie przetargu o udzielenie zamówienia publicznego na wykonanie robót budowlanych zgodnie z Prawem zamówień publicznych oraz umożliwiać prawidłowe wykonanie  robót budowlanych zgodnie z Prawem budowlanym.</w:t>
      </w:r>
    </w:p>
    <w:p w14:paraId="203F98DC" w14:textId="23F7DBDA"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42D7F887"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Projektowania, podpisane przez projektantów odpowiedzialnych za spełnienie tych wymagań.</w:t>
      </w:r>
    </w:p>
    <w:p w14:paraId="72662D41"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 xml:space="preserve">W rozwiązaniach projektowych będą zastosowane wyroby budowlane (materiały i urządzenia) dopuszczone do obrotu i powszechnego stosowania. </w:t>
      </w:r>
    </w:p>
    <w:p w14:paraId="54E30B20"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 xml:space="preserve">Dokumentacja projektowa nie może zawierać rozwiązań, które mogą w jakikolwiek sposób powodować naruszenie przez Zamawiającego ustawy Prawo zamówień publicznych, ze szczególnym uwzględnieniem art. 99, 101, 102 ustawy dotyczącymi zakazu wskazywania znaków towarowych, patentów lub pochodzenia.  W wyjątkowym przypadku, uzasadnionym specyfiką przedmiotu zamówienia kiedy nie można byłoby opisać przedmiotu zamówienia za pomocą dostatecznie dokładnych określeń i parametrów technicznych, wskazaniu znaku towarowego muszą towarzyszyć słowa „lub równoważny” pod warunkiem  jednoczesnego wskazania głównych parametrów stanowiących o równoważności. </w:t>
      </w:r>
    </w:p>
    <w:p w14:paraId="252EB5D9"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rPr>
        <w:t>Jeżeli, w trakcie realizacji umowy, w wyniku przeprowadzonych ekspertyz, analiz lub badań, wystąpi konieczność zrealizowania dodatkowych opracowań niezbędnych do prawidłowego i kompleksowego wykonania dokumentacji projektowej będącej przedmiotem niniejszej umowy, Jednostka Projektowa zobowiązuje się do ich wykonania, bez odrębnego wynagrodzenia z tego tytułu.</w:t>
      </w:r>
    </w:p>
    <w:p w14:paraId="0C031CE7" w14:textId="77777777" w:rsidR="00397604" w:rsidRPr="00397604" w:rsidRDefault="00397604" w:rsidP="005A5C60">
      <w:pPr>
        <w:numPr>
          <w:ilvl w:val="3"/>
          <w:numId w:val="55"/>
        </w:numPr>
        <w:ind w:left="0" w:firstLine="0"/>
        <w:jc w:val="both"/>
        <w:rPr>
          <w:rFonts w:ascii="Arial" w:hAnsi="Arial" w:cs="Arial"/>
          <w:sz w:val="22"/>
          <w:szCs w:val="22"/>
        </w:rPr>
      </w:pPr>
      <w:r w:rsidRPr="00397604">
        <w:rPr>
          <w:rFonts w:ascii="Arial" w:hAnsi="Arial" w:cs="Arial"/>
          <w:sz w:val="22"/>
          <w:szCs w:val="22"/>
          <w:shd w:val="clear" w:color="auto" w:fill="FFFFFF"/>
        </w:rPr>
        <w:t>Na żądanie Zamawiającego Jednostka Projektowa, w ramach wynagrodzenia umownego, udzieli wyjaśnień do Przedmiotu Zamówienia na roboty budowlane ogłoszonego na podstawie sporządzonej dokumentacji projektowej i zastosowanych w niej rozwiązań projektowych.</w:t>
      </w:r>
    </w:p>
    <w:p w14:paraId="6E787FF0" w14:textId="76BA0D10"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t>Jednostka Projektowa sprawować będzie nadzór autorski w zakresie określonym w art. 20 ust. 1 pkt 4 ustawy z dnia 7 lipca 1994 r. Prawo budowlane obejmujący w szczególności:</w:t>
      </w:r>
    </w:p>
    <w:p w14:paraId="1FD118F8"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stwierdzanie w toku wykonywania robót budowlanych zgodności realizacji z dokumentacją projektową,</w:t>
      </w:r>
    </w:p>
    <w:p w14:paraId="33B7A275"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uzgadnianie z Zamawiającym możliwości wprowadzenia rozwiązań zamiennych w stosunku do przewidzianych, w dokumentacji projektowej, zgłoszonych przez upoważnionych przedstawicieli Wykonawcy robót lub Zamawiającego (kierownika budowy lub inspektora nadzoru w odniesieniu do materiałów i konstrukcji oraz rozwiązań technicznych, technologicznych i instalacyjnych)</w:t>
      </w:r>
    </w:p>
    <w:p w14:paraId="26E03D78"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czuwanie, by zakres wprowadzonych zmian nie spowodował istotnej zmiany zatwierdzonego projektu budowlanego, wymagającej uzyskania decyzji o zmianie decyzji ZRID, a w przypadku zmian istotnych– przygotowanie materiałów wymaganych do uzyskania decyzji</w:t>
      </w:r>
    </w:p>
    <w:p w14:paraId="03A2EBB4"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na żądanie Zamawiającego udział w komisjach i naradach technicznych organizowanych przez Zamawiającego,</w:t>
      </w:r>
    </w:p>
    <w:p w14:paraId="1C391A54" w14:textId="77777777" w:rsidR="00397604" w:rsidRPr="00397604" w:rsidRDefault="00397604" w:rsidP="005A5C60">
      <w:pPr>
        <w:pStyle w:val="Akapitzlist"/>
        <w:numPr>
          <w:ilvl w:val="0"/>
          <w:numId w:val="79"/>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doradztwo w innych sprawach dotyczących przedmiotu umowy na wezwanie Zamawiającego, w szczególności przy ogłoszeniu postępowania przetargowego na wykonanie robót budowlanych zgodnych z wykonaną przez Jednostkę Projektową dokumentacją projektową.</w:t>
      </w:r>
    </w:p>
    <w:p w14:paraId="55B3DC5C" w14:textId="77777777"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lastRenderedPageBreak/>
        <w:t>Na polecenie Zamawiającego do Jednostki Projektowej będzie należało, w ramach niniejszej umowy oraz w ramach wynagrodzenia umownego, wykonywanie opracowań zamiennych i dodatkowych.</w:t>
      </w:r>
    </w:p>
    <w:p w14:paraId="70199913" w14:textId="77777777" w:rsidR="00397604" w:rsidRPr="00397604" w:rsidRDefault="00397604" w:rsidP="005A5C60">
      <w:pPr>
        <w:numPr>
          <w:ilvl w:val="3"/>
          <w:numId w:val="55"/>
        </w:numPr>
        <w:ind w:left="0" w:firstLine="0"/>
        <w:jc w:val="both"/>
        <w:rPr>
          <w:rFonts w:ascii="Arial" w:hAnsi="Arial" w:cs="Arial"/>
          <w:sz w:val="22"/>
          <w:szCs w:val="22"/>
          <w:shd w:val="clear" w:color="auto" w:fill="FFFFFF"/>
        </w:rPr>
      </w:pPr>
      <w:r w:rsidRPr="00397604">
        <w:rPr>
          <w:rFonts w:ascii="Arial" w:hAnsi="Arial" w:cs="Arial"/>
          <w:sz w:val="22"/>
          <w:szCs w:val="22"/>
          <w:shd w:val="clear" w:color="auto" w:fill="FFFFFF"/>
        </w:rPr>
        <w:t>Obowiązkiem Jednostki Projektowej będzie udokumentowanie zmian rozwiązań projektowych, wprowadzonych do dokumentacji projektowej. Potwierdzenie  stanowić będą:</w:t>
      </w:r>
    </w:p>
    <w:p w14:paraId="21125E12"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zapisy na rysunkach wchodzących w skład dokumentacji projektowej,</w:t>
      </w:r>
    </w:p>
    <w:p w14:paraId="58AFAF3B"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rysunki zamienne lub szkice,</w:t>
      </w:r>
    </w:p>
    <w:p w14:paraId="66E24A57" w14:textId="77777777" w:rsidR="00397604" w:rsidRPr="00397604" w:rsidRDefault="00397604" w:rsidP="005A5C60">
      <w:pPr>
        <w:pStyle w:val="Akapitzlist"/>
        <w:numPr>
          <w:ilvl w:val="0"/>
          <w:numId w:val="80"/>
        </w:numPr>
        <w:ind w:left="0" w:firstLine="0"/>
        <w:contextualSpacing/>
        <w:jc w:val="both"/>
        <w:rPr>
          <w:rFonts w:ascii="Arial" w:hAnsi="Arial" w:cs="Arial"/>
          <w:color w:val="000000" w:themeColor="text1"/>
          <w:sz w:val="22"/>
          <w:szCs w:val="22"/>
        </w:rPr>
      </w:pPr>
      <w:r w:rsidRPr="00397604">
        <w:rPr>
          <w:rFonts w:ascii="Arial" w:hAnsi="Arial" w:cs="Arial"/>
          <w:color w:val="000000" w:themeColor="text1"/>
          <w:sz w:val="22"/>
          <w:szCs w:val="22"/>
        </w:rPr>
        <w:t>wpisy do dziennika budowy.</w:t>
      </w:r>
    </w:p>
    <w:p w14:paraId="65F3E3F6" w14:textId="77777777" w:rsidR="00397604" w:rsidRPr="00397604" w:rsidRDefault="00397604" w:rsidP="005A5C60">
      <w:pPr>
        <w:jc w:val="both"/>
        <w:rPr>
          <w:rFonts w:ascii="Arial" w:hAnsi="Arial" w:cs="Arial"/>
          <w:sz w:val="22"/>
          <w:szCs w:val="22"/>
        </w:rPr>
      </w:pPr>
    </w:p>
    <w:p w14:paraId="587D3D91" w14:textId="77777777" w:rsidR="00397604" w:rsidRPr="00397604" w:rsidRDefault="00397604" w:rsidP="005A5C60">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II. TERMIN WYKONANIA</w:t>
      </w:r>
    </w:p>
    <w:p w14:paraId="0C28C114" w14:textId="4FC6759E"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 xml:space="preserve"> </w:t>
      </w:r>
      <w:r w:rsidRPr="00397604">
        <w:rPr>
          <w:rFonts w:ascii="Arial" w:hAnsi="Arial" w:cs="Arial"/>
          <w:b/>
          <w:sz w:val="22"/>
          <w:szCs w:val="22"/>
        </w:rPr>
        <w:t>5</w:t>
      </w:r>
    </w:p>
    <w:p w14:paraId="1283C435" w14:textId="77777777" w:rsidR="00397604" w:rsidRPr="00397604" w:rsidRDefault="00397604" w:rsidP="005A5C60">
      <w:pPr>
        <w:pStyle w:val="Akapitzlist"/>
        <w:numPr>
          <w:ilvl w:val="0"/>
          <w:numId w:val="5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Kompletną dokumentację projektową wraz z potwierdzeniem złożenia wniosku </w:t>
      </w:r>
      <w:r w:rsidRPr="00397604">
        <w:rPr>
          <w:rFonts w:ascii="Arial" w:hAnsi="Arial" w:cs="Arial"/>
          <w:sz w:val="22"/>
          <w:szCs w:val="22"/>
        </w:rPr>
        <w:br/>
        <w:t xml:space="preserve">o wydanie decyzji ZRID w Wydziale Budownictwa Starostwa Powiatowego </w:t>
      </w:r>
      <w:r w:rsidRPr="00397604">
        <w:rPr>
          <w:rFonts w:ascii="Arial" w:hAnsi="Arial" w:cs="Arial"/>
          <w:sz w:val="22"/>
          <w:szCs w:val="22"/>
        </w:rPr>
        <w:br/>
        <w:t xml:space="preserve">w Wołominie należy wykonać i oddać w terminie </w:t>
      </w:r>
      <w:r w:rsidRPr="00397604">
        <w:rPr>
          <w:rFonts w:ascii="Arial" w:hAnsi="Arial" w:cs="Arial"/>
          <w:b/>
          <w:sz w:val="22"/>
          <w:szCs w:val="22"/>
        </w:rPr>
        <w:t>24 m-cy od podpisania umowy.</w:t>
      </w:r>
      <w:r w:rsidRPr="00397604">
        <w:rPr>
          <w:rFonts w:ascii="Arial" w:hAnsi="Arial" w:cs="Arial"/>
          <w:sz w:val="22"/>
          <w:szCs w:val="22"/>
        </w:rPr>
        <w:t xml:space="preserve"> </w:t>
      </w:r>
    </w:p>
    <w:p w14:paraId="640AD19C" w14:textId="77777777" w:rsidR="00397604" w:rsidRPr="00397604" w:rsidRDefault="00397604" w:rsidP="005A5C60">
      <w:pPr>
        <w:pStyle w:val="Akapitzlist"/>
        <w:numPr>
          <w:ilvl w:val="0"/>
          <w:numId w:val="5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Decyzję ZRID należy dostarczyć </w:t>
      </w:r>
      <w:r w:rsidRPr="00397604">
        <w:rPr>
          <w:rFonts w:ascii="Arial" w:hAnsi="Arial" w:cs="Arial"/>
          <w:b/>
          <w:sz w:val="22"/>
          <w:szCs w:val="22"/>
        </w:rPr>
        <w:t>w terminie 100 dni od daty złożenia wniosku o wydanie decyzji ZRID.</w:t>
      </w:r>
    </w:p>
    <w:p w14:paraId="0E183BE5"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b/>
          <w:sz w:val="22"/>
          <w:szCs w:val="22"/>
        </w:rPr>
        <w:t>Elementy wymienione w</w:t>
      </w:r>
      <w:r w:rsidRPr="00397604">
        <w:rPr>
          <w:rFonts w:ascii="Arial" w:hAnsi="Arial" w:cs="Arial"/>
          <w:sz w:val="22"/>
          <w:szCs w:val="22"/>
        </w:rPr>
        <w:t xml:space="preserve"> </w:t>
      </w:r>
      <w:r w:rsidRPr="00397604">
        <w:rPr>
          <w:rFonts w:ascii="Arial" w:hAnsi="Arial" w:cs="Arial"/>
          <w:b/>
          <w:sz w:val="22"/>
          <w:szCs w:val="22"/>
        </w:rPr>
        <w:t>§2 ust. 7 pkt. 1) i 2) należy wykonać w terminie ………….. od daty podpisania umowy – zgodnie z ofertą Jednostki Projektowej.</w:t>
      </w:r>
    </w:p>
    <w:p w14:paraId="52BE7B16"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Terminy wykonania określone powyżej, z wyłączeniem elementu wymienionego w ust. 3, mogą ulec zmianie w przypadku:</w:t>
      </w:r>
    </w:p>
    <w:p w14:paraId="7084CBFD"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31929050"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5EB71A03" w14:textId="77777777" w:rsidR="00397604" w:rsidRPr="00397604" w:rsidRDefault="00397604" w:rsidP="005A5C60">
      <w:pPr>
        <w:numPr>
          <w:ilvl w:val="0"/>
          <w:numId w:val="56"/>
        </w:numPr>
        <w:ind w:left="0" w:firstLine="0"/>
        <w:jc w:val="both"/>
        <w:rPr>
          <w:rFonts w:ascii="Arial" w:hAnsi="Arial" w:cs="Arial"/>
          <w:sz w:val="22"/>
          <w:szCs w:val="22"/>
        </w:rPr>
      </w:pPr>
      <w:r w:rsidRPr="00397604">
        <w:rPr>
          <w:rFonts w:ascii="Arial" w:hAnsi="Arial" w:cs="Arial"/>
          <w:sz w:val="22"/>
          <w:szCs w:val="22"/>
        </w:rPr>
        <w:t>wystąpienia przyczyn, które wystąpiły niezależnie od woli stron umowy i nie można ich było przewidzieć na etapie podpisywania umowy,</w:t>
      </w:r>
    </w:p>
    <w:p w14:paraId="316DD3D6"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hAnsi="Arial" w:cs="Arial"/>
          <w:sz w:val="22"/>
          <w:szCs w:val="22"/>
        </w:rPr>
        <w:t>zmian zakresu projektowania wprowadzonego decyzjami administracyjnymi wydanymi lub uprawomocnionymi po dniu rozstrzygnięcia postępowania skutkującego podpisaniem niniejszej umowy i dotyczącymi stron umowy, obiektu budowlanego, prowadzonych prac projektowych lub innych okoliczności mających związek z przedmiotem umowy,</w:t>
      </w:r>
    </w:p>
    <w:p w14:paraId="5D647E0D"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hAnsi="Arial" w:cs="Arial"/>
          <w:sz w:val="22"/>
          <w:szCs w:val="22"/>
        </w:rPr>
        <w:t>zmiany zakresu projektowania  przez Zamawiającego lub konieczności wykonania innych prac dodatkowych (zamiennych) może spowodować przesunięcie terminu zakończenia umowy,</w:t>
      </w:r>
    </w:p>
    <w:p w14:paraId="7344933C" w14:textId="77777777" w:rsidR="00397604" w:rsidRPr="00397604" w:rsidRDefault="00397604" w:rsidP="005A5C60">
      <w:pPr>
        <w:pStyle w:val="Akapitzlist"/>
        <w:numPr>
          <w:ilvl w:val="0"/>
          <w:numId w:val="56"/>
        </w:numPr>
        <w:suppressAutoHyphens/>
        <w:ind w:left="0" w:firstLine="0"/>
        <w:contextualSpacing/>
        <w:jc w:val="both"/>
        <w:rPr>
          <w:rFonts w:ascii="Arial" w:hAnsi="Arial" w:cs="Arial"/>
          <w:sz w:val="22"/>
          <w:szCs w:val="22"/>
        </w:rPr>
      </w:pPr>
      <w:r w:rsidRPr="00397604">
        <w:rPr>
          <w:rFonts w:ascii="Arial" w:eastAsia="StarSymbol" w:hAnsi="Arial" w:cs="Arial"/>
          <w:sz w:val="22"/>
          <w:szCs w:val="22"/>
        </w:rPr>
        <w:t>uzasadnionych przerw w realizacji prac i przedłużających się postępowań administracyjnych, powstałych z przyczyn niezależnych i niezawinionych przez Jednostkę Projektową lub Zamawiającego, a wynikających z ograniczeń wydanych na podstawie   ustawy z dnia 5 grudnia 2008 r. o zapobieganiu oraz zwalczaniu zakażeń i chorób zakaźnych u ludzi, a w szczególności w okresie trwania stanu zagrożenia epidemicznego lub epidemii.</w:t>
      </w:r>
    </w:p>
    <w:p w14:paraId="28D14ED2"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Wszelkie zmiany terminu wykonania dokumentacji wymagają formy pisemnej w postaci aneksu do niniejszej Umowy.</w:t>
      </w:r>
    </w:p>
    <w:p w14:paraId="00C9A908"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Z uzasadnionym i udokumentowanym wnioskiem o aneks do umowy Jednostka Projektowa musi wystąpić nie później niż dwa tygodnie przed terminem zakończenia realizacji, określonym powyżej.</w:t>
      </w:r>
    </w:p>
    <w:p w14:paraId="53664A1B" w14:textId="77777777" w:rsidR="00397604" w:rsidRPr="00397604" w:rsidRDefault="00397604" w:rsidP="005A5C60">
      <w:pPr>
        <w:numPr>
          <w:ilvl w:val="0"/>
          <w:numId w:val="53"/>
        </w:numPr>
        <w:ind w:left="0" w:firstLine="0"/>
        <w:jc w:val="both"/>
        <w:rPr>
          <w:rFonts w:ascii="Arial" w:hAnsi="Arial" w:cs="Arial"/>
          <w:sz w:val="22"/>
          <w:szCs w:val="22"/>
        </w:rPr>
      </w:pPr>
      <w:r w:rsidRPr="00397604">
        <w:rPr>
          <w:rFonts w:ascii="Arial" w:hAnsi="Arial" w:cs="Arial"/>
          <w:sz w:val="22"/>
          <w:szCs w:val="22"/>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1635E27A" w14:textId="77777777" w:rsidR="00397604" w:rsidRPr="00397604" w:rsidRDefault="00397604" w:rsidP="005A5C60">
      <w:pPr>
        <w:jc w:val="both"/>
        <w:rPr>
          <w:rFonts w:ascii="Arial" w:hAnsi="Arial" w:cs="Arial"/>
          <w:sz w:val="22"/>
          <w:szCs w:val="22"/>
        </w:rPr>
      </w:pPr>
    </w:p>
    <w:p w14:paraId="496F3B0A" w14:textId="77777777" w:rsidR="00A82ED9" w:rsidRDefault="00A82ED9" w:rsidP="00A82ED9">
      <w:pPr>
        <w:pStyle w:val="Zwykytekst"/>
        <w:tabs>
          <w:tab w:val="left" w:pos="708"/>
        </w:tabs>
        <w:jc w:val="center"/>
        <w:outlineLvl w:val="0"/>
        <w:rPr>
          <w:rFonts w:ascii="Arial" w:hAnsi="Arial" w:cs="Arial"/>
          <w:b/>
          <w:bCs/>
          <w:sz w:val="22"/>
          <w:szCs w:val="22"/>
        </w:rPr>
      </w:pPr>
    </w:p>
    <w:p w14:paraId="5F0A7DA0" w14:textId="77777777" w:rsidR="00A82ED9" w:rsidRDefault="00A82ED9" w:rsidP="00A82ED9">
      <w:pPr>
        <w:pStyle w:val="Zwykytekst"/>
        <w:tabs>
          <w:tab w:val="left" w:pos="708"/>
        </w:tabs>
        <w:jc w:val="center"/>
        <w:outlineLvl w:val="0"/>
        <w:rPr>
          <w:rFonts w:ascii="Arial" w:hAnsi="Arial" w:cs="Arial"/>
          <w:b/>
          <w:bCs/>
          <w:sz w:val="22"/>
          <w:szCs w:val="22"/>
        </w:rPr>
      </w:pPr>
    </w:p>
    <w:p w14:paraId="0FCB5D02" w14:textId="77777777" w:rsidR="00A82ED9" w:rsidRDefault="00A82ED9" w:rsidP="00A82ED9">
      <w:pPr>
        <w:pStyle w:val="Zwykytekst"/>
        <w:tabs>
          <w:tab w:val="left" w:pos="708"/>
        </w:tabs>
        <w:jc w:val="center"/>
        <w:outlineLvl w:val="0"/>
        <w:rPr>
          <w:rFonts w:ascii="Arial" w:hAnsi="Arial" w:cs="Arial"/>
          <w:b/>
          <w:bCs/>
          <w:sz w:val="22"/>
          <w:szCs w:val="22"/>
        </w:rPr>
      </w:pPr>
    </w:p>
    <w:p w14:paraId="657DBD47" w14:textId="30823F83" w:rsidR="00397604" w:rsidRPr="00A82ED9" w:rsidRDefault="00397604" w:rsidP="00A82ED9">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lastRenderedPageBreak/>
        <w:t xml:space="preserve">III. ODBIÓR PRZEDMIOTU UMOWY </w:t>
      </w:r>
    </w:p>
    <w:p w14:paraId="7AD93457" w14:textId="07BBD618"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 xml:space="preserve"> </w:t>
      </w:r>
      <w:r w:rsidRPr="00397604">
        <w:rPr>
          <w:rFonts w:ascii="Arial" w:hAnsi="Arial" w:cs="Arial"/>
          <w:b/>
          <w:sz w:val="22"/>
          <w:szCs w:val="22"/>
        </w:rPr>
        <w:t>6</w:t>
      </w:r>
    </w:p>
    <w:p w14:paraId="79B9F9A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 xml:space="preserve">Miejscem odbioru wykonanej dokumentacji projektowej lub jej części, będzie siedziba Wydziału Dróg Powiatowych Starostwa Powiatowego w Wołominie przy ul. Asfaltowej 1 w Zagościńcu. </w:t>
      </w:r>
    </w:p>
    <w:p w14:paraId="6EAB1B83"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Zamawiający – po otrzymaniu dokumentacji projektowej lub jej części –  niezwłocznie przystąpi do czynności odbiorowych przekazanej dokumentacji, który zakończy w terminie do 14 dni roboczych od ich rozpoczęcia albo podpisaniem protokołu odbioru częściowego lub końcowego dokumentacji projektowej, albo zwrotem dokumentacji, z podaniem w piśmie przyczyn odmowy odbioru.</w:t>
      </w:r>
    </w:p>
    <w:p w14:paraId="354B5213"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Przy wydaniu przedmiotu zamówienia (czynności faktycznej odbierania dokumentacji) Zamawiający nie jest obowiązany dokonywać sprawdzania jakości przekazanej dokumentacji projektowej.</w:t>
      </w:r>
    </w:p>
    <w:p w14:paraId="2598628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Dokumentem potwierdzającym dokonanie odbioru dokumentacji projektowej lub jej części jest protokół częściowy lub końcowy odbioru dokumentacji projektowej, przygotowany przez Zamawiającego, podpisany przez Strony Umowy.</w:t>
      </w:r>
    </w:p>
    <w:p w14:paraId="620843F5"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Protokół, o którym mowa w ust. 4 stanowi podstawę do wystawienia faktury obejmującej wynagrodzenie za wykonany i odebrany przedmiot Umowy lub jej część.</w:t>
      </w:r>
    </w:p>
    <w:p w14:paraId="7223FE52" w14:textId="77777777" w:rsidR="00397604" w:rsidRPr="00397604" w:rsidRDefault="00397604" w:rsidP="005A5C60">
      <w:pPr>
        <w:numPr>
          <w:ilvl w:val="0"/>
          <w:numId w:val="57"/>
        </w:numPr>
        <w:ind w:left="0" w:firstLine="0"/>
        <w:jc w:val="both"/>
        <w:rPr>
          <w:rFonts w:ascii="Arial" w:hAnsi="Arial" w:cs="Arial"/>
          <w:sz w:val="22"/>
          <w:szCs w:val="22"/>
        </w:rPr>
      </w:pPr>
      <w:r w:rsidRPr="00397604">
        <w:rPr>
          <w:rFonts w:ascii="Arial" w:hAnsi="Arial" w:cs="Arial"/>
          <w:sz w:val="22"/>
          <w:szCs w:val="22"/>
        </w:rPr>
        <w:t>O zauważalnych wadach dokumentacji projektowej w każdym czasie Zamawiający powinien zawiadomić Jednostkę Projektową w terminie 14 dni roboczych od daty ich ujawnienia.</w:t>
      </w:r>
    </w:p>
    <w:p w14:paraId="69E07457" w14:textId="77777777" w:rsidR="00397604" w:rsidRPr="00397604" w:rsidRDefault="00397604" w:rsidP="005A5C60">
      <w:pPr>
        <w:numPr>
          <w:ilvl w:val="0"/>
          <w:numId w:val="62"/>
        </w:numPr>
        <w:ind w:left="0" w:firstLine="0"/>
        <w:jc w:val="both"/>
        <w:rPr>
          <w:rFonts w:ascii="Arial" w:hAnsi="Arial" w:cs="Arial"/>
          <w:sz w:val="22"/>
          <w:szCs w:val="22"/>
        </w:rPr>
      </w:pPr>
      <w:r w:rsidRPr="00397604">
        <w:rPr>
          <w:rFonts w:ascii="Arial" w:hAnsi="Arial" w:cs="Arial"/>
          <w:sz w:val="22"/>
          <w:szCs w:val="22"/>
        </w:rPr>
        <w:t xml:space="preserve">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t>
      </w:r>
      <w:r w:rsidRPr="00397604">
        <w:rPr>
          <w:rFonts w:ascii="Arial" w:hAnsi="Arial" w:cs="Arial"/>
          <w:sz w:val="22"/>
          <w:szCs w:val="22"/>
        </w:rPr>
        <w:br/>
        <w:t xml:space="preserve">w jednostronnie sporządzonym protokole wykonanie dokumentacji projektowej lub jej części. </w:t>
      </w:r>
      <w:r w:rsidRPr="00397604">
        <w:rPr>
          <w:rFonts w:ascii="Arial" w:hAnsi="Arial" w:cs="Arial"/>
          <w:sz w:val="22"/>
          <w:szCs w:val="22"/>
        </w:rPr>
        <w:br/>
        <w:t>W takim przypadku ostatni dzień, z którym upływa termin wyznaczonego przez Jednostkę Projektową – Strony Umowy będą traktować jako datę wykonania i odbioru przedmiotu Umowy.</w:t>
      </w:r>
    </w:p>
    <w:p w14:paraId="62DC24D1" w14:textId="77777777" w:rsidR="00397604" w:rsidRPr="00397604" w:rsidRDefault="00397604" w:rsidP="005A5C60">
      <w:pPr>
        <w:pStyle w:val="Zwykytekst"/>
        <w:tabs>
          <w:tab w:val="left" w:pos="708"/>
        </w:tabs>
        <w:jc w:val="center"/>
        <w:outlineLvl w:val="0"/>
        <w:rPr>
          <w:rFonts w:ascii="Arial" w:hAnsi="Arial" w:cs="Arial"/>
          <w:b/>
          <w:bCs/>
          <w:sz w:val="22"/>
          <w:szCs w:val="22"/>
        </w:rPr>
      </w:pPr>
    </w:p>
    <w:p w14:paraId="09F5B486" w14:textId="44EC0FE5" w:rsidR="00397604" w:rsidRPr="00A82ED9" w:rsidRDefault="00397604" w:rsidP="00A82ED9">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IV. WYNAGRODZENIE I ROZLICZENIE UMOWY</w:t>
      </w:r>
    </w:p>
    <w:p w14:paraId="5A7F096A" w14:textId="5D88A01F"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m</w:t>
      </w:r>
      <w:r w:rsidRPr="00397604">
        <w:rPr>
          <w:rFonts w:ascii="Arial" w:hAnsi="Arial" w:cs="Arial"/>
          <w:b/>
          <w:sz w:val="22"/>
          <w:szCs w:val="22"/>
        </w:rPr>
        <w:t>7</w:t>
      </w:r>
    </w:p>
    <w:p w14:paraId="569904DE"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Wynagrodzenie całkowite za wykonanie całości przedmiotu umowy, w tym wykonanie dzieła, przeniesienie praw autorskich i własności wszystkich egzemplarzy dzieła, udzielenie zgody na wykonywanie praw zależnych do dzieła będącego przedmiotem umowy oraz prowadzenie nadzoru autorskiego, wynosi …………………. zł brutto (słownie: ………………………….), w tym ……% podatku VAT naliczonym z obowiązującymi przepisami zgodnie z ofertą Jednostki Projektowej z dnia ................</w:t>
      </w:r>
    </w:p>
    <w:p w14:paraId="475C9EED"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 xml:space="preserve">Wynagrodzenie (brutto) z podaniem VAT za poszczególne składniki przedmiotu Umowy określa  Załącznik Nr 1 do Umowy. </w:t>
      </w:r>
    </w:p>
    <w:p w14:paraId="4749C19D"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Przedmiot umowy będzie wykonywany zgodnie  z harmonogramem prac, w którym strony określą, które części dokumentacji projektowej wymienione w Załączniku Nr 1 do umowy będą podlegały odbiorowi częściowemu.</w:t>
      </w:r>
    </w:p>
    <w:p w14:paraId="739583DE"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 xml:space="preserve">Wypłata wynagrodzenia za dokumentację projektową, jak również jej części stanowiącej przedmiot odbioru, nastąpi po jej wykonaniu przez Jednostkę Projektową i odbiorze przez Zamawiającego, według zasad określonych w §6. </w:t>
      </w:r>
    </w:p>
    <w:p w14:paraId="49F0C1B3"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sz w:val="22"/>
          <w:szCs w:val="22"/>
        </w:rPr>
      </w:pPr>
      <w:r w:rsidRPr="00397604">
        <w:rPr>
          <w:rFonts w:ascii="Arial" w:hAnsi="Arial" w:cs="Arial"/>
          <w:sz w:val="22"/>
          <w:szCs w:val="22"/>
        </w:rPr>
        <w:t>Wynagrodzenie wypłacone Jednostce Projektowej w roku 2022 nie może przekroczyć kwoty 50.000,00 zł, w roku 2023: 80.000,00 zł, w roku 2024 pozostałej kwota wynagrodzenia.</w:t>
      </w:r>
    </w:p>
    <w:p w14:paraId="3443D927"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 xml:space="preserve">Należność za wykonanie zadania, zostanie przez Zamawiającego przekazana na konto Jednostki Projektowej w terminie 30 dni od dnia dostarczenia prawidłowo wystawionej faktury wraz z kopią podpisanego przez strony protokołu odbioru końcowego dokumentacji projektowej, o którym mowa w § 6 ust 4. </w:t>
      </w:r>
    </w:p>
    <w:p w14:paraId="29EE80F1"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 dzień zapłaty Strony uznają dzień przyjęcia przez bank Zamawiającego dyspozycji obciążenia rachunku.</w:t>
      </w:r>
    </w:p>
    <w:p w14:paraId="3DD553E0" w14:textId="77777777" w:rsidR="00397604" w:rsidRPr="00397604" w:rsidRDefault="00397604" w:rsidP="005A5C60">
      <w:pPr>
        <w:pStyle w:val="Akapitzlist"/>
        <w:numPr>
          <w:ilvl w:val="0"/>
          <w:numId w:val="63"/>
        </w:numPr>
        <w:suppressAutoHyphens/>
        <w:ind w:left="0" w:firstLine="0"/>
        <w:contextualSpacing/>
        <w:jc w:val="both"/>
        <w:rPr>
          <w:rFonts w:ascii="Arial" w:hAnsi="Arial" w:cs="Arial"/>
          <w:b/>
          <w:sz w:val="22"/>
          <w:szCs w:val="22"/>
        </w:rPr>
      </w:pPr>
      <w:r w:rsidRPr="00397604">
        <w:rPr>
          <w:rFonts w:ascii="Arial" w:hAnsi="Arial" w:cs="Arial"/>
          <w:sz w:val="22"/>
          <w:szCs w:val="22"/>
        </w:rPr>
        <w:lastRenderedPageBreak/>
        <w:t xml:space="preserve">Fakturę należy wystawić na: </w:t>
      </w:r>
    </w:p>
    <w:p w14:paraId="3BFF864D" w14:textId="77777777" w:rsidR="00397604" w:rsidRPr="00397604" w:rsidRDefault="00397604" w:rsidP="005A5C60">
      <w:pPr>
        <w:pStyle w:val="Akapitzlist"/>
        <w:ind w:left="0"/>
        <w:jc w:val="both"/>
        <w:rPr>
          <w:rFonts w:ascii="Arial" w:hAnsi="Arial" w:cs="Arial"/>
          <w:b/>
          <w:sz w:val="22"/>
          <w:szCs w:val="22"/>
        </w:rPr>
      </w:pPr>
      <w:r w:rsidRPr="00397604">
        <w:rPr>
          <w:rFonts w:ascii="Arial" w:hAnsi="Arial" w:cs="Arial"/>
          <w:b/>
          <w:sz w:val="22"/>
          <w:szCs w:val="22"/>
        </w:rPr>
        <w:t>Powiat Wołomiński,</w:t>
      </w:r>
    </w:p>
    <w:p w14:paraId="54D00E37" w14:textId="77777777" w:rsidR="00397604" w:rsidRPr="00397604" w:rsidRDefault="00397604" w:rsidP="005A5C60">
      <w:pPr>
        <w:pStyle w:val="Akapitzlist"/>
        <w:ind w:left="0"/>
        <w:jc w:val="both"/>
        <w:rPr>
          <w:rFonts w:ascii="Arial" w:hAnsi="Arial" w:cs="Arial"/>
          <w:b/>
          <w:sz w:val="22"/>
          <w:szCs w:val="22"/>
        </w:rPr>
      </w:pPr>
      <w:r w:rsidRPr="00397604">
        <w:rPr>
          <w:rFonts w:ascii="Arial" w:hAnsi="Arial" w:cs="Arial"/>
          <w:b/>
          <w:sz w:val="22"/>
          <w:szCs w:val="22"/>
        </w:rPr>
        <w:t>adres: 05-200 Wołomin, ul. Prądzyńskiego 3,</w:t>
      </w:r>
    </w:p>
    <w:p w14:paraId="4CBE3071" w14:textId="77777777" w:rsidR="00397604" w:rsidRPr="00397604" w:rsidRDefault="00397604" w:rsidP="005A5C60">
      <w:pPr>
        <w:jc w:val="both"/>
        <w:rPr>
          <w:rFonts w:ascii="Arial" w:hAnsi="Arial" w:cs="Arial"/>
          <w:b/>
          <w:sz w:val="22"/>
          <w:szCs w:val="22"/>
        </w:rPr>
      </w:pPr>
      <w:r w:rsidRPr="00397604">
        <w:rPr>
          <w:rFonts w:ascii="Arial" w:hAnsi="Arial" w:cs="Arial"/>
          <w:b/>
          <w:sz w:val="22"/>
          <w:szCs w:val="22"/>
        </w:rPr>
        <w:t>NIP: 125-094-06-09, Regon: 01-32-69-344.</w:t>
      </w:r>
    </w:p>
    <w:p w14:paraId="37553E6F"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Faktury/ faktury korygujące mogą być dostarczane:</w:t>
      </w:r>
    </w:p>
    <w:p w14:paraId="5C490AEE"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 xml:space="preserve">w sposób tradycyjny – w formie papierowej do kancelarii Starostwa Powiatowego w Wołominie lub </w:t>
      </w:r>
    </w:p>
    <w:p w14:paraId="793527CC"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 xml:space="preserve"> za pośrednictwem poczty elektronicznej -  w formacie PDF na adres e-mail kancelaria@powiat-wolominski.pl</w:t>
      </w:r>
    </w:p>
    <w:p w14:paraId="0744A710"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FC9BE4B"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299626E7"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za datę dostarczenia faktury w formie papierowej przyjmuje się datę wpływu faktury do kancelarii Starostwa Powiatowego w Wołominie;</w:t>
      </w:r>
    </w:p>
    <w:p w14:paraId="005F35E0" w14:textId="77777777" w:rsidR="00397604" w:rsidRPr="00397604" w:rsidRDefault="00397604" w:rsidP="005A5C60">
      <w:pPr>
        <w:numPr>
          <w:ilvl w:val="0"/>
          <w:numId w:val="78"/>
        </w:numPr>
        <w:suppressAutoHyphens/>
        <w:ind w:left="0" w:firstLine="0"/>
        <w:contextualSpacing/>
        <w:jc w:val="both"/>
        <w:rPr>
          <w:rFonts w:ascii="Arial" w:hAnsi="Arial" w:cs="Arial"/>
          <w:sz w:val="22"/>
          <w:szCs w:val="22"/>
        </w:rPr>
      </w:pPr>
      <w:r w:rsidRPr="00397604">
        <w:rPr>
          <w:rFonts w:ascii="Arial" w:hAnsi="Arial" w:cs="Arial"/>
          <w:sz w:val="22"/>
          <w:szCs w:val="22"/>
        </w:rPr>
        <w:t>za moment dostarczenia faktury za pośrednictwem poczty elektronicznej uznaje się moment zarejestrowania wysyłki na serwerze Starostwa</w:t>
      </w:r>
    </w:p>
    <w:p w14:paraId="5FA29090"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Zamawiający oświadcza, że będzie dokonywał płatności za przedmiot umowy z zastosowaniem mechanizmu podzielnej płatności.</w:t>
      </w:r>
    </w:p>
    <w:p w14:paraId="7A90DB5F"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oświadcza, że wypłata wynagrodzenia za przedmiot umowy powinna zostać dokonana na następujący numer rachunku bankowego:</w:t>
      </w:r>
    </w:p>
    <w:p w14:paraId="223CCBCB"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 ……………………………………………………………………………………………………….</w:t>
      </w:r>
    </w:p>
    <w:p w14:paraId="1162DD07"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oświadcza, że rachunek bankowy wskazany w ust. 11 powyżej jest rachunkiem bankowym służącym wyłącznie do celów rozliczeń z tytułu prowadzonej działalności gospodarczej oraz jest wskazany jako rachunek bankowy Wykonawcy w tzw. białej liście podatników Vat w rozumieniu art. 96b ust. 3 pkt 13 ustawy z dn. 11 marca 2004 r. o podatku od towarów i usług.</w:t>
      </w:r>
    </w:p>
    <w:p w14:paraId="18C60473"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Jednostka Projektowa nie może dokonać cesji żadnych praw i roszczeń, ani przeniesienia obowiązków wynikających z umowy na rzecz osoby trzeciej bez uprzedniej pisemnej zgody Zamawiającego</w:t>
      </w:r>
    </w:p>
    <w:p w14:paraId="7FA57E60"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0AEE1779"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 przypadku, o którym mowa w ust. 14, wypłata zatrzymanego wynagrodzenia nastąpi na podstawie protokołu usunięcia wad.</w:t>
      </w:r>
    </w:p>
    <w:p w14:paraId="6B073454"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Wypłata wynagrodzenia za dokonany w ramach odbiorów częściowych odbiór elementów dokumentacji nie może przekroczyć łącznie 60% wartości umowy określonej w ust. 1.</w:t>
      </w:r>
    </w:p>
    <w:p w14:paraId="0E6F5D46" w14:textId="77777777" w:rsidR="00397604" w:rsidRPr="00397604" w:rsidRDefault="00397604" w:rsidP="005A5C60">
      <w:pPr>
        <w:numPr>
          <w:ilvl w:val="0"/>
          <w:numId w:val="63"/>
        </w:numPr>
        <w:ind w:left="0" w:firstLine="0"/>
        <w:jc w:val="both"/>
        <w:rPr>
          <w:rFonts w:ascii="Arial" w:hAnsi="Arial" w:cs="Arial"/>
          <w:sz w:val="22"/>
          <w:szCs w:val="22"/>
        </w:rPr>
      </w:pPr>
      <w:r w:rsidRPr="00397604">
        <w:rPr>
          <w:rFonts w:ascii="Arial" w:hAnsi="Arial" w:cs="Arial"/>
          <w:sz w:val="22"/>
          <w:szCs w:val="22"/>
        </w:rPr>
        <w:t>Zamawiający zastrzega sobie prawo zmniejszenia wartości przedmiotu zamówienia w przypadku odstąpienia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20 % brutto.</w:t>
      </w:r>
    </w:p>
    <w:p w14:paraId="615A097D" w14:textId="77777777" w:rsidR="00397604" w:rsidRPr="00397604" w:rsidRDefault="00397604" w:rsidP="005A5C60">
      <w:pPr>
        <w:pStyle w:val="Akapitzlist"/>
        <w:numPr>
          <w:ilvl w:val="0"/>
          <w:numId w:val="63"/>
        </w:numPr>
        <w:ind w:left="0" w:firstLine="0"/>
        <w:contextualSpacing/>
        <w:jc w:val="both"/>
        <w:rPr>
          <w:rFonts w:ascii="Arial" w:hAnsi="Arial" w:cs="Arial"/>
          <w:sz w:val="22"/>
          <w:szCs w:val="22"/>
        </w:rPr>
      </w:pPr>
      <w:r w:rsidRPr="00397604">
        <w:rPr>
          <w:rFonts w:ascii="Arial" w:hAnsi="Arial" w:cs="Arial"/>
          <w:sz w:val="22"/>
          <w:szCs w:val="22"/>
        </w:rPr>
        <w:t>O zastosowaniu uprawnienia, o którym mowa w ust. 17 powyżej Zamawiający powiadomi Jednostkę Projektową w formie pisemnej.</w:t>
      </w:r>
    </w:p>
    <w:p w14:paraId="562AF00D"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 xml:space="preserve"> </w:t>
      </w:r>
    </w:p>
    <w:p w14:paraId="1065874F" w14:textId="5D73B401" w:rsidR="00397604" w:rsidRPr="00A82ED9" w:rsidRDefault="00397604" w:rsidP="00A82ED9">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 PODWYKONAWCY</w:t>
      </w:r>
    </w:p>
    <w:p w14:paraId="27F50D54" w14:textId="3ACD7609" w:rsidR="00397604" w:rsidRPr="00397604" w:rsidRDefault="00397604" w:rsidP="00A82ED9">
      <w:pPr>
        <w:autoSpaceDE w:val="0"/>
        <w:jc w:val="center"/>
        <w:rPr>
          <w:rFonts w:ascii="Arial" w:hAnsi="Arial" w:cs="Arial"/>
          <w:b/>
          <w:sz w:val="22"/>
          <w:szCs w:val="22"/>
        </w:rPr>
      </w:pPr>
      <w:r w:rsidRPr="00397604">
        <w:rPr>
          <w:rFonts w:ascii="Arial" w:hAnsi="Arial" w:cs="Arial"/>
          <w:b/>
          <w:sz w:val="22"/>
          <w:szCs w:val="22"/>
        </w:rPr>
        <w:t>§ 8</w:t>
      </w:r>
    </w:p>
    <w:p w14:paraId="7F0D1006" w14:textId="77777777" w:rsidR="00397604" w:rsidRPr="00397604" w:rsidRDefault="00397604" w:rsidP="005A5C60">
      <w:pPr>
        <w:numPr>
          <w:ilvl w:val="0"/>
          <w:numId w:val="76"/>
        </w:numPr>
        <w:autoSpaceDE w:val="0"/>
        <w:ind w:left="0" w:firstLine="0"/>
        <w:rPr>
          <w:rFonts w:ascii="Arial" w:hAnsi="Arial" w:cs="Arial"/>
          <w:sz w:val="22"/>
          <w:szCs w:val="22"/>
        </w:rPr>
      </w:pPr>
      <w:r w:rsidRPr="00397604">
        <w:rPr>
          <w:rFonts w:ascii="Arial" w:hAnsi="Arial" w:cs="Arial"/>
          <w:sz w:val="22"/>
          <w:szCs w:val="22"/>
        </w:rPr>
        <w:t xml:space="preserve">Jednostka Projektowa może powierzyć wykonanie części zamówienia podwykonawcy. </w:t>
      </w:r>
    </w:p>
    <w:p w14:paraId="332CC572"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lastRenderedPageBreak/>
        <w:t xml:space="preserve">Zamawiający nie zastrzega obowiązku osobistego wykonania przez Jednostkę Projektową kluczowych części zamówienia. </w:t>
      </w:r>
    </w:p>
    <w:p w14:paraId="579F6547"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Jednostka Projektowa wykona z pomocą podwykonawców, na których zasoby powoływał się, na zasadach określonych w art. 462 Pzp, następujący zakres przedmiotu umowy:</w:t>
      </w:r>
    </w:p>
    <w:p w14:paraId="18FD3DD8" w14:textId="77777777" w:rsidR="00397604" w:rsidRPr="00397604" w:rsidRDefault="00397604" w:rsidP="005A5C60">
      <w:pPr>
        <w:widowControl w:val="0"/>
        <w:numPr>
          <w:ilvl w:val="6"/>
          <w:numId w:val="75"/>
        </w:numPr>
        <w:tabs>
          <w:tab w:val="clear" w:pos="2880"/>
          <w:tab w:val="num" w:pos="709"/>
        </w:tabs>
        <w:autoSpaceDE w:val="0"/>
        <w:ind w:left="0" w:firstLine="0"/>
        <w:jc w:val="both"/>
        <w:rPr>
          <w:rFonts w:ascii="Arial" w:eastAsia="Book Antiqua" w:hAnsi="Arial" w:cs="Arial"/>
          <w:sz w:val="22"/>
          <w:szCs w:val="22"/>
        </w:rPr>
      </w:pPr>
      <w:r w:rsidRPr="00397604">
        <w:rPr>
          <w:rFonts w:ascii="Arial" w:hAnsi="Arial" w:cs="Arial"/>
          <w:sz w:val="22"/>
          <w:szCs w:val="22"/>
        </w:rPr>
        <w:t xml:space="preserve">.......................................................................................................................... </w:t>
      </w:r>
    </w:p>
    <w:p w14:paraId="463A5445" w14:textId="77777777" w:rsidR="00397604" w:rsidRPr="00397604" w:rsidRDefault="00397604" w:rsidP="005A5C60">
      <w:pPr>
        <w:widowControl w:val="0"/>
        <w:tabs>
          <w:tab w:val="num" w:pos="709"/>
        </w:tabs>
        <w:autoSpaceDE w:val="0"/>
        <w:jc w:val="both"/>
        <w:rPr>
          <w:rFonts w:ascii="Arial" w:eastAsia="Book Antiqua" w:hAnsi="Arial" w:cs="Arial"/>
          <w:sz w:val="22"/>
          <w:szCs w:val="22"/>
        </w:rPr>
      </w:pPr>
      <w:r w:rsidRPr="00397604">
        <w:rPr>
          <w:rFonts w:ascii="Arial" w:hAnsi="Arial" w:cs="Arial"/>
          <w:sz w:val="22"/>
          <w:szCs w:val="22"/>
        </w:rPr>
        <w:t>(podwykonawca, zakres, wartość)</w:t>
      </w:r>
    </w:p>
    <w:p w14:paraId="46BFBBE0" w14:textId="77777777" w:rsidR="00397604" w:rsidRPr="00397604" w:rsidRDefault="00397604" w:rsidP="005A5C60">
      <w:pPr>
        <w:widowControl w:val="0"/>
        <w:numPr>
          <w:ilvl w:val="6"/>
          <w:numId w:val="75"/>
        </w:numPr>
        <w:tabs>
          <w:tab w:val="clear" w:pos="2880"/>
          <w:tab w:val="num" w:pos="709"/>
        </w:tabs>
        <w:autoSpaceDE w:val="0"/>
        <w:ind w:left="0" w:firstLine="0"/>
        <w:jc w:val="both"/>
        <w:rPr>
          <w:rFonts w:ascii="Arial" w:hAnsi="Arial" w:cs="Arial"/>
          <w:sz w:val="22"/>
          <w:szCs w:val="22"/>
        </w:rPr>
      </w:pPr>
      <w:r w:rsidRPr="00397604">
        <w:rPr>
          <w:rFonts w:ascii="Arial" w:eastAsia="Book Antiqua" w:hAnsi="Arial" w:cs="Arial"/>
          <w:sz w:val="22"/>
          <w:szCs w:val="22"/>
        </w:rPr>
        <w:t>………………………………………………………………………</w:t>
      </w:r>
      <w:r w:rsidRPr="00397604">
        <w:rPr>
          <w:rFonts w:ascii="Arial" w:hAnsi="Arial" w:cs="Arial"/>
          <w:sz w:val="22"/>
          <w:szCs w:val="22"/>
        </w:rPr>
        <w:t>.………</w:t>
      </w:r>
    </w:p>
    <w:p w14:paraId="44974DED" w14:textId="77777777" w:rsidR="00397604" w:rsidRPr="00397604" w:rsidRDefault="00397604" w:rsidP="005A5C60">
      <w:pPr>
        <w:tabs>
          <w:tab w:val="num" w:pos="709"/>
        </w:tabs>
        <w:autoSpaceDE w:val="0"/>
        <w:jc w:val="center"/>
        <w:rPr>
          <w:rFonts w:ascii="Arial" w:hAnsi="Arial" w:cs="Arial"/>
          <w:sz w:val="22"/>
          <w:szCs w:val="22"/>
        </w:rPr>
      </w:pPr>
      <w:r w:rsidRPr="00397604">
        <w:rPr>
          <w:rFonts w:ascii="Arial" w:hAnsi="Arial" w:cs="Arial"/>
          <w:sz w:val="22"/>
          <w:szCs w:val="22"/>
        </w:rPr>
        <w:t>(podwykonawca, zakres, wartość)</w:t>
      </w:r>
    </w:p>
    <w:p w14:paraId="7B9556DC" w14:textId="77777777" w:rsidR="00397604" w:rsidRPr="00397604" w:rsidRDefault="00397604" w:rsidP="005A5C60">
      <w:pPr>
        <w:autoSpaceDE w:val="0"/>
        <w:jc w:val="both"/>
        <w:rPr>
          <w:rFonts w:ascii="Arial" w:hAnsi="Arial" w:cs="Arial"/>
          <w:sz w:val="22"/>
          <w:szCs w:val="22"/>
        </w:rPr>
      </w:pPr>
      <w:r w:rsidRPr="00397604">
        <w:rPr>
          <w:rFonts w:ascii="Arial" w:hAnsi="Arial" w:cs="Arial"/>
          <w:sz w:val="22"/>
          <w:szCs w:val="22"/>
        </w:rPr>
        <w:t>..............................................................................................................................................      wartość razem brutto (łącznie z VAT) ..................................................................... zł</w:t>
      </w:r>
    </w:p>
    <w:p w14:paraId="3E0E957F" w14:textId="773611C8" w:rsidR="00397604" w:rsidRPr="00397604" w:rsidRDefault="00397604" w:rsidP="00A82ED9">
      <w:pPr>
        <w:autoSpaceDE w:val="0"/>
        <w:jc w:val="both"/>
        <w:rPr>
          <w:rFonts w:ascii="Arial" w:hAnsi="Arial" w:cs="Arial"/>
          <w:sz w:val="22"/>
          <w:szCs w:val="22"/>
        </w:rPr>
      </w:pPr>
      <w:r w:rsidRPr="00397604">
        <w:rPr>
          <w:rFonts w:ascii="Arial" w:hAnsi="Arial" w:cs="Arial"/>
          <w:sz w:val="22"/>
          <w:szCs w:val="22"/>
        </w:rPr>
        <w:t>(słownie: .......................................................................................................................... zł)</w:t>
      </w:r>
    </w:p>
    <w:p w14:paraId="5089FDF4"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Jednostka Projektowa ponosi pełną odpowiedzialność, za jakość, terminowość wykonywanych przez podwykonawców, a także za wszelkie ich działania, jak i zaniechania. Jednostka Projektowa jest zobowiązana do sprawowania na bieżąco nadzoru nad pracami wykonywanymi przez podwykonawcę i do ich koordynacji.</w:t>
      </w:r>
    </w:p>
    <w:p w14:paraId="58E06B28"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W celu powierzenia wykonania części zamówienia podwykonawcy, Jednostka Projektowa zawiera umowę o podwykonawstwo w rozumieniu art. 7 pkt 27 ustawy Pzp.</w:t>
      </w:r>
    </w:p>
    <w:p w14:paraId="347BBE7D"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wyłącznie po uzyskaniu pisemnej zgody Zamawiającego, może zlecić wykonanie części dokumentacji projektowej wskazanej w ust. 3 innym podwykonawcom niż wskazani w ust. 3. Zawieranie umów o podwykonawstwo z dalszymi podwykonawcami wymaga zgody Zamawiającego. </w:t>
      </w:r>
    </w:p>
    <w:p w14:paraId="0A479CE7"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Jednostka Projektowa, podwykonawca lub dalszy podwykonawca zamówienia, zamierzający zawrzeć umowę o podwykonawstwo, której przedmiotem są w/w roboty, jest obowiązany, w trakcie realizacji zamówienia, do przedłożenia Zamawiającemu projektu tej umowy, przy czym podwykonawca lub dalszy podwykonawca jest obowiązany dołączyć zgodę Jednostki Projektowej na zawarcie umowy o podwykonawstwo o treści zgodnej z projektem umowy.</w:t>
      </w:r>
    </w:p>
    <w:p w14:paraId="785AF513"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Zamawiający zastrzega sobie 14 dniowy termin na zgłoszenie zastrzeżeń do projektu umowy o podwykonawstwo, której przedmiotem są przewidziane umową prace projektowe, i do projektu jej zmiany. W przypadku zgłoszenia przez Zamawiającego zastrzeżeń do projektu umowy o podwykonawstwo, Jednostka Projektowa, podwykonawca lub dalszy podwykonawca może przedłożyć zmieniony projekt umowy o podwykonawstwo, uwzględniający w całości zastrzeżenia zamawiającego. W takim przypadku termin do zgłoszenia zastrzeżeń przez Zamawiającego, o którym mowa powyżej rozpoczyna bieg na nowo. </w:t>
      </w:r>
    </w:p>
    <w:p w14:paraId="5478CBB8"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przedłoży Zamawiającemu, w ciągu 7 dni od zawarcia poświadczoną za zgodność z oryginałem kopię zawartych umów o podwykonawstwo, których przedmiotem są przewidziane roboty. Zamawiający w terminie do 10 dni od doręczenia mu kopii umowy o podwykonawstwo może zgłosić sprzeciw do treści tej umowy. Jeżeli tego nie uczyni, oznaczać to będzie akceptację umowy o podwykonawstwo. </w:t>
      </w:r>
    </w:p>
    <w:p w14:paraId="392C2863"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Uregulowania niniejszego paragrafu obowiązują także przy zmianach projektów umów o podwykonawstwo jak i zmianach umów o podwykonawstwo. </w:t>
      </w:r>
    </w:p>
    <w:p w14:paraId="6E162FEF"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Strony umowy stwierdzają, iż w przypadku zgłoszenia sprzeciwu lub zastrzeżeń przez Zamawiającego, wyłączona jest odpowiedzialność solidarna Zamawiającego z Jednostką Projektową za zapłatę wymaganego wynagrodzenia, przysługującego podwykonawcy lub dalszemu podwykonawcy za wykonanie czynności przewidzianych niniejszą umową. </w:t>
      </w:r>
    </w:p>
    <w:p w14:paraId="6439D916"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podwykonawca, dalszy podwykonawca zamówienia na usługi przedkłada Zamawiającemu poświadczoną za zgodność z oryginałem kopię zawartej umowy o podwykonawstwo, której przedmiotem są usługi w terminie 7 dni od dnia jej zawarcia z wyłączeniem umów o podwykonawstwo o wartości mniejszej niż 0,5% wartości umowy określonej w § 7 ust. 1. Wyłączenie nie dotyczy umów o podwykonawstwo o wartości większej niż 50.000 zł. </w:t>
      </w:r>
    </w:p>
    <w:p w14:paraId="1A4A052D"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W przypadku, o którym mowa w ust. 12, jeżeli termin zapłaty wynagrodzenia jest dłuższy niż 30 dni, Zamawiający informuje o tym Jednostkę Projektową i wzywa ją do zmiany tej umowy pod rygorem wystąpienia o zapłatę kary umownej. </w:t>
      </w:r>
    </w:p>
    <w:p w14:paraId="24B53D35"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lastRenderedPageBreak/>
        <w:t xml:space="preserve">Procedurę, o której mowa w ust. 12 i 13 umowy, stosuje się również do wszystkich zmian umów o podwykonawstwo, których przedmiotem są usługi. </w:t>
      </w:r>
    </w:p>
    <w:p w14:paraId="57F9D406"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 xml:space="preserve">Jednostka Projektowa, powierzając realizację dokumentacji projektowej podwykonawcy, jest zobowiązany do dokonania we własnym zakresie zapłaty wymagalnego Wynagrodzenia należnego podwykonawcy z zachowaniem terminów płatności określonych w umowie z podwykonawcą. </w:t>
      </w:r>
    </w:p>
    <w:p w14:paraId="2647C5BE" w14:textId="77777777" w:rsidR="00397604" w:rsidRPr="00397604" w:rsidRDefault="00397604" w:rsidP="005A5C60">
      <w:pPr>
        <w:numPr>
          <w:ilvl w:val="0"/>
          <w:numId w:val="76"/>
        </w:numPr>
        <w:autoSpaceDE w:val="0"/>
        <w:ind w:left="0" w:firstLine="0"/>
        <w:jc w:val="both"/>
        <w:rPr>
          <w:rFonts w:ascii="Arial" w:hAnsi="Arial" w:cs="Arial"/>
          <w:sz w:val="22"/>
          <w:szCs w:val="22"/>
        </w:rPr>
      </w:pPr>
      <w:r w:rsidRPr="00397604">
        <w:rPr>
          <w:rFonts w:ascii="Arial" w:hAnsi="Arial" w:cs="Arial"/>
          <w:sz w:val="22"/>
          <w:szCs w:val="22"/>
        </w:rPr>
        <w:t>W przypadku uchylenia się od obowiązku zapłaty odpowiednio przez Jednostkę Projektową, podwykonawcę lub dalszego podwykonawcę bezpośredniej zapłaty wymagalnego wynagrodzenia przysługującego podwykonawcy lub dalszemu podwykonawcy,  za wykonane i odebrane części dokumentacji projektowej, Zamawiający dokona bezpośredniej zapłaty wymagalnego wynagrodzenia przysługującego podwykonawcy, dalszemu podwykonawcy, który zawarł zaakceptowaną przez Zamawiającego umowę o podwykonawstwo, której przedmiotem są usługi, na zasadach określonych w art. 465 ustawy Pzp.</w:t>
      </w:r>
    </w:p>
    <w:p w14:paraId="2A79E284" w14:textId="77777777" w:rsidR="00397604" w:rsidRPr="00397604" w:rsidRDefault="00397604" w:rsidP="005A5C60">
      <w:pPr>
        <w:widowControl w:val="0"/>
        <w:numPr>
          <w:ilvl w:val="0"/>
          <w:numId w:val="76"/>
        </w:numPr>
        <w:autoSpaceDE w:val="0"/>
        <w:ind w:left="0" w:firstLine="0"/>
        <w:jc w:val="both"/>
        <w:rPr>
          <w:rFonts w:ascii="Arial" w:hAnsi="Arial" w:cs="Arial"/>
          <w:b/>
          <w:sz w:val="22"/>
          <w:szCs w:val="22"/>
        </w:rPr>
      </w:pPr>
      <w:r w:rsidRPr="00397604">
        <w:rPr>
          <w:rFonts w:ascii="Arial" w:hAnsi="Arial" w:cs="Arial"/>
          <w:sz w:val="22"/>
          <w:szCs w:val="22"/>
        </w:rPr>
        <w:t>Wartość wszystkich umów o podwykonawstwo nie może przekraczać wartości niniejszej umowy określonej w § 7 ust. 1. Postanowienia dotyczące podwykonawcy odnoszą się wprost również do dalszego podwykonawcy oraz umów zawieranych między podwykonawcą i dalszym podwykonawcą lub między dalszymi podwykonawcami.</w:t>
      </w:r>
    </w:p>
    <w:p w14:paraId="20F3A949" w14:textId="77777777" w:rsidR="00397604" w:rsidRPr="00397604" w:rsidRDefault="00397604" w:rsidP="005A5C60">
      <w:pPr>
        <w:widowControl w:val="0"/>
        <w:numPr>
          <w:ilvl w:val="0"/>
          <w:numId w:val="76"/>
        </w:numPr>
        <w:autoSpaceDE w:val="0"/>
        <w:ind w:left="0" w:firstLine="0"/>
        <w:jc w:val="both"/>
        <w:rPr>
          <w:rFonts w:ascii="Arial" w:hAnsi="Arial" w:cs="Arial"/>
          <w:sz w:val="22"/>
          <w:szCs w:val="22"/>
        </w:rPr>
      </w:pPr>
      <w:r w:rsidRPr="00397604">
        <w:rPr>
          <w:rFonts w:ascii="Arial" w:hAnsi="Arial" w:cs="Arial"/>
          <w:sz w:val="22"/>
          <w:szCs w:val="22"/>
        </w:rPr>
        <w:t>Zapłata wynagrodzenia Jednostki Projektowej za realizację przedmiotu zamówienia uwarunkowana jest przedstawieniem przez Jednostkę Projektową oświadczeń podpisanych przez wszystkich podwykonawców stwierdzających uregulowanie pomiędzy stronami wymagalnego wynagrodzenia.</w:t>
      </w:r>
    </w:p>
    <w:p w14:paraId="3EB22C5D" w14:textId="77777777" w:rsidR="00397604" w:rsidRPr="00397604" w:rsidRDefault="00397604" w:rsidP="005A5C60">
      <w:pPr>
        <w:widowControl w:val="0"/>
        <w:numPr>
          <w:ilvl w:val="0"/>
          <w:numId w:val="76"/>
        </w:numPr>
        <w:autoSpaceDE w:val="0"/>
        <w:ind w:left="0" w:firstLine="0"/>
        <w:jc w:val="both"/>
        <w:rPr>
          <w:rFonts w:ascii="Arial" w:hAnsi="Arial" w:cs="Arial"/>
          <w:sz w:val="22"/>
          <w:szCs w:val="22"/>
        </w:rPr>
      </w:pPr>
      <w:r w:rsidRPr="00397604">
        <w:rPr>
          <w:rFonts w:ascii="Arial" w:hAnsi="Arial" w:cs="Arial"/>
          <w:sz w:val="22"/>
          <w:szCs w:val="22"/>
        </w:rPr>
        <w:t>Termin zapłaty wynagrodzenia podwykonawcy lub dalszemu podwykonawcy przewidziany w umowie o podwykonawstwo nie może być dłuższy niż 30 dni od dnia doręczenia Jednostce Projektowej, podwykonawcy lub dalszemu podwykonawcy faktury lub rachunku, potwierdzających wykonanie zleconych podwykonawcy lub dalszemu podwykonawcy prac będących elementem niniejszej umowy.</w:t>
      </w:r>
    </w:p>
    <w:p w14:paraId="545CB344" w14:textId="77777777" w:rsidR="00397604" w:rsidRPr="00397604" w:rsidRDefault="00397604" w:rsidP="005A5C60">
      <w:pPr>
        <w:jc w:val="center"/>
        <w:rPr>
          <w:rFonts w:ascii="Arial" w:hAnsi="Arial" w:cs="Arial"/>
          <w:b/>
          <w:sz w:val="22"/>
          <w:szCs w:val="22"/>
        </w:rPr>
      </w:pPr>
    </w:p>
    <w:p w14:paraId="198F804A" w14:textId="323147D8" w:rsidR="00397604" w:rsidRPr="00A82ED9" w:rsidRDefault="00397604" w:rsidP="00A82ED9">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VI. KARY UMOWNE, ODSTĄPIENIE OD UMOWY</w:t>
      </w:r>
    </w:p>
    <w:p w14:paraId="7FA6E8EA" w14:textId="279DEBEF"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 xml:space="preserve"> </w:t>
      </w:r>
      <w:r w:rsidRPr="00397604">
        <w:rPr>
          <w:rFonts w:ascii="Arial" w:hAnsi="Arial" w:cs="Arial"/>
          <w:b/>
          <w:sz w:val="22"/>
          <w:szCs w:val="22"/>
        </w:rPr>
        <w:t>9</w:t>
      </w:r>
    </w:p>
    <w:p w14:paraId="4142620D"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Jednostka Projektowa zapłaci Zamawiającemu następujące kary umowne:</w:t>
      </w:r>
    </w:p>
    <w:p w14:paraId="2AB86F1B"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w przypadku odstąpienia od umowy (w całości) z przyczyn, za które odpowiedzialność ponosi Jednostka Projektowa – w wysokości 10% wynagrodzenia umownego brutto, o którym mowa w § 7 ust. 1,</w:t>
      </w:r>
    </w:p>
    <w:p w14:paraId="008B253F"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dostarczeniu „Harmonogramu” wskazanego w §2 ust.7 pkt 3) w terminie wskazanym w §3 ust. 5 w wysokości 100,- zł za każdy rozpoczęty dzień zwłoki;</w:t>
      </w:r>
    </w:p>
    <w:p w14:paraId="75208B78"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oddaniu określonego w umowie przedmiotu umowy lub jego części, dla której ustalono  odrębny termin odbioru – w wysokości 100,- zł za każdy rozpoczęty dzień opóźnienia,</w:t>
      </w:r>
    </w:p>
    <w:p w14:paraId="7C937387"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za zwłokę w usunięciu wad stwierdzonych przy odbiorze lub w okresie rękojmi lub gwarancji – w wysokości 100,- zł za każdy rozpoczęty dzień zwłoki.</w:t>
      </w:r>
    </w:p>
    <w:p w14:paraId="3FC3EDDD" w14:textId="77777777" w:rsidR="00397604" w:rsidRPr="00397604" w:rsidRDefault="00397604" w:rsidP="005A5C60">
      <w:pPr>
        <w:numPr>
          <w:ilvl w:val="0"/>
          <w:numId w:val="67"/>
        </w:numPr>
        <w:ind w:left="0" w:firstLine="0"/>
        <w:jc w:val="both"/>
        <w:rPr>
          <w:rFonts w:ascii="Arial" w:hAnsi="Arial" w:cs="Arial"/>
          <w:sz w:val="22"/>
          <w:szCs w:val="22"/>
        </w:rPr>
      </w:pPr>
      <w:r w:rsidRPr="00397604">
        <w:rPr>
          <w:rFonts w:ascii="Arial" w:hAnsi="Arial" w:cs="Arial"/>
          <w:sz w:val="22"/>
          <w:szCs w:val="22"/>
        </w:rPr>
        <w:t>w przypadku odstąpienia od umowy (w części) z przyczyna, za których odpowiedzialność ponosi Jednostka Projektowa – w wysokości 10% wynagrodzenia umownego brutto, za część przedmiotu umowy, której dotyczy odstąpienie.</w:t>
      </w:r>
    </w:p>
    <w:p w14:paraId="5A891FCF" w14:textId="77777777" w:rsidR="00397604" w:rsidRPr="00397604" w:rsidRDefault="00397604" w:rsidP="005A5C60">
      <w:pPr>
        <w:pStyle w:val="Akapitzlist"/>
        <w:numPr>
          <w:ilvl w:val="0"/>
          <w:numId w:val="66"/>
        </w:numPr>
        <w:ind w:left="0" w:firstLine="0"/>
        <w:contextualSpacing/>
        <w:jc w:val="both"/>
        <w:rPr>
          <w:rFonts w:ascii="Arial" w:hAnsi="Arial" w:cs="Arial"/>
          <w:sz w:val="22"/>
          <w:szCs w:val="22"/>
        </w:rPr>
      </w:pPr>
      <w:r w:rsidRPr="00397604">
        <w:rPr>
          <w:rFonts w:ascii="Arial" w:hAnsi="Arial" w:cs="Arial"/>
          <w:sz w:val="22"/>
          <w:szCs w:val="22"/>
        </w:rPr>
        <w:t>Zamawiający zapłaci Jednostce Projektowej karę umowną w przypadku odstąpienia od umowy przez Jednostkę Projektową z winy Zamawiającego w wysokości 10% wynagrodzenia umownego brutto, o którym mowa w § 7 ust. 1,</w:t>
      </w:r>
    </w:p>
    <w:p w14:paraId="599630F3" w14:textId="77777777" w:rsidR="00397604" w:rsidRPr="00397604" w:rsidRDefault="00397604" w:rsidP="005A5C60">
      <w:pPr>
        <w:pStyle w:val="Akapitzlist"/>
        <w:numPr>
          <w:ilvl w:val="0"/>
          <w:numId w:val="66"/>
        </w:numPr>
        <w:suppressAutoHyphens/>
        <w:ind w:left="0" w:firstLine="0"/>
        <w:contextualSpacing/>
        <w:jc w:val="both"/>
        <w:rPr>
          <w:rFonts w:ascii="Arial" w:hAnsi="Arial" w:cs="Arial"/>
          <w:sz w:val="22"/>
          <w:szCs w:val="22"/>
        </w:rPr>
      </w:pPr>
      <w:r w:rsidRPr="00397604">
        <w:rPr>
          <w:rFonts w:ascii="Arial" w:hAnsi="Arial" w:cs="Arial"/>
          <w:sz w:val="22"/>
          <w:szCs w:val="22"/>
        </w:rPr>
        <w:t>Jednostka Projektowa wyraża zgodę na  potrącenie kar umownych z wynagrodzenia umownego, a jeśli potrącenie nie będzie możliwe, zobowiązuje się do zapłaty kary umownej w terminie 14 dni licząc od dnia otrzymania zawiadomienia o jej naliczeniu.</w:t>
      </w:r>
    </w:p>
    <w:p w14:paraId="71E0B191" w14:textId="77777777" w:rsidR="00397604" w:rsidRPr="00397604" w:rsidRDefault="00397604" w:rsidP="005A5C60">
      <w:pPr>
        <w:pStyle w:val="Akapitzlist"/>
        <w:numPr>
          <w:ilvl w:val="0"/>
          <w:numId w:val="66"/>
        </w:numPr>
        <w:suppressAutoHyphens/>
        <w:ind w:left="0" w:firstLine="0"/>
        <w:contextualSpacing/>
        <w:jc w:val="both"/>
        <w:rPr>
          <w:rFonts w:ascii="Arial" w:hAnsi="Arial" w:cs="Arial"/>
          <w:sz w:val="22"/>
          <w:szCs w:val="22"/>
        </w:rPr>
      </w:pPr>
      <w:r w:rsidRPr="00397604">
        <w:rPr>
          <w:rFonts w:ascii="Arial" w:hAnsi="Arial" w:cs="Arial"/>
          <w:sz w:val="22"/>
          <w:szCs w:val="22"/>
        </w:rPr>
        <w:t>Kary umowne z tytułu opóźnienia, o których mowa w ust. 1 Zamawiający nalicza za każdy rozpoczęty dzień opóźnienia.</w:t>
      </w:r>
    </w:p>
    <w:p w14:paraId="5408F8F7"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Zamawiający zastrzega sobie prawo łączenia poszczególnych kar umownych, naliczonych z różnych tytułów i ich łącznego dochodzenia od Jednostki Projektowej.</w:t>
      </w:r>
    </w:p>
    <w:p w14:paraId="77440E25"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lastRenderedPageBreak/>
        <w:t>Zamawiający zastrzega sobie prawo dochodzenia odszkodowania uzupełniającego przenoszącego wysokość zastrzeżonych kar umownych do wysokości faktycznie poniesionej szkody.</w:t>
      </w:r>
    </w:p>
    <w:p w14:paraId="08DF894C" w14:textId="77777777" w:rsidR="00397604" w:rsidRPr="00397604" w:rsidRDefault="00397604" w:rsidP="005A5C60">
      <w:pPr>
        <w:numPr>
          <w:ilvl w:val="0"/>
          <w:numId w:val="66"/>
        </w:numPr>
        <w:ind w:left="0" w:firstLine="0"/>
        <w:jc w:val="both"/>
        <w:rPr>
          <w:rFonts w:ascii="Arial" w:hAnsi="Arial" w:cs="Arial"/>
          <w:sz w:val="22"/>
          <w:szCs w:val="22"/>
        </w:rPr>
      </w:pPr>
      <w:r w:rsidRPr="00397604">
        <w:rPr>
          <w:rFonts w:ascii="Arial" w:hAnsi="Arial" w:cs="Arial"/>
          <w:sz w:val="22"/>
          <w:szCs w:val="22"/>
        </w:rPr>
        <w:t>Maksymalna wysokość kar umownych, której mogą dochodzić Strony nie może przekroczyć 30% łącznego wynagrodzenia brutto określonego w §7 ust.1.</w:t>
      </w:r>
    </w:p>
    <w:p w14:paraId="02A2D2CC" w14:textId="77777777" w:rsidR="00397604" w:rsidRPr="00397604" w:rsidRDefault="00397604" w:rsidP="005A5C60">
      <w:pPr>
        <w:jc w:val="center"/>
        <w:rPr>
          <w:rFonts w:ascii="Arial" w:hAnsi="Arial" w:cs="Arial"/>
          <w:b/>
          <w:sz w:val="22"/>
          <w:szCs w:val="22"/>
        </w:rPr>
      </w:pPr>
    </w:p>
    <w:p w14:paraId="5C7E4DB5" w14:textId="36766B04" w:rsidR="00397604" w:rsidRPr="00397604" w:rsidRDefault="00397604" w:rsidP="00A82ED9">
      <w:pPr>
        <w:jc w:val="center"/>
        <w:rPr>
          <w:rFonts w:ascii="Arial" w:hAnsi="Arial" w:cs="Arial"/>
          <w:b/>
          <w:sz w:val="22"/>
          <w:szCs w:val="22"/>
        </w:rPr>
      </w:pPr>
      <w:r w:rsidRPr="00397604">
        <w:rPr>
          <w:rFonts w:ascii="Arial" w:hAnsi="Arial" w:cs="Arial"/>
          <w:b/>
          <w:sz w:val="22"/>
          <w:szCs w:val="22"/>
        </w:rPr>
        <w:t>§</w:t>
      </w:r>
      <w:r w:rsidR="00A82ED9">
        <w:rPr>
          <w:rFonts w:ascii="Arial" w:hAnsi="Arial" w:cs="Arial"/>
          <w:b/>
          <w:sz w:val="22"/>
          <w:szCs w:val="22"/>
        </w:rPr>
        <w:t xml:space="preserve"> </w:t>
      </w:r>
      <w:r w:rsidRPr="00397604">
        <w:rPr>
          <w:rFonts w:ascii="Arial" w:hAnsi="Arial" w:cs="Arial"/>
          <w:b/>
          <w:sz w:val="22"/>
          <w:szCs w:val="22"/>
        </w:rPr>
        <w:t>10</w:t>
      </w:r>
    </w:p>
    <w:p w14:paraId="7477F5E3"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Jeżeli dokumentacja projektowa, o której mowa w §2 zostanie wykonana niezgodnie z warunkami niniejszej umowy lub obowiązującymi przepisami prawa, Zamawiający może odmówić jej odbioru i odstąpić od umowy w całości lub w części.</w:t>
      </w:r>
    </w:p>
    <w:p w14:paraId="3920FD33"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razie zaistnienia istotnej zmiany okoliczności powodującej, że wykonanie umowy nie leży w interesie publicznym, czego nie można było przewidzieć w chwili zawarcia umowy, Zamawiający może odstąpić od umowy w całości lub w części.</w:t>
      </w:r>
    </w:p>
    <w:p w14:paraId="419E718F"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Zamawiającemu ponadto przysługuje prawo odstąpienia od umowy w całości lub w części w przypadku zaistnienia którekolwiek z poniższych zdarzeń:</w:t>
      </w:r>
    </w:p>
    <w:p w14:paraId="7677413B" w14:textId="77777777" w:rsidR="00397604" w:rsidRPr="00397604" w:rsidRDefault="00397604" w:rsidP="005A5C60">
      <w:pPr>
        <w:pStyle w:val="Akapitzlist"/>
        <w:widowControl w:val="0"/>
        <w:numPr>
          <w:ilvl w:val="0"/>
          <w:numId w:val="59"/>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podjęcia decyzji o rozwiązaniu lub likwidacji Jednostki Projektowej,</w:t>
      </w:r>
    </w:p>
    <w:p w14:paraId="580E5CCF" w14:textId="77777777" w:rsidR="00397604" w:rsidRPr="00397604" w:rsidRDefault="00397604" w:rsidP="005A5C60">
      <w:pPr>
        <w:pStyle w:val="Akapitzlist"/>
        <w:widowControl w:val="0"/>
        <w:numPr>
          <w:ilvl w:val="0"/>
          <w:numId w:val="64"/>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opóźnienia w przekazaniu całości lub części dokumentacji wynoszącego co najmniej 14 dni, bez konieczności zakreślenia dodatkowego terminu dostarczenia dokumentacji lub jej części;</w:t>
      </w:r>
    </w:p>
    <w:p w14:paraId="3A0B4C17" w14:textId="77777777" w:rsidR="00397604" w:rsidRPr="00397604" w:rsidRDefault="00397604" w:rsidP="005A5C60">
      <w:pPr>
        <w:pStyle w:val="Akapitzlist"/>
        <w:widowControl w:val="0"/>
        <w:numPr>
          <w:ilvl w:val="0"/>
          <w:numId w:val="59"/>
        </w:numPr>
        <w:suppressAutoHyphens/>
        <w:autoSpaceDE w:val="0"/>
        <w:ind w:left="0" w:firstLine="0"/>
        <w:contextualSpacing/>
        <w:jc w:val="both"/>
        <w:rPr>
          <w:rFonts w:ascii="Arial" w:hAnsi="Arial" w:cs="Arial"/>
          <w:sz w:val="22"/>
          <w:szCs w:val="22"/>
        </w:rPr>
      </w:pPr>
      <w:r w:rsidRPr="00397604">
        <w:rPr>
          <w:rFonts w:ascii="Arial" w:hAnsi="Arial" w:cs="Arial"/>
          <w:sz w:val="22"/>
          <w:szCs w:val="22"/>
        </w:rPr>
        <w:t>opóźnienia w usunięciu wad stwierdzonych przy odbiorze wynoszącego co najmniej 14 dni.</w:t>
      </w:r>
    </w:p>
    <w:p w14:paraId="5E72CE7E"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przypadkach, o których mowa w ust. 2 i 3 Zamawiający może odstąpić od umowy w terminie 30 dni od powzięcia wiadomości o danej okoliczności uzasadniającej odstąpienie.</w:t>
      </w:r>
    </w:p>
    <w:p w14:paraId="7568A431"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A6FE5A2" w14:textId="77777777" w:rsidR="00397604" w:rsidRPr="00397604"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wypadku odstąpienia od umowy w całości lub w części niewykonanej, Jednostka Projektowa może żądać jedynie wynagrodzenia należnego mu z tytułu wykonanej i odebranej do dnia odstąpienia części przedmiotu umowy.</w:t>
      </w:r>
    </w:p>
    <w:p w14:paraId="65552DB1" w14:textId="6A4D14FD" w:rsidR="00397604" w:rsidRPr="000351FF" w:rsidRDefault="00397604" w:rsidP="005A5C60">
      <w:pPr>
        <w:numPr>
          <w:ilvl w:val="0"/>
          <w:numId w:val="58"/>
        </w:numPr>
        <w:ind w:left="0" w:firstLine="0"/>
        <w:jc w:val="both"/>
        <w:rPr>
          <w:rFonts w:ascii="Arial" w:hAnsi="Arial" w:cs="Arial"/>
          <w:sz w:val="22"/>
          <w:szCs w:val="22"/>
        </w:rPr>
      </w:pPr>
      <w:r w:rsidRPr="00397604">
        <w:rPr>
          <w:rFonts w:ascii="Arial" w:hAnsi="Arial" w:cs="Arial"/>
          <w:sz w:val="22"/>
          <w:szCs w:val="22"/>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0FC6D22B" w14:textId="77777777" w:rsidR="00397604" w:rsidRPr="00397604" w:rsidRDefault="00397604" w:rsidP="005A5C60">
      <w:pPr>
        <w:rPr>
          <w:rFonts w:ascii="Arial" w:hAnsi="Arial" w:cs="Arial"/>
          <w:b/>
          <w:sz w:val="22"/>
          <w:szCs w:val="22"/>
        </w:rPr>
      </w:pPr>
    </w:p>
    <w:p w14:paraId="2545A59F" w14:textId="2A2B0C3F" w:rsidR="00397604" w:rsidRPr="000351FF" w:rsidRDefault="00397604" w:rsidP="000351FF">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VII. GWARANCJA I RĘJKOJMA</w:t>
      </w:r>
    </w:p>
    <w:p w14:paraId="3267EE56" w14:textId="17173411"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11</w:t>
      </w:r>
    </w:p>
    <w:p w14:paraId="582F1628"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 xml:space="preserve">Jednostka Projektowa udzieli na piśmie gwarancji i wystawi dokument gwarancyjny na wykonany i przekazany przedmiot Umowy, dołączając go do protokołu odbioru dokumentacji projektowej, </w:t>
      </w:r>
      <w:r w:rsidRPr="00397604">
        <w:rPr>
          <w:rFonts w:ascii="Arial" w:hAnsi="Arial" w:cs="Arial"/>
          <w:sz w:val="22"/>
          <w:szCs w:val="22"/>
        </w:rPr>
        <w:br/>
        <w:t>o którym mowa w §6 ust. 4.</w:t>
      </w:r>
    </w:p>
    <w:p w14:paraId="2171F039"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Uzgodniony okres gwarancji wynosi 2 lata, termin gwarancji liczy się od następnego dnia po dacie bezusterkowego odbioru całości dokumentacji.</w:t>
      </w:r>
    </w:p>
    <w:p w14:paraId="2B197F91"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0C3FB4BF"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Termin rękojmi skończy się wraz z upływem terminu odpowiedzialności z tytułu rękojmi za wady robót budowlanych wykonywanych na podstawie dokumentacji będącej przedmiotem niniejszej umowy.</w:t>
      </w:r>
    </w:p>
    <w:p w14:paraId="0305B96A" w14:textId="77777777" w:rsidR="00397604" w:rsidRPr="00397604" w:rsidRDefault="00397604" w:rsidP="005A5C60">
      <w:pPr>
        <w:numPr>
          <w:ilvl w:val="0"/>
          <w:numId w:val="60"/>
        </w:numPr>
        <w:ind w:left="0" w:firstLine="0"/>
        <w:jc w:val="both"/>
        <w:rPr>
          <w:rFonts w:ascii="Arial" w:hAnsi="Arial" w:cs="Arial"/>
          <w:sz w:val="22"/>
          <w:szCs w:val="22"/>
        </w:rPr>
      </w:pPr>
      <w:r w:rsidRPr="00397604">
        <w:rPr>
          <w:rFonts w:ascii="Arial" w:hAnsi="Arial" w:cs="Arial"/>
          <w:sz w:val="22"/>
          <w:szCs w:val="22"/>
        </w:rPr>
        <w:t xml:space="preserve">Jednostka Projektowa zobowiązana jest do usunięcia stwierdzonych przez Zamawiającego wad w terminie wyznaczonym przez Zamawiającego. </w:t>
      </w:r>
    </w:p>
    <w:p w14:paraId="0DA6C990" w14:textId="77777777" w:rsidR="00397604" w:rsidRPr="00397604" w:rsidRDefault="00397604" w:rsidP="005A5C60">
      <w:pPr>
        <w:tabs>
          <w:tab w:val="left" w:pos="284"/>
        </w:tabs>
        <w:jc w:val="both"/>
        <w:rPr>
          <w:rFonts w:ascii="Arial" w:hAnsi="Arial" w:cs="Arial"/>
          <w:sz w:val="22"/>
          <w:szCs w:val="22"/>
        </w:rPr>
      </w:pPr>
    </w:p>
    <w:p w14:paraId="1FF2B323" w14:textId="77777777" w:rsidR="000351FF" w:rsidRDefault="000351FF" w:rsidP="000351FF">
      <w:pPr>
        <w:pStyle w:val="Zwykytekst"/>
        <w:tabs>
          <w:tab w:val="left" w:pos="708"/>
        </w:tabs>
        <w:jc w:val="center"/>
        <w:outlineLvl w:val="0"/>
        <w:rPr>
          <w:rFonts w:ascii="Arial" w:hAnsi="Arial" w:cs="Arial"/>
          <w:b/>
          <w:bCs/>
          <w:sz w:val="22"/>
          <w:szCs w:val="22"/>
        </w:rPr>
      </w:pPr>
    </w:p>
    <w:p w14:paraId="6C7C8FFC" w14:textId="77777777" w:rsidR="000351FF" w:rsidRDefault="000351FF" w:rsidP="000351FF">
      <w:pPr>
        <w:pStyle w:val="Zwykytekst"/>
        <w:tabs>
          <w:tab w:val="left" w:pos="708"/>
        </w:tabs>
        <w:jc w:val="center"/>
        <w:outlineLvl w:val="0"/>
        <w:rPr>
          <w:rFonts w:ascii="Arial" w:hAnsi="Arial" w:cs="Arial"/>
          <w:b/>
          <w:bCs/>
          <w:sz w:val="22"/>
          <w:szCs w:val="22"/>
        </w:rPr>
      </w:pPr>
    </w:p>
    <w:p w14:paraId="607033D0" w14:textId="3CCF0195" w:rsidR="00397604" w:rsidRPr="000351FF" w:rsidRDefault="00397604" w:rsidP="000351FF">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lastRenderedPageBreak/>
        <w:t>VIII. AUTORSKIE PRAWA MAJĄTKOWE</w:t>
      </w:r>
    </w:p>
    <w:p w14:paraId="1F2C6ADB" w14:textId="01ACB51B"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12</w:t>
      </w:r>
    </w:p>
    <w:p w14:paraId="060C2755" w14:textId="77777777" w:rsidR="00397604" w:rsidRPr="00397604" w:rsidRDefault="00397604" w:rsidP="005A5C60">
      <w:pPr>
        <w:pStyle w:val="Akapitzlist"/>
        <w:numPr>
          <w:ilvl w:val="0"/>
          <w:numId w:val="72"/>
        </w:numPr>
        <w:ind w:left="0" w:firstLine="0"/>
        <w:contextualSpacing/>
        <w:jc w:val="both"/>
        <w:rPr>
          <w:rFonts w:ascii="Arial" w:hAnsi="Arial" w:cs="Arial"/>
          <w:sz w:val="22"/>
          <w:szCs w:val="22"/>
        </w:rPr>
      </w:pPr>
      <w:r w:rsidRPr="00397604">
        <w:rPr>
          <w:rFonts w:ascii="Arial" w:hAnsi="Arial" w:cs="Arial"/>
          <w:sz w:val="22"/>
          <w:szCs w:val="22"/>
        </w:rPr>
        <w:t>Jednostka Projektowa oświadcza, że w stosunku do dzieła wyłącznie jej będą przysługiwać majątkowe prawa autorskie, które będą wolne od wad, praw i roszczeń osób trzecich.</w:t>
      </w:r>
    </w:p>
    <w:p w14:paraId="1B4D9E34" w14:textId="77777777" w:rsidR="00397604" w:rsidRPr="00397604" w:rsidRDefault="00397604" w:rsidP="005A5C60">
      <w:pPr>
        <w:pStyle w:val="Akapitzlist"/>
        <w:numPr>
          <w:ilvl w:val="0"/>
          <w:numId w:val="72"/>
        </w:numPr>
        <w:ind w:left="0" w:firstLine="0"/>
        <w:contextualSpacing/>
        <w:jc w:val="both"/>
        <w:rPr>
          <w:rFonts w:ascii="Arial" w:hAnsi="Arial" w:cs="Arial"/>
          <w:sz w:val="22"/>
          <w:szCs w:val="22"/>
        </w:rPr>
      </w:pPr>
      <w:r w:rsidRPr="00397604">
        <w:rPr>
          <w:rFonts w:ascii="Arial" w:hAnsi="Arial" w:cs="Arial"/>
          <w:sz w:val="22"/>
          <w:szCs w:val="22"/>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0BBAFED2" w14:textId="77777777" w:rsidR="00397604" w:rsidRPr="00397604" w:rsidRDefault="00397604" w:rsidP="005A5C60">
      <w:pPr>
        <w:pStyle w:val="Akapitzlist"/>
        <w:numPr>
          <w:ilvl w:val="0"/>
          <w:numId w:val="68"/>
        </w:numPr>
        <w:ind w:left="0" w:firstLine="0"/>
        <w:contextualSpacing/>
        <w:jc w:val="both"/>
        <w:rPr>
          <w:rFonts w:ascii="Arial" w:hAnsi="Arial" w:cs="Arial"/>
          <w:sz w:val="22"/>
          <w:szCs w:val="22"/>
        </w:rPr>
      </w:pPr>
      <w:r w:rsidRPr="00397604">
        <w:rPr>
          <w:rFonts w:ascii="Arial" w:hAnsi="Arial" w:cs="Arial"/>
          <w:sz w:val="22"/>
          <w:szCs w:val="22"/>
        </w:rPr>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FCE6E2C" w14:textId="77777777" w:rsidR="00397604" w:rsidRPr="00397604" w:rsidRDefault="00397604" w:rsidP="005A5C60">
      <w:pPr>
        <w:pStyle w:val="Akapitzlist"/>
        <w:numPr>
          <w:ilvl w:val="0"/>
          <w:numId w:val="68"/>
        </w:numPr>
        <w:ind w:left="0" w:firstLine="0"/>
        <w:contextualSpacing/>
        <w:jc w:val="both"/>
        <w:rPr>
          <w:rFonts w:ascii="Arial" w:hAnsi="Arial" w:cs="Arial"/>
          <w:sz w:val="22"/>
          <w:szCs w:val="22"/>
        </w:rPr>
      </w:pPr>
      <w:r w:rsidRPr="00397604">
        <w:rPr>
          <w:rFonts w:ascii="Arial" w:hAnsi="Arial" w:cs="Arial"/>
          <w:sz w:val="22"/>
          <w:szCs w:val="22"/>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4D654415"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40F1B903"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obrotu oryginałem albo egzemplarzami, na których utwór utrwalono - wprowadzanie do obrotu, użyczenie lub najem oryginału albo egzemplarzy;</w:t>
      </w:r>
    </w:p>
    <w:p w14:paraId="14538AB3"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63FCAA00"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udostępnianie utworu osobom trzecim w celu wykonywania przez nie czynności związanych z przygotowaniem i realizacją projektowanego obiektu;</w:t>
      </w:r>
    </w:p>
    <w:p w14:paraId="6F12ABF2" w14:textId="77777777" w:rsidR="00397604" w:rsidRPr="00397604" w:rsidRDefault="00397604" w:rsidP="005A5C60">
      <w:pPr>
        <w:pStyle w:val="Akapitzlist"/>
        <w:numPr>
          <w:ilvl w:val="0"/>
          <w:numId w:val="70"/>
        </w:numPr>
        <w:ind w:left="0" w:firstLine="0"/>
        <w:contextualSpacing/>
        <w:jc w:val="both"/>
        <w:rPr>
          <w:rFonts w:ascii="Arial" w:hAnsi="Arial" w:cs="Arial"/>
          <w:sz w:val="22"/>
          <w:szCs w:val="22"/>
        </w:rPr>
      </w:pPr>
      <w:r w:rsidRPr="00397604">
        <w:rPr>
          <w:rFonts w:ascii="Arial" w:hAnsi="Arial" w:cs="Arial"/>
          <w:sz w:val="22"/>
          <w:szCs w:val="22"/>
        </w:rPr>
        <w:t>udostępnianie utworu osobom trzecim w celu wykonywania przez nie nadzoru nad realizowanymi robotami budowlanymi na podstawie projektu, będącego przedmiotem umowy.</w:t>
      </w:r>
    </w:p>
    <w:p w14:paraId="3A5B5CF9"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Postanowienia ust. 3 i 4 stosuje się odpowiednio do zmian utworów wchodzących w skład ww. dokumentacji w ramach nadzoru autorskiego, dokonanych podczas wykonywania prac objętych tą dokumentacją.</w:t>
      </w:r>
    </w:p>
    <w:p w14:paraId="5E0A9240"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6997A44"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58F45473" w14:textId="77777777" w:rsidR="00397604" w:rsidRPr="00397604" w:rsidRDefault="00397604" w:rsidP="005A5C60">
      <w:pPr>
        <w:pStyle w:val="Akapitzlist"/>
        <w:numPr>
          <w:ilvl w:val="0"/>
          <w:numId w:val="69"/>
        </w:numPr>
        <w:ind w:left="0" w:firstLine="0"/>
        <w:contextualSpacing/>
        <w:jc w:val="both"/>
        <w:rPr>
          <w:rFonts w:ascii="Arial" w:hAnsi="Arial" w:cs="Arial"/>
          <w:sz w:val="22"/>
          <w:szCs w:val="22"/>
        </w:rPr>
      </w:pPr>
      <w:r w:rsidRPr="00397604">
        <w:rPr>
          <w:rFonts w:ascii="Arial" w:hAnsi="Arial" w:cs="Arial"/>
          <w:sz w:val="22"/>
          <w:szCs w:val="22"/>
        </w:rPr>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3058A023" w14:textId="77777777" w:rsidR="00397604" w:rsidRPr="00397604" w:rsidRDefault="00397604" w:rsidP="005A5C60">
      <w:pPr>
        <w:pStyle w:val="Akapitzlist"/>
        <w:numPr>
          <w:ilvl w:val="0"/>
          <w:numId w:val="71"/>
        </w:numPr>
        <w:ind w:left="0" w:firstLine="0"/>
        <w:contextualSpacing/>
        <w:jc w:val="both"/>
        <w:rPr>
          <w:rFonts w:ascii="Arial" w:hAnsi="Arial" w:cs="Arial"/>
          <w:sz w:val="22"/>
          <w:szCs w:val="22"/>
        </w:rPr>
      </w:pPr>
      <w:r w:rsidRPr="00397604">
        <w:rPr>
          <w:rFonts w:ascii="Arial" w:hAnsi="Arial" w:cs="Arial"/>
          <w:sz w:val="22"/>
          <w:szCs w:val="22"/>
        </w:rPr>
        <w:lastRenderedPageBreak/>
        <w:t>przyjmie na siebie pełną odpowiedzialność za powstanie oraz wszelkie skutki powyższych zdarzeń;</w:t>
      </w:r>
    </w:p>
    <w:p w14:paraId="530428D1" w14:textId="77777777" w:rsidR="00397604" w:rsidRPr="00397604" w:rsidRDefault="00397604" w:rsidP="005A5C60">
      <w:pPr>
        <w:pStyle w:val="Akapitzlist"/>
        <w:numPr>
          <w:ilvl w:val="0"/>
          <w:numId w:val="71"/>
        </w:numPr>
        <w:ind w:left="0" w:firstLine="0"/>
        <w:contextualSpacing/>
        <w:jc w:val="both"/>
        <w:rPr>
          <w:rFonts w:ascii="Arial" w:hAnsi="Arial" w:cs="Arial"/>
          <w:sz w:val="22"/>
          <w:szCs w:val="22"/>
        </w:rPr>
      </w:pPr>
      <w:r w:rsidRPr="00397604">
        <w:rPr>
          <w:rFonts w:ascii="Arial" w:hAnsi="Arial" w:cs="Arial"/>
          <w:sz w:val="22"/>
          <w:szCs w:val="22"/>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2414ED54" w14:textId="41EFC44D" w:rsidR="00397604" w:rsidRPr="000351FF" w:rsidRDefault="00397604" w:rsidP="005A5C60">
      <w:pPr>
        <w:pStyle w:val="Akapitzlist"/>
        <w:numPr>
          <w:ilvl w:val="0"/>
          <w:numId w:val="71"/>
        </w:numPr>
        <w:ind w:left="0" w:firstLine="0"/>
        <w:contextualSpacing/>
        <w:jc w:val="both"/>
        <w:rPr>
          <w:rFonts w:ascii="Arial" w:hAnsi="Arial" w:cs="Arial"/>
          <w:bCs/>
          <w:sz w:val="22"/>
          <w:szCs w:val="22"/>
        </w:rPr>
      </w:pPr>
      <w:r w:rsidRPr="00397604">
        <w:rPr>
          <w:rFonts w:ascii="Arial" w:hAnsi="Arial" w:cs="Arial"/>
          <w:bCs/>
          <w:sz w:val="22"/>
          <w:szCs w:val="22"/>
        </w:rPr>
        <w:t>poniesie wszelkie koszty związane z ewentualnym pokryciem roszczeń majątkowych i niemajątkowych związanych z naruszeniem praw autorskich majątkowych lub osobistych osoby lub osób zgłaszających roszczenia.</w:t>
      </w:r>
    </w:p>
    <w:p w14:paraId="51E17BCB" w14:textId="77777777" w:rsidR="00397604" w:rsidRPr="00397604" w:rsidRDefault="00397604" w:rsidP="005A5C60">
      <w:pPr>
        <w:pStyle w:val="Akapitzlist"/>
        <w:ind w:left="0"/>
        <w:jc w:val="both"/>
        <w:rPr>
          <w:rFonts w:ascii="Arial" w:eastAsia="SimSun" w:hAnsi="Arial" w:cs="Arial"/>
          <w:sz w:val="22"/>
          <w:szCs w:val="22"/>
        </w:rPr>
      </w:pPr>
    </w:p>
    <w:p w14:paraId="6C6DB61C" w14:textId="23E88608" w:rsidR="00397604" w:rsidRPr="00397604" w:rsidRDefault="00397604" w:rsidP="000351FF">
      <w:pPr>
        <w:pStyle w:val="Zwykytekst"/>
        <w:tabs>
          <w:tab w:val="left" w:pos="708"/>
        </w:tabs>
        <w:jc w:val="center"/>
        <w:outlineLvl w:val="0"/>
        <w:rPr>
          <w:rFonts w:ascii="Arial" w:hAnsi="Arial" w:cs="Arial"/>
          <w:b/>
          <w:bCs/>
          <w:sz w:val="22"/>
          <w:szCs w:val="22"/>
        </w:rPr>
      </w:pPr>
      <w:r w:rsidRPr="00397604">
        <w:rPr>
          <w:rFonts w:ascii="Arial" w:hAnsi="Arial" w:cs="Arial"/>
          <w:b/>
          <w:bCs/>
          <w:sz w:val="22"/>
          <w:szCs w:val="22"/>
        </w:rPr>
        <w:t>IX. ZABEZPIECZENIE NALEŻYTEGO WYKONANIA UMOWY</w:t>
      </w:r>
    </w:p>
    <w:p w14:paraId="68E0C946" w14:textId="59AC7857" w:rsidR="00397604" w:rsidRPr="00397604" w:rsidRDefault="00397604" w:rsidP="000351FF">
      <w:pPr>
        <w:jc w:val="center"/>
        <w:rPr>
          <w:rFonts w:ascii="Arial" w:hAnsi="Arial" w:cs="Arial"/>
          <w:b/>
          <w:sz w:val="22"/>
          <w:szCs w:val="22"/>
        </w:rPr>
      </w:pPr>
      <w:r w:rsidRPr="00397604">
        <w:rPr>
          <w:rFonts w:ascii="Arial" w:hAnsi="Arial" w:cs="Arial"/>
          <w:b/>
          <w:sz w:val="22"/>
          <w:szCs w:val="22"/>
        </w:rPr>
        <w:t>§ 13</w:t>
      </w:r>
    </w:p>
    <w:p w14:paraId="1296840F" w14:textId="77777777" w:rsidR="00397604" w:rsidRPr="00397604" w:rsidRDefault="00397604" w:rsidP="005A5C60">
      <w:pPr>
        <w:numPr>
          <w:ilvl w:val="0"/>
          <w:numId w:val="51"/>
        </w:numPr>
        <w:ind w:left="0" w:firstLine="0"/>
        <w:jc w:val="both"/>
        <w:rPr>
          <w:rFonts w:ascii="Arial" w:hAnsi="Arial" w:cs="Arial"/>
          <w:sz w:val="22"/>
          <w:szCs w:val="22"/>
        </w:rPr>
      </w:pPr>
      <w:r w:rsidRPr="00397604">
        <w:rPr>
          <w:rFonts w:ascii="Arial" w:hAnsi="Arial" w:cs="Arial"/>
          <w:sz w:val="22"/>
          <w:szCs w:val="22"/>
        </w:rPr>
        <w:t xml:space="preserve">Jednostka Projektowa wniesie najpóźniej w dniu podpisania umowy zabezpieczenie należytego wykonania umowy w kwocie ……………….  co stanowi 5% ceny brutto określonej w </w:t>
      </w:r>
      <w:r w:rsidRPr="00397604">
        <w:rPr>
          <w:rStyle w:val="FontStyle13"/>
          <w:rFonts w:ascii="Arial" w:eastAsia="StarSymbol" w:hAnsi="Arial" w:cs="Arial"/>
          <w:sz w:val="22"/>
          <w:szCs w:val="22"/>
        </w:rPr>
        <w:t>§ 7 ust. 1</w:t>
      </w:r>
      <w:r w:rsidRPr="00397604">
        <w:rPr>
          <w:rFonts w:ascii="Arial" w:hAnsi="Arial" w:cs="Arial"/>
          <w:sz w:val="22"/>
          <w:szCs w:val="22"/>
        </w:rPr>
        <w:t xml:space="preserve">, na czas wykonywania przedmiotu umowy, tj. do dnia odbioru zakończonego podpisaniem bezusterkowego protokołu robót. Dokument potwierdzający wniesienie zabezpieczenia należytego wykonania umowy należy przedłożyć Zamawiającemu podczas podpisania umowy. </w:t>
      </w:r>
    </w:p>
    <w:p w14:paraId="3354F011" w14:textId="77777777" w:rsidR="00397604" w:rsidRPr="00397604" w:rsidRDefault="00397604" w:rsidP="005A5C60">
      <w:pPr>
        <w:numPr>
          <w:ilvl w:val="0"/>
          <w:numId w:val="51"/>
        </w:numPr>
        <w:ind w:left="0" w:firstLine="0"/>
        <w:jc w:val="both"/>
        <w:rPr>
          <w:rFonts w:ascii="Arial" w:hAnsi="Arial" w:cs="Arial"/>
          <w:b/>
          <w:sz w:val="22"/>
          <w:szCs w:val="22"/>
        </w:rPr>
      </w:pPr>
      <w:r w:rsidRPr="00397604">
        <w:rPr>
          <w:rFonts w:ascii="Arial" w:hAnsi="Arial" w:cs="Arial"/>
          <w:sz w:val="22"/>
          <w:szCs w:val="22"/>
        </w:rPr>
        <w:t xml:space="preserve">Zwrot zabezpieczenia określonego w </w:t>
      </w:r>
      <w:r w:rsidRPr="00397604">
        <w:rPr>
          <w:rStyle w:val="FontStyle13"/>
          <w:rFonts w:ascii="Arial" w:eastAsia="StarSymbol" w:hAnsi="Arial" w:cs="Arial"/>
          <w:sz w:val="22"/>
          <w:szCs w:val="22"/>
        </w:rPr>
        <w:t>§ 13 ust. 1</w:t>
      </w:r>
      <w:r w:rsidRPr="00397604">
        <w:rPr>
          <w:rFonts w:ascii="Arial" w:hAnsi="Arial" w:cs="Arial"/>
          <w:sz w:val="22"/>
          <w:szCs w:val="22"/>
        </w:rPr>
        <w:t xml:space="preserve"> nastąpi nie później niż 30 dni po dostarczeniu Zamawiającemu przez Jednostkę Projektową decyzji o zezwoleniu na realizację inwestycji drogowej (ZRID).</w:t>
      </w:r>
      <w:r w:rsidRPr="00397604">
        <w:rPr>
          <w:rFonts w:ascii="Arial" w:hAnsi="Arial" w:cs="Arial"/>
          <w:b/>
          <w:sz w:val="22"/>
          <w:szCs w:val="22"/>
        </w:rPr>
        <w:t xml:space="preserve"> </w:t>
      </w:r>
    </w:p>
    <w:p w14:paraId="5C8A93FE" w14:textId="77777777" w:rsidR="00397604" w:rsidRPr="00397604" w:rsidRDefault="00397604" w:rsidP="005A5C60">
      <w:pPr>
        <w:numPr>
          <w:ilvl w:val="0"/>
          <w:numId w:val="51"/>
        </w:numPr>
        <w:ind w:left="0" w:firstLine="0"/>
        <w:jc w:val="both"/>
        <w:rPr>
          <w:rFonts w:ascii="Arial" w:hAnsi="Arial" w:cs="Arial"/>
          <w:sz w:val="22"/>
          <w:szCs w:val="22"/>
        </w:rPr>
      </w:pPr>
      <w:r w:rsidRPr="00397604">
        <w:rPr>
          <w:rFonts w:ascii="Arial" w:hAnsi="Arial" w:cs="Arial"/>
          <w:sz w:val="22"/>
          <w:szCs w:val="22"/>
        </w:rPr>
        <w:t>Zmiana formy zabezpieczenia na wniosek Jednostki Projektowej, zgodnie z Prawem zamówień publicznych, pod warunkiem zachowania ciągłości zabezpieczenia i bez zmniejszenia jego wartości.</w:t>
      </w:r>
    </w:p>
    <w:p w14:paraId="70F27ACF" w14:textId="77777777" w:rsidR="00397604" w:rsidRPr="00397604" w:rsidRDefault="00397604" w:rsidP="005A5C60">
      <w:pPr>
        <w:jc w:val="both"/>
        <w:rPr>
          <w:rFonts w:ascii="Arial" w:hAnsi="Arial" w:cs="Arial"/>
          <w:b/>
          <w:sz w:val="22"/>
          <w:szCs w:val="22"/>
        </w:rPr>
      </w:pPr>
    </w:p>
    <w:p w14:paraId="37DC43BD" w14:textId="508A9EBC" w:rsidR="00397604" w:rsidRPr="00397604" w:rsidRDefault="00397604" w:rsidP="000351FF">
      <w:pPr>
        <w:jc w:val="center"/>
        <w:outlineLvl w:val="0"/>
        <w:rPr>
          <w:rFonts w:ascii="Arial" w:hAnsi="Arial" w:cs="Arial"/>
          <w:b/>
          <w:sz w:val="22"/>
          <w:szCs w:val="22"/>
        </w:rPr>
      </w:pPr>
      <w:r w:rsidRPr="00397604">
        <w:rPr>
          <w:rFonts w:ascii="Arial" w:hAnsi="Arial" w:cs="Arial"/>
          <w:b/>
          <w:sz w:val="22"/>
          <w:szCs w:val="22"/>
        </w:rPr>
        <w:t>X. ZMIANY UMOWY</w:t>
      </w:r>
    </w:p>
    <w:p w14:paraId="0C40F476" w14:textId="072537B3"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14</w:t>
      </w:r>
    </w:p>
    <w:p w14:paraId="32EEFC14" w14:textId="77777777" w:rsidR="00397604" w:rsidRPr="000351FF" w:rsidRDefault="00397604" w:rsidP="005A5C60">
      <w:pPr>
        <w:pStyle w:val="Akapitzlist"/>
        <w:numPr>
          <w:ilvl w:val="0"/>
          <w:numId w:val="46"/>
        </w:numPr>
        <w:suppressAutoHyphens/>
        <w:ind w:left="0" w:firstLine="0"/>
        <w:contextualSpacing/>
        <w:jc w:val="both"/>
        <w:rPr>
          <w:rStyle w:val="FontStyle14"/>
          <w:rFonts w:ascii="Arial" w:eastAsia="StarSymbol" w:hAnsi="Arial" w:cs="Arial"/>
          <w:i w:val="0"/>
          <w:iCs w:val="0"/>
          <w:sz w:val="22"/>
          <w:szCs w:val="22"/>
        </w:rPr>
      </w:pPr>
      <w:r w:rsidRPr="000351FF">
        <w:rPr>
          <w:rStyle w:val="FontStyle14"/>
          <w:rFonts w:ascii="Arial" w:eastAsia="StarSymbol" w:hAnsi="Arial" w:cs="Arial"/>
          <w:i w:val="0"/>
          <w:iCs w:val="0"/>
          <w:sz w:val="22"/>
          <w:szCs w:val="22"/>
        </w:rPr>
        <w:t>Zamawiający przewiduje, na podstawie art. 455 ust. 1 pkt 1 ustawy Pzp, możliwość dokonywania zmian postanowień niniejszej umowy.</w:t>
      </w:r>
    </w:p>
    <w:p w14:paraId="1549615C" w14:textId="77777777" w:rsidR="00397604" w:rsidRPr="00397604" w:rsidRDefault="00397604" w:rsidP="005A5C60">
      <w:pPr>
        <w:pStyle w:val="Akapitzlist"/>
        <w:numPr>
          <w:ilvl w:val="0"/>
          <w:numId w:val="46"/>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t>Zmianie mogą ulec:</w:t>
      </w:r>
    </w:p>
    <w:p w14:paraId="3B28D4F3"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stawki podatku od towarów i usług oraz podatku akcyzowego, z tym zastrzeżeniem, że wartość netto wynagrodzenia Jednostki Projektowej nie zmieni się, a wartość brutto wynagrodzenia zostanie wyliczona na podstawie nowych przepisów;</w:t>
      </w:r>
    </w:p>
    <w:p w14:paraId="287E2F8B"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BF2A2FE"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7663A64A"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7EF51AD" w14:textId="77777777" w:rsidR="00397604" w:rsidRPr="00397604" w:rsidRDefault="00397604" w:rsidP="005A5C60">
      <w:pPr>
        <w:pStyle w:val="Akapitzlist"/>
        <w:numPr>
          <w:ilvl w:val="0"/>
          <w:numId w:val="48"/>
        </w:numPr>
        <w:ind w:left="0" w:firstLine="0"/>
        <w:contextualSpacing/>
        <w:jc w:val="both"/>
        <w:rPr>
          <w:rFonts w:ascii="Arial" w:hAnsi="Arial" w:cs="Arial"/>
          <w:sz w:val="22"/>
          <w:szCs w:val="22"/>
        </w:rPr>
      </w:pPr>
      <w:r w:rsidRPr="00397604">
        <w:rPr>
          <w:rFonts w:ascii="Arial" w:hAnsi="Arial" w:cs="Arial"/>
          <w:sz w:val="22"/>
          <w:szCs w:val="22"/>
        </w:rPr>
        <w:t>terminy wykonania poszczególnych części dokumentacji projektowej na zasadach określonych w §5 ust. 4 umowy.</w:t>
      </w:r>
    </w:p>
    <w:p w14:paraId="631D5028"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sz w:val="22"/>
          <w:szCs w:val="22"/>
        </w:rPr>
        <w:lastRenderedPageBreak/>
        <w:t>.</w:t>
      </w:r>
      <w:r w:rsidRPr="00397604">
        <w:rPr>
          <w:rFonts w:ascii="Arial" w:hAnsi="Arial" w:cs="Arial"/>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76990776"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W przypadku wystąpienia zmiany przepisów istotnych dla wykonania umowy, Jednostka Projektowa wraz z powiadomieniem o powyższym Zamawiającego, przedkłada pisemną informację o zakresie przewidywanych zmian oraz ocenę skutków ich wprowadzenia na dokumentację projektową, koszt inwestycji lub termin realizacji inwestycji, Zamawiający niezwłocznie, lecz nie później niż w terminie 14 dni roboczych od daty przedłożenia pisemnie informacji, przekaże Jednostce Projektowej swoje stanowisko i wytyczne w tym zakresie.</w:t>
      </w:r>
    </w:p>
    <w:p w14:paraId="67C04083"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W przypadku rezygnacji przez Zamawiającego z części składowej dokumentacji projektowej składających się na przedmiot umowy, wynagrodzenie Jednostki Projektowej zostanie odpowiednio obniżone o wartość tej części dokumentacji zgodnie z Załącznikiem Nr 1 do umowy.</w:t>
      </w:r>
    </w:p>
    <w:p w14:paraId="5577CB2A" w14:textId="77777777" w:rsidR="00397604" w:rsidRPr="00397604" w:rsidRDefault="00397604" w:rsidP="005A5C60">
      <w:pPr>
        <w:pStyle w:val="Akapitzlist"/>
        <w:numPr>
          <w:ilvl w:val="0"/>
          <w:numId w:val="46"/>
        </w:numPr>
        <w:ind w:left="0" w:firstLine="0"/>
        <w:contextualSpacing/>
        <w:jc w:val="both"/>
        <w:rPr>
          <w:rFonts w:ascii="Arial" w:hAnsi="Arial" w:cs="Arial"/>
          <w:bCs/>
          <w:sz w:val="22"/>
          <w:szCs w:val="22"/>
        </w:rPr>
      </w:pPr>
      <w:r w:rsidRPr="00397604">
        <w:rPr>
          <w:rFonts w:ascii="Arial" w:hAnsi="Arial" w:cs="Arial"/>
          <w:bCs/>
          <w:sz w:val="22"/>
          <w:szCs w:val="22"/>
        </w:rPr>
        <w:t>Zamawiający dopuszcza możliwość zmiany projektantów, w uzasadnionych przypadkach, na wniosek Jednostki Projektowej i  za uprzednią zgodą Zamawiającego wyrażoną na piśmie pod rygorem nieważności, pod warunkiem, że wskazany przez Jednostkę Projektową projektant lub podwykonawca będzie posiadać konieczne do wykonania przedmiotu umowy uprawnienia do projektowania oraz posiadać odpowiednią wiedzę i umiejętności do wykonania zamówienia. Jeżeli zmiana albo rezygnacja z podwykonawcy/projektanta dotyczy podmiotu, na którego zasoby Jednostka Projektowa powoływał się, na zasadach określonych w art. 462 Pzp, w celu wykazania spełniania warunków udziału w postępowaniu, Jednostka Projektowa jest obowiązana wykazać Zamawiającemu, iż proponowany inny podwykonawca/projektant lub Jednostka Projektowa samodzielnie spełnia je w stopniu nie mniejszym niż wymagany w trakcie postępowania o udzielenie zamówienia.</w:t>
      </w:r>
    </w:p>
    <w:p w14:paraId="490BC948" w14:textId="77777777" w:rsidR="00397604" w:rsidRPr="00397604" w:rsidRDefault="00397604" w:rsidP="005A5C60">
      <w:pPr>
        <w:jc w:val="both"/>
        <w:rPr>
          <w:rFonts w:ascii="Arial" w:hAnsi="Arial" w:cs="Arial"/>
          <w:b/>
          <w:sz w:val="22"/>
          <w:szCs w:val="22"/>
        </w:rPr>
      </w:pPr>
    </w:p>
    <w:p w14:paraId="783120DC" w14:textId="2BBDC3B3" w:rsidR="00397604" w:rsidRPr="00397604" w:rsidRDefault="00397604" w:rsidP="000351FF">
      <w:pPr>
        <w:jc w:val="center"/>
        <w:outlineLvl w:val="0"/>
        <w:rPr>
          <w:rFonts w:ascii="Arial" w:hAnsi="Arial" w:cs="Arial"/>
          <w:b/>
          <w:sz w:val="22"/>
          <w:szCs w:val="22"/>
        </w:rPr>
      </w:pPr>
      <w:r w:rsidRPr="00397604">
        <w:rPr>
          <w:rFonts w:ascii="Arial" w:hAnsi="Arial" w:cs="Arial"/>
          <w:b/>
          <w:sz w:val="22"/>
          <w:szCs w:val="22"/>
        </w:rPr>
        <w:t>XI. WALORYZACJA WYNAGRODZENIA</w:t>
      </w:r>
    </w:p>
    <w:p w14:paraId="4F45A6B3" w14:textId="2A09758F"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15</w:t>
      </w:r>
    </w:p>
    <w:p w14:paraId="3E191085"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Wynagrodzenie Jednostki Projektowej może zostać skorygowane dla oddania zmiany (wzrostu lub zmniejszenia) cen materiałów lub kosztów związanych z realizacją Przedmiotu umowy zgodnie z poniższymi postanowieniami - Waloryzacja. </w:t>
      </w:r>
    </w:p>
    <w:p w14:paraId="629BA2F1"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Waloryzacja będzie się odbywać w oparciu o podany w niniejszych postanowieniach wskaźnik, ustalany w oparciu o wysokość stawki za umowną jednostkę nakładu pracy (j.n,p.) ogłaszaną przez Izbę Projektowania Budowlanego na każdy kolejny rok obowiązywania umowy, </w:t>
      </w:r>
    </w:p>
    <w:p w14:paraId="07C6F595"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Wysokość wskaźnika waloryzacji wynagrodzenia po upływie pierwszych 12 miesięcy ustala się na podstawie wzoru: </w:t>
      </w:r>
    </w:p>
    <w:p w14:paraId="76C81C88" w14:textId="77777777" w:rsidR="00397604" w:rsidRPr="000351FF" w:rsidRDefault="00397604" w:rsidP="005A5C60">
      <w:pPr>
        <w:pStyle w:val="Akapitzlist"/>
        <w:ind w:left="0"/>
        <w:outlineLvl w:val="0"/>
        <w:rPr>
          <w:rFonts w:ascii="Arial" w:hAnsi="Arial" w:cs="Arial"/>
          <w:sz w:val="22"/>
          <w:szCs w:val="22"/>
        </w:rPr>
      </w:pPr>
      <w:r w:rsidRPr="000351FF">
        <w:rPr>
          <w:rFonts w:ascii="Arial" w:hAnsi="Arial" w:cs="Arial"/>
          <w:sz w:val="22"/>
          <w:szCs w:val="22"/>
        </w:rPr>
        <w:t xml:space="preserve">W1=[(Sx+1/Sx) *100] - 100 </w:t>
      </w:r>
    </w:p>
    <w:p w14:paraId="75FB9194" w14:textId="77777777" w:rsidR="00397604" w:rsidRPr="000351FF" w:rsidRDefault="00397604" w:rsidP="005A5C60">
      <w:pPr>
        <w:pStyle w:val="Akapitzlist"/>
        <w:ind w:left="0"/>
        <w:outlineLvl w:val="0"/>
        <w:rPr>
          <w:rFonts w:ascii="Arial" w:hAnsi="Arial" w:cs="Arial"/>
          <w:sz w:val="22"/>
          <w:szCs w:val="22"/>
        </w:rPr>
      </w:pPr>
      <w:r w:rsidRPr="000351FF">
        <w:rPr>
          <w:rFonts w:ascii="Arial" w:hAnsi="Arial" w:cs="Arial"/>
          <w:sz w:val="22"/>
          <w:szCs w:val="22"/>
        </w:rPr>
        <w:t>Gdzie:</w:t>
      </w:r>
    </w:p>
    <w:p w14:paraId="4F0CC47D"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W1 – wskaźnik waloryzacji wynagrodzenia po upływie pierwszych 12 miesięcy </w:t>
      </w:r>
    </w:p>
    <w:p w14:paraId="37DAD4A4"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Sx – wysokość stawki za umowną jednostkę nakładu pracy (j.n.p.) ustaloną na rok kalendarzowy, w którym zawarto umowę (w 2022 r. Sx wynosi 22,35 zł), ogłoszony przez Izbę Projektowania Budowlanego w roku poprzedzającym rok zawarcia umowy </w:t>
      </w:r>
    </w:p>
    <w:p w14:paraId="611C5A43"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Sx+1 – wysokość stawki za umowną jednostkę nakładu pracy (j.n.p.) ustaloną na kolejny rok kalendarzowy po roku, w którym zawarto umowę; </w:t>
      </w:r>
    </w:p>
    <w:p w14:paraId="17BFAF82"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Z upływem każdych kolejnych 12 miesięcy obowiązywania umowy ustala się współczynnik waloryzacji dla kolejnych 12 miesięcy obowiązywania umowy według w/w wzoru dla wskaźnika W1, z tym że : </w:t>
      </w:r>
    </w:p>
    <w:p w14:paraId="2FBCC8AC" w14:textId="77777777" w:rsidR="00397604" w:rsidRPr="000351FF" w:rsidRDefault="00397604" w:rsidP="005A5C60">
      <w:pPr>
        <w:jc w:val="center"/>
        <w:outlineLvl w:val="0"/>
        <w:rPr>
          <w:rFonts w:ascii="Arial" w:hAnsi="Arial" w:cs="Arial"/>
          <w:sz w:val="22"/>
          <w:szCs w:val="22"/>
        </w:rPr>
      </w:pPr>
      <w:r w:rsidRPr="000351FF">
        <w:rPr>
          <w:rFonts w:ascii="Arial" w:hAnsi="Arial" w:cs="Arial"/>
          <w:sz w:val="22"/>
          <w:szCs w:val="22"/>
        </w:rPr>
        <w:t xml:space="preserve">Wn = [(Sxn/Sxn-1) *100] - 100 </w:t>
      </w:r>
    </w:p>
    <w:p w14:paraId="786B3C08" w14:textId="77777777" w:rsidR="00397604" w:rsidRPr="000351FF" w:rsidRDefault="00397604" w:rsidP="005A5C60">
      <w:pPr>
        <w:jc w:val="center"/>
        <w:outlineLvl w:val="0"/>
        <w:rPr>
          <w:rFonts w:ascii="Arial" w:hAnsi="Arial" w:cs="Arial"/>
          <w:sz w:val="22"/>
          <w:szCs w:val="22"/>
        </w:rPr>
      </w:pPr>
      <w:r w:rsidRPr="000351FF">
        <w:rPr>
          <w:rFonts w:ascii="Arial" w:hAnsi="Arial" w:cs="Arial"/>
          <w:sz w:val="22"/>
          <w:szCs w:val="22"/>
        </w:rPr>
        <w:t xml:space="preserve">Gdzie : </w:t>
      </w:r>
    </w:p>
    <w:p w14:paraId="44EAFF09" w14:textId="77777777" w:rsidR="00397604" w:rsidRPr="000351FF" w:rsidRDefault="00397604" w:rsidP="005A5C60">
      <w:pPr>
        <w:jc w:val="center"/>
        <w:outlineLvl w:val="0"/>
        <w:rPr>
          <w:rFonts w:ascii="Arial" w:hAnsi="Arial" w:cs="Arial"/>
          <w:sz w:val="22"/>
          <w:szCs w:val="22"/>
        </w:rPr>
      </w:pPr>
      <w:r w:rsidRPr="000351FF">
        <w:rPr>
          <w:rFonts w:ascii="Arial" w:hAnsi="Arial" w:cs="Arial"/>
          <w:sz w:val="22"/>
          <w:szCs w:val="22"/>
        </w:rPr>
        <w:t xml:space="preserve">Wn – wskaźnik waloryzacji wynagrodzenia po upływie kolejnych 12 miesięcy obowiązywania umowy </w:t>
      </w:r>
    </w:p>
    <w:p w14:paraId="0646C720"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lastRenderedPageBreak/>
        <w:t xml:space="preserve">Sxn – stanowi wysokość stawki za umowną jednostkę nakładu pracy (j.n.p.) ustaloną na rok kalendarzowy, w którym upływa kolejne 12 miesięcy obowiązywania umowy </w:t>
      </w:r>
    </w:p>
    <w:p w14:paraId="6451DBB5"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Sxn-1 – wysokość stawki za umowną jednostkę nakładu pracy (j.n.p.) ustaloną w roku poprzednim. </w:t>
      </w:r>
    </w:p>
    <w:p w14:paraId="33669ABA"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Wskaźnik W zaokrągla się do drugiego miejsca po przecinku. </w:t>
      </w:r>
    </w:p>
    <w:p w14:paraId="024AA199"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W przypadku umowy trwającej dłużej niż 24 miesiące wskaźnik Waloryzacji stanowi sumę wskaźników ustalanych po upływie każdych kolejnych 12 miesięcy,</w:t>
      </w:r>
    </w:p>
    <w:p w14:paraId="04261DC3" w14:textId="77777777" w:rsidR="00397604" w:rsidRPr="000351FF" w:rsidRDefault="00397604" w:rsidP="005A5C60">
      <w:pPr>
        <w:jc w:val="both"/>
        <w:outlineLvl w:val="0"/>
        <w:rPr>
          <w:rFonts w:ascii="Arial" w:hAnsi="Arial" w:cs="Arial"/>
          <w:sz w:val="22"/>
          <w:szCs w:val="22"/>
        </w:rPr>
      </w:pPr>
      <w:r w:rsidRPr="000351FF">
        <w:rPr>
          <w:rFonts w:ascii="Arial" w:hAnsi="Arial" w:cs="Arial"/>
          <w:sz w:val="22"/>
          <w:szCs w:val="22"/>
        </w:rPr>
        <w:t xml:space="preserve"> </w:t>
      </w:r>
      <w:r w:rsidRPr="000351FF">
        <w:rPr>
          <w:rFonts w:ascii="Arial" w:hAnsi="Arial" w:cs="Arial"/>
          <w:sz w:val="22"/>
          <w:szCs w:val="22"/>
        </w:rPr>
        <w:tab/>
        <w:t xml:space="preserve">W=W1 + W2 +….+Wn </w:t>
      </w:r>
    </w:p>
    <w:p w14:paraId="455077A4"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 przypadku, gdyby powyższy wskaźnik przestał być dostępny, zastosowanie znajdzie inny, najbardziej zbliżony, wskaźnik publikowany przez Prezesa GUS. </w:t>
      </w:r>
    </w:p>
    <w:p w14:paraId="3B0AA915"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Waloryzacja może zostać przeprowadzona po upływie każdych kolejnych 12 miesięcy obowiązywania Umowy, w przypadku zmiany wskaźnika określonego w niniejszych postanowieniach, o więcej niż (+/-) 5% liczonej w stosunku do chwili zawarcia umowy. </w:t>
      </w:r>
    </w:p>
    <w:p w14:paraId="2305655F"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Waloryzacji dokonuje się o różnicę pomiędzy wskaźnikiem waloryzacji, a wartością wskazaną w ust. 4 powyżej. </w:t>
      </w:r>
    </w:p>
    <w:p w14:paraId="210E9FB7"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Waloryzacja przeprowadza się w formie aneksu do Umowy pod warunkiem zabezpieczenia odpowiednich środków w Budżecie Powiatu Wołomińskiego oraz Wieloletniej Prognozie Finansowej Powiatu Wołomińskiego.</w:t>
      </w:r>
    </w:p>
    <w:p w14:paraId="4911FDC8"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Wynagrodzenie będzie Waloryzowane do wysokości +/- 15 % wynagrodzenia określonego w § 7 ust. 1, co oznacza, że zmiana wynagrodzenia w skutek zastosowania Waloryzacji (tj. maksymalne podwyższenie lub obniżenie wynagrodzenia) nie może przekroczyć tego progu. </w:t>
      </w:r>
    </w:p>
    <w:p w14:paraId="5241B460"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W przypadku, gdy w wyniku Waloryzacji wynagrodzenie Jednostki Projektowej winno ulec zmniejszeniu, Jednostka Projektowas obowiązana jest do zawarcia aneksu określającego zmianę wynagrodzenia w wyniku waloryzacji, w terminie 14 dni od dnia pisemnego wezwania przez Zamawiającego.</w:t>
      </w:r>
    </w:p>
    <w:p w14:paraId="3DB1B518"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 Waloryzacji podlega wynagrodzenie lub jego część, które zgodnie z postanowieniami umowy należne jest z upływem terminów uprawniających do dokonania waloryzacji, określonych w ust. 4. </w:t>
      </w:r>
    </w:p>
    <w:p w14:paraId="657D3AF9"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Jednostka Projektowa w terminie 14 dni po upływie każdych 12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104C59D2"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Do umów, których przedmiotem są usługi, zawartych pomiędzy Jednostką Projektową, a Podwykonawcą lub Podwykonawcą, a dalszymi Podwykonawcami, zawartymi na okres dłuższy niż 12 miesięcy, liczony wraz z wszystkimi aneksami zawartymi do umowy, odpowiednie zastosowanie będą mieć postanowienia niniejszego paragrafu. </w:t>
      </w:r>
    </w:p>
    <w:p w14:paraId="5C1E8E53" w14:textId="77777777" w:rsidR="00397604" w:rsidRPr="000351FF" w:rsidRDefault="00397604" w:rsidP="005A5C60">
      <w:pPr>
        <w:pStyle w:val="Akapitzlist"/>
        <w:numPr>
          <w:ilvl w:val="0"/>
          <w:numId w:val="86"/>
        </w:numPr>
        <w:ind w:left="0" w:firstLine="0"/>
        <w:contextualSpacing/>
        <w:jc w:val="both"/>
        <w:outlineLvl w:val="0"/>
        <w:rPr>
          <w:rFonts w:ascii="Arial" w:hAnsi="Arial" w:cs="Arial"/>
          <w:sz w:val="22"/>
          <w:szCs w:val="22"/>
        </w:rPr>
      </w:pPr>
      <w:r w:rsidRPr="000351FF">
        <w:rPr>
          <w:rFonts w:ascii="Arial" w:hAnsi="Arial" w:cs="Arial"/>
          <w:sz w:val="22"/>
          <w:szCs w:val="22"/>
        </w:rPr>
        <w:t xml:space="preserve">W przypadku kontynuowania współpracy pomiędzy Jednostką Projektową a Podwykonawcą lub Podwykonawcą a dalszym Podwykonawcą obowiązek stosowania postanowień niniejszego paragrafu powstaje z chwilą przekroczenia sumy okresu 12 miesięcy łącznie dla wszystkich Umów o podwykonawstwo. </w:t>
      </w:r>
    </w:p>
    <w:p w14:paraId="1B46F978" w14:textId="6DEE6D4D" w:rsidR="00397604" w:rsidRPr="000351FF" w:rsidRDefault="00397604" w:rsidP="005A5C60">
      <w:pPr>
        <w:pStyle w:val="Akapitzlist"/>
        <w:numPr>
          <w:ilvl w:val="0"/>
          <w:numId w:val="86"/>
        </w:numPr>
        <w:ind w:left="0" w:firstLine="0"/>
        <w:contextualSpacing/>
        <w:jc w:val="both"/>
        <w:outlineLvl w:val="0"/>
        <w:rPr>
          <w:rFonts w:ascii="Arial" w:hAnsi="Arial" w:cs="Arial"/>
          <w:b/>
          <w:sz w:val="22"/>
          <w:szCs w:val="22"/>
        </w:rPr>
      </w:pPr>
      <w:r w:rsidRPr="000351FF">
        <w:rPr>
          <w:rFonts w:ascii="Arial" w:hAnsi="Arial" w:cs="Arial"/>
          <w:sz w:val="22"/>
          <w:szCs w:val="22"/>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 bankom wypłaconych premii gwarancyjnych.</w:t>
      </w:r>
    </w:p>
    <w:p w14:paraId="0CDD38FA" w14:textId="77777777" w:rsidR="00397604" w:rsidRPr="00397604" w:rsidRDefault="00397604" w:rsidP="005A5C60">
      <w:pPr>
        <w:jc w:val="center"/>
        <w:outlineLvl w:val="0"/>
        <w:rPr>
          <w:rFonts w:ascii="Arial" w:hAnsi="Arial" w:cs="Arial"/>
          <w:b/>
          <w:sz w:val="22"/>
          <w:szCs w:val="22"/>
        </w:rPr>
      </w:pPr>
    </w:p>
    <w:p w14:paraId="25429081" w14:textId="6EE417EF" w:rsidR="00397604" w:rsidRPr="00397604" w:rsidRDefault="00397604" w:rsidP="000351FF">
      <w:pPr>
        <w:jc w:val="center"/>
        <w:outlineLvl w:val="0"/>
        <w:rPr>
          <w:rFonts w:ascii="Arial" w:hAnsi="Arial" w:cs="Arial"/>
          <w:b/>
          <w:sz w:val="22"/>
          <w:szCs w:val="22"/>
        </w:rPr>
      </w:pPr>
      <w:r w:rsidRPr="00397604">
        <w:rPr>
          <w:rFonts w:ascii="Arial" w:hAnsi="Arial" w:cs="Arial"/>
          <w:b/>
          <w:sz w:val="22"/>
          <w:szCs w:val="22"/>
        </w:rPr>
        <w:t>XII. POSTANOWIENIA KOŃCOWE</w:t>
      </w:r>
    </w:p>
    <w:p w14:paraId="0EECB759" w14:textId="3F771A7E" w:rsidR="00397604" w:rsidRPr="00397604" w:rsidRDefault="00397604" w:rsidP="000351FF">
      <w:pPr>
        <w:jc w:val="center"/>
        <w:rPr>
          <w:rFonts w:ascii="Arial" w:hAnsi="Arial" w:cs="Arial"/>
          <w:b/>
          <w:sz w:val="22"/>
          <w:szCs w:val="22"/>
        </w:rPr>
      </w:pPr>
      <w:r w:rsidRPr="00397604">
        <w:rPr>
          <w:rFonts w:ascii="Arial" w:hAnsi="Arial" w:cs="Arial"/>
          <w:b/>
          <w:sz w:val="22"/>
          <w:szCs w:val="22"/>
        </w:rPr>
        <w:t>§16</w:t>
      </w:r>
    </w:p>
    <w:p w14:paraId="2A427C91" w14:textId="77777777" w:rsidR="00397604" w:rsidRPr="005A5C60"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5A5C60">
        <w:rPr>
          <w:rStyle w:val="FontStyle14"/>
          <w:rFonts w:ascii="Arial" w:hAnsi="Arial" w:cs="Arial"/>
          <w:i w:val="0"/>
          <w:iCs w:val="0"/>
          <w:sz w:val="22"/>
          <w:szCs w:val="22"/>
        </w:rPr>
        <w:t>Wszelkie zmiany niniejszej umowy nastąpić mogą jedynie w formie pisemnej pod rygorem nieważności, na podstawie aneksu podpisanego przez każdą ze stron.</w:t>
      </w:r>
      <w:r w:rsidRPr="005A5C60">
        <w:rPr>
          <w:rStyle w:val="FontStyle13"/>
          <w:rFonts w:ascii="Arial" w:eastAsia="StarSymbol" w:hAnsi="Arial" w:cs="Arial"/>
          <w:sz w:val="22"/>
          <w:szCs w:val="22"/>
        </w:rPr>
        <w:t xml:space="preserve"> </w:t>
      </w:r>
      <w:r w:rsidRPr="005A5C60">
        <w:rPr>
          <w:rStyle w:val="FontStyle13"/>
          <w:rFonts w:ascii="Arial" w:eastAsia="StarSymbol" w:hAnsi="Arial" w:cs="Arial"/>
          <w:sz w:val="22"/>
          <w:szCs w:val="22"/>
        </w:rPr>
        <w:lastRenderedPageBreak/>
        <w:t>Niedopuszczalna jest jednak zmiana postanowień zawartej umowy oraz wprowadzenie nowych postanowień do umowy, niekorzystnych dla Zamawiającego,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53B19919" w14:textId="77777777" w:rsidR="00397604" w:rsidRPr="005A5C60"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5A5C60">
        <w:rPr>
          <w:rStyle w:val="FontStyle13"/>
          <w:rFonts w:ascii="Arial" w:eastAsia="StarSymbol" w:hAnsi="Arial" w:cs="Arial"/>
          <w:sz w:val="22"/>
          <w:szCs w:val="22"/>
        </w:rPr>
        <w:t>Dniami roboczymi w rozumieniu niniejszej umowy są dni od poniedziałku do piątku z wyłączeniem dni ustawowo wolnych na terytorium Rzeczypospolitej Polskiej.</w:t>
      </w:r>
    </w:p>
    <w:p w14:paraId="5F4B266D" w14:textId="77777777" w:rsidR="00397604" w:rsidRPr="005A5C60" w:rsidRDefault="00397604" w:rsidP="005A5C60">
      <w:pPr>
        <w:numPr>
          <w:ilvl w:val="0"/>
          <w:numId w:val="52"/>
        </w:numPr>
        <w:ind w:left="0" w:firstLine="0"/>
        <w:jc w:val="both"/>
        <w:rPr>
          <w:rFonts w:ascii="Arial" w:hAnsi="Arial" w:cs="Arial"/>
          <w:sz w:val="22"/>
          <w:szCs w:val="22"/>
        </w:rPr>
      </w:pPr>
      <w:r w:rsidRPr="005A5C60">
        <w:rPr>
          <w:rFonts w:ascii="Arial" w:hAnsi="Arial" w:cs="Arial"/>
          <w:sz w:val="22"/>
          <w:szCs w:val="22"/>
        </w:rPr>
        <w:t>Jednostka Projektowa</w:t>
      </w:r>
      <w:r w:rsidRPr="005A5C60">
        <w:rPr>
          <w:rFonts w:ascii="Arial" w:eastAsia="Calibri" w:hAnsi="Arial" w:cs="Arial"/>
          <w:b/>
          <w:sz w:val="22"/>
          <w:szCs w:val="22"/>
        </w:rPr>
        <w:t xml:space="preserve"> </w:t>
      </w:r>
      <w:r w:rsidRPr="005A5C60">
        <w:rPr>
          <w:rFonts w:ascii="Arial" w:eastAsia="Calibri" w:hAnsi="Arial" w:cs="Arial"/>
          <w:sz w:val="22"/>
          <w:szCs w:val="22"/>
        </w:rPr>
        <w:t xml:space="preserve">nie może przenosić wierzytelności przysługujących mu wobec </w:t>
      </w:r>
      <w:r w:rsidRPr="005A5C60">
        <w:rPr>
          <w:rFonts w:ascii="Arial" w:hAnsi="Arial" w:cs="Arial"/>
          <w:sz w:val="22"/>
          <w:szCs w:val="22"/>
        </w:rPr>
        <w:t xml:space="preserve">Zamawiającego </w:t>
      </w:r>
      <w:r w:rsidRPr="005A5C60">
        <w:rPr>
          <w:rFonts w:ascii="Arial" w:eastAsia="Calibri" w:hAnsi="Arial" w:cs="Arial"/>
          <w:sz w:val="22"/>
          <w:szCs w:val="22"/>
        </w:rPr>
        <w:t xml:space="preserve">na osoby trzecie bez uzyskania uprzedniej, pisemnej zgody </w:t>
      </w:r>
      <w:r w:rsidRPr="005A5C60">
        <w:rPr>
          <w:rFonts w:ascii="Arial" w:hAnsi="Arial" w:cs="Arial"/>
          <w:sz w:val="22"/>
          <w:szCs w:val="22"/>
        </w:rPr>
        <w:t>Zamawiającego.</w:t>
      </w:r>
    </w:p>
    <w:p w14:paraId="610E1556" w14:textId="77777777" w:rsidR="00397604" w:rsidRPr="005A5C60" w:rsidRDefault="00397604" w:rsidP="005A5C60">
      <w:pPr>
        <w:pStyle w:val="Akapitzlist"/>
        <w:numPr>
          <w:ilvl w:val="0"/>
          <w:numId w:val="52"/>
        </w:numPr>
        <w:suppressAutoHyphens/>
        <w:ind w:left="0" w:firstLine="0"/>
        <w:contextualSpacing/>
        <w:jc w:val="both"/>
        <w:rPr>
          <w:rStyle w:val="FontStyle14"/>
          <w:rFonts w:ascii="Arial" w:hAnsi="Arial" w:cs="Arial"/>
          <w:i w:val="0"/>
          <w:iCs w:val="0"/>
          <w:sz w:val="22"/>
          <w:szCs w:val="22"/>
        </w:rPr>
      </w:pPr>
      <w:r w:rsidRPr="005A5C60">
        <w:rPr>
          <w:rStyle w:val="FontStyle14"/>
          <w:rFonts w:ascii="Arial" w:hAnsi="Arial" w:cs="Arial"/>
          <w:i w:val="0"/>
          <w:iCs w:val="0"/>
          <w:sz w:val="22"/>
          <w:szCs w:val="22"/>
        </w:rPr>
        <w:t>W sprawach nieuregulowanych w niniejszej umowie mają zastosowanie właściwe przepisy prawa.</w:t>
      </w:r>
    </w:p>
    <w:p w14:paraId="74557A1A" w14:textId="77777777" w:rsidR="00397604" w:rsidRPr="005A5C60" w:rsidRDefault="00397604" w:rsidP="005A5C60">
      <w:pPr>
        <w:pStyle w:val="Akapitzlist"/>
        <w:numPr>
          <w:ilvl w:val="0"/>
          <w:numId w:val="52"/>
        </w:numPr>
        <w:suppressAutoHyphens/>
        <w:ind w:left="0" w:firstLine="0"/>
        <w:contextualSpacing/>
        <w:jc w:val="both"/>
        <w:rPr>
          <w:rStyle w:val="FontStyle14"/>
          <w:rFonts w:ascii="Arial" w:eastAsia="StarSymbol" w:hAnsi="Arial" w:cs="Arial"/>
          <w:i w:val="0"/>
          <w:iCs w:val="0"/>
          <w:sz w:val="22"/>
          <w:szCs w:val="22"/>
        </w:rPr>
      </w:pPr>
      <w:r w:rsidRPr="005A5C60">
        <w:rPr>
          <w:rStyle w:val="FontStyle14"/>
          <w:rFonts w:ascii="Arial" w:hAnsi="Arial" w:cs="Arial"/>
          <w:i w:val="0"/>
          <w:iCs w:val="0"/>
          <w:sz w:val="22"/>
          <w:szCs w:val="22"/>
        </w:rPr>
        <w:t>Ewentualne spory mogące wyniknąć między stronami rozstrzygać będzie sąd właściwy miejscowo dla siedziby Zamawiającego.</w:t>
      </w:r>
    </w:p>
    <w:p w14:paraId="0E3A2CF0" w14:textId="77777777" w:rsidR="00397604" w:rsidRPr="005A5C60" w:rsidRDefault="00397604" w:rsidP="005A5C60">
      <w:pPr>
        <w:pStyle w:val="Akapitzlist"/>
        <w:numPr>
          <w:ilvl w:val="0"/>
          <w:numId w:val="52"/>
        </w:numPr>
        <w:suppressAutoHyphens/>
        <w:ind w:left="0" w:firstLine="0"/>
        <w:contextualSpacing/>
        <w:jc w:val="both"/>
        <w:rPr>
          <w:rFonts w:ascii="Arial" w:eastAsia="StarSymbol" w:hAnsi="Arial" w:cs="Arial"/>
          <w:sz w:val="22"/>
          <w:szCs w:val="22"/>
        </w:rPr>
      </w:pPr>
      <w:r w:rsidRPr="005A5C60">
        <w:rPr>
          <w:rFonts w:ascii="Arial" w:hAnsi="Arial" w:cs="Arial"/>
          <w:sz w:val="22"/>
          <w:szCs w:val="22"/>
        </w:rPr>
        <w:t>Powstałe w trakcie realizacji Umowy spory będą w pierwszej kolejności rozpatrywane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68DA9F78" w14:textId="77777777" w:rsidR="00397604" w:rsidRPr="00397604"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t>Jednostka Projektowa oświadcza, że znany jest jej fakt, iż treść niniejszej umowy, a w szczególności dane ją identyfikujące, przedmiot umowy i wysokość wynagrodzenia, stanowią informację publiczną w rozumieniu art. 1 ust. 1 ustawy z dnia 6 września 2001 r. o dostępie do informacji publicznej, która podlega udostępnieniu w trybie przedmiotowej ustawy.</w:t>
      </w:r>
    </w:p>
    <w:p w14:paraId="2624A5D9" w14:textId="77777777" w:rsidR="00397604" w:rsidRPr="00397604" w:rsidRDefault="00397604" w:rsidP="005A5C60">
      <w:pPr>
        <w:pStyle w:val="Akapitzlist"/>
        <w:numPr>
          <w:ilvl w:val="0"/>
          <w:numId w:val="52"/>
        </w:numPr>
        <w:suppressAutoHyphens/>
        <w:ind w:left="0" w:firstLine="0"/>
        <w:contextualSpacing/>
        <w:jc w:val="both"/>
        <w:rPr>
          <w:rStyle w:val="FontStyle13"/>
          <w:rFonts w:ascii="Arial" w:eastAsia="StarSymbol" w:hAnsi="Arial" w:cs="Arial"/>
          <w:sz w:val="22"/>
          <w:szCs w:val="22"/>
        </w:rPr>
      </w:pPr>
      <w:r w:rsidRPr="00397604">
        <w:rPr>
          <w:rStyle w:val="FontStyle13"/>
          <w:rFonts w:ascii="Arial" w:eastAsia="StarSymbol" w:hAnsi="Arial" w:cs="Arial"/>
          <w:sz w:val="22"/>
          <w:szCs w:val="22"/>
        </w:rPr>
        <w:t>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Jednostki Projektowej, w sytuacji, w której jest ona osobą fizyczną (w tym osobą fizyczną prowadzącą działalność gospodarczą) a także danych osobowych osób, które Jednostka Projektowa wskazała ze swojej strony do realizacji niniejszej umowy.</w:t>
      </w:r>
    </w:p>
    <w:p w14:paraId="4D60015E" w14:textId="77777777" w:rsidR="00397604" w:rsidRPr="00397604" w:rsidRDefault="00397604" w:rsidP="005A5C60">
      <w:pPr>
        <w:rPr>
          <w:rFonts w:ascii="Arial" w:hAnsi="Arial" w:cs="Arial"/>
          <w:sz w:val="22"/>
          <w:szCs w:val="22"/>
        </w:rPr>
      </w:pPr>
    </w:p>
    <w:p w14:paraId="566D76BB" w14:textId="55C65ED3"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17</w:t>
      </w:r>
    </w:p>
    <w:p w14:paraId="4070D8BF" w14:textId="77777777" w:rsidR="00397604" w:rsidRPr="00397604" w:rsidRDefault="00397604" w:rsidP="005A5C60">
      <w:pPr>
        <w:pStyle w:val="Akapitzlist"/>
        <w:numPr>
          <w:ilvl w:val="1"/>
          <w:numId w:val="61"/>
        </w:numPr>
        <w:tabs>
          <w:tab w:val="clear" w:pos="1440"/>
          <w:tab w:val="num" w:pos="284"/>
        </w:tabs>
        <w:suppressAutoHyphens/>
        <w:ind w:left="0" w:firstLine="0"/>
        <w:contextualSpacing/>
        <w:jc w:val="both"/>
        <w:rPr>
          <w:rFonts w:ascii="Arial" w:hAnsi="Arial" w:cs="Arial"/>
          <w:sz w:val="22"/>
          <w:szCs w:val="22"/>
        </w:rPr>
      </w:pPr>
      <w:r w:rsidRPr="00397604">
        <w:rPr>
          <w:rFonts w:ascii="Arial" w:hAnsi="Arial" w:cs="Arial"/>
          <w:sz w:val="22"/>
          <w:szCs w:val="22"/>
        </w:rPr>
        <w:t>Integralną część niniejszej umowy stanowi:</w:t>
      </w:r>
    </w:p>
    <w:p w14:paraId="4437F80B" w14:textId="77777777" w:rsidR="00397604" w:rsidRPr="00397604" w:rsidRDefault="00397604" w:rsidP="005A5C60">
      <w:pPr>
        <w:numPr>
          <w:ilvl w:val="0"/>
          <w:numId w:val="65"/>
        </w:numPr>
        <w:ind w:left="0" w:firstLine="0"/>
        <w:jc w:val="both"/>
        <w:rPr>
          <w:rFonts w:ascii="Arial" w:hAnsi="Arial" w:cs="Arial"/>
          <w:sz w:val="22"/>
          <w:szCs w:val="22"/>
        </w:rPr>
      </w:pPr>
      <w:r w:rsidRPr="00397604">
        <w:rPr>
          <w:rFonts w:ascii="Arial" w:hAnsi="Arial" w:cs="Arial"/>
          <w:sz w:val="22"/>
          <w:szCs w:val="22"/>
        </w:rPr>
        <w:t xml:space="preserve">Zestawienie poszczególnych składników przedmiotu Umowy z określeniem wynagrodzenia brutto i stawki VAT Umowy – Załącznik Nr 1 zgodnie z ofertą Jednostki Projektowej. </w:t>
      </w:r>
    </w:p>
    <w:p w14:paraId="3233A3FA" w14:textId="77777777" w:rsidR="00397604" w:rsidRPr="00397604" w:rsidRDefault="00397604" w:rsidP="005A5C60">
      <w:pPr>
        <w:numPr>
          <w:ilvl w:val="0"/>
          <w:numId w:val="65"/>
        </w:numPr>
        <w:ind w:left="0" w:firstLine="0"/>
        <w:jc w:val="both"/>
        <w:rPr>
          <w:rFonts w:ascii="Arial" w:hAnsi="Arial" w:cs="Arial"/>
          <w:sz w:val="22"/>
          <w:szCs w:val="22"/>
        </w:rPr>
      </w:pPr>
      <w:r w:rsidRPr="00397604">
        <w:rPr>
          <w:rFonts w:ascii="Arial" w:hAnsi="Arial" w:cs="Arial"/>
          <w:sz w:val="22"/>
          <w:szCs w:val="22"/>
        </w:rPr>
        <w:t>Oferta z dnia ……………….</w:t>
      </w:r>
    </w:p>
    <w:p w14:paraId="02266978"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2. W przypadku rozbieżności w treści umowy i stanowiących jej integralną część załączników pierwszeństwo przyznaje się umowie, a następnie załącznikom zgodnie z nadaną numeracją.</w:t>
      </w:r>
    </w:p>
    <w:p w14:paraId="16A8C430" w14:textId="77777777" w:rsidR="00397604" w:rsidRPr="00397604" w:rsidRDefault="00397604" w:rsidP="005A5C60">
      <w:pPr>
        <w:jc w:val="center"/>
        <w:rPr>
          <w:rFonts w:ascii="Arial" w:hAnsi="Arial" w:cs="Arial"/>
          <w:sz w:val="22"/>
          <w:szCs w:val="22"/>
        </w:rPr>
      </w:pPr>
    </w:p>
    <w:p w14:paraId="0612BF31" w14:textId="03FD8546" w:rsidR="00397604" w:rsidRPr="00397604" w:rsidRDefault="00397604" w:rsidP="000351FF">
      <w:pPr>
        <w:jc w:val="center"/>
        <w:rPr>
          <w:rFonts w:ascii="Arial" w:hAnsi="Arial" w:cs="Arial"/>
          <w:b/>
          <w:sz w:val="22"/>
          <w:szCs w:val="22"/>
        </w:rPr>
      </w:pPr>
      <w:r w:rsidRPr="00397604">
        <w:rPr>
          <w:rFonts w:ascii="Arial" w:hAnsi="Arial" w:cs="Arial"/>
          <w:b/>
          <w:sz w:val="22"/>
          <w:szCs w:val="22"/>
        </w:rPr>
        <w:t>§</w:t>
      </w:r>
      <w:r w:rsidR="000351FF">
        <w:rPr>
          <w:rFonts w:ascii="Arial" w:hAnsi="Arial" w:cs="Arial"/>
          <w:b/>
          <w:sz w:val="22"/>
          <w:szCs w:val="22"/>
        </w:rPr>
        <w:t xml:space="preserve"> </w:t>
      </w:r>
      <w:r w:rsidRPr="00397604">
        <w:rPr>
          <w:rFonts w:ascii="Arial" w:hAnsi="Arial" w:cs="Arial"/>
          <w:b/>
          <w:sz w:val="22"/>
          <w:szCs w:val="22"/>
        </w:rPr>
        <w:t>18</w:t>
      </w:r>
    </w:p>
    <w:p w14:paraId="183D7D44" w14:textId="77777777" w:rsidR="00397604" w:rsidRPr="00397604" w:rsidRDefault="00397604" w:rsidP="005A5C60">
      <w:pPr>
        <w:jc w:val="both"/>
        <w:rPr>
          <w:rFonts w:ascii="Arial" w:hAnsi="Arial" w:cs="Arial"/>
          <w:sz w:val="22"/>
          <w:szCs w:val="22"/>
        </w:rPr>
      </w:pPr>
      <w:r w:rsidRPr="00397604">
        <w:rPr>
          <w:rFonts w:ascii="Arial" w:hAnsi="Arial" w:cs="Arial"/>
          <w:sz w:val="22"/>
          <w:szCs w:val="22"/>
        </w:rPr>
        <w:t>Niniejsza umowa została sporządzona w trzech jednobrzmiących egzemplarzach, z czego dwa egzemplarze dla Zamawiającego, a jeden egzemplarz dla Jednostki Projektowej.</w:t>
      </w:r>
    </w:p>
    <w:p w14:paraId="06530F6D" w14:textId="3B83812B" w:rsidR="00397604" w:rsidRDefault="00397604" w:rsidP="005C5F08">
      <w:pPr>
        <w:pStyle w:val="Zwykytekst"/>
        <w:tabs>
          <w:tab w:val="left" w:pos="708"/>
        </w:tabs>
        <w:jc w:val="center"/>
        <w:outlineLvl w:val="0"/>
        <w:rPr>
          <w:rFonts w:ascii="Arial" w:hAnsi="Arial" w:cs="Arial"/>
          <w:b/>
          <w:bCs/>
          <w:sz w:val="22"/>
          <w:szCs w:val="22"/>
        </w:rPr>
      </w:pPr>
    </w:p>
    <w:p w14:paraId="3EFF2DC8" w14:textId="51006B88" w:rsidR="00397604" w:rsidRPr="000351FF" w:rsidRDefault="000351FF" w:rsidP="000351FF">
      <w:pPr>
        <w:pStyle w:val="Zwykytekst"/>
        <w:tabs>
          <w:tab w:val="left" w:pos="708"/>
        </w:tabs>
        <w:outlineLvl w:val="0"/>
        <w:rPr>
          <w:rFonts w:ascii="Arial" w:hAnsi="Arial" w:cs="Arial"/>
          <w:sz w:val="22"/>
          <w:szCs w:val="22"/>
        </w:rPr>
      </w:pPr>
      <w:r>
        <w:rPr>
          <w:rFonts w:ascii="Arial" w:hAnsi="Arial" w:cs="Arial"/>
          <w:sz w:val="22"/>
          <w:szCs w:val="22"/>
        </w:rPr>
        <w:tab/>
      </w:r>
      <w:r w:rsidRPr="000351FF">
        <w:rPr>
          <w:rFonts w:ascii="Arial" w:hAnsi="Arial" w:cs="Arial"/>
          <w:sz w:val="22"/>
          <w:szCs w:val="22"/>
        </w:rPr>
        <w:t>Jednostka Projektowa:</w:t>
      </w:r>
      <w:r w:rsidRPr="000351FF">
        <w:rPr>
          <w:rFonts w:ascii="Arial" w:hAnsi="Arial" w:cs="Arial"/>
          <w:sz w:val="22"/>
          <w:szCs w:val="22"/>
        </w:rPr>
        <w:tab/>
      </w:r>
      <w:r w:rsidRPr="000351FF">
        <w:rPr>
          <w:rFonts w:ascii="Arial" w:hAnsi="Arial" w:cs="Arial"/>
          <w:sz w:val="22"/>
          <w:szCs w:val="22"/>
        </w:rPr>
        <w:tab/>
      </w:r>
      <w:r w:rsidRPr="000351FF">
        <w:rPr>
          <w:rFonts w:ascii="Arial" w:hAnsi="Arial" w:cs="Arial"/>
          <w:sz w:val="22"/>
          <w:szCs w:val="22"/>
        </w:rPr>
        <w:tab/>
      </w:r>
      <w:r w:rsidRPr="000351FF">
        <w:rPr>
          <w:rFonts w:ascii="Arial" w:hAnsi="Arial" w:cs="Arial"/>
          <w:sz w:val="22"/>
          <w:szCs w:val="22"/>
        </w:rPr>
        <w:tab/>
      </w:r>
      <w:r w:rsidRPr="000351FF">
        <w:rPr>
          <w:rFonts w:ascii="Arial" w:hAnsi="Arial" w:cs="Arial"/>
          <w:sz w:val="22"/>
          <w:szCs w:val="22"/>
        </w:rPr>
        <w:tab/>
        <w:t>Zamawiający:</w:t>
      </w:r>
    </w:p>
    <w:p w14:paraId="7567FF6C" w14:textId="77777777" w:rsidR="005A5C60" w:rsidRPr="000351FF" w:rsidRDefault="005A5C60" w:rsidP="005A5C60">
      <w:pPr>
        <w:tabs>
          <w:tab w:val="left" w:pos="708"/>
        </w:tabs>
        <w:jc w:val="right"/>
        <w:rPr>
          <w:i/>
          <w:sz w:val="22"/>
          <w:szCs w:val="22"/>
        </w:rPr>
      </w:pPr>
    </w:p>
    <w:p w14:paraId="00CFA21C" w14:textId="77777777" w:rsidR="005A5C60" w:rsidRDefault="005A5C60" w:rsidP="005A5C60">
      <w:pPr>
        <w:tabs>
          <w:tab w:val="left" w:pos="708"/>
        </w:tabs>
        <w:jc w:val="right"/>
        <w:rPr>
          <w:i/>
          <w:sz w:val="22"/>
          <w:szCs w:val="22"/>
        </w:rPr>
      </w:pPr>
    </w:p>
    <w:p w14:paraId="3F42E554" w14:textId="77777777" w:rsidR="005A5C60" w:rsidRDefault="005A5C60" w:rsidP="005A5C60">
      <w:pPr>
        <w:tabs>
          <w:tab w:val="left" w:pos="708"/>
        </w:tabs>
        <w:jc w:val="right"/>
        <w:rPr>
          <w:i/>
          <w:sz w:val="22"/>
          <w:szCs w:val="22"/>
        </w:rPr>
      </w:pPr>
    </w:p>
    <w:p w14:paraId="25385E98" w14:textId="77777777" w:rsidR="005A5C60" w:rsidRDefault="005A5C60" w:rsidP="005A5C60">
      <w:pPr>
        <w:tabs>
          <w:tab w:val="left" w:pos="708"/>
        </w:tabs>
        <w:jc w:val="right"/>
        <w:rPr>
          <w:i/>
          <w:sz w:val="22"/>
          <w:szCs w:val="22"/>
        </w:rPr>
      </w:pPr>
    </w:p>
    <w:p w14:paraId="3452D863" w14:textId="77777777" w:rsidR="005A5C60" w:rsidRDefault="005A5C60" w:rsidP="005A5C60">
      <w:pPr>
        <w:tabs>
          <w:tab w:val="left" w:pos="708"/>
        </w:tabs>
        <w:jc w:val="right"/>
        <w:rPr>
          <w:i/>
          <w:sz w:val="22"/>
          <w:szCs w:val="22"/>
        </w:rPr>
      </w:pPr>
    </w:p>
    <w:p w14:paraId="76FCD867" w14:textId="77777777" w:rsidR="005A5C60" w:rsidRDefault="005A5C60" w:rsidP="005A5C60">
      <w:pPr>
        <w:tabs>
          <w:tab w:val="left" w:pos="708"/>
        </w:tabs>
        <w:jc w:val="right"/>
        <w:rPr>
          <w:i/>
          <w:sz w:val="22"/>
          <w:szCs w:val="22"/>
        </w:rPr>
      </w:pPr>
    </w:p>
    <w:p w14:paraId="698C7790" w14:textId="77777777" w:rsidR="005A5C60" w:rsidRDefault="005A5C60" w:rsidP="005A5C60">
      <w:pPr>
        <w:tabs>
          <w:tab w:val="left" w:pos="708"/>
        </w:tabs>
        <w:jc w:val="right"/>
        <w:rPr>
          <w:i/>
          <w:sz w:val="22"/>
          <w:szCs w:val="22"/>
        </w:rPr>
      </w:pPr>
    </w:p>
    <w:p w14:paraId="2BE3A2EB" w14:textId="77777777" w:rsidR="005A5C60" w:rsidRDefault="005A5C60" w:rsidP="000351FF">
      <w:pPr>
        <w:tabs>
          <w:tab w:val="left" w:pos="708"/>
        </w:tabs>
        <w:rPr>
          <w:i/>
          <w:sz w:val="22"/>
          <w:szCs w:val="22"/>
        </w:rPr>
      </w:pPr>
    </w:p>
    <w:p w14:paraId="4E5D1CB6" w14:textId="70E5686A" w:rsidR="005A5C60" w:rsidRPr="005A5C60" w:rsidRDefault="005A5C60" w:rsidP="005A5C60">
      <w:pPr>
        <w:tabs>
          <w:tab w:val="left" w:pos="708"/>
        </w:tabs>
        <w:jc w:val="right"/>
        <w:rPr>
          <w:rFonts w:ascii="Arial" w:hAnsi="Arial" w:cs="Arial"/>
          <w:i/>
          <w:sz w:val="22"/>
          <w:szCs w:val="22"/>
        </w:rPr>
      </w:pPr>
      <w:r w:rsidRPr="005A5C60">
        <w:rPr>
          <w:rFonts w:ascii="Arial" w:hAnsi="Arial" w:cs="Arial"/>
          <w:i/>
          <w:sz w:val="22"/>
          <w:szCs w:val="22"/>
        </w:rPr>
        <w:t>Załącznik nr 1 do umowy nr........ z dnia..........</w:t>
      </w:r>
    </w:p>
    <w:p w14:paraId="65235E8A" w14:textId="77777777" w:rsidR="005A5C60" w:rsidRPr="005A5C60" w:rsidRDefault="005A5C60" w:rsidP="005A5C60">
      <w:pPr>
        <w:tabs>
          <w:tab w:val="left" w:pos="708"/>
        </w:tabs>
        <w:jc w:val="right"/>
        <w:rPr>
          <w:rFonts w:ascii="Arial" w:hAnsi="Arial" w:cs="Arial"/>
          <w:i/>
          <w:sz w:val="22"/>
          <w:szCs w:val="22"/>
        </w:rPr>
      </w:pPr>
    </w:p>
    <w:p w14:paraId="18EEBE9C" w14:textId="77777777" w:rsidR="005A5C60" w:rsidRPr="005A5C60" w:rsidRDefault="005A5C60" w:rsidP="005A5C60">
      <w:pPr>
        <w:tabs>
          <w:tab w:val="left" w:pos="708"/>
        </w:tabs>
        <w:jc w:val="center"/>
        <w:rPr>
          <w:rFonts w:ascii="Arial" w:hAnsi="Arial" w:cs="Arial"/>
          <w:sz w:val="22"/>
          <w:szCs w:val="22"/>
        </w:rPr>
      </w:pPr>
      <w:r w:rsidRPr="005A5C60">
        <w:rPr>
          <w:rFonts w:ascii="Arial" w:hAnsi="Arial" w:cs="Arial"/>
          <w:sz w:val="22"/>
          <w:szCs w:val="22"/>
        </w:rPr>
        <w:t>Zestawienie prac projektowych stanowiących przedmiot Umowy na:</w:t>
      </w:r>
    </w:p>
    <w:p w14:paraId="1A131E6C" w14:textId="09E32E36" w:rsidR="005A5C60" w:rsidRPr="005A5C60" w:rsidRDefault="005A5C60" w:rsidP="005A5C60">
      <w:pPr>
        <w:tabs>
          <w:tab w:val="left" w:pos="708"/>
        </w:tabs>
        <w:jc w:val="center"/>
        <w:rPr>
          <w:rFonts w:ascii="Arial" w:hAnsi="Arial" w:cs="Arial"/>
          <w:sz w:val="22"/>
          <w:szCs w:val="22"/>
        </w:rPr>
      </w:pPr>
      <w:r w:rsidRPr="005A5C60">
        <w:rPr>
          <w:rFonts w:ascii="Arial" w:hAnsi="Arial" w:cs="Arial"/>
          <w:sz w:val="22"/>
          <w:szCs w:val="22"/>
        </w:rPr>
        <w:t xml:space="preserve">Wykonanie dokumentacji p.n.: „Wykonanie dokumentacji projektowej rozbudowy drogi powiatowej nr 4337W ul. Korczaka i ul. Kraszewskiej w miejscowości Dybów Kolonia i Wiktorów (gm. Radzymin)”, wraz z uzyskaniem zezwolenia na realizację inwestycji drogowej (ZRID) lub decyzji pozwolenie na budowę </w:t>
      </w:r>
    </w:p>
    <w:p w14:paraId="6A82CE1A" w14:textId="77777777" w:rsidR="005A5C60" w:rsidRPr="005A5C60" w:rsidRDefault="005A5C60" w:rsidP="005A5C60">
      <w:pPr>
        <w:pStyle w:val="Tekstpodstawowy"/>
        <w:jc w:val="center"/>
        <w:rPr>
          <w:rFonts w:ascii="Arial" w:hAnsi="Arial" w:cs="Arial"/>
          <w:b/>
          <w:sz w:val="22"/>
          <w:szCs w:val="22"/>
        </w:rPr>
      </w:pPr>
    </w:p>
    <w:p w14:paraId="3729B67A" w14:textId="77777777" w:rsidR="005A5C60" w:rsidRPr="005A5C60" w:rsidRDefault="005A5C60" w:rsidP="005A5C60">
      <w:pPr>
        <w:pStyle w:val="Tekstpodstawowy"/>
        <w:jc w:val="center"/>
        <w:rPr>
          <w:rFonts w:ascii="Arial" w:hAnsi="Arial" w:cs="Arial"/>
          <w:b/>
          <w:sz w:val="22"/>
          <w:szCs w:val="22"/>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5A5C60" w:rsidRPr="005A5C60" w14:paraId="024C3ED7" w14:textId="77777777" w:rsidTr="005C2121">
        <w:trPr>
          <w:cantSplit/>
          <w:tblHeader/>
          <w:jc w:val="center"/>
        </w:trPr>
        <w:tc>
          <w:tcPr>
            <w:tcW w:w="762" w:type="dxa"/>
            <w:tcBorders>
              <w:top w:val="single" w:sz="4" w:space="0" w:color="auto"/>
              <w:left w:val="single" w:sz="4" w:space="0" w:color="auto"/>
              <w:bottom w:val="single" w:sz="4" w:space="0" w:color="auto"/>
              <w:right w:val="single" w:sz="4" w:space="0" w:color="auto"/>
            </w:tcBorders>
            <w:vAlign w:val="center"/>
            <w:hideMark/>
          </w:tcPr>
          <w:p w14:paraId="564A49E6"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Lp.</w:t>
            </w:r>
          </w:p>
        </w:tc>
        <w:tc>
          <w:tcPr>
            <w:tcW w:w="5935" w:type="dxa"/>
            <w:tcBorders>
              <w:top w:val="single" w:sz="4" w:space="0" w:color="auto"/>
              <w:left w:val="single" w:sz="4" w:space="0" w:color="auto"/>
              <w:bottom w:val="single" w:sz="4" w:space="0" w:color="auto"/>
              <w:right w:val="single" w:sz="4" w:space="0" w:color="auto"/>
            </w:tcBorders>
            <w:vAlign w:val="center"/>
            <w:hideMark/>
          </w:tcPr>
          <w:p w14:paraId="7B01E5C0"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Pozycja składowa dokumentacji</w:t>
            </w:r>
          </w:p>
        </w:tc>
        <w:tc>
          <w:tcPr>
            <w:tcW w:w="1913" w:type="dxa"/>
            <w:tcBorders>
              <w:top w:val="single" w:sz="4" w:space="0" w:color="auto"/>
              <w:left w:val="single" w:sz="4" w:space="0" w:color="auto"/>
              <w:bottom w:val="single" w:sz="4" w:space="0" w:color="auto"/>
              <w:right w:val="single" w:sz="4" w:space="0" w:color="auto"/>
            </w:tcBorders>
            <w:vAlign w:val="center"/>
            <w:hideMark/>
          </w:tcPr>
          <w:p w14:paraId="12D7F7DB" w14:textId="77777777" w:rsidR="005A5C60" w:rsidRPr="005A5C60" w:rsidRDefault="005A5C60" w:rsidP="005C2121">
            <w:pPr>
              <w:jc w:val="center"/>
              <w:rPr>
                <w:rFonts w:ascii="Arial" w:hAnsi="Arial" w:cs="Arial"/>
                <w:b/>
                <w:bCs/>
                <w:sz w:val="22"/>
                <w:szCs w:val="22"/>
              </w:rPr>
            </w:pPr>
            <w:r w:rsidRPr="005A5C60">
              <w:rPr>
                <w:rFonts w:ascii="Arial" w:hAnsi="Arial" w:cs="Arial"/>
                <w:b/>
                <w:bCs/>
                <w:sz w:val="22"/>
                <w:szCs w:val="22"/>
              </w:rPr>
              <w:t>Wartość wykonanej usługi (brutto) *</w:t>
            </w:r>
          </w:p>
        </w:tc>
      </w:tr>
      <w:tr w:rsidR="005A5C60" w:rsidRPr="005A5C60" w14:paraId="04278737"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2136D0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w:t>
            </w:r>
          </w:p>
        </w:tc>
        <w:tc>
          <w:tcPr>
            <w:tcW w:w="5935" w:type="dxa"/>
            <w:tcBorders>
              <w:top w:val="single" w:sz="4" w:space="0" w:color="auto"/>
              <w:left w:val="single" w:sz="4" w:space="0" w:color="auto"/>
              <w:bottom w:val="single" w:sz="4" w:space="0" w:color="auto"/>
              <w:right w:val="single" w:sz="4" w:space="0" w:color="auto"/>
            </w:tcBorders>
            <w:hideMark/>
          </w:tcPr>
          <w:p w14:paraId="7E49DAB0" w14:textId="77777777" w:rsidR="005A5C60" w:rsidRPr="005A5C60" w:rsidRDefault="005A5C60" w:rsidP="000351FF">
            <w:pPr>
              <w:jc w:val="both"/>
              <w:rPr>
                <w:rFonts w:ascii="Arial" w:hAnsi="Arial" w:cs="Arial"/>
                <w:sz w:val="22"/>
                <w:szCs w:val="22"/>
              </w:rPr>
            </w:pPr>
            <w:r w:rsidRPr="005A5C60">
              <w:rPr>
                <w:rFonts w:ascii="Arial" w:hAnsi="Arial" w:cs="Arial"/>
                <w:sz w:val="22"/>
                <w:szCs w:val="22"/>
              </w:rPr>
              <w:t>opracowanie 2 koncepcji zagospodarowania terenu zgodnie z §2 ust. 7 pkt. 1) i 2) umowy.</w:t>
            </w:r>
          </w:p>
          <w:p w14:paraId="72579788" w14:textId="77777777" w:rsidR="005A5C60" w:rsidRPr="005A5C60" w:rsidRDefault="005A5C60" w:rsidP="000351FF">
            <w:pPr>
              <w:jc w:val="both"/>
              <w:rPr>
                <w:rFonts w:ascii="Arial" w:hAnsi="Arial" w:cs="Arial"/>
                <w:sz w:val="22"/>
                <w:szCs w:val="22"/>
              </w:rPr>
            </w:pPr>
            <w:r w:rsidRPr="005A5C60">
              <w:rPr>
                <w:rFonts w:ascii="Arial" w:hAnsi="Arial" w:cs="Arial"/>
                <w:b/>
                <w:sz w:val="22"/>
                <w:szCs w:val="22"/>
              </w:rPr>
              <w:t xml:space="preserve">po 1 egz. każdej koncepcji w wersji papierowej drukowanej </w:t>
            </w:r>
            <w:r w:rsidRPr="005A5C60">
              <w:rPr>
                <w:rFonts w:ascii="Arial" w:hAnsi="Arial" w:cs="Arial"/>
                <w:b/>
                <w:bCs/>
                <w:sz w:val="22"/>
                <w:szCs w:val="22"/>
              </w:rPr>
              <w:t>w formacie rysunku nieprzekraczającego rozmiaru 297mm x 1000 mm;</w:t>
            </w:r>
          </w:p>
        </w:tc>
        <w:tc>
          <w:tcPr>
            <w:tcW w:w="1913" w:type="dxa"/>
            <w:tcBorders>
              <w:top w:val="single" w:sz="4" w:space="0" w:color="auto"/>
              <w:left w:val="single" w:sz="4" w:space="0" w:color="auto"/>
              <w:bottom w:val="single" w:sz="4" w:space="0" w:color="auto"/>
              <w:right w:val="single" w:sz="4" w:space="0" w:color="auto"/>
            </w:tcBorders>
          </w:tcPr>
          <w:p w14:paraId="255D3784" w14:textId="77777777" w:rsidR="005A5C60" w:rsidRPr="005A5C60" w:rsidRDefault="005A5C60" w:rsidP="005C2121">
            <w:pPr>
              <w:jc w:val="both"/>
              <w:rPr>
                <w:rFonts w:ascii="Arial" w:hAnsi="Arial" w:cs="Arial"/>
                <w:sz w:val="22"/>
                <w:szCs w:val="22"/>
              </w:rPr>
            </w:pPr>
          </w:p>
        </w:tc>
      </w:tr>
      <w:tr w:rsidR="005A5C60" w:rsidRPr="005A5C60" w14:paraId="06B19308"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7B7B0EA9"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2</w:t>
            </w:r>
          </w:p>
        </w:tc>
        <w:tc>
          <w:tcPr>
            <w:tcW w:w="5935" w:type="dxa"/>
            <w:tcBorders>
              <w:top w:val="single" w:sz="4" w:space="0" w:color="auto"/>
              <w:left w:val="single" w:sz="4" w:space="0" w:color="auto"/>
              <w:bottom w:val="single" w:sz="4" w:space="0" w:color="auto"/>
              <w:right w:val="single" w:sz="4" w:space="0" w:color="auto"/>
            </w:tcBorders>
          </w:tcPr>
          <w:p w14:paraId="3AEE66C0" w14:textId="77777777" w:rsidR="005A5C60" w:rsidRPr="005A5C60" w:rsidRDefault="005A5C60" w:rsidP="000351FF">
            <w:pPr>
              <w:jc w:val="both"/>
              <w:rPr>
                <w:rFonts w:ascii="Arial" w:hAnsi="Arial" w:cs="Arial"/>
                <w:sz w:val="22"/>
                <w:szCs w:val="22"/>
              </w:rPr>
            </w:pPr>
            <w:r w:rsidRPr="005A5C60">
              <w:rPr>
                <w:rFonts w:ascii="Arial" w:hAnsi="Arial" w:cs="Arial"/>
                <w:sz w:val="22"/>
                <w:szCs w:val="22"/>
              </w:rPr>
              <w:t>materiały wyjściowe do przeprowadzenia procedur związanych z wykonaniem map podziałowych tj. przygotuje zestawienie nieruchomości, które będą dzielone oraz przejmowane w całości pod pas drogi powiatowej oraz planu sytuacyjnego z zaznaczoną ostateczną projektowaną linią rozgraniczającą pas drogi</w:t>
            </w:r>
          </w:p>
        </w:tc>
        <w:tc>
          <w:tcPr>
            <w:tcW w:w="1913" w:type="dxa"/>
            <w:tcBorders>
              <w:top w:val="single" w:sz="4" w:space="0" w:color="auto"/>
              <w:left w:val="single" w:sz="4" w:space="0" w:color="auto"/>
              <w:bottom w:val="single" w:sz="4" w:space="0" w:color="auto"/>
              <w:right w:val="single" w:sz="4" w:space="0" w:color="auto"/>
            </w:tcBorders>
          </w:tcPr>
          <w:p w14:paraId="66E8A93E" w14:textId="77777777" w:rsidR="005A5C60" w:rsidRPr="005A5C60" w:rsidRDefault="005A5C60" w:rsidP="005C2121">
            <w:pPr>
              <w:jc w:val="both"/>
              <w:rPr>
                <w:rFonts w:ascii="Arial" w:hAnsi="Arial" w:cs="Arial"/>
                <w:sz w:val="22"/>
                <w:szCs w:val="22"/>
              </w:rPr>
            </w:pPr>
          </w:p>
        </w:tc>
      </w:tr>
      <w:tr w:rsidR="005A5C60" w:rsidRPr="005A5C60" w14:paraId="6EB6653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6255C6"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3</w:t>
            </w:r>
          </w:p>
        </w:tc>
        <w:tc>
          <w:tcPr>
            <w:tcW w:w="5935" w:type="dxa"/>
            <w:tcBorders>
              <w:top w:val="single" w:sz="4" w:space="0" w:color="auto"/>
              <w:left w:val="single" w:sz="4" w:space="0" w:color="auto"/>
              <w:bottom w:val="single" w:sz="4" w:space="0" w:color="auto"/>
              <w:right w:val="single" w:sz="4" w:space="0" w:color="auto"/>
            </w:tcBorders>
            <w:hideMark/>
          </w:tcPr>
          <w:p w14:paraId="08816BCB" w14:textId="77777777" w:rsidR="005A5C60" w:rsidRPr="005A5C60" w:rsidRDefault="005A5C60" w:rsidP="005C2121">
            <w:pPr>
              <w:rPr>
                <w:rFonts w:ascii="Arial" w:hAnsi="Arial" w:cs="Arial"/>
                <w:sz w:val="22"/>
                <w:szCs w:val="22"/>
              </w:rPr>
            </w:pPr>
            <w:r w:rsidRPr="005A5C60">
              <w:rPr>
                <w:rFonts w:ascii="Arial" w:hAnsi="Arial" w:cs="Arial"/>
                <w:sz w:val="22"/>
                <w:szCs w:val="22"/>
              </w:rPr>
              <w:t>Uzyskanie mapy do celów projektowych</w:t>
            </w:r>
          </w:p>
        </w:tc>
        <w:tc>
          <w:tcPr>
            <w:tcW w:w="1913" w:type="dxa"/>
            <w:tcBorders>
              <w:top w:val="single" w:sz="4" w:space="0" w:color="auto"/>
              <w:left w:val="single" w:sz="4" w:space="0" w:color="auto"/>
              <w:bottom w:val="single" w:sz="4" w:space="0" w:color="auto"/>
              <w:right w:val="single" w:sz="4" w:space="0" w:color="auto"/>
            </w:tcBorders>
          </w:tcPr>
          <w:p w14:paraId="6810FC92" w14:textId="77777777" w:rsidR="005A5C60" w:rsidRPr="005A5C60" w:rsidRDefault="005A5C60" w:rsidP="005C2121">
            <w:pPr>
              <w:jc w:val="both"/>
              <w:rPr>
                <w:rFonts w:ascii="Arial" w:hAnsi="Arial" w:cs="Arial"/>
                <w:sz w:val="22"/>
                <w:szCs w:val="22"/>
              </w:rPr>
            </w:pPr>
          </w:p>
        </w:tc>
      </w:tr>
      <w:tr w:rsidR="005A5C60" w:rsidRPr="005A5C60" w14:paraId="2903D5B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6562308"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4</w:t>
            </w:r>
          </w:p>
        </w:tc>
        <w:tc>
          <w:tcPr>
            <w:tcW w:w="5935" w:type="dxa"/>
            <w:tcBorders>
              <w:top w:val="single" w:sz="4" w:space="0" w:color="auto"/>
              <w:left w:val="single" w:sz="4" w:space="0" w:color="auto"/>
              <w:bottom w:val="single" w:sz="4" w:space="0" w:color="auto"/>
              <w:right w:val="single" w:sz="4" w:space="0" w:color="auto"/>
            </w:tcBorders>
            <w:hideMark/>
          </w:tcPr>
          <w:p w14:paraId="118AD655" w14:textId="77777777" w:rsidR="005A5C60" w:rsidRPr="005A5C60" w:rsidRDefault="005A5C60" w:rsidP="005C2121">
            <w:pPr>
              <w:rPr>
                <w:rFonts w:ascii="Arial" w:hAnsi="Arial" w:cs="Arial"/>
                <w:sz w:val="22"/>
                <w:szCs w:val="22"/>
              </w:rPr>
            </w:pPr>
            <w:r w:rsidRPr="005A5C60">
              <w:rPr>
                <w:rFonts w:ascii="Arial" w:hAnsi="Arial" w:cs="Arial"/>
                <w:sz w:val="22"/>
                <w:szCs w:val="22"/>
              </w:rPr>
              <w:t>Dokumentacja geotechniczna</w:t>
            </w:r>
          </w:p>
        </w:tc>
        <w:tc>
          <w:tcPr>
            <w:tcW w:w="1913" w:type="dxa"/>
            <w:tcBorders>
              <w:top w:val="single" w:sz="4" w:space="0" w:color="auto"/>
              <w:left w:val="single" w:sz="4" w:space="0" w:color="auto"/>
              <w:bottom w:val="single" w:sz="4" w:space="0" w:color="auto"/>
              <w:right w:val="single" w:sz="4" w:space="0" w:color="auto"/>
            </w:tcBorders>
          </w:tcPr>
          <w:p w14:paraId="164D27FD" w14:textId="77777777" w:rsidR="005A5C60" w:rsidRPr="005A5C60" w:rsidRDefault="005A5C60" w:rsidP="005C2121">
            <w:pPr>
              <w:jc w:val="both"/>
              <w:rPr>
                <w:rFonts w:ascii="Arial" w:hAnsi="Arial" w:cs="Arial"/>
                <w:sz w:val="22"/>
                <w:szCs w:val="22"/>
              </w:rPr>
            </w:pPr>
          </w:p>
        </w:tc>
      </w:tr>
      <w:tr w:rsidR="005A5C60" w:rsidRPr="005A5C60" w14:paraId="43C07C5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2AF89F"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5</w:t>
            </w:r>
          </w:p>
        </w:tc>
        <w:tc>
          <w:tcPr>
            <w:tcW w:w="5935" w:type="dxa"/>
            <w:tcBorders>
              <w:top w:val="single" w:sz="4" w:space="0" w:color="auto"/>
              <w:left w:val="single" w:sz="4" w:space="0" w:color="auto"/>
              <w:bottom w:val="single" w:sz="4" w:space="0" w:color="auto"/>
              <w:right w:val="single" w:sz="4" w:space="0" w:color="auto"/>
            </w:tcBorders>
            <w:hideMark/>
          </w:tcPr>
          <w:p w14:paraId="72909A24" w14:textId="77777777" w:rsidR="005A5C60" w:rsidRPr="005A5C60" w:rsidRDefault="005A5C60" w:rsidP="005C2121">
            <w:pPr>
              <w:rPr>
                <w:rFonts w:ascii="Arial" w:hAnsi="Arial" w:cs="Arial"/>
                <w:sz w:val="22"/>
                <w:szCs w:val="22"/>
              </w:rPr>
            </w:pPr>
            <w:r w:rsidRPr="005A5C60">
              <w:rPr>
                <w:rFonts w:ascii="Arial" w:hAnsi="Arial" w:cs="Arial"/>
                <w:sz w:val="22"/>
                <w:szCs w:val="22"/>
              </w:rPr>
              <w:t>Projekt budowlany (wszystkie branże)</w:t>
            </w:r>
          </w:p>
        </w:tc>
        <w:tc>
          <w:tcPr>
            <w:tcW w:w="1913" w:type="dxa"/>
            <w:tcBorders>
              <w:top w:val="single" w:sz="4" w:space="0" w:color="auto"/>
              <w:left w:val="single" w:sz="4" w:space="0" w:color="auto"/>
              <w:bottom w:val="single" w:sz="4" w:space="0" w:color="auto"/>
              <w:right w:val="single" w:sz="4" w:space="0" w:color="auto"/>
            </w:tcBorders>
          </w:tcPr>
          <w:p w14:paraId="307641A1" w14:textId="77777777" w:rsidR="005A5C60" w:rsidRPr="005A5C60" w:rsidRDefault="005A5C60" w:rsidP="005C2121">
            <w:pPr>
              <w:jc w:val="both"/>
              <w:rPr>
                <w:rFonts w:ascii="Arial" w:hAnsi="Arial" w:cs="Arial"/>
                <w:sz w:val="22"/>
                <w:szCs w:val="22"/>
              </w:rPr>
            </w:pPr>
          </w:p>
        </w:tc>
      </w:tr>
      <w:tr w:rsidR="005A5C60" w:rsidRPr="005A5C60" w14:paraId="0FC3C971"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4A6F71BF"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6</w:t>
            </w:r>
          </w:p>
        </w:tc>
        <w:tc>
          <w:tcPr>
            <w:tcW w:w="5935" w:type="dxa"/>
            <w:tcBorders>
              <w:top w:val="single" w:sz="4" w:space="0" w:color="auto"/>
              <w:left w:val="single" w:sz="4" w:space="0" w:color="auto"/>
              <w:bottom w:val="single" w:sz="4" w:space="0" w:color="auto"/>
              <w:right w:val="single" w:sz="4" w:space="0" w:color="auto"/>
            </w:tcBorders>
            <w:hideMark/>
          </w:tcPr>
          <w:p w14:paraId="306B7931" w14:textId="77777777" w:rsidR="005A5C60" w:rsidRPr="005A5C60" w:rsidRDefault="005A5C60" w:rsidP="005C2121">
            <w:pPr>
              <w:rPr>
                <w:rFonts w:ascii="Arial" w:hAnsi="Arial" w:cs="Arial"/>
                <w:sz w:val="22"/>
                <w:szCs w:val="22"/>
              </w:rPr>
            </w:pPr>
            <w:r w:rsidRPr="005A5C60">
              <w:rPr>
                <w:rFonts w:ascii="Arial" w:hAnsi="Arial" w:cs="Arial"/>
                <w:sz w:val="22"/>
                <w:szCs w:val="22"/>
              </w:rPr>
              <w:t>Projekt wykonawczy (wszystkie branże)</w:t>
            </w:r>
          </w:p>
        </w:tc>
        <w:tc>
          <w:tcPr>
            <w:tcW w:w="1913" w:type="dxa"/>
            <w:tcBorders>
              <w:top w:val="single" w:sz="4" w:space="0" w:color="auto"/>
              <w:left w:val="single" w:sz="4" w:space="0" w:color="auto"/>
              <w:bottom w:val="single" w:sz="4" w:space="0" w:color="auto"/>
              <w:right w:val="single" w:sz="4" w:space="0" w:color="auto"/>
            </w:tcBorders>
          </w:tcPr>
          <w:p w14:paraId="2615073F" w14:textId="77777777" w:rsidR="005A5C60" w:rsidRPr="005A5C60" w:rsidRDefault="005A5C60" w:rsidP="005C2121">
            <w:pPr>
              <w:jc w:val="both"/>
              <w:rPr>
                <w:rFonts w:ascii="Arial" w:hAnsi="Arial" w:cs="Arial"/>
                <w:sz w:val="22"/>
                <w:szCs w:val="22"/>
              </w:rPr>
            </w:pPr>
          </w:p>
        </w:tc>
      </w:tr>
      <w:tr w:rsidR="005A5C60" w:rsidRPr="005A5C60" w14:paraId="0F69A90A"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513A77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7</w:t>
            </w:r>
          </w:p>
        </w:tc>
        <w:tc>
          <w:tcPr>
            <w:tcW w:w="5935" w:type="dxa"/>
            <w:tcBorders>
              <w:top w:val="single" w:sz="4" w:space="0" w:color="auto"/>
              <w:left w:val="single" w:sz="4" w:space="0" w:color="auto"/>
              <w:bottom w:val="single" w:sz="4" w:space="0" w:color="auto"/>
              <w:right w:val="single" w:sz="4" w:space="0" w:color="auto"/>
            </w:tcBorders>
            <w:hideMark/>
          </w:tcPr>
          <w:p w14:paraId="3E0BD7D8" w14:textId="77777777" w:rsidR="005A5C60" w:rsidRPr="005A5C60" w:rsidRDefault="005A5C60" w:rsidP="005C2121">
            <w:pPr>
              <w:rPr>
                <w:rFonts w:ascii="Arial" w:hAnsi="Arial" w:cs="Arial"/>
                <w:sz w:val="22"/>
                <w:szCs w:val="22"/>
              </w:rPr>
            </w:pPr>
            <w:r w:rsidRPr="005A5C60">
              <w:rPr>
                <w:rFonts w:ascii="Arial" w:hAnsi="Arial" w:cs="Arial"/>
                <w:sz w:val="22"/>
                <w:szCs w:val="22"/>
              </w:rPr>
              <w:t>Projekt stałej organizacji ruchu</w:t>
            </w:r>
          </w:p>
        </w:tc>
        <w:tc>
          <w:tcPr>
            <w:tcW w:w="1913" w:type="dxa"/>
            <w:tcBorders>
              <w:top w:val="single" w:sz="4" w:space="0" w:color="auto"/>
              <w:left w:val="single" w:sz="4" w:space="0" w:color="auto"/>
              <w:bottom w:val="single" w:sz="4" w:space="0" w:color="auto"/>
              <w:right w:val="single" w:sz="4" w:space="0" w:color="auto"/>
            </w:tcBorders>
          </w:tcPr>
          <w:p w14:paraId="676456FA" w14:textId="77777777" w:rsidR="005A5C60" w:rsidRPr="005A5C60" w:rsidRDefault="005A5C60" w:rsidP="005C2121">
            <w:pPr>
              <w:jc w:val="both"/>
              <w:rPr>
                <w:rFonts w:ascii="Arial" w:hAnsi="Arial" w:cs="Arial"/>
                <w:sz w:val="22"/>
                <w:szCs w:val="22"/>
              </w:rPr>
            </w:pPr>
          </w:p>
        </w:tc>
      </w:tr>
      <w:tr w:rsidR="005A5C60" w:rsidRPr="005A5C60" w14:paraId="4CAFE78E"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63868D8B"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8</w:t>
            </w:r>
          </w:p>
        </w:tc>
        <w:tc>
          <w:tcPr>
            <w:tcW w:w="5935" w:type="dxa"/>
            <w:tcBorders>
              <w:top w:val="single" w:sz="4" w:space="0" w:color="auto"/>
              <w:left w:val="single" w:sz="4" w:space="0" w:color="auto"/>
              <w:bottom w:val="single" w:sz="4" w:space="0" w:color="auto"/>
              <w:right w:val="single" w:sz="4" w:space="0" w:color="auto"/>
            </w:tcBorders>
            <w:hideMark/>
          </w:tcPr>
          <w:p w14:paraId="3BF0EE14" w14:textId="7EBCCC9D" w:rsidR="005A5C60" w:rsidRPr="005A5C60" w:rsidRDefault="005A5C60" w:rsidP="000351FF">
            <w:pPr>
              <w:jc w:val="both"/>
              <w:rPr>
                <w:rFonts w:ascii="Arial" w:hAnsi="Arial" w:cs="Arial"/>
                <w:sz w:val="22"/>
                <w:szCs w:val="22"/>
              </w:rPr>
            </w:pPr>
            <w:r w:rsidRPr="005A5C60">
              <w:rPr>
                <w:rFonts w:ascii="Arial" w:hAnsi="Arial" w:cs="Arial"/>
                <w:sz w:val="22"/>
                <w:szCs w:val="22"/>
              </w:rPr>
              <w:t>Projekt branży zieleni (w tym inwentaryzacja i projekt nowych nasadzeń)</w:t>
            </w:r>
          </w:p>
        </w:tc>
        <w:tc>
          <w:tcPr>
            <w:tcW w:w="1913" w:type="dxa"/>
            <w:tcBorders>
              <w:top w:val="single" w:sz="4" w:space="0" w:color="auto"/>
              <w:left w:val="single" w:sz="4" w:space="0" w:color="auto"/>
              <w:bottom w:val="single" w:sz="4" w:space="0" w:color="auto"/>
              <w:right w:val="single" w:sz="4" w:space="0" w:color="auto"/>
            </w:tcBorders>
          </w:tcPr>
          <w:p w14:paraId="24EA5447" w14:textId="77777777" w:rsidR="005A5C60" w:rsidRPr="005A5C60" w:rsidRDefault="005A5C60" w:rsidP="005C2121">
            <w:pPr>
              <w:jc w:val="both"/>
              <w:rPr>
                <w:rFonts w:ascii="Arial" w:hAnsi="Arial" w:cs="Arial"/>
                <w:sz w:val="22"/>
                <w:szCs w:val="22"/>
              </w:rPr>
            </w:pPr>
          </w:p>
        </w:tc>
      </w:tr>
      <w:tr w:rsidR="005A5C60" w:rsidRPr="005A5C60" w14:paraId="3F490D8C"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13532288"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9</w:t>
            </w:r>
          </w:p>
        </w:tc>
        <w:tc>
          <w:tcPr>
            <w:tcW w:w="5935" w:type="dxa"/>
            <w:tcBorders>
              <w:top w:val="single" w:sz="4" w:space="0" w:color="auto"/>
              <w:left w:val="single" w:sz="4" w:space="0" w:color="auto"/>
              <w:bottom w:val="single" w:sz="4" w:space="0" w:color="auto"/>
              <w:right w:val="single" w:sz="4" w:space="0" w:color="auto"/>
            </w:tcBorders>
            <w:hideMark/>
          </w:tcPr>
          <w:p w14:paraId="77607D1E" w14:textId="77777777" w:rsidR="005A5C60" w:rsidRPr="005A5C60" w:rsidRDefault="005A5C60" w:rsidP="000351FF">
            <w:pPr>
              <w:jc w:val="both"/>
              <w:rPr>
                <w:rFonts w:ascii="Arial" w:hAnsi="Arial" w:cs="Arial"/>
                <w:sz w:val="22"/>
                <w:szCs w:val="22"/>
              </w:rPr>
            </w:pPr>
            <w:r w:rsidRPr="005A5C60">
              <w:rPr>
                <w:rFonts w:ascii="Arial" w:hAnsi="Arial" w:cs="Arial"/>
                <w:sz w:val="22"/>
                <w:szCs w:val="22"/>
              </w:rPr>
              <w:t>Przedmiary oraz kosztorysy inwestorskie (w tym 1 aktualizacja po zakończeniu umowy)</w:t>
            </w:r>
          </w:p>
        </w:tc>
        <w:tc>
          <w:tcPr>
            <w:tcW w:w="1913" w:type="dxa"/>
            <w:tcBorders>
              <w:top w:val="single" w:sz="4" w:space="0" w:color="auto"/>
              <w:left w:val="single" w:sz="4" w:space="0" w:color="auto"/>
              <w:bottom w:val="single" w:sz="4" w:space="0" w:color="auto"/>
              <w:right w:val="single" w:sz="4" w:space="0" w:color="auto"/>
            </w:tcBorders>
          </w:tcPr>
          <w:p w14:paraId="4BACCD33" w14:textId="77777777" w:rsidR="005A5C60" w:rsidRPr="005A5C60" w:rsidRDefault="005A5C60" w:rsidP="005C2121">
            <w:pPr>
              <w:jc w:val="both"/>
              <w:rPr>
                <w:rFonts w:ascii="Arial" w:hAnsi="Arial" w:cs="Arial"/>
                <w:sz w:val="22"/>
                <w:szCs w:val="22"/>
              </w:rPr>
            </w:pPr>
          </w:p>
        </w:tc>
      </w:tr>
      <w:tr w:rsidR="005A5C60" w:rsidRPr="005A5C60" w14:paraId="3B28F989"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70997C8A"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10</w:t>
            </w:r>
          </w:p>
        </w:tc>
        <w:tc>
          <w:tcPr>
            <w:tcW w:w="5935" w:type="dxa"/>
            <w:tcBorders>
              <w:top w:val="single" w:sz="4" w:space="0" w:color="auto"/>
              <w:left w:val="single" w:sz="4" w:space="0" w:color="auto"/>
              <w:bottom w:val="single" w:sz="4" w:space="0" w:color="auto"/>
              <w:right w:val="single" w:sz="4" w:space="0" w:color="auto"/>
            </w:tcBorders>
            <w:hideMark/>
          </w:tcPr>
          <w:p w14:paraId="4B4B9B50" w14:textId="77777777" w:rsidR="005A5C60" w:rsidRPr="005A5C60" w:rsidRDefault="005A5C60" w:rsidP="000351FF">
            <w:pPr>
              <w:jc w:val="both"/>
              <w:rPr>
                <w:rFonts w:ascii="Arial" w:hAnsi="Arial" w:cs="Arial"/>
                <w:sz w:val="22"/>
                <w:szCs w:val="22"/>
              </w:rPr>
            </w:pPr>
            <w:r w:rsidRPr="005A5C60">
              <w:rPr>
                <w:rFonts w:ascii="Arial" w:hAnsi="Arial" w:cs="Arial"/>
                <w:sz w:val="22"/>
                <w:szCs w:val="22"/>
              </w:rPr>
              <w:t>Specyfikacje techniczne wykonania i odbioru robót budowlanych</w:t>
            </w:r>
          </w:p>
        </w:tc>
        <w:tc>
          <w:tcPr>
            <w:tcW w:w="1913" w:type="dxa"/>
            <w:tcBorders>
              <w:top w:val="single" w:sz="4" w:space="0" w:color="auto"/>
              <w:left w:val="single" w:sz="4" w:space="0" w:color="auto"/>
              <w:bottom w:val="single" w:sz="4" w:space="0" w:color="auto"/>
              <w:right w:val="single" w:sz="4" w:space="0" w:color="auto"/>
            </w:tcBorders>
          </w:tcPr>
          <w:p w14:paraId="2E923C88" w14:textId="77777777" w:rsidR="005A5C60" w:rsidRPr="005A5C60" w:rsidRDefault="005A5C60" w:rsidP="005C2121">
            <w:pPr>
              <w:jc w:val="both"/>
              <w:rPr>
                <w:rFonts w:ascii="Arial" w:hAnsi="Arial" w:cs="Arial"/>
                <w:sz w:val="22"/>
                <w:szCs w:val="22"/>
              </w:rPr>
            </w:pPr>
          </w:p>
        </w:tc>
      </w:tr>
      <w:tr w:rsidR="005A5C60" w:rsidRPr="005A5C60" w14:paraId="21239D9B"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hideMark/>
          </w:tcPr>
          <w:p w14:paraId="2DF9C53A"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11</w:t>
            </w:r>
          </w:p>
        </w:tc>
        <w:tc>
          <w:tcPr>
            <w:tcW w:w="5935" w:type="dxa"/>
            <w:tcBorders>
              <w:top w:val="single" w:sz="4" w:space="0" w:color="auto"/>
              <w:left w:val="single" w:sz="4" w:space="0" w:color="auto"/>
              <w:bottom w:val="single" w:sz="4" w:space="0" w:color="auto"/>
              <w:right w:val="single" w:sz="4" w:space="0" w:color="auto"/>
            </w:tcBorders>
            <w:hideMark/>
          </w:tcPr>
          <w:p w14:paraId="62100E58" w14:textId="77777777" w:rsidR="005A5C60" w:rsidRPr="005A5C60" w:rsidRDefault="005A5C60" w:rsidP="005C2121">
            <w:pPr>
              <w:rPr>
                <w:rFonts w:ascii="Arial" w:hAnsi="Arial" w:cs="Arial"/>
                <w:sz w:val="22"/>
                <w:szCs w:val="22"/>
              </w:rPr>
            </w:pPr>
            <w:r w:rsidRPr="005A5C60">
              <w:rPr>
                <w:rFonts w:ascii="Arial" w:hAnsi="Arial" w:cs="Arial"/>
                <w:sz w:val="22"/>
                <w:szCs w:val="22"/>
              </w:rPr>
              <w:t xml:space="preserve">Uzyskanie decyzji ZRID </w:t>
            </w:r>
          </w:p>
        </w:tc>
        <w:tc>
          <w:tcPr>
            <w:tcW w:w="1913" w:type="dxa"/>
            <w:tcBorders>
              <w:top w:val="single" w:sz="4" w:space="0" w:color="auto"/>
              <w:left w:val="single" w:sz="4" w:space="0" w:color="auto"/>
              <w:bottom w:val="single" w:sz="4" w:space="0" w:color="auto"/>
              <w:right w:val="single" w:sz="4" w:space="0" w:color="auto"/>
            </w:tcBorders>
          </w:tcPr>
          <w:p w14:paraId="1D0342BA" w14:textId="77777777" w:rsidR="005A5C60" w:rsidRPr="005A5C60" w:rsidRDefault="005A5C60" w:rsidP="005C2121">
            <w:pPr>
              <w:jc w:val="both"/>
              <w:rPr>
                <w:rFonts w:ascii="Arial" w:hAnsi="Arial" w:cs="Arial"/>
                <w:sz w:val="22"/>
                <w:szCs w:val="22"/>
              </w:rPr>
            </w:pPr>
          </w:p>
        </w:tc>
      </w:tr>
      <w:tr w:rsidR="005A5C60" w:rsidRPr="005A5C60" w14:paraId="7C79F5C8"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E621A73"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12</w:t>
            </w:r>
          </w:p>
        </w:tc>
        <w:tc>
          <w:tcPr>
            <w:tcW w:w="5935" w:type="dxa"/>
            <w:tcBorders>
              <w:top w:val="single" w:sz="4" w:space="0" w:color="auto"/>
              <w:left w:val="single" w:sz="4" w:space="0" w:color="auto"/>
              <w:bottom w:val="single" w:sz="4" w:space="0" w:color="auto"/>
              <w:right w:val="single" w:sz="4" w:space="0" w:color="auto"/>
            </w:tcBorders>
          </w:tcPr>
          <w:p w14:paraId="449D9122" w14:textId="77777777" w:rsidR="005A5C60" w:rsidRPr="005A5C60" w:rsidRDefault="005A5C60" w:rsidP="005C2121">
            <w:pPr>
              <w:rPr>
                <w:rFonts w:ascii="Arial" w:hAnsi="Arial" w:cs="Arial"/>
                <w:sz w:val="22"/>
                <w:szCs w:val="22"/>
              </w:rPr>
            </w:pPr>
            <w:r w:rsidRPr="005A5C60">
              <w:rPr>
                <w:rFonts w:ascii="Arial" w:hAnsi="Arial" w:cs="Arial"/>
                <w:sz w:val="22"/>
                <w:szCs w:val="22"/>
              </w:rPr>
              <w:t>Wizualizacja</w:t>
            </w:r>
          </w:p>
        </w:tc>
        <w:tc>
          <w:tcPr>
            <w:tcW w:w="1913" w:type="dxa"/>
            <w:tcBorders>
              <w:top w:val="single" w:sz="4" w:space="0" w:color="auto"/>
              <w:left w:val="single" w:sz="4" w:space="0" w:color="auto"/>
              <w:bottom w:val="single" w:sz="4" w:space="0" w:color="auto"/>
              <w:right w:val="single" w:sz="4" w:space="0" w:color="auto"/>
            </w:tcBorders>
          </w:tcPr>
          <w:p w14:paraId="6BD599CB" w14:textId="77777777" w:rsidR="005A5C60" w:rsidRPr="005A5C60" w:rsidRDefault="005A5C60" w:rsidP="005C2121">
            <w:pPr>
              <w:jc w:val="both"/>
              <w:rPr>
                <w:rFonts w:ascii="Arial" w:hAnsi="Arial" w:cs="Arial"/>
                <w:sz w:val="22"/>
                <w:szCs w:val="22"/>
              </w:rPr>
            </w:pPr>
          </w:p>
        </w:tc>
      </w:tr>
      <w:tr w:rsidR="005A5C60" w:rsidRPr="005A5C60" w14:paraId="4F756A45" w14:textId="77777777" w:rsidTr="005C2121">
        <w:trPr>
          <w:cantSplit/>
          <w:jc w:val="center"/>
        </w:trPr>
        <w:tc>
          <w:tcPr>
            <w:tcW w:w="762" w:type="dxa"/>
            <w:tcBorders>
              <w:top w:val="single" w:sz="4" w:space="0" w:color="auto"/>
              <w:left w:val="single" w:sz="4" w:space="0" w:color="auto"/>
              <w:bottom w:val="single" w:sz="4" w:space="0" w:color="auto"/>
              <w:right w:val="single" w:sz="4" w:space="0" w:color="auto"/>
            </w:tcBorders>
          </w:tcPr>
          <w:p w14:paraId="6DD6EF5E" w14:textId="77777777" w:rsidR="005A5C60" w:rsidRPr="005A5C60" w:rsidRDefault="005A5C60" w:rsidP="005C2121">
            <w:pPr>
              <w:jc w:val="center"/>
              <w:rPr>
                <w:rFonts w:ascii="Arial" w:hAnsi="Arial" w:cs="Arial"/>
                <w:sz w:val="22"/>
                <w:szCs w:val="22"/>
              </w:rPr>
            </w:pPr>
            <w:r w:rsidRPr="005A5C60">
              <w:rPr>
                <w:rFonts w:ascii="Arial" w:hAnsi="Arial" w:cs="Arial"/>
                <w:sz w:val="22"/>
                <w:szCs w:val="22"/>
              </w:rPr>
              <w:t>13</w:t>
            </w:r>
          </w:p>
        </w:tc>
        <w:tc>
          <w:tcPr>
            <w:tcW w:w="5935" w:type="dxa"/>
            <w:tcBorders>
              <w:top w:val="single" w:sz="4" w:space="0" w:color="auto"/>
              <w:left w:val="single" w:sz="4" w:space="0" w:color="auto"/>
              <w:bottom w:val="single" w:sz="4" w:space="0" w:color="auto"/>
              <w:right w:val="single" w:sz="4" w:space="0" w:color="auto"/>
            </w:tcBorders>
          </w:tcPr>
          <w:p w14:paraId="69A9D0C6" w14:textId="77777777" w:rsidR="005A5C60" w:rsidRPr="005A5C60" w:rsidRDefault="005A5C60" w:rsidP="005C2121">
            <w:pPr>
              <w:rPr>
                <w:rFonts w:ascii="Arial" w:hAnsi="Arial" w:cs="Arial"/>
                <w:sz w:val="22"/>
                <w:szCs w:val="22"/>
              </w:rPr>
            </w:pPr>
            <w:r w:rsidRPr="005A5C60">
              <w:rPr>
                <w:rFonts w:ascii="Arial" w:hAnsi="Arial" w:cs="Arial"/>
                <w:sz w:val="22"/>
                <w:szCs w:val="22"/>
              </w:rPr>
              <w:t>Nadzór autorski</w:t>
            </w:r>
          </w:p>
        </w:tc>
        <w:tc>
          <w:tcPr>
            <w:tcW w:w="1913" w:type="dxa"/>
            <w:tcBorders>
              <w:top w:val="single" w:sz="4" w:space="0" w:color="auto"/>
              <w:left w:val="single" w:sz="4" w:space="0" w:color="auto"/>
              <w:bottom w:val="single" w:sz="4" w:space="0" w:color="auto"/>
              <w:right w:val="single" w:sz="4" w:space="0" w:color="auto"/>
            </w:tcBorders>
          </w:tcPr>
          <w:p w14:paraId="32BB1DDD" w14:textId="77777777" w:rsidR="005A5C60" w:rsidRPr="005A5C60" w:rsidRDefault="005A5C60" w:rsidP="005C2121">
            <w:pPr>
              <w:jc w:val="both"/>
              <w:rPr>
                <w:rFonts w:ascii="Arial" w:hAnsi="Arial" w:cs="Arial"/>
                <w:sz w:val="22"/>
                <w:szCs w:val="22"/>
              </w:rPr>
            </w:pPr>
          </w:p>
        </w:tc>
      </w:tr>
      <w:tr w:rsidR="005A5C60" w:rsidRPr="005A5C60" w14:paraId="2FCE3362" w14:textId="77777777" w:rsidTr="005C2121">
        <w:trPr>
          <w:cantSplit/>
          <w:jc w:val="center"/>
        </w:trPr>
        <w:tc>
          <w:tcPr>
            <w:tcW w:w="6697" w:type="dxa"/>
            <w:gridSpan w:val="2"/>
            <w:tcBorders>
              <w:top w:val="single" w:sz="4" w:space="0" w:color="auto"/>
              <w:left w:val="single" w:sz="4" w:space="0" w:color="auto"/>
              <w:bottom w:val="single" w:sz="4" w:space="0" w:color="auto"/>
              <w:right w:val="single" w:sz="4" w:space="0" w:color="auto"/>
            </w:tcBorders>
            <w:hideMark/>
          </w:tcPr>
          <w:p w14:paraId="667AC1BD" w14:textId="77777777" w:rsidR="005A5C60" w:rsidRPr="005A5C60" w:rsidRDefault="005A5C60" w:rsidP="005C2121">
            <w:pPr>
              <w:jc w:val="right"/>
              <w:rPr>
                <w:rFonts w:ascii="Arial" w:hAnsi="Arial" w:cs="Arial"/>
                <w:sz w:val="22"/>
                <w:szCs w:val="22"/>
              </w:rPr>
            </w:pPr>
            <w:r w:rsidRPr="005A5C60">
              <w:rPr>
                <w:rFonts w:ascii="Arial" w:hAnsi="Arial" w:cs="Arial"/>
                <w:sz w:val="22"/>
                <w:szCs w:val="22"/>
              </w:rPr>
              <w:t>RAZEM:</w:t>
            </w:r>
          </w:p>
        </w:tc>
        <w:tc>
          <w:tcPr>
            <w:tcW w:w="1913" w:type="dxa"/>
            <w:tcBorders>
              <w:top w:val="single" w:sz="4" w:space="0" w:color="auto"/>
              <w:left w:val="single" w:sz="4" w:space="0" w:color="auto"/>
              <w:bottom w:val="single" w:sz="4" w:space="0" w:color="auto"/>
              <w:right w:val="single" w:sz="4" w:space="0" w:color="auto"/>
            </w:tcBorders>
          </w:tcPr>
          <w:p w14:paraId="0E67665A" w14:textId="77777777" w:rsidR="005A5C60" w:rsidRPr="005A5C60" w:rsidRDefault="005A5C60" w:rsidP="005C2121">
            <w:pPr>
              <w:jc w:val="both"/>
              <w:rPr>
                <w:rFonts w:ascii="Arial" w:hAnsi="Arial" w:cs="Arial"/>
                <w:sz w:val="22"/>
                <w:szCs w:val="22"/>
              </w:rPr>
            </w:pPr>
          </w:p>
        </w:tc>
      </w:tr>
    </w:tbl>
    <w:p w14:paraId="14960248" w14:textId="77777777" w:rsidR="005A5C60" w:rsidRPr="005A5C60" w:rsidRDefault="005A5C60" w:rsidP="005A5C60">
      <w:pPr>
        <w:pStyle w:val="Zwykytekst1"/>
        <w:jc w:val="both"/>
        <w:rPr>
          <w:rFonts w:ascii="Arial" w:hAnsi="Arial" w:cs="Arial"/>
          <w:b/>
          <w:sz w:val="22"/>
          <w:szCs w:val="22"/>
        </w:rPr>
      </w:pPr>
    </w:p>
    <w:p w14:paraId="59E2492A" w14:textId="77777777" w:rsidR="005A5C60" w:rsidRPr="005A5C60" w:rsidRDefault="005A5C60" w:rsidP="005A5C60">
      <w:pPr>
        <w:pStyle w:val="Zwykytekst1"/>
        <w:jc w:val="both"/>
        <w:rPr>
          <w:rFonts w:ascii="Arial" w:hAnsi="Arial" w:cs="Arial"/>
          <w:b/>
          <w:sz w:val="22"/>
          <w:szCs w:val="22"/>
        </w:rPr>
      </w:pPr>
      <w:r w:rsidRPr="005A5C60">
        <w:rPr>
          <w:rFonts w:ascii="Arial" w:hAnsi="Arial" w:cs="Arial"/>
          <w:b/>
          <w:sz w:val="22"/>
          <w:szCs w:val="22"/>
        </w:rPr>
        <w:t>UWAGA:</w:t>
      </w:r>
    </w:p>
    <w:p w14:paraId="591DB543" w14:textId="77777777" w:rsidR="005A5C60" w:rsidRPr="005A5C60" w:rsidRDefault="005A5C60" w:rsidP="005A5C60">
      <w:pPr>
        <w:pStyle w:val="Zwykytekst1"/>
        <w:jc w:val="both"/>
        <w:rPr>
          <w:rFonts w:ascii="Arial" w:hAnsi="Arial" w:cs="Arial"/>
          <w:sz w:val="22"/>
          <w:szCs w:val="22"/>
        </w:rPr>
      </w:pPr>
      <w:r w:rsidRPr="005A5C6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3BF9F7C" w14:textId="77777777" w:rsidR="005A5C60" w:rsidRPr="005A5C60" w:rsidRDefault="005A5C60" w:rsidP="005A5C60">
      <w:pPr>
        <w:pStyle w:val="Zwykytekst1"/>
        <w:jc w:val="both"/>
        <w:rPr>
          <w:rFonts w:ascii="Arial" w:hAnsi="Arial" w:cs="Arial"/>
          <w:sz w:val="22"/>
          <w:szCs w:val="22"/>
        </w:rPr>
      </w:pPr>
    </w:p>
    <w:p w14:paraId="49563136" w14:textId="77777777" w:rsidR="005A5C60" w:rsidRPr="005A5C60" w:rsidRDefault="005A5C60" w:rsidP="005A5C60">
      <w:pPr>
        <w:jc w:val="both"/>
        <w:rPr>
          <w:rFonts w:ascii="Arial" w:hAnsi="Arial" w:cs="Arial"/>
          <w:b/>
          <w:bCs/>
          <w:sz w:val="22"/>
          <w:szCs w:val="22"/>
        </w:rPr>
      </w:pPr>
      <w:r w:rsidRPr="005A5C60">
        <w:rPr>
          <w:rFonts w:ascii="Arial" w:hAnsi="Arial" w:cs="Arial"/>
          <w:b/>
          <w:bCs/>
          <w:sz w:val="22"/>
          <w:szCs w:val="22"/>
        </w:rPr>
        <w:t>Cena z pozycji z pojedynczej składowej dokumentacji nie może przekroczyć 25% wynagrodzenia umownego brutto.</w:t>
      </w:r>
    </w:p>
    <w:p w14:paraId="72D16FB3" w14:textId="77777777" w:rsidR="005B65CE" w:rsidRPr="005A5C60" w:rsidRDefault="005B65CE" w:rsidP="00FC04AF">
      <w:pPr>
        <w:tabs>
          <w:tab w:val="left" w:pos="708"/>
        </w:tabs>
        <w:rPr>
          <w:rFonts w:ascii="Arial" w:hAnsi="Arial" w:cs="Arial"/>
          <w:bCs/>
          <w:sz w:val="22"/>
          <w:szCs w:val="22"/>
        </w:rPr>
      </w:pPr>
    </w:p>
    <w:p w14:paraId="19F1C490" w14:textId="77777777" w:rsidR="005A5C60" w:rsidRDefault="005A5C60" w:rsidP="009B4521">
      <w:pPr>
        <w:tabs>
          <w:tab w:val="left" w:pos="708"/>
        </w:tabs>
        <w:spacing w:line="271" w:lineRule="auto"/>
        <w:jc w:val="right"/>
        <w:rPr>
          <w:rFonts w:ascii="Arial" w:hAnsi="Arial" w:cs="Arial"/>
          <w:sz w:val="22"/>
          <w:szCs w:val="22"/>
        </w:rPr>
      </w:pPr>
    </w:p>
    <w:p w14:paraId="29759A9A" w14:textId="77777777" w:rsidR="005A5C60" w:rsidRDefault="005A5C60" w:rsidP="009B4521">
      <w:pPr>
        <w:tabs>
          <w:tab w:val="left" w:pos="708"/>
        </w:tabs>
        <w:spacing w:line="271" w:lineRule="auto"/>
        <w:jc w:val="right"/>
        <w:rPr>
          <w:rFonts w:ascii="Arial" w:hAnsi="Arial" w:cs="Arial"/>
          <w:sz w:val="22"/>
          <w:szCs w:val="22"/>
        </w:rPr>
      </w:pPr>
    </w:p>
    <w:p w14:paraId="11D87A6B" w14:textId="77777777" w:rsidR="005A5C60" w:rsidRDefault="005A5C60" w:rsidP="009B4521">
      <w:pPr>
        <w:tabs>
          <w:tab w:val="left" w:pos="708"/>
        </w:tabs>
        <w:spacing w:line="271" w:lineRule="auto"/>
        <w:jc w:val="right"/>
        <w:rPr>
          <w:rFonts w:ascii="Arial" w:hAnsi="Arial" w:cs="Arial"/>
          <w:sz w:val="22"/>
          <w:szCs w:val="22"/>
        </w:rPr>
      </w:pPr>
    </w:p>
    <w:p w14:paraId="16C957FC" w14:textId="77777777" w:rsidR="005A5C60" w:rsidRDefault="005A5C60" w:rsidP="009B4521">
      <w:pPr>
        <w:tabs>
          <w:tab w:val="left" w:pos="708"/>
        </w:tabs>
        <w:spacing w:line="271" w:lineRule="auto"/>
        <w:jc w:val="right"/>
        <w:rPr>
          <w:rFonts w:ascii="Arial" w:hAnsi="Arial" w:cs="Arial"/>
          <w:sz w:val="22"/>
          <w:szCs w:val="22"/>
        </w:rPr>
      </w:pPr>
    </w:p>
    <w:p w14:paraId="6EB326F3" w14:textId="6B708D27" w:rsidR="005A5C60" w:rsidRDefault="005A5C60" w:rsidP="009B4521">
      <w:pPr>
        <w:tabs>
          <w:tab w:val="left" w:pos="708"/>
        </w:tabs>
        <w:spacing w:line="271" w:lineRule="auto"/>
        <w:jc w:val="right"/>
        <w:rPr>
          <w:rFonts w:ascii="Arial" w:hAnsi="Arial" w:cs="Arial"/>
          <w:sz w:val="22"/>
          <w:szCs w:val="22"/>
        </w:rPr>
      </w:pPr>
    </w:p>
    <w:p w14:paraId="57E41291" w14:textId="77777777" w:rsidR="005A5C60" w:rsidRDefault="005A5C60" w:rsidP="009B4521">
      <w:pPr>
        <w:tabs>
          <w:tab w:val="left" w:pos="708"/>
        </w:tabs>
        <w:spacing w:line="271" w:lineRule="auto"/>
        <w:jc w:val="right"/>
        <w:rPr>
          <w:rFonts w:ascii="Arial" w:hAnsi="Arial" w:cs="Arial"/>
          <w:sz w:val="22"/>
          <w:szCs w:val="22"/>
        </w:rPr>
      </w:pPr>
    </w:p>
    <w:p w14:paraId="02213273" w14:textId="4541219C"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t xml:space="preserve">Załącznik Nr </w:t>
      </w:r>
      <w:r w:rsidR="00E255B0">
        <w:rPr>
          <w:rFonts w:ascii="Arial" w:hAnsi="Arial" w:cs="Arial"/>
          <w:sz w:val="22"/>
          <w:szCs w:val="22"/>
        </w:rPr>
        <w:t>4</w:t>
      </w:r>
    </w:p>
    <w:p w14:paraId="4E991E59" w14:textId="13676072"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EC0EE2">
        <w:rPr>
          <w:rFonts w:ascii="Arial" w:hAnsi="Arial" w:cs="Arial"/>
          <w:sz w:val="22"/>
          <w:szCs w:val="22"/>
        </w:rPr>
        <w:t>1</w:t>
      </w:r>
      <w:r w:rsidR="000351FF">
        <w:rPr>
          <w:rFonts w:ascii="Arial" w:hAnsi="Arial" w:cs="Arial"/>
          <w:sz w:val="22"/>
          <w:szCs w:val="22"/>
        </w:rPr>
        <w:t>32</w:t>
      </w:r>
      <w:r w:rsidR="00E255B0">
        <w:rPr>
          <w:rFonts w:ascii="Arial" w:hAnsi="Arial" w:cs="Arial"/>
          <w:sz w:val="22"/>
          <w:szCs w:val="22"/>
        </w:rPr>
        <w:t>.</w:t>
      </w:r>
      <w:r w:rsidR="009B4521" w:rsidRPr="00DA7B0D">
        <w:rPr>
          <w:rFonts w:ascii="Arial" w:hAnsi="Arial" w:cs="Arial"/>
          <w:sz w:val="22"/>
          <w:szCs w:val="22"/>
        </w:rPr>
        <w:t>2022</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0351F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elektromobilności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0351F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elektromobilności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0AAF7C79"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EC0EE2">
        <w:rPr>
          <w:rFonts w:ascii="Arial" w:hAnsi="Arial" w:cs="Arial"/>
          <w:sz w:val="22"/>
          <w:szCs w:val="22"/>
        </w:rPr>
        <w:t>1</w:t>
      </w:r>
      <w:r w:rsidR="00DD05A7">
        <w:rPr>
          <w:rFonts w:ascii="Arial" w:hAnsi="Arial" w:cs="Arial"/>
          <w:sz w:val="22"/>
          <w:szCs w:val="22"/>
        </w:rPr>
        <w:t>3</w:t>
      </w:r>
      <w:r w:rsidR="000351FF">
        <w:rPr>
          <w:rFonts w:ascii="Arial" w:hAnsi="Arial" w:cs="Arial"/>
          <w:sz w:val="22"/>
          <w:szCs w:val="22"/>
        </w:rPr>
        <w:t>2</w:t>
      </w:r>
      <w:r w:rsidRPr="00B6514E">
        <w:rPr>
          <w:rFonts w:ascii="Arial" w:hAnsi="Arial" w:cs="Arial"/>
          <w:sz w:val="22"/>
          <w:szCs w:val="22"/>
        </w:rPr>
        <w:t>.2022</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7E0F9ED5"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EC0EE2">
        <w:rPr>
          <w:rFonts w:ascii="Arial" w:hAnsi="Arial" w:cs="Arial"/>
          <w:kern w:val="1"/>
          <w:sz w:val="22"/>
          <w:szCs w:val="22"/>
          <w:lang w:eastAsia="ar-SA"/>
        </w:rPr>
        <w:t>1</w:t>
      </w:r>
      <w:r w:rsidR="00DD05A7">
        <w:rPr>
          <w:rFonts w:ascii="Arial" w:hAnsi="Arial" w:cs="Arial"/>
          <w:kern w:val="1"/>
          <w:sz w:val="22"/>
          <w:szCs w:val="22"/>
          <w:lang w:eastAsia="ar-SA"/>
        </w:rPr>
        <w:t>3</w:t>
      </w:r>
      <w:r w:rsidR="000351FF">
        <w:rPr>
          <w:rFonts w:ascii="Arial" w:hAnsi="Arial" w:cs="Arial"/>
          <w:kern w:val="1"/>
          <w:sz w:val="22"/>
          <w:szCs w:val="22"/>
          <w:lang w:eastAsia="ar-SA"/>
        </w:rPr>
        <w:t>2</w:t>
      </w:r>
      <w:r w:rsidR="00E255B0" w:rsidRPr="00B6514E">
        <w:rPr>
          <w:rFonts w:ascii="Arial" w:hAnsi="Arial" w:cs="Arial"/>
          <w:kern w:val="1"/>
          <w:sz w:val="22"/>
          <w:szCs w:val="22"/>
          <w:lang w:eastAsia="ar-SA"/>
        </w:rPr>
        <w:t xml:space="preserve">.2022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0645D53A"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6C0605">
        <w:rPr>
          <w:rFonts w:ascii="Arial" w:hAnsi="Arial" w:cs="Arial"/>
          <w:sz w:val="22"/>
          <w:szCs w:val="22"/>
        </w:rPr>
        <w:t>1</w:t>
      </w:r>
      <w:r w:rsidR="00DD05A7">
        <w:rPr>
          <w:rFonts w:ascii="Arial" w:hAnsi="Arial" w:cs="Arial"/>
          <w:sz w:val="22"/>
          <w:szCs w:val="22"/>
        </w:rPr>
        <w:t>3</w:t>
      </w:r>
      <w:r w:rsidR="000351FF">
        <w:rPr>
          <w:rFonts w:ascii="Arial" w:hAnsi="Arial" w:cs="Arial"/>
          <w:sz w:val="22"/>
          <w:szCs w:val="22"/>
        </w:rPr>
        <w:t>2</w:t>
      </w:r>
      <w:r w:rsidR="00E255B0" w:rsidRPr="00B6514E">
        <w:rPr>
          <w:rFonts w:ascii="Arial" w:hAnsi="Arial" w:cs="Arial"/>
          <w:sz w:val="22"/>
          <w:szCs w:val="22"/>
        </w:rPr>
        <w:t xml:space="preserve">.2022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26DBAF5F">
                <wp:simplePos x="0" y="0"/>
                <wp:positionH relativeFrom="column">
                  <wp:posOffset>-71120</wp:posOffset>
                </wp:positionH>
                <wp:positionV relativeFrom="paragraph">
                  <wp:posOffset>64770</wp:posOffset>
                </wp:positionV>
                <wp:extent cx="6037580" cy="809625"/>
                <wp:effectExtent l="0" t="0" r="20320" b="285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809625"/>
                        </a:xfrm>
                        <a:prstGeom prst="rect">
                          <a:avLst/>
                        </a:prstGeom>
                        <a:solidFill>
                          <a:srgbClr val="FFFFFF"/>
                        </a:solidFill>
                        <a:ln w="9525">
                          <a:solidFill>
                            <a:srgbClr val="000000"/>
                          </a:solidFill>
                          <a:miter lim="800000"/>
                          <a:headEnd/>
                          <a:tailEnd/>
                        </a:ln>
                      </wps:spPr>
                      <wps:txbx>
                        <w:txbxContent>
                          <w:p w14:paraId="113A8A55" w14:textId="6AF52B04" w:rsidR="004C54E3" w:rsidRPr="00DD05A7" w:rsidRDefault="00DD05A7" w:rsidP="004C54E3">
                            <w:pPr>
                              <w:pStyle w:val="Tekstpodstawowy"/>
                              <w:jc w:val="both"/>
                              <w:rPr>
                                <w:rFonts w:ascii="Arial" w:hAnsi="Arial" w:cs="Arial"/>
                                <w:sz w:val="22"/>
                                <w:szCs w:val="22"/>
                              </w:rPr>
                            </w:pPr>
                            <w:r w:rsidRPr="00DD05A7">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47E02A61" w14:textId="27FF813C" w:rsidR="00E255B0" w:rsidRPr="004C54E3" w:rsidRDefault="00E255B0" w:rsidP="004C54E3">
                            <w:pPr>
                              <w:pStyle w:val="Tytu"/>
                              <w:jc w:val="both"/>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">
                <v:textbox>
                  <w:txbxContent>
                    <w:p w14:paraId="113A8A55" w14:textId="6AF52B04" w:rsidR="004C54E3" w:rsidRPr="00DD05A7" w:rsidRDefault="00DD05A7" w:rsidP="004C54E3">
                      <w:pPr>
                        <w:pStyle w:val="Tekstpodstawowy"/>
                        <w:jc w:val="both"/>
                        <w:rPr>
                          <w:rFonts w:ascii="Arial" w:hAnsi="Arial" w:cs="Arial"/>
                          <w:sz w:val="22"/>
                          <w:szCs w:val="22"/>
                        </w:rPr>
                      </w:pPr>
                      <w:r w:rsidRPr="00DD05A7">
                        <w:rPr>
                          <w:rFonts w:ascii="Arial" w:hAnsi="Arial" w:cs="Arial"/>
                          <w:b/>
                          <w:bCs/>
                          <w:sz w:val="22"/>
                          <w:szCs w:val="22"/>
                        </w:rPr>
                        <w:t>Wykonanie dokumentacji projektowej wraz z uzyskaniem decyzji na realizację inwestycji drogowej (ZRID) dla zadania inwestycyjnego: ,,Wykonanie dokumentacji projektowej rozbudowy drogi powiatowej nr 4337W ul. Korczaka i ul. Kraszewskiej w miejscowości Dybów Kolonia i Wiktorów(gm. Radzymin)”</w:t>
                      </w:r>
                    </w:p>
                    <w:p w14:paraId="47E02A61" w14:textId="27FF813C" w:rsidR="00E255B0" w:rsidRPr="004C54E3" w:rsidRDefault="00E255B0" w:rsidP="004C54E3">
                      <w:pPr>
                        <w:pStyle w:val="Tytu"/>
                        <w:jc w:val="both"/>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C4CFDFE"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0AA6AAE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36F8397D" w14:textId="77777777" w:rsidR="00E255B0" w:rsidRPr="00B6514E" w:rsidRDefault="00E255B0" w:rsidP="00E255B0">
      <w:pPr>
        <w:spacing w:line="271" w:lineRule="auto"/>
        <w:ind w:left="708"/>
        <w:rPr>
          <w:rFonts w:ascii="Arial" w:eastAsia="MS Mincho" w:hAnsi="Arial" w:cs="Arial"/>
          <w:sz w:val="22"/>
          <w:szCs w:val="22"/>
        </w:rPr>
      </w:pP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3970309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20049235"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6A69B91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74EDBBC1"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6451A7E5" w14:textId="77777777" w:rsidR="00E255B0" w:rsidRPr="00B6514E" w:rsidRDefault="00E255B0" w:rsidP="00E255B0">
      <w:pPr>
        <w:tabs>
          <w:tab w:val="left" w:pos="-142"/>
        </w:tabs>
        <w:spacing w:line="271" w:lineRule="auto"/>
        <w:rPr>
          <w:rFonts w:ascii="Arial" w:hAnsi="Arial" w:cs="Arial"/>
          <w:color w:val="FF0000"/>
          <w:sz w:val="22"/>
          <w:szCs w:val="22"/>
        </w:rPr>
      </w:pPr>
    </w:p>
    <w:p w14:paraId="2BA2DE0D" w14:textId="77777777" w:rsidR="00E255B0" w:rsidRPr="00B6514E" w:rsidRDefault="00E255B0" w:rsidP="00E255B0">
      <w:pPr>
        <w:spacing w:line="271" w:lineRule="auto"/>
        <w:jc w:val="both"/>
        <w:rPr>
          <w:rFonts w:ascii="Arial" w:hAnsi="Arial" w:cs="Arial"/>
          <w:i/>
          <w:snapToGrid w:val="0"/>
          <w:color w:val="002060"/>
          <w:sz w:val="22"/>
          <w:szCs w:val="22"/>
        </w:rPr>
      </w:pP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F10">
    <w:altName w:val="Arial Unicode MS"/>
    <w:panose1 w:val="00000000000000000000"/>
    <w:charset w:val="88"/>
    <w:family w:val="auto"/>
    <w:notTrueType/>
    <w:pitch w:val="default"/>
    <w:sig w:usb0="00000000" w:usb1="08080000" w:usb2="00000010" w:usb3="00000000" w:csb0="00100000" w:csb1="00000000"/>
  </w:font>
  <w:font w:name="Roboto">
    <w:charset w:val="00"/>
    <w:family w:val="auto"/>
    <w:pitch w:val="variable"/>
    <w:sig w:usb0="E00002FF" w:usb1="5000205B" w:usb2="00000020" w:usb3="00000000" w:csb0="0000019F" w:csb1="00000000"/>
  </w:font>
  <w:font w:name="StarSymbol">
    <w:altName w:val="Yu Gothic"/>
    <w:charset w:val="80"/>
    <w:family w:val="auto"/>
    <w:pitch w:val="default"/>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FC6ECBF8"/>
    <w:name w:val="WW8Num15"/>
    <w:lvl w:ilvl="0">
      <w:start w:val="1"/>
      <w:numFmt w:val="decimal"/>
      <w:lvlText w:val="%1."/>
      <w:lvlJc w:val="left"/>
      <w:pPr>
        <w:tabs>
          <w:tab w:val="num" w:pos="720"/>
        </w:tabs>
        <w:ind w:left="720" w:hanging="360"/>
      </w:pPr>
      <w:rPr>
        <w:b w:val="0"/>
        <w:bCs/>
      </w:r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5B8C9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C728A2"/>
    <w:multiLevelType w:val="hybridMultilevel"/>
    <w:tmpl w:val="0D5854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83B7827"/>
    <w:multiLevelType w:val="hybridMultilevel"/>
    <w:tmpl w:val="128E44CC"/>
    <w:lvl w:ilvl="0" w:tplc="0415000F">
      <w:start w:val="1"/>
      <w:numFmt w:val="decimal"/>
      <w:lvlText w:val="%1."/>
      <w:lvlJc w:val="left"/>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374C9"/>
    <w:multiLevelType w:val="hybridMultilevel"/>
    <w:tmpl w:val="303A6BFE"/>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4D7176D"/>
    <w:multiLevelType w:val="hybridMultilevel"/>
    <w:tmpl w:val="0BA6460E"/>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8B29FF"/>
    <w:multiLevelType w:val="hybridMultilevel"/>
    <w:tmpl w:val="6D6E8708"/>
    <w:lvl w:ilvl="0" w:tplc="17C8DCFE">
      <w:start w:val="1"/>
      <w:numFmt w:val="lowerLetter"/>
      <w:lvlText w:val="%1)"/>
      <w:lvlJc w:val="left"/>
      <w:pPr>
        <w:ind w:left="750" w:hanging="360"/>
      </w:pPr>
      <w:rPr>
        <w:rFonts w:hint="default"/>
        <w:color w:val="auto"/>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26"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7"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FE24D2"/>
    <w:multiLevelType w:val="hybridMultilevel"/>
    <w:tmpl w:val="783287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5E54E50"/>
    <w:multiLevelType w:val="hybridMultilevel"/>
    <w:tmpl w:val="47F4A7D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1"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38EA1EBC"/>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9CD369D"/>
    <w:multiLevelType w:val="hybridMultilevel"/>
    <w:tmpl w:val="8792577C"/>
    <w:lvl w:ilvl="0" w:tplc="B442C1F2">
      <w:start w:val="1"/>
      <w:numFmt w:val="decimal"/>
      <w:lvlText w:val="%1."/>
      <w:lvlJc w:val="left"/>
      <w:pPr>
        <w:ind w:left="644"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4D07AC"/>
    <w:multiLevelType w:val="hybridMultilevel"/>
    <w:tmpl w:val="5CFA68EC"/>
    <w:lvl w:ilvl="0" w:tplc="FFFFFFFF">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0DF69AA"/>
    <w:multiLevelType w:val="hybridMultilevel"/>
    <w:tmpl w:val="90E4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4564600A"/>
    <w:multiLevelType w:val="hybridMultilevel"/>
    <w:tmpl w:val="3AC88B1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3" w15:restartNumberingAfterBreak="0">
    <w:nsid w:val="456A3CD5"/>
    <w:multiLevelType w:val="hybridMultilevel"/>
    <w:tmpl w:val="524493D2"/>
    <w:lvl w:ilvl="0" w:tplc="04150011">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45F627B4"/>
    <w:multiLevelType w:val="hybridMultilevel"/>
    <w:tmpl w:val="7786BADC"/>
    <w:lvl w:ilvl="0" w:tplc="04150011">
      <w:start w:val="1"/>
      <w:numFmt w:val="decimal"/>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81D4C3F"/>
    <w:multiLevelType w:val="hybridMultilevel"/>
    <w:tmpl w:val="D80611D8"/>
    <w:lvl w:ilvl="0" w:tplc="04150011">
      <w:start w:val="1"/>
      <w:numFmt w:val="decimal"/>
      <w:lvlText w:val="%1)"/>
      <w:lvlJc w:val="left"/>
      <w:pPr>
        <w:ind w:left="719" w:hanging="360"/>
      </w:pPr>
    </w:lvl>
    <w:lvl w:ilvl="1" w:tplc="04150019">
      <w:start w:val="1"/>
      <w:numFmt w:val="lowerLetter"/>
      <w:lvlText w:val="%2."/>
      <w:lvlJc w:val="left"/>
      <w:pPr>
        <w:ind w:left="1439" w:hanging="360"/>
      </w:pPr>
    </w:lvl>
    <w:lvl w:ilvl="2" w:tplc="0415001B" w:tentative="1">
      <w:start w:val="1"/>
      <w:numFmt w:val="lowerRoman"/>
      <w:lvlText w:val="%3."/>
      <w:lvlJc w:val="right"/>
      <w:pPr>
        <w:ind w:left="2159" w:hanging="180"/>
      </w:pPr>
    </w:lvl>
    <w:lvl w:ilvl="3" w:tplc="0415000F" w:tentative="1">
      <w:start w:val="1"/>
      <w:numFmt w:val="decimal"/>
      <w:lvlText w:val="%4."/>
      <w:lvlJc w:val="left"/>
      <w:pPr>
        <w:ind w:left="2879" w:hanging="360"/>
      </w:pPr>
    </w:lvl>
    <w:lvl w:ilvl="4" w:tplc="04150019" w:tentative="1">
      <w:start w:val="1"/>
      <w:numFmt w:val="lowerLetter"/>
      <w:lvlText w:val="%5."/>
      <w:lvlJc w:val="left"/>
      <w:pPr>
        <w:ind w:left="3599" w:hanging="360"/>
      </w:pPr>
    </w:lvl>
    <w:lvl w:ilvl="5" w:tplc="0415001B" w:tentative="1">
      <w:start w:val="1"/>
      <w:numFmt w:val="lowerRoman"/>
      <w:lvlText w:val="%6."/>
      <w:lvlJc w:val="right"/>
      <w:pPr>
        <w:ind w:left="4319" w:hanging="180"/>
      </w:pPr>
    </w:lvl>
    <w:lvl w:ilvl="6" w:tplc="0415000F" w:tentative="1">
      <w:start w:val="1"/>
      <w:numFmt w:val="decimal"/>
      <w:lvlText w:val="%7."/>
      <w:lvlJc w:val="left"/>
      <w:pPr>
        <w:ind w:left="5039" w:hanging="360"/>
      </w:pPr>
    </w:lvl>
    <w:lvl w:ilvl="7" w:tplc="04150019" w:tentative="1">
      <w:start w:val="1"/>
      <w:numFmt w:val="lowerLetter"/>
      <w:lvlText w:val="%8."/>
      <w:lvlJc w:val="left"/>
      <w:pPr>
        <w:ind w:left="5759" w:hanging="360"/>
      </w:pPr>
    </w:lvl>
    <w:lvl w:ilvl="8" w:tplc="0415001B" w:tentative="1">
      <w:start w:val="1"/>
      <w:numFmt w:val="lowerRoman"/>
      <w:lvlText w:val="%9."/>
      <w:lvlJc w:val="right"/>
      <w:pPr>
        <w:ind w:left="6479"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25DD"/>
    <w:multiLevelType w:val="hybridMultilevel"/>
    <w:tmpl w:val="44E44246"/>
    <w:lvl w:ilvl="0" w:tplc="13728344">
      <w:start w:val="1"/>
      <w:numFmt w:val="upperRoman"/>
      <w:lvlText w:val="%1."/>
      <w:lvlJc w:val="right"/>
      <w:pPr>
        <w:ind w:left="1470" w:hanging="360"/>
      </w:pPr>
      <w:rPr>
        <w:color w:val="auto"/>
      </w:r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57EC3365"/>
    <w:multiLevelType w:val="hybridMultilevel"/>
    <w:tmpl w:val="891ECC04"/>
    <w:lvl w:ilvl="0" w:tplc="6A6ACB56">
      <w:start w:val="1"/>
      <w:numFmt w:val="decimal"/>
      <w:lvlText w:val="%1."/>
      <w:lvlJc w:val="left"/>
      <w:pPr>
        <w:ind w:left="1146" w:hanging="360"/>
      </w:pPr>
      <w:rPr>
        <w:b w:val="0"/>
        <w:bCs/>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4" w15:restartNumberingAfterBreak="0">
    <w:nsid w:val="586D0C7C"/>
    <w:multiLevelType w:val="hybridMultilevel"/>
    <w:tmpl w:val="87CABF94"/>
    <w:lvl w:ilvl="0" w:tplc="821CDF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8108B9"/>
    <w:multiLevelType w:val="hybridMultilevel"/>
    <w:tmpl w:val="8F60E9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C091FA7"/>
    <w:multiLevelType w:val="hybridMultilevel"/>
    <w:tmpl w:val="AD646C5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2912EDF"/>
    <w:multiLevelType w:val="hybridMultilevel"/>
    <w:tmpl w:val="D16EECE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64F54C86"/>
    <w:multiLevelType w:val="hybridMultilevel"/>
    <w:tmpl w:val="FBB4BE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3"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6" w15:restartNumberingAfterBreak="0">
    <w:nsid w:val="6CD43DE8"/>
    <w:multiLevelType w:val="hybridMultilevel"/>
    <w:tmpl w:val="DBEC6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9F3876"/>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E8077C6"/>
    <w:multiLevelType w:val="hybridMultilevel"/>
    <w:tmpl w:val="E89E8E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2"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5"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91E5583"/>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B5B1C6B"/>
    <w:multiLevelType w:val="hybridMultilevel"/>
    <w:tmpl w:val="ED9E89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1" w15:restartNumberingAfterBreak="0">
    <w:nsid w:val="7C86615C"/>
    <w:multiLevelType w:val="hybridMultilevel"/>
    <w:tmpl w:val="A8E60DAC"/>
    <w:lvl w:ilvl="0" w:tplc="C5249B62">
      <w:start w:val="1"/>
      <w:numFmt w:val="decimal"/>
      <w:lvlText w:val="%1)"/>
      <w:lvlJc w:val="left"/>
      <w:pPr>
        <w:ind w:left="643" w:hanging="360"/>
      </w:pPr>
      <w:rPr>
        <w:rFonts w:hint="default"/>
        <w:b w:val="0"/>
        <w:bCs/>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2" w15:restartNumberingAfterBreak="0">
    <w:nsid w:val="7DAB600F"/>
    <w:multiLevelType w:val="multilevel"/>
    <w:tmpl w:val="875EA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15:restartNumberingAfterBreak="0">
    <w:nsid w:val="7E7C1F61"/>
    <w:multiLevelType w:val="hybridMultilevel"/>
    <w:tmpl w:val="9B569FAC"/>
    <w:lvl w:ilvl="0" w:tplc="04150001">
      <w:start w:val="1"/>
      <w:numFmt w:val="bullet"/>
      <w:lvlText w:val=""/>
      <w:lvlJc w:val="left"/>
      <w:pPr>
        <w:ind w:left="2280" w:hanging="360"/>
      </w:pPr>
      <w:rPr>
        <w:rFonts w:ascii="Symbol" w:hAnsi="Symbol" w:hint="default"/>
      </w:rPr>
    </w:lvl>
    <w:lvl w:ilvl="1" w:tplc="2DF2EA06">
      <w:start w:val="1"/>
      <w:numFmt w:val="decimal"/>
      <w:lvlText w:val="%2)"/>
      <w:lvlJc w:val="left"/>
      <w:pPr>
        <w:ind w:left="3000" w:hanging="360"/>
      </w:pPr>
      <w:rPr>
        <w:rFonts w:hint="default"/>
      </w:rPr>
    </w:lvl>
    <w:lvl w:ilvl="2" w:tplc="0A300E34">
      <w:start w:val="4"/>
      <w:numFmt w:val="upperRoman"/>
      <w:lvlText w:val="%3."/>
      <w:lvlJc w:val="left"/>
      <w:pPr>
        <w:ind w:left="4260" w:hanging="720"/>
      </w:pPr>
      <w:rPr>
        <w:rFonts w:hint="default"/>
      </w:r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num w:numId="1" w16cid:durableId="468283386">
    <w:abstractNumId w:val="24"/>
  </w:num>
  <w:num w:numId="2" w16cid:durableId="1873570089">
    <w:abstractNumId w:val="51"/>
  </w:num>
  <w:num w:numId="3" w16cid:durableId="328757498">
    <w:abstractNumId w:val="70"/>
  </w:num>
  <w:num w:numId="4" w16cid:durableId="1370954276">
    <w:abstractNumId w:val="80"/>
  </w:num>
  <w:num w:numId="5" w16cid:durableId="2114863221">
    <w:abstractNumId w:val="39"/>
  </w:num>
  <w:num w:numId="6" w16cid:durableId="241717998">
    <w:abstractNumId w:val="72"/>
  </w:num>
  <w:num w:numId="7" w16cid:durableId="523634606">
    <w:abstractNumId w:val="11"/>
  </w:num>
  <w:num w:numId="8" w16cid:durableId="596404592">
    <w:abstractNumId w:val="26"/>
  </w:num>
  <w:num w:numId="9" w16cid:durableId="819348436">
    <w:abstractNumId w:val="44"/>
  </w:num>
  <w:num w:numId="10" w16cid:durableId="1498112063">
    <w:abstractNumId w:val="48"/>
  </w:num>
  <w:num w:numId="11" w16cid:durableId="981740761">
    <w:abstractNumId w:val="21"/>
  </w:num>
  <w:num w:numId="12" w16cid:durableId="683942603">
    <w:abstractNumId w:val="56"/>
  </w:num>
  <w:num w:numId="13" w16cid:durableId="818427015">
    <w:abstractNumId w:val="43"/>
  </w:num>
  <w:num w:numId="14" w16cid:durableId="2001155863">
    <w:abstractNumId w:val="32"/>
  </w:num>
  <w:num w:numId="15" w16cid:durableId="1559709792">
    <w:abstractNumId w:val="68"/>
  </w:num>
  <w:num w:numId="16" w16cid:durableId="1082407542">
    <w:abstractNumId w:val="57"/>
  </w:num>
  <w:num w:numId="17" w16cid:durableId="286742304">
    <w:abstractNumId w:val="31"/>
  </w:num>
  <w:num w:numId="18" w16cid:durableId="320037382">
    <w:abstractNumId w:val="46"/>
  </w:num>
  <w:num w:numId="19" w16cid:durableId="2034839814">
    <w:abstractNumId w:val="49"/>
  </w:num>
  <w:num w:numId="20" w16cid:durableId="468744484">
    <w:abstractNumId w:val="18"/>
  </w:num>
  <w:num w:numId="21" w16cid:durableId="1210606939">
    <w:abstractNumId w:val="63"/>
  </w:num>
  <w:num w:numId="22" w16cid:durableId="588852316">
    <w:abstractNumId w:val="16"/>
  </w:num>
  <w:num w:numId="23" w16cid:durableId="1367563608">
    <w:abstractNumId w:val="29"/>
  </w:num>
  <w:num w:numId="24" w16cid:durableId="438724938">
    <w:abstractNumId w:val="14"/>
  </w:num>
  <w:num w:numId="25" w16cid:durableId="1341590687">
    <w:abstractNumId w:val="15"/>
  </w:num>
  <w:num w:numId="26" w16cid:durableId="1919052759">
    <w:abstractNumId w:val="37"/>
  </w:num>
  <w:num w:numId="27" w16cid:durableId="1593974756">
    <w:abstractNumId w:val="61"/>
  </w:num>
  <w:num w:numId="28" w16cid:durableId="1613780096">
    <w:abstractNumId w:val="20"/>
  </w:num>
  <w:num w:numId="29" w16cid:durableId="2094037722">
    <w:abstractNumId w:val="36"/>
  </w:num>
  <w:num w:numId="30" w16cid:durableId="1464277069">
    <w:abstractNumId w:val="12"/>
  </w:num>
  <w:num w:numId="31" w16cid:durableId="1556308201">
    <w:abstractNumId w:val="4"/>
  </w:num>
  <w:num w:numId="32" w16cid:durableId="1492988296">
    <w:abstractNumId w:val="73"/>
  </w:num>
  <w:num w:numId="33" w16cid:durableId="1265575484">
    <w:abstractNumId w:val="22"/>
  </w:num>
  <w:num w:numId="34" w16cid:durableId="1735347278">
    <w:abstractNumId w:val="71"/>
  </w:num>
  <w:num w:numId="35" w16cid:durableId="427971394">
    <w:abstractNumId w:val="47"/>
  </w:num>
  <w:num w:numId="36" w16cid:durableId="1241524838">
    <w:abstractNumId w:val="81"/>
  </w:num>
  <w:num w:numId="37" w16cid:durableId="1448038632">
    <w:abstractNumId w:val="83"/>
  </w:num>
  <w:num w:numId="38" w16cid:durableId="662396539">
    <w:abstractNumId w:val="30"/>
  </w:num>
  <w:num w:numId="39" w16cid:durableId="1542784002">
    <w:abstractNumId w:val="60"/>
  </w:num>
  <w:num w:numId="40" w16cid:durableId="1972393623">
    <w:abstractNumId w:val="79"/>
  </w:num>
  <w:num w:numId="41" w16cid:durableId="523831586">
    <w:abstractNumId w:val="27"/>
  </w:num>
  <w:num w:numId="42" w16cid:durableId="337779583">
    <w:abstractNumId w:val="10"/>
  </w:num>
  <w:num w:numId="43" w16cid:durableId="346323935">
    <w:abstractNumId w:val="82"/>
  </w:num>
  <w:num w:numId="44" w16cid:durableId="1802921403">
    <w:abstractNumId w:val="13"/>
  </w:num>
  <w:num w:numId="45" w16cid:durableId="1939830782">
    <w:abstractNumId w:val="33"/>
  </w:num>
  <w:num w:numId="46" w16cid:durableId="603802555">
    <w:abstractNumId w:val="28"/>
  </w:num>
  <w:num w:numId="47" w16cid:durableId="126515753">
    <w:abstractNumId w:val="23"/>
  </w:num>
  <w:num w:numId="48" w16cid:durableId="1009336123">
    <w:abstractNumId w:val="41"/>
  </w:num>
  <w:num w:numId="49" w16cid:durableId="1162309438">
    <w:abstractNumId w:val="2"/>
  </w:num>
  <w:num w:numId="50" w16cid:durableId="2040935386">
    <w:abstractNumId w:val="3"/>
  </w:num>
  <w:num w:numId="51" w16cid:durableId="208517837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0131549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405177797">
    <w:abstractNumId w:val="40"/>
  </w:num>
  <w:num w:numId="54" w16cid:durableId="272788641">
    <w:abstractNumId w:val="34"/>
  </w:num>
  <w:num w:numId="55" w16cid:durableId="939021105">
    <w:abstractNumId w:val="78"/>
  </w:num>
  <w:num w:numId="56" w16cid:durableId="2518578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85214248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316113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823415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239553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952073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159082024">
    <w:abstractNumId w:val="74"/>
  </w:num>
  <w:num w:numId="63" w16cid:durableId="495997418">
    <w:abstractNumId w:val="17"/>
  </w:num>
  <w:num w:numId="64" w16cid:durableId="1062171322">
    <w:abstractNumId w:val="7"/>
  </w:num>
  <w:num w:numId="65" w16cid:durableId="227962727">
    <w:abstractNumId w:val="9"/>
  </w:num>
  <w:num w:numId="66" w16cid:durableId="142624954">
    <w:abstractNumId w:val="65"/>
  </w:num>
  <w:num w:numId="67" w16cid:durableId="987126113">
    <w:abstractNumId w:val="62"/>
  </w:num>
  <w:num w:numId="68" w16cid:durableId="593171856">
    <w:abstractNumId w:val="59"/>
  </w:num>
  <w:num w:numId="69" w16cid:durableId="1852840598">
    <w:abstractNumId w:val="75"/>
  </w:num>
  <w:num w:numId="70" w16cid:durableId="694381754">
    <w:abstractNumId w:val="55"/>
  </w:num>
  <w:num w:numId="71" w16cid:durableId="2086027404">
    <w:abstractNumId w:val="5"/>
  </w:num>
  <w:num w:numId="72" w16cid:durableId="152183892">
    <w:abstractNumId w:val="64"/>
  </w:num>
  <w:num w:numId="73" w16cid:durableId="1459369935">
    <w:abstractNumId w:val="8"/>
  </w:num>
  <w:num w:numId="74" w16cid:durableId="1052732138">
    <w:abstractNumId w:val="69"/>
  </w:num>
  <w:num w:numId="75" w16cid:durableId="1469205677">
    <w:abstractNumId w:val="0"/>
  </w:num>
  <w:num w:numId="76" w16cid:durableId="1438865411">
    <w:abstractNumId w:val="1"/>
  </w:num>
  <w:num w:numId="77" w16cid:durableId="796412278">
    <w:abstractNumId w:val="54"/>
  </w:num>
  <w:num w:numId="78" w16cid:durableId="84701823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568076981">
    <w:abstractNumId w:val="6"/>
  </w:num>
  <w:num w:numId="80" w16cid:durableId="226109171">
    <w:abstractNumId w:val="42"/>
  </w:num>
  <w:num w:numId="81" w16cid:durableId="1937858302">
    <w:abstractNumId w:val="35"/>
  </w:num>
  <w:num w:numId="82" w16cid:durableId="283780519">
    <w:abstractNumId w:val="58"/>
  </w:num>
  <w:num w:numId="83" w16cid:durableId="668680742">
    <w:abstractNumId w:val="25"/>
  </w:num>
  <w:num w:numId="84" w16cid:durableId="2109496729">
    <w:abstractNumId w:val="50"/>
  </w:num>
  <w:num w:numId="85" w16cid:durableId="1662582841">
    <w:abstractNumId w:val="77"/>
  </w:num>
  <w:num w:numId="86" w16cid:durableId="1008948489">
    <w:abstractNumId w:val="6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2FC"/>
    <w:rsid w:val="000278ED"/>
    <w:rsid w:val="0003224C"/>
    <w:rsid w:val="00033FF9"/>
    <w:rsid w:val="000351FF"/>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3677"/>
    <w:rsid w:val="000A43B7"/>
    <w:rsid w:val="000A4BC7"/>
    <w:rsid w:val="000B003C"/>
    <w:rsid w:val="000B1CE6"/>
    <w:rsid w:val="000B391F"/>
    <w:rsid w:val="000B3AD8"/>
    <w:rsid w:val="000B484D"/>
    <w:rsid w:val="000B4D5B"/>
    <w:rsid w:val="000B608D"/>
    <w:rsid w:val="000B7C6C"/>
    <w:rsid w:val="000C0411"/>
    <w:rsid w:val="000C08A0"/>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6B07"/>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477E"/>
    <w:rsid w:val="001648A5"/>
    <w:rsid w:val="00164971"/>
    <w:rsid w:val="00170449"/>
    <w:rsid w:val="0017192B"/>
    <w:rsid w:val="0017194A"/>
    <w:rsid w:val="00173278"/>
    <w:rsid w:val="001734FC"/>
    <w:rsid w:val="00174DA6"/>
    <w:rsid w:val="00177863"/>
    <w:rsid w:val="00177AAF"/>
    <w:rsid w:val="00180145"/>
    <w:rsid w:val="0018257D"/>
    <w:rsid w:val="0018285D"/>
    <w:rsid w:val="00187357"/>
    <w:rsid w:val="00187847"/>
    <w:rsid w:val="00190571"/>
    <w:rsid w:val="00192868"/>
    <w:rsid w:val="00194316"/>
    <w:rsid w:val="001974AB"/>
    <w:rsid w:val="00197764"/>
    <w:rsid w:val="00197BFB"/>
    <w:rsid w:val="001A009D"/>
    <w:rsid w:val="001A025A"/>
    <w:rsid w:val="001A131C"/>
    <w:rsid w:val="001A13D0"/>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7AF"/>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3FF6"/>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866"/>
    <w:rsid w:val="00351F67"/>
    <w:rsid w:val="00352806"/>
    <w:rsid w:val="00353DD4"/>
    <w:rsid w:val="00354033"/>
    <w:rsid w:val="00354AD9"/>
    <w:rsid w:val="00362037"/>
    <w:rsid w:val="00363749"/>
    <w:rsid w:val="00363B8C"/>
    <w:rsid w:val="00363F44"/>
    <w:rsid w:val="003654CE"/>
    <w:rsid w:val="003659F5"/>
    <w:rsid w:val="003673C5"/>
    <w:rsid w:val="00367B8C"/>
    <w:rsid w:val="00370F46"/>
    <w:rsid w:val="0037251C"/>
    <w:rsid w:val="00372DF6"/>
    <w:rsid w:val="00373448"/>
    <w:rsid w:val="003744BF"/>
    <w:rsid w:val="0038352A"/>
    <w:rsid w:val="00383625"/>
    <w:rsid w:val="003836FC"/>
    <w:rsid w:val="00384C06"/>
    <w:rsid w:val="00384CE5"/>
    <w:rsid w:val="00384D62"/>
    <w:rsid w:val="003867FC"/>
    <w:rsid w:val="00386CBE"/>
    <w:rsid w:val="00387C05"/>
    <w:rsid w:val="00387FA1"/>
    <w:rsid w:val="003903B0"/>
    <w:rsid w:val="00391EF0"/>
    <w:rsid w:val="00397604"/>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2E3A"/>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C0C"/>
    <w:rsid w:val="0055085B"/>
    <w:rsid w:val="00551622"/>
    <w:rsid w:val="00551C33"/>
    <w:rsid w:val="00552834"/>
    <w:rsid w:val="005530A3"/>
    <w:rsid w:val="00553A6E"/>
    <w:rsid w:val="00554306"/>
    <w:rsid w:val="00557025"/>
    <w:rsid w:val="0055742C"/>
    <w:rsid w:val="00565529"/>
    <w:rsid w:val="0056675B"/>
    <w:rsid w:val="005668AF"/>
    <w:rsid w:val="00570F42"/>
    <w:rsid w:val="00571D0D"/>
    <w:rsid w:val="005741A8"/>
    <w:rsid w:val="005745E3"/>
    <w:rsid w:val="00575714"/>
    <w:rsid w:val="00577053"/>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5C60"/>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C7C"/>
    <w:rsid w:val="00621336"/>
    <w:rsid w:val="00625125"/>
    <w:rsid w:val="00625D61"/>
    <w:rsid w:val="006268D9"/>
    <w:rsid w:val="006320D5"/>
    <w:rsid w:val="00632588"/>
    <w:rsid w:val="006359EA"/>
    <w:rsid w:val="006374A7"/>
    <w:rsid w:val="00640D74"/>
    <w:rsid w:val="006430FD"/>
    <w:rsid w:val="0064330E"/>
    <w:rsid w:val="006469BD"/>
    <w:rsid w:val="006470AB"/>
    <w:rsid w:val="00647D03"/>
    <w:rsid w:val="006500EA"/>
    <w:rsid w:val="00653870"/>
    <w:rsid w:val="00653F27"/>
    <w:rsid w:val="00654295"/>
    <w:rsid w:val="00654B01"/>
    <w:rsid w:val="00655463"/>
    <w:rsid w:val="00656322"/>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ED3"/>
    <w:rsid w:val="006B2C8A"/>
    <w:rsid w:val="006B7695"/>
    <w:rsid w:val="006B79A3"/>
    <w:rsid w:val="006B7C5D"/>
    <w:rsid w:val="006B7E11"/>
    <w:rsid w:val="006C0605"/>
    <w:rsid w:val="006C24DA"/>
    <w:rsid w:val="006C3F4D"/>
    <w:rsid w:val="006C541D"/>
    <w:rsid w:val="006C6E4C"/>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85B"/>
    <w:rsid w:val="00714A06"/>
    <w:rsid w:val="007155DA"/>
    <w:rsid w:val="00716461"/>
    <w:rsid w:val="0072017F"/>
    <w:rsid w:val="007212CC"/>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6E00"/>
    <w:rsid w:val="007B72CA"/>
    <w:rsid w:val="007B7A08"/>
    <w:rsid w:val="007C0085"/>
    <w:rsid w:val="007C14F5"/>
    <w:rsid w:val="007C15EA"/>
    <w:rsid w:val="007C1A96"/>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7AF"/>
    <w:rsid w:val="008A7D89"/>
    <w:rsid w:val="008B0184"/>
    <w:rsid w:val="008B15FA"/>
    <w:rsid w:val="008B2C6D"/>
    <w:rsid w:val="008B54D5"/>
    <w:rsid w:val="008B58DE"/>
    <w:rsid w:val="008B722E"/>
    <w:rsid w:val="008B7355"/>
    <w:rsid w:val="008B7F69"/>
    <w:rsid w:val="008C110D"/>
    <w:rsid w:val="008C1997"/>
    <w:rsid w:val="008C201C"/>
    <w:rsid w:val="008C4E60"/>
    <w:rsid w:val="008C4FDA"/>
    <w:rsid w:val="008C72F2"/>
    <w:rsid w:val="008D2764"/>
    <w:rsid w:val="008D4EDC"/>
    <w:rsid w:val="008D5B63"/>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7C2D"/>
    <w:rsid w:val="009724DF"/>
    <w:rsid w:val="009738D0"/>
    <w:rsid w:val="009745B5"/>
    <w:rsid w:val="00974DFE"/>
    <w:rsid w:val="0097614A"/>
    <w:rsid w:val="00976556"/>
    <w:rsid w:val="009817EF"/>
    <w:rsid w:val="009832E0"/>
    <w:rsid w:val="0098416C"/>
    <w:rsid w:val="00986057"/>
    <w:rsid w:val="0098605C"/>
    <w:rsid w:val="00986E9A"/>
    <w:rsid w:val="009878DF"/>
    <w:rsid w:val="00992905"/>
    <w:rsid w:val="0099461B"/>
    <w:rsid w:val="00995A53"/>
    <w:rsid w:val="00996F21"/>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8EE"/>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BF7"/>
    <w:rsid w:val="009D0E77"/>
    <w:rsid w:val="009D470D"/>
    <w:rsid w:val="009D4DAE"/>
    <w:rsid w:val="009D503C"/>
    <w:rsid w:val="009D50A4"/>
    <w:rsid w:val="009D6807"/>
    <w:rsid w:val="009D72F7"/>
    <w:rsid w:val="009E3474"/>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2ED9"/>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95E"/>
    <w:rsid w:val="00B52F9B"/>
    <w:rsid w:val="00B53165"/>
    <w:rsid w:val="00B53AF9"/>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875"/>
    <w:rsid w:val="00BC64AB"/>
    <w:rsid w:val="00BD089B"/>
    <w:rsid w:val="00BD0AAA"/>
    <w:rsid w:val="00BD16C3"/>
    <w:rsid w:val="00BD1F23"/>
    <w:rsid w:val="00BD3132"/>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20446"/>
    <w:rsid w:val="00C21D01"/>
    <w:rsid w:val="00C25AA1"/>
    <w:rsid w:val="00C260D4"/>
    <w:rsid w:val="00C26557"/>
    <w:rsid w:val="00C269AE"/>
    <w:rsid w:val="00C307C6"/>
    <w:rsid w:val="00C30B87"/>
    <w:rsid w:val="00C33183"/>
    <w:rsid w:val="00C34D89"/>
    <w:rsid w:val="00C36405"/>
    <w:rsid w:val="00C36C98"/>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A7"/>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2337"/>
    <w:rsid w:val="00F859E3"/>
    <w:rsid w:val="00F86111"/>
    <w:rsid w:val="00F86B4E"/>
    <w:rsid w:val="00F87AF7"/>
    <w:rsid w:val="00F87E4D"/>
    <w:rsid w:val="00F907D8"/>
    <w:rsid w:val="00F90B19"/>
    <w:rsid w:val="00F914DA"/>
    <w:rsid w:val="00F91F64"/>
    <w:rsid w:val="00F920CF"/>
    <w:rsid w:val="00F92366"/>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41"/>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42"/>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mailto:l.ornoch@powiat-wolominski.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theme" Target="theme/theme1.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53</Pages>
  <Words>18258</Words>
  <Characters>126500</Characters>
  <Application>Microsoft Office Word</Application>
  <DocSecurity>0</DocSecurity>
  <Lines>1054</Lines>
  <Paragraphs>288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144470</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Ewa Luczyk</cp:lastModifiedBy>
  <cp:revision>3</cp:revision>
  <cp:lastPrinted>2022-05-20T07:58:00Z</cp:lastPrinted>
  <dcterms:created xsi:type="dcterms:W3CDTF">2022-11-03T08:23:00Z</dcterms:created>
  <dcterms:modified xsi:type="dcterms:W3CDTF">2022-11-03T08:31:00Z</dcterms:modified>
</cp:coreProperties>
</file>