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03" w:rsidRPr="001A2AD9" w:rsidRDefault="002D1B5A" w:rsidP="001A2AD9">
      <w:pPr>
        <w:jc w:val="center"/>
        <w:rPr>
          <w:b/>
        </w:rPr>
      </w:pPr>
      <w:r w:rsidRPr="001A2AD9">
        <w:rPr>
          <w:b/>
        </w:rPr>
        <w:t>Zadanie nr 1 - Części i akcesoria informatyczne</w:t>
      </w:r>
    </w:p>
    <w:p w:rsidR="002D1B5A" w:rsidRDefault="002D1B5A">
      <w:r>
        <w:t>1. Słuchawki nauszne bezprzewodowe pełne z mikrofonem LOGITECH G535 CZARNE – 15 sztuk</w:t>
      </w:r>
    </w:p>
    <w:p w:rsidR="002D1B5A" w:rsidRDefault="002D1B5A">
      <w:r>
        <w:t>2. Kamera internetowa MICROSOFT MODERN 8L3-00005 – 10 sztuk</w:t>
      </w:r>
    </w:p>
    <w:p w:rsidR="002D1B5A" w:rsidRDefault="002D1B5A">
      <w:r>
        <w:t>3. Pendrive 64GB USB 3.1 lub wyższy (minimalna prędkość zapisu 25MB/s) – 10 sztuk</w:t>
      </w:r>
    </w:p>
    <w:p w:rsidR="002D1B5A" w:rsidRDefault="002D1B5A">
      <w:r>
        <w:t>4. Pendrive szyfrowany 32GB USB KINGSTON IRONKEY KEYPAD 200 IKKP200/3gGB – 6 sztuk</w:t>
      </w:r>
    </w:p>
    <w:p w:rsidR="002D1B5A" w:rsidRDefault="002D1B5A">
      <w:r>
        <w:t>5. Dysk przenośny 1TB SAMSUNG T7 TOUCH 1TB SSD – 6 sztuk</w:t>
      </w:r>
    </w:p>
    <w:p w:rsidR="002D1B5A" w:rsidRDefault="002D1B5A">
      <w:r>
        <w:t xml:space="preserve">6. </w:t>
      </w:r>
      <w:proofErr w:type="spellStart"/>
      <w:r>
        <w:t>Powerbank</w:t>
      </w:r>
      <w:proofErr w:type="spellEnd"/>
      <w:r>
        <w:t xml:space="preserve"> z szybkim  ładowaniem oraz indukcją o pojemności 20000 </w:t>
      </w:r>
      <w:proofErr w:type="spellStart"/>
      <w:r>
        <w:t>mAh</w:t>
      </w:r>
      <w:proofErr w:type="spellEnd"/>
      <w:r>
        <w:t xml:space="preserve"> </w:t>
      </w:r>
      <w:r w:rsidR="00635FAF">
        <w:t>–</w:t>
      </w:r>
      <w:r>
        <w:t xml:space="preserve"> </w:t>
      </w:r>
      <w:r w:rsidR="00635FAF">
        <w:t>10 sztuk</w:t>
      </w:r>
    </w:p>
    <w:p w:rsidR="00635FAF" w:rsidRDefault="00635FAF">
      <w:r>
        <w:t>7. Głośniki komputerowe 2.0 LOGITECH MULTIMEDIA SPEAKERS Z200 – 6 sztuk</w:t>
      </w:r>
    </w:p>
    <w:p w:rsidR="00635FAF" w:rsidRDefault="00635FAF">
      <w:r>
        <w:t>8. Klawiatura + mysz bezprzewodowe LOGITECHMX KEYS FOR BUSINESS GEN 2 – 4 sztuki</w:t>
      </w:r>
    </w:p>
    <w:p w:rsidR="00635FAF" w:rsidRDefault="00635FAF">
      <w:r>
        <w:t>9. Lampka komputerowa BASEUS DGIWK-B01 – 10 sztuk</w:t>
      </w:r>
    </w:p>
    <w:p w:rsidR="00635FAF" w:rsidRDefault="00635FAF">
      <w:r>
        <w:t>10. Listwa przeciwprzepięciowa 5 metrowa, 6 polowa – 5 sztuk</w:t>
      </w:r>
    </w:p>
    <w:p w:rsidR="00635FAF" w:rsidRDefault="00635FAF">
      <w:r>
        <w:t>11. Listwa przeciwprzepięciowa 3 metrowa, 6 polowa – 5 sztuk</w:t>
      </w:r>
    </w:p>
    <w:p w:rsidR="00635FAF" w:rsidRDefault="00635FAF">
      <w:r>
        <w:t>12. Hub MICROSOFT USB-C TRAVEL HUB – 1 sztuka</w:t>
      </w:r>
    </w:p>
    <w:p w:rsidR="00635FAF" w:rsidRDefault="00635FAF">
      <w:r>
        <w:t>13. Karta sieciowa ALFA AWUS036ACH-C AC1200 – 1 sztuka</w:t>
      </w:r>
    </w:p>
    <w:p w:rsidR="00635FAF" w:rsidRDefault="00635FAF">
      <w:r>
        <w:t>14. Subskrypcja SURFSHARK VPN na 24 miesiące – 1 sztuka</w:t>
      </w:r>
    </w:p>
    <w:p w:rsidR="00635FAF" w:rsidRDefault="00635FAF">
      <w:r>
        <w:t xml:space="preserve">15. </w:t>
      </w:r>
      <w:r w:rsidR="001A2AD9" w:rsidRPr="001A2AD9">
        <w:t>Stacja ładująca</w:t>
      </w:r>
      <w:r w:rsidR="001A2AD9">
        <w:t xml:space="preserve"> UNITEK Y-2172 10x USB-A 2,4A – 2 sztuki</w:t>
      </w:r>
    </w:p>
    <w:p w:rsidR="001A2AD9" w:rsidRDefault="001A2AD9">
      <w:r>
        <w:t>16. Urządzenie wielofunkcyjne EPSON ECOTANK L4260 – 1 sztuka</w:t>
      </w:r>
    </w:p>
    <w:p w:rsidR="001526EB" w:rsidRDefault="001526EB"/>
    <w:p w:rsidR="001526EB" w:rsidRDefault="001526EB" w:rsidP="001526EB">
      <w:r>
        <w:t>UWAGA:</w:t>
      </w:r>
    </w:p>
    <w:p w:rsidR="001526EB" w:rsidRDefault="001526EB" w:rsidP="001526EB">
      <w:r>
        <w:t xml:space="preserve">Zamawiający wymaga, aby wszystkie dostarczane urządzenia posiadały cechy/atrybuty ich legalności, tj. oznaczenie producenta, modelu oraz </w:t>
      </w:r>
      <w:r>
        <w:t xml:space="preserve">(o ile zakłada to producent) </w:t>
      </w:r>
      <w:bookmarkStart w:id="0" w:name="_GoBack"/>
      <w:bookmarkEnd w:id="0"/>
      <w:r>
        <w:t xml:space="preserve">numeru seryjnego urządzenia. Zamawiający przeprowadzi weryfikację numerów seryjnych przy dostawie. Niedopuszczalne jest dostarczanie urządzeń, ich wyposażenia i akcesoriów w oparciu o dostawę urządzeń „odnowionych” (ang. </w:t>
      </w:r>
      <w:proofErr w:type="spellStart"/>
      <w:r>
        <w:t>refurbished</w:t>
      </w:r>
      <w:proofErr w:type="spellEnd"/>
      <w:r>
        <w:t>).</w:t>
      </w:r>
    </w:p>
    <w:p w:rsidR="002D1B5A" w:rsidRDefault="002D1B5A"/>
    <w:sectPr w:rsidR="002D1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5A"/>
    <w:rsid w:val="001526EB"/>
    <w:rsid w:val="001A2AD9"/>
    <w:rsid w:val="002D1B5A"/>
    <w:rsid w:val="003F07BE"/>
    <w:rsid w:val="00635FAF"/>
    <w:rsid w:val="00C17C90"/>
    <w:rsid w:val="00C76A0D"/>
    <w:rsid w:val="00CA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BCBA"/>
  <w15:chartTrackingRefBased/>
  <w15:docId w15:val="{FD8D8D05-485E-411A-88AC-35062027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2</cp:revision>
  <dcterms:created xsi:type="dcterms:W3CDTF">2023-09-07T12:06:00Z</dcterms:created>
  <dcterms:modified xsi:type="dcterms:W3CDTF">2023-09-07T12:46:00Z</dcterms:modified>
</cp:coreProperties>
</file>