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1B166F">
      <w:pPr>
        <w:pStyle w:val="Nagwek2"/>
        <w:rPr>
          <w:rFonts w:eastAsia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7F63E58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130 000 zł na podstawie ustawy</w:t>
      </w:r>
      <w:r w:rsidR="00F57E43">
        <w:rPr>
          <w:rFonts w:asciiTheme="majorHAnsi" w:hAnsiTheme="majorHAnsi" w:cstheme="majorHAnsi"/>
          <w:i/>
          <w:iCs/>
          <w:color w:val="000000"/>
        </w:rPr>
        <w:br/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 xml:space="preserve">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2B1DCF19" w14:textId="77777777" w:rsidR="001B166F" w:rsidRDefault="00A85459" w:rsidP="001B166F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1B166F">
        <w:rPr>
          <w:rFonts w:ascii="Calibri" w:hAnsi="Calibri" w:cs="Calibri"/>
          <w:b/>
          <w:color w:val="000000"/>
          <w:sz w:val="22"/>
          <w:szCs w:val="22"/>
        </w:rPr>
        <w:t xml:space="preserve">Wykonanie okresowego pięcioletniego przeglądu instalacji elektrycznej i odgromowej </w:t>
      </w:r>
    </w:p>
    <w:p w14:paraId="77938E89" w14:textId="6B7022DC" w:rsidR="00CD00E6" w:rsidRPr="008603BE" w:rsidRDefault="001B166F" w:rsidP="001B166F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 budynk</w:t>
      </w:r>
      <w:r w:rsidR="00F57E43">
        <w:rPr>
          <w:rFonts w:ascii="Calibri" w:hAnsi="Calibri" w:cs="Calibri"/>
          <w:b/>
          <w:color w:val="000000"/>
          <w:sz w:val="22"/>
          <w:szCs w:val="22"/>
        </w:rPr>
        <w:t xml:space="preserve">u Urzędu Marszałkowskiego ul. Dąbrowskiego 23  w Katowicach 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66198A95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F57E4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2FA154B3" w14:textId="5B3B2793" w:rsidR="00F57E43" w:rsidRPr="008E6A9B" w:rsidRDefault="009C6F72" w:rsidP="00F57E43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51CCD620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</w:t>
      </w:r>
      <w:r w:rsidR="001B166F">
        <w:rPr>
          <w:rFonts w:asciiTheme="minorHAnsi" w:hAnsiTheme="minorHAnsi" w:cstheme="minorHAnsi"/>
          <w:bCs/>
          <w:color w:val="000000"/>
        </w:rPr>
        <w:t>……………..</w:t>
      </w:r>
      <w:r w:rsidRPr="008E6A9B">
        <w:rPr>
          <w:rFonts w:asciiTheme="minorHAnsi" w:hAnsiTheme="minorHAnsi" w:cstheme="minorHAnsi"/>
          <w:bCs/>
          <w:color w:val="000000"/>
        </w:rPr>
        <w:t>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46BE0DAE" w14:textId="041F9A11" w:rsidR="00556A9F" w:rsidRDefault="00556A9F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7E71D25B" w14:textId="0BE886BD" w:rsidR="00BB5809" w:rsidRPr="002D37BC" w:rsidRDefault="00F57E43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7FD75D79" w14:textId="41EF9A26" w:rsidR="001B166F" w:rsidRDefault="001B166F" w:rsidP="001B166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B166F">
        <w:rPr>
          <w:rFonts w:asciiTheme="minorHAnsi" w:hAnsiTheme="minorHAnsi" w:cstheme="minorHAnsi"/>
        </w:rPr>
        <w:t xml:space="preserve">O udzielenie zamówienia mogą ubiegać się Wykonawcy, którzy spełniają następujące </w:t>
      </w:r>
      <w:r w:rsidRPr="001B166F">
        <w:rPr>
          <w:rFonts w:asciiTheme="minorHAnsi" w:hAnsiTheme="minorHAnsi" w:cstheme="minorHAnsi"/>
          <w:color w:val="000000"/>
        </w:rPr>
        <w:t xml:space="preserve">warunki: </w:t>
      </w:r>
      <w:r w:rsidRPr="001B166F">
        <w:rPr>
          <w:rFonts w:asciiTheme="minorHAnsi" w:hAnsiTheme="minorHAnsi" w:cstheme="minorHAnsi"/>
          <w:color w:val="000000"/>
        </w:rPr>
        <w:br/>
        <w:t>Wykonawca musi posiadać uprawnienia wymagane art. 62 ust. 5 ustawy Prawo Budowlane, których kserokopie potwierdzoną za zgodnością z oryginałem dołączy do niniejszej oferty (uprawnienia w zakresie wykonywania prac kontrolno-pomiarowych)</w:t>
      </w:r>
    </w:p>
    <w:p w14:paraId="1FF97BEC" w14:textId="77777777" w:rsidR="001B166F" w:rsidRPr="001B166F" w:rsidRDefault="001B166F" w:rsidP="001B166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66F" w14:paraId="5DD94EB3" w14:textId="77777777" w:rsidTr="001B166F">
        <w:tc>
          <w:tcPr>
            <w:tcW w:w="4531" w:type="dxa"/>
          </w:tcPr>
          <w:p w14:paraId="0885D2C3" w14:textId="542005CD" w:rsidR="001B166F" w:rsidRDefault="001B166F" w:rsidP="00E428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4531" w:type="dxa"/>
          </w:tcPr>
          <w:p w14:paraId="10F338DE" w14:textId="3D48707C" w:rsidR="001B166F" w:rsidRDefault="001B166F" w:rsidP="00E428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Numer uprawnień </w:t>
            </w:r>
          </w:p>
        </w:tc>
      </w:tr>
      <w:tr w:rsidR="001B166F" w14:paraId="3DBAD886" w14:textId="77777777" w:rsidTr="001B166F">
        <w:tc>
          <w:tcPr>
            <w:tcW w:w="4531" w:type="dxa"/>
          </w:tcPr>
          <w:p w14:paraId="74AD0FC0" w14:textId="77777777" w:rsidR="001B166F" w:rsidRDefault="001B166F" w:rsidP="00E428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2E423A14" w14:textId="77777777" w:rsidR="001B166F" w:rsidRDefault="001B166F" w:rsidP="00E428D7">
            <w:pPr>
              <w:rPr>
                <w:rFonts w:asciiTheme="minorHAnsi" w:hAnsiTheme="minorHAnsi" w:cstheme="minorHAnsi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11283430" w:rsidR="0017422C" w:rsidRDefault="00F57E43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599AFAA4" w:rsidR="0058546A" w:rsidRDefault="00F57E43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54FAD150" w:rsidR="0017422C" w:rsidRDefault="00F57E43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013DBF86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F57E43">
      <w:rPr>
        <w:rFonts w:ascii="Calibri" w:hAnsi="Calibri"/>
        <w:b/>
        <w:bCs/>
        <w:sz w:val="16"/>
        <w:szCs w:val="16"/>
      </w:rPr>
      <w:t>34</w:t>
    </w:r>
    <w:r w:rsidRPr="00D554F6">
      <w:rPr>
        <w:rFonts w:ascii="Calibri" w:hAnsi="Calibri"/>
        <w:b/>
        <w:bCs/>
        <w:sz w:val="16"/>
        <w:szCs w:val="16"/>
      </w:rPr>
      <w:t>/202</w:t>
    </w:r>
    <w:r w:rsidR="001B166F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120185"/>
    <w:multiLevelType w:val="hybridMultilevel"/>
    <w:tmpl w:val="A6EA119E"/>
    <w:lvl w:ilvl="0" w:tplc="CA4A041C">
      <w:start w:val="1"/>
      <w:numFmt w:val="decimal"/>
      <w:lvlText w:val="%1."/>
      <w:lvlJc w:val="left"/>
      <w:pPr>
        <w:ind w:left="720" w:hanging="360"/>
      </w:pPr>
    </w:lvl>
    <w:lvl w:ilvl="1" w:tplc="4D5AE014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5"/>
  </w:num>
  <w:num w:numId="2" w16cid:durableId="1357462303">
    <w:abstractNumId w:val="26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9"/>
  </w:num>
  <w:num w:numId="22" w16cid:durableId="1548763783">
    <w:abstractNumId w:val="28"/>
  </w:num>
  <w:num w:numId="23" w16cid:durableId="1000814793">
    <w:abstractNumId w:val="21"/>
  </w:num>
  <w:num w:numId="24" w16cid:durableId="1504390394">
    <w:abstractNumId w:val="27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1"/>
  </w:num>
  <w:num w:numId="28" w16cid:durableId="840699153">
    <w:abstractNumId w:val="30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2"/>
  </w:num>
  <w:num w:numId="37" w16cid:durableId="297148732">
    <w:abstractNumId w:val="9"/>
  </w:num>
  <w:num w:numId="38" w16cid:durableId="1149437890">
    <w:abstractNumId w:val="17"/>
  </w:num>
  <w:num w:numId="39" w16cid:durableId="5573271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0327918">
    <w:abstractNumId w:val="32"/>
  </w:num>
  <w:num w:numId="41" w16cid:durableId="26288387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166F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F46732"/>
    <w:rsid w:val="00F57E43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B16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Beata Bujak</cp:lastModifiedBy>
  <cp:revision>7</cp:revision>
  <cp:lastPrinted>2022-07-19T09:40:00Z</cp:lastPrinted>
  <dcterms:created xsi:type="dcterms:W3CDTF">2022-06-23T09:54:00Z</dcterms:created>
  <dcterms:modified xsi:type="dcterms:W3CDTF">2023-10-30T12:08:00Z</dcterms:modified>
</cp:coreProperties>
</file>