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1B2C87C8"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162D5B">
        <w:rPr>
          <w:rFonts w:asciiTheme="minorHAnsi" w:eastAsiaTheme="majorEastAsia" w:hAnsiTheme="minorHAnsi" w:cstheme="minorHAnsi"/>
          <w:b/>
          <w:color w:val="002060"/>
          <w:lang w:eastAsia="en-US"/>
        </w:rPr>
        <w:t>4</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6F7657F0" w14:textId="28DC8A87" w:rsidR="00162D5B" w:rsidRDefault="00162D5B" w:rsidP="00162D5B">
      <w:pPr>
        <w:spacing w:after="720"/>
        <w:jc w:val="center"/>
        <w:rPr>
          <w:rFonts w:asciiTheme="minorHAnsi" w:eastAsiaTheme="majorEastAsia" w:hAnsiTheme="minorHAnsi" w:cstheme="minorHAnsi"/>
          <w:b/>
          <w:color w:val="002060"/>
          <w:sz w:val="32"/>
          <w:szCs w:val="32"/>
          <w:lang w:eastAsia="en-US"/>
        </w:rPr>
      </w:pPr>
      <w:r w:rsidRPr="00162D5B">
        <w:rPr>
          <w:rFonts w:asciiTheme="minorHAnsi" w:eastAsiaTheme="majorEastAsia" w:hAnsiTheme="minorHAnsi" w:cstheme="minorHAnsi"/>
          <w:b/>
          <w:color w:val="002060"/>
          <w:sz w:val="32"/>
          <w:szCs w:val="32"/>
          <w:lang w:eastAsia="en-US"/>
        </w:rPr>
        <w:t>Budowa drogi ul. Gerwazego, ks. Robaka, Jankiela, Horeszki</w:t>
      </w:r>
      <w:r>
        <w:rPr>
          <w:rFonts w:asciiTheme="minorHAnsi" w:eastAsiaTheme="majorEastAsia" w:hAnsiTheme="minorHAnsi" w:cstheme="minorHAnsi"/>
          <w:b/>
          <w:color w:val="002060"/>
          <w:sz w:val="32"/>
          <w:szCs w:val="32"/>
          <w:lang w:eastAsia="en-US"/>
        </w:rPr>
        <w:br/>
      </w:r>
      <w:r w:rsidRPr="00162D5B">
        <w:rPr>
          <w:rFonts w:asciiTheme="minorHAnsi" w:eastAsiaTheme="majorEastAsia" w:hAnsiTheme="minorHAnsi" w:cstheme="minorHAnsi"/>
          <w:b/>
          <w:color w:val="002060"/>
          <w:sz w:val="32"/>
          <w:szCs w:val="32"/>
          <w:lang w:eastAsia="en-US"/>
        </w:rPr>
        <w:t>w Komornikach</w:t>
      </w:r>
    </w:p>
    <w:p w14:paraId="170F641C" w14:textId="0FEA917A"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91652C" w:rsidRPr="0091652C">
        <w:rPr>
          <w:rFonts w:asciiTheme="minorHAnsi" w:eastAsiaTheme="majorEastAsia" w:hAnsiTheme="minorHAnsi" w:cstheme="minorHAnsi"/>
          <w:b/>
          <w:lang w:eastAsia="en-US"/>
        </w:rPr>
        <w:t>885269</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385D110E"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C21891">
        <w:rPr>
          <w:rFonts w:asciiTheme="minorHAnsi" w:eastAsiaTheme="majorEastAsia" w:hAnsiTheme="minorHAnsi" w:cstheme="minorHAnsi"/>
          <w:bCs/>
          <w:lang w:eastAsia="en-US"/>
        </w:rPr>
        <w:t>9</w:t>
      </w:r>
      <w:r w:rsidR="00B8394D">
        <w:rPr>
          <w:rFonts w:asciiTheme="minorHAnsi" w:eastAsiaTheme="majorEastAsia" w:hAnsiTheme="minorHAnsi" w:cstheme="minorHAnsi"/>
          <w:bCs/>
          <w:lang w:eastAsia="en-US"/>
        </w:rPr>
        <w:t xml:space="preserve"> lutego</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6C4F66">
      <w:pPr>
        <w:pStyle w:val="Akapitzlist"/>
        <w:numPr>
          <w:ilvl w:val="0"/>
          <w:numId w:val="2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5907516A" w:rsidR="00E26933" w:rsidRPr="00DF1D42" w:rsidRDefault="00BA20D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bookmarkStart w:id="0" w:name="_Hlk62119748"/>
      <w:r w:rsidRPr="00BA20D3">
        <w:rPr>
          <w:rFonts w:asciiTheme="minorHAnsi" w:eastAsiaTheme="majorEastAsia" w:hAnsiTheme="minorHAnsi" w:cstheme="minorHAnsi"/>
          <w:bCs/>
          <w:lang w:eastAsia="en-US"/>
        </w:rPr>
        <w:t xml:space="preserve">Przedmiot zamówienia </w:t>
      </w:r>
      <w:r w:rsidR="00A0617E" w:rsidRPr="00A0617E">
        <w:rPr>
          <w:rFonts w:asciiTheme="minorHAnsi" w:eastAsiaTheme="majorEastAsia" w:hAnsiTheme="minorHAnsi" w:cstheme="minorHAnsi"/>
          <w:bCs/>
          <w:lang w:eastAsia="en-US"/>
        </w:rPr>
        <w:t>obejmuje budow</w:t>
      </w:r>
      <w:r w:rsidR="00A0617E">
        <w:rPr>
          <w:rFonts w:asciiTheme="minorHAnsi" w:eastAsiaTheme="majorEastAsia" w:hAnsiTheme="minorHAnsi" w:cstheme="minorHAnsi"/>
          <w:bCs/>
          <w:lang w:eastAsia="en-US"/>
        </w:rPr>
        <w:t>ę</w:t>
      </w:r>
      <w:r w:rsidR="00A0617E" w:rsidRPr="00A0617E">
        <w:rPr>
          <w:rFonts w:asciiTheme="minorHAnsi" w:eastAsiaTheme="majorEastAsia" w:hAnsiTheme="minorHAnsi" w:cstheme="minorHAnsi"/>
          <w:bCs/>
          <w:lang w:eastAsia="en-US"/>
        </w:rPr>
        <w:t xml:space="preserve"> dr</w:t>
      </w:r>
      <w:r w:rsidR="00A0617E">
        <w:rPr>
          <w:rFonts w:asciiTheme="minorHAnsi" w:eastAsiaTheme="majorEastAsia" w:hAnsiTheme="minorHAnsi" w:cstheme="minorHAnsi"/>
          <w:bCs/>
          <w:lang w:eastAsia="en-US"/>
        </w:rPr>
        <w:t>óg</w:t>
      </w:r>
      <w:r w:rsidR="004D4557">
        <w:rPr>
          <w:rFonts w:asciiTheme="minorHAnsi" w:eastAsiaTheme="majorEastAsia" w:hAnsiTheme="minorHAnsi" w:cstheme="minorHAnsi"/>
          <w:bCs/>
          <w:lang w:eastAsia="en-US"/>
        </w:rPr>
        <w:t xml:space="preserve"> </w:t>
      </w:r>
      <w:r w:rsidR="00A0617E">
        <w:rPr>
          <w:rFonts w:asciiTheme="minorHAnsi" w:eastAsiaTheme="majorEastAsia" w:hAnsiTheme="minorHAnsi" w:cstheme="minorHAnsi"/>
          <w:bCs/>
          <w:lang w:eastAsia="en-US"/>
        </w:rPr>
        <w:t>na</w:t>
      </w:r>
      <w:r w:rsidR="00A0617E" w:rsidRPr="00A0617E">
        <w:rPr>
          <w:rFonts w:asciiTheme="minorHAnsi" w:eastAsiaTheme="majorEastAsia" w:hAnsiTheme="minorHAnsi" w:cstheme="minorHAnsi"/>
          <w:bCs/>
          <w:lang w:eastAsia="en-US"/>
        </w:rPr>
        <w:t xml:space="preserve"> ul. Gerwazego,</w:t>
      </w:r>
      <w:r w:rsidR="00A0617E">
        <w:rPr>
          <w:rFonts w:asciiTheme="minorHAnsi" w:eastAsiaTheme="majorEastAsia" w:hAnsiTheme="minorHAnsi" w:cstheme="minorHAnsi"/>
          <w:bCs/>
          <w:lang w:eastAsia="en-US"/>
        </w:rPr>
        <w:t xml:space="preserve"> ul.</w:t>
      </w:r>
      <w:r w:rsidR="00A0617E" w:rsidRPr="00A0617E">
        <w:rPr>
          <w:rFonts w:asciiTheme="minorHAnsi" w:eastAsiaTheme="majorEastAsia" w:hAnsiTheme="minorHAnsi" w:cstheme="minorHAnsi"/>
          <w:bCs/>
          <w:lang w:eastAsia="en-US"/>
        </w:rPr>
        <w:t xml:space="preserve"> ks. Robaka, </w:t>
      </w:r>
      <w:r w:rsidR="00A0617E">
        <w:rPr>
          <w:rFonts w:asciiTheme="minorHAnsi" w:eastAsiaTheme="majorEastAsia" w:hAnsiTheme="minorHAnsi" w:cstheme="minorHAnsi"/>
          <w:bCs/>
          <w:lang w:eastAsia="en-US"/>
        </w:rPr>
        <w:br/>
        <w:t xml:space="preserve"> ul. </w:t>
      </w:r>
      <w:r w:rsidR="00A0617E" w:rsidRPr="00A0617E">
        <w:rPr>
          <w:rFonts w:asciiTheme="minorHAnsi" w:eastAsiaTheme="majorEastAsia" w:hAnsiTheme="minorHAnsi" w:cstheme="minorHAnsi"/>
          <w:bCs/>
          <w:lang w:eastAsia="en-US"/>
        </w:rPr>
        <w:t xml:space="preserve">Jankiela, </w:t>
      </w:r>
      <w:r w:rsidR="00A0617E">
        <w:rPr>
          <w:rFonts w:asciiTheme="minorHAnsi" w:eastAsiaTheme="majorEastAsia" w:hAnsiTheme="minorHAnsi" w:cstheme="minorHAnsi"/>
          <w:bCs/>
          <w:lang w:eastAsia="en-US"/>
        </w:rPr>
        <w:t xml:space="preserve">ul. </w:t>
      </w:r>
      <w:r w:rsidR="00A0617E" w:rsidRPr="00A0617E">
        <w:rPr>
          <w:rFonts w:asciiTheme="minorHAnsi" w:eastAsiaTheme="majorEastAsia" w:hAnsiTheme="minorHAnsi" w:cstheme="minorHAnsi"/>
          <w:bCs/>
          <w:lang w:eastAsia="en-US"/>
        </w:rPr>
        <w:t>Horeszki w Komornikach</w:t>
      </w:r>
      <w:r>
        <w:rPr>
          <w:rFonts w:asciiTheme="minorHAnsi" w:eastAsiaTheme="majorEastAsia" w:hAnsiTheme="minorHAnsi" w:cstheme="minorHAnsi"/>
          <w:bCs/>
          <w:lang w:eastAsia="en-US"/>
        </w:rPr>
        <w:t>.</w:t>
      </w:r>
    </w:p>
    <w:p w14:paraId="409B07CC" w14:textId="77777777" w:rsidR="00E26933" w:rsidRDefault="00E2693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0"/>
    <w:p w14:paraId="189EEF61" w14:textId="77777777" w:rsidR="008A6E36" w:rsidRPr="008A6E36" w:rsidRDefault="008A6E36" w:rsidP="008A6E36">
      <w:pPr>
        <w:pStyle w:val="Akapitzlist"/>
        <w:numPr>
          <w:ilvl w:val="1"/>
          <w:numId w:val="25"/>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045C4A69" w:rsidR="00E26933" w:rsidRPr="00CC00B9"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A0617E">
        <w:rPr>
          <w:rFonts w:asciiTheme="minorHAnsi" w:eastAsiaTheme="majorEastAsia" w:hAnsiTheme="minorHAnsi" w:cstheme="minorHAnsi"/>
          <w:bCs/>
          <w:lang w:eastAsia="en-US"/>
        </w:rPr>
        <w:t xml:space="preserve">1 000 </w:t>
      </w:r>
      <w:r w:rsidRPr="00CC00B9">
        <w:rPr>
          <w:rFonts w:asciiTheme="minorHAnsi" w:eastAsiaTheme="majorEastAsia" w:hAnsiTheme="minorHAnsi" w:cstheme="minorHAnsi"/>
          <w:bCs/>
          <w:lang w:eastAsia="en-US"/>
        </w:rPr>
        <w:t xml:space="preserve">000,00 zł (słownie: </w:t>
      </w:r>
      <w:r w:rsidR="00A0617E">
        <w:rPr>
          <w:rFonts w:asciiTheme="minorHAnsi" w:eastAsiaTheme="majorEastAsia" w:hAnsiTheme="minorHAnsi" w:cstheme="minorHAnsi"/>
          <w:bCs/>
          <w:lang w:eastAsia="en-US"/>
        </w:rPr>
        <w:t>jeden</w:t>
      </w:r>
      <w:r w:rsidR="00BA20D3">
        <w:rPr>
          <w:rFonts w:asciiTheme="minorHAnsi" w:eastAsiaTheme="majorEastAsia" w:hAnsiTheme="minorHAnsi" w:cstheme="minorHAnsi"/>
          <w:bCs/>
          <w:lang w:eastAsia="en-US"/>
        </w:rPr>
        <w:t xml:space="preserve"> milion</w:t>
      </w:r>
      <w:r w:rsidR="00A0617E">
        <w:rPr>
          <w:rFonts w:asciiTheme="minorHAnsi" w:eastAsiaTheme="majorEastAsia" w:hAnsiTheme="minorHAnsi" w:cstheme="minorHAnsi"/>
          <w:bCs/>
          <w:lang w:eastAsia="en-US"/>
        </w:rPr>
        <w:t xml:space="preserve"> </w:t>
      </w:r>
      <w:r w:rsidRPr="00CC00B9">
        <w:rPr>
          <w:rFonts w:asciiTheme="minorHAnsi" w:eastAsiaTheme="majorEastAsia" w:hAnsiTheme="minorHAnsi" w:cstheme="minorHAnsi"/>
          <w:bCs/>
          <w:lang w:eastAsia="en-US"/>
        </w:rPr>
        <w:t>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77777777" w:rsidR="002D242E" w:rsidRPr="002D242E" w:rsidRDefault="00E26933" w:rsidP="00A56720">
      <w:pPr>
        <w:pStyle w:val="Akapitzlist"/>
        <w:widowControl w:val="0"/>
        <w:numPr>
          <w:ilvl w:val="1"/>
          <w:numId w:val="25"/>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2D242E" w:rsidRPr="002D242E">
        <w:rPr>
          <w:rFonts w:asciiTheme="minorHAnsi" w:hAnsiTheme="minorHAnsi"/>
          <w:b/>
          <w:bCs/>
        </w:rPr>
        <w:t>45233252-0 - Roboty w zakresie nawierzchni ulic</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7E199734" w14:textId="77777777" w:rsidR="004D4557" w:rsidRP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t>45000000-7 – Roboty budowlane</w:t>
      </w:r>
    </w:p>
    <w:p w14:paraId="36CAA2A6" w14:textId="77777777" w:rsidR="004D4557" w:rsidRP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t>45100000-8  – Przygotowanie terenu pod budowę</w:t>
      </w:r>
    </w:p>
    <w:p w14:paraId="16CE7E6B" w14:textId="77777777" w:rsidR="004D4557" w:rsidRP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t>45110000-1 – Roboty w zakresie burzenia i rozbiórki obiektów budowlanych, roboty ziemne</w:t>
      </w:r>
    </w:p>
    <w:p w14:paraId="0AD4869F" w14:textId="77777777" w:rsidR="004D4557" w:rsidRP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t>45111200-0  –  Roboty w zakresie przygotowania terenu pod budowę i roboty ziemne</w:t>
      </w:r>
    </w:p>
    <w:p w14:paraId="163D3AA3" w14:textId="77777777" w:rsidR="004D4557" w:rsidRP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t>45200000-9  – Roboty w zakresie wznoszenia kompletnych obiektów budowlanych lub ich części oraz roboty w zakresie inżynierii lądowej i wodnej</w:t>
      </w:r>
    </w:p>
    <w:p w14:paraId="45FF2D85" w14:textId="77777777" w:rsidR="004D4557" w:rsidRP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t>45230000-8  – Roboty budowlane w zakresie budowy rurociągów, linii komunikacyjnych i elektroenergetycznych, autostrad, dróg, lotnisk i kolei</w:t>
      </w:r>
    </w:p>
    <w:p w14:paraId="69822AE5" w14:textId="77777777" w:rsidR="004D4557" w:rsidRP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t>45233129-9  – Roboty budowlane w zakresie skrzyżowań dróg</w:t>
      </w:r>
    </w:p>
    <w:p w14:paraId="41B47C64" w14:textId="77777777" w:rsidR="004D4557" w:rsidRP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lastRenderedPageBreak/>
        <w:t>34996000-5 – Drogowe urządzenia kontrolne, bezpieczeństwa lub sygnalizacje</w:t>
      </w:r>
    </w:p>
    <w:p w14:paraId="36DB6718" w14:textId="77777777" w:rsidR="004D4557" w:rsidRDefault="004D4557" w:rsidP="004D4557">
      <w:pPr>
        <w:pStyle w:val="Akapitzlist"/>
        <w:spacing w:before="120" w:after="120" w:line="269" w:lineRule="auto"/>
        <w:ind w:left="360"/>
        <w:contextualSpacing/>
        <w:jc w:val="both"/>
        <w:rPr>
          <w:rFonts w:asciiTheme="minorHAnsi" w:hAnsiTheme="minorHAnsi"/>
        </w:rPr>
      </w:pPr>
      <w:r w:rsidRPr="004D4557">
        <w:rPr>
          <w:rFonts w:asciiTheme="minorHAnsi" w:hAnsiTheme="minorHAnsi"/>
        </w:rPr>
        <w:t>45232130-2 – Roboty budowlane w zakresie rurociągów do odprowadzania wody burzowej</w:t>
      </w:r>
    </w:p>
    <w:p w14:paraId="110ACEE5" w14:textId="77777777" w:rsidR="004D4557" w:rsidRPr="004D4557" w:rsidRDefault="004D4557" w:rsidP="004D4557">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4D4557">
        <w:rPr>
          <w:rFonts w:asciiTheme="minorHAnsi" w:eastAsiaTheme="majorEastAsia" w:hAnsiTheme="minorHAnsi" w:cstheme="minorHAnsi"/>
          <w:b/>
          <w:lang w:eastAsia="en-US"/>
        </w:rPr>
        <w:t>Gwarancja i rękojmia</w:t>
      </w:r>
    </w:p>
    <w:p w14:paraId="66AFE0F6" w14:textId="0E6D69FA"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t>Wymagany okres gwarancji - zgodnie z ofertą, minimum 36 miesięcy, maksymalnie 84 miesiące.</w:t>
      </w:r>
    </w:p>
    <w:p w14:paraId="00B34FC2" w14:textId="5F86ED74" w:rsidR="004D4557" w:rsidRPr="004D4557" w:rsidRDefault="004D4557" w:rsidP="004D4557">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4D4557">
        <w:rPr>
          <w:rFonts w:asciiTheme="minorHAnsi" w:eastAsiaTheme="majorEastAsia" w:hAnsiTheme="minorHAnsi" w:cstheme="minorHAnsi"/>
          <w:bCs/>
          <w:lang w:eastAsia="en-US"/>
        </w:rPr>
        <w:t>Zakres uprawnień z tytułu rękojmi regulują przepisy Kodeksu cywilnego.</w:t>
      </w:r>
    </w:p>
    <w:p w14:paraId="1AA9D609" w14:textId="2571255E"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W przypadku użytych w dokumentacji postępowania nazw materiałów należy je rozumieć jako przykładowe – o parametrach pożądanych przez Zamawiającego. Oznacza to, że Zamawiający dopuszcza w każdym wypadku użycie materiału równoważnego pod 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 xml:space="preserve">Zamawiający stawia wymóg w zakresie zatrudnienia przez Wykonawcę lub podwykonawcę na podstawie stosunku pracy osób wykonujących niżej wskazane czynności w zakresie </w:t>
      </w:r>
      <w:r w:rsidRPr="003C75A3">
        <w:rPr>
          <w:rFonts w:asciiTheme="minorHAnsi" w:hAnsiTheme="minorHAnsi" w:cstheme="minorHAnsi"/>
          <w:bCs/>
        </w:rPr>
        <w:lastRenderedPageBreak/>
        <w:t>realizacji zamówienia, jeżeli wykonanie tych czynności polega na wykonywaniu pracy w sposób określony w art. 22 § 1 ustawy z 26 czerwca 1974 r. – Kodeks pracy.</w:t>
      </w:r>
    </w:p>
    <w:p w14:paraId="58C658AC" w14:textId="7590A668"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1" w:name="_Hlk62561372"/>
      <w:r w:rsidRPr="00AE42A5">
        <w:rPr>
          <w:rFonts w:asciiTheme="minorHAnsi" w:hAnsiTheme="minorHAnsi" w:cstheme="minorHAnsi"/>
        </w:rPr>
        <w:t xml:space="preserve">roboty ziemne, prace brukarskie, </w:t>
      </w:r>
      <w:r w:rsidR="00A27665">
        <w:rPr>
          <w:rFonts w:asciiTheme="minorHAnsi" w:hAnsiTheme="minorHAnsi" w:cstheme="minorHAnsi"/>
        </w:rPr>
        <w:t xml:space="preserve"> </w:t>
      </w:r>
      <w:r w:rsidRPr="00AE42A5">
        <w:rPr>
          <w:rFonts w:asciiTheme="minorHAnsi" w:hAnsiTheme="minorHAnsi" w:cstheme="minorHAnsi"/>
        </w:rPr>
        <w:t>związane z budową drogi, kanalizacji</w:t>
      </w:r>
      <w:r w:rsidR="00306956">
        <w:rPr>
          <w:rFonts w:asciiTheme="minorHAnsi" w:hAnsiTheme="minorHAnsi" w:cstheme="minorHAnsi"/>
        </w:rPr>
        <w:t xml:space="preserve">, </w:t>
      </w:r>
      <w:r w:rsidRPr="00AE42A5">
        <w:rPr>
          <w:rFonts w:asciiTheme="minorHAnsi" w:hAnsiTheme="minorHAnsi" w:cstheme="minorHAnsi"/>
        </w:rPr>
        <w:t>a także operatorzy sprzętu</w:t>
      </w:r>
      <w:r w:rsidRPr="00136252">
        <w:rPr>
          <w:rFonts w:asciiTheme="minorHAnsi" w:hAnsiTheme="minorHAnsi" w:cstheme="minorHAnsi"/>
        </w:rPr>
        <w:t>.</w:t>
      </w:r>
    </w:p>
    <w:bookmarkEnd w:id="1"/>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08DEA5DD" w:rsidR="00E26933" w:rsidRPr="002E07F5" w:rsidRDefault="00E26933" w:rsidP="00E26933">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2" w:name="_Hlk96342704"/>
      <w:r w:rsidRPr="00CF569C">
        <w:rPr>
          <w:rFonts w:asciiTheme="minorHAnsi" w:hAnsiTheme="minorHAnsi" w:cstheme="minorHAnsi"/>
          <w:b/>
          <w:bCs/>
        </w:rPr>
        <w:t xml:space="preserve"> </w:t>
      </w:r>
      <w:r w:rsidR="0047013C">
        <w:rPr>
          <w:rFonts w:asciiTheme="minorHAnsi" w:hAnsiTheme="minorHAnsi" w:cstheme="minorHAnsi"/>
          <w:b/>
          <w:bCs/>
        </w:rPr>
        <w:t>1</w:t>
      </w:r>
      <w:r w:rsidR="00A0617E">
        <w:rPr>
          <w:rFonts w:asciiTheme="minorHAnsi" w:hAnsiTheme="minorHAnsi" w:cstheme="minorHAnsi"/>
          <w:b/>
          <w:bCs/>
        </w:rPr>
        <w:t>1</w:t>
      </w:r>
      <w:r w:rsidR="002F44DA">
        <w:rPr>
          <w:rFonts w:asciiTheme="minorHAnsi" w:hAnsiTheme="minorHAnsi" w:cstheme="minorHAnsi"/>
          <w:b/>
          <w:bCs/>
        </w:rPr>
        <w:t xml:space="preserve"> miesięcy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0ADC8845"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BA20D3">
        <w:rPr>
          <w:rFonts w:asciiTheme="minorHAnsi" w:hAnsiTheme="minorHAnsi" w:cstheme="minorHAnsi"/>
        </w:rPr>
        <w:t>1</w:t>
      </w:r>
      <w:r w:rsidR="00A0617E">
        <w:rPr>
          <w:rFonts w:asciiTheme="minorHAnsi" w:hAnsiTheme="minorHAnsi" w:cstheme="minorHAnsi"/>
        </w:rPr>
        <w:t>0</w:t>
      </w:r>
      <w:r w:rsidR="002F44DA">
        <w:rPr>
          <w:rFonts w:asciiTheme="minorHAnsi" w:hAnsiTheme="minorHAnsi" w:cstheme="minorHAnsi"/>
        </w:rPr>
        <w:t xml:space="preserve"> miesięcy</w:t>
      </w:r>
      <w:r w:rsidRPr="002E07F5">
        <w:rPr>
          <w:rFonts w:asciiTheme="minorHAnsi" w:hAnsiTheme="minorHAnsi" w:cstheme="minorHAnsi"/>
        </w:rPr>
        <w:t xml:space="preserve"> od podpisania umowy - zakończenie robót budowlanych,</w:t>
      </w:r>
    </w:p>
    <w:p w14:paraId="6ABB1D9C" w14:textId="2DA22621"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w:t>
      </w:r>
      <w:r w:rsidR="00A0617E">
        <w:rPr>
          <w:rFonts w:asciiTheme="minorHAnsi" w:hAnsiTheme="minorHAnsi" w:cstheme="minorHAnsi"/>
        </w:rPr>
        <w:t>1</w:t>
      </w:r>
      <w:r w:rsidRPr="002E07F5">
        <w:rPr>
          <w:rFonts w:asciiTheme="minorHAnsi" w:hAnsiTheme="minorHAnsi" w:cstheme="minorHAnsi"/>
        </w:rPr>
        <w:t xml:space="preserve"> miesięcy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2"/>
    <w:p w14:paraId="2D967774" w14:textId="094CDA28"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6B3877E4"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lastRenderedPageBreak/>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C21891">
        <w:rPr>
          <w:rFonts w:asciiTheme="minorHAnsi" w:hAnsiTheme="minorHAnsi" w:cstheme="minorHAnsi"/>
          <w:b/>
          <w:bCs/>
        </w:rPr>
        <w:t xml:space="preserve"> 28</w:t>
      </w:r>
      <w:r w:rsidR="00BA20D3">
        <w:rPr>
          <w:rFonts w:asciiTheme="minorHAnsi" w:hAnsiTheme="minorHAnsi" w:cstheme="minorHAnsi"/>
          <w:b/>
          <w:bCs/>
        </w:rPr>
        <w:t xml:space="preserve"> lutego</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668AB9FD" w:rsidR="007F21FC" w:rsidRPr="00B7222E"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C21891">
        <w:rPr>
          <w:rFonts w:asciiTheme="minorHAnsi" w:hAnsiTheme="minorHAnsi" w:cstheme="minorHAnsi"/>
          <w:b/>
          <w:bCs/>
        </w:rPr>
        <w:t>28</w:t>
      </w:r>
      <w:r w:rsidR="00BA20D3">
        <w:rPr>
          <w:rFonts w:asciiTheme="minorHAnsi" w:hAnsiTheme="minorHAnsi" w:cstheme="minorHAnsi"/>
          <w:b/>
          <w:bCs/>
        </w:rPr>
        <w:t xml:space="preserve"> lutego</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91652C" w:rsidRPr="0091652C">
        <w:rPr>
          <w:rFonts w:asciiTheme="minorHAnsi" w:hAnsiTheme="minorHAnsi" w:cstheme="minorHAnsi"/>
        </w:rPr>
        <w:t>885269</w:t>
      </w:r>
      <w:r w:rsidR="00E1681D" w:rsidRPr="00B7222E">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5DF7F5AF"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91652C" w:rsidRPr="0091652C">
        <w:rPr>
          <w:rFonts w:asciiTheme="minorHAnsi" w:hAnsiTheme="minorHAnsi" w:cstheme="minorHAnsi"/>
        </w:rPr>
        <w:t>885269</w:t>
      </w:r>
      <w:r w:rsidR="000C76D9" w:rsidRPr="00B7222E">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74A35251" w:rsidR="00FA39A1" w:rsidRPr="00FA39A1" w:rsidRDefault="00FA39A1"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C21891">
        <w:rPr>
          <w:rFonts w:asciiTheme="minorHAnsi" w:hAnsiTheme="minorHAnsi" w:cstheme="minorHAnsi"/>
          <w:b/>
          <w:bCs/>
        </w:rPr>
        <w:t>28</w:t>
      </w:r>
      <w:r w:rsidR="00BA20D3">
        <w:rPr>
          <w:rFonts w:asciiTheme="minorHAnsi" w:hAnsiTheme="minorHAnsi" w:cstheme="minorHAnsi"/>
          <w:b/>
          <w:bCs/>
        </w:rPr>
        <w:t xml:space="preserve"> marca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lastRenderedPageBreak/>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E26933">
      <w:pPr>
        <w:pStyle w:val="Akapitzlist"/>
        <w:numPr>
          <w:ilvl w:val="0"/>
          <w:numId w:val="23"/>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3"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3"/>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 xml:space="preserve">którym mowa w art. 9 ust. 2 ustawy z dnia 15 czerwca 2012 r. o skutkach powierzania </w:t>
      </w:r>
      <w:r w:rsidRPr="00A212E0">
        <w:rPr>
          <w:rFonts w:asciiTheme="minorHAnsi" w:hAnsiTheme="minorHAnsi" w:cstheme="minorHAnsi"/>
        </w:rPr>
        <w:lastRenderedPageBreak/>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lastRenderedPageBreak/>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lastRenderedPageBreak/>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4"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4"/>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5"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5"/>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lastRenderedPageBreak/>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6" w:name="_Hlk88485279"/>
      <w:r w:rsidRPr="00082982">
        <w:rPr>
          <w:rFonts w:asciiTheme="minorHAnsi" w:eastAsiaTheme="majorEastAsia" w:hAnsiTheme="minorHAnsi" w:cstheme="minorHAnsi"/>
          <w:b/>
          <w:bCs/>
          <w:lang w:eastAsia="en-US"/>
        </w:rPr>
        <w:t>w zakresie sytuacji ekonomicznej lub finansowej.</w:t>
      </w:r>
    </w:p>
    <w:bookmarkEnd w:id="6"/>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5EA3D0BF" w14:textId="47834D53" w:rsidR="004D4557" w:rsidRPr="004D4557" w:rsidRDefault="0047013C" w:rsidP="004D4557">
      <w:pPr>
        <w:pStyle w:val="Akapitzlist"/>
        <w:numPr>
          <w:ilvl w:val="0"/>
          <w:numId w:val="91"/>
        </w:numPr>
        <w:spacing w:before="120" w:after="120" w:line="269" w:lineRule="auto"/>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4D4557" w:rsidRPr="004D4557">
        <w:rPr>
          <w:rFonts w:asciiTheme="minorHAnsi" w:eastAsiaTheme="majorEastAsia" w:hAnsiTheme="minorHAnsi" w:cstheme="minorHAnsi"/>
          <w:lang w:eastAsia="en-US"/>
        </w:rPr>
        <w:t xml:space="preserve">dwie roboty budowlane polegające na budowie lub przebudowie lub rozbudowie lub remoncie drogi </w:t>
      </w:r>
      <w:r w:rsidR="004D4557">
        <w:rPr>
          <w:rFonts w:asciiTheme="minorHAnsi" w:eastAsiaTheme="majorEastAsia" w:hAnsiTheme="minorHAnsi" w:cstheme="minorHAnsi"/>
          <w:lang w:eastAsia="en-US"/>
        </w:rPr>
        <w:t xml:space="preserve">o </w:t>
      </w:r>
      <w:r w:rsidR="004D4557" w:rsidRPr="004D4557">
        <w:rPr>
          <w:rFonts w:asciiTheme="minorHAnsi" w:eastAsiaTheme="majorEastAsia" w:hAnsiTheme="minorHAnsi" w:cstheme="minorHAnsi"/>
          <w:lang w:eastAsia="en-US"/>
        </w:rPr>
        <w:t>nawierzchni z kostki brukowej wraz z infrastrukturą (w tym kanalizacja deszczowa) o wartości dla każdej z robót nie mniejszej niż 1 100 000,00 złotych brutto (słownie: jeden milion sto tysięcy złotych 00/100) i załączy dowody określające, że roboty te zostały wykonane należycie;</w:t>
      </w:r>
    </w:p>
    <w:p w14:paraId="6F15353E" w14:textId="2D4C1F30" w:rsidR="00E26933" w:rsidRPr="004D4557" w:rsidRDefault="00E26933" w:rsidP="00B67227">
      <w:pPr>
        <w:pStyle w:val="Akapitzlist"/>
        <w:numPr>
          <w:ilvl w:val="0"/>
          <w:numId w:val="91"/>
        </w:numPr>
        <w:spacing w:before="120" w:after="120" w:line="269" w:lineRule="auto"/>
        <w:ind w:left="426"/>
        <w:jc w:val="both"/>
        <w:rPr>
          <w:rFonts w:asciiTheme="minorHAnsi" w:eastAsiaTheme="majorEastAsia" w:hAnsiTheme="minorHAnsi" w:cstheme="minorHAnsi"/>
          <w:lang w:eastAsia="en-US"/>
        </w:rPr>
      </w:pPr>
      <w:r w:rsidRPr="004D4557">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77777777" w:rsidR="00E26933" w:rsidRDefault="00E26933" w:rsidP="00E26933">
      <w:pPr>
        <w:pStyle w:val="Akapitzlist"/>
        <w:numPr>
          <w:ilvl w:val="0"/>
          <w:numId w:val="88"/>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7"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Dz. U. z 2021 r. poz. 2351</w:t>
      </w:r>
      <w:r>
        <w:rPr>
          <w:rFonts w:asciiTheme="minorHAnsi" w:eastAsiaTheme="majorEastAsia" w:hAnsiTheme="minorHAnsi" w:cstheme="minorHAnsi"/>
          <w:lang w:eastAsia="en-US"/>
        </w:rPr>
        <w:t xml:space="preserve"> ze zm. </w:t>
      </w:r>
      <w:r w:rsidRPr="00CB0A45">
        <w:rPr>
          <w:rFonts w:asciiTheme="minorHAnsi" w:eastAsiaTheme="majorEastAsia" w:hAnsiTheme="minorHAnsi" w:cstheme="minorHAnsi"/>
          <w:lang w:eastAsia="en-US"/>
        </w:rPr>
        <w:t>) w specjalności drogowej</w:t>
      </w:r>
      <w:bookmarkEnd w:id="7"/>
      <w:r w:rsidRPr="00CB0A45">
        <w:rPr>
          <w:rFonts w:asciiTheme="minorHAnsi" w:eastAsiaTheme="majorEastAsia" w:hAnsiTheme="minorHAnsi" w:cstheme="minorHAnsi"/>
          <w:lang w:eastAsia="en-US"/>
        </w:rPr>
        <w:t xml:space="preserve">, </w:t>
      </w:r>
    </w:p>
    <w:p w14:paraId="2C8C4A51" w14:textId="77777777" w:rsidR="00E26933" w:rsidRDefault="00E26933" w:rsidP="00716C76">
      <w:pPr>
        <w:pStyle w:val="Akapitzlist"/>
        <w:numPr>
          <w:ilvl w:val="0"/>
          <w:numId w:val="88"/>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bez ograniczeń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Dz.U. z 2021 r. poz. 2351, ze </w:t>
      </w:r>
      <w:proofErr w:type="spellStart"/>
      <w:r w:rsidRPr="00130C74">
        <w:rPr>
          <w:rFonts w:asciiTheme="minorHAnsi" w:eastAsiaTheme="majorEastAsia" w:hAnsiTheme="minorHAnsi" w:cstheme="minorHAnsi"/>
          <w:lang w:eastAsia="en-US"/>
        </w:rPr>
        <w:t>zm</w:t>
      </w:r>
      <w:proofErr w:type="spellEnd"/>
      <w:r w:rsidRPr="00130C74">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rsidP="006118C3">
      <w:pPr>
        <w:pStyle w:val="Akapitzlist"/>
        <w:numPr>
          <w:ilvl w:val="0"/>
          <w:numId w:val="91"/>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77777777" w:rsidR="00E26933" w:rsidRPr="00AB6227"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lastRenderedPageBreak/>
        <w:t>Ocena spełniania warunków udziału w postępowaniu dokonana zostanie zgodnie z formułą „spełnia”/„nie spełnia”.</w:t>
      </w:r>
    </w:p>
    <w:p w14:paraId="06EC495D" w14:textId="77777777" w:rsidR="00E26933"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xml:space="preserve">,  a także art. 7 ust. 1 ustawy </w:t>
      </w:r>
      <w:r w:rsidRPr="00BA0CF1">
        <w:rPr>
          <w:rFonts w:asciiTheme="minorHAnsi" w:eastAsiaTheme="majorEastAsia" w:hAnsiTheme="minorHAnsi" w:cstheme="minorHAnsi"/>
          <w:bCs/>
          <w:lang w:eastAsia="en-US"/>
        </w:rPr>
        <w:lastRenderedPageBreak/>
        <w:t>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Wykonawcy wspólnie ubiegający się o udzielenie zamówienia wyznaczą spośród siebie Wykonawcę kierującego (lidera), upoważnionego do zaciągania zobowiązań, 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60DA541A" w:rsidR="00804A7D" w:rsidRPr="00804A7D" w:rsidRDefault="00804A7D" w:rsidP="00804A7D">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8"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r w:rsidR="00DF3519">
        <w:rPr>
          <w:rFonts w:asciiTheme="minorHAnsi" w:eastAsiaTheme="majorEastAsia" w:hAnsiTheme="minorHAnsi" w:cstheme="minorHAnsi"/>
          <w:bCs/>
          <w:lang w:eastAsia="en-US"/>
        </w:rPr>
        <w:t xml:space="preserve"> </w:t>
      </w:r>
      <w:bookmarkEnd w:id="8"/>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rsidP="003230E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4E4165BD" w:rsidR="00F67A36" w:rsidRPr="00E26933" w:rsidRDefault="00F67A36"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lastRenderedPageBreak/>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2AA5BC3E" w:rsidR="00F67A36" w:rsidRPr="00233CB4"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5923FC">
        <w:rPr>
          <w:rFonts w:asciiTheme="minorHAnsi" w:eastAsiaTheme="majorEastAsia" w:hAnsiTheme="minorHAnsi" w:cstheme="minorHAnsi"/>
          <w:lang w:eastAsia="en-US"/>
        </w:rPr>
        <w:t>a</w:t>
      </w:r>
      <w:r>
        <w:rPr>
          <w:rFonts w:asciiTheme="minorHAnsi" w:eastAsiaTheme="majorEastAsia" w:hAnsiTheme="minorHAnsi" w:cstheme="minorHAnsi"/>
          <w:lang w:eastAsia="en-US"/>
        </w:rPr>
        <w:t xml:space="preserve">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lastRenderedPageBreak/>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7170D0">
      <w:pPr>
        <w:pStyle w:val="Akapitzlist"/>
        <w:numPr>
          <w:ilvl w:val="0"/>
          <w:numId w:val="50"/>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7170D0">
      <w:pPr>
        <w:pStyle w:val="Akapitzlist"/>
        <w:numPr>
          <w:ilvl w:val="0"/>
          <w:numId w:val="50"/>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7170D0">
      <w:pPr>
        <w:pStyle w:val="Akapitzlist"/>
        <w:numPr>
          <w:ilvl w:val="0"/>
          <w:numId w:val="51"/>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AA3045">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lastRenderedPageBreak/>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rsidP="00E26933">
      <w:pPr>
        <w:pStyle w:val="Tekstpodstawowy"/>
        <w:numPr>
          <w:ilvl w:val="0"/>
          <w:numId w:val="52"/>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rsidP="00AA3045">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lastRenderedPageBreak/>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w:t>
      </w:r>
      <w:r w:rsidRPr="00052BCB">
        <w:rPr>
          <w:rFonts w:asciiTheme="minorHAnsi" w:eastAsiaTheme="majorEastAsia" w:hAnsiTheme="minorHAnsi" w:cstheme="minorHAnsi"/>
          <w:lang w:eastAsia="en-US"/>
        </w:rPr>
        <w:lastRenderedPageBreak/>
        <w:t>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C314D4"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5314E360" w:rsidR="0003571D" w:rsidRPr="00AE42A5" w:rsidRDefault="0003571D" w:rsidP="0003571D">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5923FC">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w:t>
      </w:r>
      <w:r w:rsidRPr="00AA3045">
        <w:rPr>
          <w:rFonts w:asciiTheme="minorHAnsi" w:eastAsiaTheme="majorEastAsia" w:hAnsiTheme="minorHAnsi" w:cstheme="minorHAnsi"/>
          <w:lang w:eastAsia="en-US"/>
        </w:rPr>
        <w:lastRenderedPageBreak/>
        <w:t xml:space="preserve">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AA3045">
      <w:pPr>
        <w:pStyle w:val="Akapitzlist"/>
        <w:numPr>
          <w:ilvl w:val="0"/>
          <w:numId w:val="50"/>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lastRenderedPageBreak/>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w:t>
      </w:r>
      <w:r w:rsidRPr="00AD36E7">
        <w:rPr>
          <w:rFonts w:asciiTheme="minorHAnsi" w:eastAsia="Calibri" w:hAnsiTheme="minorHAnsi" w:cstheme="minorHAnsi"/>
        </w:rPr>
        <w:lastRenderedPageBreak/>
        <w:t xml:space="preserve">język polski wskazanych przez Wykonawcę i pobranych samodzielnie przez Zamawiającego podmiotowych środków dowodowych. </w:t>
      </w:r>
    </w:p>
    <w:p w14:paraId="27B19125"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DF7036">
      <w:pPr>
        <w:pStyle w:val="Akapitzlist"/>
        <w:numPr>
          <w:ilvl w:val="0"/>
          <w:numId w:val="13"/>
        </w:numPr>
        <w:spacing w:line="276" w:lineRule="auto"/>
        <w:ind w:left="426" w:hanging="426"/>
        <w:jc w:val="both"/>
        <w:rPr>
          <w:rFonts w:asciiTheme="minorHAnsi" w:hAnsiTheme="minorHAnsi" w:cstheme="minorHAnsi"/>
        </w:rPr>
      </w:pPr>
      <w:bookmarkStart w:id="9"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9"/>
    <w:p w14:paraId="66832E8A" w14:textId="77777777" w:rsidR="00DF7036" w:rsidRPr="00353CDA" w:rsidRDefault="00DF7036" w:rsidP="00DF70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DF70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B41829">
      <w:pPr>
        <w:pStyle w:val="Akapitzlist"/>
        <w:numPr>
          <w:ilvl w:val="2"/>
          <w:numId w:val="6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DF7036">
        <w:rPr>
          <w:rFonts w:asciiTheme="minorHAnsi" w:hAnsiTheme="minorHAnsi" w:cstheme="minorHAnsi"/>
        </w:rPr>
        <w:lastRenderedPageBreak/>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bookmarkStart w:id="10"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0"/>
    <w:p w14:paraId="357F846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8E4540">
        <w:rPr>
          <w:rFonts w:asciiTheme="minorHAnsi" w:hAnsiTheme="minorHAnsi" w:cstheme="minorHAnsi"/>
        </w:rPr>
        <w:lastRenderedPageBreak/>
        <w:t>(Dz. U. z 2020r. poz. 2452), określa niezbędne wymagania sprzętowo - aplikacyjne umożliwiające pracę na platformazakupowa.pl, tj.:</w:t>
      </w:r>
    </w:p>
    <w:p w14:paraId="6CE9AA67"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B41829">
      <w:pPr>
        <w:pStyle w:val="Akapitzlist"/>
        <w:numPr>
          <w:ilvl w:val="0"/>
          <w:numId w:val="62"/>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E454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69FCD64B"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91652C" w:rsidRPr="0091652C">
        <w:rPr>
          <w:rFonts w:asciiTheme="minorHAnsi" w:hAnsiTheme="minorHAnsi" w:cstheme="minorHAnsi"/>
        </w:rPr>
        <w:t>885269</w:t>
      </w:r>
      <w:r w:rsidR="00B8394D">
        <w:rPr>
          <w:rFonts w:asciiTheme="minorHAnsi" w:hAnsiTheme="minorHAnsi" w:cstheme="minorHAnsi"/>
        </w:rPr>
        <w:t>.</w:t>
      </w:r>
    </w:p>
    <w:p w14:paraId="0D65D55B" w14:textId="77777777"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w:t>
      </w:r>
      <w:r w:rsidRPr="00C5373D">
        <w:rPr>
          <w:rFonts w:asciiTheme="minorHAnsi" w:hAnsiTheme="minorHAnsi" w:cstheme="minorHAnsi"/>
        </w:rPr>
        <w:lastRenderedPageBreak/>
        <w:t xml:space="preserve">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7170D0">
      <w:pPr>
        <w:pStyle w:val="Akapitzlist"/>
        <w:numPr>
          <w:ilvl w:val="0"/>
          <w:numId w:val="63"/>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W uzasadnionych przypadkach Zamawiający może przed upływem terminu składania ofert zmienić treść SWZ.</w:t>
      </w:r>
    </w:p>
    <w:p w14:paraId="7471BD27" w14:textId="77777777" w:rsidR="00B41829" w:rsidRPr="00C5373D" w:rsidRDefault="00B41829" w:rsidP="007170D0">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rsidP="007170D0">
      <w:pPr>
        <w:pStyle w:val="Akapitzlist"/>
        <w:numPr>
          <w:ilvl w:val="0"/>
          <w:numId w:val="63"/>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7170D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 xml:space="preserve">inne koszty </w:t>
      </w:r>
      <w:r w:rsidR="003230EA" w:rsidRPr="003230EA">
        <w:rPr>
          <w:rFonts w:asciiTheme="minorHAnsi" w:hAnsiTheme="minorHAnsi" w:cstheme="minorHAnsi"/>
        </w:rPr>
        <w:lastRenderedPageBreak/>
        <w:t>(opłaty, uzgodnienia, zgłoszenia, złożenie dokumentów do PINB, powiadomienia, prolongaty, koszty energii elektrycznej, wody, przeniesienia kubłów z odpadami itp.).</w:t>
      </w:r>
    </w:p>
    <w:p w14:paraId="6327F5E9" w14:textId="62ADAD95" w:rsidR="007D3C75" w:rsidRPr="003230EA" w:rsidRDefault="007D3C75"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może być tylko jedna za oferowany przedmiot zamówienia, nie dopuszcza się wariantowości cen.</w:t>
      </w:r>
    </w:p>
    <w:p w14:paraId="2353327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lastRenderedPageBreak/>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E42D0DE" w:rsidR="00B41829" w:rsidRPr="00B41829" w:rsidRDefault="00B41829" w:rsidP="00B41829">
      <w:pPr>
        <w:pStyle w:val="Akapitzlist"/>
        <w:numPr>
          <w:ilvl w:val="0"/>
          <w:numId w:val="68"/>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 </w:t>
      </w:r>
    </w:p>
    <w:p w14:paraId="589748EA" w14:textId="6D3AC1ED" w:rsidR="00DE3586" w:rsidRPr="002A4AF7" w:rsidRDefault="00E16E38" w:rsidP="00B41829">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rsidP="00BB19B1">
      <w:pPr>
        <w:pStyle w:val="Akapitzlist"/>
        <w:numPr>
          <w:ilvl w:val="0"/>
          <w:numId w:val="72"/>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rsidP="00BB19B1">
      <w:pPr>
        <w:pStyle w:val="Akapitzlist"/>
        <w:numPr>
          <w:ilvl w:val="0"/>
          <w:numId w:val="72"/>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lastRenderedPageBreak/>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1"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1"/>
    <w:p w14:paraId="1D577386" w14:textId="03050A5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lastRenderedPageBreak/>
        <w:t>ZABEZPIECZENIE NALEŻYTEGO WYKONANIA UMOWY</w:t>
      </w:r>
    </w:p>
    <w:p w14:paraId="18CE8D75"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2A4AF7">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2E583836" w:rsidR="002A4AF7" w:rsidRPr="0091652C" w:rsidRDefault="002A4AF7" w:rsidP="0091652C">
      <w:pPr>
        <w:numPr>
          <w:ilvl w:val="0"/>
          <w:numId w:val="19"/>
        </w:numPr>
        <w:spacing w:line="276" w:lineRule="auto"/>
        <w:ind w:right="-108"/>
        <w:jc w:val="both"/>
        <w:rPr>
          <w:rFonts w:asciiTheme="minorHAnsi" w:hAnsiTheme="minorHAnsi" w:cstheme="minorHAnsi"/>
          <w:b/>
          <w:bC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91652C" w:rsidRPr="0091652C">
        <w:rPr>
          <w:rFonts w:asciiTheme="minorHAnsi" w:hAnsiTheme="minorHAnsi" w:cstheme="minorHAnsi"/>
          <w:b/>
          <w:bCs/>
        </w:rPr>
        <w:t>Budowa drogi ul. Gerwazego, ks. Robaka, Jankiela, Horeszki</w:t>
      </w:r>
      <w:r w:rsidR="0091652C">
        <w:rPr>
          <w:rFonts w:asciiTheme="minorHAnsi" w:hAnsiTheme="minorHAnsi" w:cstheme="minorHAnsi"/>
          <w:b/>
          <w:bCs/>
        </w:rPr>
        <w:t xml:space="preserve"> </w:t>
      </w:r>
      <w:r w:rsidR="0091652C">
        <w:rPr>
          <w:rFonts w:asciiTheme="minorHAnsi" w:hAnsiTheme="minorHAnsi" w:cstheme="minorHAnsi"/>
          <w:b/>
          <w:bCs/>
        </w:rPr>
        <w:br/>
      </w:r>
      <w:r w:rsidR="0091652C" w:rsidRPr="0091652C">
        <w:rPr>
          <w:rFonts w:asciiTheme="minorHAnsi" w:hAnsiTheme="minorHAnsi" w:cstheme="minorHAnsi"/>
          <w:b/>
          <w:bCs/>
        </w:rPr>
        <w:t>w Komornikach.</w:t>
      </w:r>
    </w:p>
    <w:p w14:paraId="4E9F70F5"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W przypadku nieprzedłużenia lub niewniesienia nowego zabezpieczenia najpóźniej na 30 dni przed upływem terminu ważności dotychczasowego zabezpieczenia wniesionego </w:t>
      </w:r>
      <w:r w:rsidRPr="00A867FB">
        <w:rPr>
          <w:rFonts w:asciiTheme="minorHAnsi" w:hAnsiTheme="minorHAnsi" w:cstheme="minorHAnsi"/>
        </w:rPr>
        <w:lastRenderedPageBreak/>
        <w:t>w innej formie niż w pieniądzu zamawiający zmienia formę na zabezpieczenie w pieniądzu, poprzez wypłatę kwoty z dotychczasowego zabezpieczenia.</w:t>
      </w:r>
    </w:p>
    <w:p w14:paraId="5A5AB61F"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określenie wierzytelności, która ma być zabezpieczona gwarancją lub poręczeniem,</w:t>
      </w:r>
    </w:p>
    <w:p w14:paraId="0E3574AB"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2A4AF7">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 xml:space="preserve">wyborze najkorzystniejszej oferty, podając nazwę albo imię i nazwisko, siedzibę albo miejsce zamieszkania, jeżeli jest miejscem wykonywania działalności Wykonawcy, </w:t>
      </w:r>
      <w:r w:rsidRPr="002A4AF7">
        <w:rPr>
          <w:rFonts w:asciiTheme="minorHAnsi" w:hAnsiTheme="minorHAnsi" w:cstheme="minorHAnsi"/>
        </w:rPr>
        <w:lastRenderedPageBreak/>
        <w:t>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2" w:name="_Toc42045493"/>
      <w:r w:rsidRPr="002A4AF7">
        <w:rPr>
          <w:rFonts w:asciiTheme="minorHAnsi" w:hAnsiTheme="minorHAnsi" w:cstheme="minorHAnsi"/>
        </w:rPr>
        <w:t xml:space="preserve"> W sytuacji, gdy zaproponowany termin nie będzie dla Wykonawcy dogodny, Wykonawca ma możliwość wnioskowania o zmianę terminu podpisania umowy, jednakże Zamawiający podejmie decyzję ostateczną o jego zmianie.</w:t>
      </w:r>
    </w:p>
    <w:p w14:paraId="5A2A5A78"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5074406D"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A0617E">
        <w:rPr>
          <w:rFonts w:asciiTheme="minorHAnsi" w:hAnsiTheme="minorHAnsi" w:cstheme="minorHAnsi"/>
        </w:rPr>
        <w:t>1 000</w:t>
      </w:r>
      <w:r w:rsidRPr="00FD4A96">
        <w:rPr>
          <w:rFonts w:asciiTheme="minorHAnsi" w:hAnsiTheme="minorHAnsi" w:cstheme="minorHAnsi"/>
        </w:rPr>
        <w:t xml:space="preserve">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704A00E3"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 elektrycznej,</w:t>
      </w:r>
    </w:p>
    <w:p w14:paraId="7711D9C4" w14:textId="6C0B2324"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AE0EA4">
        <w:rPr>
          <w:rFonts w:asciiTheme="minorHAnsi" w:hAnsiTheme="minorHAnsi" w:cstheme="minorHAnsi"/>
        </w:rPr>
        <w:t>, elektrycznej;</w:t>
      </w:r>
    </w:p>
    <w:p w14:paraId="02DC37DB" w14:textId="77777777" w:rsidR="00CA287D" w:rsidRP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77777777" w:rsidR="00CA287D" w:rsidRPr="00CA287D" w:rsidRDefault="00CA287D" w:rsidP="00CA287D">
      <w:pPr>
        <w:pStyle w:val="Akapitzlist"/>
        <w:numPr>
          <w:ilvl w:val="0"/>
          <w:numId w:val="77"/>
        </w:numPr>
        <w:spacing w:line="276" w:lineRule="auto"/>
        <w:ind w:left="426" w:right="-108"/>
        <w:jc w:val="both"/>
        <w:rPr>
          <w:rFonts w:asciiTheme="minorHAnsi" w:hAnsiTheme="minorHAnsi" w:cstheme="minorHAnsi"/>
          <w:sz w:val="12"/>
          <w:szCs w:val="12"/>
        </w:rPr>
      </w:pPr>
      <w:r w:rsidRPr="00CA287D">
        <w:rPr>
          <w:rFonts w:asciiTheme="minorHAnsi" w:hAnsiTheme="minorHAnsi" w:cstheme="minorHAnsi"/>
        </w:rPr>
        <w:lastRenderedPageBreak/>
        <w:t>Niezrealizowanie przez Wykonawcę obowiązków wynikających z ust. 5 b - e może zostać potraktowane jako uchylanie się od podpisania umowy w sprawie zamówienia publi</w:t>
      </w:r>
      <w:bookmarkEnd w:id="12"/>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A059817" w14:textId="36AB616E" w:rsidR="00E95A95" w:rsidRDefault="00170B3F"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POUCZENIE O ŚRODKACH OCHRONY PRAWNEJ</w:t>
      </w:r>
    </w:p>
    <w:p w14:paraId="5E41E964"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C4676">
      <w:pPr>
        <w:pStyle w:val="Tekstpodstawowy"/>
        <w:numPr>
          <w:ilvl w:val="0"/>
          <w:numId w:val="83"/>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lastRenderedPageBreak/>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 xml:space="preserve">W przypadku gdy Wykonawca nie przekazuje danych osobowych innych niż bezpośrednio jego dotyczących lub zachodzi wyłączenie stosowania obowiązku informacyjnego, </w:t>
      </w:r>
      <w:r w:rsidRPr="00266776">
        <w:rPr>
          <w:rFonts w:asciiTheme="minorHAnsi" w:hAnsiTheme="minorHAnsi" w:cstheme="minorHAnsi"/>
          <w:bCs/>
          <w:iCs/>
        </w:rPr>
        <w:lastRenderedPageBreak/>
        <w:t>stosownie do art. 13 ust. 4 lub art. 14 ust. 5 RODO treści oświadczenia Wykonawca nie składa.</w:t>
      </w:r>
    </w:p>
    <w:p w14:paraId="4D33C1F8" w14:textId="77777777" w:rsidR="005C4676"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8E4BDBE" w14:textId="3B47A115" w:rsidR="00740CBB" w:rsidRPr="005C4676" w:rsidRDefault="00740CBB"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POZOSTAŁE INFORMACJE</w:t>
      </w:r>
    </w:p>
    <w:p w14:paraId="069993A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rsidP="00FF0A80">
      <w:pPr>
        <w:pStyle w:val="pkt"/>
        <w:numPr>
          <w:ilvl w:val="6"/>
          <w:numId w:val="7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rsidP="00FF0A80">
      <w:pPr>
        <w:pStyle w:val="pkt"/>
        <w:numPr>
          <w:ilvl w:val="6"/>
          <w:numId w:val="7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643218" w:rsidRDefault="00AC646B" w:rsidP="00AC2DDF">
      <w:pPr>
        <w:pStyle w:val="pkt"/>
        <w:numPr>
          <w:ilvl w:val="6"/>
          <w:numId w:val="7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rsidP="00AC2DDF">
      <w:pPr>
        <w:pStyle w:val="pkt"/>
        <w:numPr>
          <w:ilvl w:val="6"/>
          <w:numId w:val="7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6B46BA">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9604" w14:textId="77777777" w:rsidR="006B46BA" w:rsidRDefault="006B46BA" w:rsidP="006A6065">
      <w:r>
        <w:separator/>
      </w:r>
    </w:p>
  </w:endnote>
  <w:endnote w:type="continuationSeparator" w:id="0">
    <w:p w14:paraId="281AC147" w14:textId="77777777" w:rsidR="006B46BA" w:rsidRDefault="006B46BA"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3516" w14:textId="77777777" w:rsidR="006B46BA" w:rsidRDefault="006B46BA" w:rsidP="006A6065">
      <w:r>
        <w:separator/>
      </w:r>
    </w:p>
  </w:footnote>
  <w:footnote w:type="continuationSeparator" w:id="0">
    <w:p w14:paraId="17B1FDC0" w14:textId="77777777" w:rsidR="006B46BA" w:rsidRDefault="006B46BA"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8"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890F5B"/>
    <w:multiLevelType w:val="hybridMultilevel"/>
    <w:tmpl w:val="AFAAB4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715B5"/>
    <w:multiLevelType w:val="hybridMultilevel"/>
    <w:tmpl w:val="081C5EFE"/>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4"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25" w15:restartNumberingAfterBreak="0">
    <w:nsid w:val="25A722D2"/>
    <w:multiLevelType w:val="hybridMultilevel"/>
    <w:tmpl w:val="13561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29"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0" w15:restartNumberingAfterBreak="0">
    <w:nsid w:val="2B580B2C"/>
    <w:multiLevelType w:val="hybridMultilevel"/>
    <w:tmpl w:val="9C26E6A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41"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55"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66"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4C16C5"/>
    <w:multiLevelType w:val="hybridMultilevel"/>
    <w:tmpl w:val="1D72EEE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2"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9"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3"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82"/>
  </w:num>
  <w:num w:numId="2" w16cid:durableId="2076734665">
    <w:abstractNumId w:val="56"/>
  </w:num>
  <w:num w:numId="3" w16cid:durableId="880017669">
    <w:abstractNumId w:val="62"/>
  </w:num>
  <w:num w:numId="4" w16cid:durableId="1019232339">
    <w:abstractNumId w:val="48"/>
  </w:num>
  <w:num w:numId="5" w16cid:durableId="2013338083">
    <w:abstractNumId w:val="29"/>
  </w:num>
  <w:num w:numId="6" w16cid:durableId="712120823">
    <w:abstractNumId w:val="71"/>
  </w:num>
  <w:num w:numId="7" w16cid:durableId="1727874765">
    <w:abstractNumId w:val="9"/>
  </w:num>
  <w:num w:numId="8" w16cid:durableId="877745999">
    <w:abstractNumId w:val="61"/>
  </w:num>
  <w:num w:numId="9" w16cid:durableId="40792067">
    <w:abstractNumId w:val="49"/>
  </w:num>
  <w:num w:numId="10" w16cid:durableId="1928659892">
    <w:abstractNumId w:val="20"/>
  </w:num>
  <w:num w:numId="11" w16cid:durableId="2030175887">
    <w:abstractNumId w:val="67"/>
  </w:num>
  <w:num w:numId="12" w16cid:durableId="36396149">
    <w:abstractNumId w:val="3"/>
  </w:num>
  <w:num w:numId="13" w16cid:durableId="2029212138">
    <w:abstractNumId w:val="66"/>
  </w:num>
  <w:num w:numId="14" w16cid:durableId="612829818">
    <w:abstractNumId w:val="51"/>
  </w:num>
  <w:num w:numId="15" w16cid:durableId="1615601283">
    <w:abstractNumId w:val="52"/>
  </w:num>
  <w:num w:numId="16" w16cid:durableId="801918858">
    <w:abstractNumId w:val="70"/>
  </w:num>
  <w:num w:numId="17" w16cid:durableId="1960801105">
    <w:abstractNumId w:val="79"/>
  </w:num>
  <w:num w:numId="18" w16cid:durableId="2099447494">
    <w:abstractNumId w:val="38"/>
  </w:num>
  <w:num w:numId="19" w16cid:durableId="1149708825">
    <w:abstractNumId w:val="58"/>
  </w:num>
  <w:num w:numId="20" w16cid:durableId="2055349806">
    <w:abstractNumId w:val="15"/>
  </w:num>
  <w:num w:numId="21" w16cid:durableId="806508935">
    <w:abstractNumId w:val="73"/>
  </w:num>
  <w:num w:numId="22" w16cid:durableId="138233963">
    <w:abstractNumId w:val="7"/>
  </w:num>
  <w:num w:numId="23" w16cid:durableId="635455684">
    <w:abstractNumId w:val="23"/>
  </w:num>
  <w:num w:numId="24" w16cid:durableId="2088337299">
    <w:abstractNumId w:val="77"/>
  </w:num>
  <w:num w:numId="25" w16cid:durableId="905412197">
    <w:abstractNumId w:val="28"/>
  </w:num>
  <w:num w:numId="26" w16cid:durableId="694771568">
    <w:abstractNumId w:val="1"/>
  </w:num>
  <w:num w:numId="27" w16cid:durableId="92212620">
    <w:abstractNumId w:val="85"/>
  </w:num>
  <w:num w:numId="28" w16cid:durableId="1253470376">
    <w:abstractNumId w:val="13"/>
  </w:num>
  <w:num w:numId="29" w16cid:durableId="38744015">
    <w:abstractNumId w:val="54"/>
  </w:num>
  <w:num w:numId="30" w16cid:durableId="1888293872">
    <w:abstractNumId w:val="65"/>
  </w:num>
  <w:num w:numId="31" w16cid:durableId="1953978851">
    <w:abstractNumId w:val="89"/>
  </w:num>
  <w:num w:numId="32" w16cid:durableId="1910994049">
    <w:abstractNumId w:val="90"/>
  </w:num>
  <w:num w:numId="33" w16cid:durableId="297497826">
    <w:abstractNumId w:val="87"/>
  </w:num>
  <w:num w:numId="34" w16cid:durableId="2084445486">
    <w:abstractNumId w:val="0"/>
  </w:num>
  <w:num w:numId="35" w16cid:durableId="862133444">
    <w:abstractNumId w:val="21"/>
  </w:num>
  <w:num w:numId="36" w16cid:durableId="353770282">
    <w:abstractNumId w:val="18"/>
  </w:num>
  <w:num w:numId="37" w16cid:durableId="1848590000">
    <w:abstractNumId w:val="57"/>
  </w:num>
  <w:num w:numId="38" w16cid:durableId="1531844255">
    <w:abstractNumId w:val="44"/>
  </w:num>
  <w:num w:numId="39" w16cid:durableId="1462066932">
    <w:abstractNumId w:val="42"/>
  </w:num>
  <w:num w:numId="40" w16cid:durableId="2057318549">
    <w:abstractNumId w:val="64"/>
  </w:num>
  <w:num w:numId="41" w16cid:durableId="1918243425">
    <w:abstractNumId w:val="46"/>
  </w:num>
  <w:num w:numId="42" w16cid:durableId="1481270272">
    <w:abstractNumId w:val="63"/>
  </w:num>
  <w:num w:numId="43" w16cid:durableId="1498425088">
    <w:abstractNumId w:val="88"/>
  </w:num>
  <w:num w:numId="44" w16cid:durableId="1831753957">
    <w:abstractNumId w:val="14"/>
  </w:num>
  <w:num w:numId="45" w16cid:durableId="1285232970">
    <w:abstractNumId w:val="22"/>
  </w:num>
  <w:num w:numId="46" w16cid:durableId="631058694">
    <w:abstractNumId w:val="76"/>
  </w:num>
  <w:num w:numId="47" w16cid:durableId="224726332">
    <w:abstractNumId w:val="81"/>
  </w:num>
  <w:num w:numId="48" w16cid:durableId="182792907">
    <w:abstractNumId w:val="69"/>
  </w:num>
  <w:num w:numId="49" w16cid:durableId="258804250">
    <w:abstractNumId w:val="53"/>
  </w:num>
  <w:num w:numId="50" w16cid:durableId="778330035">
    <w:abstractNumId w:val="91"/>
  </w:num>
  <w:num w:numId="51" w16cid:durableId="1027876650">
    <w:abstractNumId w:val="35"/>
  </w:num>
  <w:num w:numId="52" w16cid:durableId="675570919">
    <w:abstractNumId w:val="60"/>
  </w:num>
  <w:num w:numId="53" w16cid:durableId="1928542119">
    <w:abstractNumId w:val="37"/>
  </w:num>
  <w:num w:numId="54" w16cid:durableId="946502200">
    <w:abstractNumId w:val="92"/>
  </w:num>
  <w:num w:numId="55" w16cid:durableId="160123552">
    <w:abstractNumId w:val="19"/>
  </w:num>
  <w:num w:numId="56" w16cid:durableId="1506894852">
    <w:abstractNumId w:val="33"/>
  </w:num>
  <w:num w:numId="57" w16cid:durableId="1308049351">
    <w:abstractNumId w:val="78"/>
  </w:num>
  <w:num w:numId="58" w16cid:durableId="333844775">
    <w:abstractNumId w:val="32"/>
  </w:num>
  <w:num w:numId="59" w16cid:durableId="23598782">
    <w:abstractNumId w:val="27"/>
  </w:num>
  <w:num w:numId="60" w16cid:durableId="1191064499">
    <w:abstractNumId w:val="31"/>
  </w:num>
  <w:num w:numId="61" w16cid:durableId="2092434682">
    <w:abstractNumId w:val="55"/>
  </w:num>
  <w:num w:numId="62" w16cid:durableId="1026718188">
    <w:abstractNumId w:val="83"/>
  </w:num>
  <w:num w:numId="63" w16cid:durableId="2021807359">
    <w:abstractNumId w:val="80"/>
  </w:num>
  <w:num w:numId="64" w16cid:durableId="1321156697">
    <w:abstractNumId w:val="72"/>
  </w:num>
  <w:num w:numId="65" w16cid:durableId="1653868059">
    <w:abstractNumId w:val="75"/>
  </w:num>
  <w:num w:numId="66" w16cid:durableId="1332872090">
    <w:abstractNumId w:val="74"/>
  </w:num>
  <w:num w:numId="67" w16cid:durableId="935752522">
    <w:abstractNumId w:val="41"/>
  </w:num>
  <w:num w:numId="68" w16cid:durableId="603414807">
    <w:abstractNumId w:val="86"/>
  </w:num>
  <w:num w:numId="69" w16cid:durableId="2053536218">
    <w:abstractNumId w:val="84"/>
  </w:num>
  <w:num w:numId="70" w16cid:durableId="1298992679">
    <w:abstractNumId w:val="47"/>
  </w:num>
  <w:num w:numId="71" w16cid:durableId="1918902528">
    <w:abstractNumId w:val="34"/>
  </w:num>
  <w:num w:numId="72" w16cid:durableId="1597248167">
    <w:abstractNumId w:val="59"/>
  </w:num>
  <w:num w:numId="73" w16cid:durableId="1608731400">
    <w:abstractNumId w:val="45"/>
  </w:num>
  <w:num w:numId="74" w16cid:durableId="1968655355">
    <w:abstractNumId w:val="17"/>
  </w:num>
  <w:num w:numId="75" w16cid:durableId="622883699">
    <w:abstractNumId w:val="2"/>
  </w:num>
  <w:num w:numId="76" w16cid:durableId="65148201">
    <w:abstractNumId w:val="6"/>
  </w:num>
  <w:num w:numId="77" w16cid:durableId="890774411">
    <w:abstractNumId w:val="43"/>
  </w:num>
  <w:num w:numId="78" w16cid:durableId="992413850">
    <w:abstractNumId w:val="36"/>
  </w:num>
  <w:num w:numId="79" w16cid:durableId="522943100">
    <w:abstractNumId w:val="8"/>
  </w:num>
  <w:num w:numId="80" w16cid:durableId="920328981">
    <w:abstractNumId w:val="39"/>
  </w:num>
  <w:num w:numId="81" w16cid:durableId="1132795970">
    <w:abstractNumId w:val="10"/>
  </w:num>
  <w:num w:numId="82" w16cid:durableId="1986205579">
    <w:abstractNumId w:val="16"/>
  </w:num>
  <w:num w:numId="83" w16cid:durableId="1845440675">
    <w:abstractNumId w:val="5"/>
  </w:num>
  <w:num w:numId="84" w16cid:durableId="1179810515">
    <w:abstractNumId w:val="50"/>
  </w:num>
  <w:num w:numId="85" w16cid:durableId="1042023908">
    <w:abstractNumId w:val="40"/>
  </w:num>
  <w:num w:numId="86" w16cid:durableId="673073878">
    <w:abstractNumId w:val="93"/>
  </w:num>
  <w:num w:numId="87" w16cid:durableId="1717855934">
    <w:abstractNumId w:val="24"/>
  </w:num>
  <w:num w:numId="88" w16cid:durableId="466515235">
    <w:abstractNumId w:val="4"/>
  </w:num>
  <w:num w:numId="89" w16cid:durableId="2083676693">
    <w:abstractNumId w:val="68"/>
  </w:num>
  <w:num w:numId="90" w16cid:durableId="1991404387">
    <w:abstractNumId w:val="12"/>
  </w:num>
  <w:num w:numId="91" w16cid:durableId="282464694">
    <w:abstractNumId w:val="26"/>
  </w:num>
  <w:num w:numId="92" w16cid:durableId="2032339929">
    <w:abstractNumId w:val="25"/>
  </w:num>
  <w:num w:numId="93" w16cid:durableId="2049601953">
    <w:abstractNumId w:val="11"/>
  </w:num>
  <w:num w:numId="94" w16cid:durableId="122645072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D5B"/>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E7D3C"/>
    <w:rsid w:val="002F1421"/>
    <w:rsid w:val="002F44DA"/>
    <w:rsid w:val="002F6430"/>
    <w:rsid w:val="00302019"/>
    <w:rsid w:val="003040EB"/>
    <w:rsid w:val="003044CE"/>
    <w:rsid w:val="0030547D"/>
    <w:rsid w:val="00306956"/>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5C56"/>
    <w:rsid w:val="00485D4E"/>
    <w:rsid w:val="00486E88"/>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29D"/>
    <w:rsid w:val="004D4557"/>
    <w:rsid w:val="004D4F39"/>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3FC"/>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5793"/>
    <w:rsid w:val="006118C3"/>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6BA"/>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3E90"/>
    <w:rsid w:val="00914923"/>
    <w:rsid w:val="00914AB2"/>
    <w:rsid w:val="00915136"/>
    <w:rsid w:val="0091536A"/>
    <w:rsid w:val="0091652C"/>
    <w:rsid w:val="00916DB3"/>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0617E"/>
    <w:rsid w:val="00A10BFD"/>
    <w:rsid w:val="00A10ECF"/>
    <w:rsid w:val="00A11383"/>
    <w:rsid w:val="00A115F1"/>
    <w:rsid w:val="00A13916"/>
    <w:rsid w:val="00A15FA3"/>
    <w:rsid w:val="00A2014A"/>
    <w:rsid w:val="00A2027B"/>
    <w:rsid w:val="00A2181F"/>
    <w:rsid w:val="00A22DFA"/>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5F9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6943"/>
    <w:rsid w:val="00BE7591"/>
    <w:rsid w:val="00BF44C5"/>
    <w:rsid w:val="00C01556"/>
    <w:rsid w:val="00C01C07"/>
    <w:rsid w:val="00C05935"/>
    <w:rsid w:val="00C06B94"/>
    <w:rsid w:val="00C07E31"/>
    <w:rsid w:val="00C1078E"/>
    <w:rsid w:val="00C12E8E"/>
    <w:rsid w:val="00C149C8"/>
    <w:rsid w:val="00C15DBC"/>
    <w:rsid w:val="00C17600"/>
    <w:rsid w:val="00C21891"/>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66DE2"/>
    <w:rsid w:val="00C70873"/>
    <w:rsid w:val="00C7380D"/>
    <w:rsid w:val="00C75DDC"/>
    <w:rsid w:val="00C777E0"/>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3C96"/>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96B"/>
    <w:rsid w:val="00E33AD0"/>
    <w:rsid w:val="00E40172"/>
    <w:rsid w:val="00E409D9"/>
    <w:rsid w:val="00E416E1"/>
    <w:rsid w:val="00E44599"/>
    <w:rsid w:val="00E45BA9"/>
    <w:rsid w:val="00E47ED7"/>
    <w:rsid w:val="00E5195B"/>
    <w:rsid w:val="00E53A85"/>
    <w:rsid w:val="00E55FD9"/>
    <w:rsid w:val="00E5727A"/>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800DE"/>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12783</Words>
  <Characters>76702</Characters>
  <Application>Microsoft Office Word</Application>
  <DocSecurity>0</DocSecurity>
  <Lines>639</Lines>
  <Paragraphs>178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5</cp:revision>
  <cp:lastPrinted>2024-02-07T09:51:00Z</cp:lastPrinted>
  <dcterms:created xsi:type="dcterms:W3CDTF">2024-02-07T13:49:00Z</dcterms:created>
  <dcterms:modified xsi:type="dcterms:W3CDTF">2024-02-13T09:21:00Z</dcterms:modified>
</cp:coreProperties>
</file>