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00" w:rsidRPr="00264B9A" w:rsidRDefault="00DA37D1" w:rsidP="00445A00">
      <w:pPr>
        <w:pageBreakBefore/>
        <w:pBdr>
          <w:bottom w:val="none" w:sz="0" w:space="2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</w:t>
      </w:r>
      <w:r w:rsidR="00445A00" w:rsidRPr="00264B9A">
        <w:rPr>
          <w:rFonts w:ascii="Times New Roman" w:hAnsi="Times New Roman" w:cs="Times New Roman"/>
        </w:rPr>
        <w:t>.271.</w:t>
      </w:r>
      <w:r w:rsidR="006704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445A00">
        <w:rPr>
          <w:rFonts w:ascii="Times New Roman" w:hAnsi="Times New Roman" w:cs="Times New Roman"/>
        </w:rPr>
        <w:t>.2022</w:t>
      </w:r>
      <w:r w:rsidR="00445A00">
        <w:rPr>
          <w:rFonts w:ascii="Times New Roman" w:hAnsi="Times New Roman" w:cs="Times New Roman"/>
        </w:rPr>
        <w:tab/>
      </w:r>
      <w:r w:rsidR="00445A00">
        <w:rPr>
          <w:rFonts w:ascii="Times New Roman" w:hAnsi="Times New Roman" w:cs="Times New Roman"/>
        </w:rPr>
        <w:tab/>
      </w:r>
      <w:r w:rsidR="00445A00">
        <w:rPr>
          <w:rFonts w:ascii="Times New Roman" w:hAnsi="Times New Roman" w:cs="Times New Roman"/>
        </w:rPr>
        <w:tab/>
        <w:t xml:space="preserve">            </w:t>
      </w:r>
      <w:r w:rsidR="00445A00" w:rsidRPr="00264B9A">
        <w:rPr>
          <w:rFonts w:ascii="Times New Roman" w:hAnsi="Times New Roman" w:cs="Times New Roman"/>
        </w:rPr>
        <w:tab/>
      </w:r>
      <w:r w:rsidR="00445A00" w:rsidRPr="00264B9A">
        <w:rPr>
          <w:rFonts w:ascii="Times New Roman" w:hAnsi="Times New Roman" w:cs="Times New Roman"/>
        </w:rPr>
        <w:tab/>
        <w:t xml:space="preserve">     Chełmiec, dnia </w:t>
      </w:r>
      <w:r w:rsidR="002B1070">
        <w:rPr>
          <w:rFonts w:ascii="Times New Roman" w:hAnsi="Times New Roman" w:cs="Times New Roman"/>
        </w:rPr>
        <w:t>1</w:t>
      </w:r>
      <w:r w:rsidR="00670415">
        <w:rPr>
          <w:rFonts w:ascii="Times New Roman" w:hAnsi="Times New Roman" w:cs="Times New Roman"/>
        </w:rPr>
        <w:t>4</w:t>
      </w:r>
      <w:r w:rsidR="00445A00" w:rsidRPr="00264B9A">
        <w:rPr>
          <w:rFonts w:ascii="Times New Roman" w:hAnsi="Times New Roman" w:cs="Times New Roman"/>
        </w:rPr>
        <w:t>.</w:t>
      </w:r>
      <w:r w:rsidR="00445A00">
        <w:rPr>
          <w:rFonts w:ascii="Times New Roman" w:hAnsi="Times New Roman" w:cs="Times New Roman"/>
        </w:rPr>
        <w:t>0</w:t>
      </w:r>
      <w:r w:rsidR="00670415">
        <w:rPr>
          <w:rFonts w:ascii="Times New Roman" w:hAnsi="Times New Roman" w:cs="Times New Roman"/>
        </w:rPr>
        <w:t>7</w:t>
      </w:r>
      <w:r w:rsidR="00445A00" w:rsidRPr="00264B9A">
        <w:rPr>
          <w:rFonts w:ascii="Times New Roman" w:hAnsi="Times New Roman" w:cs="Times New Roman"/>
        </w:rPr>
        <w:t>.202</w:t>
      </w:r>
      <w:r w:rsidR="00445A00">
        <w:rPr>
          <w:rFonts w:ascii="Times New Roman" w:hAnsi="Times New Roman" w:cs="Times New Roman"/>
        </w:rPr>
        <w:t>2</w:t>
      </w:r>
      <w:r w:rsidR="00445A00" w:rsidRPr="00264B9A">
        <w:rPr>
          <w:rFonts w:ascii="Times New Roman" w:hAnsi="Times New Roman" w:cs="Times New Roman"/>
        </w:rPr>
        <w:t xml:space="preserve"> r.</w:t>
      </w:r>
    </w:p>
    <w:p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:rsidR="00445A00" w:rsidRPr="00264B9A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</w:rPr>
      </w:pPr>
    </w:p>
    <w:p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  <w:b/>
        </w:rPr>
        <w:tab/>
        <w:t>INFORMACJA Z OTWARCIA OFERT</w:t>
      </w:r>
    </w:p>
    <w:p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</w:rPr>
        <w:t>dot.: postępowania o udzielenie zamówienia publicznego na zadanie pn.</w:t>
      </w:r>
    </w:p>
    <w:p w:rsidR="00445A00" w:rsidRPr="0078147B" w:rsidRDefault="00445A00" w:rsidP="0078147B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</w:rPr>
      </w:pPr>
      <w:r w:rsidRPr="00264B9A">
        <w:rPr>
          <w:rFonts w:ascii="Times New Roman" w:hAnsi="Times New Roman" w:cs="Times New Roman"/>
          <w:b/>
        </w:rPr>
        <w:t>„</w:t>
      </w:r>
      <w:r w:rsidR="00670415">
        <w:rPr>
          <w:rFonts w:ascii="Times New Roman" w:hAnsi="Times New Roman" w:cs="Times New Roman"/>
          <w:b/>
        </w:rPr>
        <w:t xml:space="preserve">Dostawy betonu drogowego </w:t>
      </w:r>
      <w:r w:rsidR="00DA37D1">
        <w:rPr>
          <w:rFonts w:ascii="Times New Roman" w:hAnsi="Times New Roman" w:cs="Times New Roman"/>
          <w:b/>
        </w:rPr>
        <w:t xml:space="preserve">na potrzeby Gminy </w:t>
      </w:r>
      <w:r w:rsidR="00670415">
        <w:rPr>
          <w:rFonts w:ascii="Times New Roman" w:hAnsi="Times New Roman" w:cs="Times New Roman"/>
          <w:b/>
        </w:rPr>
        <w:t>Chełmiec na 2022 r. – część 2</w:t>
      </w:r>
      <w:r w:rsidR="001664A4">
        <w:rPr>
          <w:rFonts w:ascii="Times New Roman" w:hAnsi="Times New Roman" w:cs="Times New Roman"/>
          <w:b/>
        </w:rPr>
        <w:t>”</w:t>
      </w:r>
    </w:p>
    <w:p w:rsidR="00445A00" w:rsidRPr="00264B9A" w:rsidRDefault="00445A00" w:rsidP="00445A00">
      <w:pPr>
        <w:shd w:val="clear" w:color="auto" w:fill="DBE5F1"/>
        <w:tabs>
          <w:tab w:val="left" w:pos="8789"/>
        </w:tabs>
        <w:spacing w:line="300" w:lineRule="auto"/>
        <w:ind w:right="7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</w:t>
      </w:r>
      <w:r w:rsidRPr="00920B4A">
        <w:rPr>
          <w:rFonts w:ascii="Times New Roman" w:hAnsi="Times New Roman" w:cs="Times New Roman"/>
          <w:b/>
          <w:bCs/>
          <w:i/>
          <w:iCs/>
          <w:shd w:val="clear" w:color="auto" w:fill="BDD6EE"/>
        </w:rPr>
        <w:t xml:space="preserve">  </w:t>
      </w:r>
    </w:p>
    <w:p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</w:rPr>
      </w:pPr>
      <w:r w:rsidRPr="00264B9A">
        <w:rPr>
          <w:rStyle w:val="Domylnaczcionkaakapitu1"/>
          <w:rFonts w:ascii="Times New Roman" w:hAnsi="Times New Roman" w:cs="Times New Roman"/>
        </w:rPr>
        <w:t>Zamawiający prowadzący postępowanie o udzielenie zamówienia publicznego w trybie art. 275           ust. 2 pod nazwą jak wyżej, działając na podstawie art. 222 ust. 5  ustawy z dnia 11 września 2019 roku – Prawo Zamówień Publicznych (</w:t>
      </w:r>
      <w:r w:rsidR="00670415" w:rsidRPr="00670415">
        <w:rPr>
          <w:rStyle w:val="Domylnaczcionkaakapitu1"/>
          <w:rFonts w:ascii="Times New Roman" w:hAnsi="Times New Roman" w:cs="Times New Roman"/>
        </w:rPr>
        <w:t xml:space="preserve">Dz. U. z 2022 r., poz. 25 z </w:t>
      </w:r>
      <w:proofErr w:type="spellStart"/>
      <w:r w:rsidR="00670415" w:rsidRPr="00DA37D1">
        <w:rPr>
          <w:rStyle w:val="Domylnaczcionkaakapitu1"/>
          <w:rFonts w:ascii="Times New Roman" w:hAnsi="Times New Roman" w:cs="Times New Roman"/>
        </w:rPr>
        <w:t>późn</w:t>
      </w:r>
      <w:proofErr w:type="spellEnd"/>
      <w:r w:rsidR="00670415" w:rsidRPr="00670415">
        <w:rPr>
          <w:rStyle w:val="Domylnaczcionkaakapitu1"/>
          <w:rFonts w:ascii="Times New Roman" w:hAnsi="Times New Roman" w:cs="Times New Roman"/>
        </w:rPr>
        <w:t>. zm.</w:t>
      </w:r>
      <w:r w:rsidRPr="00264B9A">
        <w:rPr>
          <w:rStyle w:val="Domylnaczcionkaakapitu1"/>
          <w:rFonts w:ascii="Times New Roman" w:hAnsi="Times New Roman" w:cs="Times New Roman"/>
        </w:rPr>
        <w:t xml:space="preserve">) zwanej dalej ustawą </w:t>
      </w:r>
      <w:proofErr w:type="spellStart"/>
      <w:r w:rsidRPr="00264B9A">
        <w:rPr>
          <w:rStyle w:val="Domylnaczcionkaakapitu1"/>
          <w:rFonts w:ascii="Times New Roman" w:hAnsi="Times New Roman" w:cs="Times New Roman"/>
        </w:rPr>
        <w:t>Pzp</w:t>
      </w:r>
      <w:proofErr w:type="spellEnd"/>
      <w:r w:rsidRPr="00264B9A">
        <w:rPr>
          <w:rStyle w:val="Domylnaczcionkaakapitu1"/>
          <w:rFonts w:ascii="Times New Roman" w:hAnsi="Times New Roman" w:cs="Times New Roman"/>
        </w:rPr>
        <w:t>, udostępnia informację z otwarcia ofert:</w:t>
      </w:r>
    </w:p>
    <w:p w:rsidR="00445A00" w:rsidRDefault="00445A00" w:rsidP="00445A00">
      <w:pPr>
        <w:spacing w:line="300" w:lineRule="auto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559"/>
        <w:gridCol w:w="1843"/>
        <w:gridCol w:w="1843"/>
        <w:gridCol w:w="1843"/>
      </w:tblGrid>
      <w:tr w:rsidR="00C63DD0" w:rsidRPr="00361D0E" w:rsidTr="00C63DD0">
        <w:tc>
          <w:tcPr>
            <w:tcW w:w="2836" w:type="dxa"/>
            <w:shd w:val="clear" w:color="auto" w:fill="auto"/>
            <w:vAlign w:val="center"/>
          </w:tcPr>
          <w:p w:rsidR="00C63DD0" w:rsidRPr="00361D0E" w:rsidRDefault="00C63DD0" w:rsidP="00F45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0E">
              <w:rPr>
                <w:rFonts w:ascii="Times New Roman" w:hAnsi="Times New Roman" w:cs="Times New Roman"/>
                <w:b/>
                <w:sz w:val="28"/>
                <w:szCs w:val="28"/>
              </w:rPr>
              <w:t>Firma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DD0" w:rsidRPr="00361D0E" w:rsidRDefault="00C63DD0" w:rsidP="00F45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0E">
              <w:rPr>
                <w:rFonts w:ascii="Times New Roman" w:hAnsi="Times New Roman" w:cs="Times New Roman"/>
                <w:b/>
                <w:sz w:val="28"/>
                <w:szCs w:val="28"/>
              </w:rPr>
              <w:t>Termin płatności faktury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DD0" w:rsidRPr="00361D0E" w:rsidRDefault="00C63DD0" w:rsidP="00F45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61D0E">
              <w:rPr>
                <w:rFonts w:ascii="Times New Roman" w:hAnsi="Times New Roman" w:cs="Times New Roman"/>
                <w:b/>
                <w:sz w:val="28"/>
                <w:szCs w:val="28"/>
              </w:rPr>
              <w:t>Cena jednostkowa netto za 1 m</w:t>
            </w:r>
            <w:r w:rsidRPr="00361D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DD0" w:rsidRPr="00361D0E" w:rsidRDefault="00C63DD0" w:rsidP="00F45C7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Cena jednostkowa brutto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361D0E">
              <w:rPr>
                <w:rFonts w:ascii="Times New Roman" w:hAnsi="Times New Roman" w:cs="Times New Roman"/>
                <w:b/>
                <w:sz w:val="28"/>
                <w:szCs w:val="28"/>
              </w:rPr>
              <w:t>za 1 m</w:t>
            </w:r>
            <w:r w:rsidRPr="00361D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DD0" w:rsidRPr="00361D0E" w:rsidRDefault="00C63DD0" w:rsidP="00F45C7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0E"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</w:t>
            </w:r>
          </w:p>
        </w:tc>
      </w:tr>
      <w:tr w:rsidR="00C63DD0" w:rsidRPr="00361D0E" w:rsidTr="00C63DD0">
        <w:tc>
          <w:tcPr>
            <w:tcW w:w="2836" w:type="dxa"/>
            <w:shd w:val="clear" w:color="auto" w:fill="auto"/>
            <w:vAlign w:val="center"/>
          </w:tcPr>
          <w:p w:rsidR="00C63DD0" w:rsidRPr="00361D0E" w:rsidRDefault="00C63DD0" w:rsidP="00F45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361D0E">
              <w:rPr>
                <w:rFonts w:ascii="Times New Roman" w:hAnsi="Times New Roman" w:cs="Times New Roman"/>
              </w:rPr>
              <w:t xml:space="preserve">Zakład Betoniarski </w:t>
            </w:r>
          </w:p>
          <w:p w:rsidR="00C63DD0" w:rsidRPr="00361D0E" w:rsidRDefault="00C63DD0" w:rsidP="00F45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361D0E">
              <w:rPr>
                <w:rFonts w:ascii="Times New Roman" w:hAnsi="Times New Roman" w:cs="Times New Roman"/>
              </w:rPr>
              <w:t xml:space="preserve">Stanisław Kolbusz </w:t>
            </w:r>
          </w:p>
          <w:p w:rsidR="00C63DD0" w:rsidRPr="00361D0E" w:rsidRDefault="00C63DD0" w:rsidP="00F45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361D0E">
              <w:rPr>
                <w:rFonts w:ascii="Times New Roman" w:hAnsi="Times New Roman" w:cs="Times New Roman"/>
              </w:rPr>
              <w:t>Długołęka – Świerkla 141</w:t>
            </w:r>
          </w:p>
          <w:p w:rsidR="00C63DD0" w:rsidRPr="00361D0E" w:rsidRDefault="00C63DD0" w:rsidP="00F45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361D0E">
              <w:rPr>
                <w:rFonts w:ascii="Times New Roman" w:hAnsi="Times New Roman" w:cs="Times New Roman"/>
              </w:rPr>
              <w:t>33-386 Podegrodzie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DD0" w:rsidRPr="00361D0E" w:rsidRDefault="00C63DD0" w:rsidP="00F45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361D0E">
              <w:rPr>
                <w:rFonts w:ascii="Times New Roman" w:hAnsi="Times New Roman" w:cs="Times New Roman"/>
              </w:rPr>
              <w:t>30 dni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DD0" w:rsidRPr="00361D0E" w:rsidRDefault="00C63DD0" w:rsidP="00F45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Pr="00361D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DD0" w:rsidRPr="00361D0E" w:rsidRDefault="00C63DD0" w:rsidP="00F45C7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DD0" w:rsidRPr="00361D0E" w:rsidRDefault="00C63DD0" w:rsidP="00F45C7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120.540</w:t>
            </w:r>
            <w:r w:rsidRPr="00361D0E">
              <w:rPr>
                <w:rFonts w:ascii="Times New Roman" w:hAnsi="Times New Roman" w:cs="Times New Roman"/>
              </w:rPr>
              <w:t>,00 zł</w:t>
            </w:r>
          </w:p>
        </w:tc>
      </w:tr>
    </w:tbl>
    <w:p w:rsidR="00445A00" w:rsidRDefault="00445A00" w:rsidP="00445A00">
      <w:pPr>
        <w:pStyle w:val="Normalny1"/>
        <w:widowControl/>
        <w:spacing w:line="300" w:lineRule="auto"/>
        <w:textAlignment w:val="auto"/>
        <w:rPr>
          <w:rFonts w:ascii="Times New Roman" w:hAnsi="Times New Roman" w:cs="Times New Roman"/>
        </w:rPr>
      </w:pPr>
    </w:p>
    <w:p w:rsidR="00E37A27" w:rsidRDefault="00E37A27" w:rsidP="00445A00">
      <w:pPr>
        <w:pStyle w:val="Normalny1"/>
        <w:widowControl/>
        <w:spacing w:line="300" w:lineRule="auto"/>
        <w:textAlignment w:val="auto"/>
        <w:rPr>
          <w:rFonts w:ascii="Times New Roman" w:hAnsi="Times New Roman" w:cs="Times New Roman"/>
        </w:rPr>
      </w:pPr>
    </w:p>
    <w:p w:rsidR="00445A00" w:rsidRPr="00264B9A" w:rsidRDefault="00445A00" w:rsidP="00E37A27">
      <w:pPr>
        <w:spacing w:line="300" w:lineRule="auto"/>
        <w:rPr>
          <w:rFonts w:ascii="Times New Roman" w:hAnsi="Times New Roman" w:cs="Times New Roman"/>
        </w:rPr>
      </w:pPr>
    </w:p>
    <w:p w:rsidR="00445A00" w:rsidRPr="00264B9A" w:rsidRDefault="00445A00" w:rsidP="00445A00">
      <w:pPr>
        <w:spacing w:line="300" w:lineRule="auto"/>
        <w:jc w:val="center"/>
        <w:rPr>
          <w:rFonts w:ascii="Times New Roman" w:hAnsi="Times New Roman" w:cs="Times New Roman"/>
        </w:rPr>
      </w:pPr>
    </w:p>
    <w:p w:rsidR="00B837DE" w:rsidRPr="00B837DE" w:rsidRDefault="00445A00" w:rsidP="00B837DE">
      <w:pPr>
        <w:spacing w:line="300" w:lineRule="auto"/>
        <w:jc w:val="center"/>
        <w:rPr>
          <w:rFonts w:ascii="Times New Roman" w:hAnsi="Times New Roman" w:cs="Times New Roman" w:hint="eastAsia"/>
          <w:b/>
          <w:bCs/>
        </w:rPr>
      </w:pP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="00B837DE" w:rsidRPr="00B837DE">
        <w:rPr>
          <w:rFonts w:ascii="Times New Roman" w:hAnsi="Times New Roman" w:cs="Times New Roman" w:hint="eastAsia"/>
          <w:b/>
          <w:bCs/>
        </w:rPr>
        <w:t>Sekretarz Gminy</w:t>
      </w:r>
    </w:p>
    <w:p w:rsidR="00B837DE" w:rsidRPr="00B837DE" w:rsidRDefault="00B837DE" w:rsidP="00B837DE">
      <w:pPr>
        <w:spacing w:line="300" w:lineRule="auto"/>
        <w:jc w:val="center"/>
        <w:rPr>
          <w:rFonts w:ascii="Times New Roman" w:hAnsi="Times New Roman" w:cs="Times New Roman" w:hint="eastAsia"/>
          <w:b/>
          <w:bCs/>
        </w:rPr>
      </w:pPr>
    </w:p>
    <w:p w:rsidR="003623B3" w:rsidRDefault="00B837DE" w:rsidP="00B837DE">
      <w:pPr>
        <w:spacing w:line="300" w:lineRule="auto"/>
        <w:jc w:val="center"/>
        <w:rPr>
          <w:rFonts w:hint="eastAsia"/>
        </w:rPr>
      </w:pPr>
      <w:r w:rsidRPr="00B837DE">
        <w:rPr>
          <w:rFonts w:ascii="Times New Roman" w:hAnsi="Times New Roman" w:cs="Times New Roman" w:hint="eastAsia"/>
          <w:b/>
          <w:bCs/>
        </w:rPr>
        <w:t xml:space="preserve">                                                            </w:t>
      </w:r>
      <w:r>
        <w:rPr>
          <w:rFonts w:ascii="Times New Roman" w:hAnsi="Times New Roman" w:cs="Times New Roman" w:hint="eastAsia"/>
          <w:b/>
          <w:bCs/>
        </w:rPr>
        <w:t xml:space="preserve">           </w:t>
      </w:r>
      <w:bookmarkStart w:id="0" w:name="_GoBack"/>
      <w:bookmarkEnd w:id="0"/>
      <w:r w:rsidRPr="00B837DE">
        <w:rPr>
          <w:rFonts w:ascii="Times New Roman" w:hAnsi="Times New Roman" w:cs="Times New Roman" w:hint="eastAsia"/>
          <w:b/>
          <w:bCs/>
        </w:rPr>
        <w:t xml:space="preserve"> Artur Boruta</w:t>
      </w:r>
    </w:p>
    <w:sectPr w:rsidR="0036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00"/>
    <w:rsid w:val="001664A4"/>
    <w:rsid w:val="002B1070"/>
    <w:rsid w:val="00302A36"/>
    <w:rsid w:val="003623B3"/>
    <w:rsid w:val="00445A00"/>
    <w:rsid w:val="00670415"/>
    <w:rsid w:val="0078147B"/>
    <w:rsid w:val="00B837DE"/>
    <w:rsid w:val="00C63DD0"/>
    <w:rsid w:val="00D14EA0"/>
    <w:rsid w:val="00DA37D1"/>
    <w:rsid w:val="00E37A27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9FB5-A287-4909-B1F0-308FACF9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A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45A00"/>
  </w:style>
  <w:style w:type="paragraph" w:customStyle="1" w:styleId="Normalny1">
    <w:name w:val="Normalny1"/>
    <w:rsid w:val="00445A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45A00"/>
    <w:pPr>
      <w:suppressLineNumbers/>
    </w:pPr>
  </w:style>
  <w:style w:type="table" w:styleId="Tabela-Siatka">
    <w:name w:val="Table Grid"/>
    <w:basedOn w:val="Standardowy"/>
    <w:uiPriority w:val="39"/>
    <w:rsid w:val="0044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5A0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00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2022-07-14T09:08:00Z</cp:lastPrinted>
  <dcterms:created xsi:type="dcterms:W3CDTF">2022-01-21T09:44:00Z</dcterms:created>
  <dcterms:modified xsi:type="dcterms:W3CDTF">2022-07-14T09:30:00Z</dcterms:modified>
</cp:coreProperties>
</file>