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026F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DF711D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566F76" w14:textId="49ED3AA8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WZ.271.</w:t>
      </w:r>
      <w:r w:rsidR="00170BDA">
        <w:rPr>
          <w:rFonts w:ascii="Arial" w:hAnsi="Arial" w:cs="Arial"/>
          <w:sz w:val="20"/>
          <w:szCs w:val="20"/>
        </w:rPr>
        <w:t>83</w:t>
      </w:r>
      <w:r w:rsidRPr="008F0C5F">
        <w:rPr>
          <w:rFonts w:ascii="Arial" w:hAnsi="Arial" w:cs="Arial"/>
          <w:sz w:val="20"/>
          <w:szCs w:val="20"/>
        </w:rPr>
        <w:t xml:space="preserve">.2021  </w:t>
      </w:r>
    </w:p>
    <w:p w14:paraId="47FD0C61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1DB47D" w14:textId="37DD218D" w:rsidR="00170BDA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44D11">
        <w:rPr>
          <w:rFonts w:ascii="Arial" w:hAnsi="Arial" w:cs="Arial"/>
          <w:b/>
          <w:bCs/>
          <w:sz w:val="20"/>
          <w:szCs w:val="20"/>
        </w:rPr>
        <w:t>C</w:t>
      </w:r>
      <w:r w:rsidR="00170BDA" w:rsidRPr="00B44D11">
        <w:rPr>
          <w:rFonts w:ascii="Arial" w:hAnsi="Arial" w:cs="Arial"/>
          <w:b/>
          <w:bCs/>
          <w:sz w:val="20"/>
          <w:szCs w:val="20"/>
        </w:rPr>
        <w:t>zersk</w:t>
      </w:r>
      <w:r w:rsidRPr="00B44D11">
        <w:rPr>
          <w:rFonts w:ascii="Arial" w:hAnsi="Arial" w:cs="Arial"/>
          <w:b/>
          <w:bCs/>
          <w:sz w:val="20"/>
          <w:szCs w:val="20"/>
        </w:rPr>
        <w:t>, 2021-</w:t>
      </w:r>
      <w:r w:rsidR="00170BDA" w:rsidRPr="00B44D11">
        <w:rPr>
          <w:rFonts w:ascii="Arial" w:hAnsi="Arial" w:cs="Arial"/>
          <w:b/>
          <w:bCs/>
          <w:sz w:val="20"/>
          <w:szCs w:val="20"/>
        </w:rPr>
        <w:t>11</w:t>
      </w:r>
      <w:r w:rsidRPr="00B44D11">
        <w:rPr>
          <w:rFonts w:ascii="Arial" w:hAnsi="Arial" w:cs="Arial"/>
          <w:b/>
          <w:bCs/>
          <w:sz w:val="20"/>
          <w:szCs w:val="20"/>
        </w:rPr>
        <w:t>-</w:t>
      </w:r>
      <w:r w:rsidR="00170BDA" w:rsidRPr="00B44D11">
        <w:rPr>
          <w:rFonts w:ascii="Arial" w:hAnsi="Arial" w:cs="Arial"/>
          <w:b/>
          <w:bCs/>
          <w:sz w:val="20"/>
          <w:szCs w:val="20"/>
        </w:rPr>
        <w:t>23</w:t>
      </w:r>
    </w:p>
    <w:p w14:paraId="470E5361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BA1982B" w14:textId="0BDD40C0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                               </w:t>
      </w:r>
      <w:r w:rsidR="0080383B">
        <w:rPr>
          <w:rFonts w:ascii="Arial" w:hAnsi="Arial" w:cs="Arial"/>
          <w:sz w:val="20"/>
          <w:szCs w:val="20"/>
        </w:rPr>
        <w:t xml:space="preserve">   </w:t>
      </w:r>
      <w:r w:rsidRPr="008F0C5F">
        <w:rPr>
          <w:rFonts w:ascii="Arial" w:hAnsi="Arial" w:cs="Arial"/>
          <w:sz w:val="20"/>
          <w:szCs w:val="20"/>
        </w:rPr>
        <w:t xml:space="preserve"> Do wykonawców</w:t>
      </w:r>
    </w:p>
    <w:p w14:paraId="51575AA0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EA943AE" w14:textId="383CA2E5" w:rsidR="00170BDA" w:rsidRPr="00170BDA" w:rsidRDefault="008F0C5F" w:rsidP="00170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 xml:space="preserve">Dotyczy: </w:t>
      </w:r>
      <w:bookmarkStart w:id="0" w:name="_Hlk69241942"/>
      <w:r w:rsidR="00170BDA" w:rsidRPr="00170BDA">
        <w:rPr>
          <w:rFonts w:ascii="Arial" w:hAnsi="Arial" w:cs="Arial"/>
          <w:b/>
          <w:bCs/>
          <w:sz w:val="20"/>
          <w:szCs w:val="20"/>
        </w:rPr>
        <w:t>Budowa sieci wodociągowo-kanalizacyjnych na terenie Gminy Czersk</w:t>
      </w:r>
      <w:r w:rsidR="00170BDA">
        <w:rPr>
          <w:rFonts w:ascii="Arial" w:hAnsi="Arial" w:cs="Arial"/>
          <w:b/>
          <w:bCs/>
          <w:sz w:val="20"/>
          <w:szCs w:val="20"/>
        </w:rPr>
        <w:t xml:space="preserve"> </w:t>
      </w:r>
      <w:r w:rsidR="00170BDA" w:rsidRPr="00170BDA">
        <w:rPr>
          <w:rFonts w:ascii="Arial" w:hAnsi="Arial" w:cs="Arial"/>
          <w:b/>
          <w:bCs/>
          <w:sz w:val="20"/>
          <w:szCs w:val="20"/>
        </w:rPr>
        <w:t>z podziałem na części.</w:t>
      </w:r>
    </w:p>
    <w:bookmarkEnd w:id="0"/>
    <w:p w14:paraId="7E964B9D" w14:textId="77777777" w:rsidR="00170BDA" w:rsidRPr="00170BDA" w:rsidRDefault="00170BDA" w:rsidP="00170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70BDA">
        <w:rPr>
          <w:rFonts w:ascii="Arial" w:hAnsi="Arial" w:cs="Arial"/>
          <w:b/>
          <w:bCs/>
          <w:sz w:val="20"/>
          <w:szCs w:val="20"/>
        </w:rPr>
        <w:t>CZĘŚĆ I: „Budowa sieci wod.-kan. w ul. Ułańskiej w Rytlu”.</w:t>
      </w:r>
    </w:p>
    <w:p w14:paraId="66DFCB55" w14:textId="77777777" w:rsidR="00170BDA" w:rsidRPr="00170BDA" w:rsidRDefault="00170BDA" w:rsidP="00170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70BDA">
        <w:rPr>
          <w:rFonts w:ascii="Arial" w:hAnsi="Arial" w:cs="Arial"/>
          <w:b/>
          <w:bCs/>
          <w:sz w:val="20"/>
          <w:szCs w:val="20"/>
        </w:rPr>
        <w:t>CZĘŚĆ II: „Budowa sieci wodociągowej w Łukowie - etap II”.</w:t>
      </w:r>
    </w:p>
    <w:p w14:paraId="7396147A" w14:textId="32885B1D" w:rsidR="008F0C5F" w:rsidRPr="008F0C5F" w:rsidRDefault="008F0C5F" w:rsidP="00170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099FDD" w14:textId="1DCDF47B" w:rsidR="006434BA" w:rsidRPr="006434BA" w:rsidRDefault="0080383B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383B">
        <w:rPr>
          <w:rFonts w:ascii="Arial" w:hAnsi="Arial" w:cs="Arial"/>
          <w:sz w:val="20"/>
          <w:szCs w:val="20"/>
        </w:rPr>
        <w:t>Ogłoszenie nr 2021/BZP 00263734/01 z dnia 2021-11-09</w:t>
      </w:r>
    </w:p>
    <w:p w14:paraId="61054342" w14:textId="77777777" w:rsidR="006434BA" w:rsidRPr="006434BA" w:rsidRDefault="006434BA" w:rsidP="006434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1F212DF" w14:textId="189B6DBF" w:rsidR="006434BA" w:rsidRPr="006434BA" w:rsidRDefault="006434BA" w:rsidP="00643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34BA">
        <w:rPr>
          <w:rFonts w:ascii="Arial" w:hAnsi="Arial" w:cs="Arial"/>
          <w:b/>
          <w:bCs/>
          <w:sz w:val="20"/>
          <w:szCs w:val="20"/>
        </w:rPr>
        <w:t>WYJAŚNIENIE TREŚCI SWZ</w:t>
      </w:r>
    </w:p>
    <w:p w14:paraId="28625FE3" w14:textId="77777777" w:rsidR="006434BA" w:rsidRPr="008F0C5F" w:rsidRDefault="006434BA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7F98CC" w14:textId="4A6BB007" w:rsidR="008F0C5F" w:rsidRPr="0080383B" w:rsidRDefault="008F0C5F" w:rsidP="008F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383B">
        <w:rPr>
          <w:rFonts w:ascii="Arial" w:hAnsi="Arial" w:cs="Arial"/>
          <w:sz w:val="20"/>
          <w:szCs w:val="20"/>
        </w:rPr>
        <w:t xml:space="preserve">Na podstawie art. 284 ust. 2 ustawy z dnia 11 września 2019 r. – Prawo zamówień publicznych </w:t>
      </w:r>
      <w:r w:rsidRPr="0080383B">
        <w:rPr>
          <w:rFonts w:ascii="Arial" w:hAnsi="Arial" w:cs="Arial"/>
          <w:sz w:val="20"/>
          <w:szCs w:val="20"/>
        </w:rPr>
        <w:br/>
        <w:t>(Dz. U. z 2019 r., poz. 2019 ze zm.) zwanej dalej „ustawą Pzp” Zamawiający udziela wyjaśnień do zadanych przez Wykonawcę pytań:</w:t>
      </w:r>
    </w:p>
    <w:p w14:paraId="3F5BDAA3" w14:textId="77777777" w:rsidR="008F0C5F" w:rsidRPr="009C21C1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DAE8996" w14:textId="77777777" w:rsidR="009C21C1" w:rsidRPr="009C21C1" w:rsidRDefault="009C21C1" w:rsidP="009C21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kern w:val="3"/>
          <w:sz w:val="20"/>
          <w:szCs w:val="20"/>
          <w:lang w:eastAsia="hi-IN" w:bidi="hi-IN"/>
        </w:rPr>
      </w:pPr>
      <w:r w:rsidRPr="009C21C1">
        <w:rPr>
          <w:rFonts w:ascii="Arial" w:eastAsia="Calibri" w:hAnsi="Arial" w:cs="Arial"/>
          <w:b/>
          <w:kern w:val="3"/>
          <w:sz w:val="20"/>
          <w:szCs w:val="20"/>
          <w:lang w:eastAsia="hi-IN" w:bidi="hi-IN"/>
        </w:rPr>
        <w:t>Pytanie nr 1 dotyczy:</w:t>
      </w:r>
    </w:p>
    <w:p w14:paraId="5BE126D1" w14:textId="77777777" w:rsidR="009C21C1" w:rsidRPr="009C21C1" w:rsidRDefault="009C21C1" w:rsidP="009C21C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</w:pPr>
      <w:r w:rsidRPr="009C21C1">
        <w:rPr>
          <w:rFonts w:ascii="Arial" w:eastAsia="Calibri" w:hAnsi="Arial" w:cs="Arial"/>
          <w:bCs/>
          <w:kern w:val="3"/>
          <w:sz w:val="20"/>
          <w:szCs w:val="20"/>
          <w:lang w:eastAsia="hi-IN" w:bidi="hi-IN"/>
        </w:rPr>
        <w:t>CZĘŚCI I: „Budowa sieci wod.-kan. w ul. Ułańskiej w Rytlu”</w:t>
      </w:r>
    </w:p>
    <w:p w14:paraId="679B0C58" w14:textId="77777777" w:rsidR="009C21C1" w:rsidRPr="009C21C1" w:rsidRDefault="009C21C1" w:rsidP="009C21C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Arial" w:eastAsia="Calibri" w:hAnsi="Arial" w:cs="Arial"/>
          <w:bCs/>
          <w:kern w:val="3"/>
          <w:sz w:val="20"/>
          <w:szCs w:val="20"/>
          <w:lang w:eastAsia="hi-IN" w:bidi="hi-IN"/>
        </w:rPr>
      </w:pPr>
      <w:r w:rsidRPr="009C21C1">
        <w:rPr>
          <w:rFonts w:ascii="Arial" w:eastAsia="Calibri" w:hAnsi="Arial" w:cs="Arial"/>
          <w:bCs/>
          <w:kern w:val="3"/>
          <w:sz w:val="20"/>
          <w:szCs w:val="20"/>
          <w:lang w:eastAsia="hi-IN" w:bidi="hi-IN"/>
        </w:rPr>
        <w:t>Czy w ofercie należy uwzględnić armaturę do wody posiadającą standard wykonania GSK RAL, zgodnie z dokumentacją projektową? Czy Zamawiający dopuszcza zastosowanie materiałów innego producenta o parametrach równoważnych?</w:t>
      </w:r>
    </w:p>
    <w:p w14:paraId="423585CD" w14:textId="77777777" w:rsidR="009C21C1" w:rsidRPr="009C21C1" w:rsidRDefault="009C21C1" w:rsidP="009C21C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Arial" w:eastAsia="Calibri" w:hAnsi="Arial" w:cs="Arial"/>
          <w:bCs/>
          <w:kern w:val="3"/>
          <w:sz w:val="20"/>
          <w:szCs w:val="20"/>
          <w:lang w:eastAsia="hi-IN" w:bidi="hi-IN"/>
        </w:rPr>
      </w:pPr>
    </w:p>
    <w:p w14:paraId="1A5AF0A7" w14:textId="77777777" w:rsidR="009C21C1" w:rsidRPr="009C21C1" w:rsidRDefault="009C21C1" w:rsidP="009C21C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Arial" w:eastAsia="Calibri" w:hAnsi="Arial" w:cs="Arial"/>
          <w:b/>
          <w:bCs/>
          <w:kern w:val="3"/>
          <w:sz w:val="20"/>
          <w:szCs w:val="20"/>
          <w:lang w:eastAsia="hi-IN" w:bidi="hi-IN"/>
        </w:rPr>
      </w:pPr>
      <w:r w:rsidRPr="009C21C1">
        <w:rPr>
          <w:rFonts w:ascii="Arial" w:eastAsia="Calibri" w:hAnsi="Arial" w:cs="Arial"/>
          <w:b/>
          <w:bCs/>
          <w:kern w:val="3"/>
          <w:sz w:val="20"/>
          <w:szCs w:val="20"/>
          <w:lang w:eastAsia="hi-IN" w:bidi="hi-IN"/>
        </w:rPr>
        <w:t>Tak, istnieje możliwość zastosowania rozwiązania równoważnego.</w:t>
      </w:r>
    </w:p>
    <w:p w14:paraId="2DCEEEB7" w14:textId="77777777" w:rsidR="009C21C1" w:rsidRPr="009C21C1" w:rsidRDefault="009C21C1" w:rsidP="009C21C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Arial" w:eastAsia="Calibri" w:hAnsi="Arial" w:cs="Arial"/>
          <w:bCs/>
          <w:kern w:val="3"/>
          <w:sz w:val="20"/>
          <w:szCs w:val="20"/>
          <w:lang w:eastAsia="hi-IN" w:bidi="hi-IN"/>
        </w:rPr>
      </w:pPr>
    </w:p>
    <w:p w14:paraId="76A8B739" w14:textId="77777777" w:rsidR="009C21C1" w:rsidRPr="009C21C1" w:rsidRDefault="009C21C1" w:rsidP="009C21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kern w:val="3"/>
          <w:sz w:val="20"/>
          <w:szCs w:val="20"/>
          <w:lang w:eastAsia="hi-IN" w:bidi="hi-IN"/>
        </w:rPr>
      </w:pPr>
      <w:r w:rsidRPr="009C21C1">
        <w:rPr>
          <w:rFonts w:ascii="Arial" w:eastAsia="Calibri" w:hAnsi="Arial" w:cs="Arial"/>
          <w:b/>
          <w:kern w:val="3"/>
          <w:sz w:val="20"/>
          <w:szCs w:val="20"/>
          <w:lang w:eastAsia="hi-IN" w:bidi="hi-IN"/>
        </w:rPr>
        <w:t>Pytanie nr 2 dotyczy:</w:t>
      </w:r>
    </w:p>
    <w:p w14:paraId="4189F041" w14:textId="77777777" w:rsidR="009C21C1" w:rsidRPr="009C21C1" w:rsidRDefault="009C21C1" w:rsidP="009C21C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</w:pPr>
      <w:r w:rsidRPr="009C21C1">
        <w:rPr>
          <w:rFonts w:ascii="Arial" w:eastAsia="Calibri" w:hAnsi="Arial" w:cs="Arial"/>
          <w:bCs/>
          <w:kern w:val="3"/>
          <w:sz w:val="20"/>
          <w:szCs w:val="20"/>
          <w:lang w:eastAsia="hi-IN" w:bidi="hi-IN"/>
        </w:rPr>
        <w:t xml:space="preserve">CZĘŚCI II: </w:t>
      </w:r>
      <w:r w:rsidRPr="009C21C1">
        <w:rPr>
          <w:rFonts w:ascii="Arial" w:eastAsia="Arial Unicode MS" w:hAnsi="Arial" w:cs="Arial"/>
          <w:i/>
          <w:kern w:val="3"/>
          <w:sz w:val="20"/>
          <w:szCs w:val="20"/>
          <w:lang w:eastAsia="hi-IN" w:bidi="hi-IN"/>
        </w:rPr>
        <w:t>„Budowa sieci wodociągowej w Łukowie - etap II”</w:t>
      </w:r>
    </w:p>
    <w:p w14:paraId="63D2D2D7" w14:textId="77777777" w:rsidR="009C21C1" w:rsidRPr="009C21C1" w:rsidRDefault="009C21C1" w:rsidP="009C21C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Arial" w:eastAsia="Calibri" w:hAnsi="Arial" w:cs="Arial"/>
          <w:bCs/>
          <w:kern w:val="3"/>
          <w:sz w:val="20"/>
          <w:szCs w:val="20"/>
          <w:lang w:eastAsia="hi-IN" w:bidi="hi-IN"/>
        </w:rPr>
      </w:pPr>
      <w:r w:rsidRPr="009C21C1">
        <w:rPr>
          <w:rFonts w:ascii="Arial" w:eastAsia="Calibri" w:hAnsi="Arial" w:cs="Arial"/>
          <w:bCs/>
          <w:kern w:val="3"/>
          <w:sz w:val="20"/>
          <w:szCs w:val="20"/>
          <w:lang w:eastAsia="hi-IN" w:bidi="hi-IN"/>
        </w:rPr>
        <w:t>Czy w ofercie należy uwzględnić armaturę do wody posiadającą standard wykonania GSK RAL, zgodnie z dokumentacją projektową? Czy Zamawiający dopuszcza zastosowanie materiałów innego producenta o parametrach równoważnych?</w:t>
      </w:r>
    </w:p>
    <w:p w14:paraId="29EF6B28" w14:textId="77777777" w:rsidR="009C21C1" w:rsidRPr="009C21C1" w:rsidRDefault="009C21C1" w:rsidP="009C21C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Arial" w:eastAsia="Calibri" w:hAnsi="Arial" w:cs="Arial"/>
          <w:bCs/>
          <w:kern w:val="3"/>
          <w:sz w:val="20"/>
          <w:szCs w:val="20"/>
          <w:lang w:eastAsia="hi-IN" w:bidi="hi-IN"/>
        </w:rPr>
      </w:pPr>
    </w:p>
    <w:p w14:paraId="60EEAA55" w14:textId="77777777" w:rsidR="009C21C1" w:rsidRPr="009C21C1" w:rsidRDefault="009C21C1" w:rsidP="009C21C1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Arial" w:eastAsia="Calibri" w:hAnsi="Arial" w:cs="Arial"/>
          <w:b/>
          <w:bCs/>
          <w:kern w:val="3"/>
          <w:sz w:val="20"/>
          <w:szCs w:val="20"/>
          <w:lang w:eastAsia="hi-IN" w:bidi="hi-IN"/>
        </w:rPr>
      </w:pPr>
      <w:r w:rsidRPr="009C21C1">
        <w:rPr>
          <w:rFonts w:ascii="Arial" w:eastAsia="Calibri" w:hAnsi="Arial" w:cs="Arial"/>
          <w:b/>
          <w:bCs/>
          <w:kern w:val="3"/>
          <w:sz w:val="20"/>
          <w:szCs w:val="20"/>
          <w:lang w:eastAsia="hi-IN" w:bidi="hi-IN"/>
        </w:rPr>
        <w:t>Tak, istnieje możliwość zastosowania rozwiązania równoważnego.</w:t>
      </w:r>
    </w:p>
    <w:p w14:paraId="3F095FB0" w14:textId="77777777" w:rsidR="009C21C1" w:rsidRPr="009C21C1" w:rsidRDefault="009C21C1" w:rsidP="009C21C1">
      <w:pPr>
        <w:tabs>
          <w:tab w:val="left" w:pos="432"/>
        </w:tabs>
        <w:suppressAutoHyphens/>
        <w:autoSpaceDN w:val="0"/>
        <w:spacing w:before="280" w:after="28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</w:pPr>
      <w:r w:rsidRPr="009C21C1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 xml:space="preserve">Część I – „ Budowa sieci </w:t>
      </w:r>
      <w:proofErr w:type="spellStart"/>
      <w:r w:rsidRPr="009C21C1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wod</w:t>
      </w:r>
      <w:proofErr w:type="spellEnd"/>
      <w:r w:rsidRPr="009C21C1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 xml:space="preserve"> - </w:t>
      </w:r>
      <w:proofErr w:type="spellStart"/>
      <w:r w:rsidRPr="009C21C1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kan</w:t>
      </w:r>
      <w:proofErr w:type="spellEnd"/>
      <w:r w:rsidRPr="009C21C1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 xml:space="preserve"> w ul. Ułańskiej w Rytlu</w:t>
      </w:r>
      <w:r w:rsidRPr="009C21C1">
        <w:rPr>
          <w:rFonts w:ascii="Arial" w:eastAsia="Times New Roman" w:hAnsi="Arial" w:cs="Arial"/>
          <w:bCs/>
          <w:kern w:val="3"/>
          <w:sz w:val="20"/>
          <w:szCs w:val="20"/>
          <w:lang w:eastAsia="pl-PL"/>
        </w:rPr>
        <w:t>”</w:t>
      </w:r>
    </w:p>
    <w:p w14:paraId="65A8B07C" w14:textId="77777777" w:rsidR="009C21C1" w:rsidRPr="009C21C1" w:rsidRDefault="009C21C1" w:rsidP="009C21C1">
      <w:pPr>
        <w:widowControl w:val="0"/>
        <w:numPr>
          <w:ilvl w:val="0"/>
          <w:numId w:val="2"/>
        </w:numPr>
        <w:tabs>
          <w:tab w:val="left" w:pos="-12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</w:pPr>
      <w:r w:rsidRPr="009C21C1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Czy w ramach budowy sieci </w:t>
      </w:r>
      <w:proofErr w:type="spellStart"/>
      <w:r w:rsidRPr="009C21C1">
        <w:rPr>
          <w:rFonts w:ascii="Arial" w:eastAsia="Times New Roman" w:hAnsi="Arial" w:cs="Arial"/>
          <w:kern w:val="3"/>
          <w:sz w:val="20"/>
          <w:szCs w:val="20"/>
          <w:lang w:eastAsia="pl-PL"/>
        </w:rPr>
        <w:t>wod</w:t>
      </w:r>
      <w:proofErr w:type="spellEnd"/>
      <w:r w:rsidRPr="009C21C1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– </w:t>
      </w:r>
      <w:proofErr w:type="spellStart"/>
      <w:r w:rsidRPr="009C21C1">
        <w:rPr>
          <w:rFonts w:ascii="Arial" w:eastAsia="Times New Roman" w:hAnsi="Arial" w:cs="Arial"/>
          <w:kern w:val="3"/>
          <w:sz w:val="20"/>
          <w:szCs w:val="20"/>
          <w:lang w:eastAsia="pl-PL"/>
        </w:rPr>
        <w:t>kan</w:t>
      </w:r>
      <w:proofErr w:type="spellEnd"/>
      <w:r w:rsidRPr="009C21C1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inwestor potwierdza zastosowanie rur dla kanalizacji PVC SN4 ( projekt pkt 5.5.2)?</w:t>
      </w:r>
    </w:p>
    <w:p w14:paraId="1387852D" w14:textId="52777C01" w:rsidR="009C21C1" w:rsidRPr="009C21C1" w:rsidRDefault="009C21C1" w:rsidP="009C21C1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</w:pPr>
      <w:r w:rsidRPr="009C21C1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 xml:space="preserve">     Należy zastosować rury dla kanalizacji PVC SN8</w:t>
      </w:r>
    </w:p>
    <w:p w14:paraId="510CDA0D" w14:textId="77777777" w:rsidR="009C21C1" w:rsidRPr="009C21C1" w:rsidRDefault="009C21C1" w:rsidP="009C21C1">
      <w:pPr>
        <w:widowControl w:val="0"/>
        <w:numPr>
          <w:ilvl w:val="0"/>
          <w:numId w:val="2"/>
        </w:numPr>
        <w:tabs>
          <w:tab w:val="left" w:pos="-12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</w:pPr>
      <w:r w:rsidRPr="009C21C1">
        <w:rPr>
          <w:rFonts w:ascii="Arial" w:eastAsia="Times New Roman" w:hAnsi="Arial" w:cs="Arial"/>
          <w:kern w:val="3"/>
          <w:sz w:val="20"/>
          <w:szCs w:val="20"/>
          <w:lang w:eastAsia="pl-PL"/>
        </w:rPr>
        <w:t>Na odcinku budowy sieci kanalizacji sanitarnej S4 – S8 występuje kolizja z kolektorem kanalizacyjnym i siecią wodociągową w 24 i pz-2. Proszę o doprecyzowanie zakresu prac na wskazanych odcinkach.</w:t>
      </w:r>
    </w:p>
    <w:p w14:paraId="791356CF" w14:textId="77777777" w:rsidR="00DE42E0" w:rsidRDefault="009C21C1" w:rsidP="009C21C1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</w:pPr>
      <w:r w:rsidRPr="009C21C1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 xml:space="preserve">     Na PZT na odcinku sieci kanalizacji sanitarnej S4-S8 nie występuje kolizja z kolektorem kanalizacyjnym i siecią wodociągową jedynie przecinają się z projektowanymi przyłączami </w:t>
      </w:r>
    </w:p>
    <w:p w14:paraId="7516023B" w14:textId="50109AD0" w:rsidR="009C21C1" w:rsidRPr="009C21C1" w:rsidRDefault="00DE42E0" w:rsidP="009C21C1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</w:pP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 xml:space="preserve">     </w:t>
      </w:r>
      <w:r w:rsidR="009C21C1" w:rsidRPr="009C21C1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w-k i przewodem elektrycznym.</w:t>
      </w:r>
    </w:p>
    <w:p w14:paraId="686085A5" w14:textId="77777777" w:rsidR="009C21C1" w:rsidRPr="009C21C1" w:rsidRDefault="009C21C1" w:rsidP="009C21C1">
      <w:pPr>
        <w:widowControl w:val="0"/>
        <w:numPr>
          <w:ilvl w:val="0"/>
          <w:numId w:val="2"/>
        </w:numPr>
        <w:tabs>
          <w:tab w:val="left" w:pos="-12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</w:pPr>
      <w:r w:rsidRPr="009C21C1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Czy Urząd posiada </w:t>
      </w:r>
      <w:r w:rsidRPr="009C21C1"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  <w:t>projekt geotechniczny.</w:t>
      </w:r>
    </w:p>
    <w:p w14:paraId="59F400A7" w14:textId="28100531" w:rsidR="009C21C1" w:rsidRPr="009C21C1" w:rsidRDefault="009C21C1" w:rsidP="009C21C1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</w:pPr>
      <w:r w:rsidRPr="009C21C1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     </w:t>
      </w:r>
      <w:r w:rsidRPr="009C21C1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>Nie posiada.</w:t>
      </w:r>
    </w:p>
    <w:p w14:paraId="00C9EE39" w14:textId="77777777" w:rsidR="009C21C1" w:rsidRPr="009C21C1" w:rsidRDefault="009C21C1" w:rsidP="009C21C1">
      <w:pPr>
        <w:widowControl w:val="0"/>
        <w:numPr>
          <w:ilvl w:val="0"/>
          <w:numId w:val="2"/>
        </w:numPr>
        <w:tabs>
          <w:tab w:val="left" w:pos="-12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</w:pPr>
      <w:r w:rsidRPr="009C21C1">
        <w:rPr>
          <w:rFonts w:ascii="Arial" w:eastAsia="Times New Roman" w:hAnsi="Arial" w:cs="Arial"/>
          <w:kern w:val="3"/>
          <w:sz w:val="20"/>
          <w:szCs w:val="20"/>
          <w:lang w:eastAsia="pl-PL"/>
        </w:rPr>
        <w:t>Proszę o doprecyzowanie zakresu odtworzenia pasa drogi w ramach zadania.  Czy odtworzenie należy wykonać do stanu pierwotnego, czy uzupełnić nawierzchnie drogi tłuczniem gr 10cm na powierzchni 1600 m</w:t>
      </w:r>
      <w:r w:rsidRPr="009C21C1">
        <w:rPr>
          <w:rFonts w:ascii="Arial" w:eastAsia="Times New Roman" w:hAnsi="Arial" w:cs="Arial"/>
          <w:kern w:val="3"/>
          <w:sz w:val="20"/>
          <w:szCs w:val="20"/>
          <w:vertAlign w:val="superscript"/>
          <w:lang w:eastAsia="pl-PL"/>
        </w:rPr>
        <w:t>2</w:t>
      </w:r>
      <w:r w:rsidRPr="009C21C1">
        <w:rPr>
          <w:rFonts w:ascii="Arial" w:eastAsia="Times New Roman" w:hAnsi="Arial" w:cs="Arial"/>
          <w:kern w:val="3"/>
          <w:sz w:val="20"/>
          <w:szCs w:val="20"/>
          <w:lang w:eastAsia="pl-PL"/>
        </w:rPr>
        <w:t>? Dotyczy uzgodnienia nr 7230.1.179. z dnia 24.11.2017 roku Urzędu Miejskiego Czersk.</w:t>
      </w:r>
    </w:p>
    <w:p w14:paraId="5DC4B53B" w14:textId="77777777" w:rsidR="009C21C1" w:rsidRPr="009C21C1" w:rsidRDefault="009C21C1" w:rsidP="00170BDA">
      <w:pPr>
        <w:suppressAutoHyphens/>
        <w:autoSpaceDN w:val="0"/>
        <w:spacing w:after="0" w:line="240" w:lineRule="auto"/>
        <w:ind w:left="568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</w:pPr>
      <w:r w:rsidRPr="009C21C1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Należy przywrócić nawierzchnię drogi do stanu pierwotnego.</w:t>
      </w:r>
    </w:p>
    <w:p w14:paraId="5E697EEF" w14:textId="77777777" w:rsidR="009C21C1" w:rsidRPr="009C21C1" w:rsidRDefault="009C21C1" w:rsidP="009C21C1">
      <w:pPr>
        <w:widowControl w:val="0"/>
        <w:numPr>
          <w:ilvl w:val="0"/>
          <w:numId w:val="2"/>
        </w:numPr>
        <w:tabs>
          <w:tab w:val="left" w:pos="-12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</w:pPr>
      <w:r w:rsidRPr="009C21C1">
        <w:rPr>
          <w:rFonts w:ascii="Arial" w:eastAsia="Times New Roman" w:hAnsi="Arial" w:cs="Arial"/>
          <w:kern w:val="3"/>
          <w:sz w:val="20"/>
          <w:szCs w:val="20"/>
          <w:lang w:eastAsia="pl-PL"/>
        </w:rPr>
        <w:t>Czy zamawiający będzie pobierał opłaty za zajęcie pasa drogowego na drogach gminnych.</w:t>
      </w:r>
    </w:p>
    <w:p w14:paraId="10378EB6" w14:textId="28B41DA6" w:rsidR="009C21C1" w:rsidRPr="009C21C1" w:rsidRDefault="009C21C1" w:rsidP="00170BDA">
      <w:pPr>
        <w:suppressAutoHyphens/>
        <w:autoSpaceDN w:val="0"/>
        <w:spacing w:after="0" w:line="240" w:lineRule="auto"/>
        <w:ind w:left="568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</w:pPr>
      <w:r w:rsidRPr="009C21C1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Zgodnie z </w:t>
      </w:r>
      <w:r w:rsidR="00B44D11" w:rsidRPr="009C21C1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obowiązującymi</w:t>
      </w:r>
      <w:r w:rsidRPr="009C21C1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 xml:space="preserve"> przepisami.</w:t>
      </w:r>
    </w:p>
    <w:p w14:paraId="3E6AA792" w14:textId="0128E017" w:rsidR="009C21C1" w:rsidRDefault="009C21C1" w:rsidP="009C21C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eastAsia="hi-IN" w:bidi="hi-IN"/>
        </w:rPr>
      </w:pPr>
    </w:p>
    <w:p w14:paraId="182977D3" w14:textId="09E6863D" w:rsidR="006434BA" w:rsidRDefault="006434BA" w:rsidP="009C21C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eastAsia="hi-IN" w:bidi="hi-IN"/>
        </w:rPr>
      </w:pPr>
    </w:p>
    <w:p w14:paraId="6BB8940F" w14:textId="2314E6FE" w:rsidR="006434BA" w:rsidRDefault="006434BA" w:rsidP="009C21C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eastAsia="hi-IN" w:bidi="hi-IN"/>
        </w:rPr>
      </w:pPr>
    </w:p>
    <w:p w14:paraId="73EE70EB" w14:textId="77777777" w:rsidR="006434BA" w:rsidRPr="009C21C1" w:rsidRDefault="006434BA" w:rsidP="009C21C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kern w:val="3"/>
          <w:sz w:val="20"/>
          <w:szCs w:val="20"/>
          <w:lang w:eastAsia="hi-IN" w:bidi="hi-IN"/>
        </w:rPr>
      </w:pPr>
    </w:p>
    <w:p w14:paraId="1CAB6282" w14:textId="77777777" w:rsidR="009C21C1" w:rsidRPr="009C21C1" w:rsidRDefault="009C21C1" w:rsidP="009C21C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</w:pPr>
      <w:r w:rsidRPr="009C21C1">
        <w:rPr>
          <w:rFonts w:ascii="Arial" w:eastAsia="Arial Unicode MS" w:hAnsi="Arial" w:cs="Arial"/>
          <w:b/>
          <w:kern w:val="3"/>
          <w:sz w:val="20"/>
          <w:szCs w:val="20"/>
          <w:lang w:eastAsia="hi-IN" w:bidi="hi-IN"/>
        </w:rPr>
        <w:t>Część II – „ Budowa sieci wodociągowej w Łukowie etap II</w:t>
      </w:r>
    </w:p>
    <w:p w14:paraId="75EEE03A" w14:textId="77777777" w:rsidR="009C21C1" w:rsidRPr="009C21C1" w:rsidRDefault="009C21C1" w:rsidP="009C21C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pl-PL"/>
        </w:rPr>
      </w:pPr>
    </w:p>
    <w:p w14:paraId="681D0A74" w14:textId="77777777" w:rsidR="009C21C1" w:rsidRPr="009C21C1" w:rsidRDefault="009C21C1" w:rsidP="009C21C1">
      <w:pPr>
        <w:widowControl w:val="0"/>
        <w:numPr>
          <w:ilvl w:val="0"/>
          <w:numId w:val="3"/>
        </w:numPr>
        <w:tabs>
          <w:tab w:val="left" w:pos="-12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</w:pPr>
      <w:r w:rsidRPr="009C21C1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Czy Inwestor  posiada </w:t>
      </w:r>
      <w:r w:rsidRPr="009C21C1"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  <w:t>projekt geotechniczny?</w:t>
      </w:r>
    </w:p>
    <w:p w14:paraId="3D26E7DF" w14:textId="77777777" w:rsidR="009C21C1" w:rsidRPr="009C21C1" w:rsidRDefault="009C21C1" w:rsidP="009C21C1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</w:pPr>
      <w:r w:rsidRPr="009C21C1">
        <w:rPr>
          <w:rFonts w:ascii="Arial" w:eastAsia="Times New Roman" w:hAnsi="Arial" w:cs="Arial"/>
          <w:b/>
          <w:bCs/>
          <w:kern w:val="3"/>
          <w:sz w:val="20"/>
          <w:szCs w:val="20"/>
          <w:lang w:eastAsia="pl-PL"/>
        </w:rPr>
        <w:t xml:space="preserve">            Nie posiada.</w:t>
      </w:r>
    </w:p>
    <w:p w14:paraId="189A26CA" w14:textId="77777777" w:rsidR="009C21C1" w:rsidRPr="009C21C1" w:rsidRDefault="009C21C1" w:rsidP="009C21C1">
      <w:pPr>
        <w:widowControl w:val="0"/>
        <w:numPr>
          <w:ilvl w:val="0"/>
          <w:numId w:val="3"/>
        </w:numPr>
        <w:tabs>
          <w:tab w:val="left" w:pos="-12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</w:pPr>
      <w:r w:rsidRPr="009C21C1">
        <w:rPr>
          <w:rFonts w:ascii="Arial" w:eastAsia="Times New Roman" w:hAnsi="Arial" w:cs="Arial"/>
          <w:kern w:val="3"/>
          <w:sz w:val="20"/>
          <w:szCs w:val="20"/>
          <w:lang w:eastAsia="pl-PL"/>
        </w:rPr>
        <w:t xml:space="preserve">W jakich kategoriach dróg zaprojektowano sieć wodociągową? </w:t>
      </w:r>
    </w:p>
    <w:p w14:paraId="6CCEBF83" w14:textId="77777777" w:rsidR="009C21C1" w:rsidRPr="009C21C1" w:rsidRDefault="009C21C1" w:rsidP="00170BDA">
      <w:pPr>
        <w:suppressAutoHyphens/>
        <w:autoSpaceDN w:val="0"/>
        <w:spacing w:after="0" w:line="240" w:lineRule="auto"/>
        <w:ind w:left="568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</w:pPr>
      <w:r w:rsidRPr="009C21C1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Drogi gminne.</w:t>
      </w:r>
    </w:p>
    <w:p w14:paraId="52960444" w14:textId="77777777" w:rsidR="009C21C1" w:rsidRPr="009C21C1" w:rsidRDefault="009C21C1" w:rsidP="009C21C1">
      <w:pPr>
        <w:widowControl w:val="0"/>
        <w:numPr>
          <w:ilvl w:val="0"/>
          <w:numId w:val="3"/>
        </w:numPr>
        <w:tabs>
          <w:tab w:val="left" w:pos="-12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</w:pPr>
      <w:r w:rsidRPr="009C21C1">
        <w:rPr>
          <w:rFonts w:ascii="Arial" w:eastAsia="Times New Roman" w:hAnsi="Arial" w:cs="Arial"/>
          <w:kern w:val="3"/>
          <w:sz w:val="20"/>
          <w:szCs w:val="20"/>
          <w:lang w:eastAsia="pl-PL"/>
        </w:rPr>
        <w:t>Czy inwestor posiada uzgodnienia z właściwymi zarządcami dróg? , jeżeli tak to proszę o załączenie?</w:t>
      </w:r>
    </w:p>
    <w:p w14:paraId="602E9252" w14:textId="77777777" w:rsidR="009C21C1" w:rsidRPr="009C21C1" w:rsidRDefault="009C21C1" w:rsidP="00170BDA">
      <w:pPr>
        <w:suppressAutoHyphens/>
        <w:autoSpaceDN w:val="0"/>
        <w:spacing w:after="0" w:line="240" w:lineRule="auto"/>
        <w:ind w:left="568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</w:pPr>
      <w:r w:rsidRPr="009C21C1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Drogi należy przywrócić do stanu pierwotnego.</w:t>
      </w:r>
    </w:p>
    <w:p w14:paraId="75B04A06" w14:textId="77777777" w:rsidR="009C21C1" w:rsidRPr="009C21C1" w:rsidRDefault="009C21C1" w:rsidP="009C21C1">
      <w:pPr>
        <w:widowControl w:val="0"/>
        <w:numPr>
          <w:ilvl w:val="0"/>
          <w:numId w:val="3"/>
        </w:numPr>
        <w:tabs>
          <w:tab w:val="left" w:pos="-12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</w:pPr>
      <w:r w:rsidRPr="009C21C1">
        <w:rPr>
          <w:rFonts w:ascii="Arial" w:eastAsia="Times New Roman" w:hAnsi="Arial" w:cs="Arial"/>
          <w:kern w:val="3"/>
          <w:sz w:val="20"/>
          <w:szCs w:val="20"/>
          <w:lang w:eastAsia="pl-PL"/>
        </w:rPr>
        <w:t>Czy inwestor dopuszcza wykonanie przewiertów sterowanych dla projektowanej sieci wodociągowej?</w:t>
      </w:r>
    </w:p>
    <w:p w14:paraId="0714BA26" w14:textId="77777777" w:rsidR="009C21C1" w:rsidRPr="009C21C1" w:rsidRDefault="009C21C1" w:rsidP="00170BDA">
      <w:pPr>
        <w:suppressAutoHyphens/>
        <w:autoSpaceDN w:val="0"/>
        <w:spacing w:after="0" w:line="240" w:lineRule="auto"/>
        <w:ind w:left="568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</w:pPr>
      <w:r w:rsidRPr="009C21C1">
        <w:rPr>
          <w:rFonts w:ascii="Arial" w:eastAsia="Times New Roman" w:hAnsi="Arial" w:cs="Arial"/>
          <w:b/>
          <w:kern w:val="3"/>
          <w:sz w:val="20"/>
          <w:szCs w:val="20"/>
          <w:lang w:eastAsia="pl-PL"/>
        </w:rPr>
        <w:t>Tak.</w:t>
      </w:r>
    </w:p>
    <w:p w14:paraId="413601EC" w14:textId="77777777" w:rsidR="009C21C1" w:rsidRPr="00B44D11" w:rsidRDefault="009C21C1" w:rsidP="00DE42E0">
      <w:pPr>
        <w:widowControl w:val="0"/>
        <w:numPr>
          <w:ilvl w:val="0"/>
          <w:numId w:val="3"/>
        </w:numPr>
        <w:tabs>
          <w:tab w:val="left" w:pos="-12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hi-IN" w:bidi="hi-IN"/>
        </w:rPr>
      </w:pPr>
      <w:r w:rsidRPr="00B44D11">
        <w:rPr>
          <w:rFonts w:ascii="Arial" w:eastAsia="Times New Roman" w:hAnsi="Arial" w:cs="Arial"/>
          <w:kern w:val="3"/>
          <w:sz w:val="20"/>
          <w:szCs w:val="20"/>
          <w:lang w:eastAsia="pl-PL"/>
        </w:rPr>
        <w:t>Czy w ramach przyłączy wodociągowychP22-P29 należy przewidzieć wejścia do budynków, montaż zestawów wodomierzowych , armatury, studni wodomierzowych z wyposażeniem?</w:t>
      </w:r>
    </w:p>
    <w:p w14:paraId="4FF48477" w14:textId="5B49B172" w:rsidR="009C21C1" w:rsidRPr="009C21C1" w:rsidRDefault="00DE42E0" w:rsidP="00DE42E0">
      <w:pPr>
        <w:widowControl w:val="0"/>
        <w:suppressAutoHyphens/>
        <w:autoSpaceDN w:val="0"/>
        <w:spacing w:after="0" w:line="240" w:lineRule="auto"/>
        <w:ind w:left="284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  <w:lang w:eastAsia="hi-IN" w:bidi="hi-IN"/>
        </w:rPr>
      </w:pPr>
      <w:r w:rsidRPr="0080383B">
        <w:rPr>
          <w:rFonts w:ascii="Arial" w:eastAsia="Arial Unicode MS" w:hAnsi="Arial" w:cs="Arial"/>
          <w:b/>
          <w:bCs/>
          <w:kern w:val="3"/>
          <w:sz w:val="20"/>
          <w:szCs w:val="20"/>
          <w:lang w:eastAsia="hi-IN" w:bidi="hi-IN"/>
        </w:rPr>
        <w:t>Nie, tylko do granicy działek, zgodnie z zestawieniem przyłączy (załącznik do dokumentacji projektowej), gdzie podano lokalizację oraz zakres dla poszczególnych nieruchomości.</w:t>
      </w:r>
    </w:p>
    <w:p w14:paraId="3EEE3E25" w14:textId="30F9225F" w:rsidR="00ED6F0E" w:rsidRPr="009C21C1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A870F3" w14:textId="3901FD55" w:rsidR="008F0C5F" w:rsidRPr="009C21C1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6084AA" w14:textId="7E123561" w:rsidR="008F0C5F" w:rsidRPr="009C21C1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96BC5B" w14:textId="0941F347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1E943B" w14:textId="2A296012" w:rsidR="00170BDA" w:rsidRDefault="00170BDA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5754B4" w14:textId="4209BE2C" w:rsidR="00170BDA" w:rsidRDefault="00170BDA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4B0906" w14:textId="78303FA5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06A48F" w14:textId="0FE3F977" w:rsidR="00B44D11" w:rsidRDefault="00B44D11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E5F2EB" w14:textId="77777777" w:rsidR="00B44D11" w:rsidRDefault="00B44D11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52F921" w14:textId="4A77B3BE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375058" w14:textId="77777777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F72245" w14:textId="31EA922D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4F046D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Otrzymują: </w:t>
      </w:r>
    </w:p>
    <w:p w14:paraId="296995CD" w14:textId="58015126" w:rsidR="008F0C5F" w:rsidRPr="008F0C5F" w:rsidRDefault="008F0C5F" w:rsidP="008F0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Strona internetowa </w:t>
      </w:r>
      <w:r w:rsidR="009C21C1">
        <w:rPr>
          <w:rFonts w:ascii="Arial" w:hAnsi="Arial" w:cs="Arial"/>
          <w:sz w:val="20"/>
          <w:szCs w:val="20"/>
        </w:rPr>
        <w:t xml:space="preserve">postępowania </w:t>
      </w:r>
      <w:r w:rsidRPr="008F0C5F">
        <w:rPr>
          <w:rFonts w:ascii="Arial" w:hAnsi="Arial" w:cs="Arial"/>
          <w:sz w:val="20"/>
          <w:szCs w:val="20"/>
        </w:rPr>
        <w:t>: platformazakupowa.pl/</w:t>
      </w:r>
      <w:proofErr w:type="spellStart"/>
      <w:r w:rsidRPr="008F0C5F">
        <w:rPr>
          <w:rFonts w:ascii="Arial" w:hAnsi="Arial" w:cs="Arial"/>
          <w:sz w:val="20"/>
          <w:szCs w:val="20"/>
        </w:rPr>
        <w:t>pn</w:t>
      </w:r>
      <w:proofErr w:type="spellEnd"/>
      <w:r w:rsidRPr="008F0C5F">
        <w:rPr>
          <w:rFonts w:ascii="Arial" w:hAnsi="Arial" w:cs="Arial"/>
          <w:sz w:val="20"/>
          <w:szCs w:val="20"/>
        </w:rPr>
        <w:t>/czersk</w:t>
      </w:r>
    </w:p>
    <w:p w14:paraId="52A4A8E5" w14:textId="77777777" w:rsidR="008F0C5F" w:rsidRPr="008F0C5F" w:rsidRDefault="008F0C5F" w:rsidP="008F0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a/a</w:t>
      </w:r>
    </w:p>
    <w:p w14:paraId="0EF68B69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F0C5F" w:rsidRPr="008F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DE568D"/>
    <w:multiLevelType w:val="multilevel"/>
    <w:tmpl w:val="B27023B2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b w:val="0"/>
        <w:bCs/>
        <w:kern w:val="3"/>
        <w:szCs w:val="24"/>
        <w:lang w:eastAsia="pl-PL" w:bidi="ar-S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A55C9"/>
    <w:multiLevelType w:val="multilevel"/>
    <w:tmpl w:val="5540F6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kern w:val="3"/>
        <w:lang w:eastAsia="pl-PL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0E"/>
    <w:rsid w:val="000E7413"/>
    <w:rsid w:val="00147E47"/>
    <w:rsid w:val="00163029"/>
    <w:rsid w:val="00170BDA"/>
    <w:rsid w:val="002E4712"/>
    <w:rsid w:val="006434BA"/>
    <w:rsid w:val="0080383B"/>
    <w:rsid w:val="008F0C5F"/>
    <w:rsid w:val="009C21C1"/>
    <w:rsid w:val="00B44D11"/>
    <w:rsid w:val="00DE42E0"/>
    <w:rsid w:val="00ED6F0E"/>
    <w:rsid w:val="00F8492A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2B6C"/>
  <w15:chartTrackingRefBased/>
  <w15:docId w15:val="{F4842972-981D-41F7-8B91-5CE0F4E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Szyca</dc:creator>
  <cp:keywords/>
  <dc:description/>
  <cp:lastModifiedBy>Matusik Arleta</cp:lastModifiedBy>
  <cp:revision>2</cp:revision>
  <dcterms:created xsi:type="dcterms:W3CDTF">2021-11-23T16:42:00Z</dcterms:created>
  <dcterms:modified xsi:type="dcterms:W3CDTF">2021-11-23T16:42:00Z</dcterms:modified>
</cp:coreProperties>
</file>