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E2C" w:rsidRDefault="003922CF">
      <w:pPr>
        <w:tabs>
          <w:tab w:val="right" w:pos="9753"/>
        </w:tabs>
        <w:spacing w:after="765" w:line="259" w:lineRule="auto"/>
        <w:ind w:left="0" w:right="0" w:firstLine="0"/>
        <w:jc w:val="left"/>
      </w:pPr>
      <w:r>
        <w:rPr>
          <w:sz w:val="22"/>
        </w:rPr>
        <w:t>ZP.271.1.36.2022.AW</w:t>
      </w:r>
      <w:r>
        <w:rPr>
          <w:sz w:val="22"/>
        </w:rPr>
        <w:tab/>
        <w:t>Zawoja, dnia 02.11.2022 r.</w:t>
      </w:r>
    </w:p>
    <w:p w:rsidR="009B1E2C" w:rsidRDefault="009B1E2C">
      <w:pPr>
        <w:spacing w:after="68" w:line="259" w:lineRule="auto"/>
        <w:ind w:left="4470" w:right="0" w:firstLine="0"/>
        <w:jc w:val="left"/>
      </w:pPr>
    </w:p>
    <w:p w:rsidR="009B1E2C" w:rsidRDefault="003922CF">
      <w:pPr>
        <w:spacing w:after="10" w:line="249" w:lineRule="auto"/>
        <w:ind w:left="717" w:right="648"/>
        <w:jc w:val="center"/>
      </w:pPr>
      <w:r>
        <w:rPr>
          <w:b/>
          <w:sz w:val="24"/>
        </w:rPr>
        <w:t>Gmina Zawoja</w:t>
      </w:r>
    </w:p>
    <w:p w:rsidR="009B1E2C" w:rsidRDefault="003922CF">
      <w:pPr>
        <w:spacing w:after="10" w:line="249" w:lineRule="auto"/>
        <w:ind w:left="717" w:right="647"/>
        <w:jc w:val="center"/>
      </w:pPr>
      <w:r>
        <w:rPr>
          <w:b/>
          <w:sz w:val="24"/>
        </w:rPr>
        <w:t>34-222 Zawoja</w:t>
      </w:r>
    </w:p>
    <w:p w:rsidR="009B1E2C" w:rsidRDefault="003922CF" w:rsidP="003922CF">
      <w:pPr>
        <w:spacing w:after="29" w:line="267" w:lineRule="auto"/>
        <w:jc w:val="center"/>
      </w:pPr>
      <w:r>
        <w:t xml:space="preserve">województwo małopolskie, powiat </w:t>
      </w:r>
    </w:p>
    <w:p w:rsidR="009B1E2C" w:rsidRDefault="003922CF">
      <w:pPr>
        <w:pStyle w:val="Nagwek1"/>
      </w:pPr>
      <w:r>
        <w:rPr>
          <w:noProof/>
          <w:sz w:val="22"/>
        </w:rPr>
        <mc:AlternateContent>
          <mc:Choice Requires="wpg">
            <w:drawing>
              <wp:anchor distT="0" distB="0" distL="114300" distR="114300" simplePos="0" relativeHeight="251658240" behindDoc="0" locked="0" layoutInCell="1" allowOverlap="1">
                <wp:simplePos x="0" y="0"/>
                <wp:positionH relativeFrom="column">
                  <wp:posOffset>979170</wp:posOffset>
                </wp:positionH>
                <wp:positionV relativeFrom="paragraph">
                  <wp:posOffset>8692</wp:posOffset>
                </wp:positionV>
                <wp:extent cx="4279901" cy="8890"/>
                <wp:effectExtent l="0" t="0" r="0" b="0"/>
                <wp:wrapNone/>
                <wp:docPr id="13638" name="Group 13638"/>
                <wp:cNvGraphicFramePr/>
                <a:graphic xmlns:a="http://schemas.openxmlformats.org/drawingml/2006/main">
                  <a:graphicData uri="http://schemas.microsoft.com/office/word/2010/wordprocessingGroup">
                    <wpg:wgp>
                      <wpg:cNvGrpSpPr/>
                      <wpg:grpSpPr>
                        <a:xfrm>
                          <a:off x="0" y="0"/>
                          <a:ext cx="4279901" cy="8890"/>
                          <a:chOff x="0" y="0"/>
                          <a:chExt cx="4279901" cy="8890"/>
                        </a:xfrm>
                      </wpg:grpSpPr>
                      <wps:wsp>
                        <wps:cNvPr id="25" name="Shape 25"/>
                        <wps:cNvSpPr/>
                        <wps:spPr>
                          <a:xfrm>
                            <a:off x="8890" y="8890"/>
                            <a:ext cx="135890" cy="0"/>
                          </a:xfrm>
                          <a:custGeom>
                            <a:avLst/>
                            <a:gdLst/>
                            <a:ahLst/>
                            <a:cxnLst/>
                            <a:rect l="0" t="0" r="0" b="0"/>
                            <a:pathLst>
                              <a:path w="135890">
                                <a:moveTo>
                                  <a:pt x="0" y="0"/>
                                </a:moveTo>
                                <a:lnTo>
                                  <a:pt x="135890" y="0"/>
                                </a:lnTo>
                              </a:path>
                            </a:pathLst>
                          </a:custGeom>
                          <a:ln w="6350" cap="flat">
                            <a:miter lim="127000"/>
                          </a:ln>
                        </wps:spPr>
                        <wps:style>
                          <a:lnRef idx="1">
                            <a:srgbClr val="C0C0C0"/>
                          </a:lnRef>
                          <a:fillRef idx="0">
                            <a:srgbClr val="000000">
                              <a:alpha val="0"/>
                            </a:srgbClr>
                          </a:fillRef>
                          <a:effectRef idx="0">
                            <a:scrgbClr r="0" g="0" b="0"/>
                          </a:effectRef>
                          <a:fontRef idx="none"/>
                        </wps:style>
                        <wps:bodyPr/>
                      </wps:wsp>
                      <wps:wsp>
                        <wps:cNvPr id="27" name="Shape 27"/>
                        <wps:cNvSpPr/>
                        <wps:spPr>
                          <a:xfrm>
                            <a:off x="0" y="0"/>
                            <a:ext cx="135890" cy="0"/>
                          </a:xfrm>
                          <a:custGeom>
                            <a:avLst/>
                            <a:gdLst/>
                            <a:ahLst/>
                            <a:cxnLst/>
                            <a:rect l="0" t="0" r="0" b="0"/>
                            <a:pathLst>
                              <a:path w="135890">
                                <a:moveTo>
                                  <a:pt x="0" y="0"/>
                                </a:moveTo>
                                <a:lnTo>
                                  <a:pt x="1358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 name="Shape 33"/>
                        <wps:cNvSpPr/>
                        <wps:spPr>
                          <a:xfrm>
                            <a:off x="144780" y="8890"/>
                            <a:ext cx="4135121" cy="0"/>
                          </a:xfrm>
                          <a:custGeom>
                            <a:avLst/>
                            <a:gdLst/>
                            <a:ahLst/>
                            <a:cxnLst/>
                            <a:rect l="0" t="0" r="0" b="0"/>
                            <a:pathLst>
                              <a:path w="4135121">
                                <a:moveTo>
                                  <a:pt x="0" y="0"/>
                                </a:moveTo>
                                <a:lnTo>
                                  <a:pt x="4135121" y="0"/>
                                </a:lnTo>
                              </a:path>
                            </a:pathLst>
                          </a:custGeom>
                          <a:ln w="6350" cap="flat">
                            <a:miter lim="127000"/>
                          </a:ln>
                        </wps:spPr>
                        <wps:style>
                          <a:lnRef idx="1">
                            <a:srgbClr val="C0C0C0"/>
                          </a:lnRef>
                          <a:fillRef idx="0">
                            <a:srgbClr val="000000">
                              <a:alpha val="0"/>
                            </a:srgbClr>
                          </a:fillRef>
                          <a:effectRef idx="0">
                            <a:scrgbClr r="0" g="0" b="0"/>
                          </a:effectRef>
                          <a:fontRef idx="none"/>
                        </wps:style>
                        <wps:bodyPr/>
                      </wps:wsp>
                      <wps:wsp>
                        <wps:cNvPr id="35" name="Shape 35"/>
                        <wps:cNvSpPr/>
                        <wps:spPr>
                          <a:xfrm>
                            <a:off x="135890" y="0"/>
                            <a:ext cx="4135120" cy="0"/>
                          </a:xfrm>
                          <a:custGeom>
                            <a:avLst/>
                            <a:gdLst/>
                            <a:ahLst/>
                            <a:cxnLst/>
                            <a:rect l="0" t="0" r="0" b="0"/>
                            <a:pathLst>
                              <a:path w="4135120">
                                <a:moveTo>
                                  <a:pt x="0" y="0"/>
                                </a:moveTo>
                                <a:lnTo>
                                  <a:pt x="41351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DCE25A9" id="Group 13638" o:spid="_x0000_s1026" style="position:absolute;margin-left:77.1pt;margin-top:.7pt;width:337pt;height:.7pt;z-index:251658240" coordsize="4279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">
                <v:shape id="Shape 25" o:spid="_x0000_s1027" style="position:absolute;left:88;top:88;width:1359;height:0;visibility:visible;mso-wrap-style:square;v-text-anchor:top" coordsize="135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Lw8UA&#10;AADbAAAADwAAAGRycy9kb3ducmV2LnhtbESPQWsCMRSE74L/ITyhF9GsQousRlGp4KEIWkG8PTfP&#10;3dXNS9jEdfvvG6HQ4zAz3zCzRWsq0VDtS8sKRsMEBHFmdcm5guP3ZjAB4QOyxsoyKfghD4t5tzPD&#10;VNsn76k5hFxECPsUFRQhuFRKnxVk0A+tI47e1dYGQ5R1LnWNzwg3lRwnyYc0WHJcKNDRuqDsfngY&#10;BfeGdp+T/sadqq+VvTUrd9mPzkq99drlFESgNvyH/9pbrWD8Dq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0vDxQAAANsAAAAPAAAAAAAAAAAAAAAAAJgCAABkcnMv&#10;ZG93bnJldi54bWxQSwUGAAAAAAQABAD1AAAAigMAAAAA&#10;" path="m,l135890,e" filled="f" strokecolor="silver" strokeweight=".5pt">
                  <v:stroke miterlimit="83231f" joinstyle="miter"/>
                  <v:path arrowok="t" textboxrect="0,0,135890,0"/>
                </v:shape>
                <v:shape id="Shape 27" o:spid="_x0000_s1028" style="position:absolute;width:1358;height:0;visibility:visible;mso-wrap-style:square;v-text-anchor:top" coordsize="1358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UHcQA&#10;AADbAAAADwAAAGRycy9kb3ducmV2LnhtbESPQWvCQBSE74X+h+UVequbWtpodJVSUDzYg8aLt0f2&#10;mQTz3obdrcZ/7xYKPQ4z8w0zXw7cqQv50Dox8DrKQJFUzrZSGziUq5cJqBBRLHZOyMCNAiwXjw9z&#10;LKy7yo4u+1irBJFQoIEmxr7QOlQNMYaR60mSd3KeMSbpa209XhOcOz3Osg/N2EpaaLCnr4aq8/6H&#10;DZyn2zI/fZfHzWr79s554PXNszHPT8PnDFSkIf6H/9oba2Ccw++X9AP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D1B3EAAAA2wAAAA8AAAAAAAAAAAAAAAAAmAIAAGRycy9k&#10;b3ducmV2LnhtbFBLBQYAAAAABAAEAPUAAACJAwAAAAA=&#10;" path="m,l135890,e" filled="f" strokeweight=".5pt">
                  <v:stroke miterlimit="83231f" joinstyle="miter"/>
                  <v:path arrowok="t" textboxrect="0,0,135890,0"/>
                </v:shape>
                <v:shape id="Shape 33" o:spid="_x0000_s1029" style="position:absolute;left:1447;top:88;width:41352;height:0;visibility:visible;mso-wrap-style:square;v-text-anchor:top" coordsize="4135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sUA&#10;AADbAAAADwAAAGRycy9kb3ducmV2LnhtbESPQWvCQBSE74L/YXkFb7qpkTREVxFB0INCTQ/19si+&#10;JrHZtyG7auyv7wqFHoeZ+YZZrHrTiBt1rras4HUSgSAurK65VPCRb8cpCOeRNTaWScGDHKyWw8EC&#10;M23v/E63ky9FgLDLUEHlfZtJ6YqKDLqJbYmD92U7gz7IrpS6w3uAm0ZOoyiRBmsOCxW2tKmo+D5d&#10;jYI0Xxefl3QW7972zSU5H33/kxyUGr306zkIT73/D/+1d1pBHMPz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cz7mxQAAANsAAAAPAAAAAAAAAAAAAAAAAJgCAABkcnMv&#10;ZG93bnJldi54bWxQSwUGAAAAAAQABAD1AAAAigMAAAAA&#10;" path="m,l4135121,e" filled="f" strokecolor="silver" strokeweight=".5pt">
                  <v:stroke miterlimit="83231f" joinstyle="miter"/>
                  <v:path arrowok="t" textboxrect="0,0,4135121,0"/>
                </v:shape>
                <v:shape id="Shape 35" o:spid="_x0000_s1030" style="position:absolute;left:1358;width:41352;height:0;visibility:visible;mso-wrap-style:square;v-text-anchor:top" coordsize="4135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o/8EA&#10;AADbAAAADwAAAGRycy9kb3ducmV2LnhtbESPQYvCMBSE78L+h/CEvdlUF2WpRnELonhb3Yu3R/Ns&#10;is1LaWJb/70RhD0OM/MNs9oMthYdtb5yrGCapCCIC6crLhX8nXeTbxA+IGusHZOCB3nYrD9GK8y0&#10;6/mXulMoRYSwz1CBCaHJpPSFIYs+cQ1x9K6utRiibEupW+wj3NZylqYLabHiuGCwodxQcTvdrYL8&#10;kve1dD97szja6X6o8G66o1Kf42G7BBFoCP/hd/ugFXzN4fUl/g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36P/BAAAA2wAAAA8AAAAAAAAAAAAAAAAAmAIAAGRycy9kb3du&#10;cmV2LnhtbFBLBQYAAAAABAAEAPUAAACGAwAAAAA=&#10;" path="m,l4135120,e" filled="f" strokeweight=".5pt">
                  <v:stroke miterlimit="83231f" joinstyle="miter"/>
                  <v:path arrowok="t" textboxrect="0,0,4135120,0"/>
                </v:shape>
              </v:group>
            </w:pict>
          </mc:Fallback>
        </mc:AlternateContent>
      </w:r>
      <w:r>
        <w:t xml:space="preserve">  S PECYFIKACJA WARUNKÓW ZAMÓWIENIA </w:t>
      </w:r>
    </w:p>
    <w:p w:rsidR="009B1E2C" w:rsidRDefault="003922CF">
      <w:pPr>
        <w:spacing w:after="239" w:line="267" w:lineRule="auto"/>
        <w:ind w:left="70" w:right="1"/>
        <w:jc w:val="center"/>
      </w:pPr>
      <w:r>
        <w:t xml:space="preserve">dla zadania </w:t>
      </w:r>
      <w:proofErr w:type="spellStart"/>
      <w:r>
        <w:t>pn</w:t>
      </w:r>
      <w:proofErr w:type="spellEnd"/>
      <w:r>
        <w:t>:</w:t>
      </w:r>
    </w:p>
    <w:p w:rsidR="009B1E2C" w:rsidRDefault="003922CF">
      <w:pPr>
        <w:spacing w:after="10" w:line="249" w:lineRule="auto"/>
        <w:ind w:left="717" w:right="652"/>
        <w:jc w:val="center"/>
      </w:pPr>
      <w:r>
        <w:rPr>
          <w:b/>
          <w:sz w:val="24"/>
        </w:rPr>
        <w:t>Świadczenie usług przewozowych w ramach gminnych przewozów pasażerskich w publicznym  transporcie zbiorowym na terenie Gminy Zawoja.</w:t>
      </w:r>
    </w:p>
    <w:p w:rsidR="009B1E2C" w:rsidRDefault="003922CF">
      <w:pPr>
        <w:spacing w:after="190" w:line="238" w:lineRule="auto"/>
        <w:ind w:left="638" w:right="585" w:firstLine="0"/>
        <w:jc w:val="center"/>
      </w:pPr>
      <w:r>
        <w:rPr>
          <w:b/>
          <w:i/>
          <w:sz w:val="24"/>
        </w:rPr>
        <w:t>Zadanie współfinansowane ze środków Funduszu rozwoju przewozów autobusowych o charakterze użyteczności publicznej.</w:t>
      </w:r>
    </w:p>
    <w:p w:rsidR="009B1E2C" w:rsidRDefault="003922CF">
      <w:pPr>
        <w:spacing w:after="463" w:line="267" w:lineRule="auto"/>
        <w:ind w:left="70" w:right="60"/>
        <w:jc w:val="center"/>
      </w:pPr>
      <w:r>
        <w:t>Postępowanie prowadzone w trybie podstawowym bez negocjacji o wartości zamówienia nie przekraczającej progów unijnych określonych na podstawie art. 3 ustawy z 11 września 2019 r. - Prawo zamówień publicznych  (Dz.U. z 2021 poz. 1129 tekst jednolity)</w:t>
      </w:r>
    </w:p>
    <w:p w:rsidR="009B1E2C" w:rsidRDefault="003922CF">
      <w:pPr>
        <w:spacing w:after="212" w:line="259" w:lineRule="auto"/>
        <w:ind w:left="0" w:right="147" w:firstLine="0"/>
        <w:jc w:val="right"/>
      </w:pPr>
      <w:r>
        <w:t xml:space="preserve">                                                                                              </w:t>
      </w:r>
    </w:p>
    <w:p w:rsidR="009B1E2C" w:rsidRDefault="003922CF">
      <w:pPr>
        <w:spacing w:after="208" w:line="267" w:lineRule="auto"/>
        <w:ind w:left="70" w:right="0"/>
        <w:jc w:val="center"/>
      </w:pPr>
      <w:r>
        <w:t xml:space="preserve">                                                                                                                   Zatwierdzam</w:t>
      </w:r>
    </w:p>
    <w:p w:rsidR="003922CF" w:rsidRDefault="003922CF" w:rsidP="003922CF">
      <w:pPr>
        <w:spacing w:after="208" w:line="267" w:lineRule="auto"/>
        <w:ind w:left="5734" w:right="0" w:firstLine="638"/>
        <w:jc w:val="center"/>
      </w:pPr>
      <w:r>
        <w:t>WÓJT GMINY ZAWOJA</w:t>
      </w:r>
    </w:p>
    <w:p w:rsidR="003922CF" w:rsidRDefault="003922CF">
      <w:pPr>
        <w:spacing w:after="160" w:line="259" w:lineRule="auto"/>
        <w:ind w:left="0" w:right="0" w:firstLine="0"/>
        <w:jc w:val="left"/>
      </w:pPr>
      <w:r>
        <w:br w:type="page"/>
      </w:r>
    </w:p>
    <w:p w:rsidR="003922CF" w:rsidRDefault="003922CF">
      <w:pPr>
        <w:spacing w:after="208" w:line="267" w:lineRule="auto"/>
        <w:ind w:left="70" w:right="0"/>
        <w:jc w:val="center"/>
      </w:pPr>
    </w:p>
    <w:p w:rsidR="009B1E2C" w:rsidRDefault="003922CF">
      <w:pPr>
        <w:numPr>
          <w:ilvl w:val="0"/>
          <w:numId w:val="1"/>
        </w:numPr>
        <w:shd w:val="clear" w:color="auto" w:fill="E6E6FF"/>
        <w:spacing w:after="48" w:line="249" w:lineRule="auto"/>
        <w:ind w:left="285" w:right="45" w:hanging="300"/>
        <w:jc w:val="left"/>
      </w:pPr>
      <w:r>
        <w:rPr>
          <w:b/>
        </w:rPr>
        <w:t>Nazwa i adres Zamawiającego.</w:t>
      </w:r>
    </w:p>
    <w:p w:rsidR="003922CF" w:rsidRDefault="003922CF" w:rsidP="003922CF">
      <w:pPr>
        <w:spacing w:after="92" w:line="265" w:lineRule="auto"/>
        <w:ind w:left="50" w:right="0"/>
        <w:jc w:val="left"/>
      </w:pPr>
      <w:r>
        <w:t xml:space="preserve">    1. Gmina Zawoja, Zawoja 1307, 34-222 Zawoja</w:t>
      </w:r>
    </w:p>
    <w:p w:rsidR="003922CF" w:rsidRDefault="003922CF" w:rsidP="003922CF">
      <w:pPr>
        <w:spacing w:after="92" w:line="265" w:lineRule="auto"/>
        <w:ind w:left="50" w:right="0"/>
        <w:jc w:val="left"/>
      </w:pPr>
      <w:r>
        <w:t>Tel. (033) 87-75-015</w:t>
      </w:r>
    </w:p>
    <w:p w:rsidR="003922CF" w:rsidRDefault="003922CF" w:rsidP="003922CF">
      <w:pPr>
        <w:spacing w:after="92" w:line="265" w:lineRule="auto"/>
        <w:ind w:left="50" w:right="0"/>
        <w:jc w:val="left"/>
      </w:pPr>
      <w:r>
        <w:t>NIP: 5521588530</w:t>
      </w:r>
    </w:p>
    <w:p w:rsidR="003922CF" w:rsidRDefault="003922CF" w:rsidP="003922CF">
      <w:pPr>
        <w:spacing w:after="91" w:line="259" w:lineRule="auto"/>
        <w:ind w:left="40" w:right="0" w:firstLine="0"/>
        <w:jc w:val="left"/>
      </w:pPr>
      <w:r>
        <w:rPr>
          <w:color w:val="0000FF"/>
        </w:rPr>
        <w:t xml:space="preserve">Adres poczty elektronicznej e-mail: </w:t>
      </w:r>
      <w:r>
        <w:rPr>
          <w:color w:val="0000FF"/>
          <w:u w:val="single" w:color="0000FF"/>
        </w:rPr>
        <w:t>sekretariat@zawoja.ug.pl</w:t>
      </w:r>
    </w:p>
    <w:p w:rsidR="003922CF" w:rsidRDefault="003922CF" w:rsidP="003922CF">
      <w:pPr>
        <w:ind w:left="28" w:right="16"/>
      </w:pPr>
      <w:r>
        <w:t xml:space="preserve">Adres strony internetowej, na której udostępniane będą zmiany i wyjaśnienia treści SWZ oraz inne dokumenty zamówienia bezpośrednio związane z postępowaniem o udzielenie zamówienia: </w:t>
      </w:r>
      <w:hyperlink r:id="rId5">
        <w:r>
          <w:rPr>
            <w:color w:val="0000FF"/>
            <w:u w:val="single" w:color="0000FF"/>
          </w:rPr>
          <w:t>https://platformazakupowa.pl/pn/zawoja</w:t>
        </w:r>
      </w:hyperlink>
      <w:r>
        <w:t xml:space="preserve"> </w:t>
      </w:r>
    </w:p>
    <w:p w:rsidR="009B1E2C" w:rsidRDefault="009B1E2C" w:rsidP="003922CF">
      <w:pPr>
        <w:ind w:left="10" w:right="114"/>
      </w:pPr>
    </w:p>
    <w:p w:rsidR="009B1E2C" w:rsidRDefault="003922CF">
      <w:pPr>
        <w:numPr>
          <w:ilvl w:val="0"/>
          <w:numId w:val="1"/>
        </w:numPr>
        <w:shd w:val="clear" w:color="auto" w:fill="E6E6FF"/>
        <w:spacing w:after="48" w:line="249" w:lineRule="auto"/>
        <w:ind w:left="285" w:right="45" w:hanging="300"/>
        <w:jc w:val="left"/>
      </w:pPr>
      <w:r>
        <w:rPr>
          <w:b/>
        </w:rPr>
        <w:t>Tryb udzielenia zamówienia.</w:t>
      </w:r>
    </w:p>
    <w:p w:rsidR="009B1E2C" w:rsidRDefault="003922CF">
      <w:pPr>
        <w:numPr>
          <w:ilvl w:val="2"/>
          <w:numId w:val="3"/>
        </w:numPr>
        <w:ind w:right="114" w:hanging="206"/>
      </w:pPr>
      <w:r>
        <w:lastRenderedPageBreak/>
        <w:t xml:space="preserve">Wartość zamówienia nie przekracza kwot określonych w przepisach wydanych na podstawie art. 3 ust. 2 ustawy </w:t>
      </w:r>
    </w:p>
    <w:p w:rsidR="009B1E2C" w:rsidRDefault="003922CF">
      <w:pPr>
        <w:ind w:left="279" w:right="114"/>
      </w:pPr>
      <w:r>
        <w:t xml:space="preserve">     PZP. </w:t>
      </w:r>
    </w:p>
    <w:p w:rsidR="009B1E2C" w:rsidRDefault="003922CF">
      <w:pPr>
        <w:numPr>
          <w:ilvl w:val="2"/>
          <w:numId w:val="3"/>
        </w:numPr>
        <w:ind w:right="114" w:hanging="206"/>
      </w:pPr>
      <w:r>
        <w:t>Zamówienie publiczne udzielane jest w trybie podstawowym bez przeprowadzenia negocjacji zgodnie z art. 275    pkt 1 ustawy z dnia 11 września 2019 r. Prawo zamówień publicznych (Dz.U. z 2021 poz. 1129 tekst jednolity),     zwaną dalej ustawą.</w:t>
      </w:r>
    </w:p>
    <w:p w:rsidR="009B1E2C" w:rsidRDefault="003922CF">
      <w:pPr>
        <w:numPr>
          <w:ilvl w:val="2"/>
          <w:numId w:val="3"/>
        </w:numPr>
        <w:spacing w:after="59"/>
        <w:ind w:right="114" w:hanging="206"/>
      </w:pPr>
      <w:r>
        <w:t>Zamawiający informuje, że nie przewiduje wyboru najkorzystniejszej oferty z możliwością prowadzenia      negocjacji.</w:t>
      </w:r>
    </w:p>
    <w:p w:rsidR="009B1E2C" w:rsidRDefault="003922CF">
      <w:pPr>
        <w:numPr>
          <w:ilvl w:val="0"/>
          <w:numId w:val="1"/>
        </w:numPr>
        <w:shd w:val="clear" w:color="auto" w:fill="E6E6FF"/>
        <w:spacing w:after="48" w:line="249" w:lineRule="auto"/>
        <w:ind w:left="285" w:right="45" w:hanging="300"/>
        <w:jc w:val="left"/>
      </w:pPr>
      <w:r>
        <w:rPr>
          <w:b/>
        </w:rPr>
        <w:t>Opis przedmiotu zamówienia.</w:t>
      </w:r>
    </w:p>
    <w:p w:rsidR="009B1E2C" w:rsidRDefault="003922CF">
      <w:pPr>
        <w:numPr>
          <w:ilvl w:val="2"/>
          <w:numId w:val="2"/>
        </w:numPr>
        <w:spacing w:after="48" w:line="251" w:lineRule="auto"/>
        <w:ind w:right="114" w:hanging="284"/>
      </w:pPr>
      <w:r>
        <w:t xml:space="preserve">Przedmiotem zamówienia jest usługa </w:t>
      </w:r>
      <w:proofErr w:type="spellStart"/>
      <w:r>
        <w:t>pn</w:t>
      </w:r>
      <w:proofErr w:type="spellEnd"/>
      <w:r>
        <w:t xml:space="preserve">: </w:t>
      </w:r>
      <w:r>
        <w:rPr>
          <w:b/>
        </w:rPr>
        <w:t xml:space="preserve">Świadczenie usług przewozowych w ramach gminnych przewozów pasażerskich w publicznym  transporcie zbiorowym na terenie Gminy Zawoja. </w:t>
      </w:r>
      <w:r>
        <w:rPr>
          <w:b/>
          <w:i/>
        </w:rPr>
        <w:t>Zadanie współfinansowane ze środków Funduszu rozwoju przewozów autobusowych o charakterze użyteczności publicznej.</w:t>
      </w:r>
    </w:p>
    <w:p w:rsidR="009B1E2C" w:rsidRDefault="003922CF">
      <w:pPr>
        <w:numPr>
          <w:ilvl w:val="2"/>
          <w:numId w:val="2"/>
        </w:numPr>
        <w:spacing w:after="34"/>
        <w:ind w:right="114" w:hanging="284"/>
      </w:pPr>
      <w:r>
        <w:t>Zakres przedmiotu zamówienia obejmuje:</w:t>
      </w:r>
    </w:p>
    <w:p w:rsidR="009B1E2C" w:rsidRDefault="003922CF">
      <w:pPr>
        <w:spacing w:after="31"/>
        <w:ind w:left="279" w:right="114"/>
      </w:pPr>
      <w:r>
        <w:rPr>
          <w:b/>
          <w:u w:val="single" w:color="000000"/>
        </w:rPr>
        <w:t>CZĘŚĆ I:</w:t>
      </w:r>
      <w:r>
        <w:t xml:space="preserve"> Świadczenie usług przewozowych w ramach gminnych przewozów pasażerskich w publicznym transporcie zbiorowym na terenie Gminy Zawoja na linii komunikacyjnej </w:t>
      </w:r>
      <w:r>
        <w:rPr>
          <w:b/>
        </w:rPr>
        <w:t>nr 1 Zawoja Markowa – Zawoja Krowiarki</w:t>
      </w:r>
      <w:r w:rsidR="00BA117A">
        <w:t xml:space="preserve">  w okresie od 01.04.2023 do 31.10.2023</w:t>
      </w:r>
      <w:r w:rsidR="00802E9D">
        <w:t>, od poniedziałku do niedzieli, 8 kursów</w:t>
      </w:r>
    </w:p>
    <w:p w:rsidR="003922CF" w:rsidRDefault="003922CF">
      <w:pPr>
        <w:spacing w:after="29"/>
        <w:ind w:left="279" w:right="114"/>
      </w:pPr>
      <w:r>
        <w:t>DŁUGOŚĆ LINII KOMUNIKACYJNEJ W KM: 25,00</w:t>
      </w:r>
    </w:p>
    <w:p w:rsidR="009B1E2C" w:rsidRDefault="003922CF">
      <w:pPr>
        <w:ind w:left="279" w:right="114"/>
      </w:pPr>
      <w:r>
        <w:t xml:space="preserve">Wielkość pracy przewozowej w okresie obowiązywania umowy dla linii komunikacyjnej wynosi: </w:t>
      </w:r>
      <w:r w:rsidR="00BA117A">
        <w:t>42 000,00</w:t>
      </w:r>
      <w:r>
        <w:t xml:space="preserve"> wozokilometrów.</w:t>
      </w:r>
    </w:p>
    <w:tbl>
      <w:tblPr>
        <w:tblW w:w="9875" w:type="dxa"/>
        <w:tblCellMar>
          <w:left w:w="70" w:type="dxa"/>
          <w:right w:w="70" w:type="dxa"/>
        </w:tblCellMar>
        <w:tblLook w:val="04A0" w:firstRow="1" w:lastRow="0" w:firstColumn="1" w:lastColumn="0" w:noHBand="0" w:noVBand="1"/>
      </w:tblPr>
      <w:tblGrid>
        <w:gridCol w:w="3162"/>
        <w:gridCol w:w="2650"/>
        <w:gridCol w:w="4063"/>
      </w:tblGrid>
      <w:tr w:rsidR="00BA117A" w:rsidRPr="00BA117A" w:rsidTr="00BA117A">
        <w:trPr>
          <w:trHeight w:val="232"/>
        </w:trPr>
        <w:tc>
          <w:tcPr>
            <w:tcW w:w="3162" w:type="dxa"/>
            <w:vMerge w:val="restart"/>
            <w:tcBorders>
              <w:top w:val="single" w:sz="4" w:space="0" w:color="auto"/>
              <w:left w:val="single" w:sz="12" w:space="0" w:color="auto"/>
              <w:bottom w:val="single" w:sz="4" w:space="0" w:color="000000"/>
              <w:right w:val="single" w:sz="4" w:space="0" w:color="auto"/>
            </w:tcBorders>
            <w:shd w:val="clear" w:color="000000" w:fill="F2F2F2"/>
            <w:textDirection w:val="btLr"/>
            <w:vAlign w:val="center"/>
            <w:hideMark/>
          </w:tcPr>
          <w:p w:rsidR="00BA117A" w:rsidRDefault="00BA117A" w:rsidP="00BA117A">
            <w:pPr>
              <w:spacing w:after="0" w:line="240" w:lineRule="auto"/>
              <w:ind w:left="0" w:right="0" w:firstLine="0"/>
              <w:jc w:val="center"/>
              <w:rPr>
                <w:sz w:val="24"/>
                <w:szCs w:val="24"/>
              </w:rPr>
            </w:pPr>
            <w:r w:rsidRPr="00BA117A">
              <w:rPr>
                <w:sz w:val="24"/>
                <w:szCs w:val="24"/>
              </w:rPr>
              <w:t xml:space="preserve">LICZBA PRZEJAZDÓW NA </w:t>
            </w:r>
          </w:p>
          <w:p w:rsidR="00BA117A" w:rsidRPr="00BA117A" w:rsidRDefault="00BA117A" w:rsidP="00BA117A">
            <w:pPr>
              <w:spacing w:after="0" w:line="240" w:lineRule="auto"/>
              <w:ind w:left="0" w:right="0" w:firstLine="0"/>
              <w:jc w:val="center"/>
              <w:rPr>
                <w:sz w:val="24"/>
                <w:szCs w:val="24"/>
              </w:rPr>
            </w:pPr>
            <w:r w:rsidRPr="00BA117A">
              <w:rPr>
                <w:sz w:val="24"/>
                <w:szCs w:val="24"/>
              </w:rPr>
              <w:t>LINII KOMUNIKACYJNEJ</w:t>
            </w:r>
          </w:p>
        </w:tc>
        <w:tc>
          <w:tcPr>
            <w:tcW w:w="2650" w:type="dxa"/>
            <w:tcBorders>
              <w:top w:val="single" w:sz="4" w:space="0" w:color="auto"/>
              <w:left w:val="nil"/>
              <w:bottom w:val="single" w:sz="4" w:space="0" w:color="auto"/>
              <w:right w:val="nil"/>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ŁĄCZNIE, W TYM:</w:t>
            </w:r>
          </w:p>
        </w:tc>
        <w:tc>
          <w:tcPr>
            <w:tcW w:w="4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 xml:space="preserve">                                                       1 680    </w:t>
            </w:r>
          </w:p>
        </w:tc>
      </w:tr>
      <w:tr w:rsidR="00BA117A" w:rsidRPr="00BA117A" w:rsidTr="00BA117A">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styczeń</w:t>
            </w:r>
          </w:p>
        </w:tc>
        <w:tc>
          <w:tcPr>
            <w:tcW w:w="4063" w:type="dxa"/>
            <w:tcBorders>
              <w:top w:val="single" w:sz="4" w:space="0" w:color="auto"/>
              <w:left w:val="single" w:sz="4" w:space="0" w:color="auto"/>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right"/>
              <w:rPr>
                <w:color w:val="9C0006"/>
                <w:sz w:val="24"/>
                <w:szCs w:val="24"/>
              </w:rPr>
            </w:pPr>
            <w:r w:rsidRPr="00BA117A">
              <w:rPr>
                <w:color w:val="9C0006"/>
                <w:sz w:val="24"/>
                <w:szCs w:val="24"/>
              </w:rPr>
              <w:t xml:space="preserve">                                                            -      </w:t>
            </w:r>
          </w:p>
        </w:tc>
      </w:tr>
      <w:tr w:rsidR="00BA117A" w:rsidRPr="00BA117A" w:rsidTr="00BA117A">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luty</w:t>
            </w:r>
          </w:p>
        </w:tc>
        <w:tc>
          <w:tcPr>
            <w:tcW w:w="4063" w:type="dxa"/>
            <w:tcBorders>
              <w:top w:val="single" w:sz="4" w:space="0" w:color="auto"/>
              <w:left w:val="single" w:sz="4" w:space="0" w:color="auto"/>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right"/>
              <w:rPr>
                <w:color w:val="9C0006"/>
                <w:sz w:val="24"/>
                <w:szCs w:val="24"/>
              </w:rPr>
            </w:pPr>
            <w:r w:rsidRPr="00BA117A">
              <w:rPr>
                <w:color w:val="9C0006"/>
                <w:sz w:val="24"/>
                <w:szCs w:val="24"/>
              </w:rPr>
              <w:t xml:space="preserve">                                                            -      </w:t>
            </w:r>
          </w:p>
        </w:tc>
      </w:tr>
      <w:tr w:rsidR="00BA117A" w:rsidRPr="00BA117A" w:rsidTr="00BA117A">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marzec</w:t>
            </w:r>
          </w:p>
        </w:tc>
        <w:tc>
          <w:tcPr>
            <w:tcW w:w="4063" w:type="dxa"/>
            <w:tcBorders>
              <w:top w:val="single" w:sz="4" w:space="0" w:color="auto"/>
              <w:left w:val="single" w:sz="4" w:space="0" w:color="auto"/>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right"/>
              <w:rPr>
                <w:color w:val="9C0006"/>
                <w:sz w:val="24"/>
                <w:szCs w:val="24"/>
              </w:rPr>
            </w:pPr>
            <w:r w:rsidRPr="00BA117A">
              <w:rPr>
                <w:color w:val="9C0006"/>
                <w:sz w:val="24"/>
                <w:szCs w:val="24"/>
              </w:rPr>
              <w:t xml:space="preserve">                                                            -      </w:t>
            </w:r>
          </w:p>
        </w:tc>
      </w:tr>
      <w:tr w:rsidR="00BA117A" w:rsidRPr="00BA117A" w:rsidTr="00BA117A">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kwiecień</w:t>
            </w:r>
          </w:p>
        </w:tc>
        <w:tc>
          <w:tcPr>
            <w:tcW w:w="4063" w:type="dxa"/>
            <w:tcBorders>
              <w:top w:val="single" w:sz="4" w:space="0" w:color="auto"/>
              <w:left w:val="nil"/>
              <w:bottom w:val="dashed" w:sz="4" w:space="0" w:color="auto"/>
              <w:right w:val="single" w:sz="4" w:space="0" w:color="auto"/>
            </w:tcBorders>
            <w:shd w:val="clear" w:color="auto" w:fill="auto"/>
            <w:noWrap/>
            <w:vAlign w:val="bottom"/>
            <w:hideMark/>
          </w:tcPr>
          <w:p w:rsidR="00BA117A" w:rsidRPr="00BA117A" w:rsidRDefault="00BA117A" w:rsidP="00BA117A">
            <w:pPr>
              <w:spacing w:after="0" w:line="240" w:lineRule="auto"/>
              <w:ind w:left="0" w:right="0" w:firstLine="0"/>
              <w:jc w:val="right"/>
              <w:rPr>
                <w:sz w:val="24"/>
                <w:szCs w:val="24"/>
              </w:rPr>
            </w:pPr>
            <w:r w:rsidRPr="00BA117A">
              <w:rPr>
                <w:sz w:val="24"/>
                <w:szCs w:val="24"/>
              </w:rPr>
              <w:t xml:space="preserve">                                                          216    </w:t>
            </w:r>
          </w:p>
        </w:tc>
      </w:tr>
      <w:tr w:rsidR="00BA117A" w:rsidRPr="00BA117A" w:rsidTr="00BA117A">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maj</w:t>
            </w:r>
          </w:p>
        </w:tc>
        <w:tc>
          <w:tcPr>
            <w:tcW w:w="4063" w:type="dxa"/>
            <w:tcBorders>
              <w:top w:val="single" w:sz="4" w:space="0" w:color="auto"/>
              <w:left w:val="nil"/>
              <w:bottom w:val="dashed" w:sz="4" w:space="0" w:color="auto"/>
              <w:right w:val="single" w:sz="4" w:space="0" w:color="auto"/>
            </w:tcBorders>
            <w:shd w:val="clear" w:color="auto" w:fill="auto"/>
            <w:noWrap/>
            <w:vAlign w:val="bottom"/>
            <w:hideMark/>
          </w:tcPr>
          <w:p w:rsidR="00BA117A" w:rsidRPr="00BA117A" w:rsidRDefault="00BA117A" w:rsidP="00BA117A">
            <w:pPr>
              <w:spacing w:after="0" w:line="240" w:lineRule="auto"/>
              <w:ind w:left="0" w:right="0" w:firstLine="0"/>
              <w:jc w:val="right"/>
              <w:rPr>
                <w:sz w:val="24"/>
                <w:szCs w:val="24"/>
              </w:rPr>
            </w:pPr>
            <w:r w:rsidRPr="00BA117A">
              <w:rPr>
                <w:sz w:val="24"/>
                <w:szCs w:val="24"/>
              </w:rPr>
              <w:t xml:space="preserve">                                                          248    </w:t>
            </w:r>
          </w:p>
        </w:tc>
      </w:tr>
      <w:tr w:rsidR="00BA117A" w:rsidRPr="00BA117A" w:rsidTr="00BA117A">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czerwiec</w:t>
            </w:r>
          </w:p>
        </w:tc>
        <w:tc>
          <w:tcPr>
            <w:tcW w:w="4063" w:type="dxa"/>
            <w:tcBorders>
              <w:top w:val="single" w:sz="4" w:space="0" w:color="auto"/>
              <w:left w:val="nil"/>
              <w:bottom w:val="dashed" w:sz="4" w:space="0" w:color="auto"/>
              <w:right w:val="single" w:sz="4" w:space="0" w:color="auto"/>
            </w:tcBorders>
            <w:shd w:val="clear" w:color="auto" w:fill="auto"/>
            <w:noWrap/>
            <w:vAlign w:val="bottom"/>
            <w:hideMark/>
          </w:tcPr>
          <w:p w:rsidR="00BA117A" w:rsidRPr="00BA117A" w:rsidRDefault="00BA117A" w:rsidP="00BA117A">
            <w:pPr>
              <w:spacing w:after="0" w:line="240" w:lineRule="auto"/>
              <w:ind w:left="0" w:right="0" w:firstLine="0"/>
              <w:jc w:val="right"/>
              <w:rPr>
                <w:sz w:val="24"/>
                <w:szCs w:val="24"/>
              </w:rPr>
            </w:pPr>
            <w:r w:rsidRPr="00BA117A">
              <w:rPr>
                <w:sz w:val="24"/>
                <w:szCs w:val="24"/>
              </w:rPr>
              <w:t xml:space="preserve">                                                          232    </w:t>
            </w:r>
          </w:p>
        </w:tc>
      </w:tr>
      <w:tr w:rsidR="00BA117A" w:rsidRPr="00BA117A" w:rsidTr="00BA117A">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lipiec</w:t>
            </w:r>
          </w:p>
        </w:tc>
        <w:tc>
          <w:tcPr>
            <w:tcW w:w="4063" w:type="dxa"/>
            <w:tcBorders>
              <w:top w:val="single" w:sz="4" w:space="0" w:color="auto"/>
              <w:left w:val="nil"/>
              <w:bottom w:val="dashed" w:sz="4" w:space="0" w:color="auto"/>
              <w:right w:val="single" w:sz="4" w:space="0" w:color="auto"/>
            </w:tcBorders>
            <w:shd w:val="clear" w:color="auto" w:fill="auto"/>
            <w:noWrap/>
            <w:vAlign w:val="bottom"/>
            <w:hideMark/>
          </w:tcPr>
          <w:p w:rsidR="00BA117A" w:rsidRPr="00BA117A" w:rsidRDefault="00BA117A" w:rsidP="00BA117A">
            <w:pPr>
              <w:spacing w:after="0" w:line="240" w:lineRule="auto"/>
              <w:ind w:left="0" w:right="0" w:firstLine="0"/>
              <w:jc w:val="right"/>
              <w:rPr>
                <w:sz w:val="24"/>
                <w:szCs w:val="24"/>
              </w:rPr>
            </w:pPr>
            <w:r w:rsidRPr="00BA117A">
              <w:rPr>
                <w:sz w:val="24"/>
                <w:szCs w:val="24"/>
              </w:rPr>
              <w:t xml:space="preserve">                                                          248    </w:t>
            </w:r>
          </w:p>
        </w:tc>
      </w:tr>
      <w:tr w:rsidR="00BA117A" w:rsidRPr="00BA117A" w:rsidTr="00BA117A">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sierpień</w:t>
            </w:r>
          </w:p>
        </w:tc>
        <w:tc>
          <w:tcPr>
            <w:tcW w:w="4063" w:type="dxa"/>
            <w:tcBorders>
              <w:top w:val="single" w:sz="4" w:space="0" w:color="auto"/>
              <w:left w:val="nil"/>
              <w:bottom w:val="dashed" w:sz="4" w:space="0" w:color="auto"/>
              <w:right w:val="single" w:sz="4" w:space="0" w:color="auto"/>
            </w:tcBorders>
            <w:shd w:val="clear" w:color="auto" w:fill="auto"/>
            <w:noWrap/>
            <w:vAlign w:val="bottom"/>
            <w:hideMark/>
          </w:tcPr>
          <w:p w:rsidR="00BA117A" w:rsidRPr="00BA117A" w:rsidRDefault="00BA117A" w:rsidP="00BA117A">
            <w:pPr>
              <w:spacing w:after="0" w:line="240" w:lineRule="auto"/>
              <w:ind w:left="0" w:right="0" w:firstLine="0"/>
              <w:jc w:val="right"/>
              <w:rPr>
                <w:sz w:val="24"/>
                <w:szCs w:val="24"/>
              </w:rPr>
            </w:pPr>
            <w:r w:rsidRPr="00BA117A">
              <w:rPr>
                <w:sz w:val="24"/>
                <w:szCs w:val="24"/>
              </w:rPr>
              <w:t xml:space="preserve">                                                          248    </w:t>
            </w:r>
          </w:p>
        </w:tc>
      </w:tr>
      <w:tr w:rsidR="00BA117A" w:rsidRPr="00BA117A" w:rsidTr="00BA117A">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wrzesień</w:t>
            </w:r>
          </w:p>
        </w:tc>
        <w:tc>
          <w:tcPr>
            <w:tcW w:w="4063" w:type="dxa"/>
            <w:tcBorders>
              <w:top w:val="single" w:sz="4" w:space="0" w:color="auto"/>
              <w:left w:val="nil"/>
              <w:bottom w:val="dashed" w:sz="4" w:space="0" w:color="auto"/>
              <w:right w:val="single" w:sz="4" w:space="0" w:color="auto"/>
            </w:tcBorders>
            <w:shd w:val="clear" w:color="auto" w:fill="auto"/>
            <w:noWrap/>
            <w:vAlign w:val="bottom"/>
            <w:hideMark/>
          </w:tcPr>
          <w:p w:rsidR="00BA117A" w:rsidRPr="00BA117A" w:rsidRDefault="00BA117A" w:rsidP="00BA117A">
            <w:pPr>
              <w:spacing w:after="0" w:line="240" w:lineRule="auto"/>
              <w:ind w:left="0" w:right="0" w:firstLine="0"/>
              <w:jc w:val="right"/>
              <w:rPr>
                <w:sz w:val="24"/>
                <w:szCs w:val="24"/>
              </w:rPr>
            </w:pPr>
            <w:r w:rsidRPr="00BA117A">
              <w:rPr>
                <w:sz w:val="24"/>
                <w:szCs w:val="24"/>
              </w:rPr>
              <w:t xml:space="preserve">                                                          240    </w:t>
            </w:r>
          </w:p>
        </w:tc>
      </w:tr>
      <w:tr w:rsidR="00BA117A" w:rsidRPr="00BA117A" w:rsidTr="00BA117A">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październik</w:t>
            </w:r>
          </w:p>
        </w:tc>
        <w:tc>
          <w:tcPr>
            <w:tcW w:w="4063" w:type="dxa"/>
            <w:tcBorders>
              <w:top w:val="single" w:sz="4" w:space="0" w:color="auto"/>
              <w:left w:val="nil"/>
              <w:bottom w:val="dashed" w:sz="4" w:space="0" w:color="auto"/>
              <w:right w:val="single" w:sz="4" w:space="0" w:color="auto"/>
            </w:tcBorders>
            <w:shd w:val="clear" w:color="auto" w:fill="auto"/>
            <w:noWrap/>
            <w:vAlign w:val="bottom"/>
            <w:hideMark/>
          </w:tcPr>
          <w:p w:rsidR="00BA117A" w:rsidRPr="00BA117A" w:rsidRDefault="00BA117A" w:rsidP="00BA117A">
            <w:pPr>
              <w:spacing w:after="0" w:line="240" w:lineRule="auto"/>
              <w:ind w:left="0" w:right="0" w:firstLine="0"/>
              <w:jc w:val="right"/>
              <w:rPr>
                <w:sz w:val="24"/>
                <w:szCs w:val="24"/>
              </w:rPr>
            </w:pPr>
            <w:r w:rsidRPr="00BA117A">
              <w:rPr>
                <w:sz w:val="24"/>
                <w:szCs w:val="24"/>
              </w:rPr>
              <w:t xml:space="preserve">                                                          248    </w:t>
            </w:r>
          </w:p>
        </w:tc>
      </w:tr>
      <w:tr w:rsidR="00BA117A" w:rsidRPr="00BA117A" w:rsidTr="00BA117A">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listopad</w:t>
            </w:r>
          </w:p>
        </w:tc>
        <w:tc>
          <w:tcPr>
            <w:tcW w:w="4063" w:type="dxa"/>
            <w:tcBorders>
              <w:top w:val="single" w:sz="4" w:space="0" w:color="auto"/>
              <w:left w:val="single" w:sz="4" w:space="0" w:color="auto"/>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right"/>
              <w:rPr>
                <w:color w:val="9C0006"/>
                <w:sz w:val="24"/>
                <w:szCs w:val="24"/>
              </w:rPr>
            </w:pPr>
            <w:r w:rsidRPr="00BA117A">
              <w:rPr>
                <w:color w:val="9C0006"/>
                <w:sz w:val="24"/>
                <w:szCs w:val="24"/>
              </w:rPr>
              <w:t xml:space="preserve">                                                            -      </w:t>
            </w:r>
          </w:p>
        </w:tc>
      </w:tr>
      <w:tr w:rsidR="00BA117A" w:rsidRPr="00BA117A" w:rsidTr="00BA117A">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single"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grudzień</w:t>
            </w:r>
          </w:p>
        </w:tc>
        <w:tc>
          <w:tcPr>
            <w:tcW w:w="4063" w:type="dxa"/>
            <w:tcBorders>
              <w:top w:val="single" w:sz="4" w:space="0" w:color="auto"/>
              <w:left w:val="single" w:sz="4" w:space="0" w:color="auto"/>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right"/>
              <w:rPr>
                <w:color w:val="9C0006"/>
                <w:sz w:val="24"/>
                <w:szCs w:val="24"/>
              </w:rPr>
            </w:pPr>
            <w:r w:rsidRPr="00BA117A">
              <w:rPr>
                <w:color w:val="9C0006"/>
                <w:sz w:val="24"/>
                <w:szCs w:val="24"/>
              </w:rPr>
              <w:t xml:space="preserve">                                                            -      </w:t>
            </w:r>
          </w:p>
        </w:tc>
      </w:tr>
    </w:tbl>
    <w:p w:rsidR="00BA117A" w:rsidRDefault="00BA117A">
      <w:pPr>
        <w:ind w:left="279" w:right="114"/>
      </w:pPr>
    </w:p>
    <w:p w:rsidR="00BA117A" w:rsidRDefault="00BA117A">
      <w:pPr>
        <w:ind w:left="279" w:right="114"/>
      </w:pPr>
    </w:p>
    <w:p w:rsidR="009B1E2C" w:rsidRDefault="00BA117A">
      <w:pPr>
        <w:spacing w:after="29"/>
        <w:ind w:left="279" w:right="114"/>
      </w:pPr>
      <w:r>
        <w:t>LICZBA PRZYSTANKÓW: 10</w:t>
      </w:r>
    </w:p>
    <w:p w:rsidR="00BA117A" w:rsidRDefault="00BA117A">
      <w:pPr>
        <w:spacing w:after="29"/>
        <w:ind w:left="279" w:right="114"/>
      </w:pPr>
    </w:p>
    <w:p w:rsidR="00BA117A" w:rsidRDefault="00BA117A" w:rsidP="00BA117A">
      <w:pPr>
        <w:spacing w:after="29"/>
        <w:ind w:left="279" w:right="114"/>
      </w:pPr>
      <w:r>
        <w:t>miejscowość</w:t>
      </w:r>
      <w:r>
        <w:tab/>
        <w:t>nazwa przystanku</w:t>
      </w:r>
    </w:p>
    <w:p w:rsidR="00BA117A" w:rsidRDefault="00BA117A" w:rsidP="00BA117A">
      <w:pPr>
        <w:spacing w:after="29"/>
        <w:ind w:left="279" w:right="114"/>
      </w:pPr>
      <w:r>
        <w:t>Zawoja</w:t>
      </w:r>
      <w:r>
        <w:tab/>
        <w:t>Markowa</w:t>
      </w:r>
    </w:p>
    <w:p w:rsidR="00BA117A" w:rsidRDefault="00BA117A" w:rsidP="00BA117A">
      <w:pPr>
        <w:spacing w:after="29"/>
        <w:ind w:left="279" w:right="114"/>
      </w:pPr>
      <w:r>
        <w:t>Zawoja</w:t>
      </w:r>
      <w:r>
        <w:tab/>
      </w:r>
      <w:proofErr w:type="spellStart"/>
      <w:r>
        <w:t>Barańcowa</w:t>
      </w:r>
      <w:proofErr w:type="spellEnd"/>
    </w:p>
    <w:p w:rsidR="00BA117A" w:rsidRDefault="00BA117A" w:rsidP="00BA117A">
      <w:pPr>
        <w:spacing w:after="29"/>
        <w:ind w:left="279" w:right="114"/>
      </w:pPr>
      <w:r>
        <w:t>Zawoja</w:t>
      </w:r>
      <w:r>
        <w:tab/>
        <w:t>Składy</w:t>
      </w:r>
    </w:p>
    <w:p w:rsidR="00BA117A" w:rsidRDefault="00BA117A" w:rsidP="00BA117A">
      <w:pPr>
        <w:spacing w:after="29"/>
        <w:ind w:left="279" w:right="114"/>
      </w:pPr>
      <w:r>
        <w:t>Zawoja</w:t>
      </w:r>
      <w:r>
        <w:tab/>
        <w:t>Czatoża Wyciąg</w:t>
      </w:r>
    </w:p>
    <w:p w:rsidR="00BA117A" w:rsidRDefault="00BA117A" w:rsidP="00BA117A">
      <w:pPr>
        <w:spacing w:after="29"/>
        <w:ind w:left="279" w:right="114"/>
      </w:pPr>
      <w:r>
        <w:t>Zawoja</w:t>
      </w:r>
      <w:r>
        <w:tab/>
        <w:t>Wilczna</w:t>
      </w:r>
    </w:p>
    <w:p w:rsidR="00BA117A" w:rsidRDefault="00BA117A" w:rsidP="00BA117A">
      <w:pPr>
        <w:spacing w:after="29"/>
        <w:ind w:left="279" w:right="114"/>
      </w:pPr>
      <w:r>
        <w:t>Zawoja</w:t>
      </w:r>
      <w:r>
        <w:tab/>
        <w:t>Widły</w:t>
      </w:r>
    </w:p>
    <w:p w:rsidR="00BA117A" w:rsidRDefault="00BA117A" w:rsidP="00BA117A">
      <w:pPr>
        <w:spacing w:after="29"/>
        <w:ind w:left="279" w:right="114"/>
      </w:pPr>
      <w:r>
        <w:t>Zawoja</w:t>
      </w:r>
      <w:r>
        <w:tab/>
      </w:r>
      <w:proofErr w:type="spellStart"/>
      <w:r>
        <w:t>Podryżowana</w:t>
      </w:r>
      <w:proofErr w:type="spellEnd"/>
    </w:p>
    <w:p w:rsidR="00BA117A" w:rsidRDefault="00BA117A" w:rsidP="00BA117A">
      <w:pPr>
        <w:spacing w:after="29"/>
        <w:ind w:left="279" w:right="114"/>
      </w:pPr>
      <w:r>
        <w:t>Zawoja</w:t>
      </w:r>
      <w:r>
        <w:tab/>
        <w:t>Lajkonik</w:t>
      </w:r>
    </w:p>
    <w:p w:rsidR="00BA117A" w:rsidRDefault="00BA117A" w:rsidP="00BA117A">
      <w:pPr>
        <w:spacing w:after="29"/>
        <w:ind w:left="279" w:right="114"/>
      </w:pPr>
      <w:r>
        <w:t>Zawoja</w:t>
      </w:r>
      <w:r>
        <w:tab/>
        <w:t>Policzne</w:t>
      </w:r>
    </w:p>
    <w:p w:rsidR="00BA117A" w:rsidRDefault="00BA117A" w:rsidP="00BA117A">
      <w:pPr>
        <w:spacing w:after="29"/>
        <w:ind w:left="279" w:right="114"/>
      </w:pPr>
      <w:r>
        <w:t>Zawoja</w:t>
      </w:r>
      <w:r>
        <w:tab/>
        <w:t>Krowiarki</w:t>
      </w:r>
    </w:p>
    <w:p w:rsidR="00BA117A" w:rsidRDefault="00BA117A">
      <w:pPr>
        <w:spacing w:after="29"/>
        <w:ind w:left="279" w:right="114"/>
      </w:pPr>
    </w:p>
    <w:p w:rsidR="009B1E2C" w:rsidRDefault="003922CF">
      <w:pPr>
        <w:spacing w:after="31"/>
        <w:ind w:left="279" w:right="114"/>
      </w:pPr>
      <w:r>
        <w:rPr>
          <w:b/>
          <w:u w:val="single" w:color="000000"/>
        </w:rPr>
        <w:t>CZĘŚĆ II:</w:t>
      </w:r>
      <w:r>
        <w:t xml:space="preserve">  Świadczenie usług przewozowych w ramach gminnych przewozów pasażerskich w publicznym  transporcie zbiorowym na terenie Gminy </w:t>
      </w:r>
      <w:r w:rsidR="00806687">
        <w:t>Zawoja</w:t>
      </w:r>
      <w:r>
        <w:t xml:space="preserve"> na linii komunikacyjnej </w:t>
      </w:r>
      <w:r>
        <w:rPr>
          <w:b/>
        </w:rPr>
        <w:t xml:space="preserve">nr 2 </w:t>
      </w:r>
      <w:r w:rsidR="00BA117A">
        <w:rPr>
          <w:b/>
        </w:rPr>
        <w:t>Zawoja Wełcza Pętla – Zawoja Przysłop, w okresie od 01.01.2023 – 31.12.2023</w:t>
      </w:r>
      <w:r w:rsidR="00802E9D">
        <w:rPr>
          <w:b/>
        </w:rPr>
        <w:t>, od poniedziałku do soboty, 4 kursy</w:t>
      </w:r>
    </w:p>
    <w:p w:rsidR="009B1E2C" w:rsidRDefault="003922CF">
      <w:pPr>
        <w:spacing w:after="29"/>
        <w:ind w:left="279" w:right="114"/>
      </w:pPr>
      <w:r>
        <w:t xml:space="preserve">DŁUGOŚĆ LINII KOMUNIKACYJNEJ W KM: </w:t>
      </w:r>
      <w:r w:rsidR="00BA117A">
        <w:t>36,80</w:t>
      </w:r>
      <w:r>
        <w:t>.</w:t>
      </w:r>
    </w:p>
    <w:p w:rsidR="009B1E2C" w:rsidRDefault="003922CF">
      <w:pPr>
        <w:ind w:left="279" w:right="114"/>
      </w:pPr>
      <w:r>
        <w:t xml:space="preserve">Wielkość pracy przewozowej w okresie obowiązywania umowy dla linii komunikacyjnej wynosi:  </w:t>
      </w:r>
      <w:r w:rsidR="00BA117A">
        <w:t>44 454,40</w:t>
      </w:r>
      <w:r>
        <w:t xml:space="preserve">  wozokilometrów.</w:t>
      </w:r>
    </w:p>
    <w:p w:rsidR="00BA117A" w:rsidRDefault="00BA117A">
      <w:pPr>
        <w:ind w:left="279" w:right="114"/>
      </w:pPr>
    </w:p>
    <w:p w:rsidR="00BA117A" w:rsidRDefault="00BA117A">
      <w:pPr>
        <w:ind w:left="279" w:right="114"/>
      </w:pPr>
    </w:p>
    <w:tbl>
      <w:tblPr>
        <w:tblW w:w="9875" w:type="dxa"/>
        <w:tblCellMar>
          <w:left w:w="70" w:type="dxa"/>
          <w:right w:w="70" w:type="dxa"/>
        </w:tblCellMar>
        <w:tblLook w:val="04A0" w:firstRow="1" w:lastRow="0" w:firstColumn="1" w:lastColumn="0" w:noHBand="0" w:noVBand="1"/>
      </w:tblPr>
      <w:tblGrid>
        <w:gridCol w:w="1005"/>
        <w:gridCol w:w="2650"/>
        <w:gridCol w:w="6220"/>
      </w:tblGrid>
      <w:tr w:rsidR="00BA117A" w:rsidRPr="00BA117A" w:rsidTr="00693509">
        <w:trPr>
          <w:trHeight w:val="232"/>
        </w:trPr>
        <w:tc>
          <w:tcPr>
            <w:tcW w:w="3162" w:type="dxa"/>
            <w:vMerge w:val="restart"/>
            <w:tcBorders>
              <w:top w:val="single" w:sz="4" w:space="0" w:color="auto"/>
              <w:left w:val="single" w:sz="12" w:space="0" w:color="auto"/>
              <w:bottom w:val="single" w:sz="4" w:space="0" w:color="000000"/>
              <w:right w:val="single" w:sz="4" w:space="0" w:color="auto"/>
            </w:tcBorders>
            <w:shd w:val="clear" w:color="000000" w:fill="F2F2F2"/>
            <w:textDirection w:val="btLr"/>
            <w:vAlign w:val="center"/>
            <w:hideMark/>
          </w:tcPr>
          <w:p w:rsidR="00BA117A" w:rsidRDefault="00BA117A" w:rsidP="00BA117A">
            <w:pPr>
              <w:spacing w:after="0" w:line="240" w:lineRule="auto"/>
              <w:ind w:left="0" w:right="0" w:firstLine="0"/>
              <w:jc w:val="center"/>
              <w:rPr>
                <w:sz w:val="24"/>
                <w:szCs w:val="24"/>
              </w:rPr>
            </w:pPr>
            <w:r w:rsidRPr="00BA117A">
              <w:rPr>
                <w:sz w:val="24"/>
                <w:szCs w:val="24"/>
              </w:rPr>
              <w:t xml:space="preserve">LICZBA PRZEJAZDÓW NA </w:t>
            </w:r>
          </w:p>
          <w:p w:rsidR="00BA117A" w:rsidRPr="00BA117A" w:rsidRDefault="00BA117A" w:rsidP="00BA117A">
            <w:pPr>
              <w:spacing w:after="0" w:line="240" w:lineRule="auto"/>
              <w:ind w:left="0" w:right="0" w:firstLine="0"/>
              <w:jc w:val="center"/>
              <w:rPr>
                <w:sz w:val="24"/>
                <w:szCs w:val="24"/>
              </w:rPr>
            </w:pPr>
            <w:r w:rsidRPr="00BA117A">
              <w:rPr>
                <w:sz w:val="24"/>
                <w:szCs w:val="24"/>
              </w:rPr>
              <w:t>LINII KOMUNIKACYJNEJ</w:t>
            </w:r>
          </w:p>
        </w:tc>
        <w:tc>
          <w:tcPr>
            <w:tcW w:w="2650" w:type="dxa"/>
            <w:tcBorders>
              <w:top w:val="single" w:sz="4" w:space="0" w:color="auto"/>
              <w:left w:val="nil"/>
              <w:bottom w:val="single" w:sz="4" w:space="0" w:color="auto"/>
              <w:right w:val="nil"/>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ŁĄCZNIE, W TYM:</w:t>
            </w:r>
          </w:p>
        </w:tc>
        <w:tc>
          <w:tcPr>
            <w:tcW w:w="4063" w:type="dxa"/>
            <w:tcBorders>
              <w:top w:val="single" w:sz="4" w:space="0" w:color="auto"/>
              <w:left w:val="single" w:sz="4" w:space="0" w:color="auto"/>
              <w:bottom w:val="single" w:sz="4" w:space="0" w:color="auto"/>
              <w:right w:val="single" w:sz="4" w:space="0" w:color="auto"/>
            </w:tcBorders>
            <w:shd w:val="clear" w:color="auto" w:fill="auto"/>
            <w:noWrap/>
            <w:hideMark/>
          </w:tcPr>
          <w:p w:rsidR="00BA117A" w:rsidRPr="00742F77" w:rsidRDefault="00BA117A" w:rsidP="00BA117A">
            <w:r w:rsidRPr="00742F77">
              <w:t xml:space="preserve"> 1208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styczeń</w:t>
            </w:r>
          </w:p>
        </w:tc>
        <w:tc>
          <w:tcPr>
            <w:tcW w:w="4063" w:type="dxa"/>
            <w:tcBorders>
              <w:top w:val="single" w:sz="4" w:space="0" w:color="auto"/>
              <w:left w:val="single" w:sz="4" w:space="0" w:color="auto"/>
              <w:bottom w:val="dashed" w:sz="4" w:space="0" w:color="auto"/>
              <w:right w:val="single" w:sz="4" w:space="0" w:color="auto"/>
            </w:tcBorders>
            <w:shd w:val="clear" w:color="000000" w:fill="F2F2F2"/>
            <w:noWrap/>
            <w:hideMark/>
          </w:tcPr>
          <w:p w:rsidR="00BA117A" w:rsidRPr="00742F77" w:rsidRDefault="00BA117A" w:rsidP="00BA117A">
            <w:r w:rsidRPr="00742F77">
              <w:t xml:space="preserve"> 100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luty</w:t>
            </w:r>
          </w:p>
        </w:tc>
        <w:tc>
          <w:tcPr>
            <w:tcW w:w="4063" w:type="dxa"/>
            <w:tcBorders>
              <w:top w:val="single" w:sz="4" w:space="0" w:color="auto"/>
              <w:left w:val="single" w:sz="4" w:space="0" w:color="auto"/>
              <w:bottom w:val="dashed" w:sz="4" w:space="0" w:color="auto"/>
              <w:right w:val="single" w:sz="4" w:space="0" w:color="auto"/>
            </w:tcBorders>
            <w:shd w:val="clear" w:color="000000" w:fill="F2F2F2"/>
            <w:noWrap/>
            <w:hideMark/>
          </w:tcPr>
          <w:p w:rsidR="00BA117A" w:rsidRPr="00742F77" w:rsidRDefault="00BA117A" w:rsidP="00BA117A">
            <w:r w:rsidRPr="00742F77">
              <w:t xml:space="preserve"> 96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marzec</w:t>
            </w:r>
          </w:p>
        </w:tc>
        <w:tc>
          <w:tcPr>
            <w:tcW w:w="4063" w:type="dxa"/>
            <w:tcBorders>
              <w:top w:val="single" w:sz="4" w:space="0" w:color="auto"/>
              <w:left w:val="single" w:sz="4" w:space="0" w:color="auto"/>
              <w:bottom w:val="dashed" w:sz="4" w:space="0" w:color="auto"/>
              <w:right w:val="single" w:sz="4" w:space="0" w:color="auto"/>
            </w:tcBorders>
            <w:shd w:val="clear" w:color="000000" w:fill="F2F2F2"/>
            <w:noWrap/>
            <w:hideMark/>
          </w:tcPr>
          <w:p w:rsidR="00BA117A" w:rsidRPr="00742F77" w:rsidRDefault="00BA117A" w:rsidP="00BA117A">
            <w:r w:rsidRPr="00742F77">
              <w:t xml:space="preserve"> 108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kwiecień</w:t>
            </w:r>
          </w:p>
        </w:tc>
        <w:tc>
          <w:tcPr>
            <w:tcW w:w="4063" w:type="dxa"/>
            <w:tcBorders>
              <w:top w:val="single" w:sz="4" w:space="0" w:color="auto"/>
              <w:left w:val="nil"/>
              <w:bottom w:val="dashed" w:sz="4" w:space="0" w:color="auto"/>
              <w:right w:val="single" w:sz="4" w:space="0" w:color="auto"/>
            </w:tcBorders>
            <w:shd w:val="clear" w:color="auto" w:fill="auto"/>
            <w:noWrap/>
            <w:hideMark/>
          </w:tcPr>
          <w:p w:rsidR="00BA117A" w:rsidRPr="00742F77" w:rsidRDefault="00BA117A" w:rsidP="00BA117A">
            <w:r w:rsidRPr="00742F77">
              <w:t xml:space="preserve"> 92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maj</w:t>
            </w:r>
          </w:p>
        </w:tc>
        <w:tc>
          <w:tcPr>
            <w:tcW w:w="4063" w:type="dxa"/>
            <w:tcBorders>
              <w:top w:val="single" w:sz="4" w:space="0" w:color="auto"/>
              <w:left w:val="nil"/>
              <w:bottom w:val="dashed" w:sz="4" w:space="0" w:color="auto"/>
              <w:right w:val="single" w:sz="4" w:space="0" w:color="auto"/>
            </w:tcBorders>
            <w:shd w:val="clear" w:color="auto" w:fill="auto"/>
            <w:noWrap/>
            <w:hideMark/>
          </w:tcPr>
          <w:p w:rsidR="00BA117A" w:rsidRPr="00742F77" w:rsidRDefault="00BA117A" w:rsidP="00BA117A">
            <w:r w:rsidRPr="00742F77">
              <w:t xml:space="preserve"> 100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czerwiec</w:t>
            </w:r>
          </w:p>
        </w:tc>
        <w:tc>
          <w:tcPr>
            <w:tcW w:w="4063" w:type="dxa"/>
            <w:tcBorders>
              <w:top w:val="single" w:sz="4" w:space="0" w:color="auto"/>
              <w:left w:val="nil"/>
              <w:bottom w:val="dashed" w:sz="4" w:space="0" w:color="auto"/>
              <w:right w:val="single" w:sz="4" w:space="0" w:color="auto"/>
            </w:tcBorders>
            <w:shd w:val="clear" w:color="auto" w:fill="auto"/>
            <w:noWrap/>
            <w:hideMark/>
          </w:tcPr>
          <w:p w:rsidR="00BA117A" w:rsidRPr="00742F77" w:rsidRDefault="00BA117A" w:rsidP="00BA117A">
            <w:r w:rsidRPr="00742F77">
              <w:t xml:space="preserve"> 100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lipiec</w:t>
            </w:r>
          </w:p>
        </w:tc>
        <w:tc>
          <w:tcPr>
            <w:tcW w:w="4063" w:type="dxa"/>
            <w:tcBorders>
              <w:top w:val="single" w:sz="4" w:space="0" w:color="auto"/>
              <w:left w:val="nil"/>
              <w:bottom w:val="dashed" w:sz="4" w:space="0" w:color="auto"/>
              <w:right w:val="single" w:sz="4" w:space="0" w:color="auto"/>
            </w:tcBorders>
            <w:shd w:val="clear" w:color="auto" w:fill="auto"/>
            <w:noWrap/>
            <w:hideMark/>
          </w:tcPr>
          <w:p w:rsidR="00BA117A" w:rsidRPr="00742F77" w:rsidRDefault="00BA117A" w:rsidP="00BA117A">
            <w:r w:rsidRPr="00742F77">
              <w:t xml:space="preserve"> 104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sierpień</w:t>
            </w:r>
          </w:p>
        </w:tc>
        <w:tc>
          <w:tcPr>
            <w:tcW w:w="4063" w:type="dxa"/>
            <w:tcBorders>
              <w:top w:val="single" w:sz="4" w:space="0" w:color="auto"/>
              <w:left w:val="nil"/>
              <w:bottom w:val="dashed" w:sz="4" w:space="0" w:color="auto"/>
              <w:right w:val="single" w:sz="4" w:space="0" w:color="auto"/>
            </w:tcBorders>
            <w:shd w:val="clear" w:color="auto" w:fill="auto"/>
            <w:noWrap/>
            <w:hideMark/>
          </w:tcPr>
          <w:p w:rsidR="00BA117A" w:rsidRPr="00742F77" w:rsidRDefault="00BA117A" w:rsidP="00BA117A">
            <w:r w:rsidRPr="00742F77">
              <w:t xml:space="preserve"> 108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wrzesień</w:t>
            </w:r>
          </w:p>
        </w:tc>
        <w:tc>
          <w:tcPr>
            <w:tcW w:w="4063" w:type="dxa"/>
            <w:tcBorders>
              <w:top w:val="single" w:sz="4" w:space="0" w:color="auto"/>
              <w:left w:val="nil"/>
              <w:bottom w:val="dashed" w:sz="4" w:space="0" w:color="auto"/>
              <w:right w:val="single" w:sz="4" w:space="0" w:color="auto"/>
            </w:tcBorders>
            <w:shd w:val="clear" w:color="auto" w:fill="auto"/>
            <w:noWrap/>
            <w:hideMark/>
          </w:tcPr>
          <w:p w:rsidR="00BA117A" w:rsidRPr="00742F77" w:rsidRDefault="00BA117A" w:rsidP="00BA117A">
            <w:r w:rsidRPr="00742F77">
              <w:t xml:space="preserve"> 104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październik</w:t>
            </w:r>
          </w:p>
        </w:tc>
        <w:tc>
          <w:tcPr>
            <w:tcW w:w="4063" w:type="dxa"/>
            <w:tcBorders>
              <w:top w:val="single" w:sz="4" w:space="0" w:color="auto"/>
              <w:left w:val="nil"/>
              <w:bottom w:val="dashed" w:sz="4" w:space="0" w:color="auto"/>
              <w:right w:val="single" w:sz="4" w:space="0" w:color="auto"/>
            </w:tcBorders>
            <w:shd w:val="clear" w:color="auto" w:fill="auto"/>
            <w:noWrap/>
            <w:hideMark/>
          </w:tcPr>
          <w:p w:rsidR="00BA117A" w:rsidRPr="00742F77" w:rsidRDefault="00BA117A" w:rsidP="00BA117A">
            <w:r w:rsidRPr="00742F77">
              <w:t xml:space="preserve"> 104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listopad</w:t>
            </w:r>
          </w:p>
        </w:tc>
        <w:tc>
          <w:tcPr>
            <w:tcW w:w="4063" w:type="dxa"/>
            <w:tcBorders>
              <w:top w:val="single" w:sz="4" w:space="0" w:color="auto"/>
              <w:left w:val="single" w:sz="4" w:space="0" w:color="auto"/>
              <w:bottom w:val="dashed" w:sz="4" w:space="0" w:color="auto"/>
              <w:right w:val="single" w:sz="4" w:space="0" w:color="auto"/>
            </w:tcBorders>
            <w:shd w:val="clear" w:color="000000" w:fill="F2F2F2"/>
            <w:noWrap/>
            <w:hideMark/>
          </w:tcPr>
          <w:p w:rsidR="00BA117A" w:rsidRPr="00742F77" w:rsidRDefault="00BA117A" w:rsidP="00BA117A">
            <w:r w:rsidRPr="00742F77">
              <w:t xml:space="preserve"> 96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BA117A">
            <w:pPr>
              <w:spacing w:after="0" w:line="240" w:lineRule="auto"/>
              <w:ind w:left="0" w:right="0" w:firstLine="0"/>
              <w:jc w:val="left"/>
              <w:rPr>
                <w:sz w:val="24"/>
                <w:szCs w:val="24"/>
              </w:rPr>
            </w:pPr>
          </w:p>
        </w:tc>
        <w:tc>
          <w:tcPr>
            <w:tcW w:w="2650" w:type="dxa"/>
            <w:tcBorders>
              <w:top w:val="nil"/>
              <w:left w:val="nil"/>
              <w:bottom w:val="single" w:sz="4" w:space="0" w:color="auto"/>
              <w:right w:val="single" w:sz="4" w:space="0" w:color="auto"/>
            </w:tcBorders>
            <w:shd w:val="clear" w:color="000000" w:fill="F2F2F2"/>
            <w:noWrap/>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grudzień</w:t>
            </w:r>
          </w:p>
        </w:tc>
        <w:tc>
          <w:tcPr>
            <w:tcW w:w="4063" w:type="dxa"/>
            <w:tcBorders>
              <w:top w:val="single" w:sz="4" w:space="0" w:color="auto"/>
              <w:left w:val="single" w:sz="4" w:space="0" w:color="auto"/>
              <w:bottom w:val="dashed" w:sz="4" w:space="0" w:color="auto"/>
              <w:right w:val="single" w:sz="4" w:space="0" w:color="auto"/>
            </w:tcBorders>
            <w:shd w:val="clear" w:color="000000" w:fill="F2F2F2"/>
            <w:noWrap/>
            <w:hideMark/>
          </w:tcPr>
          <w:p w:rsidR="00BA117A" w:rsidRDefault="00BA117A" w:rsidP="00BA117A">
            <w:r w:rsidRPr="00742F77">
              <w:t xml:space="preserve"> 96    </w:t>
            </w:r>
          </w:p>
        </w:tc>
      </w:tr>
    </w:tbl>
    <w:p w:rsidR="00BA117A" w:rsidRDefault="00BA117A">
      <w:pPr>
        <w:ind w:left="279" w:right="114"/>
      </w:pPr>
    </w:p>
    <w:p w:rsidR="00BA117A" w:rsidRDefault="00BA117A">
      <w:pPr>
        <w:ind w:left="279" w:right="114"/>
      </w:pPr>
    </w:p>
    <w:p w:rsidR="009B1E2C" w:rsidRDefault="00BA117A">
      <w:pPr>
        <w:spacing w:after="29"/>
        <w:ind w:left="279" w:right="114"/>
      </w:pPr>
      <w:r>
        <w:t>LICZBA PRZYSTANKÓW: 13</w:t>
      </w:r>
      <w:r w:rsidR="003922CF">
        <w:t>.</w:t>
      </w:r>
    </w:p>
    <w:p w:rsidR="009B1E2C" w:rsidRDefault="003922CF">
      <w:pPr>
        <w:ind w:left="279" w:right="114"/>
      </w:pPr>
      <w:r>
        <w:t>TRASA PRZEBIEGU LINII KOMUNIKACYJNEJ:</w:t>
      </w:r>
    </w:p>
    <w:tbl>
      <w:tblPr>
        <w:tblW w:w="6760" w:type="dxa"/>
        <w:tblCellMar>
          <w:left w:w="70" w:type="dxa"/>
          <w:right w:w="70" w:type="dxa"/>
        </w:tblCellMar>
        <w:tblLook w:val="04A0" w:firstRow="1" w:lastRow="0" w:firstColumn="1" w:lastColumn="0" w:noHBand="0" w:noVBand="1"/>
      </w:tblPr>
      <w:tblGrid>
        <w:gridCol w:w="2600"/>
        <w:gridCol w:w="4160"/>
      </w:tblGrid>
      <w:tr w:rsidR="00BA117A" w:rsidRPr="00BA117A" w:rsidTr="00BA117A">
        <w:trPr>
          <w:trHeight w:val="312"/>
        </w:trPr>
        <w:tc>
          <w:tcPr>
            <w:tcW w:w="260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Zawoja</w:t>
            </w:r>
          </w:p>
        </w:tc>
        <w:tc>
          <w:tcPr>
            <w:tcW w:w="416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Wełcza Pętla</w:t>
            </w:r>
          </w:p>
        </w:tc>
      </w:tr>
      <w:tr w:rsidR="00BA117A" w:rsidRPr="00BA117A" w:rsidTr="00BA117A">
        <w:trPr>
          <w:trHeight w:val="312"/>
        </w:trPr>
        <w:tc>
          <w:tcPr>
            <w:tcW w:w="260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Zawoja</w:t>
            </w:r>
          </w:p>
        </w:tc>
        <w:tc>
          <w:tcPr>
            <w:tcW w:w="416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 xml:space="preserve">U </w:t>
            </w:r>
            <w:proofErr w:type="spellStart"/>
            <w:r w:rsidRPr="00BA117A">
              <w:rPr>
                <w:sz w:val="24"/>
                <w:szCs w:val="24"/>
              </w:rPr>
              <w:t>Trzebuniaka</w:t>
            </w:r>
            <w:proofErr w:type="spellEnd"/>
          </w:p>
        </w:tc>
      </w:tr>
      <w:tr w:rsidR="00BA117A" w:rsidRPr="00BA117A" w:rsidTr="00BA117A">
        <w:trPr>
          <w:trHeight w:val="312"/>
        </w:trPr>
        <w:tc>
          <w:tcPr>
            <w:tcW w:w="260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Zawoja</w:t>
            </w:r>
          </w:p>
        </w:tc>
        <w:tc>
          <w:tcPr>
            <w:tcW w:w="416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Wełcza Szkoła</w:t>
            </w:r>
          </w:p>
        </w:tc>
      </w:tr>
      <w:tr w:rsidR="00BA117A" w:rsidRPr="00BA117A" w:rsidTr="00BA117A">
        <w:trPr>
          <w:trHeight w:val="312"/>
        </w:trPr>
        <w:tc>
          <w:tcPr>
            <w:tcW w:w="260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Zawoja</w:t>
            </w:r>
          </w:p>
        </w:tc>
        <w:tc>
          <w:tcPr>
            <w:tcW w:w="416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Wełcza Sklep</w:t>
            </w:r>
          </w:p>
        </w:tc>
      </w:tr>
      <w:tr w:rsidR="00BA117A" w:rsidRPr="00BA117A" w:rsidTr="00BA117A">
        <w:trPr>
          <w:trHeight w:val="312"/>
        </w:trPr>
        <w:tc>
          <w:tcPr>
            <w:tcW w:w="260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Zawoja</w:t>
            </w:r>
          </w:p>
        </w:tc>
        <w:tc>
          <w:tcPr>
            <w:tcW w:w="416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proofErr w:type="spellStart"/>
            <w:r w:rsidRPr="00BA117A">
              <w:rPr>
                <w:sz w:val="24"/>
                <w:szCs w:val="24"/>
              </w:rPr>
              <w:t>Kolędówka</w:t>
            </w:r>
            <w:proofErr w:type="spellEnd"/>
          </w:p>
        </w:tc>
      </w:tr>
      <w:tr w:rsidR="00BA117A" w:rsidRPr="00BA117A" w:rsidTr="00BA117A">
        <w:trPr>
          <w:trHeight w:val="312"/>
        </w:trPr>
        <w:tc>
          <w:tcPr>
            <w:tcW w:w="260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Zawoja</w:t>
            </w:r>
          </w:p>
        </w:tc>
        <w:tc>
          <w:tcPr>
            <w:tcW w:w="416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Wełcza Leśniczówka</w:t>
            </w:r>
          </w:p>
        </w:tc>
      </w:tr>
      <w:tr w:rsidR="00BA117A" w:rsidRPr="00BA117A" w:rsidTr="00BA117A">
        <w:trPr>
          <w:trHeight w:val="312"/>
        </w:trPr>
        <w:tc>
          <w:tcPr>
            <w:tcW w:w="260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Zawoja</w:t>
            </w:r>
          </w:p>
        </w:tc>
        <w:tc>
          <w:tcPr>
            <w:tcW w:w="416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Wełcza</w:t>
            </w:r>
          </w:p>
        </w:tc>
      </w:tr>
      <w:tr w:rsidR="00BA117A" w:rsidRPr="00BA117A" w:rsidTr="00BA117A">
        <w:trPr>
          <w:trHeight w:val="312"/>
        </w:trPr>
        <w:tc>
          <w:tcPr>
            <w:tcW w:w="260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Zawoja</w:t>
            </w:r>
          </w:p>
        </w:tc>
        <w:tc>
          <w:tcPr>
            <w:tcW w:w="416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Centrum</w:t>
            </w:r>
          </w:p>
        </w:tc>
      </w:tr>
      <w:tr w:rsidR="00BA117A" w:rsidRPr="00BA117A" w:rsidTr="00BA117A">
        <w:trPr>
          <w:trHeight w:val="312"/>
        </w:trPr>
        <w:tc>
          <w:tcPr>
            <w:tcW w:w="260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Zawoja</w:t>
            </w:r>
          </w:p>
        </w:tc>
        <w:tc>
          <w:tcPr>
            <w:tcW w:w="416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Urząd Gminy</w:t>
            </w:r>
          </w:p>
        </w:tc>
      </w:tr>
      <w:tr w:rsidR="00BA117A" w:rsidRPr="00BA117A" w:rsidTr="00BA117A">
        <w:trPr>
          <w:trHeight w:val="312"/>
        </w:trPr>
        <w:tc>
          <w:tcPr>
            <w:tcW w:w="260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Zawoja</w:t>
            </w:r>
          </w:p>
        </w:tc>
        <w:tc>
          <w:tcPr>
            <w:tcW w:w="416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proofErr w:type="spellStart"/>
            <w:r w:rsidRPr="00BA117A">
              <w:rPr>
                <w:sz w:val="24"/>
                <w:szCs w:val="24"/>
              </w:rPr>
              <w:t>Zemliki</w:t>
            </w:r>
            <w:proofErr w:type="spellEnd"/>
          </w:p>
        </w:tc>
      </w:tr>
      <w:tr w:rsidR="00BA117A" w:rsidRPr="00BA117A" w:rsidTr="00BA117A">
        <w:trPr>
          <w:trHeight w:val="312"/>
        </w:trPr>
        <w:tc>
          <w:tcPr>
            <w:tcW w:w="260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Zawoja</w:t>
            </w:r>
          </w:p>
        </w:tc>
        <w:tc>
          <w:tcPr>
            <w:tcW w:w="416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Kalina Dolna</w:t>
            </w:r>
          </w:p>
        </w:tc>
      </w:tr>
      <w:tr w:rsidR="00BA117A" w:rsidRPr="00BA117A" w:rsidTr="00BA117A">
        <w:trPr>
          <w:trHeight w:val="312"/>
        </w:trPr>
        <w:tc>
          <w:tcPr>
            <w:tcW w:w="260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Zawoja</w:t>
            </w:r>
          </w:p>
        </w:tc>
        <w:tc>
          <w:tcPr>
            <w:tcW w:w="416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Przysłop</w:t>
            </w:r>
          </w:p>
        </w:tc>
      </w:tr>
      <w:tr w:rsidR="00BA117A" w:rsidRPr="00BA117A" w:rsidTr="00BA117A">
        <w:trPr>
          <w:trHeight w:val="312"/>
        </w:trPr>
        <w:tc>
          <w:tcPr>
            <w:tcW w:w="260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Zawoja</w:t>
            </w:r>
          </w:p>
        </w:tc>
        <w:tc>
          <w:tcPr>
            <w:tcW w:w="4160" w:type="dxa"/>
            <w:tcBorders>
              <w:top w:val="nil"/>
              <w:left w:val="nil"/>
              <w:bottom w:val="nil"/>
              <w:right w:val="nil"/>
            </w:tcBorders>
            <w:shd w:val="clear" w:color="auto" w:fill="auto"/>
            <w:vAlign w:val="bottom"/>
            <w:hideMark/>
          </w:tcPr>
          <w:p w:rsidR="00BA117A" w:rsidRPr="00BA117A" w:rsidRDefault="00BA117A" w:rsidP="00BA117A">
            <w:pPr>
              <w:spacing w:after="0" w:line="240" w:lineRule="auto"/>
              <w:ind w:left="0" w:right="0" w:firstLine="0"/>
              <w:jc w:val="left"/>
              <w:rPr>
                <w:sz w:val="24"/>
                <w:szCs w:val="24"/>
              </w:rPr>
            </w:pPr>
            <w:r w:rsidRPr="00BA117A">
              <w:rPr>
                <w:sz w:val="24"/>
                <w:szCs w:val="24"/>
              </w:rPr>
              <w:t>Przysłop OSP</w:t>
            </w:r>
          </w:p>
        </w:tc>
      </w:tr>
    </w:tbl>
    <w:p w:rsidR="00BA117A" w:rsidRDefault="00BA117A">
      <w:pPr>
        <w:ind w:left="279" w:right="114"/>
      </w:pPr>
    </w:p>
    <w:p w:rsidR="00BA117A" w:rsidRDefault="00BA117A">
      <w:pPr>
        <w:ind w:left="279" w:right="114"/>
      </w:pPr>
    </w:p>
    <w:p w:rsidR="00BA117A" w:rsidRDefault="00BA117A">
      <w:pPr>
        <w:ind w:left="279" w:right="114"/>
      </w:pPr>
    </w:p>
    <w:p w:rsidR="009B1E2C" w:rsidRDefault="003922CF">
      <w:pPr>
        <w:spacing w:after="317"/>
        <w:ind w:left="279" w:right="114"/>
      </w:pPr>
      <w:r>
        <w:t>Zamawiający zastrzega sobie prawo zmiany godzin odjazdów w trakcie obowiązywania umowy.</w:t>
      </w:r>
    </w:p>
    <w:p w:rsidR="00BA117A" w:rsidRDefault="003922CF" w:rsidP="00BA117A">
      <w:pPr>
        <w:spacing w:after="31"/>
        <w:ind w:left="279" w:right="114"/>
      </w:pPr>
      <w:r>
        <w:t xml:space="preserve">  </w:t>
      </w:r>
      <w:r w:rsidR="00BA117A">
        <w:rPr>
          <w:b/>
          <w:u w:val="single" w:color="000000"/>
        </w:rPr>
        <w:t>CZĘŚĆ III:</w:t>
      </w:r>
      <w:r w:rsidR="00BA117A">
        <w:t xml:space="preserve">  Świadczenie usług przewozowych w ramach gminnych przewozów pasażerskich w publicznym  transporcie zbiorowym na terenie Gminy </w:t>
      </w:r>
      <w:r w:rsidR="00806687">
        <w:t>Zawoja</w:t>
      </w:r>
      <w:r w:rsidR="00BA117A">
        <w:t xml:space="preserve"> na linii komunikacyjnej </w:t>
      </w:r>
      <w:r w:rsidR="00BA117A">
        <w:rPr>
          <w:b/>
        </w:rPr>
        <w:t xml:space="preserve">nr 3 </w:t>
      </w:r>
      <w:proofErr w:type="spellStart"/>
      <w:r w:rsidR="00BA117A" w:rsidRPr="00BA117A">
        <w:rPr>
          <w:b/>
        </w:rPr>
        <w:t>Zwoja</w:t>
      </w:r>
      <w:proofErr w:type="spellEnd"/>
      <w:r w:rsidR="00BA117A" w:rsidRPr="00BA117A">
        <w:rPr>
          <w:b/>
        </w:rPr>
        <w:t xml:space="preserve"> Wełcza Pętla -  Zawoja Czatoża - Zawoja Markowa - Zawoja Centrum</w:t>
      </w:r>
      <w:r w:rsidR="00BA117A">
        <w:rPr>
          <w:b/>
        </w:rPr>
        <w:t>, w okresie od 01.01.2023 – 31.12.2023</w:t>
      </w:r>
      <w:r w:rsidR="00802E9D">
        <w:rPr>
          <w:b/>
        </w:rPr>
        <w:t>, od poniedziałku do soboty, 4 kursy</w:t>
      </w:r>
    </w:p>
    <w:p w:rsidR="00BA117A" w:rsidRDefault="00BA117A" w:rsidP="00BA117A">
      <w:pPr>
        <w:spacing w:after="29"/>
        <w:ind w:left="279" w:right="114"/>
      </w:pPr>
      <w:r>
        <w:t>DŁUGOŚĆ LINII KOMUNIKACYJNEJ W KM: 34,20.</w:t>
      </w:r>
    </w:p>
    <w:p w:rsidR="00BA117A" w:rsidRDefault="00BA117A" w:rsidP="00BA117A">
      <w:pPr>
        <w:ind w:left="279" w:right="114"/>
      </w:pPr>
      <w:r>
        <w:t>Wielkość pracy przewozowej w okresie obowiązywania umowy dla linii komunikacyjnej wynosi:  41 313,60  wozokilometrów.</w:t>
      </w:r>
    </w:p>
    <w:p w:rsidR="00BA117A" w:rsidRDefault="00BA117A" w:rsidP="00BA117A">
      <w:pPr>
        <w:ind w:left="279" w:right="114"/>
      </w:pPr>
    </w:p>
    <w:p w:rsidR="00BA117A" w:rsidRDefault="00BA117A" w:rsidP="00BA117A">
      <w:pPr>
        <w:ind w:left="279" w:right="114"/>
      </w:pPr>
    </w:p>
    <w:tbl>
      <w:tblPr>
        <w:tblW w:w="9875" w:type="dxa"/>
        <w:tblCellMar>
          <w:left w:w="70" w:type="dxa"/>
          <w:right w:w="70" w:type="dxa"/>
        </w:tblCellMar>
        <w:tblLook w:val="04A0" w:firstRow="1" w:lastRow="0" w:firstColumn="1" w:lastColumn="0" w:noHBand="0" w:noVBand="1"/>
      </w:tblPr>
      <w:tblGrid>
        <w:gridCol w:w="1005"/>
        <w:gridCol w:w="2650"/>
        <w:gridCol w:w="6220"/>
      </w:tblGrid>
      <w:tr w:rsidR="00BA117A" w:rsidRPr="00BA117A" w:rsidTr="00693509">
        <w:trPr>
          <w:trHeight w:val="232"/>
        </w:trPr>
        <w:tc>
          <w:tcPr>
            <w:tcW w:w="3162" w:type="dxa"/>
            <w:vMerge w:val="restart"/>
            <w:tcBorders>
              <w:top w:val="single" w:sz="4" w:space="0" w:color="auto"/>
              <w:left w:val="single" w:sz="12" w:space="0" w:color="auto"/>
              <w:bottom w:val="single" w:sz="4" w:space="0" w:color="000000"/>
              <w:right w:val="single" w:sz="4" w:space="0" w:color="auto"/>
            </w:tcBorders>
            <w:shd w:val="clear" w:color="000000" w:fill="F2F2F2"/>
            <w:textDirection w:val="btLr"/>
            <w:vAlign w:val="center"/>
            <w:hideMark/>
          </w:tcPr>
          <w:p w:rsidR="00BA117A" w:rsidRDefault="00BA117A" w:rsidP="00693509">
            <w:pPr>
              <w:spacing w:after="0" w:line="240" w:lineRule="auto"/>
              <w:ind w:left="0" w:right="0" w:firstLine="0"/>
              <w:jc w:val="center"/>
              <w:rPr>
                <w:sz w:val="24"/>
                <w:szCs w:val="24"/>
              </w:rPr>
            </w:pPr>
            <w:r w:rsidRPr="00BA117A">
              <w:rPr>
                <w:sz w:val="24"/>
                <w:szCs w:val="24"/>
              </w:rPr>
              <w:t xml:space="preserve">LICZBA PRZEJAZDÓW NA </w:t>
            </w:r>
          </w:p>
          <w:p w:rsidR="00BA117A" w:rsidRPr="00BA117A" w:rsidRDefault="00BA117A" w:rsidP="00693509">
            <w:pPr>
              <w:spacing w:after="0" w:line="240" w:lineRule="auto"/>
              <w:ind w:left="0" w:right="0" w:firstLine="0"/>
              <w:jc w:val="center"/>
              <w:rPr>
                <w:sz w:val="24"/>
                <w:szCs w:val="24"/>
              </w:rPr>
            </w:pPr>
            <w:r w:rsidRPr="00BA117A">
              <w:rPr>
                <w:sz w:val="24"/>
                <w:szCs w:val="24"/>
              </w:rPr>
              <w:t>LINII KOMUNIKACYJNEJ</w:t>
            </w:r>
          </w:p>
        </w:tc>
        <w:tc>
          <w:tcPr>
            <w:tcW w:w="2650" w:type="dxa"/>
            <w:tcBorders>
              <w:top w:val="single" w:sz="4" w:space="0" w:color="auto"/>
              <w:left w:val="nil"/>
              <w:bottom w:val="single" w:sz="4" w:space="0" w:color="auto"/>
              <w:right w:val="nil"/>
            </w:tcBorders>
            <w:shd w:val="clear" w:color="000000" w:fill="F2F2F2"/>
            <w:noWrap/>
            <w:vAlign w:val="bottom"/>
            <w:hideMark/>
          </w:tcPr>
          <w:p w:rsidR="00BA117A" w:rsidRPr="00BA117A" w:rsidRDefault="00BA117A" w:rsidP="00693509">
            <w:pPr>
              <w:spacing w:after="0" w:line="240" w:lineRule="auto"/>
              <w:ind w:left="0" w:right="0" w:firstLine="0"/>
              <w:jc w:val="left"/>
              <w:rPr>
                <w:sz w:val="24"/>
                <w:szCs w:val="24"/>
              </w:rPr>
            </w:pPr>
            <w:r w:rsidRPr="00BA117A">
              <w:rPr>
                <w:sz w:val="24"/>
                <w:szCs w:val="24"/>
              </w:rPr>
              <w:t>ŁĄCZNIE, W TYM:</w:t>
            </w:r>
          </w:p>
        </w:tc>
        <w:tc>
          <w:tcPr>
            <w:tcW w:w="4063" w:type="dxa"/>
            <w:tcBorders>
              <w:top w:val="single" w:sz="4" w:space="0" w:color="auto"/>
              <w:left w:val="single" w:sz="4" w:space="0" w:color="auto"/>
              <w:bottom w:val="single" w:sz="4" w:space="0" w:color="auto"/>
              <w:right w:val="single" w:sz="4" w:space="0" w:color="auto"/>
            </w:tcBorders>
            <w:shd w:val="clear" w:color="auto" w:fill="auto"/>
            <w:noWrap/>
            <w:hideMark/>
          </w:tcPr>
          <w:p w:rsidR="00BA117A" w:rsidRPr="00742F77" w:rsidRDefault="00BA117A" w:rsidP="00693509">
            <w:r w:rsidRPr="00742F77">
              <w:t xml:space="preserve"> 1208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693509">
            <w:pPr>
              <w:spacing w:after="0" w:line="240" w:lineRule="auto"/>
              <w:ind w:left="0" w:right="0" w:firstLine="0"/>
              <w:jc w:val="left"/>
              <w:rPr>
                <w:sz w:val="24"/>
                <w:szCs w:val="24"/>
              </w:rPr>
            </w:pPr>
            <w:r w:rsidRPr="00BA117A">
              <w:rPr>
                <w:sz w:val="24"/>
                <w:szCs w:val="24"/>
              </w:rPr>
              <w:t>styczeń</w:t>
            </w:r>
          </w:p>
        </w:tc>
        <w:tc>
          <w:tcPr>
            <w:tcW w:w="4063" w:type="dxa"/>
            <w:tcBorders>
              <w:top w:val="single" w:sz="4" w:space="0" w:color="auto"/>
              <w:left w:val="single" w:sz="4" w:space="0" w:color="auto"/>
              <w:bottom w:val="dashed" w:sz="4" w:space="0" w:color="auto"/>
              <w:right w:val="single" w:sz="4" w:space="0" w:color="auto"/>
            </w:tcBorders>
            <w:shd w:val="clear" w:color="000000" w:fill="F2F2F2"/>
            <w:noWrap/>
            <w:hideMark/>
          </w:tcPr>
          <w:p w:rsidR="00BA117A" w:rsidRPr="00742F77" w:rsidRDefault="00BA117A" w:rsidP="00693509">
            <w:r w:rsidRPr="00742F77">
              <w:t xml:space="preserve"> 100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693509">
            <w:pPr>
              <w:spacing w:after="0" w:line="240" w:lineRule="auto"/>
              <w:ind w:left="0" w:right="0" w:firstLine="0"/>
              <w:jc w:val="left"/>
              <w:rPr>
                <w:sz w:val="24"/>
                <w:szCs w:val="24"/>
              </w:rPr>
            </w:pPr>
            <w:r w:rsidRPr="00BA117A">
              <w:rPr>
                <w:sz w:val="24"/>
                <w:szCs w:val="24"/>
              </w:rPr>
              <w:t>luty</w:t>
            </w:r>
          </w:p>
        </w:tc>
        <w:tc>
          <w:tcPr>
            <w:tcW w:w="4063" w:type="dxa"/>
            <w:tcBorders>
              <w:top w:val="single" w:sz="4" w:space="0" w:color="auto"/>
              <w:left w:val="single" w:sz="4" w:space="0" w:color="auto"/>
              <w:bottom w:val="dashed" w:sz="4" w:space="0" w:color="auto"/>
              <w:right w:val="single" w:sz="4" w:space="0" w:color="auto"/>
            </w:tcBorders>
            <w:shd w:val="clear" w:color="000000" w:fill="F2F2F2"/>
            <w:noWrap/>
            <w:hideMark/>
          </w:tcPr>
          <w:p w:rsidR="00BA117A" w:rsidRPr="00742F77" w:rsidRDefault="00BA117A" w:rsidP="00693509">
            <w:r w:rsidRPr="00742F77">
              <w:t xml:space="preserve"> 96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693509">
            <w:pPr>
              <w:spacing w:after="0" w:line="240" w:lineRule="auto"/>
              <w:ind w:left="0" w:right="0" w:firstLine="0"/>
              <w:jc w:val="left"/>
              <w:rPr>
                <w:sz w:val="24"/>
                <w:szCs w:val="24"/>
              </w:rPr>
            </w:pPr>
            <w:r w:rsidRPr="00BA117A">
              <w:rPr>
                <w:sz w:val="24"/>
                <w:szCs w:val="24"/>
              </w:rPr>
              <w:t>marzec</w:t>
            </w:r>
          </w:p>
        </w:tc>
        <w:tc>
          <w:tcPr>
            <w:tcW w:w="4063" w:type="dxa"/>
            <w:tcBorders>
              <w:top w:val="single" w:sz="4" w:space="0" w:color="auto"/>
              <w:left w:val="single" w:sz="4" w:space="0" w:color="auto"/>
              <w:bottom w:val="dashed" w:sz="4" w:space="0" w:color="auto"/>
              <w:right w:val="single" w:sz="4" w:space="0" w:color="auto"/>
            </w:tcBorders>
            <w:shd w:val="clear" w:color="000000" w:fill="F2F2F2"/>
            <w:noWrap/>
            <w:hideMark/>
          </w:tcPr>
          <w:p w:rsidR="00BA117A" w:rsidRPr="00742F77" w:rsidRDefault="00BA117A" w:rsidP="00693509">
            <w:r w:rsidRPr="00742F77">
              <w:t xml:space="preserve"> 108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693509">
            <w:pPr>
              <w:spacing w:after="0" w:line="240" w:lineRule="auto"/>
              <w:ind w:left="0" w:right="0" w:firstLine="0"/>
              <w:jc w:val="left"/>
              <w:rPr>
                <w:sz w:val="24"/>
                <w:szCs w:val="24"/>
              </w:rPr>
            </w:pPr>
            <w:r w:rsidRPr="00BA117A">
              <w:rPr>
                <w:sz w:val="24"/>
                <w:szCs w:val="24"/>
              </w:rPr>
              <w:t>kwiecień</w:t>
            </w:r>
          </w:p>
        </w:tc>
        <w:tc>
          <w:tcPr>
            <w:tcW w:w="4063" w:type="dxa"/>
            <w:tcBorders>
              <w:top w:val="single" w:sz="4" w:space="0" w:color="auto"/>
              <w:left w:val="nil"/>
              <w:bottom w:val="dashed" w:sz="4" w:space="0" w:color="auto"/>
              <w:right w:val="single" w:sz="4" w:space="0" w:color="auto"/>
            </w:tcBorders>
            <w:shd w:val="clear" w:color="auto" w:fill="auto"/>
            <w:noWrap/>
            <w:hideMark/>
          </w:tcPr>
          <w:p w:rsidR="00BA117A" w:rsidRPr="00742F77" w:rsidRDefault="00BA117A" w:rsidP="00693509">
            <w:r w:rsidRPr="00742F77">
              <w:t xml:space="preserve"> 92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693509">
            <w:pPr>
              <w:spacing w:after="0" w:line="240" w:lineRule="auto"/>
              <w:ind w:left="0" w:right="0" w:firstLine="0"/>
              <w:jc w:val="left"/>
              <w:rPr>
                <w:sz w:val="24"/>
                <w:szCs w:val="24"/>
              </w:rPr>
            </w:pPr>
            <w:r w:rsidRPr="00BA117A">
              <w:rPr>
                <w:sz w:val="24"/>
                <w:szCs w:val="24"/>
              </w:rPr>
              <w:t>maj</w:t>
            </w:r>
          </w:p>
        </w:tc>
        <w:tc>
          <w:tcPr>
            <w:tcW w:w="4063" w:type="dxa"/>
            <w:tcBorders>
              <w:top w:val="single" w:sz="4" w:space="0" w:color="auto"/>
              <w:left w:val="nil"/>
              <w:bottom w:val="dashed" w:sz="4" w:space="0" w:color="auto"/>
              <w:right w:val="single" w:sz="4" w:space="0" w:color="auto"/>
            </w:tcBorders>
            <w:shd w:val="clear" w:color="auto" w:fill="auto"/>
            <w:noWrap/>
            <w:hideMark/>
          </w:tcPr>
          <w:p w:rsidR="00BA117A" w:rsidRPr="00742F77" w:rsidRDefault="00BA117A" w:rsidP="00693509">
            <w:r w:rsidRPr="00742F77">
              <w:t xml:space="preserve"> 100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693509">
            <w:pPr>
              <w:spacing w:after="0" w:line="240" w:lineRule="auto"/>
              <w:ind w:left="0" w:right="0" w:firstLine="0"/>
              <w:jc w:val="left"/>
              <w:rPr>
                <w:sz w:val="24"/>
                <w:szCs w:val="24"/>
              </w:rPr>
            </w:pPr>
            <w:r w:rsidRPr="00BA117A">
              <w:rPr>
                <w:sz w:val="24"/>
                <w:szCs w:val="24"/>
              </w:rPr>
              <w:t>czerwiec</w:t>
            </w:r>
          </w:p>
        </w:tc>
        <w:tc>
          <w:tcPr>
            <w:tcW w:w="4063" w:type="dxa"/>
            <w:tcBorders>
              <w:top w:val="single" w:sz="4" w:space="0" w:color="auto"/>
              <w:left w:val="nil"/>
              <w:bottom w:val="dashed" w:sz="4" w:space="0" w:color="auto"/>
              <w:right w:val="single" w:sz="4" w:space="0" w:color="auto"/>
            </w:tcBorders>
            <w:shd w:val="clear" w:color="auto" w:fill="auto"/>
            <w:noWrap/>
            <w:hideMark/>
          </w:tcPr>
          <w:p w:rsidR="00BA117A" w:rsidRPr="00742F77" w:rsidRDefault="00BA117A" w:rsidP="00693509">
            <w:r w:rsidRPr="00742F77">
              <w:t xml:space="preserve"> 100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693509">
            <w:pPr>
              <w:spacing w:after="0" w:line="240" w:lineRule="auto"/>
              <w:ind w:left="0" w:right="0" w:firstLine="0"/>
              <w:jc w:val="left"/>
              <w:rPr>
                <w:sz w:val="24"/>
                <w:szCs w:val="24"/>
              </w:rPr>
            </w:pPr>
            <w:r w:rsidRPr="00BA117A">
              <w:rPr>
                <w:sz w:val="24"/>
                <w:szCs w:val="24"/>
              </w:rPr>
              <w:t>lipiec</w:t>
            </w:r>
          </w:p>
        </w:tc>
        <w:tc>
          <w:tcPr>
            <w:tcW w:w="4063" w:type="dxa"/>
            <w:tcBorders>
              <w:top w:val="single" w:sz="4" w:space="0" w:color="auto"/>
              <w:left w:val="nil"/>
              <w:bottom w:val="dashed" w:sz="4" w:space="0" w:color="auto"/>
              <w:right w:val="single" w:sz="4" w:space="0" w:color="auto"/>
            </w:tcBorders>
            <w:shd w:val="clear" w:color="auto" w:fill="auto"/>
            <w:noWrap/>
            <w:hideMark/>
          </w:tcPr>
          <w:p w:rsidR="00BA117A" w:rsidRPr="00742F77" w:rsidRDefault="00BA117A" w:rsidP="00693509">
            <w:r w:rsidRPr="00742F77">
              <w:t xml:space="preserve"> 104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693509">
            <w:pPr>
              <w:spacing w:after="0" w:line="240" w:lineRule="auto"/>
              <w:ind w:left="0" w:right="0" w:firstLine="0"/>
              <w:jc w:val="left"/>
              <w:rPr>
                <w:sz w:val="24"/>
                <w:szCs w:val="24"/>
              </w:rPr>
            </w:pPr>
            <w:r w:rsidRPr="00BA117A">
              <w:rPr>
                <w:sz w:val="24"/>
                <w:szCs w:val="24"/>
              </w:rPr>
              <w:t>sierpień</w:t>
            </w:r>
          </w:p>
        </w:tc>
        <w:tc>
          <w:tcPr>
            <w:tcW w:w="4063" w:type="dxa"/>
            <w:tcBorders>
              <w:top w:val="single" w:sz="4" w:space="0" w:color="auto"/>
              <w:left w:val="nil"/>
              <w:bottom w:val="dashed" w:sz="4" w:space="0" w:color="auto"/>
              <w:right w:val="single" w:sz="4" w:space="0" w:color="auto"/>
            </w:tcBorders>
            <w:shd w:val="clear" w:color="auto" w:fill="auto"/>
            <w:noWrap/>
            <w:hideMark/>
          </w:tcPr>
          <w:p w:rsidR="00BA117A" w:rsidRPr="00742F77" w:rsidRDefault="00BA117A" w:rsidP="00693509">
            <w:r w:rsidRPr="00742F77">
              <w:t xml:space="preserve"> 108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693509">
            <w:pPr>
              <w:spacing w:after="0" w:line="240" w:lineRule="auto"/>
              <w:ind w:left="0" w:right="0" w:firstLine="0"/>
              <w:jc w:val="left"/>
              <w:rPr>
                <w:sz w:val="24"/>
                <w:szCs w:val="24"/>
              </w:rPr>
            </w:pPr>
            <w:r w:rsidRPr="00BA117A">
              <w:rPr>
                <w:sz w:val="24"/>
                <w:szCs w:val="24"/>
              </w:rPr>
              <w:t>wrzesień</w:t>
            </w:r>
          </w:p>
        </w:tc>
        <w:tc>
          <w:tcPr>
            <w:tcW w:w="4063" w:type="dxa"/>
            <w:tcBorders>
              <w:top w:val="single" w:sz="4" w:space="0" w:color="auto"/>
              <w:left w:val="nil"/>
              <w:bottom w:val="dashed" w:sz="4" w:space="0" w:color="auto"/>
              <w:right w:val="single" w:sz="4" w:space="0" w:color="auto"/>
            </w:tcBorders>
            <w:shd w:val="clear" w:color="auto" w:fill="auto"/>
            <w:noWrap/>
            <w:hideMark/>
          </w:tcPr>
          <w:p w:rsidR="00BA117A" w:rsidRPr="00742F77" w:rsidRDefault="00BA117A" w:rsidP="00693509">
            <w:r w:rsidRPr="00742F77">
              <w:t xml:space="preserve"> 104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693509">
            <w:pPr>
              <w:spacing w:after="0" w:line="240" w:lineRule="auto"/>
              <w:ind w:left="0" w:right="0" w:firstLine="0"/>
              <w:jc w:val="left"/>
              <w:rPr>
                <w:sz w:val="24"/>
                <w:szCs w:val="24"/>
              </w:rPr>
            </w:pPr>
            <w:r w:rsidRPr="00BA117A">
              <w:rPr>
                <w:sz w:val="24"/>
                <w:szCs w:val="24"/>
              </w:rPr>
              <w:t>październik</w:t>
            </w:r>
          </w:p>
        </w:tc>
        <w:tc>
          <w:tcPr>
            <w:tcW w:w="4063" w:type="dxa"/>
            <w:tcBorders>
              <w:top w:val="single" w:sz="4" w:space="0" w:color="auto"/>
              <w:left w:val="nil"/>
              <w:bottom w:val="dashed" w:sz="4" w:space="0" w:color="auto"/>
              <w:right w:val="single" w:sz="4" w:space="0" w:color="auto"/>
            </w:tcBorders>
            <w:shd w:val="clear" w:color="auto" w:fill="auto"/>
            <w:noWrap/>
            <w:hideMark/>
          </w:tcPr>
          <w:p w:rsidR="00BA117A" w:rsidRPr="00742F77" w:rsidRDefault="00BA117A" w:rsidP="00693509">
            <w:r w:rsidRPr="00742F77">
              <w:t xml:space="preserve"> 104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BA117A" w:rsidRPr="00BA117A" w:rsidRDefault="00BA117A" w:rsidP="00693509">
            <w:pPr>
              <w:spacing w:after="0" w:line="240" w:lineRule="auto"/>
              <w:ind w:left="0" w:right="0" w:firstLine="0"/>
              <w:jc w:val="left"/>
              <w:rPr>
                <w:sz w:val="24"/>
                <w:szCs w:val="24"/>
              </w:rPr>
            </w:pPr>
            <w:r w:rsidRPr="00BA117A">
              <w:rPr>
                <w:sz w:val="24"/>
                <w:szCs w:val="24"/>
              </w:rPr>
              <w:t>listopad</w:t>
            </w:r>
          </w:p>
        </w:tc>
        <w:tc>
          <w:tcPr>
            <w:tcW w:w="4063" w:type="dxa"/>
            <w:tcBorders>
              <w:top w:val="single" w:sz="4" w:space="0" w:color="auto"/>
              <w:left w:val="single" w:sz="4" w:space="0" w:color="auto"/>
              <w:bottom w:val="dashed" w:sz="4" w:space="0" w:color="auto"/>
              <w:right w:val="single" w:sz="4" w:space="0" w:color="auto"/>
            </w:tcBorders>
            <w:shd w:val="clear" w:color="000000" w:fill="F2F2F2"/>
            <w:noWrap/>
            <w:hideMark/>
          </w:tcPr>
          <w:p w:rsidR="00BA117A" w:rsidRPr="00742F77" w:rsidRDefault="00BA117A" w:rsidP="00693509">
            <w:r w:rsidRPr="00742F77">
              <w:t xml:space="preserve"> 96    </w:t>
            </w:r>
          </w:p>
        </w:tc>
      </w:tr>
      <w:tr w:rsidR="00BA117A"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BA117A" w:rsidRPr="00BA117A" w:rsidRDefault="00BA117A" w:rsidP="00693509">
            <w:pPr>
              <w:spacing w:after="0" w:line="240" w:lineRule="auto"/>
              <w:ind w:left="0" w:right="0" w:firstLine="0"/>
              <w:jc w:val="left"/>
              <w:rPr>
                <w:sz w:val="24"/>
                <w:szCs w:val="24"/>
              </w:rPr>
            </w:pPr>
          </w:p>
        </w:tc>
        <w:tc>
          <w:tcPr>
            <w:tcW w:w="2650" w:type="dxa"/>
            <w:tcBorders>
              <w:top w:val="nil"/>
              <w:left w:val="nil"/>
              <w:bottom w:val="single" w:sz="4" w:space="0" w:color="auto"/>
              <w:right w:val="single" w:sz="4" w:space="0" w:color="auto"/>
            </w:tcBorders>
            <w:shd w:val="clear" w:color="000000" w:fill="F2F2F2"/>
            <w:noWrap/>
            <w:vAlign w:val="bottom"/>
            <w:hideMark/>
          </w:tcPr>
          <w:p w:rsidR="00BA117A" w:rsidRPr="00BA117A" w:rsidRDefault="00BA117A" w:rsidP="00693509">
            <w:pPr>
              <w:spacing w:after="0" w:line="240" w:lineRule="auto"/>
              <w:ind w:left="0" w:right="0" w:firstLine="0"/>
              <w:jc w:val="left"/>
              <w:rPr>
                <w:sz w:val="24"/>
                <w:szCs w:val="24"/>
              </w:rPr>
            </w:pPr>
            <w:r w:rsidRPr="00BA117A">
              <w:rPr>
                <w:sz w:val="24"/>
                <w:szCs w:val="24"/>
              </w:rPr>
              <w:t>grudzień</w:t>
            </w:r>
          </w:p>
        </w:tc>
        <w:tc>
          <w:tcPr>
            <w:tcW w:w="4063" w:type="dxa"/>
            <w:tcBorders>
              <w:top w:val="single" w:sz="4" w:space="0" w:color="auto"/>
              <w:left w:val="single" w:sz="4" w:space="0" w:color="auto"/>
              <w:bottom w:val="dashed" w:sz="4" w:space="0" w:color="auto"/>
              <w:right w:val="single" w:sz="4" w:space="0" w:color="auto"/>
            </w:tcBorders>
            <w:shd w:val="clear" w:color="000000" w:fill="F2F2F2"/>
            <w:noWrap/>
            <w:hideMark/>
          </w:tcPr>
          <w:p w:rsidR="00BA117A" w:rsidRDefault="00BA117A" w:rsidP="00693509">
            <w:r w:rsidRPr="00742F77">
              <w:t xml:space="preserve"> 96    </w:t>
            </w:r>
          </w:p>
        </w:tc>
      </w:tr>
    </w:tbl>
    <w:p w:rsidR="00BA117A" w:rsidRDefault="00BA117A" w:rsidP="00BA117A">
      <w:pPr>
        <w:ind w:left="279" w:right="114"/>
      </w:pPr>
    </w:p>
    <w:p w:rsidR="00BA117A" w:rsidRDefault="00BA117A" w:rsidP="00BA117A">
      <w:pPr>
        <w:ind w:left="279" w:right="114"/>
      </w:pPr>
    </w:p>
    <w:p w:rsidR="00BA117A" w:rsidRDefault="00BA117A" w:rsidP="00BA117A">
      <w:pPr>
        <w:spacing w:after="29"/>
        <w:ind w:left="279" w:right="114"/>
      </w:pPr>
      <w:r>
        <w:t>LICZBA PRZYSTANKÓW: 17.</w:t>
      </w:r>
    </w:p>
    <w:p w:rsidR="00BA117A" w:rsidRDefault="00BA117A" w:rsidP="00BA117A">
      <w:pPr>
        <w:ind w:left="279" w:right="114"/>
      </w:pPr>
      <w:r>
        <w:t>TRASA PRZEBIEGU LINII KOMUNIKACYJNEJ:</w:t>
      </w:r>
    </w:p>
    <w:p w:rsidR="00802E9D" w:rsidRDefault="00802E9D" w:rsidP="00BA117A">
      <w:pPr>
        <w:ind w:left="279" w:right="114"/>
      </w:pPr>
    </w:p>
    <w:p w:rsidR="00802E9D" w:rsidRDefault="00802E9D" w:rsidP="00BA117A">
      <w:pPr>
        <w:ind w:left="279" w:right="114"/>
      </w:pPr>
    </w:p>
    <w:tbl>
      <w:tblPr>
        <w:tblW w:w="6760" w:type="dxa"/>
        <w:tblCellMar>
          <w:left w:w="70" w:type="dxa"/>
          <w:right w:w="70" w:type="dxa"/>
        </w:tblCellMar>
        <w:tblLook w:val="04A0" w:firstRow="1" w:lastRow="0" w:firstColumn="1" w:lastColumn="0" w:noHBand="0" w:noVBand="1"/>
      </w:tblPr>
      <w:tblGrid>
        <w:gridCol w:w="2600"/>
        <w:gridCol w:w="4160"/>
      </w:tblGrid>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Wełcza Pętla</w:t>
            </w:r>
          </w:p>
        </w:tc>
      </w:tr>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 xml:space="preserve">U </w:t>
            </w:r>
            <w:proofErr w:type="spellStart"/>
            <w:r w:rsidRPr="00802E9D">
              <w:rPr>
                <w:sz w:val="24"/>
                <w:szCs w:val="24"/>
              </w:rPr>
              <w:t>Trzebuniaka</w:t>
            </w:r>
            <w:proofErr w:type="spellEnd"/>
          </w:p>
        </w:tc>
      </w:tr>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Wełcza Szkoła</w:t>
            </w:r>
          </w:p>
        </w:tc>
      </w:tr>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Wełcza Sklep</w:t>
            </w:r>
          </w:p>
        </w:tc>
      </w:tr>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proofErr w:type="spellStart"/>
            <w:r w:rsidRPr="00802E9D">
              <w:rPr>
                <w:sz w:val="24"/>
                <w:szCs w:val="24"/>
              </w:rPr>
              <w:t>Kolędówka</w:t>
            </w:r>
            <w:proofErr w:type="spellEnd"/>
          </w:p>
        </w:tc>
      </w:tr>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Wełcza Leśniczówka</w:t>
            </w:r>
          </w:p>
        </w:tc>
      </w:tr>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Wełcza</w:t>
            </w:r>
          </w:p>
        </w:tc>
      </w:tr>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Centrum</w:t>
            </w:r>
          </w:p>
        </w:tc>
      </w:tr>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Wełcza</w:t>
            </w:r>
          </w:p>
        </w:tc>
      </w:tr>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proofErr w:type="spellStart"/>
            <w:r w:rsidRPr="00802E9D">
              <w:rPr>
                <w:sz w:val="24"/>
                <w:szCs w:val="24"/>
              </w:rPr>
              <w:t>Mosorne</w:t>
            </w:r>
            <w:proofErr w:type="spellEnd"/>
          </w:p>
        </w:tc>
      </w:tr>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Widły</w:t>
            </w:r>
          </w:p>
        </w:tc>
      </w:tr>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Wilczna</w:t>
            </w:r>
          </w:p>
        </w:tc>
      </w:tr>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Składy</w:t>
            </w:r>
          </w:p>
        </w:tc>
      </w:tr>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proofErr w:type="spellStart"/>
            <w:r w:rsidRPr="00802E9D">
              <w:rPr>
                <w:sz w:val="24"/>
                <w:szCs w:val="24"/>
              </w:rPr>
              <w:t>Barańcowa</w:t>
            </w:r>
            <w:proofErr w:type="spellEnd"/>
          </w:p>
        </w:tc>
      </w:tr>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Markowa</w:t>
            </w:r>
          </w:p>
        </w:tc>
      </w:tr>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Czatoża Wyciąg</w:t>
            </w:r>
          </w:p>
        </w:tc>
      </w:tr>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Czatoża Pętla</w:t>
            </w:r>
          </w:p>
        </w:tc>
      </w:tr>
      <w:tr w:rsidR="00BA117A" w:rsidRPr="00BA117A" w:rsidTr="00802E9D">
        <w:trPr>
          <w:trHeight w:val="312"/>
        </w:trPr>
        <w:tc>
          <w:tcPr>
            <w:tcW w:w="2600" w:type="dxa"/>
            <w:tcBorders>
              <w:top w:val="nil"/>
              <w:left w:val="nil"/>
              <w:bottom w:val="nil"/>
              <w:right w:val="nil"/>
            </w:tcBorders>
            <w:shd w:val="clear" w:color="auto" w:fill="auto"/>
            <w:vAlign w:val="bottom"/>
          </w:tcPr>
          <w:p w:rsidR="00BA117A" w:rsidRPr="00BA117A" w:rsidRDefault="00BA117A" w:rsidP="00693509">
            <w:pPr>
              <w:spacing w:after="0" w:line="240" w:lineRule="auto"/>
              <w:ind w:left="0" w:right="0" w:firstLine="0"/>
              <w:jc w:val="left"/>
              <w:rPr>
                <w:sz w:val="24"/>
                <w:szCs w:val="24"/>
              </w:rPr>
            </w:pPr>
          </w:p>
        </w:tc>
        <w:tc>
          <w:tcPr>
            <w:tcW w:w="4160" w:type="dxa"/>
            <w:tcBorders>
              <w:top w:val="nil"/>
              <w:left w:val="nil"/>
              <w:bottom w:val="nil"/>
              <w:right w:val="nil"/>
            </w:tcBorders>
            <w:shd w:val="clear" w:color="auto" w:fill="auto"/>
            <w:vAlign w:val="bottom"/>
          </w:tcPr>
          <w:p w:rsidR="00BA117A" w:rsidRPr="00BA117A" w:rsidRDefault="00BA117A" w:rsidP="00693509">
            <w:pPr>
              <w:spacing w:after="0" w:line="240" w:lineRule="auto"/>
              <w:ind w:left="0" w:right="0" w:firstLine="0"/>
              <w:jc w:val="left"/>
              <w:rPr>
                <w:sz w:val="24"/>
                <w:szCs w:val="24"/>
              </w:rPr>
            </w:pPr>
          </w:p>
        </w:tc>
      </w:tr>
      <w:tr w:rsidR="00BA117A" w:rsidRPr="00BA117A" w:rsidTr="00802E9D">
        <w:trPr>
          <w:trHeight w:val="312"/>
        </w:trPr>
        <w:tc>
          <w:tcPr>
            <w:tcW w:w="2600" w:type="dxa"/>
            <w:tcBorders>
              <w:top w:val="nil"/>
              <w:left w:val="nil"/>
              <w:bottom w:val="nil"/>
              <w:right w:val="nil"/>
            </w:tcBorders>
            <w:shd w:val="clear" w:color="auto" w:fill="auto"/>
            <w:vAlign w:val="bottom"/>
          </w:tcPr>
          <w:p w:rsidR="00BA117A" w:rsidRPr="00BA117A" w:rsidRDefault="00BA117A" w:rsidP="00693509">
            <w:pPr>
              <w:spacing w:after="0" w:line="240" w:lineRule="auto"/>
              <w:ind w:left="0" w:right="0" w:firstLine="0"/>
              <w:jc w:val="left"/>
              <w:rPr>
                <w:sz w:val="24"/>
                <w:szCs w:val="24"/>
              </w:rPr>
            </w:pPr>
          </w:p>
        </w:tc>
        <w:tc>
          <w:tcPr>
            <w:tcW w:w="4160" w:type="dxa"/>
            <w:tcBorders>
              <w:top w:val="nil"/>
              <w:left w:val="nil"/>
              <w:bottom w:val="nil"/>
              <w:right w:val="nil"/>
            </w:tcBorders>
            <w:shd w:val="clear" w:color="auto" w:fill="auto"/>
            <w:vAlign w:val="bottom"/>
          </w:tcPr>
          <w:p w:rsidR="00BA117A" w:rsidRPr="00BA117A" w:rsidRDefault="00BA117A" w:rsidP="00693509">
            <w:pPr>
              <w:spacing w:after="0" w:line="240" w:lineRule="auto"/>
              <w:ind w:left="0" w:right="0" w:firstLine="0"/>
              <w:jc w:val="left"/>
              <w:rPr>
                <w:sz w:val="24"/>
                <w:szCs w:val="24"/>
              </w:rPr>
            </w:pPr>
          </w:p>
        </w:tc>
      </w:tr>
      <w:tr w:rsidR="00BA117A" w:rsidRPr="00BA117A" w:rsidTr="00802E9D">
        <w:trPr>
          <w:trHeight w:val="312"/>
        </w:trPr>
        <w:tc>
          <w:tcPr>
            <w:tcW w:w="2600" w:type="dxa"/>
            <w:tcBorders>
              <w:top w:val="nil"/>
              <w:left w:val="nil"/>
              <w:bottom w:val="nil"/>
              <w:right w:val="nil"/>
            </w:tcBorders>
            <w:shd w:val="clear" w:color="auto" w:fill="auto"/>
            <w:vAlign w:val="bottom"/>
          </w:tcPr>
          <w:p w:rsidR="00BA117A" w:rsidRPr="00BA117A" w:rsidRDefault="00BA117A" w:rsidP="00693509">
            <w:pPr>
              <w:spacing w:after="0" w:line="240" w:lineRule="auto"/>
              <w:ind w:left="0" w:right="0" w:firstLine="0"/>
              <w:jc w:val="left"/>
              <w:rPr>
                <w:sz w:val="24"/>
                <w:szCs w:val="24"/>
              </w:rPr>
            </w:pPr>
          </w:p>
        </w:tc>
        <w:tc>
          <w:tcPr>
            <w:tcW w:w="4160" w:type="dxa"/>
            <w:tcBorders>
              <w:top w:val="nil"/>
              <w:left w:val="nil"/>
              <w:bottom w:val="nil"/>
              <w:right w:val="nil"/>
            </w:tcBorders>
            <w:shd w:val="clear" w:color="auto" w:fill="auto"/>
            <w:vAlign w:val="bottom"/>
          </w:tcPr>
          <w:p w:rsidR="00BA117A" w:rsidRPr="00BA117A" w:rsidRDefault="00BA117A" w:rsidP="00693509">
            <w:pPr>
              <w:spacing w:after="0" w:line="240" w:lineRule="auto"/>
              <w:ind w:left="0" w:right="0" w:firstLine="0"/>
              <w:jc w:val="left"/>
              <w:rPr>
                <w:sz w:val="24"/>
                <w:szCs w:val="24"/>
              </w:rPr>
            </w:pPr>
          </w:p>
        </w:tc>
      </w:tr>
      <w:tr w:rsidR="00BA117A" w:rsidRPr="00BA117A" w:rsidTr="00802E9D">
        <w:trPr>
          <w:trHeight w:val="312"/>
        </w:trPr>
        <w:tc>
          <w:tcPr>
            <w:tcW w:w="2600" w:type="dxa"/>
            <w:tcBorders>
              <w:top w:val="nil"/>
              <w:left w:val="nil"/>
              <w:bottom w:val="nil"/>
              <w:right w:val="nil"/>
            </w:tcBorders>
            <w:shd w:val="clear" w:color="auto" w:fill="auto"/>
            <w:vAlign w:val="bottom"/>
          </w:tcPr>
          <w:p w:rsidR="00BA117A" w:rsidRPr="00BA117A" w:rsidRDefault="00BA117A" w:rsidP="00693509">
            <w:pPr>
              <w:spacing w:after="0" w:line="240" w:lineRule="auto"/>
              <w:ind w:left="0" w:right="0" w:firstLine="0"/>
              <w:jc w:val="left"/>
              <w:rPr>
                <w:sz w:val="24"/>
                <w:szCs w:val="24"/>
              </w:rPr>
            </w:pPr>
          </w:p>
        </w:tc>
        <w:tc>
          <w:tcPr>
            <w:tcW w:w="4160" w:type="dxa"/>
            <w:tcBorders>
              <w:top w:val="nil"/>
              <w:left w:val="nil"/>
              <w:bottom w:val="nil"/>
              <w:right w:val="nil"/>
            </w:tcBorders>
            <w:shd w:val="clear" w:color="auto" w:fill="auto"/>
            <w:vAlign w:val="bottom"/>
          </w:tcPr>
          <w:p w:rsidR="00BA117A" w:rsidRPr="00BA117A" w:rsidRDefault="00BA117A" w:rsidP="00693509">
            <w:pPr>
              <w:spacing w:after="0" w:line="240" w:lineRule="auto"/>
              <w:ind w:left="0" w:right="0" w:firstLine="0"/>
              <w:jc w:val="left"/>
              <w:rPr>
                <w:sz w:val="24"/>
                <w:szCs w:val="24"/>
              </w:rPr>
            </w:pPr>
          </w:p>
        </w:tc>
      </w:tr>
    </w:tbl>
    <w:p w:rsidR="00BA117A" w:rsidRDefault="00BA117A" w:rsidP="00BA117A">
      <w:pPr>
        <w:spacing w:after="317"/>
        <w:ind w:left="279" w:right="114"/>
      </w:pPr>
      <w:r>
        <w:t>Zamawiający zastrzega sobie prawo zmiany godzin odjazdów w trakcie obowiązywania umowy.</w:t>
      </w:r>
    </w:p>
    <w:p w:rsidR="00802E9D" w:rsidRDefault="003922CF" w:rsidP="00802E9D">
      <w:pPr>
        <w:spacing w:after="31"/>
        <w:ind w:left="279" w:right="114"/>
      </w:pPr>
      <w:r>
        <w:t xml:space="preserve">   </w:t>
      </w:r>
      <w:r w:rsidR="00802E9D">
        <w:t xml:space="preserve">  </w:t>
      </w:r>
      <w:r w:rsidR="00802E9D">
        <w:rPr>
          <w:b/>
          <w:u w:val="single" w:color="000000"/>
        </w:rPr>
        <w:t>CZĘŚĆ IV:</w:t>
      </w:r>
      <w:r w:rsidR="00802E9D">
        <w:t xml:space="preserve">  Świadczenie usług przewozowych w ramach gminnych przewozów pasażerskich w publicznym  transporcie zbiorowym na terenie Gminy </w:t>
      </w:r>
      <w:r w:rsidR="00723052">
        <w:t>Zawoja</w:t>
      </w:r>
      <w:r w:rsidR="00802E9D">
        <w:t xml:space="preserve"> na linii komunikacyjnej </w:t>
      </w:r>
      <w:r w:rsidR="00802E9D">
        <w:rPr>
          <w:b/>
        </w:rPr>
        <w:t xml:space="preserve">nr </w:t>
      </w:r>
      <w:r w:rsidR="00693509">
        <w:rPr>
          <w:b/>
        </w:rPr>
        <w:t>4</w:t>
      </w:r>
      <w:r w:rsidR="00802E9D">
        <w:rPr>
          <w:b/>
        </w:rPr>
        <w:t xml:space="preserve"> </w:t>
      </w:r>
      <w:r w:rsidR="00802E9D" w:rsidRPr="00BA117A">
        <w:rPr>
          <w:b/>
        </w:rPr>
        <w:t>Z</w:t>
      </w:r>
      <w:r w:rsidR="00802E9D">
        <w:rPr>
          <w:b/>
        </w:rPr>
        <w:t>a</w:t>
      </w:r>
      <w:r w:rsidR="00802E9D" w:rsidRPr="00BA117A">
        <w:rPr>
          <w:b/>
        </w:rPr>
        <w:t xml:space="preserve">woja </w:t>
      </w:r>
      <w:r w:rsidR="00802E9D">
        <w:rPr>
          <w:b/>
        </w:rPr>
        <w:t>Centrum</w:t>
      </w:r>
      <w:r w:rsidR="00802E9D" w:rsidRPr="00BA117A">
        <w:rPr>
          <w:b/>
        </w:rPr>
        <w:t xml:space="preserve"> -  Zawoja </w:t>
      </w:r>
      <w:proofErr w:type="spellStart"/>
      <w:r w:rsidR="00802E9D">
        <w:rPr>
          <w:b/>
        </w:rPr>
        <w:t>Podpolice</w:t>
      </w:r>
      <w:proofErr w:type="spellEnd"/>
      <w:r w:rsidR="00802E9D">
        <w:rPr>
          <w:b/>
        </w:rPr>
        <w:t>, w okresie od 01.01.2023 – 31.12.2023</w:t>
      </w:r>
      <w:r w:rsidR="00693509">
        <w:rPr>
          <w:b/>
        </w:rPr>
        <w:t>, od poniedziałku do soboty, 4 kursy</w:t>
      </w:r>
    </w:p>
    <w:p w:rsidR="00802E9D" w:rsidRDefault="00802E9D" w:rsidP="00802E9D">
      <w:pPr>
        <w:spacing w:after="29"/>
        <w:ind w:left="279" w:right="114"/>
      </w:pPr>
      <w:r>
        <w:t>DŁUGOŚĆ LINII KOMUNIKACYJNEJ W KM: 15,00.</w:t>
      </w:r>
    </w:p>
    <w:p w:rsidR="00802E9D" w:rsidRDefault="00802E9D" w:rsidP="00802E9D">
      <w:pPr>
        <w:ind w:left="279" w:right="114"/>
      </w:pPr>
      <w:r>
        <w:t>Wielkość pracy przewozowej w okresie obowiązywania umowy dla linii komunikacyjnej wynosi:  18 120,00  wozokilometrów.</w:t>
      </w:r>
    </w:p>
    <w:p w:rsidR="00802E9D" w:rsidRDefault="00802E9D" w:rsidP="00802E9D">
      <w:pPr>
        <w:ind w:left="279" w:right="114"/>
      </w:pPr>
    </w:p>
    <w:p w:rsidR="00802E9D" w:rsidRDefault="00802E9D" w:rsidP="00802E9D">
      <w:pPr>
        <w:ind w:left="279" w:right="114"/>
      </w:pPr>
    </w:p>
    <w:tbl>
      <w:tblPr>
        <w:tblW w:w="9875" w:type="dxa"/>
        <w:tblCellMar>
          <w:left w:w="70" w:type="dxa"/>
          <w:right w:w="70" w:type="dxa"/>
        </w:tblCellMar>
        <w:tblLook w:val="04A0" w:firstRow="1" w:lastRow="0" w:firstColumn="1" w:lastColumn="0" w:noHBand="0" w:noVBand="1"/>
      </w:tblPr>
      <w:tblGrid>
        <w:gridCol w:w="1005"/>
        <w:gridCol w:w="2650"/>
        <w:gridCol w:w="6220"/>
      </w:tblGrid>
      <w:tr w:rsidR="00802E9D" w:rsidRPr="00BA117A" w:rsidTr="00693509">
        <w:trPr>
          <w:trHeight w:val="232"/>
        </w:trPr>
        <w:tc>
          <w:tcPr>
            <w:tcW w:w="3162" w:type="dxa"/>
            <w:vMerge w:val="restart"/>
            <w:tcBorders>
              <w:top w:val="single" w:sz="4" w:space="0" w:color="auto"/>
              <w:left w:val="single" w:sz="12" w:space="0" w:color="auto"/>
              <w:bottom w:val="single" w:sz="4" w:space="0" w:color="000000"/>
              <w:right w:val="single" w:sz="4" w:space="0" w:color="auto"/>
            </w:tcBorders>
            <w:shd w:val="clear" w:color="000000" w:fill="F2F2F2"/>
            <w:textDirection w:val="btLr"/>
            <w:vAlign w:val="center"/>
            <w:hideMark/>
          </w:tcPr>
          <w:p w:rsidR="00802E9D" w:rsidRDefault="00802E9D" w:rsidP="00693509">
            <w:pPr>
              <w:spacing w:after="0" w:line="240" w:lineRule="auto"/>
              <w:ind w:left="0" w:right="0" w:firstLine="0"/>
              <w:jc w:val="center"/>
              <w:rPr>
                <w:sz w:val="24"/>
                <w:szCs w:val="24"/>
              </w:rPr>
            </w:pPr>
            <w:r w:rsidRPr="00BA117A">
              <w:rPr>
                <w:sz w:val="24"/>
                <w:szCs w:val="24"/>
              </w:rPr>
              <w:t xml:space="preserve">LICZBA PRZEJAZDÓW NA </w:t>
            </w:r>
          </w:p>
          <w:p w:rsidR="00802E9D" w:rsidRPr="00BA117A" w:rsidRDefault="00802E9D" w:rsidP="00693509">
            <w:pPr>
              <w:spacing w:after="0" w:line="240" w:lineRule="auto"/>
              <w:ind w:left="0" w:right="0" w:firstLine="0"/>
              <w:jc w:val="center"/>
              <w:rPr>
                <w:sz w:val="24"/>
                <w:szCs w:val="24"/>
              </w:rPr>
            </w:pPr>
            <w:r w:rsidRPr="00BA117A">
              <w:rPr>
                <w:sz w:val="24"/>
                <w:szCs w:val="24"/>
              </w:rPr>
              <w:t>LINII KOMUNIKACYJNEJ</w:t>
            </w:r>
          </w:p>
        </w:tc>
        <w:tc>
          <w:tcPr>
            <w:tcW w:w="2650" w:type="dxa"/>
            <w:tcBorders>
              <w:top w:val="single" w:sz="4" w:space="0" w:color="auto"/>
              <w:left w:val="nil"/>
              <w:bottom w:val="single" w:sz="4" w:space="0" w:color="auto"/>
              <w:right w:val="nil"/>
            </w:tcBorders>
            <w:shd w:val="clear" w:color="000000" w:fill="F2F2F2"/>
            <w:noWrap/>
            <w:vAlign w:val="bottom"/>
            <w:hideMark/>
          </w:tcPr>
          <w:p w:rsidR="00802E9D" w:rsidRPr="00BA117A" w:rsidRDefault="00802E9D" w:rsidP="00693509">
            <w:pPr>
              <w:spacing w:after="0" w:line="240" w:lineRule="auto"/>
              <w:ind w:left="0" w:right="0" w:firstLine="0"/>
              <w:jc w:val="left"/>
              <w:rPr>
                <w:sz w:val="24"/>
                <w:szCs w:val="24"/>
              </w:rPr>
            </w:pPr>
            <w:r w:rsidRPr="00BA117A">
              <w:rPr>
                <w:sz w:val="24"/>
                <w:szCs w:val="24"/>
              </w:rPr>
              <w:t>ŁĄCZNIE, W TYM:</w:t>
            </w:r>
          </w:p>
        </w:tc>
        <w:tc>
          <w:tcPr>
            <w:tcW w:w="4063" w:type="dxa"/>
            <w:tcBorders>
              <w:top w:val="single" w:sz="4" w:space="0" w:color="auto"/>
              <w:left w:val="single" w:sz="4" w:space="0" w:color="auto"/>
              <w:bottom w:val="single" w:sz="4" w:space="0" w:color="auto"/>
              <w:right w:val="single" w:sz="4" w:space="0" w:color="auto"/>
            </w:tcBorders>
            <w:shd w:val="clear" w:color="auto" w:fill="auto"/>
            <w:noWrap/>
            <w:hideMark/>
          </w:tcPr>
          <w:p w:rsidR="00802E9D" w:rsidRPr="00742F77" w:rsidRDefault="00802E9D" w:rsidP="00693509">
            <w:r w:rsidRPr="00742F77">
              <w:t xml:space="preserve"> 1208    </w:t>
            </w:r>
          </w:p>
        </w:tc>
      </w:tr>
      <w:tr w:rsidR="00802E9D"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802E9D" w:rsidRPr="00BA117A" w:rsidRDefault="00802E9D"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802E9D" w:rsidRPr="00BA117A" w:rsidRDefault="00802E9D" w:rsidP="00693509">
            <w:pPr>
              <w:spacing w:after="0" w:line="240" w:lineRule="auto"/>
              <w:ind w:left="0" w:right="0" w:firstLine="0"/>
              <w:jc w:val="left"/>
              <w:rPr>
                <w:sz w:val="24"/>
                <w:szCs w:val="24"/>
              </w:rPr>
            </w:pPr>
            <w:r w:rsidRPr="00BA117A">
              <w:rPr>
                <w:sz w:val="24"/>
                <w:szCs w:val="24"/>
              </w:rPr>
              <w:t>styczeń</w:t>
            </w:r>
          </w:p>
        </w:tc>
        <w:tc>
          <w:tcPr>
            <w:tcW w:w="4063" w:type="dxa"/>
            <w:tcBorders>
              <w:top w:val="single" w:sz="4" w:space="0" w:color="auto"/>
              <w:left w:val="single" w:sz="4" w:space="0" w:color="auto"/>
              <w:bottom w:val="dashed" w:sz="4" w:space="0" w:color="auto"/>
              <w:right w:val="single" w:sz="4" w:space="0" w:color="auto"/>
            </w:tcBorders>
            <w:shd w:val="clear" w:color="000000" w:fill="F2F2F2"/>
            <w:noWrap/>
            <w:hideMark/>
          </w:tcPr>
          <w:p w:rsidR="00802E9D" w:rsidRPr="00742F77" w:rsidRDefault="00802E9D" w:rsidP="00693509">
            <w:r w:rsidRPr="00742F77">
              <w:t xml:space="preserve"> 100    </w:t>
            </w:r>
          </w:p>
        </w:tc>
      </w:tr>
      <w:tr w:rsidR="00802E9D"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802E9D" w:rsidRPr="00BA117A" w:rsidRDefault="00802E9D"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802E9D" w:rsidRPr="00BA117A" w:rsidRDefault="00802E9D" w:rsidP="00693509">
            <w:pPr>
              <w:spacing w:after="0" w:line="240" w:lineRule="auto"/>
              <w:ind w:left="0" w:right="0" w:firstLine="0"/>
              <w:jc w:val="left"/>
              <w:rPr>
                <w:sz w:val="24"/>
                <w:szCs w:val="24"/>
              </w:rPr>
            </w:pPr>
            <w:r w:rsidRPr="00BA117A">
              <w:rPr>
                <w:sz w:val="24"/>
                <w:szCs w:val="24"/>
              </w:rPr>
              <w:t>luty</w:t>
            </w:r>
          </w:p>
        </w:tc>
        <w:tc>
          <w:tcPr>
            <w:tcW w:w="4063" w:type="dxa"/>
            <w:tcBorders>
              <w:top w:val="single" w:sz="4" w:space="0" w:color="auto"/>
              <w:left w:val="single" w:sz="4" w:space="0" w:color="auto"/>
              <w:bottom w:val="dashed" w:sz="4" w:space="0" w:color="auto"/>
              <w:right w:val="single" w:sz="4" w:space="0" w:color="auto"/>
            </w:tcBorders>
            <w:shd w:val="clear" w:color="000000" w:fill="F2F2F2"/>
            <w:noWrap/>
            <w:hideMark/>
          </w:tcPr>
          <w:p w:rsidR="00802E9D" w:rsidRPr="00742F77" w:rsidRDefault="00802E9D" w:rsidP="00693509">
            <w:r w:rsidRPr="00742F77">
              <w:t xml:space="preserve"> 96    </w:t>
            </w:r>
          </w:p>
        </w:tc>
      </w:tr>
      <w:tr w:rsidR="00802E9D"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802E9D" w:rsidRPr="00BA117A" w:rsidRDefault="00802E9D"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802E9D" w:rsidRPr="00BA117A" w:rsidRDefault="00802E9D" w:rsidP="00693509">
            <w:pPr>
              <w:spacing w:after="0" w:line="240" w:lineRule="auto"/>
              <w:ind w:left="0" w:right="0" w:firstLine="0"/>
              <w:jc w:val="left"/>
              <w:rPr>
                <w:sz w:val="24"/>
                <w:szCs w:val="24"/>
              </w:rPr>
            </w:pPr>
            <w:r w:rsidRPr="00BA117A">
              <w:rPr>
                <w:sz w:val="24"/>
                <w:szCs w:val="24"/>
              </w:rPr>
              <w:t>marzec</w:t>
            </w:r>
          </w:p>
        </w:tc>
        <w:tc>
          <w:tcPr>
            <w:tcW w:w="4063" w:type="dxa"/>
            <w:tcBorders>
              <w:top w:val="single" w:sz="4" w:space="0" w:color="auto"/>
              <w:left w:val="single" w:sz="4" w:space="0" w:color="auto"/>
              <w:bottom w:val="dashed" w:sz="4" w:space="0" w:color="auto"/>
              <w:right w:val="single" w:sz="4" w:space="0" w:color="auto"/>
            </w:tcBorders>
            <w:shd w:val="clear" w:color="000000" w:fill="F2F2F2"/>
            <w:noWrap/>
            <w:hideMark/>
          </w:tcPr>
          <w:p w:rsidR="00802E9D" w:rsidRPr="00742F77" w:rsidRDefault="00802E9D" w:rsidP="00693509">
            <w:r w:rsidRPr="00742F77">
              <w:t xml:space="preserve"> 108    </w:t>
            </w:r>
          </w:p>
        </w:tc>
      </w:tr>
      <w:tr w:rsidR="00802E9D"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802E9D" w:rsidRPr="00BA117A" w:rsidRDefault="00802E9D"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802E9D" w:rsidRPr="00BA117A" w:rsidRDefault="00802E9D" w:rsidP="00693509">
            <w:pPr>
              <w:spacing w:after="0" w:line="240" w:lineRule="auto"/>
              <w:ind w:left="0" w:right="0" w:firstLine="0"/>
              <w:jc w:val="left"/>
              <w:rPr>
                <w:sz w:val="24"/>
                <w:szCs w:val="24"/>
              </w:rPr>
            </w:pPr>
            <w:r w:rsidRPr="00BA117A">
              <w:rPr>
                <w:sz w:val="24"/>
                <w:szCs w:val="24"/>
              </w:rPr>
              <w:t>kwiecień</w:t>
            </w:r>
          </w:p>
        </w:tc>
        <w:tc>
          <w:tcPr>
            <w:tcW w:w="4063" w:type="dxa"/>
            <w:tcBorders>
              <w:top w:val="single" w:sz="4" w:space="0" w:color="auto"/>
              <w:left w:val="nil"/>
              <w:bottom w:val="dashed" w:sz="4" w:space="0" w:color="auto"/>
              <w:right w:val="single" w:sz="4" w:space="0" w:color="auto"/>
            </w:tcBorders>
            <w:shd w:val="clear" w:color="auto" w:fill="auto"/>
            <w:noWrap/>
            <w:hideMark/>
          </w:tcPr>
          <w:p w:rsidR="00802E9D" w:rsidRPr="00742F77" w:rsidRDefault="00802E9D" w:rsidP="00693509">
            <w:r w:rsidRPr="00742F77">
              <w:t xml:space="preserve"> 92    </w:t>
            </w:r>
          </w:p>
        </w:tc>
      </w:tr>
      <w:tr w:rsidR="00802E9D"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802E9D" w:rsidRPr="00BA117A" w:rsidRDefault="00802E9D"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802E9D" w:rsidRPr="00BA117A" w:rsidRDefault="00802E9D" w:rsidP="00693509">
            <w:pPr>
              <w:spacing w:after="0" w:line="240" w:lineRule="auto"/>
              <w:ind w:left="0" w:right="0" w:firstLine="0"/>
              <w:jc w:val="left"/>
              <w:rPr>
                <w:sz w:val="24"/>
                <w:szCs w:val="24"/>
              </w:rPr>
            </w:pPr>
            <w:r w:rsidRPr="00BA117A">
              <w:rPr>
                <w:sz w:val="24"/>
                <w:szCs w:val="24"/>
              </w:rPr>
              <w:t>maj</w:t>
            </w:r>
          </w:p>
        </w:tc>
        <w:tc>
          <w:tcPr>
            <w:tcW w:w="4063" w:type="dxa"/>
            <w:tcBorders>
              <w:top w:val="single" w:sz="4" w:space="0" w:color="auto"/>
              <w:left w:val="nil"/>
              <w:bottom w:val="dashed" w:sz="4" w:space="0" w:color="auto"/>
              <w:right w:val="single" w:sz="4" w:space="0" w:color="auto"/>
            </w:tcBorders>
            <w:shd w:val="clear" w:color="auto" w:fill="auto"/>
            <w:noWrap/>
            <w:hideMark/>
          </w:tcPr>
          <w:p w:rsidR="00802E9D" w:rsidRPr="00742F77" w:rsidRDefault="00802E9D" w:rsidP="00693509">
            <w:r w:rsidRPr="00742F77">
              <w:t xml:space="preserve"> 100    </w:t>
            </w:r>
          </w:p>
        </w:tc>
      </w:tr>
      <w:tr w:rsidR="00802E9D"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802E9D" w:rsidRPr="00BA117A" w:rsidRDefault="00802E9D"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802E9D" w:rsidRPr="00BA117A" w:rsidRDefault="00802E9D" w:rsidP="00693509">
            <w:pPr>
              <w:spacing w:after="0" w:line="240" w:lineRule="auto"/>
              <w:ind w:left="0" w:right="0" w:firstLine="0"/>
              <w:jc w:val="left"/>
              <w:rPr>
                <w:sz w:val="24"/>
                <w:szCs w:val="24"/>
              </w:rPr>
            </w:pPr>
            <w:r w:rsidRPr="00BA117A">
              <w:rPr>
                <w:sz w:val="24"/>
                <w:szCs w:val="24"/>
              </w:rPr>
              <w:t>czerwiec</w:t>
            </w:r>
          </w:p>
        </w:tc>
        <w:tc>
          <w:tcPr>
            <w:tcW w:w="4063" w:type="dxa"/>
            <w:tcBorders>
              <w:top w:val="single" w:sz="4" w:space="0" w:color="auto"/>
              <w:left w:val="nil"/>
              <w:bottom w:val="dashed" w:sz="4" w:space="0" w:color="auto"/>
              <w:right w:val="single" w:sz="4" w:space="0" w:color="auto"/>
            </w:tcBorders>
            <w:shd w:val="clear" w:color="auto" w:fill="auto"/>
            <w:noWrap/>
            <w:hideMark/>
          </w:tcPr>
          <w:p w:rsidR="00802E9D" w:rsidRPr="00742F77" w:rsidRDefault="00802E9D" w:rsidP="00693509">
            <w:r w:rsidRPr="00742F77">
              <w:t xml:space="preserve"> 100    </w:t>
            </w:r>
          </w:p>
        </w:tc>
      </w:tr>
      <w:tr w:rsidR="00802E9D"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802E9D" w:rsidRPr="00BA117A" w:rsidRDefault="00802E9D"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802E9D" w:rsidRPr="00BA117A" w:rsidRDefault="00802E9D" w:rsidP="00693509">
            <w:pPr>
              <w:spacing w:after="0" w:line="240" w:lineRule="auto"/>
              <w:ind w:left="0" w:right="0" w:firstLine="0"/>
              <w:jc w:val="left"/>
              <w:rPr>
                <w:sz w:val="24"/>
                <w:szCs w:val="24"/>
              </w:rPr>
            </w:pPr>
            <w:r w:rsidRPr="00BA117A">
              <w:rPr>
                <w:sz w:val="24"/>
                <w:szCs w:val="24"/>
              </w:rPr>
              <w:t>lipiec</w:t>
            </w:r>
          </w:p>
        </w:tc>
        <w:tc>
          <w:tcPr>
            <w:tcW w:w="4063" w:type="dxa"/>
            <w:tcBorders>
              <w:top w:val="single" w:sz="4" w:space="0" w:color="auto"/>
              <w:left w:val="nil"/>
              <w:bottom w:val="dashed" w:sz="4" w:space="0" w:color="auto"/>
              <w:right w:val="single" w:sz="4" w:space="0" w:color="auto"/>
            </w:tcBorders>
            <w:shd w:val="clear" w:color="auto" w:fill="auto"/>
            <w:noWrap/>
            <w:hideMark/>
          </w:tcPr>
          <w:p w:rsidR="00802E9D" w:rsidRPr="00742F77" w:rsidRDefault="00802E9D" w:rsidP="00693509">
            <w:r w:rsidRPr="00742F77">
              <w:t xml:space="preserve"> 104    </w:t>
            </w:r>
          </w:p>
        </w:tc>
      </w:tr>
      <w:tr w:rsidR="00802E9D"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802E9D" w:rsidRPr="00BA117A" w:rsidRDefault="00802E9D"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802E9D" w:rsidRPr="00BA117A" w:rsidRDefault="00802E9D" w:rsidP="00693509">
            <w:pPr>
              <w:spacing w:after="0" w:line="240" w:lineRule="auto"/>
              <w:ind w:left="0" w:right="0" w:firstLine="0"/>
              <w:jc w:val="left"/>
              <w:rPr>
                <w:sz w:val="24"/>
                <w:szCs w:val="24"/>
              </w:rPr>
            </w:pPr>
            <w:r w:rsidRPr="00BA117A">
              <w:rPr>
                <w:sz w:val="24"/>
                <w:szCs w:val="24"/>
              </w:rPr>
              <w:t>sierpień</w:t>
            </w:r>
          </w:p>
        </w:tc>
        <w:tc>
          <w:tcPr>
            <w:tcW w:w="4063" w:type="dxa"/>
            <w:tcBorders>
              <w:top w:val="single" w:sz="4" w:space="0" w:color="auto"/>
              <w:left w:val="nil"/>
              <w:bottom w:val="dashed" w:sz="4" w:space="0" w:color="auto"/>
              <w:right w:val="single" w:sz="4" w:space="0" w:color="auto"/>
            </w:tcBorders>
            <w:shd w:val="clear" w:color="auto" w:fill="auto"/>
            <w:noWrap/>
            <w:hideMark/>
          </w:tcPr>
          <w:p w:rsidR="00802E9D" w:rsidRPr="00742F77" w:rsidRDefault="00802E9D" w:rsidP="00693509">
            <w:r w:rsidRPr="00742F77">
              <w:t xml:space="preserve"> 108    </w:t>
            </w:r>
          </w:p>
        </w:tc>
      </w:tr>
      <w:tr w:rsidR="00802E9D"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802E9D" w:rsidRPr="00BA117A" w:rsidRDefault="00802E9D"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802E9D" w:rsidRPr="00BA117A" w:rsidRDefault="00802E9D" w:rsidP="00693509">
            <w:pPr>
              <w:spacing w:after="0" w:line="240" w:lineRule="auto"/>
              <w:ind w:left="0" w:right="0" w:firstLine="0"/>
              <w:jc w:val="left"/>
              <w:rPr>
                <w:sz w:val="24"/>
                <w:szCs w:val="24"/>
              </w:rPr>
            </w:pPr>
            <w:r w:rsidRPr="00BA117A">
              <w:rPr>
                <w:sz w:val="24"/>
                <w:szCs w:val="24"/>
              </w:rPr>
              <w:t>wrzesień</w:t>
            </w:r>
          </w:p>
        </w:tc>
        <w:tc>
          <w:tcPr>
            <w:tcW w:w="4063" w:type="dxa"/>
            <w:tcBorders>
              <w:top w:val="single" w:sz="4" w:space="0" w:color="auto"/>
              <w:left w:val="nil"/>
              <w:bottom w:val="dashed" w:sz="4" w:space="0" w:color="auto"/>
              <w:right w:val="single" w:sz="4" w:space="0" w:color="auto"/>
            </w:tcBorders>
            <w:shd w:val="clear" w:color="auto" w:fill="auto"/>
            <w:noWrap/>
            <w:hideMark/>
          </w:tcPr>
          <w:p w:rsidR="00802E9D" w:rsidRPr="00742F77" w:rsidRDefault="00802E9D" w:rsidP="00693509">
            <w:r w:rsidRPr="00742F77">
              <w:t xml:space="preserve"> 104    </w:t>
            </w:r>
          </w:p>
        </w:tc>
      </w:tr>
      <w:tr w:rsidR="00802E9D"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802E9D" w:rsidRPr="00BA117A" w:rsidRDefault="00802E9D"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802E9D" w:rsidRPr="00BA117A" w:rsidRDefault="00802E9D" w:rsidP="00693509">
            <w:pPr>
              <w:spacing w:after="0" w:line="240" w:lineRule="auto"/>
              <w:ind w:left="0" w:right="0" w:firstLine="0"/>
              <w:jc w:val="left"/>
              <w:rPr>
                <w:sz w:val="24"/>
                <w:szCs w:val="24"/>
              </w:rPr>
            </w:pPr>
            <w:r w:rsidRPr="00BA117A">
              <w:rPr>
                <w:sz w:val="24"/>
                <w:szCs w:val="24"/>
              </w:rPr>
              <w:t>październik</w:t>
            </w:r>
          </w:p>
        </w:tc>
        <w:tc>
          <w:tcPr>
            <w:tcW w:w="4063" w:type="dxa"/>
            <w:tcBorders>
              <w:top w:val="single" w:sz="4" w:space="0" w:color="auto"/>
              <w:left w:val="nil"/>
              <w:bottom w:val="dashed" w:sz="4" w:space="0" w:color="auto"/>
              <w:right w:val="single" w:sz="4" w:space="0" w:color="auto"/>
            </w:tcBorders>
            <w:shd w:val="clear" w:color="auto" w:fill="auto"/>
            <w:noWrap/>
            <w:hideMark/>
          </w:tcPr>
          <w:p w:rsidR="00802E9D" w:rsidRPr="00742F77" w:rsidRDefault="00802E9D" w:rsidP="00693509">
            <w:r w:rsidRPr="00742F77">
              <w:t xml:space="preserve"> 104    </w:t>
            </w:r>
          </w:p>
        </w:tc>
      </w:tr>
      <w:tr w:rsidR="00802E9D"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802E9D" w:rsidRPr="00BA117A" w:rsidRDefault="00802E9D"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802E9D" w:rsidRPr="00BA117A" w:rsidRDefault="00802E9D" w:rsidP="00693509">
            <w:pPr>
              <w:spacing w:after="0" w:line="240" w:lineRule="auto"/>
              <w:ind w:left="0" w:right="0" w:firstLine="0"/>
              <w:jc w:val="left"/>
              <w:rPr>
                <w:sz w:val="24"/>
                <w:szCs w:val="24"/>
              </w:rPr>
            </w:pPr>
            <w:r w:rsidRPr="00BA117A">
              <w:rPr>
                <w:sz w:val="24"/>
                <w:szCs w:val="24"/>
              </w:rPr>
              <w:t>listopad</w:t>
            </w:r>
          </w:p>
        </w:tc>
        <w:tc>
          <w:tcPr>
            <w:tcW w:w="4063" w:type="dxa"/>
            <w:tcBorders>
              <w:top w:val="single" w:sz="4" w:space="0" w:color="auto"/>
              <w:left w:val="single" w:sz="4" w:space="0" w:color="auto"/>
              <w:bottom w:val="dashed" w:sz="4" w:space="0" w:color="auto"/>
              <w:right w:val="single" w:sz="4" w:space="0" w:color="auto"/>
            </w:tcBorders>
            <w:shd w:val="clear" w:color="000000" w:fill="F2F2F2"/>
            <w:noWrap/>
            <w:hideMark/>
          </w:tcPr>
          <w:p w:rsidR="00802E9D" w:rsidRPr="00742F77" w:rsidRDefault="00802E9D" w:rsidP="00693509">
            <w:r w:rsidRPr="00742F77">
              <w:t xml:space="preserve"> 96    </w:t>
            </w:r>
          </w:p>
        </w:tc>
      </w:tr>
      <w:tr w:rsidR="00802E9D" w:rsidRPr="00BA117A" w:rsidTr="00693509">
        <w:trPr>
          <w:trHeight w:val="230"/>
        </w:trPr>
        <w:tc>
          <w:tcPr>
            <w:tcW w:w="3162" w:type="dxa"/>
            <w:vMerge/>
            <w:tcBorders>
              <w:top w:val="single" w:sz="4" w:space="0" w:color="auto"/>
              <w:left w:val="single" w:sz="12" w:space="0" w:color="auto"/>
              <w:bottom w:val="single" w:sz="4" w:space="0" w:color="000000"/>
              <w:right w:val="single" w:sz="4" w:space="0" w:color="auto"/>
            </w:tcBorders>
            <w:vAlign w:val="center"/>
            <w:hideMark/>
          </w:tcPr>
          <w:p w:rsidR="00802E9D" w:rsidRPr="00BA117A" w:rsidRDefault="00802E9D" w:rsidP="00693509">
            <w:pPr>
              <w:spacing w:after="0" w:line="240" w:lineRule="auto"/>
              <w:ind w:left="0" w:right="0" w:firstLine="0"/>
              <w:jc w:val="left"/>
              <w:rPr>
                <w:sz w:val="24"/>
                <w:szCs w:val="24"/>
              </w:rPr>
            </w:pPr>
          </w:p>
        </w:tc>
        <w:tc>
          <w:tcPr>
            <w:tcW w:w="2650" w:type="dxa"/>
            <w:tcBorders>
              <w:top w:val="nil"/>
              <w:left w:val="nil"/>
              <w:bottom w:val="single" w:sz="4" w:space="0" w:color="auto"/>
              <w:right w:val="single" w:sz="4" w:space="0" w:color="auto"/>
            </w:tcBorders>
            <w:shd w:val="clear" w:color="000000" w:fill="F2F2F2"/>
            <w:noWrap/>
            <w:vAlign w:val="bottom"/>
            <w:hideMark/>
          </w:tcPr>
          <w:p w:rsidR="00802E9D" w:rsidRPr="00BA117A" w:rsidRDefault="00802E9D" w:rsidP="00693509">
            <w:pPr>
              <w:spacing w:after="0" w:line="240" w:lineRule="auto"/>
              <w:ind w:left="0" w:right="0" w:firstLine="0"/>
              <w:jc w:val="left"/>
              <w:rPr>
                <w:sz w:val="24"/>
                <w:szCs w:val="24"/>
              </w:rPr>
            </w:pPr>
            <w:r w:rsidRPr="00BA117A">
              <w:rPr>
                <w:sz w:val="24"/>
                <w:szCs w:val="24"/>
              </w:rPr>
              <w:t>grudzień</w:t>
            </w:r>
          </w:p>
        </w:tc>
        <w:tc>
          <w:tcPr>
            <w:tcW w:w="4063" w:type="dxa"/>
            <w:tcBorders>
              <w:top w:val="single" w:sz="4" w:space="0" w:color="auto"/>
              <w:left w:val="single" w:sz="4" w:space="0" w:color="auto"/>
              <w:bottom w:val="dashed" w:sz="4" w:space="0" w:color="auto"/>
              <w:right w:val="single" w:sz="4" w:space="0" w:color="auto"/>
            </w:tcBorders>
            <w:shd w:val="clear" w:color="000000" w:fill="F2F2F2"/>
            <w:noWrap/>
            <w:hideMark/>
          </w:tcPr>
          <w:p w:rsidR="00802E9D" w:rsidRDefault="00802E9D" w:rsidP="00693509">
            <w:r w:rsidRPr="00742F77">
              <w:t xml:space="preserve"> 96    </w:t>
            </w:r>
          </w:p>
        </w:tc>
      </w:tr>
    </w:tbl>
    <w:p w:rsidR="00802E9D" w:rsidRDefault="00802E9D" w:rsidP="00802E9D">
      <w:pPr>
        <w:ind w:left="279" w:right="114"/>
      </w:pPr>
    </w:p>
    <w:p w:rsidR="00802E9D" w:rsidRDefault="00802E9D" w:rsidP="00802E9D">
      <w:pPr>
        <w:ind w:left="279" w:right="114"/>
      </w:pPr>
    </w:p>
    <w:p w:rsidR="00802E9D" w:rsidRDefault="00802E9D" w:rsidP="00802E9D">
      <w:pPr>
        <w:spacing w:after="29"/>
        <w:ind w:left="279" w:right="114"/>
      </w:pPr>
      <w:r>
        <w:t>LICZBA PRZYSTANKÓW: 7.</w:t>
      </w:r>
    </w:p>
    <w:p w:rsidR="00802E9D" w:rsidRDefault="00802E9D" w:rsidP="00802E9D">
      <w:pPr>
        <w:ind w:left="279" w:right="114"/>
      </w:pPr>
      <w:r>
        <w:t>TRASA PRZEBIEGU LINII KOMUNIKACYJNEJ:</w:t>
      </w:r>
    </w:p>
    <w:p w:rsidR="00802E9D" w:rsidRDefault="00802E9D" w:rsidP="00802E9D">
      <w:pPr>
        <w:ind w:left="279" w:right="114"/>
      </w:pPr>
    </w:p>
    <w:tbl>
      <w:tblPr>
        <w:tblW w:w="6760" w:type="dxa"/>
        <w:tblCellMar>
          <w:left w:w="70" w:type="dxa"/>
          <w:right w:w="70" w:type="dxa"/>
        </w:tblCellMar>
        <w:tblLook w:val="04A0" w:firstRow="1" w:lastRow="0" w:firstColumn="1" w:lastColumn="0" w:noHBand="0" w:noVBand="1"/>
      </w:tblPr>
      <w:tblGrid>
        <w:gridCol w:w="2600"/>
        <w:gridCol w:w="4160"/>
      </w:tblGrid>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Centrum</w:t>
            </w:r>
          </w:p>
        </w:tc>
      </w:tr>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Urząd Gminy</w:t>
            </w:r>
          </w:p>
        </w:tc>
      </w:tr>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Default="00802E9D" w:rsidP="00802E9D">
            <w:pPr>
              <w:spacing w:after="0" w:line="240" w:lineRule="auto"/>
              <w:ind w:left="0" w:right="0" w:firstLine="0"/>
              <w:jc w:val="left"/>
              <w:rPr>
                <w:sz w:val="24"/>
                <w:szCs w:val="24"/>
              </w:rPr>
            </w:pPr>
            <w:proofErr w:type="spellStart"/>
            <w:r w:rsidRPr="00802E9D">
              <w:rPr>
                <w:sz w:val="24"/>
                <w:szCs w:val="24"/>
              </w:rPr>
              <w:t>Zemliki</w:t>
            </w:r>
            <w:proofErr w:type="spellEnd"/>
          </w:p>
          <w:p w:rsidR="00802E9D" w:rsidRPr="00802E9D" w:rsidRDefault="00802E9D" w:rsidP="00802E9D">
            <w:pPr>
              <w:spacing w:after="0" w:line="240" w:lineRule="auto"/>
              <w:ind w:left="0" w:right="0" w:firstLine="0"/>
              <w:jc w:val="left"/>
              <w:rPr>
                <w:sz w:val="24"/>
                <w:szCs w:val="24"/>
              </w:rPr>
            </w:pPr>
            <w:proofErr w:type="spellStart"/>
            <w:r>
              <w:rPr>
                <w:sz w:val="24"/>
                <w:szCs w:val="24"/>
              </w:rPr>
              <w:t>Gawły</w:t>
            </w:r>
            <w:proofErr w:type="spellEnd"/>
          </w:p>
        </w:tc>
      </w:tr>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 xml:space="preserve">RDP </w:t>
            </w:r>
            <w:proofErr w:type="spellStart"/>
            <w:r w:rsidRPr="00802E9D">
              <w:rPr>
                <w:sz w:val="24"/>
                <w:szCs w:val="24"/>
              </w:rPr>
              <w:t>Podpolice</w:t>
            </w:r>
            <w:proofErr w:type="spellEnd"/>
          </w:p>
        </w:tc>
      </w:tr>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U Mazura</w:t>
            </w:r>
          </w:p>
        </w:tc>
      </w:tr>
      <w:tr w:rsidR="00802E9D" w:rsidRPr="00802E9D" w:rsidTr="00802E9D">
        <w:trPr>
          <w:trHeight w:val="312"/>
        </w:trPr>
        <w:tc>
          <w:tcPr>
            <w:tcW w:w="260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Zawoja</w:t>
            </w:r>
          </w:p>
        </w:tc>
        <w:tc>
          <w:tcPr>
            <w:tcW w:w="4160" w:type="dxa"/>
            <w:tcBorders>
              <w:top w:val="nil"/>
              <w:left w:val="nil"/>
              <w:bottom w:val="nil"/>
              <w:right w:val="nil"/>
            </w:tcBorders>
            <w:shd w:val="clear" w:color="auto" w:fill="auto"/>
            <w:vAlign w:val="bottom"/>
            <w:hideMark/>
          </w:tcPr>
          <w:p w:rsidR="00802E9D" w:rsidRPr="00802E9D" w:rsidRDefault="00802E9D" w:rsidP="00802E9D">
            <w:pPr>
              <w:spacing w:after="0" w:line="240" w:lineRule="auto"/>
              <w:ind w:left="0" w:right="0" w:firstLine="0"/>
              <w:jc w:val="left"/>
              <w:rPr>
                <w:sz w:val="24"/>
                <w:szCs w:val="24"/>
              </w:rPr>
            </w:pPr>
            <w:r w:rsidRPr="00802E9D">
              <w:rPr>
                <w:sz w:val="24"/>
                <w:szCs w:val="24"/>
              </w:rPr>
              <w:t>Czarnotowa</w:t>
            </w:r>
          </w:p>
        </w:tc>
      </w:tr>
    </w:tbl>
    <w:p w:rsidR="00802E9D" w:rsidRDefault="00802E9D" w:rsidP="00802E9D">
      <w:pPr>
        <w:ind w:left="279" w:right="114"/>
      </w:pPr>
    </w:p>
    <w:p w:rsidR="00802E9D" w:rsidRDefault="00802E9D" w:rsidP="00802E9D">
      <w:pPr>
        <w:spacing w:after="317"/>
        <w:ind w:left="279" w:right="114"/>
      </w:pPr>
      <w:r>
        <w:t>Zamawiający zastrzega sobie prawo zmiany godzin odjazdów w trakcie obowiązywania umowy.</w:t>
      </w:r>
    </w:p>
    <w:p w:rsidR="00802E9D" w:rsidRDefault="00802E9D" w:rsidP="00802E9D">
      <w:pPr>
        <w:spacing w:after="31"/>
        <w:ind w:left="279" w:right="114"/>
      </w:pPr>
      <w:r>
        <w:t xml:space="preserve">     </w:t>
      </w:r>
      <w:r>
        <w:rPr>
          <w:b/>
          <w:u w:val="single" w:color="000000"/>
        </w:rPr>
        <w:t>CZĘŚĆ V:</w:t>
      </w:r>
      <w:r>
        <w:t xml:space="preserve">  Świadczenie usług przewozowych w ramach gminnych przewozów pasażerskich w publicznym  transporcie zbiorowym na terenie Gminy </w:t>
      </w:r>
      <w:r w:rsidR="00723052">
        <w:t>Zawoja</w:t>
      </w:r>
      <w:r>
        <w:t xml:space="preserve"> na linii komunikacyjnej </w:t>
      </w:r>
      <w:r>
        <w:rPr>
          <w:b/>
        </w:rPr>
        <w:t xml:space="preserve">nr </w:t>
      </w:r>
      <w:r w:rsidR="00693509">
        <w:rPr>
          <w:b/>
        </w:rPr>
        <w:t>5</w:t>
      </w:r>
      <w:r>
        <w:rPr>
          <w:b/>
        </w:rPr>
        <w:t xml:space="preserve"> Skawica Centrum – Skawica Sucha Góra - Krowiarki, w okresie od 01.01.2023 – 31.12.2023</w:t>
      </w:r>
      <w:r w:rsidR="00693509">
        <w:rPr>
          <w:b/>
        </w:rPr>
        <w:t>, od poniedziałku do piątku, 2 kursy</w:t>
      </w:r>
    </w:p>
    <w:p w:rsidR="00802E9D" w:rsidRDefault="00802E9D" w:rsidP="00802E9D">
      <w:pPr>
        <w:spacing w:after="29"/>
        <w:ind w:left="279" w:right="114"/>
      </w:pPr>
      <w:r>
        <w:t xml:space="preserve">DŁUGOŚĆ LINII KOMUNIKACYJNEJ W KM: </w:t>
      </w:r>
      <w:r w:rsidR="00693509">
        <w:t>63,00</w:t>
      </w:r>
      <w:r>
        <w:t>.</w:t>
      </w:r>
    </w:p>
    <w:p w:rsidR="00802E9D" w:rsidRDefault="00802E9D" w:rsidP="00802E9D">
      <w:pPr>
        <w:ind w:left="279" w:right="114"/>
      </w:pPr>
      <w:r>
        <w:t xml:space="preserve">Wielkość pracy przewozowej w okresie obowiązywania umowy dla linii komunikacyjnej wynosi:  </w:t>
      </w:r>
      <w:r w:rsidR="00693509">
        <w:t>31 626,00</w:t>
      </w:r>
      <w:r>
        <w:t xml:space="preserve">  wozokilometrów.</w:t>
      </w:r>
    </w:p>
    <w:p w:rsidR="00802E9D" w:rsidRDefault="00802E9D" w:rsidP="00802E9D">
      <w:pPr>
        <w:ind w:left="279" w:right="114"/>
      </w:pPr>
    </w:p>
    <w:p w:rsidR="00802E9D" w:rsidRDefault="00802E9D" w:rsidP="00802E9D">
      <w:pPr>
        <w:ind w:left="279" w:right="114"/>
      </w:pPr>
    </w:p>
    <w:tbl>
      <w:tblPr>
        <w:tblW w:w="9875" w:type="dxa"/>
        <w:tblCellMar>
          <w:left w:w="70" w:type="dxa"/>
          <w:right w:w="70" w:type="dxa"/>
        </w:tblCellMar>
        <w:tblLook w:val="04A0" w:firstRow="1" w:lastRow="0" w:firstColumn="1" w:lastColumn="0" w:noHBand="0" w:noVBand="1"/>
      </w:tblPr>
      <w:tblGrid>
        <w:gridCol w:w="1005"/>
        <w:gridCol w:w="2650"/>
        <w:gridCol w:w="6220"/>
      </w:tblGrid>
      <w:tr w:rsidR="00802E9D" w:rsidRPr="00BA117A" w:rsidTr="00693509">
        <w:trPr>
          <w:trHeight w:val="232"/>
        </w:trPr>
        <w:tc>
          <w:tcPr>
            <w:tcW w:w="1005" w:type="dxa"/>
            <w:vMerge w:val="restart"/>
            <w:tcBorders>
              <w:top w:val="single" w:sz="4" w:space="0" w:color="auto"/>
              <w:left w:val="single" w:sz="12" w:space="0" w:color="auto"/>
              <w:bottom w:val="single" w:sz="4" w:space="0" w:color="000000"/>
              <w:right w:val="single" w:sz="4" w:space="0" w:color="auto"/>
            </w:tcBorders>
            <w:shd w:val="clear" w:color="000000" w:fill="F2F2F2"/>
            <w:textDirection w:val="btLr"/>
            <w:vAlign w:val="center"/>
            <w:hideMark/>
          </w:tcPr>
          <w:p w:rsidR="00802E9D" w:rsidRDefault="00802E9D" w:rsidP="00693509">
            <w:pPr>
              <w:spacing w:after="0" w:line="240" w:lineRule="auto"/>
              <w:ind w:left="0" w:right="0" w:firstLine="0"/>
              <w:jc w:val="center"/>
              <w:rPr>
                <w:sz w:val="24"/>
                <w:szCs w:val="24"/>
              </w:rPr>
            </w:pPr>
            <w:r w:rsidRPr="00BA117A">
              <w:rPr>
                <w:sz w:val="24"/>
                <w:szCs w:val="24"/>
              </w:rPr>
              <w:t xml:space="preserve">LICZBA PRZEJAZDÓW NA </w:t>
            </w:r>
          </w:p>
          <w:p w:rsidR="00802E9D" w:rsidRPr="00BA117A" w:rsidRDefault="00802E9D" w:rsidP="00693509">
            <w:pPr>
              <w:spacing w:after="0" w:line="240" w:lineRule="auto"/>
              <w:ind w:left="0" w:right="0" w:firstLine="0"/>
              <w:jc w:val="center"/>
              <w:rPr>
                <w:sz w:val="24"/>
                <w:szCs w:val="24"/>
              </w:rPr>
            </w:pPr>
            <w:r w:rsidRPr="00BA117A">
              <w:rPr>
                <w:sz w:val="24"/>
                <w:szCs w:val="24"/>
              </w:rPr>
              <w:t>LINII KOMUNIKACYJNEJ</w:t>
            </w:r>
          </w:p>
        </w:tc>
        <w:tc>
          <w:tcPr>
            <w:tcW w:w="2650" w:type="dxa"/>
            <w:tcBorders>
              <w:top w:val="single" w:sz="4" w:space="0" w:color="auto"/>
              <w:left w:val="nil"/>
              <w:bottom w:val="single" w:sz="4" w:space="0" w:color="auto"/>
              <w:right w:val="nil"/>
            </w:tcBorders>
            <w:shd w:val="clear" w:color="000000" w:fill="F2F2F2"/>
            <w:noWrap/>
            <w:vAlign w:val="bottom"/>
            <w:hideMark/>
          </w:tcPr>
          <w:p w:rsidR="00802E9D" w:rsidRPr="00BA117A" w:rsidRDefault="00802E9D" w:rsidP="00693509">
            <w:pPr>
              <w:spacing w:after="0" w:line="240" w:lineRule="auto"/>
              <w:ind w:left="0" w:right="0" w:firstLine="0"/>
              <w:jc w:val="left"/>
              <w:rPr>
                <w:sz w:val="24"/>
                <w:szCs w:val="24"/>
              </w:rPr>
            </w:pPr>
            <w:r w:rsidRPr="00BA117A">
              <w:rPr>
                <w:sz w:val="24"/>
                <w:szCs w:val="24"/>
              </w:rPr>
              <w:t>ŁĄCZNIE, W TYM:</w:t>
            </w:r>
          </w:p>
        </w:tc>
        <w:tc>
          <w:tcPr>
            <w:tcW w:w="6220" w:type="dxa"/>
            <w:tcBorders>
              <w:top w:val="single" w:sz="4" w:space="0" w:color="auto"/>
              <w:left w:val="single" w:sz="4" w:space="0" w:color="auto"/>
              <w:bottom w:val="single" w:sz="4" w:space="0" w:color="auto"/>
              <w:right w:val="single" w:sz="4" w:space="0" w:color="auto"/>
            </w:tcBorders>
            <w:shd w:val="clear" w:color="auto" w:fill="auto"/>
            <w:noWrap/>
            <w:hideMark/>
          </w:tcPr>
          <w:p w:rsidR="00802E9D" w:rsidRPr="00742F77" w:rsidRDefault="00802E9D" w:rsidP="00693509">
            <w:r w:rsidRPr="00742F77">
              <w:t xml:space="preserve"> 1208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styczeń</w:t>
            </w:r>
          </w:p>
        </w:tc>
        <w:tc>
          <w:tcPr>
            <w:tcW w:w="6220" w:type="dxa"/>
            <w:tcBorders>
              <w:top w:val="single" w:sz="4" w:space="0" w:color="auto"/>
              <w:left w:val="single" w:sz="4" w:space="0" w:color="auto"/>
              <w:bottom w:val="dashed" w:sz="4" w:space="0" w:color="auto"/>
              <w:right w:val="single" w:sz="4" w:space="0" w:color="auto"/>
            </w:tcBorders>
            <w:shd w:val="clear" w:color="000000" w:fill="F2F2F2"/>
            <w:noWrap/>
            <w:hideMark/>
          </w:tcPr>
          <w:p w:rsidR="00693509" w:rsidRPr="004B24AD" w:rsidRDefault="00693509" w:rsidP="00693509">
            <w:r w:rsidRPr="004B24AD">
              <w:t xml:space="preserve"> 502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luty</w:t>
            </w:r>
          </w:p>
        </w:tc>
        <w:tc>
          <w:tcPr>
            <w:tcW w:w="6220" w:type="dxa"/>
            <w:tcBorders>
              <w:top w:val="single" w:sz="4" w:space="0" w:color="auto"/>
              <w:left w:val="single" w:sz="4" w:space="0" w:color="auto"/>
              <w:bottom w:val="dashed" w:sz="4" w:space="0" w:color="auto"/>
              <w:right w:val="single" w:sz="4" w:space="0" w:color="auto"/>
            </w:tcBorders>
            <w:shd w:val="clear" w:color="000000" w:fill="F2F2F2"/>
            <w:noWrap/>
            <w:hideMark/>
          </w:tcPr>
          <w:p w:rsidR="00693509" w:rsidRPr="004B24AD" w:rsidRDefault="00693509" w:rsidP="00693509">
            <w:r w:rsidRPr="004B24AD">
              <w:t xml:space="preserve"> 42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marzec</w:t>
            </w:r>
          </w:p>
        </w:tc>
        <w:tc>
          <w:tcPr>
            <w:tcW w:w="6220" w:type="dxa"/>
            <w:tcBorders>
              <w:top w:val="single" w:sz="4" w:space="0" w:color="auto"/>
              <w:left w:val="single" w:sz="4" w:space="0" w:color="auto"/>
              <w:bottom w:val="dashed" w:sz="4" w:space="0" w:color="auto"/>
              <w:right w:val="single" w:sz="4" w:space="0" w:color="auto"/>
            </w:tcBorders>
            <w:shd w:val="clear" w:color="000000" w:fill="F2F2F2"/>
            <w:noWrap/>
            <w:hideMark/>
          </w:tcPr>
          <w:p w:rsidR="00693509" w:rsidRPr="004B24AD" w:rsidRDefault="00693509" w:rsidP="00693509">
            <w:r w:rsidRPr="004B24AD">
              <w:t xml:space="preserve"> 40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kwiecień</w:t>
            </w:r>
          </w:p>
        </w:tc>
        <w:tc>
          <w:tcPr>
            <w:tcW w:w="6220" w:type="dxa"/>
            <w:tcBorders>
              <w:top w:val="single" w:sz="4" w:space="0" w:color="auto"/>
              <w:left w:val="nil"/>
              <w:bottom w:val="dashed" w:sz="4" w:space="0" w:color="auto"/>
              <w:right w:val="single" w:sz="4" w:space="0" w:color="auto"/>
            </w:tcBorders>
            <w:shd w:val="clear" w:color="auto" w:fill="auto"/>
            <w:noWrap/>
            <w:hideMark/>
          </w:tcPr>
          <w:p w:rsidR="00693509" w:rsidRPr="004B24AD" w:rsidRDefault="00693509" w:rsidP="00693509">
            <w:r w:rsidRPr="004B24AD">
              <w:t xml:space="preserve"> 46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maj</w:t>
            </w:r>
          </w:p>
        </w:tc>
        <w:tc>
          <w:tcPr>
            <w:tcW w:w="6220" w:type="dxa"/>
            <w:tcBorders>
              <w:top w:val="single" w:sz="4" w:space="0" w:color="auto"/>
              <w:left w:val="nil"/>
              <w:bottom w:val="dashed" w:sz="4" w:space="0" w:color="auto"/>
              <w:right w:val="single" w:sz="4" w:space="0" w:color="auto"/>
            </w:tcBorders>
            <w:shd w:val="clear" w:color="auto" w:fill="auto"/>
            <w:noWrap/>
            <w:hideMark/>
          </w:tcPr>
          <w:p w:rsidR="00693509" w:rsidRPr="004B24AD" w:rsidRDefault="00693509" w:rsidP="00693509">
            <w:r w:rsidRPr="004B24AD">
              <w:t xml:space="preserve"> 38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czerwiec</w:t>
            </w:r>
          </w:p>
        </w:tc>
        <w:tc>
          <w:tcPr>
            <w:tcW w:w="6220" w:type="dxa"/>
            <w:tcBorders>
              <w:top w:val="single" w:sz="4" w:space="0" w:color="auto"/>
              <w:left w:val="nil"/>
              <w:bottom w:val="dashed" w:sz="4" w:space="0" w:color="auto"/>
              <w:right w:val="single" w:sz="4" w:space="0" w:color="auto"/>
            </w:tcBorders>
            <w:shd w:val="clear" w:color="auto" w:fill="auto"/>
            <w:noWrap/>
            <w:hideMark/>
          </w:tcPr>
          <w:p w:rsidR="00693509" w:rsidRPr="004B24AD" w:rsidRDefault="00693509" w:rsidP="00693509">
            <w:r w:rsidRPr="004B24AD">
              <w:t xml:space="preserve"> 42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lipiec</w:t>
            </w:r>
          </w:p>
        </w:tc>
        <w:tc>
          <w:tcPr>
            <w:tcW w:w="6220" w:type="dxa"/>
            <w:tcBorders>
              <w:top w:val="single" w:sz="4" w:space="0" w:color="auto"/>
              <w:left w:val="nil"/>
              <w:bottom w:val="dashed" w:sz="4" w:space="0" w:color="auto"/>
              <w:right w:val="single" w:sz="4" w:space="0" w:color="auto"/>
            </w:tcBorders>
            <w:shd w:val="clear" w:color="auto" w:fill="auto"/>
            <w:noWrap/>
            <w:hideMark/>
          </w:tcPr>
          <w:p w:rsidR="00693509" w:rsidRPr="004B24AD" w:rsidRDefault="00693509" w:rsidP="00693509">
            <w:r w:rsidRPr="004B24AD">
              <w:t xml:space="preserve"> 42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sierpień</w:t>
            </w:r>
          </w:p>
        </w:tc>
        <w:tc>
          <w:tcPr>
            <w:tcW w:w="6220" w:type="dxa"/>
            <w:tcBorders>
              <w:top w:val="single" w:sz="4" w:space="0" w:color="auto"/>
              <w:left w:val="nil"/>
              <w:bottom w:val="dashed" w:sz="4" w:space="0" w:color="auto"/>
              <w:right w:val="single" w:sz="4" w:space="0" w:color="auto"/>
            </w:tcBorders>
            <w:shd w:val="clear" w:color="auto" w:fill="auto"/>
            <w:noWrap/>
            <w:hideMark/>
          </w:tcPr>
          <w:p w:rsidR="00693509" w:rsidRPr="004B24AD" w:rsidRDefault="00693509" w:rsidP="00693509">
            <w:r w:rsidRPr="004B24AD">
              <w:t xml:space="preserve"> 42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wrzesień</w:t>
            </w:r>
          </w:p>
        </w:tc>
        <w:tc>
          <w:tcPr>
            <w:tcW w:w="6220" w:type="dxa"/>
            <w:tcBorders>
              <w:top w:val="single" w:sz="4" w:space="0" w:color="auto"/>
              <w:left w:val="nil"/>
              <w:bottom w:val="dashed" w:sz="4" w:space="0" w:color="auto"/>
              <w:right w:val="single" w:sz="4" w:space="0" w:color="auto"/>
            </w:tcBorders>
            <w:shd w:val="clear" w:color="auto" w:fill="auto"/>
            <w:noWrap/>
            <w:hideMark/>
          </w:tcPr>
          <w:p w:rsidR="00693509" w:rsidRPr="004B24AD" w:rsidRDefault="00693509" w:rsidP="00693509">
            <w:r w:rsidRPr="004B24AD">
              <w:t xml:space="preserve"> 44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październik</w:t>
            </w:r>
          </w:p>
        </w:tc>
        <w:tc>
          <w:tcPr>
            <w:tcW w:w="6220" w:type="dxa"/>
            <w:tcBorders>
              <w:top w:val="single" w:sz="4" w:space="0" w:color="auto"/>
              <w:left w:val="nil"/>
              <w:bottom w:val="dashed" w:sz="4" w:space="0" w:color="auto"/>
              <w:right w:val="single" w:sz="4" w:space="0" w:color="auto"/>
            </w:tcBorders>
            <w:shd w:val="clear" w:color="auto" w:fill="auto"/>
            <w:noWrap/>
            <w:hideMark/>
          </w:tcPr>
          <w:p w:rsidR="00693509" w:rsidRPr="004B24AD" w:rsidRDefault="00693509" w:rsidP="00693509">
            <w:r w:rsidRPr="004B24AD">
              <w:t xml:space="preserve"> 42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listopad</w:t>
            </w:r>
          </w:p>
        </w:tc>
        <w:tc>
          <w:tcPr>
            <w:tcW w:w="6220" w:type="dxa"/>
            <w:tcBorders>
              <w:top w:val="single" w:sz="4" w:space="0" w:color="auto"/>
              <w:left w:val="single" w:sz="4" w:space="0" w:color="auto"/>
              <w:bottom w:val="dashed" w:sz="4" w:space="0" w:color="auto"/>
              <w:right w:val="single" w:sz="4" w:space="0" w:color="auto"/>
            </w:tcBorders>
            <w:shd w:val="clear" w:color="000000" w:fill="F2F2F2"/>
            <w:noWrap/>
            <w:hideMark/>
          </w:tcPr>
          <w:p w:rsidR="00693509" w:rsidRPr="004B24AD" w:rsidRDefault="00693509" w:rsidP="00693509">
            <w:r w:rsidRPr="004B24AD">
              <w:t xml:space="preserve"> 44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single"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grudzień</w:t>
            </w:r>
          </w:p>
        </w:tc>
        <w:tc>
          <w:tcPr>
            <w:tcW w:w="6220" w:type="dxa"/>
            <w:tcBorders>
              <w:top w:val="single" w:sz="4" w:space="0" w:color="auto"/>
              <w:left w:val="single" w:sz="4" w:space="0" w:color="auto"/>
              <w:bottom w:val="dashed" w:sz="4" w:space="0" w:color="auto"/>
              <w:right w:val="single" w:sz="4" w:space="0" w:color="auto"/>
            </w:tcBorders>
            <w:shd w:val="clear" w:color="000000" w:fill="F2F2F2"/>
            <w:noWrap/>
            <w:hideMark/>
          </w:tcPr>
          <w:p w:rsidR="00693509" w:rsidRPr="004B24AD" w:rsidRDefault="00693509" w:rsidP="00693509">
            <w:r w:rsidRPr="004B24AD">
              <w:t xml:space="preserve"> 42    </w:t>
            </w:r>
          </w:p>
        </w:tc>
      </w:tr>
    </w:tbl>
    <w:p w:rsidR="00802E9D" w:rsidRDefault="00802E9D" w:rsidP="00802E9D">
      <w:pPr>
        <w:ind w:left="279" w:right="114"/>
      </w:pPr>
    </w:p>
    <w:p w:rsidR="00802E9D" w:rsidRDefault="00802E9D" w:rsidP="00802E9D">
      <w:pPr>
        <w:ind w:left="279" w:right="114"/>
      </w:pPr>
    </w:p>
    <w:p w:rsidR="00802E9D" w:rsidRDefault="00802E9D" w:rsidP="00802E9D">
      <w:pPr>
        <w:spacing w:after="29"/>
        <w:ind w:left="279" w:right="114"/>
      </w:pPr>
      <w:r>
        <w:t xml:space="preserve">LICZBA PRZYSTANKÓW: </w:t>
      </w:r>
      <w:r w:rsidR="00693509">
        <w:t>21</w:t>
      </w:r>
      <w:r>
        <w:t>.</w:t>
      </w:r>
    </w:p>
    <w:p w:rsidR="00802E9D" w:rsidRDefault="00802E9D" w:rsidP="00802E9D">
      <w:pPr>
        <w:ind w:left="279" w:right="114"/>
      </w:pPr>
      <w:r>
        <w:t>TRASA PRZEBIEGU LINII KOMUNIKACYJNEJ:</w:t>
      </w:r>
    </w:p>
    <w:p w:rsidR="00693509" w:rsidRDefault="00693509" w:rsidP="00802E9D">
      <w:pPr>
        <w:ind w:left="279" w:right="114"/>
      </w:pPr>
    </w:p>
    <w:tbl>
      <w:tblPr>
        <w:tblW w:w="6760" w:type="dxa"/>
        <w:tblCellMar>
          <w:left w:w="70" w:type="dxa"/>
          <w:right w:w="70" w:type="dxa"/>
        </w:tblCellMar>
        <w:tblLook w:val="04A0" w:firstRow="1" w:lastRow="0" w:firstColumn="1" w:lastColumn="0" w:noHBand="0" w:noVBand="1"/>
      </w:tblPr>
      <w:tblGrid>
        <w:gridCol w:w="2600"/>
        <w:gridCol w:w="4160"/>
      </w:tblGrid>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Skawica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Centrum</w:t>
            </w:r>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Skawica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Sklep</w:t>
            </w:r>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Skawica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Boisko</w:t>
            </w:r>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Skawica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Szkoła</w:t>
            </w:r>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Skawica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OSP</w:t>
            </w:r>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Skawica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Sucha Góra I</w:t>
            </w:r>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Skawica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Warty Pętla</w:t>
            </w:r>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Skawica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U Palucha</w:t>
            </w:r>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Zawoja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proofErr w:type="spellStart"/>
            <w:r w:rsidRPr="00693509">
              <w:rPr>
                <w:sz w:val="24"/>
                <w:szCs w:val="24"/>
              </w:rPr>
              <w:t>Marszałki</w:t>
            </w:r>
            <w:proofErr w:type="spellEnd"/>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Zawoja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Śmietany</w:t>
            </w:r>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Zawoja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proofErr w:type="spellStart"/>
            <w:r w:rsidRPr="00693509">
              <w:rPr>
                <w:sz w:val="24"/>
                <w:szCs w:val="24"/>
              </w:rPr>
              <w:t>Gawły</w:t>
            </w:r>
            <w:proofErr w:type="spellEnd"/>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Zawoja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proofErr w:type="spellStart"/>
            <w:r w:rsidRPr="00693509">
              <w:rPr>
                <w:sz w:val="24"/>
                <w:szCs w:val="24"/>
              </w:rPr>
              <w:t>Zemliki</w:t>
            </w:r>
            <w:proofErr w:type="spellEnd"/>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Zawoja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Urząd Gminy</w:t>
            </w:r>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Zawoja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Centrum</w:t>
            </w:r>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Zawoja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Wełcza</w:t>
            </w:r>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Zawoja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proofErr w:type="spellStart"/>
            <w:r w:rsidRPr="00693509">
              <w:rPr>
                <w:sz w:val="24"/>
                <w:szCs w:val="24"/>
              </w:rPr>
              <w:t>Mosorne</w:t>
            </w:r>
            <w:proofErr w:type="spellEnd"/>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Zawoja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Widły</w:t>
            </w:r>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Zawoja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proofErr w:type="spellStart"/>
            <w:r w:rsidRPr="00693509">
              <w:rPr>
                <w:sz w:val="24"/>
                <w:szCs w:val="24"/>
              </w:rPr>
              <w:t>Podryżowana</w:t>
            </w:r>
            <w:proofErr w:type="spellEnd"/>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Zawoja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Lajkonik</w:t>
            </w:r>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Zawoja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Policzne</w:t>
            </w:r>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Zawoja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Krowiarki</w:t>
            </w:r>
          </w:p>
        </w:tc>
      </w:tr>
    </w:tbl>
    <w:p w:rsidR="00693509" w:rsidRDefault="00693509" w:rsidP="00802E9D">
      <w:pPr>
        <w:ind w:left="279" w:right="114"/>
      </w:pPr>
    </w:p>
    <w:p w:rsidR="00802E9D" w:rsidRDefault="00802E9D" w:rsidP="00693509">
      <w:pPr>
        <w:spacing w:after="317"/>
        <w:ind w:left="0" w:right="114" w:firstLine="0"/>
      </w:pPr>
      <w:r>
        <w:t>Zamawiający zastrzega sobie prawo zmiany godzin odjazdów w trakcie obowiązywania umowy.</w:t>
      </w:r>
    </w:p>
    <w:p w:rsidR="00693509" w:rsidRDefault="00693509" w:rsidP="00693509">
      <w:pPr>
        <w:spacing w:after="31"/>
        <w:ind w:left="279" w:right="114"/>
      </w:pPr>
      <w:r>
        <w:t xml:space="preserve">     </w:t>
      </w:r>
      <w:r>
        <w:rPr>
          <w:b/>
          <w:u w:val="single" w:color="000000"/>
        </w:rPr>
        <w:t>CZĘŚĆ VI:</w:t>
      </w:r>
      <w:r>
        <w:t xml:space="preserve">  Świadczenie usług przewozowych w ramach gminnych przewozów pasażerskich w publicznym  transporcie zbiorowym na terenie Gminy </w:t>
      </w:r>
      <w:r w:rsidR="00723052">
        <w:t>Z</w:t>
      </w:r>
      <w:r w:rsidR="00806687">
        <w:t>awoja</w:t>
      </w:r>
      <w:r>
        <w:t xml:space="preserve"> na linii komunikacyjnej </w:t>
      </w:r>
      <w:r>
        <w:rPr>
          <w:b/>
        </w:rPr>
        <w:t>nr 6 Zawoja Czatoża – Zawoja Policzne, w okresie od 01.01.2023 – 31.31.2023, 01.11.2023 do 31.12.2023 od poniedziałku do niedzieli, 10 kursów</w:t>
      </w:r>
    </w:p>
    <w:p w:rsidR="00693509" w:rsidRDefault="00693509" w:rsidP="00693509">
      <w:pPr>
        <w:spacing w:after="29"/>
        <w:ind w:left="279" w:right="114"/>
      </w:pPr>
      <w:r>
        <w:t>DŁUGOŚĆ LINII KOMUNIKACYJNEJ W KM: 10,00.</w:t>
      </w:r>
    </w:p>
    <w:p w:rsidR="00693509" w:rsidRDefault="00693509" w:rsidP="00693509">
      <w:pPr>
        <w:ind w:left="279" w:right="114"/>
      </w:pPr>
      <w:r>
        <w:t>Wielkość pracy przewozowej w okresie obowiązywania umowy dla linii komunikacyjnej wynosi:  14 700,00  wozokilometrów.</w:t>
      </w:r>
    </w:p>
    <w:p w:rsidR="00693509" w:rsidRDefault="00693509" w:rsidP="00693509">
      <w:pPr>
        <w:ind w:left="279" w:right="114"/>
      </w:pPr>
    </w:p>
    <w:p w:rsidR="00693509" w:rsidRDefault="00693509" w:rsidP="00693509">
      <w:pPr>
        <w:ind w:left="279" w:right="114"/>
      </w:pPr>
    </w:p>
    <w:tbl>
      <w:tblPr>
        <w:tblW w:w="9875" w:type="dxa"/>
        <w:tblCellMar>
          <w:left w:w="70" w:type="dxa"/>
          <w:right w:w="70" w:type="dxa"/>
        </w:tblCellMar>
        <w:tblLook w:val="04A0" w:firstRow="1" w:lastRow="0" w:firstColumn="1" w:lastColumn="0" w:noHBand="0" w:noVBand="1"/>
      </w:tblPr>
      <w:tblGrid>
        <w:gridCol w:w="1005"/>
        <w:gridCol w:w="2650"/>
        <w:gridCol w:w="6220"/>
      </w:tblGrid>
      <w:tr w:rsidR="00693509" w:rsidRPr="00BA117A" w:rsidTr="00693509">
        <w:trPr>
          <w:trHeight w:val="232"/>
        </w:trPr>
        <w:tc>
          <w:tcPr>
            <w:tcW w:w="1005" w:type="dxa"/>
            <w:vMerge w:val="restart"/>
            <w:tcBorders>
              <w:top w:val="single" w:sz="4" w:space="0" w:color="auto"/>
              <w:left w:val="single" w:sz="12" w:space="0" w:color="auto"/>
              <w:bottom w:val="single" w:sz="4" w:space="0" w:color="000000"/>
              <w:right w:val="single" w:sz="4" w:space="0" w:color="auto"/>
            </w:tcBorders>
            <w:shd w:val="clear" w:color="000000" w:fill="F2F2F2"/>
            <w:textDirection w:val="btLr"/>
            <w:vAlign w:val="center"/>
            <w:hideMark/>
          </w:tcPr>
          <w:p w:rsidR="00693509" w:rsidRDefault="00693509" w:rsidP="00693509">
            <w:pPr>
              <w:spacing w:after="0" w:line="240" w:lineRule="auto"/>
              <w:ind w:left="0" w:right="0" w:firstLine="0"/>
              <w:jc w:val="center"/>
              <w:rPr>
                <w:sz w:val="24"/>
                <w:szCs w:val="24"/>
              </w:rPr>
            </w:pPr>
            <w:r w:rsidRPr="00BA117A">
              <w:rPr>
                <w:sz w:val="24"/>
                <w:szCs w:val="24"/>
              </w:rPr>
              <w:t xml:space="preserve">LICZBA PRZEJAZDÓW NA </w:t>
            </w:r>
          </w:p>
          <w:p w:rsidR="00693509" w:rsidRPr="00BA117A" w:rsidRDefault="00693509" w:rsidP="00693509">
            <w:pPr>
              <w:spacing w:after="0" w:line="240" w:lineRule="auto"/>
              <w:ind w:left="0" w:right="0" w:firstLine="0"/>
              <w:jc w:val="center"/>
              <w:rPr>
                <w:sz w:val="24"/>
                <w:szCs w:val="24"/>
              </w:rPr>
            </w:pPr>
            <w:r w:rsidRPr="00BA117A">
              <w:rPr>
                <w:sz w:val="24"/>
                <w:szCs w:val="24"/>
              </w:rPr>
              <w:t>LINII KOMUNIKACYJNEJ</w:t>
            </w:r>
          </w:p>
        </w:tc>
        <w:tc>
          <w:tcPr>
            <w:tcW w:w="2650" w:type="dxa"/>
            <w:tcBorders>
              <w:top w:val="single" w:sz="4" w:space="0" w:color="auto"/>
              <w:left w:val="nil"/>
              <w:bottom w:val="single" w:sz="4" w:space="0" w:color="auto"/>
              <w:right w:val="nil"/>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ŁĄCZNIE, W TYM:</w:t>
            </w:r>
          </w:p>
        </w:tc>
        <w:tc>
          <w:tcPr>
            <w:tcW w:w="6220" w:type="dxa"/>
            <w:tcBorders>
              <w:top w:val="single" w:sz="4" w:space="0" w:color="auto"/>
              <w:left w:val="single" w:sz="4" w:space="0" w:color="auto"/>
              <w:bottom w:val="single" w:sz="4" w:space="0" w:color="auto"/>
              <w:right w:val="single" w:sz="4" w:space="0" w:color="auto"/>
            </w:tcBorders>
            <w:shd w:val="clear" w:color="auto" w:fill="auto"/>
            <w:noWrap/>
            <w:hideMark/>
          </w:tcPr>
          <w:p w:rsidR="00693509" w:rsidRPr="0058293A" w:rsidRDefault="00693509" w:rsidP="00693509">
            <w:r w:rsidRPr="0058293A">
              <w:t xml:space="preserve"> 1 470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styczeń</w:t>
            </w:r>
          </w:p>
        </w:tc>
        <w:tc>
          <w:tcPr>
            <w:tcW w:w="6220" w:type="dxa"/>
            <w:tcBorders>
              <w:top w:val="single" w:sz="4" w:space="0" w:color="auto"/>
              <w:left w:val="single" w:sz="4" w:space="0" w:color="auto"/>
              <w:bottom w:val="dashed" w:sz="4" w:space="0" w:color="auto"/>
              <w:right w:val="single" w:sz="4" w:space="0" w:color="auto"/>
            </w:tcBorders>
            <w:shd w:val="clear" w:color="000000" w:fill="F2F2F2"/>
            <w:noWrap/>
            <w:hideMark/>
          </w:tcPr>
          <w:p w:rsidR="00693509" w:rsidRPr="0058293A" w:rsidRDefault="00693509" w:rsidP="00693509">
            <w:r w:rsidRPr="0058293A">
              <w:t xml:space="preserve"> 310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luty</w:t>
            </w:r>
          </w:p>
        </w:tc>
        <w:tc>
          <w:tcPr>
            <w:tcW w:w="6220" w:type="dxa"/>
            <w:tcBorders>
              <w:top w:val="single" w:sz="4" w:space="0" w:color="auto"/>
              <w:left w:val="single" w:sz="4" w:space="0" w:color="auto"/>
              <w:bottom w:val="dashed" w:sz="4" w:space="0" w:color="auto"/>
              <w:right w:val="single" w:sz="4" w:space="0" w:color="auto"/>
            </w:tcBorders>
            <w:shd w:val="clear" w:color="000000" w:fill="F2F2F2"/>
            <w:noWrap/>
            <w:hideMark/>
          </w:tcPr>
          <w:p w:rsidR="00693509" w:rsidRPr="0058293A" w:rsidRDefault="00693509" w:rsidP="00693509">
            <w:r w:rsidRPr="0058293A">
              <w:t xml:space="preserve"> 280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marzec</w:t>
            </w:r>
          </w:p>
        </w:tc>
        <w:tc>
          <w:tcPr>
            <w:tcW w:w="6220" w:type="dxa"/>
            <w:tcBorders>
              <w:top w:val="single" w:sz="4" w:space="0" w:color="auto"/>
              <w:left w:val="single" w:sz="4" w:space="0" w:color="auto"/>
              <w:bottom w:val="dashed" w:sz="4" w:space="0" w:color="auto"/>
              <w:right w:val="single" w:sz="4" w:space="0" w:color="auto"/>
            </w:tcBorders>
            <w:shd w:val="clear" w:color="000000" w:fill="F2F2F2"/>
            <w:noWrap/>
            <w:hideMark/>
          </w:tcPr>
          <w:p w:rsidR="00693509" w:rsidRPr="0058293A" w:rsidRDefault="00693509" w:rsidP="00693509">
            <w:r w:rsidRPr="0058293A">
              <w:t xml:space="preserve"> 310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kwiecień</w:t>
            </w:r>
          </w:p>
        </w:tc>
        <w:tc>
          <w:tcPr>
            <w:tcW w:w="6220" w:type="dxa"/>
            <w:tcBorders>
              <w:top w:val="single" w:sz="4" w:space="0" w:color="auto"/>
              <w:left w:val="nil"/>
              <w:bottom w:val="dashed" w:sz="4" w:space="0" w:color="auto"/>
              <w:right w:val="single" w:sz="4" w:space="0" w:color="auto"/>
            </w:tcBorders>
            <w:shd w:val="clear" w:color="auto" w:fill="auto"/>
            <w:noWrap/>
            <w:hideMark/>
          </w:tcPr>
          <w:p w:rsidR="00693509" w:rsidRPr="0058293A" w:rsidRDefault="00693509" w:rsidP="00693509">
            <w:r w:rsidRPr="0058293A">
              <w:t xml:space="preserve"> -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maj</w:t>
            </w:r>
          </w:p>
        </w:tc>
        <w:tc>
          <w:tcPr>
            <w:tcW w:w="6220" w:type="dxa"/>
            <w:tcBorders>
              <w:top w:val="single" w:sz="4" w:space="0" w:color="auto"/>
              <w:left w:val="nil"/>
              <w:bottom w:val="dashed" w:sz="4" w:space="0" w:color="auto"/>
              <w:right w:val="single" w:sz="4" w:space="0" w:color="auto"/>
            </w:tcBorders>
            <w:shd w:val="clear" w:color="auto" w:fill="auto"/>
            <w:noWrap/>
            <w:hideMark/>
          </w:tcPr>
          <w:p w:rsidR="00693509" w:rsidRPr="0058293A" w:rsidRDefault="00693509" w:rsidP="00693509">
            <w:r w:rsidRPr="0058293A">
              <w:t xml:space="preserve"> -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czerwiec</w:t>
            </w:r>
          </w:p>
        </w:tc>
        <w:tc>
          <w:tcPr>
            <w:tcW w:w="6220" w:type="dxa"/>
            <w:tcBorders>
              <w:top w:val="single" w:sz="4" w:space="0" w:color="auto"/>
              <w:left w:val="nil"/>
              <w:bottom w:val="dashed" w:sz="4" w:space="0" w:color="auto"/>
              <w:right w:val="single" w:sz="4" w:space="0" w:color="auto"/>
            </w:tcBorders>
            <w:shd w:val="clear" w:color="auto" w:fill="auto"/>
            <w:noWrap/>
            <w:hideMark/>
          </w:tcPr>
          <w:p w:rsidR="00693509" w:rsidRPr="0058293A" w:rsidRDefault="00693509" w:rsidP="00693509">
            <w:r w:rsidRPr="0058293A">
              <w:t xml:space="preserve"> -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lipiec</w:t>
            </w:r>
          </w:p>
        </w:tc>
        <w:tc>
          <w:tcPr>
            <w:tcW w:w="6220" w:type="dxa"/>
            <w:tcBorders>
              <w:top w:val="single" w:sz="4" w:space="0" w:color="auto"/>
              <w:left w:val="nil"/>
              <w:bottom w:val="dashed" w:sz="4" w:space="0" w:color="auto"/>
              <w:right w:val="single" w:sz="4" w:space="0" w:color="auto"/>
            </w:tcBorders>
            <w:shd w:val="clear" w:color="auto" w:fill="auto"/>
            <w:noWrap/>
            <w:hideMark/>
          </w:tcPr>
          <w:p w:rsidR="00693509" w:rsidRPr="0058293A" w:rsidRDefault="00693509" w:rsidP="00693509">
            <w:r w:rsidRPr="0058293A">
              <w:t xml:space="preserve"> -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sierpień</w:t>
            </w:r>
          </w:p>
        </w:tc>
        <w:tc>
          <w:tcPr>
            <w:tcW w:w="6220" w:type="dxa"/>
            <w:tcBorders>
              <w:top w:val="single" w:sz="4" w:space="0" w:color="auto"/>
              <w:left w:val="nil"/>
              <w:bottom w:val="dashed" w:sz="4" w:space="0" w:color="auto"/>
              <w:right w:val="single" w:sz="4" w:space="0" w:color="auto"/>
            </w:tcBorders>
            <w:shd w:val="clear" w:color="auto" w:fill="auto"/>
            <w:noWrap/>
            <w:hideMark/>
          </w:tcPr>
          <w:p w:rsidR="00693509" w:rsidRPr="0058293A" w:rsidRDefault="00693509" w:rsidP="00693509">
            <w:r w:rsidRPr="0058293A">
              <w:t xml:space="preserve"> -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wrzesień</w:t>
            </w:r>
          </w:p>
        </w:tc>
        <w:tc>
          <w:tcPr>
            <w:tcW w:w="6220" w:type="dxa"/>
            <w:tcBorders>
              <w:top w:val="single" w:sz="4" w:space="0" w:color="auto"/>
              <w:left w:val="nil"/>
              <w:bottom w:val="dashed" w:sz="4" w:space="0" w:color="auto"/>
              <w:right w:val="single" w:sz="4" w:space="0" w:color="auto"/>
            </w:tcBorders>
            <w:shd w:val="clear" w:color="auto" w:fill="auto"/>
            <w:noWrap/>
            <w:hideMark/>
          </w:tcPr>
          <w:p w:rsidR="00693509" w:rsidRPr="0058293A" w:rsidRDefault="00693509" w:rsidP="00693509">
            <w:r w:rsidRPr="0058293A">
              <w:t xml:space="preserve"> -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październik</w:t>
            </w:r>
          </w:p>
        </w:tc>
        <w:tc>
          <w:tcPr>
            <w:tcW w:w="6220" w:type="dxa"/>
            <w:tcBorders>
              <w:top w:val="single" w:sz="4" w:space="0" w:color="auto"/>
              <w:left w:val="nil"/>
              <w:bottom w:val="dashed" w:sz="4" w:space="0" w:color="auto"/>
              <w:right w:val="single" w:sz="4" w:space="0" w:color="auto"/>
            </w:tcBorders>
            <w:shd w:val="clear" w:color="auto" w:fill="auto"/>
            <w:noWrap/>
            <w:hideMark/>
          </w:tcPr>
          <w:p w:rsidR="00693509" w:rsidRPr="0058293A" w:rsidRDefault="00693509" w:rsidP="00693509">
            <w:r w:rsidRPr="0058293A">
              <w:t xml:space="preserve"> -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dashed"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listopad</w:t>
            </w:r>
          </w:p>
        </w:tc>
        <w:tc>
          <w:tcPr>
            <w:tcW w:w="6220" w:type="dxa"/>
            <w:tcBorders>
              <w:top w:val="single" w:sz="4" w:space="0" w:color="auto"/>
              <w:left w:val="single" w:sz="4" w:space="0" w:color="auto"/>
              <w:bottom w:val="dashed" w:sz="4" w:space="0" w:color="auto"/>
              <w:right w:val="single" w:sz="4" w:space="0" w:color="auto"/>
            </w:tcBorders>
            <w:shd w:val="clear" w:color="000000" w:fill="F2F2F2"/>
            <w:noWrap/>
            <w:hideMark/>
          </w:tcPr>
          <w:p w:rsidR="00693509" w:rsidRPr="0058293A" w:rsidRDefault="00693509" w:rsidP="00693509">
            <w:r w:rsidRPr="0058293A">
              <w:t xml:space="preserve"> 290    </w:t>
            </w:r>
          </w:p>
        </w:tc>
      </w:tr>
      <w:tr w:rsidR="00693509" w:rsidRPr="00BA117A" w:rsidTr="00693509">
        <w:trPr>
          <w:trHeight w:val="230"/>
        </w:trPr>
        <w:tc>
          <w:tcPr>
            <w:tcW w:w="1005" w:type="dxa"/>
            <w:vMerge/>
            <w:tcBorders>
              <w:top w:val="single" w:sz="4" w:space="0" w:color="auto"/>
              <w:left w:val="single" w:sz="12" w:space="0" w:color="auto"/>
              <w:bottom w:val="single" w:sz="4" w:space="0" w:color="000000"/>
              <w:right w:val="single" w:sz="4" w:space="0" w:color="auto"/>
            </w:tcBorders>
            <w:vAlign w:val="center"/>
            <w:hideMark/>
          </w:tcPr>
          <w:p w:rsidR="00693509" w:rsidRPr="00BA117A" w:rsidRDefault="00693509" w:rsidP="00693509">
            <w:pPr>
              <w:spacing w:after="0" w:line="240" w:lineRule="auto"/>
              <w:ind w:left="0" w:right="0" w:firstLine="0"/>
              <w:jc w:val="left"/>
              <w:rPr>
                <w:sz w:val="24"/>
                <w:szCs w:val="24"/>
              </w:rPr>
            </w:pPr>
          </w:p>
        </w:tc>
        <w:tc>
          <w:tcPr>
            <w:tcW w:w="2650" w:type="dxa"/>
            <w:tcBorders>
              <w:top w:val="nil"/>
              <w:left w:val="nil"/>
              <w:bottom w:val="single" w:sz="4" w:space="0" w:color="auto"/>
              <w:right w:val="single" w:sz="4" w:space="0" w:color="auto"/>
            </w:tcBorders>
            <w:shd w:val="clear" w:color="000000" w:fill="F2F2F2"/>
            <w:noWrap/>
            <w:vAlign w:val="bottom"/>
            <w:hideMark/>
          </w:tcPr>
          <w:p w:rsidR="00693509" w:rsidRPr="00BA117A" w:rsidRDefault="00693509" w:rsidP="00693509">
            <w:pPr>
              <w:spacing w:after="0" w:line="240" w:lineRule="auto"/>
              <w:ind w:left="0" w:right="0" w:firstLine="0"/>
              <w:jc w:val="left"/>
              <w:rPr>
                <w:sz w:val="24"/>
                <w:szCs w:val="24"/>
              </w:rPr>
            </w:pPr>
            <w:r w:rsidRPr="00BA117A">
              <w:rPr>
                <w:sz w:val="24"/>
                <w:szCs w:val="24"/>
              </w:rPr>
              <w:t>grudzień</w:t>
            </w:r>
          </w:p>
        </w:tc>
        <w:tc>
          <w:tcPr>
            <w:tcW w:w="6220" w:type="dxa"/>
            <w:tcBorders>
              <w:top w:val="single" w:sz="4" w:space="0" w:color="auto"/>
              <w:left w:val="single" w:sz="4" w:space="0" w:color="auto"/>
              <w:bottom w:val="dashed" w:sz="4" w:space="0" w:color="auto"/>
              <w:right w:val="single" w:sz="4" w:space="0" w:color="auto"/>
            </w:tcBorders>
            <w:shd w:val="clear" w:color="000000" w:fill="F2F2F2"/>
            <w:noWrap/>
            <w:hideMark/>
          </w:tcPr>
          <w:p w:rsidR="00693509" w:rsidRDefault="00693509" w:rsidP="00693509">
            <w:r w:rsidRPr="0058293A">
              <w:t xml:space="preserve"> 280    </w:t>
            </w:r>
          </w:p>
        </w:tc>
      </w:tr>
    </w:tbl>
    <w:p w:rsidR="00693509" w:rsidRDefault="00693509" w:rsidP="00693509">
      <w:pPr>
        <w:ind w:left="279" w:right="114"/>
      </w:pPr>
    </w:p>
    <w:p w:rsidR="00693509" w:rsidRDefault="00693509" w:rsidP="00693509">
      <w:pPr>
        <w:ind w:left="279" w:right="114"/>
      </w:pPr>
    </w:p>
    <w:p w:rsidR="00693509" w:rsidRDefault="00693509" w:rsidP="00693509">
      <w:pPr>
        <w:spacing w:after="29"/>
        <w:ind w:left="279" w:right="114"/>
      </w:pPr>
      <w:r>
        <w:t>LICZBA PRZYSTANKÓW: 7.</w:t>
      </w:r>
    </w:p>
    <w:p w:rsidR="00693509" w:rsidRDefault="00693509" w:rsidP="00693509">
      <w:pPr>
        <w:ind w:left="279" w:right="114"/>
      </w:pPr>
      <w:r>
        <w:t>TRASA PRZEBIEGU LINII KOMUNIKACYJNEJ:</w:t>
      </w:r>
    </w:p>
    <w:tbl>
      <w:tblPr>
        <w:tblW w:w="6760" w:type="dxa"/>
        <w:tblCellMar>
          <w:left w:w="70" w:type="dxa"/>
          <w:right w:w="70" w:type="dxa"/>
        </w:tblCellMar>
        <w:tblLook w:val="04A0" w:firstRow="1" w:lastRow="0" w:firstColumn="1" w:lastColumn="0" w:noHBand="0" w:noVBand="1"/>
      </w:tblPr>
      <w:tblGrid>
        <w:gridCol w:w="2600"/>
        <w:gridCol w:w="4160"/>
      </w:tblGrid>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Zawoja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Czatoża Wyciągi</w:t>
            </w:r>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Zawoja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Składy</w:t>
            </w:r>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Zawoja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Wilczna</w:t>
            </w:r>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Zawoja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Widły</w:t>
            </w:r>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Zawoja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proofErr w:type="spellStart"/>
            <w:r w:rsidRPr="00693509">
              <w:rPr>
                <w:sz w:val="24"/>
                <w:szCs w:val="24"/>
              </w:rPr>
              <w:t>Podryżowana</w:t>
            </w:r>
            <w:proofErr w:type="spellEnd"/>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Zawoja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Lajkonik</w:t>
            </w:r>
          </w:p>
        </w:tc>
      </w:tr>
      <w:tr w:rsidR="00693509" w:rsidRPr="00693509" w:rsidTr="00693509">
        <w:trPr>
          <w:trHeight w:val="312"/>
        </w:trPr>
        <w:tc>
          <w:tcPr>
            <w:tcW w:w="260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Zawoja</w:t>
            </w:r>
          </w:p>
        </w:tc>
        <w:tc>
          <w:tcPr>
            <w:tcW w:w="4160" w:type="dxa"/>
            <w:tcBorders>
              <w:top w:val="nil"/>
              <w:left w:val="nil"/>
              <w:bottom w:val="nil"/>
              <w:right w:val="nil"/>
            </w:tcBorders>
            <w:shd w:val="clear" w:color="auto" w:fill="auto"/>
            <w:vAlign w:val="bottom"/>
            <w:hideMark/>
          </w:tcPr>
          <w:p w:rsidR="00693509" w:rsidRPr="00693509" w:rsidRDefault="00693509" w:rsidP="00693509">
            <w:pPr>
              <w:spacing w:after="0" w:line="240" w:lineRule="auto"/>
              <w:ind w:left="0" w:right="0" w:firstLine="0"/>
              <w:jc w:val="left"/>
              <w:rPr>
                <w:sz w:val="24"/>
                <w:szCs w:val="24"/>
              </w:rPr>
            </w:pPr>
            <w:r w:rsidRPr="00693509">
              <w:rPr>
                <w:sz w:val="24"/>
                <w:szCs w:val="24"/>
              </w:rPr>
              <w:t>Policzne</w:t>
            </w:r>
          </w:p>
        </w:tc>
      </w:tr>
    </w:tbl>
    <w:p w:rsidR="00693509" w:rsidRDefault="00693509" w:rsidP="00693509">
      <w:pPr>
        <w:ind w:left="279" w:right="114"/>
      </w:pPr>
    </w:p>
    <w:p w:rsidR="00693509" w:rsidRDefault="00693509" w:rsidP="00693509">
      <w:pPr>
        <w:ind w:left="279" w:right="114"/>
      </w:pPr>
    </w:p>
    <w:p w:rsidR="00693509" w:rsidRDefault="00693509" w:rsidP="00693509">
      <w:pPr>
        <w:ind w:left="279" w:right="114"/>
      </w:pPr>
    </w:p>
    <w:p w:rsidR="00693509" w:rsidRDefault="00693509" w:rsidP="00693509">
      <w:pPr>
        <w:spacing w:after="317"/>
        <w:ind w:left="0" w:right="114" w:firstLine="0"/>
      </w:pPr>
      <w:r>
        <w:t>Zamawiający zastrzega sobie prawo zmiany godzin odjazdów w trakcie obowiązywania umowy.</w:t>
      </w:r>
    </w:p>
    <w:p w:rsidR="00BA117A" w:rsidRDefault="00BA117A">
      <w:pPr>
        <w:spacing w:after="48" w:line="251" w:lineRule="auto"/>
        <w:ind w:left="-5" w:right="99"/>
      </w:pPr>
    </w:p>
    <w:p w:rsidR="00BA117A" w:rsidRDefault="00BA117A">
      <w:pPr>
        <w:spacing w:after="48" w:line="251" w:lineRule="auto"/>
        <w:ind w:left="-5" w:right="99"/>
      </w:pPr>
    </w:p>
    <w:p w:rsidR="00BA117A" w:rsidRDefault="00BA117A">
      <w:pPr>
        <w:spacing w:after="48" w:line="251" w:lineRule="auto"/>
        <w:ind w:left="-5" w:right="99"/>
      </w:pPr>
    </w:p>
    <w:p w:rsidR="009B1E2C" w:rsidRDefault="003922CF">
      <w:pPr>
        <w:spacing w:after="48" w:line="251" w:lineRule="auto"/>
        <w:ind w:left="-5" w:right="99"/>
      </w:pPr>
      <w:r>
        <w:t xml:space="preserve"> </w:t>
      </w:r>
      <w:r>
        <w:rPr>
          <w:b/>
        </w:rPr>
        <w:t xml:space="preserve">Klasyfikacja przedmiotu zamówienia według CPV: </w:t>
      </w:r>
    </w:p>
    <w:p w:rsidR="009B1E2C" w:rsidRDefault="003922CF">
      <w:pPr>
        <w:spacing w:after="317"/>
        <w:ind w:left="10" w:right="114"/>
      </w:pPr>
      <w:r>
        <w:t xml:space="preserve">   </w:t>
      </w:r>
      <w:r>
        <w:rPr>
          <w:b/>
        </w:rPr>
        <w:t xml:space="preserve">   60100000-9</w:t>
      </w:r>
      <w:r>
        <w:t xml:space="preserve"> - Usługi w zakresie transportu drogowego</w:t>
      </w:r>
    </w:p>
    <w:p w:rsidR="009B1E2C" w:rsidRDefault="003922CF">
      <w:pPr>
        <w:numPr>
          <w:ilvl w:val="0"/>
          <w:numId w:val="4"/>
        </w:numPr>
        <w:spacing w:after="31"/>
        <w:ind w:right="114"/>
      </w:pPr>
      <w:r>
        <w:t xml:space="preserve">Zamawiający wymaga zatrudnienia przez Wykonawcę lub podwykonawcę w trakcie realizacji niniejszego zamówienia na podstawie umowy o pracę – osób, które w zakresie realizacji zamówienia będą wykonywać czynności kierowcy, jeżeli  wykonanie tych czynności polega na wykonywaniu pracy w sposób określony w art. 22 § 1 ustawy z dnia 26 czerwca 1974 r. – Kodeks pracy (Dz. U. z 2019 r. poz. 1040,1043 i 1495). </w:t>
      </w:r>
    </w:p>
    <w:p w:rsidR="009B1E2C" w:rsidRDefault="003922CF">
      <w:pPr>
        <w:ind w:left="578" w:right="114"/>
      </w:pPr>
      <w:r>
        <w:t>Wymagania, o których mowa w art. 95 ust. 2 pkt  2) i 3) ustawy określone zostały szczegółowo we wzorze umowy stanowiącym zał. nr  4 do SWZ.</w:t>
      </w:r>
    </w:p>
    <w:p w:rsidR="009B1E2C" w:rsidRDefault="003922CF">
      <w:pPr>
        <w:ind w:left="578" w:right="114"/>
      </w:pPr>
      <w:r>
        <w:t xml:space="preserve"> </w:t>
      </w:r>
    </w:p>
    <w:p w:rsidR="009B1E2C" w:rsidRDefault="003922CF">
      <w:pPr>
        <w:numPr>
          <w:ilvl w:val="0"/>
          <w:numId w:val="4"/>
        </w:numPr>
        <w:spacing w:after="59"/>
        <w:ind w:right="114"/>
      </w:pPr>
      <w:r>
        <w:t>Zamawiający nie przewiduje obowiązku odbycia przez Wykonawcę wizji lokalnej oraz sprawdzenia przez       wykonawcę dokumentów niezbędnych do realizacji zamówienia dostępnych na miejscu u Zamawiającego.</w:t>
      </w:r>
    </w:p>
    <w:p w:rsidR="009B1E2C" w:rsidRDefault="003922CF">
      <w:pPr>
        <w:numPr>
          <w:ilvl w:val="0"/>
          <w:numId w:val="5"/>
        </w:numPr>
        <w:shd w:val="clear" w:color="auto" w:fill="E6E6FF"/>
        <w:spacing w:after="48" w:line="249" w:lineRule="auto"/>
        <w:ind w:left="431" w:right="45" w:hanging="446"/>
        <w:jc w:val="left"/>
      </w:pPr>
      <w:r>
        <w:rPr>
          <w:b/>
        </w:rPr>
        <w:t>Termin wykonania zamówienia.</w:t>
      </w:r>
    </w:p>
    <w:p w:rsidR="009B1E2C" w:rsidRDefault="003922CF">
      <w:pPr>
        <w:spacing w:after="62"/>
        <w:ind w:left="279" w:right="114"/>
      </w:pPr>
      <w:r>
        <w:rPr>
          <w:color w:val="111111"/>
        </w:rPr>
        <w:t xml:space="preserve">1. </w:t>
      </w:r>
      <w:r>
        <w:t>Wykonawca będzie realizował zamówienie w okresie:</w:t>
      </w:r>
      <w:r w:rsidR="00693509">
        <w:rPr>
          <w:b/>
        </w:rPr>
        <w:t xml:space="preserve"> od 01.01</w:t>
      </w:r>
      <w:r>
        <w:rPr>
          <w:b/>
        </w:rPr>
        <w:t>.202</w:t>
      </w:r>
      <w:r w:rsidR="00693509">
        <w:rPr>
          <w:b/>
        </w:rPr>
        <w:t>3</w:t>
      </w:r>
      <w:r>
        <w:rPr>
          <w:b/>
        </w:rPr>
        <w:t xml:space="preserve"> r. do 31.12.202</w:t>
      </w:r>
      <w:r w:rsidR="00693509">
        <w:rPr>
          <w:b/>
        </w:rPr>
        <w:t>3</w:t>
      </w:r>
      <w:r>
        <w:rPr>
          <w:b/>
        </w:rPr>
        <w:t xml:space="preserve">r. </w:t>
      </w:r>
    </w:p>
    <w:p w:rsidR="009B1E2C" w:rsidRDefault="003922CF">
      <w:pPr>
        <w:numPr>
          <w:ilvl w:val="0"/>
          <w:numId w:val="5"/>
        </w:numPr>
        <w:shd w:val="clear" w:color="auto" w:fill="E6E6FF"/>
        <w:spacing w:after="48" w:line="249" w:lineRule="auto"/>
        <w:ind w:left="431" w:right="45" w:hanging="446"/>
        <w:jc w:val="left"/>
      </w:pPr>
      <w:r>
        <w:rPr>
          <w:b/>
        </w:rPr>
        <w:t>Składanie ofert częściowych.</w:t>
      </w:r>
    </w:p>
    <w:p w:rsidR="009B1E2C" w:rsidRDefault="003922CF">
      <w:pPr>
        <w:spacing w:after="61"/>
        <w:ind w:left="279" w:right="114"/>
      </w:pPr>
      <w:r>
        <w:t xml:space="preserve">Zamawiający dzieli zamówienie na części i ustala, że jeden wykonawca może złożyć ofertę w odniesieniu do </w:t>
      </w:r>
      <w:r w:rsidR="00693509">
        <w:t>wszystkich części</w:t>
      </w:r>
      <w:r>
        <w:t xml:space="preserve"> zamówienia. </w:t>
      </w:r>
    </w:p>
    <w:p w:rsidR="009B1E2C" w:rsidRDefault="003922CF">
      <w:pPr>
        <w:numPr>
          <w:ilvl w:val="0"/>
          <w:numId w:val="5"/>
        </w:numPr>
        <w:shd w:val="clear" w:color="auto" w:fill="E6E6FF"/>
        <w:spacing w:after="48" w:line="249" w:lineRule="auto"/>
        <w:ind w:left="431" w:right="45" w:hanging="446"/>
        <w:jc w:val="left"/>
      </w:pPr>
      <w:r>
        <w:rPr>
          <w:b/>
        </w:rPr>
        <w:t>Podstawy wykluczenia z postępowania.</w:t>
      </w:r>
    </w:p>
    <w:p w:rsidR="009B1E2C" w:rsidRDefault="003922CF">
      <w:pPr>
        <w:ind w:left="279" w:right="114"/>
      </w:pPr>
      <w:r>
        <w:t>1.  O udzielenie zamówienia mogą ubiegać się wykonawcy, którzy nie podlegają wykluczeniu zgodnie z przepisami niniejszego rozdziału:</w:t>
      </w:r>
    </w:p>
    <w:p w:rsidR="009B1E2C" w:rsidRDefault="003922CF">
      <w:pPr>
        <w:numPr>
          <w:ilvl w:val="3"/>
          <w:numId w:val="8"/>
        </w:numPr>
        <w:ind w:right="114" w:hanging="282"/>
      </w:pPr>
      <w:r>
        <w:t xml:space="preserve">Z postępowania wyklucza się wykonawcę, wobec którego zachodzą przesłanki wykluczenia z postępowania określone w art. 108 ust. 1 PZP. </w:t>
      </w:r>
    </w:p>
    <w:p w:rsidR="009B1E2C" w:rsidRDefault="003922CF">
      <w:pPr>
        <w:numPr>
          <w:ilvl w:val="3"/>
          <w:numId w:val="8"/>
        </w:numPr>
        <w:ind w:right="114" w:hanging="282"/>
      </w:pPr>
      <w:r>
        <w:t>Zamawiający może wykluczyć wykonawcę na każdym etapie postępowania o udzielenie zamówienia.</w:t>
      </w:r>
    </w:p>
    <w:p w:rsidR="009B1E2C" w:rsidRDefault="003922CF">
      <w:pPr>
        <w:numPr>
          <w:ilvl w:val="3"/>
          <w:numId w:val="8"/>
        </w:numPr>
        <w:spacing w:after="88"/>
        <w:ind w:right="114" w:hanging="282"/>
      </w:pPr>
      <w:r>
        <w:t xml:space="preserve">W przypadku wspólnego ubiegania się o udzielenie zamówienia żaden z Wykonawców nie może podlegać wykluczeniu z postępowania. </w:t>
      </w:r>
    </w:p>
    <w:p w:rsidR="009B1E2C" w:rsidRDefault="003922CF">
      <w:pPr>
        <w:numPr>
          <w:ilvl w:val="0"/>
          <w:numId w:val="5"/>
        </w:numPr>
        <w:shd w:val="clear" w:color="auto" w:fill="E6E6FF"/>
        <w:spacing w:after="48" w:line="249" w:lineRule="auto"/>
        <w:ind w:left="431" w:right="45" w:hanging="446"/>
        <w:jc w:val="left"/>
      </w:pPr>
      <w:r>
        <w:rPr>
          <w:b/>
        </w:rPr>
        <w:t>Warunki udziału w postępowaniu.</w:t>
      </w:r>
    </w:p>
    <w:p w:rsidR="009B1E2C" w:rsidRDefault="003922CF">
      <w:pPr>
        <w:spacing w:after="34"/>
        <w:ind w:left="279" w:right="114"/>
      </w:pPr>
      <w:r>
        <w:rPr>
          <w:color w:val="111111"/>
        </w:rPr>
        <w:t xml:space="preserve">1. </w:t>
      </w:r>
      <w:r>
        <w:t>O udzielenie zamówienia mogą ubiegać się Wykonawcy, którzy:</w:t>
      </w:r>
    </w:p>
    <w:p w:rsidR="009B1E2C" w:rsidRDefault="003922CF">
      <w:pPr>
        <w:numPr>
          <w:ilvl w:val="1"/>
          <w:numId w:val="9"/>
        </w:numPr>
        <w:ind w:right="114" w:hanging="350"/>
      </w:pPr>
      <w:r>
        <w:t xml:space="preserve">nie podlegają wykluczeniu; </w:t>
      </w:r>
    </w:p>
    <w:p w:rsidR="009B1E2C" w:rsidRDefault="003922CF">
      <w:pPr>
        <w:numPr>
          <w:ilvl w:val="1"/>
          <w:numId w:val="9"/>
        </w:numPr>
        <w:spacing w:after="29"/>
        <w:ind w:right="114" w:hanging="350"/>
      </w:pPr>
      <w:r>
        <w:t xml:space="preserve">spełniają warunki udziału w postępowaniu. </w:t>
      </w:r>
    </w:p>
    <w:p w:rsidR="009B1E2C" w:rsidRDefault="003922CF">
      <w:pPr>
        <w:spacing w:after="34"/>
        <w:ind w:left="279" w:right="114"/>
      </w:pPr>
      <w:r>
        <w:rPr>
          <w:color w:val="111111"/>
        </w:rPr>
        <w:t xml:space="preserve">2. </w:t>
      </w:r>
      <w:r>
        <w:t xml:space="preserve">O udzielenie zamówienia mogą ubiegać się Wykonawcy, którzy spełniają warunki dotyczące: </w:t>
      </w:r>
    </w:p>
    <w:p w:rsidR="009B1E2C" w:rsidRDefault="003922CF">
      <w:pPr>
        <w:numPr>
          <w:ilvl w:val="1"/>
          <w:numId w:val="14"/>
        </w:numPr>
        <w:spacing w:after="31"/>
        <w:ind w:right="114" w:hanging="370"/>
      </w:pPr>
      <w:r>
        <w:t>zdolności do występowania w obrocie gospodarczym – Zamawiający nie określa szczegółowego warunku w</w:t>
      </w:r>
      <w:r w:rsidR="00693509">
        <w:t xml:space="preserve"> </w:t>
      </w:r>
      <w:r>
        <w:t xml:space="preserve">tym zakresie. </w:t>
      </w:r>
    </w:p>
    <w:p w:rsidR="009B1E2C" w:rsidRDefault="003922CF">
      <w:pPr>
        <w:numPr>
          <w:ilvl w:val="1"/>
          <w:numId w:val="14"/>
        </w:numPr>
        <w:ind w:right="114" w:hanging="370"/>
      </w:pPr>
      <w:r>
        <w:t xml:space="preserve">uprawnień do prowadzenia określonej działalności gospodarczej lub zawodowej, o ile wynika to z </w:t>
      </w:r>
      <w:proofErr w:type="spellStart"/>
      <w:r>
        <w:t>odręb</w:t>
      </w:r>
      <w:proofErr w:type="spellEnd"/>
      <w:r>
        <w:t>-</w:t>
      </w:r>
    </w:p>
    <w:p w:rsidR="009B1E2C" w:rsidRDefault="003922CF" w:rsidP="00693509">
      <w:pPr>
        <w:spacing w:after="29"/>
        <w:ind w:left="578" w:right="114"/>
      </w:pPr>
      <w:proofErr w:type="spellStart"/>
      <w:r>
        <w:t>nych</w:t>
      </w:r>
      <w:proofErr w:type="spellEnd"/>
      <w:r>
        <w:t xml:space="preserve"> przepisów – Zamawiający, zarówno w sytuacji gdy wykonawca składa ofertę na jedną lub </w:t>
      </w:r>
      <w:r w:rsidR="00CE67B4">
        <w:t>więcej</w:t>
      </w:r>
      <w:r>
        <w:t xml:space="preserve"> części zamówienia uzna powyższy warunek za spełniony gdy Wykonawca wykaże, że posiada licencje w zakresie krajowego transportu drogowego osób wydaną na podstawie ustawy z dnia  6 września 2001 r. o transporcie drogowym.</w:t>
      </w:r>
    </w:p>
    <w:p w:rsidR="009B1E2C" w:rsidRDefault="003922CF">
      <w:pPr>
        <w:spacing w:after="47" w:line="249" w:lineRule="auto"/>
        <w:ind w:left="563" w:right="114"/>
      </w:pPr>
      <w:r>
        <w:rPr>
          <w:i/>
        </w:rPr>
        <w:t>UWAGA! Warunek posiadania uprawnień musi spełniać każdy z podmiotów występujących wspólnie.</w:t>
      </w:r>
    </w:p>
    <w:p w:rsidR="009B1E2C" w:rsidRDefault="003922CF">
      <w:pPr>
        <w:numPr>
          <w:ilvl w:val="1"/>
          <w:numId w:val="14"/>
        </w:numPr>
        <w:ind w:right="114" w:hanging="370"/>
      </w:pPr>
      <w:r>
        <w:t>sytuacji ekonomicznej lub finansowej – Zamawiający nie określa szczegółowego warunku w tym zakresie.</w:t>
      </w:r>
    </w:p>
    <w:p w:rsidR="009B1E2C" w:rsidRDefault="003922CF">
      <w:pPr>
        <w:numPr>
          <w:ilvl w:val="1"/>
          <w:numId w:val="14"/>
        </w:numPr>
        <w:spacing w:after="31"/>
        <w:ind w:right="114" w:hanging="370"/>
      </w:pPr>
      <w:r>
        <w:t xml:space="preserve">zdolności technicznej lub zawodowej - Zamawiający, </w:t>
      </w:r>
      <w:r w:rsidR="00CE67B4">
        <w:t xml:space="preserve">uzna warunek za spełniony, jeżeli </w:t>
      </w:r>
      <w:r w:rsidR="00CE67B4">
        <w:t>w okresie ostatnich 3 lat, a jeżeli okres prowadzenia działalności jest krótszy - w tym okresie</w:t>
      </w:r>
      <w:r w:rsidR="00CE67B4">
        <w:t xml:space="preserve"> wykaże, że świadczył usługi publicznego transportu zbiorowego na podstawie umowy operatora, </w:t>
      </w:r>
      <w:r>
        <w:t>.</w:t>
      </w:r>
    </w:p>
    <w:p w:rsidR="009B1E2C" w:rsidRDefault="003922CF">
      <w:pPr>
        <w:numPr>
          <w:ilvl w:val="2"/>
          <w:numId w:val="15"/>
        </w:numPr>
        <w:ind w:right="119" w:hanging="234"/>
      </w:pPr>
      <w:r>
        <w:t>Wykonawcy wspólnie ubiegający się o udzielenie zamówienia ustanawiają pełnomocnika do reprezentowania ich   w postępowaniu albo do reprezentowania w postępowaniu i zawarcia umowy w sprawie zamówienia       publicznego.</w:t>
      </w:r>
    </w:p>
    <w:p w:rsidR="009B1E2C" w:rsidRDefault="003922CF">
      <w:pPr>
        <w:numPr>
          <w:ilvl w:val="2"/>
          <w:numId w:val="15"/>
        </w:numPr>
        <w:spacing w:after="0" w:line="274" w:lineRule="auto"/>
        <w:ind w:right="119" w:hanging="234"/>
      </w:pPr>
      <w:r>
        <w:t xml:space="preserve">W odniesieniu do warunków dotyczących kwalifikacji zawodowych lub doświadczenia wykonawcy wspólnie ubiegający się o udzielenie zamówienia mogą polegać na zdolnościach tych z wykonawców, którzy wykonają roboty budowlane lub usługi, do realizacji których te zdolności są wymagane. </w:t>
      </w:r>
      <w:r>
        <w:rPr>
          <w:u w:val="single" w:color="000000"/>
        </w:rPr>
        <w:t>W takim przypadku Wykonawcy wspólnie ubiegający się o udzielenie zamówienia dołączają do oferty oświadczenie, z którego wynika, które usługi wykonają poszczególni Wykonawcy.</w:t>
      </w:r>
    </w:p>
    <w:p w:rsidR="009B1E2C" w:rsidRDefault="003922CF">
      <w:pPr>
        <w:numPr>
          <w:ilvl w:val="2"/>
          <w:numId w:val="15"/>
        </w:numPr>
        <w:ind w:right="119" w:hanging="234"/>
      </w:pPr>
      <w:r>
        <w:t>Do wykonawców wspólnie ubiegających się o udzielenie zamówienia stosuje się odpowiednio przepisy dotyczące    Wykonawcy.</w:t>
      </w:r>
    </w:p>
    <w:p w:rsidR="009B1E2C" w:rsidRDefault="003922CF">
      <w:pPr>
        <w:numPr>
          <w:ilvl w:val="2"/>
          <w:numId w:val="15"/>
        </w:numPr>
        <w:ind w:right="119" w:hanging="234"/>
      </w:pPr>
      <w:r>
        <w:t>Poleganie na zasobach podmiotu trzeciego:</w:t>
      </w:r>
    </w:p>
    <w:p w:rsidR="009B1E2C" w:rsidRDefault="003922CF">
      <w:pPr>
        <w:numPr>
          <w:ilvl w:val="3"/>
          <w:numId w:val="18"/>
        </w:numPr>
        <w:ind w:right="115" w:hanging="282"/>
      </w:pPr>
      <w:r>
        <w:t>Wykonawca może w celu potwierdzenia spełniania warunków udziału w postępowaniu polegać na zdolnościach technicznych lub zawodowych podmiotów udostępniających za</w:t>
      </w:r>
      <w:r>
        <w:rPr>
          <w:color w:val="333333"/>
        </w:rPr>
        <w:t>soby, niezależnie od charakteru prawnego łączących go z nimi stosunków prawnych.</w:t>
      </w:r>
    </w:p>
    <w:p w:rsidR="009B1E2C" w:rsidRDefault="003922CF">
      <w:pPr>
        <w:numPr>
          <w:ilvl w:val="3"/>
          <w:numId w:val="18"/>
        </w:numPr>
        <w:spacing w:after="8"/>
        <w:ind w:right="115" w:hanging="282"/>
      </w:pPr>
      <w:r>
        <w:rPr>
          <w:color w:val="333333"/>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B1E2C" w:rsidRDefault="003922CF">
      <w:pPr>
        <w:numPr>
          <w:ilvl w:val="3"/>
          <w:numId w:val="18"/>
        </w:numPr>
        <w:spacing w:after="8"/>
        <w:ind w:right="115" w:hanging="282"/>
      </w:pPr>
      <w:r>
        <w:rPr>
          <w:color w:val="333333"/>
        </w:rPr>
        <w:t>Zobowiązanie podmiotu udostępniającego zasoby, o którym mowa w pkt. poprzedzającym, potwierdza, że stosunek łączący Wykonawcę z podmiotami udostępniającymi zasoby gwarantuje rzeczywisty dostęp do tych zasobów oraz określa w szczególności:</w:t>
      </w:r>
    </w:p>
    <w:p w:rsidR="009B1E2C" w:rsidRDefault="003922CF">
      <w:pPr>
        <w:numPr>
          <w:ilvl w:val="4"/>
          <w:numId w:val="16"/>
        </w:numPr>
        <w:spacing w:after="8"/>
        <w:ind w:right="115" w:hanging="284"/>
      </w:pPr>
      <w:r>
        <w:rPr>
          <w:color w:val="333333"/>
        </w:rPr>
        <w:t>zakres dostępnych Wykonawcy zasobów podmiotu udostępniającego zasoby;</w:t>
      </w:r>
    </w:p>
    <w:p w:rsidR="009B1E2C" w:rsidRDefault="003922CF">
      <w:pPr>
        <w:numPr>
          <w:ilvl w:val="4"/>
          <w:numId w:val="16"/>
        </w:numPr>
        <w:spacing w:after="8"/>
        <w:ind w:right="115" w:hanging="284"/>
      </w:pPr>
      <w:r>
        <w:rPr>
          <w:color w:val="333333"/>
        </w:rPr>
        <w:t>sposób i okres udostępnienia Wykonawcy i wykorzystania przez niego zasobów podmiotu udostępniającego te zasoby przy wykonywaniu zamówienia;</w:t>
      </w:r>
    </w:p>
    <w:p w:rsidR="009B1E2C" w:rsidRDefault="003922CF">
      <w:pPr>
        <w:numPr>
          <w:ilvl w:val="4"/>
          <w:numId w:val="16"/>
        </w:numPr>
        <w:spacing w:after="8"/>
        <w:ind w:right="115" w:hanging="284"/>
      </w:pPr>
      <w:r>
        <w:rPr>
          <w:color w:val="333333"/>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B1E2C" w:rsidRDefault="003922CF">
      <w:pPr>
        <w:numPr>
          <w:ilvl w:val="3"/>
          <w:numId w:val="17"/>
        </w:numPr>
        <w:spacing w:after="8"/>
        <w:ind w:right="115" w:hanging="282"/>
      </w:pPr>
      <w:r>
        <w:rPr>
          <w:color w:val="333333"/>
        </w:rPr>
        <w:t>Zamawiający ocenia, czy udostępniane Wykonawcy przez podmioty udostępniające zasoby zdolności techniczne lub zawodowe, pozwalają na wykazanie przez Wykonawcę spełniania warunków udziału w postępowaniu, o których mowa w art. 112 ust. 2 pkt 4 PZP, a także bada, czy nie zachodzą wobec tego podmiotu podstawy wykluczenia, które zostały przewidziane względem Wykonawcy.</w:t>
      </w:r>
    </w:p>
    <w:p w:rsidR="009B1E2C" w:rsidRDefault="003922CF">
      <w:pPr>
        <w:numPr>
          <w:ilvl w:val="3"/>
          <w:numId w:val="17"/>
        </w:numPr>
        <w:spacing w:after="8"/>
        <w:ind w:right="115" w:hanging="282"/>
      </w:pPr>
      <w:r>
        <w:rPr>
          <w:color w:val="333333"/>
        </w:rPr>
        <w:t>Podmiot, który zobowiązał się do udostępnienia zasobów, odpowiada solidarnie z Wykonawcą, który polega na jego zdolności technicznej lub zawodowej, za szkodę poniesioną przez Zamawiającego powstałą wskutek nieudostępnienia tych zasobów, chyba że za nieudostępnienie zasobów podmiot ten nie ponosi winy.</w:t>
      </w:r>
    </w:p>
    <w:p w:rsidR="009B1E2C" w:rsidRDefault="003922CF">
      <w:pPr>
        <w:numPr>
          <w:ilvl w:val="3"/>
          <w:numId w:val="17"/>
        </w:numPr>
        <w:spacing w:after="8"/>
        <w:ind w:right="115" w:hanging="282"/>
      </w:pPr>
      <w:r>
        <w:rPr>
          <w:color w:val="333333"/>
        </w:rPr>
        <w:t>Jeżeli zdolności techniczne lub zawodowe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B1E2C" w:rsidRDefault="003922CF">
      <w:pPr>
        <w:numPr>
          <w:ilvl w:val="3"/>
          <w:numId w:val="17"/>
        </w:numPr>
        <w:spacing w:after="8"/>
        <w:ind w:right="115" w:hanging="282"/>
      </w:pPr>
      <w:r>
        <w:rPr>
          <w:color w:val="333333"/>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B1E2C" w:rsidRDefault="003922CF">
      <w:pPr>
        <w:numPr>
          <w:ilvl w:val="0"/>
          <w:numId w:val="5"/>
        </w:numPr>
        <w:shd w:val="clear" w:color="auto" w:fill="E6E6FF"/>
        <w:spacing w:after="74" w:line="249" w:lineRule="auto"/>
        <w:ind w:left="431" w:right="45" w:hanging="446"/>
        <w:jc w:val="left"/>
      </w:pPr>
      <w:r>
        <w:rPr>
          <w:b/>
        </w:rPr>
        <w:t>Dokumenty składane przez Wykonawcę wraz z ofertą oraz podmiotowe środki dowodowe</w:t>
      </w:r>
    </w:p>
    <w:p w:rsidR="009B1E2C" w:rsidRDefault="003922CF">
      <w:pPr>
        <w:spacing w:after="7" w:line="251" w:lineRule="auto"/>
        <w:ind w:left="578" w:right="99"/>
      </w:pPr>
      <w:r>
        <w:rPr>
          <w:b/>
        </w:rPr>
        <w:t xml:space="preserve">1.  Do oferty </w:t>
      </w:r>
      <w:r>
        <w:rPr>
          <w:b/>
          <w:u w:val="single" w:color="000000"/>
        </w:rPr>
        <w:t>każdy wykonawca</w:t>
      </w:r>
      <w:r>
        <w:rPr>
          <w:b/>
        </w:rPr>
        <w:t xml:space="preserve"> zobowiązany jest dołączyć:</w:t>
      </w:r>
    </w:p>
    <w:p w:rsidR="009B1E2C" w:rsidRDefault="003922CF">
      <w:pPr>
        <w:numPr>
          <w:ilvl w:val="3"/>
          <w:numId w:val="10"/>
        </w:numPr>
        <w:spacing w:after="7" w:line="268" w:lineRule="auto"/>
        <w:ind w:right="112" w:hanging="280"/>
      </w:pPr>
      <w:r>
        <w:t xml:space="preserve">Dokumenty, z których wynika umocowanie do składania oświadczeń woli w imieniu wykonawcy (przynajmniej do złożenia oferty) </w:t>
      </w:r>
      <w:r>
        <w:rPr>
          <w:b/>
        </w:rPr>
        <w:t xml:space="preserve">– </w:t>
      </w:r>
      <w:r>
        <w:rPr>
          <w:b/>
          <w:u w:val="single" w:color="000000"/>
        </w:rPr>
        <w:t xml:space="preserve">np. odpis z Krajowego Rejestru Sądowego lub CEIDG (o ile dotyczy). Jeżeli wykonawca działa przez pełnomocnika należy dodatkowo załączyć stosowne  pełnomocnictwo dla danej osoby   </w:t>
      </w:r>
      <w:r>
        <w:rPr>
          <w:u w:val="single" w:color="000000"/>
        </w:rPr>
        <w:t>.</w:t>
      </w:r>
    </w:p>
    <w:p w:rsidR="009B1E2C" w:rsidRDefault="003922CF">
      <w:pPr>
        <w:spacing w:after="21" w:line="249" w:lineRule="auto"/>
        <w:ind w:left="294" w:right="215"/>
      </w:pPr>
      <w:r>
        <w:rPr>
          <w:i/>
        </w:rPr>
        <w:t xml:space="preserve">     Wykonawca nie jest zobowiązany do złożenia dokumentów, o których mowa wyżej, jeżeli Zamawiający       może je uzyskać za pomocą bezpłatnych i ogólnodostępnych baz danych, o ile Wykonawca wskaże dane           umożliwiające dostęp do tych dokumentów.</w:t>
      </w:r>
    </w:p>
    <w:p w:rsidR="009B1E2C" w:rsidRDefault="003922CF">
      <w:pPr>
        <w:numPr>
          <w:ilvl w:val="3"/>
          <w:numId w:val="10"/>
        </w:numPr>
        <w:ind w:right="112" w:hanging="280"/>
      </w:pPr>
      <w:r>
        <w:rPr>
          <w:b/>
        </w:rPr>
        <w:t>Wypełniony formularz ofertow</w:t>
      </w:r>
      <w:r>
        <w:t>y - stanowiący załącznik nr 1 do SWZ.</w:t>
      </w:r>
    </w:p>
    <w:p w:rsidR="009B1E2C" w:rsidRDefault="003922CF">
      <w:pPr>
        <w:numPr>
          <w:ilvl w:val="3"/>
          <w:numId w:val="10"/>
        </w:numPr>
        <w:spacing w:after="48" w:line="251" w:lineRule="auto"/>
        <w:ind w:right="112" w:hanging="280"/>
      </w:pPr>
      <w:r>
        <w:rPr>
          <w:b/>
        </w:rPr>
        <w:t>Aktualne na dzień składania ofert oświadczenie,</w:t>
      </w:r>
      <w:r>
        <w:t xml:space="preserve"> o którym mowa w art. 125 ust. 1  PZP:</w:t>
      </w:r>
    </w:p>
    <w:p w:rsidR="009B1E2C" w:rsidRDefault="003922CF">
      <w:pPr>
        <w:numPr>
          <w:ilvl w:val="4"/>
          <w:numId w:val="12"/>
        </w:numPr>
        <w:spacing w:after="33"/>
        <w:ind w:right="176" w:hanging="360"/>
      </w:pPr>
      <w:r>
        <w:t>o niepodleganiu wykluczeniu w zakresie określonym w rozdziale VI ust. 1 SWZ;</w:t>
      </w:r>
    </w:p>
    <w:p w:rsidR="009B1E2C" w:rsidRDefault="003922CF">
      <w:pPr>
        <w:numPr>
          <w:ilvl w:val="4"/>
          <w:numId w:val="12"/>
        </w:numPr>
        <w:ind w:right="176" w:hanging="360"/>
      </w:pPr>
      <w:r>
        <w:t xml:space="preserve">spełnianiu warunków udziału w postępowaniu w zakresie określonym w rozdziale VII ust. 2 SWZ; Wzór oświadczenia, o których mowa powyżej znajdują się w załączniku nr 2 do SWZ. </w:t>
      </w:r>
    </w:p>
    <w:p w:rsidR="009B1E2C" w:rsidRDefault="003922CF">
      <w:pPr>
        <w:ind w:left="1088" w:right="114"/>
      </w:pPr>
      <w:r>
        <w:t xml:space="preserve">W przypadku wspólnego ubiegania się o zamówienie przez wykonawców, oświadczenie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rsidR="009B1E2C" w:rsidRDefault="003922CF">
      <w:pPr>
        <w:spacing w:after="39"/>
        <w:ind w:left="1078" w:right="115" w:firstLine="0"/>
      </w:pPr>
      <w:r>
        <w:rPr>
          <w:color w:val="333333"/>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lub kryteriów selekcji, w zakresie, w jakim Wykonawca powołuje się na jego zasoby (załącznik nr 2a do SWZ).</w:t>
      </w:r>
    </w:p>
    <w:p w:rsidR="009B1E2C" w:rsidRDefault="003922CF">
      <w:pPr>
        <w:numPr>
          <w:ilvl w:val="4"/>
          <w:numId w:val="11"/>
        </w:numPr>
        <w:spacing w:after="27" w:line="287" w:lineRule="auto"/>
        <w:ind w:right="113" w:firstLine="2"/>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502920</wp:posOffset>
                </wp:positionH>
                <wp:positionV relativeFrom="paragraph">
                  <wp:posOffset>346851</wp:posOffset>
                </wp:positionV>
                <wp:extent cx="2321560" cy="145415"/>
                <wp:effectExtent l="0" t="0" r="0" b="0"/>
                <wp:wrapNone/>
                <wp:docPr id="16135" name="Group 16135"/>
                <wp:cNvGraphicFramePr/>
                <a:graphic xmlns:a="http://schemas.openxmlformats.org/drawingml/2006/main">
                  <a:graphicData uri="http://schemas.microsoft.com/office/word/2010/wordprocessingGroup">
                    <wpg:wgp>
                      <wpg:cNvGrpSpPr/>
                      <wpg:grpSpPr>
                        <a:xfrm>
                          <a:off x="0" y="0"/>
                          <a:ext cx="2321560" cy="145415"/>
                          <a:chOff x="0" y="0"/>
                          <a:chExt cx="2321560" cy="145415"/>
                        </a:xfrm>
                      </wpg:grpSpPr>
                      <wps:wsp>
                        <wps:cNvPr id="1110" name="Shape 1110"/>
                        <wps:cNvSpPr/>
                        <wps:spPr>
                          <a:xfrm>
                            <a:off x="0" y="129540"/>
                            <a:ext cx="2289810" cy="0"/>
                          </a:xfrm>
                          <a:custGeom>
                            <a:avLst/>
                            <a:gdLst/>
                            <a:ahLst/>
                            <a:cxnLst/>
                            <a:rect l="0" t="0" r="0" b="0"/>
                            <a:pathLst>
                              <a:path w="2289810">
                                <a:moveTo>
                                  <a:pt x="0" y="0"/>
                                </a:moveTo>
                                <a:lnTo>
                                  <a:pt x="2289810" y="0"/>
                                </a:lnTo>
                              </a:path>
                            </a:pathLst>
                          </a:custGeom>
                          <a:ln w="7620" cap="flat">
                            <a:miter lim="127000"/>
                          </a:ln>
                        </wps:spPr>
                        <wps:style>
                          <a:lnRef idx="1">
                            <a:srgbClr val="111111"/>
                          </a:lnRef>
                          <a:fillRef idx="0">
                            <a:srgbClr val="000000">
                              <a:alpha val="0"/>
                            </a:srgbClr>
                          </a:fillRef>
                          <a:effectRef idx="0">
                            <a:scrgbClr r="0" g="0" b="0"/>
                          </a:effectRef>
                          <a:fontRef idx="none"/>
                        </wps:style>
                        <wps:bodyPr/>
                      </wps:wsp>
                      <wps:wsp>
                        <wps:cNvPr id="22314" name="Shape 22314"/>
                        <wps:cNvSpPr/>
                        <wps:spPr>
                          <a:xfrm>
                            <a:off x="2289810" y="0"/>
                            <a:ext cx="31115" cy="145415"/>
                          </a:xfrm>
                          <a:custGeom>
                            <a:avLst/>
                            <a:gdLst/>
                            <a:ahLst/>
                            <a:cxnLst/>
                            <a:rect l="0" t="0" r="0" b="0"/>
                            <a:pathLst>
                              <a:path w="31115" h="145415">
                                <a:moveTo>
                                  <a:pt x="0" y="0"/>
                                </a:moveTo>
                                <a:lnTo>
                                  <a:pt x="31115" y="0"/>
                                </a:lnTo>
                                <a:lnTo>
                                  <a:pt x="31115" y="145415"/>
                                </a:lnTo>
                                <a:lnTo>
                                  <a:pt x="0" y="14541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4" name="Shape 1114"/>
                        <wps:cNvSpPr/>
                        <wps:spPr>
                          <a:xfrm>
                            <a:off x="2289810" y="129540"/>
                            <a:ext cx="31750" cy="0"/>
                          </a:xfrm>
                          <a:custGeom>
                            <a:avLst/>
                            <a:gdLst/>
                            <a:ahLst/>
                            <a:cxnLst/>
                            <a:rect l="0" t="0" r="0" b="0"/>
                            <a:pathLst>
                              <a:path w="31750">
                                <a:moveTo>
                                  <a:pt x="0" y="0"/>
                                </a:moveTo>
                                <a:lnTo>
                                  <a:pt x="31750" y="0"/>
                                </a:lnTo>
                              </a:path>
                            </a:pathLst>
                          </a:custGeom>
                          <a:ln w="7620" cap="flat">
                            <a:miter lim="127000"/>
                          </a:ln>
                        </wps:spPr>
                        <wps:style>
                          <a:lnRef idx="1">
                            <a:srgbClr val="111111"/>
                          </a:lnRef>
                          <a:fillRef idx="0">
                            <a:srgbClr val="000000">
                              <a:alpha val="0"/>
                            </a:srgbClr>
                          </a:fillRef>
                          <a:effectRef idx="0">
                            <a:scrgbClr r="0" g="0" b="0"/>
                          </a:effectRef>
                          <a:fontRef idx="none"/>
                        </wps:style>
                        <wps:bodyPr/>
                      </wps:wsp>
                    </wpg:wgp>
                  </a:graphicData>
                </a:graphic>
              </wp:anchor>
            </w:drawing>
          </mc:Choice>
          <mc:Fallback>
            <w:pict>
              <v:group w14:anchorId="20D364D0" id="Group 16135" o:spid="_x0000_s1026" style="position:absolute;margin-left:39.6pt;margin-top:27.3pt;width:182.8pt;height:11.45pt;z-index:-251657216" coordsize="23215,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">
                <v:shape id="Shape 1110" o:spid="_x0000_s1027" style="position:absolute;top:1295;width:22898;height:0;visibility:visible;mso-wrap-style:square;v-text-anchor:top" coordsize="2289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DI8IA&#10;AADdAAAADwAAAGRycy9kb3ducmV2LnhtbESPQYvCQAyF7wv+hyGCt3XaFUSqoxRR0eNW957txLbY&#10;yZTOrNZ/bw7C3hLey3tfVpvBtepOfWg8G0inCSji0tuGKwOX8/5zASpEZIutZzLwpACb9ehjhZn1&#10;D/6mexErJSEcMjRQx9hlWoeyJodh6jti0a6+dxhl7Stte3xIuGv1V5LMtcOGpaHGjrY1lbfizxnI&#10;D/ZYnvKf2Ww3/20X51jQUDTGTMZDvgQVaYj/5vf10Qp+mgq/fCMj6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IMjwgAAAN0AAAAPAAAAAAAAAAAAAAAAAJgCAABkcnMvZG93&#10;bnJldi54bWxQSwUGAAAAAAQABAD1AAAAhwMAAAAA&#10;" path="m,l2289810,e" filled="f" strokecolor="#111" strokeweight=".6pt">
                  <v:stroke miterlimit="83231f" joinstyle="miter"/>
                  <v:path arrowok="t" textboxrect="0,0,2289810,0"/>
                </v:shape>
                <v:shape id="Shape 22314" o:spid="_x0000_s1028" style="position:absolute;left:22898;width:311;height:1454;visibility:visible;mso-wrap-style:square;v-text-anchor:top" coordsize="31115,14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DLMYA&#10;AADeAAAADwAAAGRycy9kb3ducmV2LnhtbESP3WoCMRSE7wu+QzhCb0Szbovo1igq/dE7/x7gsDnd&#10;DW5OliTV9e2bgtDLYWa+YebLzjbiSj4YxwrGowwEcem04UrB+fQxnIIIEVlj45gU3CnActF7mmOh&#10;3Y0PdD3GSiQIhwIV1DG2hZShrMliGLmWOHnfzluMSfpKao+3BLeNzLNsIi0aTgs1trSpqbwcf6yC&#10;2aCr9Oqr/dy8m2Y/sdHs/Pqu1HO/W72BiNTF//CjvdUK8vxl/Ap/d9I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UDLMYAAADeAAAADwAAAAAAAAAAAAAAAACYAgAAZHJz&#10;L2Rvd25yZXYueG1sUEsFBgAAAAAEAAQA9QAAAIsDAAAAAA==&#10;" path="m,l31115,r,145415l,145415,,e" stroked="f" strokeweight="0">
                  <v:stroke miterlimit="83231f" joinstyle="miter"/>
                  <v:path arrowok="t" textboxrect="0,0,31115,145415"/>
                </v:shape>
                <v:shape id="Shape 1114" o:spid="_x0000_s1029" style="position:absolute;left:22898;top:1295;width:317;height:0;visibility:visible;mso-wrap-style:square;v-text-anchor:top" coordsize="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wZ8QA&#10;AADdAAAADwAAAGRycy9kb3ducmV2LnhtbERPTWvCQBC9F/oflin0VjeRIiW6ihYsoaBg4sHjmB2T&#10;YHY2za4x/ntXKHibx/uc2WIwjeipc7VlBfEoAkFcWF1zqWCfrz++QDiPrLGxTApu5GAxf32ZYaLt&#10;lXfUZ74UIYRdggoq79tESldUZNCNbEscuJPtDPoAu1LqDq8h3DRyHEUTabDm0FBhS98VFefsYhT0&#10;h/qXfb7KjsvVbrtp/w6XnzRV6v1tWE5BeBr8U/zvTnWYH8ef8Pgmn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a8GfEAAAA3QAAAA8AAAAAAAAAAAAAAAAAmAIAAGRycy9k&#10;b3ducmV2LnhtbFBLBQYAAAAABAAEAPUAAACJAwAAAAA=&#10;" path="m,l31750,e" filled="f" strokecolor="#111" strokeweight=".6pt">
                  <v:stroke miterlimit="83231f" joinstyle="miter"/>
                  <v:path arrowok="t" textboxrect="0,0,31750,0"/>
                </v:shape>
              </v:group>
            </w:pict>
          </mc:Fallback>
        </mc:AlternateContent>
      </w:r>
      <w:r>
        <w:rPr>
          <w:color w:val="111111"/>
        </w:rPr>
        <w:t xml:space="preserve">W przypadku, o którym mowa w art. 117 ust. 3 ustawy </w:t>
      </w:r>
      <w:proofErr w:type="spellStart"/>
      <w:r>
        <w:rPr>
          <w:color w:val="111111"/>
        </w:rPr>
        <w:t>Pzp</w:t>
      </w:r>
      <w:proofErr w:type="spellEnd"/>
      <w:r>
        <w:rPr>
          <w:color w:val="111111"/>
        </w:rPr>
        <w:t xml:space="preserve">, Wykonawcy wspólnie ubiegający się o udzielenie zamówienia </w:t>
      </w:r>
      <w:r>
        <w:rPr>
          <w:b/>
          <w:color w:val="111111"/>
          <w:u w:val="single" w:color="111111"/>
        </w:rPr>
        <w:t xml:space="preserve"> </w:t>
      </w:r>
      <w:r>
        <w:rPr>
          <w:color w:val="111111"/>
          <w:u w:val="single" w:color="111111"/>
        </w:rPr>
        <w:t>dołączają do oferty</w:t>
      </w:r>
      <w:r>
        <w:rPr>
          <w:b/>
          <w:color w:val="111111"/>
          <w:u w:val="single" w:color="111111"/>
        </w:rPr>
        <w:t xml:space="preserve">  oświadczenie, z którego wynika, które roboty </w:t>
      </w:r>
      <w:r>
        <w:rPr>
          <w:b/>
          <w:color w:val="111111"/>
        </w:rPr>
        <w:t xml:space="preserve">usługi wykonają poszczególni Wykonawcy </w:t>
      </w:r>
      <w:r>
        <w:rPr>
          <w:color w:val="111111"/>
        </w:rPr>
        <w:t>.</w:t>
      </w:r>
    </w:p>
    <w:p w:rsidR="009B1E2C" w:rsidRDefault="003922CF">
      <w:pPr>
        <w:numPr>
          <w:ilvl w:val="4"/>
          <w:numId w:val="11"/>
        </w:numPr>
        <w:spacing w:after="52" w:line="259" w:lineRule="auto"/>
        <w:ind w:right="113" w:firstLine="2"/>
      </w:pPr>
      <w:r>
        <w:rPr>
          <w:b/>
          <w:color w:val="111111"/>
        </w:rPr>
        <w:t>Zobowiązanie podmiotu udostępniającego zasoby</w:t>
      </w:r>
      <w:r>
        <w:rPr>
          <w:color w:val="111111"/>
        </w:rPr>
        <w:t xml:space="preserve"> (jeżeli dotyczy).</w:t>
      </w:r>
    </w:p>
    <w:p w:rsidR="009B1E2C" w:rsidRDefault="003922CF">
      <w:pPr>
        <w:numPr>
          <w:ilvl w:val="4"/>
          <w:numId w:val="11"/>
        </w:numPr>
        <w:spacing w:after="163" w:line="267" w:lineRule="auto"/>
        <w:ind w:right="113" w:firstLine="2"/>
      </w:pPr>
      <w:r>
        <w:rPr>
          <w:b/>
          <w:color w:val="111111"/>
        </w:rPr>
        <w:t>Pełnomocnictwo</w:t>
      </w:r>
      <w:r>
        <w:rPr>
          <w:color w:val="111111"/>
        </w:rPr>
        <w:t xml:space="preserve"> udzielane osobom podpisującym ofertę (jeżeli dotyczy).</w:t>
      </w:r>
    </w:p>
    <w:p w:rsidR="009B1E2C" w:rsidRDefault="003922CF">
      <w:pPr>
        <w:spacing w:after="48" w:line="251" w:lineRule="auto"/>
        <w:ind w:left="464" w:right="99"/>
      </w:pPr>
      <w:r>
        <w:rPr>
          <w:b/>
        </w:rPr>
        <w:t>2. Podmiotowe środki dowodowe składane na wezwanie Zamawiającego</w:t>
      </w:r>
    </w:p>
    <w:p w:rsidR="009B1E2C" w:rsidRDefault="003922CF">
      <w:pPr>
        <w:spacing w:after="48"/>
        <w:ind w:left="464" w:right="114"/>
      </w:pPr>
      <w:r>
        <w:t xml:space="preserve">1) Zamawiający żąda podmiotowych środków dowodowych na potwierdzenie </w:t>
      </w:r>
      <w:r>
        <w:rPr>
          <w:color w:val="333333"/>
        </w:rPr>
        <w:t>spełniania warunków udziału w postępowaniu, tj.:</w:t>
      </w:r>
    </w:p>
    <w:p w:rsidR="009B1E2C" w:rsidRDefault="003922CF">
      <w:pPr>
        <w:numPr>
          <w:ilvl w:val="3"/>
          <w:numId w:val="13"/>
        </w:numPr>
        <w:spacing w:after="103"/>
        <w:ind w:right="114" w:hanging="210"/>
      </w:pPr>
      <w:r>
        <w:rPr>
          <w:b/>
          <w:color w:val="333333"/>
        </w:rPr>
        <w:t>l</w:t>
      </w:r>
      <w:r>
        <w:rPr>
          <w:b/>
        </w:rPr>
        <w:t>icencji</w:t>
      </w:r>
      <w:r>
        <w:t xml:space="preserve"> na wykonywanie krajowego transportu drogowego osób,</w:t>
      </w:r>
    </w:p>
    <w:p w:rsidR="009B1E2C" w:rsidRDefault="00CE67B4">
      <w:pPr>
        <w:numPr>
          <w:ilvl w:val="3"/>
          <w:numId w:val="13"/>
        </w:numPr>
        <w:spacing w:after="59"/>
        <w:ind w:right="114" w:hanging="210"/>
      </w:pPr>
      <w:r>
        <w:t>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3922CF">
        <w:t>- zał. nr 3 do SWZ.</w:t>
      </w:r>
    </w:p>
    <w:p w:rsidR="009B1E2C" w:rsidRDefault="003922CF">
      <w:pPr>
        <w:numPr>
          <w:ilvl w:val="3"/>
          <w:numId w:val="6"/>
        </w:numPr>
        <w:spacing w:after="6" w:line="267" w:lineRule="auto"/>
        <w:ind w:right="113"/>
      </w:pPr>
      <w:r>
        <w:rPr>
          <w:color w:val="111111"/>
        </w:rPr>
        <w:t>Zamawiający wzywa Wykonawcę, którego oferta została najwyżej oceniona, do złożenia w wyznaczonym</w:t>
      </w:r>
      <w:r w:rsidR="00CE67B4">
        <w:rPr>
          <w:color w:val="111111"/>
        </w:rPr>
        <w:t xml:space="preserve"> </w:t>
      </w:r>
      <w:r>
        <w:rPr>
          <w:color w:val="111111"/>
        </w:rPr>
        <w:t>terminie, nie krótszym niż 5 dni od dnia wezwania, podmiotowych środków dowodowych, aktualnych na dzień składania.</w:t>
      </w:r>
    </w:p>
    <w:p w:rsidR="009B1E2C" w:rsidRDefault="003922CF">
      <w:pPr>
        <w:numPr>
          <w:ilvl w:val="3"/>
          <w:numId w:val="6"/>
        </w:numPr>
        <w:spacing w:after="205" w:line="267" w:lineRule="auto"/>
        <w:ind w:right="113"/>
      </w:pPr>
      <w:r>
        <w:rPr>
          <w:color w:val="111111"/>
        </w:rPr>
        <w:t>Zamawiający nie wzywa do złożenia podmiotowych środków dowodowych, jeżeli może je uzyskać za pomocą</w:t>
      </w:r>
      <w:r w:rsidR="00CE67B4">
        <w:rPr>
          <w:color w:val="111111"/>
        </w:rPr>
        <w:t xml:space="preserve"> </w:t>
      </w:r>
      <w:r>
        <w:rPr>
          <w:color w:val="111111"/>
        </w:rPr>
        <w:t>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 4) Wykonawca nie jest zobowiązany do złożenia podmiotowych środków dowodowych, które Zamawiający posiada, jeżeli Wykonawca wskaże te środki oraz potwierdzi ich prawidłowość i aktualność.</w:t>
      </w:r>
    </w:p>
    <w:p w:rsidR="009B1E2C" w:rsidRDefault="003922CF">
      <w:pPr>
        <w:spacing w:after="109" w:line="251" w:lineRule="auto"/>
        <w:ind w:left="578" w:right="99"/>
      </w:pPr>
      <w:r>
        <w:rPr>
          <w:b/>
        </w:rPr>
        <w:t>3. Forma składanych podmiotowych środków dowodowych, innych dokumentów lub oświadczeń</w:t>
      </w:r>
    </w:p>
    <w:p w:rsidR="009B1E2C" w:rsidRDefault="003922CF">
      <w:pPr>
        <w:numPr>
          <w:ilvl w:val="2"/>
          <w:numId w:val="7"/>
        </w:numPr>
        <w:spacing w:after="41"/>
        <w:ind w:right="114"/>
      </w:pPr>
      <w:r>
        <w:t>Podmiotowe środki dowodowe oraz inne dokumenty lub oświadczenia, o których mowa w rozporządzeniu w</w:t>
      </w:r>
      <w:r w:rsidR="00CE67B4">
        <w:t xml:space="preserve"> </w:t>
      </w:r>
      <w:r>
        <w:t>sprawie podmiotowych środków dowodowych oraz innych dokumentów lub oświadczeń, jakich może żądać zamawiający od wykonawcy (Dz. U. z 2020 r. poz. 2415), składa się w formie elektronicznej, w zakresie i w sposób określony w przepisach wydanych na podstawie art. 70 ustawy.</w:t>
      </w:r>
    </w:p>
    <w:p w:rsidR="009B1E2C" w:rsidRDefault="003922CF">
      <w:pPr>
        <w:numPr>
          <w:ilvl w:val="2"/>
          <w:numId w:val="7"/>
        </w:numPr>
        <w:spacing w:after="39"/>
        <w:ind w:right="114"/>
      </w:pPr>
      <w:r>
        <w:t xml:space="preserve">Oferty, oświadczenia o niepodleganiu wykluczeniu, spełnianiu warunków udziału w postępowaniu, podmiotowe środki dowodowe, w tym oświadczenie wykonawców wspólnie ubiegających się o udzielenie zamówienia, z którego wynika, które roboty budowlane wykonają poszczególni wykonawcy, oraz zobowiązanie podmiotu udostępniającego zasoby, o którym mowa w art. 118 ust. 3 ustawy </w:t>
      </w:r>
      <w:proofErr w:type="spellStart"/>
      <w:r>
        <w:t>Pzp</w:t>
      </w:r>
      <w:proofErr w:type="spellEnd"/>
      <w:r>
        <w:t>, zwane dalej zobowiązaniem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9B1E2C" w:rsidRDefault="003922CF">
      <w:pPr>
        <w:numPr>
          <w:ilvl w:val="2"/>
          <w:numId w:val="7"/>
        </w:numPr>
        <w:spacing w:after="41"/>
        <w:ind w:right="114"/>
      </w:pPr>
      <w:r>
        <w:t>Informacje, oświadczenia lub dokumenty, inne niż określone w ust. 2,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rozdziale X ust. 1 SWZ.</w:t>
      </w:r>
    </w:p>
    <w:p w:rsidR="009B1E2C" w:rsidRDefault="003922CF">
      <w:pPr>
        <w:numPr>
          <w:ilvl w:val="2"/>
          <w:numId w:val="7"/>
        </w:numPr>
        <w:spacing w:after="41"/>
        <w:ind w:right="114"/>
      </w:pPr>
      <w:r>
        <w:t>Dokumenty elektroniczne przekazuje się w postępowaniu przy użyciu środków komunikacji elektronicznej</w:t>
      </w:r>
      <w:r w:rsidR="00F55D2B">
        <w:t xml:space="preserve"> </w:t>
      </w:r>
      <w:r>
        <w:t>wskazanych  w rozdziale X ust. 1 SWZ.</w:t>
      </w:r>
    </w:p>
    <w:p w:rsidR="009B1E2C" w:rsidRDefault="003922CF">
      <w:pPr>
        <w:numPr>
          <w:ilvl w:val="2"/>
          <w:numId w:val="7"/>
        </w:numPr>
        <w:spacing w:after="41"/>
        <w:ind w:right="114"/>
      </w:pPr>
      <w:r>
        <w:t>Podmiotowe środki dowodowe oraz inne dokumenty lub oświadczenia, sporządzone w języku obcym przekazuje się wraz z tłumaczeniem na język polski.</w:t>
      </w:r>
    </w:p>
    <w:p w:rsidR="009B1E2C" w:rsidRDefault="003922CF">
      <w:pPr>
        <w:numPr>
          <w:ilvl w:val="2"/>
          <w:numId w:val="7"/>
        </w:numPr>
        <w:ind w:right="114"/>
      </w:pPr>
      <w:r>
        <w:t>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zwane dalej „dokumentami potwierdzającymi umocowanie do reprezentowania”, zostały wystawione przez upoważnione podmioty inne niż wykonawca, wykonawca wspólnie ubiegający się o udzielenie zamówienia, podmiot udostępniający zasoby, zwane dalej „upoważnionymi podmiotami”, jako dokument elektroniczny, przekazuje się ten dokument.</w:t>
      </w:r>
    </w:p>
    <w:p w:rsidR="009B1E2C" w:rsidRDefault="003922CF">
      <w:pPr>
        <w:numPr>
          <w:ilvl w:val="2"/>
          <w:numId w:val="7"/>
        </w:numPr>
        <w:spacing w:after="41"/>
        <w:ind w:right="114"/>
      </w:pPr>
      <w: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(e-dowód), poświadczające zgodność cyfrowego odwzorowania z dokumentem w postaci papierowej.</w:t>
      </w:r>
    </w:p>
    <w:p w:rsidR="009B1E2C" w:rsidRDefault="003922CF">
      <w:pPr>
        <w:numPr>
          <w:ilvl w:val="2"/>
          <w:numId w:val="7"/>
        </w:numPr>
        <w:spacing w:after="43"/>
        <w:ind w:right="114"/>
      </w:pPr>
      <w:r>
        <w:t>Poświadczenia zgodności cyfrowego odwzorowania z dokumentem w postaci papierowej, o którym mowa      w pkt 7), dokonuje w przypadku:</w:t>
      </w:r>
    </w:p>
    <w:p w:rsidR="009B1E2C" w:rsidRDefault="003922CF">
      <w:pPr>
        <w:numPr>
          <w:ilvl w:val="0"/>
          <w:numId w:val="19"/>
        </w:numPr>
        <w:spacing w:after="40"/>
        <w:ind w:right="114" w:hanging="246"/>
      </w:pPr>
      <w:r>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rsidR="009B1E2C" w:rsidRDefault="003922CF">
      <w:pPr>
        <w:numPr>
          <w:ilvl w:val="0"/>
          <w:numId w:val="19"/>
        </w:numPr>
        <w:spacing w:after="25"/>
        <w:ind w:right="114" w:hanging="246"/>
      </w:pPr>
      <w:r>
        <w:t>innych dokumentów – odpowiednio wykonawca lub wykonawca wspólnie ubiegający się o udzielenie zamówienia, w zakresie dokumentów, które każdego z nich dotyczą.</w:t>
      </w:r>
    </w:p>
    <w:p w:rsidR="009B1E2C" w:rsidRDefault="003922CF">
      <w:pPr>
        <w:numPr>
          <w:ilvl w:val="0"/>
          <w:numId w:val="20"/>
        </w:numPr>
        <w:spacing w:after="41"/>
        <w:ind w:right="114"/>
      </w:pPr>
      <w:r>
        <w:t>Poświadczenia zgodności cyfrowego odwzorowania z dokumentem w postaci papierowej, o którym mowa w ust.7 i ust. 12, może dokonać również notariusz.</w:t>
      </w:r>
    </w:p>
    <w:p w:rsidR="009B1E2C" w:rsidRDefault="003922CF">
      <w:pPr>
        <w:numPr>
          <w:ilvl w:val="0"/>
          <w:numId w:val="20"/>
        </w:numPr>
        <w:spacing w:after="39"/>
        <w:ind w:right="114"/>
      </w:pPr>
      <w: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9B1E2C" w:rsidRDefault="003922CF">
      <w:pPr>
        <w:numPr>
          <w:ilvl w:val="0"/>
          <w:numId w:val="20"/>
        </w:numPr>
        <w:spacing w:after="39"/>
        <w:ind w:right="114"/>
      </w:pPr>
      <w:r>
        <w:t>Podmiotowe środki dowodowe, w tym oświadczenie wykonawców wspólnie ubiegających się o udzielenie zamówienia, z którego wynika, które roboty budowlane wykonają poszczególni wykonawcy, oraz zobowiązanie podmiotu udostępniającego zasoby oraz pełnomocnictwo przekazuje się w postaci elektronicznej i opatruje się kwalifikowanym podpisem elektronicznym, podpisem zaufanym lub podpisem osobistym (e-dowód).</w:t>
      </w:r>
    </w:p>
    <w:p w:rsidR="009B1E2C" w:rsidRDefault="003922CF">
      <w:pPr>
        <w:numPr>
          <w:ilvl w:val="0"/>
          <w:numId w:val="20"/>
        </w:numPr>
        <w:ind w:right="114"/>
      </w:pPr>
      <w:r>
        <w:t>W przypadku, gdy podmiotowe środki dowodowe, w tym oświadczenie wykonawców wspólnie ubiegający się o</w:t>
      </w:r>
      <w:r w:rsidR="00F55D2B">
        <w:t xml:space="preserve"> </w:t>
      </w:r>
      <w:r>
        <w:t>udzielenie zamówienia, z którego wynika, które roboty budowlane wykonają poszczególni wykonawcy, oraz zobowiązanie podmiotu udostępniającego zasoby lub pełnomocnictwo, zostały sporządzone jako dokument w postaci papierowej i opatrzone własnoręcznym podpisem, przekazuje się cyfrowe odwzorowanie tego dokumentu opatrzone kwalifikowanym podpisem elektronicznym, podpisem zaufanym lub podpisem osobistym (e-dowód), poświadczającym zgodność cyfrowego odwzorowania z dokumentem w postaci papierowej.</w:t>
      </w:r>
    </w:p>
    <w:p w:rsidR="009B1E2C" w:rsidRDefault="003922CF">
      <w:pPr>
        <w:numPr>
          <w:ilvl w:val="0"/>
          <w:numId w:val="20"/>
        </w:numPr>
        <w:ind w:right="114"/>
      </w:pPr>
      <w:r>
        <w:t>Poświadczenia zgodności cyfrowego odwzorowania z dokumentem w postaci papierowej, o którym mowa        w pkt 12), dokonuje w przypadku:</w:t>
      </w:r>
    </w:p>
    <w:p w:rsidR="009B1E2C" w:rsidRDefault="003922CF">
      <w:pPr>
        <w:numPr>
          <w:ilvl w:val="1"/>
          <w:numId w:val="20"/>
        </w:numPr>
        <w:ind w:right="114" w:hanging="360"/>
      </w:pPr>
      <w:r>
        <w:t>podmiotowych środków dowodowych – odpowiednio wykonawca, wykonawca wspólnie ubiegający się o udzielenie zamówienia, podmiot udostępniający zasoby lub podwykonawca, w zakresie podmiotowych środków dowodowych, które każdego z nich dotyczą;</w:t>
      </w:r>
    </w:p>
    <w:p w:rsidR="009B1E2C" w:rsidRDefault="003922CF">
      <w:pPr>
        <w:numPr>
          <w:ilvl w:val="1"/>
          <w:numId w:val="20"/>
        </w:numPr>
        <w:spacing w:after="25"/>
        <w:ind w:right="114" w:hanging="360"/>
      </w:pPr>
      <w:r>
        <w:t>zobowiązania podmiotu udostępniającego zasoby – odpowiednio wykonawca lub wykonawca wspólnie ubiegający się o udzielenie zamówienia;</w:t>
      </w:r>
    </w:p>
    <w:p w:rsidR="009B1E2C" w:rsidRDefault="003922CF">
      <w:pPr>
        <w:numPr>
          <w:ilvl w:val="1"/>
          <w:numId w:val="20"/>
        </w:numPr>
        <w:ind w:right="114" w:hanging="360"/>
      </w:pPr>
      <w:r>
        <w:t>pełnomocnictwa – mocodawca.</w:t>
      </w:r>
    </w:p>
    <w:p w:rsidR="009B1E2C" w:rsidRDefault="003922CF">
      <w:pPr>
        <w:numPr>
          <w:ilvl w:val="0"/>
          <w:numId w:val="20"/>
        </w:numPr>
        <w:spacing w:after="99"/>
        <w:ind w:right="114"/>
      </w:pPr>
      <w: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 podpisem zaufanym lub podpisem osobistym (e-dowód).</w:t>
      </w:r>
    </w:p>
    <w:p w:rsidR="009B1E2C" w:rsidRDefault="003922CF">
      <w:pPr>
        <w:numPr>
          <w:ilvl w:val="0"/>
          <w:numId w:val="21"/>
        </w:numPr>
        <w:shd w:val="clear" w:color="auto" w:fill="E6E6FF"/>
        <w:spacing w:after="48" w:line="249" w:lineRule="auto"/>
        <w:ind w:left="575" w:right="45" w:hanging="590"/>
        <w:jc w:val="left"/>
      </w:pPr>
      <w:r>
        <w:rPr>
          <w:b/>
        </w:rPr>
        <w:t>Przedmiotowe środki dowodowe.</w:t>
      </w:r>
    </w:p>
    <w:p w:rsidR="009B1E2C" w:rsidRDefault="003922CF">
      <w:pPr>
        <w:numPr>
          <w:ilvl w:val="1"/>
          <w:numId w:val="21"/>
        </w:numPr>
        <w:spacing w:after="171"/>
        <w:ind w:right="114" w:hanging="398"/>
      </w:pPr>
      <w:r>
        <w:t xml:space="preserve">Zamawiający nie wymaga złożenia przedmiotowych środków dowodowych. </w:t>
      </w:r>
    </w:p>
    <w:p w:rsidR="009B1E2C" w:rsidRDefault="003922CF">
      <w:pPr>
        <w:numPr>
          <w:ilvl w:val="0"/>
          <w:numId w:val="21"/>
        </w:numPr>
        <w:shd w:val="clear" w:color="auto" w:fill="E6E6FF"/>
        <w:spacing w:after="48" w:line="249" w:lineRule="auto"/>
        <w:ind w:left="575" w:right="45" w:hanging="590"/>
        <w:jc w:val="left"/>
      </w:pPr>
      <w:r>
        <w:rPr>
          <w:b/>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F55D2B" w:rsidRDefault="00F55D2B" w:rsidP="00F55D2B">
      <w:pPr>
        <w:numPr>
          <w:ilvl w:val="0"/>
          <w:numId w:val="35"/>
        </w:numPr>
        <w:spacing w:after="9" w:line="388" w:lineRule="auto"/>
        <w:ind w:right="16" w:hanging="428"/>
      </w:pPr>
      <w:r>
        <w:t xml:space="preserve">W niniejszym postępowaniu komunikacja Zamawiającego z Wykonawcami odbywa się za pomocą środków komunikacji elektronicznej za pośrednictwem platformy </w:t>
      </w:r>
      <w:hyperlink r:id="rId6">
        <w:r>
          <w:rPr>
            <w:color w:val="0000FF"/>
            <w:u w:val="single" w:color="0000FF"/>
          </w:rPr>
          <w:t>www.platformazakupowa.pl</w:t>
        </w:r>
      </w:hyperlink>
      <w:hyperlink r:id="rId7">
        <w:r>
          <w:t xml:space="preserve"> </w:t>
        </w:r>
      </w:hyperlink>
      <w:r>
        <w:t xml:space="preserve">pod </w:t>
      </w:r>
      <w:r>
        <w:rPr>
          <w:color w:val="0000FF"/>
        </w:rPr>
        <w:t>adresem</w:t>
      </w:r>
      <w:hyperlink r:id="rId8">
        <w:r>
          <w:rPr>
            <w:color w:val="0000FF"/>
          </w:rPr>
          <w:t xml:space="preserve"> </w:t>
        </w:r>
      </w:hyperlink>
      <w:hyperlink r:id="rId9">
        <w:r>
          <w:rPr>
            <w:color w:val="0000FF"/>
            <w:u w:val="single" w:color="0000FF"/>
          </w:rPr>
          <w:t>https://platformazakupowa.pl/pn/zawoja</w:t>
        </w:r>
      </w:hyperlink>
      <w:r>
        <w:rPr>
          <w:color w:val="0000FF"/>
          <w:u w:val="single" w:color="0000FF"/>
        </w:rPr>
        <w:t xml:space="preserve"> </w:t>
      </w:r>
      <w:r>
        <w:t xml:space="preserve">za pośrednictwem formularza "Wyślij wiadomość do Zamawiającego". Wszelką korespondencję związaną z niniejszym postępowaniem, należy przekazywać za pośrednictwem platformy. Korespondencję uważa się za przekazaną w terminie, jeśli dotrze do Zamawiającego przed upływem wymaganego terminu. Każda ze stron na żądanie drugiej niezwłocznie potwierdzi fakt otrzymania wiadomości elektronicznej. </w:t>
      </w:r>
    </w:p>
    <w:p w:rsidR="00F55D2B" w:rsidRDefault="00F55D2B" w:rsidP="00F55D2B">
      <w:pPr>
        <w:numPr>
          <w:ilvl w:val="0"/>
          <w:numId w:val="35"/>
        </w:numPr>
        <w:spacing w:after="180" w:line="259" w:lineRule="auto"/>
        <w:ind w:right="16" w:hanging="428"/>
      </w:pPr>
      <w:r>
        <w:t xml:space="preserve">Osobami uprawnionymi do kontaktu z Wykonawcami są: w zakresie dotyczącym zagadnień </w:t>
      </w:r>
    </w:p>
    <w:p w:rsidR="00F55D2B" w:rsidRDefault="00F55D2B" w:rsidP="00F55D2B">
      <w:pPr>
        <w:spacing w:after="56" w:line="384" w:lineRule="auto"/>
        <w:ind w:left="475" w:right="0"/>
        <w:jc w:val="left"/>
      </w:pPr>
      <w:r>
        <w:t>proceduralnych: Agnieszka Winczewska,  e-mail: a.win</w:t>
      </w:r>
      <w:r>
        <w:rPr>
          <w:u w:val="single" w:color="0000FF"/>
        </w:rPr>
        <w:t xml:space="preserve">czewska@zawoja.ug.pl oraz </w:t>
      </w:r>
      <w:r>
        <w:t>w zakresie dotyczącym przedmiotu zamówienia: Krzysztof Buczkowski    - e-mail:</w:t>
      </w:r>
    </w:p>
    <w:p w:rsidR="00F55D2B" w:rsidRDefault="00F55D2B" w:rsidP="00F55D2B">
      <w:pPr>
        <w:tabs>
          <w:tab w:val="center" w:pos="1729"/>
          <w:tab w:val="center" w:pos="4113"/>
        </w:tabs>
        <w:spacing w:after="58" w:line="259" w:lineRule="auto"/>
        <w:ind w:left="0" w:right="0" w:firstLine="0"/>
        <w:jc w:val="left"/>
      </w:pPr>
      <w:r>
        <w:rPr>
          <w:rFonts w:ascii="Calibri" w:eastAsia="Calibri" w:hAnsi="Calibri" w:cs="Calibri"/>
          <w:sz w:val="22"/>
        </w:rPr>
        <w:tab/>
      </w:r>
      <w:r>
        <w:rPr>
          <w:u w:val="single" w:color="0000FF"/>
        </w:rPr>
        <w:t>k.buczkowski@zawoja.ug.pl,</w:t>
      </w:r>
      <w:r>
        <w:rPr>
          <w:u w:val="single" w:color="0000FF"/>
        </w:rPr>
        <w:tab/>
      </w:r>
    </w:p>
    <w:p w:rsidR="00F55D2B" w:rsidRDefault="00F55D2B" w:rsidP="00F55D2B">
      <w:pPr>
        <w:spacing w:after="146" w:line="259" w:lineRule="auto"/>
        <w:ind w:left="460" w:right="0" w:firstLine="0"/>
        <w:jc w:val="left"/>
      </w:pPr>
      <w:r>
        <w:rPr>
          <w:rFonts w:ascii="Calibri" w:eastAsia="Calibri" w:hAnsi="Calibri" w:cs="Calibri"/>
          <w:noProof/>
          <w:sz w:val="22"/>
        </w:rPr>
        <mc:AlternateContent>
          <mc:Choice Requires="wpg">
            <w:drawing>
              <wp:inline distT="0" distB="0" distL="0" distR="0" wp14:anchorId="04357A7A" wp14:editId="12A852E5">
                <wp:extent cx="1638554" cy="9144"/>
                <wp:effectExtent l="0" t="0" r="0" b="0"/>
                <wp:docPr id="18956" name="Group 18956"/>
                <wp:cNvGraphicFramePr/>
                <a:graphic xmlns:a="http://schemas.openxmlformats.org/drawingml/2006/main">
                  <a:graphicData uri="http://schemas.microsoft.com/office/word/2010/wordprocessingGroup">
                    <wpg:wgp>
                      <wpg:cNvGrpSpPr/>
                      <wpg:grpSpPr>
                        <a:xfrm>
                          <a:off x="0" y="0"/>
                          <a:ext cx="1638554" cy="9144"/>
                          <a:chOff x="0" y="0"/>
                          <a:chExt cx="1638554" cy="9144"/>
                        </a:xfrm>
                      </wpg:grpSpPr>
                      <wps:wsp>
                        <wps:cNvPr id="20342" name="Shape 20342"/>
                        <wps:cNvSpPr/>
                        <wps:spPr>
                          <a:xfrm>
                            <a:off x="0" y="0"/>
                            <a:ext cx="1638554" cy="9144"/>
                          </a:xfrm>
                          <a:custGeom>
                            <a:avLst/>
                            <a:gdLst/>
                            <a:ahLst/>
                            <a:cxnLst/>
                            <a:rect l="0" t="0" r="0" b="0"/>
                            <a:pathLst>
                              <a:path w="1638554" h="9144">
                                <a:moveTo>
                                  <a:pt x="0" y="0"/>
                                </a:moveTo>
                                <a:lnTo>
                                  <a:pt x="1638554" y="0"/>
                                </a:lnTo>
                                <a:lnTo>
                                  <a:pt x="163855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inline>
            </w:drawing>
          </mc:Choice>
          <mc:Fallback>
            <w:pict>
              <v:group w14:anchorId="7D9D0BF6" id="Group 18956" o:spid="_x0000_s1026" style="width:129pt;height:.7pt;mso-position-horizontal-relative:char;mso-position-vertical-relative:line" coordsize="163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">
                <v:shape id="Shape 20342" o:spid="_x0000_s1027" style="position:absolute;width:16385;height:91;visibility:visible;mso-wrap-style:square;v-text-anchor:top" coordsize="16385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IMsYA&#10;AADeAAAADwAAAGRycy9kb3ducmV2LnhtbESPT2vCQBTE7wW/w/IEb3VjlCrRVbRU9NTiHzw/s88k&#10;mn0bsmuM394tFHocZuY3zGzRmlI0VLvCsoJBPwJBnFpdcKbgeFi/T0A4j6yxtEwKnuRgMe+8zTDR&#10;9sE7avY+EwHCLkEFufdVIqVLczLo+rYiDt7F1gZ9kHUmdY2PADeljKPoQxosOCzkWNFnTultfzcK&#10;uDydv66rw/hn8L3aDLNrcxtTo1Sv2y6nIDy1/j/8195qBXE0HMXweydc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3IMsYAAADeAAAADwAAAAAAAAAAAAAAAACYAgAAZHJz&#10;L2Rvd25yZXYueG1sUEsFBgAAAAAEAAQA9QAAAIsDAAAAAA==&#10;" path="m,l1638554,r,9144l,9144,,e" fillcolor="blue" stroked="f" strokeweight="0">
                  <v:stroke miterlimit="83231f" joinstyle="miter"/>
                  <v:path arrowok="t" textboxrect="0,0,1638554,9144"/>
                </v:shape>
                <w10:anchorlock/>
              </v:group>
            </w:pict>
          </mc:Fallback>
        </mc:AlternateContent>
      </w:r>
    </w:p>
    <w:p w:rsidR="00F55D2B" w:rsidRDefault="00F55D2B" w:rsidP="00F55D2B">
      <w:pPr>
        <w:tabs>
          <w:tab w:val="center" w:pos="739"/>
          <w:tab w:val="center" w:pos="1955"/>
          <w:tab w:val="center" w:pos="2999"/>
          <w:tab w:val="center" w:pos="4104"/>
          <w:tab w:val="center" w:pos="6328"/>
          <w:tab w:val="center" w:pos="8041"/>
          <w:tab w:val="right" w:pos="9378"/>
        </w:tabs>
        <w:spacing w:after="112" w:line="259" w:lineRule="auto"/>
        <w:ind w:left="0" w:right="0" w:firstLine="0"/>
        <w:jc w:val="left"/>
      </w:pPr>
      <w:r>
        <w:rPr>
          <w:rFonts w:ascii="Calibri" w:eastAsia="Calibri" w:hAnsi="Calibri" w:cs="Calibri"/>
          <w:sz w:val="22"/>
        </w:rPr>
        <w:tab/>
      </w:r>
      <w:r>
        <w:t xml:space="preserve">formie </w:t>
      </w:r>
      <w:r>
        <w:tab/>
        <w:t xml:space="preserve">elektronicznej </w:t>
      </w:r>
      <w:r>
        <w:tab/>
        <w:t xml:space="preserve">za </w:t>
      </w:r>
      <w:r>
        <w:tab/>
        <w:t xml:space="preserve">pośrednictwem </w:t>
      </w:r>
      <w:r>
        <w:tab/>
      </w:r>
      <w:hyperlink r:id="rId10">
        <w:r>
          <w:rPr>
            <w:color w:val="0000FF"/>
            <w:u w:val="single" w:color="0000FF"/>
          </w:rPr>
          <w:t>www.platformazakupowa.pl</w:t>
        </w:r>
      </w:hyperlink>
      <w:hyperlink r:id="rId11">
        <w:r>
          <w:t xml:space="preserve"> </w:t>
        </w:r>
      </w:hyperlink>
      <w:r>
        <w:tab/>
        <w:t xml:space="preserve">pod </w:t>
      </w:r>
      <w:r>
        <w:tab/>
        <w:t xml:space="preserve">adresem: </w:t>
      </w:r>
    </w:p>
    <w:p w:rsidR="00F55D2B" w:rsidRDefault="00F55D2B" w:rsidP="00F55D2B">
      <w:pPr>
        <w:spacing w:after="119" w:line="259" w:lineRule="auto"/>
        <w:ind w:left="460" w:right="0" w:firstLine="0"/>
        <w:jc w:val="left"/>
      </w:pPr>
      <w:hyperlink r:id="rId12">
        <w:r>
          <w:rPr>
            <w:color w:val="0000FF"/>
            <w:u w:val="single" w:color="0000FF"/>
          </w:rPr>
          <w:t>https://platformazakupowa.pl/pn/zawoja.</w:t>
        </w:r>
      </w:hyperlink>
    </w:p>
    <w:p w:rsidR="00F55D2B" w:rsidRDefault="00F55D2B" w:rsidP="00F55D2B">
      <w:pPr>
        <w:numPr>
          <w:ilvl w:val="0"/>
          <w:numId w:val="35"/>
        </w:numPr>
        <w:spacing w:after="9" w:line="388" w:lineRule="auto"/>
        <w:ind w:right="16" w:hanging="428"/>
      </w:pPr>
      <w:r>
        <w:t xml:space="preserve">W celu skrócenia czasu udzielenia odpowiedzi na pytania komunikacja między zamawiającym  a wykonawcami w zakresie: </w:t>
      </w:r>
    </w:p>
    <w:p w:rsidR="00F55D2B" w:rsidRDefault="00F55D2B" w:rsidP="00F55D2B">
      <w:pPr>
        <w:numPr>
          <w:ilvl w:val="1"/>
          <w:numId w:val="36"/>
        </w:numPr>
        <w:spacing w:after="139" w:line="259" w:lineRule="auto"/>
        <w:ind w:right="16" w:hanging="360"/>
      </w:pPr>
      <w:r>
        <w:t xml:space="preserve">przesyłania Zamawiającemu pytań do treści SWZ; </w:t>
      </w:r>
    </w:p>
    <w:p w:rsidR="00F55D2B" w:rsidRDefault="00F55D2B" w:rsidP="00F55D2B">
      <w:pPr>
        <w:numPr>
          <w:ilvl w:val="1"/>
          <w:numId w:val="36"/>
        </w:numPr>
        <w:spacing w:after="9" w:line="388" w:lineRule="auto"/>
        <w:ind w:right="16" w:hanging="360"/>
      </w:pPr>
      <w:r>
        <w:t xml:space="preserve">przesyłania odpowiedzi na wezwanie Zamawiającego do złożenia podmiotowych środków dowodowych; </w:t>
      </w:r>
    </w:p>
    <w:p w:rsidR="00F55D2B" w:rsidRDefault="00F55D2B" w:rsidP="00F55D2B">
      <w:pPr>
        <w:numPr>
          <w:ilvl w:val="1"/>
          <w:numId w:val="36"/>
        </w:numPr>
        <w:spacing w:after="9" w:line="388" w:lineRule="auto"/>
        <w:ind w:right="16" w:hanging="360"/>
      </w:pPr>
      <w:r>
        <w:t xml:space="preserve">przesyłania odpowiedzi na wezwanie Zamawiającego do złożenia /poprawienia/uzupełnienia oświadczenia, o którym mowa w art. 125 ust. 1, podmiotowych środków dowodowych, innych dokumentów lub oświadczeń składanych w postępowaniu; </w:t>
      </w:r>
    </w:p>
    <w:p w:rsidR="00F55D2B" w:rsidRDefault="00F55D2B" w:rsidP="00F55D2B">
      <w:pPr>
        <w:numPr>
          <w:ilvl w:val="1"/>
          <w:numId w:val="36"/>
        </w:numPr>
        <w:spacing w:after="9" w:line="388" w:lineRule="auto"/>
        <w:ind w:right="16" w:hanging="360"/>
      </w:pPr>
      <w:r>
        <w:t xml:space="preserve">przesyłania odpowiedzi na wezwanie Zamawiającego do złożenia wyjaśnień dotyczących treści oświadczenia, o którym mowa w art. 125 ust. 1 lub złożonych podmiotowych środków dowodowych lub innych dokumentów lub oświadczeń składanych w postępowaniu; </w:t>
      </w:r>
    </w:p>
    <w:p w:rsidR="00F55D2B" w:rsidRDefault="00F55D2B" w:rsidP="00F55D2B">
      <w:pPr>
        <w:numPr>
          <w:ilvl w:val="1"/>
          <w:numId w:val="36"/>
        </w:numPr>
        <w:spacing w:after="9" w:line="388" w:lineRule="auto"/>
        <w:ind w:right="16" w:hanging="360"/>
      </w:pPr>
      <w:r>
        <w:t xml:space="preserve">przesyłania odpowiedzi na wezwanie Zamawiającego do złożenia wyjaśnień dot. treści przedmiotowych środków dowodowych; </w:t>
      </w:r>
    </w:p>
    <w:p w:rsidR="00F55D2B" w:rsidRDefault="00F55D2B" w:rsidP="00F55D2B">
      <w:pPr>
        <w:numPr>
          <w:ilvl w:val="1"/>
          <w:numId w:val="36"/>
        </w:numPr>
        <w:spacing w:after="9" w:line="388" w:lineRule="auto"/>
        <w:ind w:right="16" w:hanging="360"/>
      </w:pPr>
      <w:r>
        <w:t xml:space="preserve">przesłania odpowiedzi na inne wezwania Zamawiającego wynikające z ustawy - Prawo zamówień publicznych; </w:t>
      </w:r>
    </w:p>
    <w:p w:rsidR="00F55D2B" w:rsidRDefault="00F55D2B" w:rsidP="00F55D2B">
      <w:pPr>
        <w:numPr>
          <w:ilvl w:val="1"/>
          <w:numId w:val="36"/>
        </w:numPr>
        <w:spacing w:after="131" w:line="259" w:lineRule="auto"/>
        <w:ind w:right="16" w:hanging="360"/>
      </w:pPr>
      <w:r>
        <w:t xml:space="preserve">przesyłania wniosków, informacji, oświadczeń Wykonawcy; </w:t>
      </w:r>
    </w:p>
    <w:p w:rsidR="00F55D2B" w:rsidRDefault="00F55D2B" w:rsidP="00F55D2B">
      <w:pPr>
        <w:numPr>
          <w:ilvl w:val="1"/>
          <w:numId w:val="36"/>
        </w:numPr>
        <w:spacing w:after="9" w:line="388" w:lineRule="auto"/>
        <w:ind w:right="16" w:hanging="360"/>
      </w:pPr>
      <w:r>
        <w:t xml:space="preserve">przesyłania odwołania/inne odbywa się za po średniactwem </w:t>
      </w:r>
      <w:hyperlink r:id="rId13">
        <w:r>
          <w:rPr>
            <w:color w:val="0000FF"/>
            <w:u w:val="single" w:color="0000FF"/>
          </w:rPr>
          <w:t>platformazakupowa.pl</w:t>
        </w:r>
      </w:hyperlink>
      <w:hyperlink r:id="rId14">
        <w:r>
          <w:t xml:space="preserve"> </w:t>
        </w:r>
      </w:hyperlink>
      <w:r>
        <w:t xml:space="preserve">i formularza </w:t>
      </w:r>
      <w:r>
        <w:rPr>
          <w:b/>
        </w:rPr>
        <w:t>"Wyślij wiadomość do Zamawiającego"</w:t>
      </w:r>
      <w:r>
        <w:t xml:space="preserve">. </w:t>
      </w:r>
    </w:p>
    <w:p w:rsidR="00F55D2B" w:rsidRDefault="00F55D2B" w:rsidP="00F55D2B">
      <w:pPr>
        <w:numPr>
          <w:ilvl w:val="0"/>
          <w:numId w:val="35"/>
        </w:numPr>
        <w:spacing w:after="9" w:line="388" w:lineRule="auto"/>
        <w:ind w:right="16" w:hanging="428"/>
      </w:pPr>
      <w:r>
        <w:t xml:space="preserve">Za datę przekazania (wpływu) oświadczeń, wniosków, zawiadomień oraz informacji przyjmuje się datę ich przesłania za pośrednictwem </w:t>
      </w:r>
      <w:hyperlink r:id="rId15">
        <w:r>
          <w:rPr>
            <w:color w:val="1155CC"/>
            <w:u w:val="single" w:color="1155CC"/>
          </w:rPr>
          <w:t>platformazakupowa.pl</w:t>
        </w:r>
      </w:hyperlink>
      <w:hyperlink r:id="rId16">
        <w:r>
          <w:t xml:space="preserve"> </w:t>
        </w:r>
      </w:hyperlink>
      <w:r>
        <w:t>poprzez kliknięcie przycisku  „Wyślij wiadomość do zamawiającego” po których pojawi się komunikat, że wiadomość została wysłana do zamawiającego.  Przy czym dokumenty wysłane po godzinach pracy urzędu uznaje się za wysłane w następnym dniu roboczym.</w:t>
      </w:r>
    </w:p>
    <w:p w:rsidR="00F55D2B" w:rsidRDefault="00F55D2B" w:rsidP="00F55D2B">
      <w:pPr>
        <w:numPr>
          <w:ilvl w:val="0"/>
          <w:numId w:val="35"/>
        </w:numPr>
        <w:spacing w:after="9" w:line="388" w:lineRule="auto"/>
        <w:ind w:right="16" w:hanging="428"/>
      </w:pPr>
      <w:r>
        <w:t xml:space="preserve">Zamawiający będzie przekazywał wykonawcom informacje w formie elektronicznej za pośrednictwem </w:t>
      </w:r>
      <w:hyperlink r:id="rId17">
        <w:r>
          <w:rPr>
            <w:color w:val="1155CC"/>
            <w:u w:val="single" w:color="1155CC"/>
          </w:rPr>
          <w:t>platformazakupowa.pl</w:t>
        </w:r>
      </w:hyperlink>
      <w:hyperlink r:id="rId18">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Pr>
            <w:color w:val="1155CC"/>
            <w:u w:val="single" w:color="1155CC"/>
          </w:rPr>
          <w:t>platformazakupowa.pl</w:t>
        </w:r>
      </w:hyperlink>
      <w:hyperlink r:id="rId20">
        <w:r>
          <w:t xml:space="preserve"> </w:t>
        </w:r>
      </w:hyperlink>
      <w:r>
        <w:t xml:space="preserve">do konkretnego wykonawcy. </w:t>
      </w:r>
    </w:p>
    <w:p w:rsidR="00F55D2B" w:rsidRDefault="00F55D2B" w:rsidP="00F55D2B">
      <w:pPr>
        <w:numPr>
          <w:ilvl w:val="0"/>
          <w:numId w:val="35"/>
        </w:numPr>
        <w:spacing w:after="9" w:line="388" w:lineRule="auto"/>
        <w:ind w:right="16" w:hanging="428"/>
      </w:pPr>
      <w:r>
        <w:t xml:space="preserve">Wykonawca jako podmiot profesjonalny ma obowiązek sprawdzania komunikatów i wiadomości bezpośrednio na </w:t>
      </w:r>
      <w:hyperlink r:id="rId21">
        <w:r>
          <w:rPr>
            <w:color w:val="0000FF"/>
            <w:u w:val="single" w:color="0000FF"/>
          </w:rPr>
          <w:t>platformazakupowa.pl</w:t>
        </w:r>
      </w:hyperlink>
      <w:hyperlink r:id="rId22">
        <w:r>
          <w:t xml:space="preserve"> </w:t>
        </w:r>
      </w:hyperlink>
      <w:r>
        <w:t xml:space="preserve">przesłanych przez Zamawiającego, gdyż system powiadomień może ulec awarii lub powiadomienie może trafić do folderu SPAM. </w:t>
      </w:r>
    </w:p>
    <w:p w:rsidR="00F55D2B" w:rsidRDefault="00F55D2B" w:rsidP="00F55D2B">
      <w:pPr>
        <w:numPr>
          <w:ilvl w:val="0"/>
          <w:numId w:val="35"/>
        </w:numPr>
        <w:spacing w:after="9" w:line="388" w:lineRule="auto"/>
        <w:ind w:right="16" w:hanging="428"/>
      </w:pPr>
      <w: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r>
          <w:rPr>
            <w:color w:val="1155CC"/>
            <w:u w:val="single" w:color="1155CC"/>
          </w:rPr>
          <w:t>platformazakupowa.pl</w:t>
        </w:r>
      </w:hyperlink>
      <w:hyperlink r:id="rId24">
        <w:r>
          <w:t xml:space="preserve"> </w:t>
        </w:r>
      </w:hyperlink>
      <w:proofErr w:type="spellStart"/>
      <w:r>
        <w:t>tj</w:t>
      </w:r>
      <w:proofErr w:type="spellEnd"/>
      <w:r>
        <w:t xml:space="preserve">: </w:t>
      </w:r>
    </w:p>
    <w:p w:rsidR="00F55D2B" w:rsidRDefault="00F55D2B" w:rsidP="00F55D2B">
      <w:pPr>
        <w:numPr>
          <w:ilvl w:val="1"/>
          <w:numId w:val="35"/>
        </w:numPr>
        <w:spacing w:after="188" w:line="259" w:lineRule="auto"/>
        <w:ind w:right="16" w:hanging="360"/>
      </w:pPr>
      <w:r>
        <w:t xml:space="preserve">stały dostęp do sieci Internet o gwarantowanej przepustowości nie mniejszej niż 512 </w:t>
      </w:r>
      <w:proofErr w:type="spellStart"/>
      <w:r>
        <w:t>kb</w:t>
      </w:r>
      <w:proofErr w:type="spellEnd"/>
      <w:r>
        <w:t xml:space="preserve">/s, </w:t>
      </w:r>
    </w:p>
    <w:p w:rsidR="00F55D2B" w:rsidRDefault="00F55D2B" w:rsidP="00F55D2B">
      <w:pPr>
        <w:numPr>
          <w:ilvl w:val="1"/>
          <w:numId w:val="35"/>
        </w:numPr>
        <w:spacing w:after="92" w:line="265" w:lineRule="auto"/>
        <w:ind w:right="16" w:hanging="360"/>
      </w:pPr>
      <w:r>
        <w:t>komputer klasy PC lub MAC o nast</w:t>
      </w:r>
      <w:r>
        <w:rPr>
          <w:rFonts w:ascii="Calibri" w:eastAsia="Calibri" w:hAnsi="Calibri" w:cs="Calibri"/>
        </w:rPr>
        <w:t>ę</w:t>
      </w:r>
      <w:r>
        <w:t>puj</w:t>
      </w:r>
      <w:r>
        <w:rPr>
          <w:rFonts w:ascii="Calibri" w:eastAsia="Calibri" w:hAnsi="Calibri" w:cs="Calibri"/>
        </w:rPr>
        <w:t>ą</w:t>
      </w:r>
      <w:r>
        <w:t>cej konfiguracji: pami</w:t>
      </w:r>
      <w:r>
        <w:rPr>
          <w:rFonts w:ascii="Calibri" w:eastAsia="Calibri" w:hAnsi="Calibri" w:cs="Calibri"/>
        </w:rPr>
        <w:t>ęć</w:t>
      </w:r>
      <w:r>
        <w:t xml:space="preserve"> min. 2 GB Ram, procesor Intel</w:t>
      </w:r>
    </w:p>
    <w:p w:rsidR="00F55D2B" w:rsidRDefault="00F55D2B" w:rsidP="00F55D2B">
      <w:pPr>
        <w:spacing w:after="96" w:line="259" w:lineRule="auto"/>
        <w:ind w:left="10" w:right="4"/>
        <w:jc w:val="right"/>
      </w:pPr>
      <w:r>
        <w:t xml:space="preserve">IV 2 GHZ lub jego nowsza wersja, jeden z systemów operacyjnych - MS Windows 7, Mac Os x </w:t>
      </w:r>
    </w:p>
    <w:p w:rsidR="00F55D2B" w:rsidRDefault="00F55D2B" w:rsidP="00F55D2B">
      <w:pPr>
        <w:spacing w:after="133" w:line="259" w:lineRule="auto"/>
        <w:ind w:left="895" w:right="16"/>
      </w:pPr>
      <w:r>
        <w:t xml:space="preserve">10 4, Linux, lub ich nowsze wersje, </w:t>
      </w:r>
    </w:p>
    <w:p w:rsidR="00F55D2B" w:rsidRDefault="00F55D2B" w:rsidP="00F55D2B">
      <w:pPr>
        <w:numPr>
          <w:ilvl w:val="1"/>
          <w:numId w:val="35"/>
        </w:numPr>
        <w:spacing w:after="9" w:line="388" w:lineRule="auto"/>
        <w:ind w:right="16" w:hanging="360"/>
      </w:pPr>
      <w:r>
        <w:t xml:space="preserve">zainstalowana dowolna przeglądarka internetowa, w przypadku Internet Explorer minimalnie wersja 10 0., </w:t>
      </w:r>
    </w:p>
    <w:p w:rsidR="00F55D2B" w:rsidRDefault="00F55D2B" w:rsidP="00F55D2B">
      <w:pPr>
        <w:numPr>
          <w:ilvl w:val="1"/>
          <w:numId w:val="35"/>
        </w:numPr>
        <w:spacing w:after="130" w:line="259" w:lineRule="auto"/>
        <w:ind w:right="16" w:hanging="360"/>
      </w:pPr>
      <w:r>
        <w:t xml:space="preserve">włączona obsługa JavaScript, </w:t>
      </w:r>
    </w:p>
    <w:p w:rsidR="00F55D2B" w:rsidRDefault="00F55D2B" w:rsidP="00F55D2B">
      <w:pPr>
        <w:numPr>
          <w:ilvl w:val="1"/>
          <w:numId w:val="35"/>
        </w:numPr>
        <w:spacing w:after="124" w:line="259" w:lineRule="auto"/>
        <w:ind w:right="16" w:hanging="360"/>
      </w:pPr>
      <w:r>
        <w:t xml:space="preserve">zainstalowany program Adobe </w:t>
      </w:r>
      <w:proofErr w:type="spellStart"/>
      <w:r>
        <w:t>Acrobat</w:t>
      </w:r>
      <w:proofErr w:type="spellEnd"/>
      <w:r>
        <w:t xml:space="preserve"> Reader lub inny obsługujący format plików .pdf, </w:t>
      </w:r>
    </w:p>
    <w:p w:rsidR="00F55D2B" w:rsidRDefault="00F55D2B" w:rsidP="00F55D2B">
      <w:pPr>
        <w:numPr>
          <w:ilvl w:val="1"/>
          <w:numId w:val="35"/>
        </w:numPr>
        <w:spacing w:after="105" w:line="259" w:lineRule="auto"/>
        <w:ind w:right="16" w:hanging="360"/>
      </w:pPr>
      <w:r>
        <w:t xml:space="preserve">Platformazakupowa.pl działa według standardu przyjętego w komunikacji sieciowej - kodowanie </w:t>
      </w:r>
    </w:p>
    <w:p w:rsidR="00F55D2B" w:rsidRDefault="00F55D2B" w:rsidP="00F55D2B">
      <w:pPr>
        <w:spacing w:after="130" w:line="259" w:lineRule="auto"/>
        <w:ind w:left="895" w:right="16"/>
      </w:pPr>
      <w:r>
        <w:t xml:space="preserve">UTF8, </w:t>
      </w:r>
    </w:p>
    <w:p w:rsidR="00F55D2B" w:rsidRDefault="00F55D2B" w:rsidP="00F55D2B">
      <w:pPr>
        <w:numPr>
          <w:ilvl w:val="1"/>
          <w:numId w:val="35"/>
        </w:numPr>
        <w:spacing w:after="9" w:line="388" w:lineRule="auto"/>
        <w:ind w:right="16" w:hanging="360"/>
      </w:pPr>
      <w:r>
        <w:t>Oznaczenie czasu odbioru danych przez platformę zakupową stanowi datę oraz dokładny czas (</w:t>
      </w:r>
      <w:proofErr w:type="spellStart"/>
      <w:r>
        <w:t>hh:mm:ss</w:t>
      </w:r>
      <w:proofErr w:type="spellEnd"/>
      <w:r>
        <w:t xml:space="preserve">) generowany wg. czasu lokalnego serwera synchronizowanego z zegarem </w:t>
      </w:r>
    </w:p>
    <w:p w:rsidR="00F55D2B" w:rsidRDefault="00F55D2B" w:rsidP="00F55D2B">
      <w:pPr>
        <w:spacing w:after="132" w:line="259" w:lineRule="auto"/>
        <w:ind w:left="895" w:right="16"/>
      </w:pPr>
      <w:r>
        <w:t xml:space="preserve">Głównego Urzędu Miar. </w:t>
      </w:r>
    </w:p>
    <w:p w:rsidR="00F55D2B" w:rsidRDefault="00F55D2B" w:rsidP="00F55D2B">
      <w:pPr>
        <w:numPr>
          <w:ilvl w:val="0"/>
          <w:numId w:val="35"/>
        </w:numPr>
        <w:spacing w:after="107" w:line="259" w:lineRule="auto"/>
        <w:ind w:right="16" w:hanging="428"/>
      </w:pPr>
      <w:r>
        <w:t xml:space="preserve">Wykonawca, przystępując do niniejszego postępowania o udzielenie zamówienia publicznego: </w:t>
      </w:r>
    </w:p>
    <w:p w:rsidR="00F55D2B" w:rsidRDefault="00F55D2B" w:rsidP="00F55D2B">
      <w:pPr>
        <w:numPr>
          <w:ilvl w:val="1"/>
          <w:numId w:val="35"/>
        </w:numPr>
        <w:spacing w:after="9" w:line="388" w:lineRule="auto"/>
        <w:ind w:right="16" w:hanging="360"/>
      </w:pPr>
      <w:r>
        <w:t xml:space="preserve">akceptuje warunki korzystania z </w:t>
      </w:r>
      <w:hyperlink r:id="rId25">
        <w:r>
          <w:rPr>
            <w:color w:val="1155CC"/>
            <w:u w:val="single" w:color="1155CC"/>
          </w:rPr>
          <w:t>platformazakupowa.pl</w:t>
        </w:r>
      </w:hyperlink>
      <w:hyperlink r:id="rId26">
        <w:r>
          <w:t xml:space="preserve"> </w:t>
        </w:r>
      </w:hyperlink>
      <w:r>
        <w:t xml:space="preserve">określone w Regulaminie zamieszczonym na stronie internetowej </w:t>
      </w:r>
      <w:hyperlink r:id="rId27">
        <w:r>
          <w:rPr>
            <w:color w:val="0000FF"/>
            <w:u w:val="single" w:color="0000FF"/>
          </w:rPr>
          <w:t>https://platformazakupowa.pl/strona/1</w:t>
        </w:r>
      </w:hyperlink>
      <w:hyperlink r:id="rId28">
        <w:r>
          <w:rPr>
            <w:color w:val="0000FF"/>
            <w:u w:val="single" w:color="0000FF"/>
          </w:rPr>
          <w:t>-</w:t>
        </w:r>
      </w:hyperlink>
      <w:hyperlink r:id="rId29">
        <w:r>
          <w:rPr>
            <w:color w:val="0000FF"/>
            <w:u w:val="single" w:color="0000FF"/>
          </w:rPr>
          <w:t>regulamin</w:t>
        </w:r>
      </w:hyperlink>
      <w:hyperlink r:id="rId30">
        <w:r>
          <w:t xml:space="preserve"> </w:t>
        </w:r>
      </w:hyperlink>
      <w:r>
        <w:t xml:space="preserve"> w zakładce „Regulamin" oraz uznaje go za wiążący, </w:t>
      </w:r>
    </w:p>
    <w:p w:rsidR="00F55D2B" w:rsidRDefault="00F55D2B" w:rsidP="00F55D2B">
      <w:pPr>
        <w:numPr>
          <w:ilvl w:val="1"/>
          <w:numId w:val="35"/>
        </w:numPr>
        <w:spacing w:after="127" w:line="259" w:lineRule="auto"/>
        <w:ind w:right="16" w:hanging="360"/>
      </w:pPr>
      <w:r>
        <w:t xml:space="preserve">zapoznał i stosuje się do Instrukcji składania ofert/wniosków. </w:t>
      </w:r>
    </w:p>
    <w:p w:rsidR="00F55D2B" w:rsidRDefault="00F55D2B" w:rsidP="00F55D2B">
      <w:pPr>
        <w:numPr>
          <w:ilvl w:val="0"/>
          <w:numId w:val="35"/>
        </w:numPr>
        <w:spacing w:after="9" w:line="388" w:lineRule="auto"/>
        <w:ind w:right="16" w:hanging="428"/>
      </w:pPr>
      <w:r>
        <w:t xml:space="preserve">Zamawiający nie ponosi odpowiedzialności za złożenie oferty w sposób niezgodny z Instrukcją korzystania z </w:t>
      </w:r>
      <w:hyperlink r:id="rId31">
        <w:r>
          <w:rPr>
            <w:color w:val="1155CC"/>
            <w:u w:val="single" w:color="1155CC"/>
          </w:rPr>
          <w:t>platformazakupowa.pl</w:t>
        </w:r>
      </w:hyperlink>
      <w:hyperlink r:id="rId32">
        <w:r>
          <w:t>,</w:t>
        </w:r>
      </w:hyperlink>
      <w: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F55D2B" w:rsidRDefault="00F55D2B" w:rsidP="00F55D2B">
      <w:pPr>
        <w:numPr>
          <w:ilvl w:val="0"/>
          <w:numId w:val="35"/>
        </w:numPr>
        <w:spacing w:after="9" w:line="388" w:lineRule="auto"/>
        <w:ind w:right="16" w:hanging="428"/>
      </w:pPr>
      <w:r>
        <w:t xml:space="preserve">Zamawiający informuje, że instrukcje korzystania z </w:t>
      </w:r>
      <w:hyperlink r:id="rId33">
        <w:r>
          <w:rPr>
            <w:color w:val="1155CC"/>
            <w:u w:val="single" w:color="1155CC"/>
          </w:rPr>
          <w:t>platformazakupowa.pl</w:t>
        </w:r>
      </w:hyperlink>
      <w:hyperlink r:id="rId34">
        <w:r>
          <w:t xml:space="preserve"> </w:t>
        </w:r>
      </w:hyperlink>
      <w:r>
        <w:t xml:space="preserve">dotyczące  w szczególności logowania, składania wniosków o wyjaśnienie treści SWZ, składania ofert oraz innych czynności podejmowanych w niniejszym postępowaniu przy użyciu </w:t>
      </w:r>
      <w:hyperlink r:id="rId35">
        <w:r>
          <w:rPr>
            <w:color w:val="1155CC"/>
            <w:u w:val="single" w:color="1155CC"/>
          </w:rPr>
          <w:t>platformazakupowa.pl</w:t>
        </w:r>
      </w:hyperlink>
      <w:hyperlink r:id="rId36">
        <w:r>
          <w:t xml:space="preserve"> </w:t>
        </w:r>
      </w:hyperlink>
      <w:r>
        <w:t xml:space="preserve">znajdują się w zakładce „Instrukcje dla Wykonawców" na stronie internetowej pod adresem: </w:t>
      </w:r>
      <w:hyperlink r:id="rId37">
        <w:r>
          <w:rPr>
            <w:color w:val="1155CC"/>
            <w:u w:val="single" w:color="1155CC"/>
          </w:rPr>
          <w:t>https://platformazakupowa.pl/strona/45</w:t>
        </w:r>
      </w:hyperlink>
      <w:hyperlink r:id="rId38">
        <w:r>
          <w:rPr>
            <w:color w:val="1155CC"/>
            <w:u w:val="single" w:color="1155CC"/>
          </w:rPr>
          <w:t>-</w:t>
        </w:r>
      </w:hyperlink>
      <w:hyperlink r:id="rId39">
        <w:r>
          <w:rPr>
            <w:color w:val="1155CC"/>
            <w:u w:val="single" w:color="1155CC"/>
          </w:rPr>
          <w:t>instrukcje</w:t>
        </w:r>
      </w:hyperlink>
      <w:hyperlink r:id="rId40">
        <w:r>
          <w:rPr>
            <w:color w:val="1155CC"/>
            <w:u w:val="single" w:color="1155CC"/>
          </w:rPr>
          <w:t>.</w:t>
        </w:r>
      </w:hyperlink>
      <w:r>
        <w:rPr>
          <w:color w:val="1155CC"/>
        </w:rPr>
        <w:t xml:space="preserve"> </w:t>
      </w:r>
      <w:r>
        <w:t xml:space="preserve"> </w:t>
      </w:r>
    </w:p>
    <w:p w:rsidR="00F55D2B" w:rsidRDefault="00F55D2B" w:rsidP="00F55D2B">
      <w:pPr>
        <w:numPr>
          <w:ilvl w:val="0"/>
          <w:numId w:val="35"/>
        </w:numPr>
        <w:spacing w:after="9" w:line="388" w:lineRule="auto"/>
        <w:ind w:right="16" w:hanging="428"/>
      </w:pPr>
      <w:r>
        <w:t xml:space="preserve">Formaty plików wykorzystywanych przez wykonawców powinny być zgodne z formatami zawartymi w załączniku nr 2 do Rozporządzenia Rady Ministrów w sprawie Krajowych Ram Interoperacyjności, </w:t>
      </w:r>
    </w:p>
    <w:p w:rsidR="00F55D2B" w:rsidRDefault="00F55D2B" w:rsidP="00F55D2B">
      <w:pPr>
        <w:ind w:left="470" w:right="16"/>
      </w:pPr>
      <w:r>
        <w:t xml:space="preserve">minimalnych wymagań dla rejestrów publicznych i wymiany informacji  w postaci elektronicznej oraz minimalnych wymagań dla systemów teleinformatycznych. </w:t>
      </w:r>
    </w:p>
    <w:p w:rsidR="00F55D2B" w:rsidRDefault="00F55D2B" w:rsidP="00F55D2B">
      <w:pPr>
        <w:numPr>
          <w:ilvl w:val="0"/>
          <w:numId w:val="35"/>
        </w:numPr>
        <w:spacing w:after="9" w:line="388" w:lineRule="auto"/>
        <w:ind w:right="16" w:hanging="428"/>
      </w:pPr>
      <w:r>
        <w:t>Zamawiający rekomenduje wykorzystanie formatów: .pdf .</w:t>
      </w:r>
      <w:proofErr w:type="spellStart"/>
      <w:r>
        <w:t>doc</w:t>
      </w:r>
      <w:proofErr w:type="spellEnd"/>
      <w:r>
        <w:t xml:space="preserve"> .xls .jpg (.</w:t>
      </w:r>
      <w:proofErr w:type="spellStart"/>
      <w:r>
        <w:t>jpeg</w:t>
      </w:r>
      <w:proofErr w:type="spellEnd"/>
      <w:r>
        <w:t xml:space="preserve">) </w:t>
      </w:r>
      <w:r>
        <w:rPr>
          <w:b/>
          <w:u w:val="single" w:color="000000"/>
        </w:rPr>
        <w:t>ze szczególnym</w:t>
      </w:r>
      <w:r>
        <w:rPr>
          <w:b/>
        </w:rPr>
        <w:t xml:space="preserve"> </w:t>
      </w:r>
      <w:r>
        <w:rPr>
          <w:b/>
          <w:u w:val="single" w:color="000000"/>
        </w:rPr>
        <w:t>wskazaniem na .pdf</w:t>
      </w:r>
      <w:r>
        <w:t xml:space="preserve"> </w:t>
      </w:r>
    </w:p>
    <w:p w:rsidR="00F55D2B" w:rsidRDefault="00F55D2B" w:rsidP="00F55D2B">
      <w:pPr>
        <w:numPr>
          <w:ilvl w:val="0"/>
          <w:numId w:val="35"/>
        </w:numPr>
        <w:spacing w:after="133" w:line="259" w:lineRule="auto"/>
        <w:ind w:right="16" w:hanging="428"/>
      </w:pPr>
      <w:r>
        <w:t xml:space="preserve">W celu ewentualnej kompresji danych Zamawiający rekomenduje wykorzystanie jednego  </w:t>
      </w:r>
    </w:p>
    <w:p w:rsidR="00F55D2B" w:rsidRDefault="00F55D2B" w:rsidP="00F55D2B">
      <w:pPr>
        <w:spacing w:after="128" w:line="259" w:lineRule="auto"/>
        <w:ind w:left="470" w:right="16"/>
      </w:pPr>
      <w:r>
        <w:t xml:space="preserve">z rozszerzeń: .zip lub .7Z </w:t>
      </w:r>
    </w:p>
    <w:p w:rsidR="00F55D2B" w:rsidRDefault="00F55D2B" w:rsidP="00F55D2B">
      <w:pPr>
        <w:numPr>
          <w:ilvl w:val="0"/>
          <w:numId w:val="35"/>
        </w:numPr>
        <w:spacing w:after="9" w:line="388" w:lineRule="auto"/>
        <w:ind w:right="16" w:hanging="428"/>
      </w:pPr>
      <w:r>
        <w:t xml:space="preserve">Wśród rozszerzeń powszechnych a </w:t>
      </w:r>
      <w:r>
        <w:rPr>
          <w:b/>
        </w:rPr>
        <w:t>niewystępujących</w:t>
      </w:r>
      <w:r>
        <w:t xml:space="preserve"> w Rozporządzeniu KRI występują: .</w:t>
      </w:r>
      <w:proofErr w:type="spellStart"/>
      <w:r>
        <w:t>rar</w:t>
      </w:r>
      <w:proofErr w:type="spellEnd"/>
      <w:r>
        <w:t xml:space="preserve"> .gif .</w:t>
      </w:r>
      <w:proofErr w:type="spellStart"/>
      <w:r>
        <w:t>bmp</w:t>
      </w:r>
      <w:proofErr w:type="spellEnd"/>
      <w:r>
        <w:t xml:space="preserve"> .</w:t>
      </w:r>
      <w:proofErr w:type="spellStart"/>
      <w:r>
        <w:t>numbers</w:t>
      </w:r>
      <w:proofErr w:type="spellEnd"/>
      <w:r>
        <w:t xml:space="preserve"> .</w:t>
      </w:r>
      <w:proofErr w:type="spellStart"/>
      <w:r>
        <w:t>pages</w:t>
      </w:r>
      <w:proofErr w:type="spellEnd"/>
      <w:r>
        <w:t xml:space="preserve">. </w:t>
      </w:r>
      <w:r>
        <w:rPr>
          <w:b/>
        </w:rPr>
        <w:t>Dokumenty złożone w takich plikach zostaną uznane za złożone nieskutecznie.</w:t>
      </w:r>
      <w:r>
        <w:t xml:space="preserve"> </w:t>
      </w:r>
    </w:p>
    <w:p w:rsidR="00F55D2B" w:rsidRDefault="00F55D2B" w:rsidP="00F55D2B">
      <w:pPr>
        <w:numPr>
          <w:ilvl w:val="0"/>
          <w:numId w:val="35"/>
        </w:numPr>
        <w:spacing w:after="9" w:line="388" w:lineRule="auto"/>
        <w:ind w:right="16" w:hanging="428"/>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 xml:space="preserve">. </w:t>
      </w:r>
    </w:p>
    <w:p w:rsidR="00F55D2B" w:rsidRDefault="00F55D2B" w:rsidP="00F55D2B">
      <w:pPr>
        <w:numPr>
          <w:ilvl w:val="0"/>
          <w:numId w:val="35"/>
        </w:numPr>
        <w:spacing w:after="9" w:line="388" w:lineRule="auto"/>
        <w:ind w:right="16" w:hanging="428"/>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 xml:space="preserve">. </w:t>
      </w:r>
      <w:r>
        <w:t xml:space="preserve"> </w:t>
      </w:r>
    </w:p>
    <w:p w:rsidR="00F55D2B" w:rsidRDefault="00F55D2B" w:rsidP="00F55D2B">
      <w:pPr>
        <w:numPr>
          <w:ilvl w:val="0"/>
          <w:numId w:val="35"/>
        </w:numPr>
        <w:spacing w:after="9" w:line="388" w:lineRule="auto"/>
        <w:ind w:right="16" w:hanging="428"/>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xml:space="preserve">. Wykonawca powinien pamiętać, aby plik z podpisem przekazywać łącznie z dokumentem podpisywanym. </w:t>
      </w:r>
    </w:p>
    <w:p w:rsidR="00F55D2B" w:rsidRDefault="00F55D2B" w:rsidP="00F55D2B">
      <w:pPr>
        <w:numPr>
          <w:ilvl w:val="0"/>
          <w:numId w:val="35"/>
        </w:numPr>
        <w:spacing w:after="13" w:line="388" w:lineRule="auto"/>
        <w:ind w:right="16" w:hanging="428"/>
      </w:pPr>
      <w:r>
        <w:t>Zamawiający zaleca aby</w:t>
      </w:r>
      <w:r>
        <w:rPr>
          <w:b/>
        </w:rPr>
        <w:t xml:space="preserve"> w przypadku podpisywania pliku przez kilka osób, stosować podpisy tego samego rodzaju.</w:t>
      </w:r>
      <w:r>
        <w:t xml:space="preserve"> Podpisywanie różnymi rodzajami podpisów np. osobistym  </w:t>
      </w:r>
    </w:p>
    <w:p w:rsidR="00F55D2B" w:rsidRDefault="00F55D2B" w:rsidP="00F55D2B">
      <w:pPr>
        <w:spacing w:after="132" w:line="259" w:lineRule="auto"/>
        <w:ind w:left="401" w:right="16"/>
      </w:pPr>
      <w:r>
        <w:t xml:space="preserve">i kwalifikowanym może doprowadzić do problemów w weryfikacji plików.  </w:t>
      </w:r>
    </w:p>
    <w:p w:rsidR="00F55D2B" w:rsidRDefault="00F55D2B" w:rsidP="00F55D2B">
      <w:pPr>
        <w:numPr>
          <w:ilvl w:val="0"/>
          <w:numId w:val="35"/>
        </w:numPr>
        <w:spacing w:after="9" w:line="388" w:lineRule="auto"/>
        <w:ind w:right="16" w:hanging="428"/>
      </w:pPr>
      <w:r>
        <w:t xml:space="preserve">Zamawiający zaleca aby nie wprowadzać jakichkolwiek zmian w plikach po podpisaniu ich podpisem kwalifikowanym. Może to skutkować naruszeniem integralności plików co równoważne będzie z koniecznością odrzucenia oferty w postępowaniu. </w:t>
      </w:r>
    </w:p>
    <w:p w:rsidR="00F55D2B" w:rsidRDefault="00F55D2B" w:rsidP="00F55D2B">
      <w:pPr>
        <w:numPr>
          <w:ilvl w:val="0"/>
          <w:numId w:val="35"/>
        </w:numPr>
        <w:spacing w:after="132" w:line="259" w:lineRule="auto"/>
        <w:ind w:right="16" w:hanging="428"/>
      </w:pPr>
      <w:r>
        <w:t xml:space="preserve">Korzystanie z Platformy jest bezpłatne. </w:t>
      </w:r>
    </w:p>
    <w:p w:rsidR="00F55D2B" w:rsidRDefault="00F55D2B" w:rsidP="00F55D2B">
      <w:pPr>
        <w:numPr>
          <w:ilvl w:val="0"/>
          <w:numId w:val="35"/>
        </w:numPr>
        <w:spacing w:after="9" w:line="259" w:lineRule="auto"/>
        <w:ind w:right="16" w:hanging="428"/>
      </w:pPr>
      <w:r>
        <w:t xml:space="preserve">Wykonawca może zwrócić się do Zamawiającego z wnioskiem o wyjaśnienie treści SWZ. </w:t>
      </w:r>
    </w:p>
    <w:p w:rsidR="00F55D2B" w:rsidRDefault="00F55D2B" w:rsidP="00F55D2B">
      <w:pPr>
        <w:numPr>
          <w:ilvl w:val="0"/>
          <w:numId w:val="35"/>
        </w:numPr>
        <w:spacing w:after="9" w:line="388" w:lineRule="auto"/>
        <w:ind w:right="16" w:hanging="428"/>
      </w:pPr>
      <w: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55D2B" w:rsidRDefault="00F55D2B" w:rsidP="00F55D2B">
      <w:pPr>
        <w:numPr>
          <w:ilvl w:val="0"/>
          <w:numId w:val="35"/>
        </w:numPr>
        <w:spacing w:after="9" w:line="388" w:lineRule="auto"/>
        <w:ind w:right="16" w:hanging="428"/>
      </w:pPr>
      <w:r>
        <w:t xml:space="preserve">Jeżeli Zamawiający nie udzieli wyjaśnień w terminie, o którym mowa w pkt wyżej, przedłuża termin składania ofert o czas niezbędny do zapoznania się wszystkich zainteresowanych wykonawców z wyjaśnieniami niezbędnymi do należytego przygotowania i złożenia ofert. </w:t>
      </w:r>
    </w:p>
    <w:p w:rsidR="00F55D2B" w:rsidRDefault="00F55D2B" w:rsidP="00F55D2B">
      <w:pPr>
        <w:numPr>
          <w:ilvl w:val="0"/>
          <w:numId w:val="35"/>
        </w:numPr>
        <w:spacing w:after="9" w:line="388" w:lineRule="auto"/>
        <w:ind w:right="16" w:hanging="428"/>
      </w:pPr>
      <w:r>
        <w:t xml:space="preserve">W przypadku gdy wniosek o wyjaśnienie treści SWZ nie wpłynął w terminie, o którym mowa w ust. 22, zamawiający nie ma obowiązku udzielania wyjaśnień SWZ oraz obowiązku przedłużenia terminu składania ofert. </w:t>
      </w:r>
    </w:p>
    <w:p w:rsidR="00F55D2B" w:rsidRDefault="00F55D2B" w:rsidP="00F55D2B">
      <w:pPr>
        <w:numPr>
          <w:ilvl w:val="0"/>
          <w:numId w:val="35"/>
        </w:numPr>
        <w:spacing w:after="9" w:line="388" w:lineRule="auto"/>
        <w:ind w:right="16" w:hanging="428"/>
      </w:pPr>
      <w:r>
        <w:t>Przedłużenie terminu składania ofert nie wpływa na bieg terminu składania wniosku o wyjaśnienie treści SWZ.</w:t>
      </w:r>
    </w:p>
    <w:p w:rsidR="00F55D2B" w:rsidRDefault="00F55D2B" w:rsidP="00F55D2B">
      <w:pPr>
        <w:shd w:val="clear" w:color="auto" w:fill="E6E6FF"/>
        <w:spacing w:after="48" w:line="249" w:lineRule="auto"/>
        <w:ind w:left="575" w:right="45" w:firstLine="0"/>
        <w:jc w:val="left"/>
      </w:pPr>
    </w:p>
    <w:p w:rsidR="009B1E2C" w:rsidRDefault="003922CF" w:rsidP="00F55D2B">
      <w:pPr>
        <w:numPr>
          <w:ilvl w:val="0"/>
          <w:numId w:val="21"/>
        </w:numPr>
        <w:shd w:val="clear" w:color="auto" w:fill="E6E6FF"/>
        <w:spacing w:after="48" w:line="249" w:lineRule="auto"/>
        <w:ind w:left="575" w:right="45" w:hanging="590"/>
        <w:jc w:val="left"/>
      </w:pPr>
      <w:r>
        <w:rPr>
          <w:b/>
        </w:rPr>
        <w:t>Wymagania dotyczące wadium.</w:t>
      </w:r>
    </w:p>
    <w:p w:rsidR="009B1E2C" w:rsidRDefault="003922CF">
      <w:pPr>
        <w:numPr>
          <w:ilvl w:val="1"/>
          <w:numId w:val="21"/>
        </w:numPr>
        <w:spacing w:after="62"/>
        <w:ind w:right="114" w:hanging="398"/>
      </w:pPr>
      <w:r>
        <w:t>Zamawiający nie żąda wniesienia wadium.</w:t>
      </w:r>
    </w:p>
    <w:p w:rsidR="009B1E2C" w:rsidRDefault="003922CF">
      <w:pPr>
        <w:numPr>
          <w:ilvl w:val="0"/>
          <w:numId w:val="21"/>
        </w:numPr>
        <w:shd w:val="clear" w:color="auto" w:fill="E6E6FF"/>
        <w:spacing w:after="48" w:line="249" w:lineRule="auto"/>
        <w:ind w:left="575" w:right="45" w:hanging="590"/>
        <w:jc w:val="left"/>
      </w:pPr>
      <w:r>
        <w:rPr>
          <w:b/>
        </w:rPr>
        <w:t>Termin związania ofertą.</w:t>
      </w:r>
    </w:p>
    <w:p w:rsidR="009B1E2C" w:rsidRDefault="003922CF">
      <w:pPr>
        <w:numPr>
          <w:ilvl w:val="1"/>
          <w:numId w:val="21"/>
        </w:numPr>
        <w:spacing w:after="103"/>
        <w:ind w:right="114" w:hanging="398"/>
      </w:pPr>
      <w:r>
        <w:t xml:space="preserve">Termin związania ofertą wynosi 30 dni i upływa </w:t>
      </w:r>
      <w:r w:rsidR="00F55D2B">
        <w:rPr>
          <w:b/>
        </w:rPr>
        <w:t>09.12</w:t>
      </w:r>
      <w:r>
        <w:rPr>
          <w:b/>
        </w:rPr>
        <w:t>.2022 r.</w:t>
      </w:r>
    </w:p>
    <w:p w:rsidR="009B1E2C" w:rsidRDefault="003922CF">
      <w:pPr>
        <w:numPr>
          <w:ilvl w:val="0"/>
          <w:numId w:val="21"/>
        </w:numPr>
        <w:shd w:val="clear" w:color="auto" w:fill="E6E6FF"/>
        <w:spacing w:after="48" w:line="249" w:lineRule="auto"/>
        <w:ind w:left="575" w:right="45" w:hanging="590"/>
        <w:jc w:val="left"/>
      </w:pPr>
      <w:r>
        <w:rPr>
          <w:b/>
        </w:rPr>
        <w:t>Opis sposobu przygotowania ofert.</w:t>
      </w:r>
    </w:p>
    <w:p w:rsidR="009B1E2C" w:rsidRDefault="003922CF">
      <w:pPr>
        <w:numPr>
          <w:ilvl w:val="1"/>
          <w:numId w:val="21"/>
        </w:numPr>
        <w:ind w:right="114" w:hanging="398"/>
      </w:pPr>
      <w:r>
        <w:t>Wykonawca może złożyć tylko jedną ofertę.</w:t>
      </w:r>
    </w:p>
    <w:p w:rsidR="009B1E2C" w:rsidRDefault="003922CF">
      <w:pPr>
        <w:numPr>
          <w:ilvl w:val="1"/>
          <w:numId w:val="21"/>
        </w:numPr>
        <w:ind w:right="114" w:hanging="398"/>
      </w:pPr>
      <w:r>
        <w:t>Treść oferty musi być zgodna z wymaganiami Zamawiającego określonymi w dokumentach zamówienia.</w:t>
      </w:r>
    </w:p>
    <w:p w:rsidR="009B1E2C" w:rsidRDefault="003922CF">
      <w:pPr>
        <w:numPr>
          <w:ilvl w:val="1"/>
          <w:numId w:val="21"/>
        </w:numPr>
        <w:ind w:right="114" w:hanging="398"/>
      </w:pPr>
      <w:r>
        <w:t xml:space="preserve">Ofertę należy sporządzić w języku polskim. </w:t>
      </w:r>
    </w:p>
    <w:p w:rsidR="009B1E2C" w:rsidRDefault="003922CF">
      <w:pPr>
        <w:numPr>
          <w:ilvl w:val="1"/>
          <w:numId w:val="21"/>
        </w:numPr>
        <w:ind w:right="114" w:hanging="398"/>
      </w:pPr>
      <w:r>
        <w:t>Oferta powinna być podpisana przez uprawnionego/uprawnionych lub upoważnionego/upoważnionych przedstawiciela/przedstawicieli Wykonawcy, zgodnie z zasadami reprezentacji określonymi we właściwym rejestrze (osoba z prawem reprezentacji Wykonawcy i zaciągania zobowiązań w odpowiedniej wysokości).</w:t>
      </w:r>
    </w:p>
    <w:p w:rsidR="009B1E2C" w:rsidRDefault="003922CF">
      <w:pPr>
        <w:ind w:left="578" w:right="114"/>
      </w:pPr>
      <w:r>
        <w:t>Jeżeli ofertę podpisuje pełnomocnik Wykonawcy, należy dołączyć pełnomocnictwo przynajmniej do podpisania oferty w postępowaniu o udzielenie zamówienia.</w:t>
      </w:r>
    </w:p>
    <w:p w:rsidR="009B1E2C" w:rsidRDefault="003922CF">
      <w:pPr>
        <w:numPr>
          <w:ilvl w:val="1"/>
          <w:numId w:val="21"/>
        </w:numPr>
        <w:ind w:right="114" w:hanging="398"/>
      </w:pPr>
      <w:r>
        <w:t xml:space="preserve">Wykonawcy mogą wspólnie ubiegać się o udzielenie zamówienia pod warunkiem, że ich oferta będzie spełniać następujące wymagania: </w:t>
      </w:r>
    </w:p>
    <w:p w:rsidR="009B1E2C" w:rsidRDefault="003922CF">
      <w:pPr>
        <w:numPr>
          <w:ilvl w:val="3"/>
          <w:numId w:val="29"/>
        </w:numPr>
        <w:ind w:right="114" w:hanging="510"/>
      </w:pPr>
      <w:r>
        <w:t>Wykonawcy występujący wspólnie ustanowią PEŁNOMOCNIKA do reprezentowania ich w postępowaniu o udzielenie zamówienia albo reprezentowania w postępowaniu i zawarcia umowy. Pełnomocnictwo musi być podpisane przez umocowanych przedstawicieli wszystkich Wykonawców, wszelka korespondencja prowadzona będzie wyłącznie z pełnomocnikiem.</w:t>
      </w:r>
    </w:p>
    <w:p w:rsidR="009B1E2C" w:rsidRDefault="003922CF">
      <w:pPr>
        <w:numPr>
          <w:ilvl w:val="3"/>
          <w:numId w:val="29"/>
        </w:numPr>
        <w:ind w:right="114" w:hanging="510"/>
      </w:pPr>
      <w:r>
        <w:t>Każdy z Wykonawców występujących wspólnie musi oddzielnie udokumentować, że nie podlega wykluczeniu z postępowania na podstawie przesłanek określonych w rozdziale VI SWZ;</w:t>
      </w:r>
    </w:p>
    <w:p w:rsidR="009B1E2C" w:rsidRDefault="003922CF">
      <w:pPr>
        <w:numPr>
          <w:ilvl w:val="3"/>
          <w:numId w:val="29"/>
        </w:numPr>
        <w:ind w:right="114" w:hanging="510"/>
      </w:pPr>
      <w:r>
        <w:t>W przypadku gdy w postępowaniu zostanie wybrana oferta Wykonawców ubiegających się wspólnie o udzielenie zamówienia, pełnomocnik jest zobowiązany przed zawarciem umowy przedłożyć Zamawiającemu umowę regulującą współpracę Wykonawców.</w:t>
      </w:r>
    </w:p>
    <w:p w:rsidR="009B1E2C" w:rsidRDefault="003922CF">
      <w:pPr>
        <w:spacing w:after="93" w:line="267" w:lineRule="auto"/>
        <w:ind w:left="70" w:right="361"/>
        <w:jc w:val="center"/>
      </w:pPr>
      <w:r>
        <w:t xml:space="preserve">UWAGA: obowiązki wskazane powyżej dotyczą również wspólników spółki cywilnej. </w:t>
      </w:r>
    </w:p>
    <w:p w:rsidR="009B1E2C" w:rsidRPr="00F55D2B" w:rsidRDefault="00F55D2B" w:rsidP="00F55D2B">
      <w:pPr>
        <w:numPr>
          <w:ilvl w:val="0"/>
          <w:numId w:val="21"/>
        </w:numPr>
        <w:shd w:val="clear" w:color="auto" w:fill="E6E6FF"/>
        <w:spacing w:after="48" w:line="249" w:lineRule="auto"/>
        <w:ind w:right="45" w:hanging="590"/>
        <w:jc w:val="left"/>
      </w:pPr>
      <w:r w:rsidRPr="00F55D2B">
        <w:rPr>
          <w:b/>
        </w:rPr>
        <w:t>Składanie ofert</w:t>
      </w:r>
      <w:r w:rsidR="003922CF">
        <w:rPr>
          <w:b/>
        </w:rPr>
        <w:t>.</w:t>
      </w:r>
    </w:p>
    <w:p w:rsidR="00F55D2B" w:rsidRPr="00F55D2B" w:rsidRDefault="00F55D2B" w:rsidP="00F55D2B">
      <w:pPr>
        <w:ind w:left="1304" w:right="114" w:firstLine="0"/>
      </w:pPr>
      <w:r w:rsidRPr="00F55D2B">
        <w:rPr>
          <w:b/>
        </w:rPr>
        <w:t>1</w:t>
      </w:r>
      <w:r w:rsidRPr="00F55D2B">
        <w:t>.</w:t>
      </w:r>
      <w:r w:rsidRPr="00F55D2B">
        <w:tab/>
        <w:t xml:space="preserve">Ofertę wraz z wymaganymi dokumentami należy umieścić na platformazakupowa.pl pod adresem: </w:t>
      </w:r>
    </w:p>
    <w:p w:rsidR="00F55D2B" w:rsidRPr="00F55D2B" w:rsidRDefault="00F55D2B" w:rsidP="00F55D2B">
      <w:pPr>
        <w:ind w:left="1304" w:right="114" w:firstLine="0"/>
      </w:pPr>
      <w:r w:rsidRPr="00F55D2B">
        <w:t xml:space="preserve">https://platformazakupowa.pl/pn/zawoja w myśl Ustawy PZP na stronie internetowej prowadzonego postępowania  do dnia 03.11.2022 r.  do godziny 11.00.  </w:t>
      </w:r>
    </w:p>
    <w:p w:rsidR="00F55D2B" w:rsidRPr="00F55D2B" w:rsidRDefault="00F55D2B" w:rsidP="00F55D2B">
      <w:pPr>
        <w:ind w:left="1304" w:right="114" w:firstLine="0"/>
      </w:pPr>
      <w:r w:rsidRPr="00F55D2B">
        <w:t>2.</w:t>
      </w:r>
      <w:r w:rsidRPr="00F55D2B">
        <w:tab/>
        <w:t xml:space="preserve">Do oferty należy dołączyć wszystkie wymagane w SWZ dokumenty. </w:t>
      </w:r>
    </w:p>
    <w:p w:rsidR="00F55D2B" w:rsidRPr="00F55D2B" w:rsidRDefault="00F55D2B" w:rsidP="00F55D2B">
      <w:pPr>
        <w:ind w:left="1304" w:right="114" w:firstLine="0"/>
      </w:pPr>
      <w:r w:rsidRPr="00F55D2B">
        <w:t>3.</w:t>
      </w:r>
      <w:r w:rsidRPr="00F55D2B">
        <w:tab/>
        <w:t xml:space="preserve">Po wypełnieniu Formularza składania oferty lub wniosku i dołączenia  wszystkich wymaganych załączników należy kliknąć przycisk „Przejdź do podsumowania”. </w:t>
      </w:r>
    </w:p>
    <w:p w:rsidR="00F55D2B" w:rsidRPr="00F55D2B" w:rsidRDefault="00F55D2B" w:rsidP="00F55D2B">
      <w:pPr>
        <w:ind w:left="1304" w:right="114" w:firstLine="0"/>
      </w:pPr>
      <w:r w:rsidRPr="00F55D2B">
        <w:t>4.</w:t>
      </w:r>
      <w:r w:rsidRPr="00F55D2B">
        <w:tab/>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F55D2B">
        <w:t>Pzp</w:t>
      </w:r>
      <w:proofErr w:type="spellEnd"/>
      <w:r w:rsidRPr="00F55D2B">
        <w:t xml:space="preserve">, gdzie zaznaczono, iż oferty, wnioski o dopuszczenie do udziału w postępowaniu oraz oświadczenie, </w:t>
      </w:r>
    </w:p>
    <w:p w:rsidR="00F55D2B" w:rsidRPr="00F55D2B" w:rsidRDefault="00F55D2B" w:rsidP="00F55D2B">
      <w:pPr>
        <w:ind w:left="1304" w:right="114" w:firstLine="0"/>
      </w:pPr>
      <w:r w:rsidRPr="00F55D2B">
        <w:t xml:space="preserve">o którym mowa w art. 125 ust.1 sporządza się, pod rygorem nieważności,  w postaci lub formie elektronicznej i opatruje się odpowiednio w odniesieniu do wartości postępowania kwalifikowanym podpisem elektronicznym, podpisem zaufanym lub podpisem osobistym. </w:t>
      </w:r>
    </w:p>
    <w:p w:rsidR="00F55D2B" w:rsidRPr="00F55D2B" w:rsidRDefault="00F55D2B" w:rsidP="00F55D2B">
      <w:pPr>
        <w:ind w:left="1304" w:right="114" w:firstLine="0"/>
      </w:pPr>
      <w:r w:rsidRPr="00F55D2B">
        <w:t>5.</w:t>
      </w:r>
      <w:r w:rsidRPr="00F55D2B">
        <w:tab/>
        <w:t xml:space="preserve">Za datę złożenia oferty przyjmuje się datę jej przekazania w systemie (platformie) w drugim kroku składania oferty poprzez kliknięcie przycisku “Złóż ofertę” i wyświetlenie się komunikatu, że oferta została zaszyfrowana i złożona. </w:t>
      </w:r>
    </w:p>
    <w:p w:rsidR="00F55D2B" w:rsidRPr="00F55D2B" w:rsidRDefault="00F55D2B" w:rsidP="00F55D2B">
      <w:pPr>
        <w:ind w:left="1304" w:right="114" w:firstLine="0"/>
      </w:pPr>
      <w:r w:rsidRPr="00F55D2B">
        <w:t>6.</w:t>
      </w:r>
      <w:r w:rsidRPr="00F55D2B">
        <w:tab/>
        <w:t>Szczegółowa instrukcja dla Wykonawców dotycząca złożenia, zmiany i wycofania oferty znajduje się na stronie internetowej pod adresem:  https://platformazakupowa.pl/strona/45-instrukcje</w:t>
      </w:r>
    </w:p>
    <w:p w:rsidR="00F55D2B" w:rsidRPr="00F55D2B" w:rsidRDefault="00F55D2B" w:rsidP="00F55D2B">
      <w:pPr>
        <w:ind w:left="1304" w:right="114" w:firstLine="0"/>
      </w:pPr>
    </w:p>
    <w:p w:rsidR="00F55D2B" w:rsidRDefault="00F55D2B">
      <w:pPr>
        <w:numPr>
          <w:ilvl w:val="0"/>
          <w:numId w:val="21"/>
        </w:numPr>
        <w:shd w:val="clear" w:color="auto" w:fill="E6E6FF"/>
        <w:spacing w:after="48" w:line="249" w:lineRule="auto"/>
        <w:ind w:left="575" w:right="45" w:hanging="590"/>
        <w:jc w:val="left"/>
      </w:pPr>
      <w:r>
        <w:rPr>
          <w:b/>
        </w:rPr>
        <w:t>Termin składania i otwarcia ofert</w:t>
      </w:r>
    </w:p>
    <w:p w:rsidR="009B1E2C" w:rsidRDefault="003922CF">
      <w:pPr>
        <w:numPr>
          <w:ilvl w:val="1"/>
          <w:numId w:val="21"/>
        </w:numPr>
        <w:ind w:right="114" w:hanging="398"/>
      </w:pPr>
      <w:r>
        <w:t xml:space="preserve">Termin złożenia oferty upływa </w:t>
      </w:r>
      <w:r>
        <w:rPr>
          <w:b/>
        </w:rPr>
        <w:t>w dniu</w:t>
      </w:r>
      <w:r w:rsidR="00F55D2B">
        <w:rPr>
          <w:b/>
          <w:color w:val="111111"/>
        </w:rPr>
        <w:t xml:space="preserve"> 10.11</w:t>
      </w:r>
      <w:r>
        <w:rPr>
          <w:b/>
          <w:color w:val="111111"/>
        </w:rPr>
        <w:t xml:space="preserve">.2022 r. </w:t>
      </w:r>
      <w:r>
        <w:rPr>
          <w:b/>
        </w:rPr>
        <w:t>godz. 10:00</w:t>
      </w:r>
    </w:p>
    <w:p w:rsidR="009B1E2C" w:rsidRDefault="003922CF">
      <w:pPr>
        <w:numPr>
          <w:ilvl w:val="1"/>
          <w:numId w:val="21"/>
        </w:numPr>
        <w:ind w:right="114" w:hanging="398"/>
      </w:pPr>
      <w:r>
        <w:t xml:space="preserve">Otwarcie ofert nastąpi </w:t>
      </w:r>
      <w:r>
        <w:rPr>
          <w:b/>
        </w:rPr>
        <w:t>w dniu</w:t>
      </w:r>
      <w:r w:rsidR="00F55D2B">
        <w:rPr>
          <w:b/>
          <w:color w:val="111111"/>
        </w:rPr>
        <w:t xml:space="preserve"> 10.11</w:t>
      </w:r>
      <w:r>
        <w:rPr>
          <w:b/>
          <w:color w:val="111111"/>
        </w:rPr>
        <w:t>.2022</w:t>
      </w:r>
      <w:r w:rsidR="00F55D2B">
        <w:rPr>
          <w:b/>
        </w:rPr>
        <w:t xml:space="preserve"> r.  godz. 10:3</w:t>
      </w:r>
      <w:r>
        <w:rPr>
          <w:b/>
        </w:rPr>
        <w:t>0.</w:t>
      </w:r>
    </w:p>
    <w:p w:rsidR="0056691D" w:rsidRDefault="0056691D" w:rsidP="0056691D">
      <w:pPr>
        <w:pStyle w:val="Akapitzlist"/>
        <w:numPr>
          <w:ilvl w:val="1"/>
          <w:numId w:val="21"/>
        </w:numPr>
        <w:ind w:left="709" w:right="114" w:hanging="435"/>
      </w:pPr>
      <w: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56691D" w:rsidRDefault="0056691D" w:rsidP="0056691D">
      <w:pPr>
        <w:pStyle w:val="Akapitzlist"/>
        <w:numPr>
          <w:ilvl w:val="1"/>
          <w:numId w:val="21"/>
        </w:numPr>
        <w:ind w:right="114" w:hanging="383"/>
      </w:pPr>
      <w:r>
        <w:t xml:space="preserve">Zamawiający poinformuje o zmianie terminu otwarcia ofert na stronie internetowej prowadzonego postępowania. </w:t>
      </w:r>
    </w:p>
    <w:p w:rsidR="0056691D" w:rsidRDefault="0056691D" w:rsidP="0056691D">
      <w:pPr>
        <w:pStyle w:val="Akapitzlist"/>
        <w:numPr>
          <w:ilvl w:val="1"/>
          <w:numId w:val="21"/>
        </w:numPr>
        <w:ind w:right="114" w:hanging="383"/>
      </w:pPr>
      <w:r>
        <w:t xml:space="preserve">Zamawiający, najpóźniej przed otwarciem ofert, udostępnia na stronie internetowej prowadzonego postępowania informację o kwocie, jaką zamierza przeznaczyć na sfinansowanie zamówienia. </w:t>
      </w:r>
    </w:p>
    <w:p w:rsidR="0056691D" w:rsidRDefault="0056691D" w:rsidP="0056691D">
      <w:pPr>
        <w:numPr>
          <w:ilvl w:val="1"/>
          <w:numId w:val="21"/>
        </w:numPr>
        <w:ind w:right="114" w:hanging="383"/>
      </w:pPr>
      <w:r>
        <w:t xml:space="preserve">Zamawiający, niezwłocznie po otwarciu ofert, udostępnia na stronie internetowej prowadzonego postępowania informacje o: </w:t>
      </w:r>
    </w:p>
    <w:p w:rsidR="0056691D" w:rsidRDefault="0056691D" w:rsidP="0056691D">
      <w:pPr>
        <w:numPr>
          <w:ilvl w:val="1"/>
          <w:numId w:val="21"/>
        </w:numPr>
        <w:ind w:right="114" w:hanging="383"/>
      </w:pPr>
      <w:r>
        <w:t xml:space="preserve">1) nazwach albo imionach i nazwiskach oraz siedzibach lub miejscach prowadzonej działalności gospodarczej albo miejscach zamieszkania Wykonawców, których oferty zostały otwarte; 2) cenach lub kosztach zawartych w ofertach. </w:t>
      </w:r>
    </w:p>
    <w:p w:rsidR="0056691D" w:rsidRDefault="0056691D" w:rsidP="0056691D">
      <w:pPr>
        <w:numPr>
          <w:ilvl w:val="1"/>
          <w:numId w:val="21"/>
        </w:numPr>
        <w:ind w:right="114" w:hanging="383"/>
      </w:pPr>
      <w:r>
        <w:t xml:space="preserve">Informacja zostanie opublikowana na stronie postępowania na platformazakupowa.pl w sekcji </w:t>
      </w:r>
    </w:p>
    <w:p w:rsidR="0056691D" w:rsidRDefault="0056691D" w:rsidP="0056691D">
      <w:pPr>
        <w:ind w:left="667" w:right="114" w:firstLine="0"/>
      </w:pPr>
      <w:r>
        <w:t xml:space="preserve">„Komunikaty” . </w:t>
      </w:r>
    </w:p>
    <w:p w:rsidR="0056691D" w:rsidRDefault="0056691D" w:rsidP="0056691D">
      <w:pPr>
        <w:numPr>
          <w:ilvl w:val="1"/>
          <w:numId w:val="21"/>
        </w:numPr>
        <w:ind w:right="114" w:hanging="398"/>
      </w:pPr>
      <w: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9B1E2C" w:rsidRDefault="003922CF" w:rsidP="0056691D">
      <w:pPr>
        <w:numPr>
          <w:ilvl w:val="1"/>
          <w:numId w:val="21"/>
        </w:numPr>
        <w:ind w:right="114" w:hanging="398"/>
      </w:pPr>
      <w:r>
        <w:t xml:space="preserve">Niezwłocznie po otwarciu ofert Zamawiający udostępni na stronie internetowej prowadzonego postępowania informacje o: </w:t>
      </w:r>
    </w:p>
    <w:p w:rsidR="009B1E2C" w:rsidRDefault="003922CF">
      <w:pPr>
        <w:numPr>
          <w:ilvl w:val="2"/>
          <w:numId w:val="28"/>
        </w:numPr>
        <w:spacing w:after="25"/>
        <w:ind w:right="114" w:hanging="340"/>
      </w:pPr>
      <w:r>
        <w:t>nazwach albo imionach i nazwiskach oraz siedzibach lub miejscach prowadzonej działalności gospodarczej albo miejscach zamieszkania wykonawców, których oferty zostały otwarte,</w:t>
      </w:r>
    </w:p>
    <w:p w:rsidR="009B1E2C" w:rsidRDefault="003922CF">
      <w:pPr>
        <w:numPr>
          <w:ilvl w:val="2"/>
          <w:numId w:val="28"/>
        </w:numPr>
        <w:spacing w:after="87"/>
        <w:ind w:right="114" w:hanging="340"/>
      </w:pPr>
      <w:r>
        <w:t>cenach lub kosztach, terminie wykonania zamówienia, okresie gwarancji i warunkach płatności zawartych w ofertach.</w:t>
      </w:r>
    </w:p>
    <w:p w:rsidR="009B1E2C" w:rsidRDefault="003922CF">
      <w:pPr>
        <w:numPr>
          <w:ilvl w:val="0"/>
          <w:numId w:val="21"/>
        </w:numPr>
        <w:shd w:val="clear" w:color="auto" w:fill="E6E6FF"/>
        <w:spacing w:after="48" w:line="249" w:lineRule="auto"/>
        <w:ind w:left="575" w:right="45" w:hanging="590"/>
        <w:jc w:val="left"/>
      </w:pPr>
      <w:r>
        <w:rPr>
          <w:b/>
        </w:rPr>
        <w:t xml:space="preserve">Opis sposobu obliczenia ceny oraz informacje dotyczące walut obcych, w jakich mogą być prowadzone rozliczenia między Zamawiającym a Wykonawcą. </w:t>
      </w:r>
    </w:p>
    <w:p w:rsidR="009B1E2C" w:rsidRDefault="003922CF">
      <w:pPr>
        <w:numPr>
          <w:ilvl w:val="1"/>
          <w:numId w:val="21"/>
        </w:numPr>
        <w:ind w:right="114" w:hanging="398"/>
      </w:pPr>
      <w:r>
        <w:t xml:space="preserve">Wynagrodzenie za wykonanie przedmiotowego zamówienia będzie ryczałtowe. W formularzu ofertowym Wykonawca winien wpisać cenę netto i brutto za jeden wozokilometr. </w:t>
      </w:r>
    </w:p>
    <w:p w:rsidR="009B1E2C" w:rsidRDefault="003922CF">
      <w:pPr>
        <w:numPr>
          <w:ilvl w:val="1"/>
          <w:numId w:val="21"/>
        </w:numPr>
        <w:ind w:right="114" w:hanging="398"/>
      </w:pPr>
      <w:r>
        <w:t xml:space="preserve">Cenę oferty należy określić w złotych polskich (PLN) z dokładnością do dwóch miejsc po przecinku.  </w:t>
      </w:r>
    </w:p>
    <w:p w:rsidR="009B1E2C" w:rsidRDefault="003922CF">
      <w:pPr>
        <w:numPr>
          <w:ilvl w:val="1"/>
          <w:numId w:val="21"/>
        </w:numPr>
        <w:ind w:right="114" w:hanging="398"/>
      </w:pPr>
      <w:r>
        <w:t xml:space="preserve">Wykonawca w swojej ofercie winien zaoferować cenę kompletną, jednoznaczną i ostateczną. </w:t>
      </w:r>
    </w:p>
    <w:p w:rsidR="009B1E2C" w:rsidRDefault="003922CF">
      <w:pPr>
        <w:numPr>
          <w:ilvl w:val="1"/>
          <w:numId w:val="21"/>
        </w:numPr>
        <w:ind w:right="114" w:hanging="398"/>
      </w:pPr>
      <w:r>
        <w:t xml:space="preserve">Zadeklarowana cena ryczałtowa nie będzie podlegała zmianom. </w:t>
      </w:r>
    </w:p>
    <w:p w:rsidR="009B1E2C" w:rsidRDefault="003922CF">
      <w:pPr>
        <w:numPr>
          <w:ilvl w:val="1"/>
          <w:numId w:val="21"/>
        </w:numPr>
        <w:spacing w:after="141"/>
        <w:ind w:right="114" w:hanging="398"/>
      </w:pPr>
      <w:r>
        <w:t xml:space="preserve">Cena musi uwzględniać wszystkie koszty i składniki związane z wykonaniem zamówienia oraz warunkami określonymi przez Zamawiającego i uwzględniać cały zakres przedmiotu zamówienia. </w:t>
      </w:r>
    </w:p>
    <w:p w:rsidR="009B1E2C" w:rsidRDefault="003922CF">
      <w:pPr>
        <w:numPr>
          <w:ilvl w:val="0"/>
          <w:numId w:val="21"/>
        </w:numPr>
        <w:shd w:val="clear" w:color="auto" w:fill="E6E6FF"/>
        <w:spacing w:after="48" w:line="249" w:lineRule="auto"/>
        <w:ind w:left="575" w:right="45" w:hanging="590"/>
        <w:jc w:val="left"/>
      </w:pPr>
      <w:r>
        <w:rPr>
          <w:b/>
        </w:rPr>
        <w:t>Opis kryteriów, którymi Zamawiający będzie się kierował przy wyborze oferty, wraz z podaniem wag tych kryteriów i sposobu oceny ofert.</w:t>
      </w:r>
    </w:p>
    <w:p w:rsidR="009B1E2C" w:rsidRDefault="003922CF">
      <w:pPr>
        <w:numPr>
          <w:ilvl w:val="1"/>
          <w:numId w:val="21"/>
        </w:numPr>
        <w:spacing w:after="34"/>
        <w:ind w:right="114" w:hanging="398"/>
      </w:pPr>
      <w:r>
        <w:t>Zamawiający oceni i porówna jedynie te oferty, które odpowiadają wymaganiom opisanym w niniejszej SWZ.</w:t>
      </w:r>
    </w:p>
    <w:p w:rsidR="009B1E2C" w:rsidRDefault="003922CF">
      <w:pPr>
        <w:numPr>
          <w:ilvl w:val="1"/>
          <w:numId w:val="21"/>
        </w:numPr>
        <w:spacing w:after="34"/>
        <w:ind w:right="114" w:hanging="398"/>
      </w:pPr>
      <w:r>
        <w:t>Przy wyborze oferty zamawiający kierował się będzie następującymi kryteriami i ich wagami:</w:t>
      </w:r>
    </w:p>
    <w:p w:rsidR="009B1E2C" w:rsidRDefault="003922CF">
      <w:pPr>
        <w:numPr>
          <w:ilvl w:val="2"/>
          <w:numId w:val="21"/>
        </w:numPr>
        <w:spacing w:after="34"/>
        <w:ind w:right="114" w:hanging="282"/>
      </w:pPr>
      <w:r>
        <w:t>Cena brutto – 60%</w:t>
      </w:r>
      <w:bookmarkStart w:id="0" w:name="_GoBack"/>
      <w:bookmarkEnd w:id="0"/>
    </w:p>
    <w:p w:rsidR="009B1E2C" w:rsidRDefault="003922CF">
      <w:pPr>
        <w:numPr>
          <w:ilvl w:val="2"/>
          <w:numId w:val="21"/>
        </w:numPr>
        <w:spacing w:after="34"/>
        <w:ind w:right="114" w:hanging="282"/>
      </w:pPr>
      <w:r>
        <w:t>Czas podstawienia pojazdu zastępczego w razie awarii – 40%</w:t>
      </w:r>
    </w:p>
    <w:p w:rsidR="009B1E2C" w:rsidRDefault="003922CF">
      <w:pPr>
        <w:numPr>
          <w:ilvl w:val="1"/>
          <w:numId w:val="21"/>
        </w:numPr>
        <w:ind w:right="114" w:hanging="398"/>
      </w:pPr>
      <w:r>
        <w:t>Sposób obliczania wartości punktowej kryteriów:</w:t>
      </w:r>
    </w:p>
    <w:p w:rsidR="009B1E2C" w:rsidRDefault="003922CF">
      <w:pPr>
        <w:numPr>
          <w:ilvl w:val="2"/>
          <w:numId w:val="21"/>
        </w:numPr>
        <w:spacing w:after="104"/>
        <w:ind w:right="114" w:hanging="282"/>
      </w:pPr>
      <w:r>
        <w:t>Kryterium nr 1 „cena brutto” gdzie ilość punktów liczona będzie według wzoru:</w:t>
      </w:r>
    </w:p>
    <w:p w:rsidR="0056691D" w:rsidRPr="0056691D" w:rsidRDefault="0056691D" w:rsidP="0056691D">
      <w:pPr>
        <w:spacing w:after="37" w:line="259" w:lineRule="auto"/>
        <w:ind w:left="1588" w:right="0"/>
        <w:jc w:val="left"/>
        <w:rPr>
          <w:sz w:val="18"/>
          <w:vertAlign w:val="subscript"/>
        </w:rPr>
      </w:pPr>
      <w:r w:rsidRPr="0056691D">
        <w:t>X</w:t>
      </w:r>
      <w:r w:rsidRPr="0056691D">
        <w:rPr>
          <w:sz w:val="18"/>
        </w:rPr>
        <w:t>1</w:t>
      </w:r>
      <w:r>
        <w:rPr>
          <w:sz w:val="18"/>
        </w:rPr>
        <w:t xml:space="preserve">= </w:t>
      </w:r>
      <w:proofErr w:type="spellStart"/>
      <w:r w:rsidRPr="0056691D">
        <w:t>C</w:t>
      </w:r>
      <w:r w:rsidRPr="0056691D">
        <w:rPr>
          <w:sz w:val="18"/>
        </w:rPr>
        <w:t>min</w:t>
      </w:r>
      <w:proofErr w:type="spellEnd"/>
      <w:r>
        <w:rPr>
          <w:noProof/>
        </w:rPr>
        <w:t xml:space="preserve"> /</w:t>
      </w:r>
      <w:r w:rsidRPr="0056691D">
        <w:t xml:space="preserve"> </w:t>
      </w:r>
      <w:r>
        <w:t>C</w:t>
      </w:r>
      <w:r>
        <w:rPr>
          <w:sz w:val="18"/>
          <w:vertAlign w:val="subscript"/>
        </w:rPr>
        <w:t>O</w:t>
      </w:r>
      <w:r>
        <w:rPr>
          <w:sz w:val="18"/>
        </w:rPr>
        <w:t>*60% *100 =</w:t>
      </w:r>
      <w:r w:rsidRPr="0056691D">
        <w:t xml:space="preserve"> </w:t>
      </w:r>
    </w:p>
    <w:p w:rsidR="0056691D" w:rsidRDefault="0056691D" w:rsidP="0056691D">
      <w:pPr>
        <w:spacing w:after="37" w:line="259" w:lineRule="auto"/>
        <w:ind w:left="1588" w:right="0"/>
        <w:jc w:val="left"/>
        <w:rPr>
          <w:i/>
          <w:sz w:val="28"/>
        </w:rPr>
      </w:pPr>
    </w:p>
    <w:p w:rsidR="0056691D" w:rsidRDefault="0056691D" w:rsidP="0056691D">
      <w:pPr>
        <w:spacing w:after="37" w:line="259" w:lineRule="auto"/>
        <w:ind w:left="1588" w:right="0"/>
        <w:jc w:val="left"/>
      </w:pPr>
    </w:p>
    <w:p w:rsidR="0056691D" w:rsidRDefault="0056691D" w:rsidP="0056691D">
      <w:pPr>
        <w:numPr>
          <w:ilvl w:val="3"/>
          <w:numId w:val="21"/>
        </w:numPr>
        <w:ind w:right="114" w:hanging="284"/>
      </w:pPr>
      <w:r w:rsidRPr="0056691D">
        <w:t>X1 – wartość punktowa ocenianego kryterium</w:t>
      </w:r>
    </w:p>
    <w:p w:rsidR="009B1E2C" w:rsidRDefault="003922CF">
      <w:pPr>
        <w:numPr>
          <w:ilvl w:val="3"/>
          <w:numId w:val="21"/>
        </w:numPr>
        <w:ind w:right="114" w:hanging="284"/>
      </w:pPr>
      <w:proofErr w:type="spellStart"/>
      <w:r>
        <w:t>C</w:t>
      </w:r>
      <w:r>
        <w:rPr>
          <w:sz w:val="18"/>
          <w:vertAlign w:val="subscript"/>
        </w:rPr>
        <w:t>min</w:t>
      </w:r>
      <w:proofErr w:type="spellEnd"/>
      <w:r>
        <w:t xml:space="preserve"> – najniższa cena ze złożonych ofert</w:t>
      </w:r>
    </w:p>
    <w:p w:rsidR="0056691D" w:rsidRDefault="003922CF">
      <w:pPr>
        <w:numPr>
          <w:ilvl w:val="3"/>
          <w:numId w:val="21"/>
        </w:numPr>
        <w:ind w:right="114" w:hanging="284"/>
      </w:pPr>
      <w:r>
        <w:t>C</w:t>
      </w:r>
      <w:r>
        <w:rPr>
          <w:sz w:val="18"/>
          <w:vertAlign w:val="subscript"/>
        </w:rPr>
        <w:t>O</w:t>
      </w:r>
      <w:r>
        <w:t xml:space="preserve"> – cena ocenianej oferty</w:t>
      </w:r>
    </w:p>
    <w:p w:rsidR="009B1E2C" w:rsidRDefault="003922CF" w:rsidP="0056691D">
      <w:pPr>
        <w:ind w:left="1134" w:right="114" w:firstLine="0"/>
      </w:pPr>
      <w:r>
        <w:t xml:space="preserve"> </w:t>
      </w:r>
      <w:r>
        <w:rPr>
          <w:b/>
        </w:rPr>
        <w:t>Założenie:</w:t>
      </w:r>
    </w:p>
    <w:p w:rsidR="009B1E2C" w:rsidRDefault="003922CF">
      <w:pPr>
        <w:numPr>
          <w:ilvl w:val="3"/>
          <w:numId w:val="21"/>
        </w:numPr>
        <w:ind w:right="114" w:hanging="284"/>
      </w:pPr>
      <w:r>
        <w:t>Punktacja, jaką otrzyma Wykonawca w ramach kryterium „cena brutto” w niniejszym postępowaniu zostanie ustalona zgodnie ze wzorem określonym powyżej;</w:t>
      </w:r>
    </w:p>
    <w:p w:rsidR="009B1E2C" w:rsidRDefault="003922CF">
      <w:pPr>
        <w:numPr>
          <w:ilvl w:val="3"/>
          <w:numId w:val="21"/>
        </w:numPr>
        <w:ind w:right="114" w:hanging="284"/>
      </w:pPr>
      <w:r>
        <w:t>60% (waga kryterium „cena brutto”) – oznacza, że w postępowaniu można uzyskać maks. 60 pkt w ramach kryterium (60% ze 100 pkt).</w:t>
      </w:r>
    </w:p>
    <w:p w:rsidR="009B1E2C" w:rsidRDefault="003922CF">
      <w:pPr>
        <w:numPr>
          <w:ilvl w:val="2"/>
          <w:numId w:val="21"/>
        </w:numPr>
        <w:spacing w:after="59" w:line="267" w:lineRule="auto"/>
        <w:ind w:right="114" w:hanging="282"/>
      </w:pPr>
      <w:r>
        <w:t>kryterium nr 2 „Czas podstawienia pojazdu zastępczego w razie awarii” oceniane będzie jak niżej gdzie:</w:t>
      </w:r>
    </w:p>
    <w:p w:rsidR="0056691D" w:rsidRDefault="0056691D" w:rsidP="0056691D">
      <w:pPr>
        <w:spacing w:after="37"/>
        <w:ind w:left="1134" w:right="114" w:firstLine="0"/>
      </w:pPr>
      <w:r>
        <w:t xml:space="preserve">X2= </w:t>
      </w:r>
      <w:proofErr w:type="spellStart"/>
      <w:r>
        <w:t>Mmin</w:t>
      </w:r>
      <w:proofErr w:type="spellEnd"/>
      <w:r>
        <w:t xml:space="preserve"> </w:t>
      </w:r>
      <w:r>
        <w:t>/</w:t>
      </w:r>
      <w:r>
        <w:t xml:space="preserve">MO </w:t>
      </w:r>
      <w:r>
        <w:rPr>
          <w:rFonts w:ascii="Cambria Math" w:hAnsi="Cambria Math" w:cs="Cambria Math"/>
        </w:rPr>
        <w:t>∗</w:t>
      </w:r>
      <w:r>
        <w:t>40%</w:t>
      </w:r>
      <w:r>
        <w:rPr>
          <w:rFonts w:ascii="Cambria Math" w:hAnsi="Cambria Math" w:cs="Cambria Math"/>
        </w:rPr>
        <w:t>∗</w:t>
      </w:r>
      <w:r>
        <w:t xml:space="preserve">100 </w:t>
      </w:r>
      <w:proofErr w:type="spellStart"/>
      <w:r>
        <w:t>pk</w:t>
      </w:r>
      <w:proofErr w:type="spellEnd"/>
    </w:p>
    <w:p w:rsidR="009B1E2C" w:rsidRDefault="003922CF">
      <w:pPr>
        <w:numPr>
          <w:ilvl w:val="3"/>
          <w:numId w:val="21"/>
        </w:numPr>
        <w:spacing w:after="37"/>
        <w:ind w:right="114" w:hanging="284"/>
      </w:pPr>
      <w:r>
        <w:t>X</w:t>
      </w:r>
      <w:r>
        <w:rPr>
          <w:sz w:val="18"/>
          <w:vertAlign w:val="subscript"/>
        </w:rPr>
        <w:t>2</w:t>
      </w:r>
      <w:r>
        <w:t xml:space="preserve"> – wartość punktowa ocenianego kryterium</w:t>
      </w:r>
    </w:p>
    <w:p w:rsidR="009B1E2C" w:rsidRDefault="003922CF">
      <w:pPr>
        <w:numPr>
          <w:ilvl w:val="3"/>
          <w:numId w:val="21"/>
        </w:numPr>
        <w:spacing w:after="38"/>
        <w:ind w:right="114" w:hanging="284"/>
      </w:pPr>
      <w:r>
        <w:t>M</w:t>
      </w:r>
      <w:r>
        <w:rPr>
          <w:sz w:val="18"/>
          <w:vertAlign w:val="subscript"/>
        </w:rPr>
        <w:t>O</w:t>
      </w:r>
      <w:r>
        <w:t xml:space="preserve"> – czas z badanej oferty</w:t>
      </w:r>
    </w:p>
    <w:p w:rsidR="0056691D" w:rsidRDefault="003922CF">
      <w:pPr>
        <w:numPr>
          <w:ilvl w:val="3"/>
          <w:numId w:val="21"/>
        </w:numPr>
        <w:ind w:right="114" w:hanging="284"/>
      </w:pPr>
      <w:proofErr w:type="spellStart"/>
      <w:r>
        <w:t>M</w:t>
      </w:r>
      <w:r>
        <w:rPr>
          <w:sz w:val="18"/>
          <w:vertAlign w:val="subscript"/>
        </w:rPr>
        <w:t>min</w:t>
      </w:r>
      <w:proofErr w:type="spellEnd"/>
      <w:r>
        <w:t xml:space="preserve"> – najniższy czas oczekiwania ze złożonych ofert </w:t>
      </w:r>
    </w:p>
    <w:p w:rsidR="009B1E2C" w:rsidRDefault="003922CF" w:rsidP="0056691D">
      <w:pPr>
        <w:ind w:left="1134" w:right="114" w:firstLine="0"/>
      </w:pPr>
      <w:r>
        <w:rPr>
          <w:b/>
        </w:rPr>
        <w:t>Założenie:</w:t>
      </w:r>
    </w:p>
    <w:p w:rsidR="009B1E2C" w:rsidRDefault="003922CF">
      <w:pPr>
        <w:numPr>
          <w:ilvl w:val="3"/>
          <w:numId w:val="30"/>
        </w:numPr>
        <w:ind w:right="114"/>
      </w:pPr>
      <w:r>
        <w:t>Czas podstawienia pojazdu zastępczego nie może być krótszy niż 30 minut, oraz dłuższy niż 60 minut. Zamawiający odrzuci ofertę, jeżeli Wykonawca poda krótszy lub dłuższy czas podstawienia pojazdu zastępczego.</w:t>
      </w:r>
    </w:p>
    <w:p w:rsidR="009B1E2C" w:rsidRDefault="003922CF">
      <w:pPr>
        <w:numPr>
          <w:ilvl w:val="3"/>
          <w:numId w:val="30"/>
        </w:numPr>
        <w:ind w:right="114"/>
      </w:pPr>
      <w:r>
        <w:t xml:space="preserve">Punktacja jaką otrzyma Wykonawca w ramach kryterium „Czas podstawienia pojazdu zastępczego w </w:t>
      </w:r>
      <w:proofErr w:type="spellStart"/>
      <w:r>
        <w:t>razieawarii</w:t>
      </w:r>
      <w:proofErr w:type="spellEnd"/>
      <w:r>
        <w:t>” w niniejszym postępowaniu zostanie ustalona zgodnie ze wzorem określonym powyżej.</w:t>
      </w:r>
    </w:p>
    <w:p w:rsidR="009B1E2C" w:rsidRDefault="003922CF">
      <w:pPr>
        <w:numPr>
          <w:ilvl w:val="3"/>
          <w:numId w:val="30"/>
        </w:numPr>
        <w:spacing w:after="56" w:line="240" w:lineRule="auto"/>
        <w:ind w:right="114"/>
      </w:pPr>
      <w:r>
        <w:t xml:space="preserve">40% (waga) – oznacza, że w postępowaniu można uzyskać maks. 40 pkt w ramach  </w:t>
      </w:r>
      <w:r>
        <w:tab/>
        <w:t xml:space="preserve">                  kryterium „Czas podstawienia pojazdu zastępczego w razie awarii” (40% ze 100 pkt). Ocena końcowa oferty:</w:t>
      </w:r>
    </w:p>
    <w:p w:rsidR="009B1E2C" w:rsidRDefault="003922CF">
      <w:pPr>
        <w:spacing w:after="29"/>
        <w:ind w:left="578" w:right="114"/>
      </w:pPr>
      <w:r>
        <w:t>Są to punkty uzyskane za kryteria wymienione w rozdziale. Maksymalnie Wykonawca może uzyskać 100 pkt.</w:t>
      </w:r>
    </w:p>
    <w:p w:rsidR="009B1E2C" w:rsidRDefault="003922CF">
      <w:pPr>
        <w:spacing w:after="59"/>
        <w:ind w:left="578" w:right="114"/>
      </w:pPr>
      <w:r>
        <w:t>Zamawiający udzieli zamówienia Wykonawcy, którego oferta odpowiada zasadom określonym w Ustawie i spełnia wymagania określone w SWZ oraz została uznana za najkorzystniejszą gdyż uzyskała największą liczbę punktów.</w:t>
      </w:r>
    </w:p>
    <w:p w:rsidR="009B1E2C" w:rsidRDefault="003922CF">
      <w:pPr>
        <w:numPr>
          <w:ilvl w:val="0"/>
          <w:numId w:val="21"/>
        </w:numPr>
        <w:spacing w:after="38" w:line="259" w:lineRule="auto"/>
        <w:ind w:right="45" w:hanging="590"/>
        <w:jc w:val="left"/>
      </w:pPr>
      <w:r>
        <w:rPr>
          <w:b/>
          <w:shd w:val="clear" w:color="auto" w:fill="E6E6FF"/>
        </w:rPr>
        <w:t>Informacje o formalnościach, jakie powinny zostać dopełnione po wyborze oferty w celu zawarcia umowy.</w:t>
      </w:r>
    </w:p>
    <w:p w:rsidR="009B1E2C" w:rsidRDefault="003922CF">
      <w:pPr>
        <w:numPr>
          <w:ilvl w:val="1"/>
          <w:numId w:val="21"/>
        </w:numPr>
        <w:ind w:right="114" w:hanging="398"/>
      </w:pPr>
      <w: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Zamawiający niezwłocznie poinformuje Wykonawcę, którego oferta została wybrana o terminie i miejscu zawarcia umowy.</w:t>
      </w:r>
    </w:p>
    <w:p w:rsidR="009B1E2C" w:rsidRDefault="003922CF">
      <w:pPr>
        <w:numPr>
          <w:ilvl w:val="1"/>
          <w:numId w:val="21"/>
        </w:numPr>
        <w:ind w:right="114" w:hanging="398"/>
      </w:pPr>
      <w:r>
        <w:t>Umowa może być zawarta przed upływem terminu, o którym mowa w pkt 1, jeżeli zachodzą okoliczności określone w art. 308 ust. 3 PZP.</w:t>
      </w:r>
    </w:p>
    <w:p w:rsidR="009B1E2C" w:rsidRDefault="003922CF">
      <w:pPr>
        <w:numPr>
          <w:ilvl w:val="1"/>
          <w:numId w:val="21"/>
        </w:numPr>
        <w:ind w:right="114" w:hanging="398"/>
      </w:pPr>
      <w:r>
        <w:t>Osoby reprezentujące Wykonawcę przy podpisywaniu umowy powinny posiadać ze sobą dokumenty potwierdzające ich umocowanie do podpisania umowy, o ile umocowanie to nie będzie wynikać z dokumentów już złożonych przez Wykonawcę oraz przedłożyć umowę konsorcjum/umowę spółki cywilnej (w przypadku oferty wspólnej).</w:t>
      </w:r>
    </w:p>
    <w:p w:rsidR="009B1E2C" w:rsidRDefault="003922CF">
      <w:pPr>
        <w:numPr>
          <w:ilvl w:val="1"/>
          <w:numId w:val="21"/>
        </w:numPr>
        <w:spacing w:after="7" w:line="268" w:lineRule="auto"/>
        <w:ind w:right="114" w:hanging="398"/>
      </w:pPr>
      <w:r>
        <w:rPr>
          <w:b/>
          <w:u w:val="single" w:color="000000"/>
        </w:rPr>
        <w:t xml:space="preserve">Ponadto zamawiający wymaga aby przed zawarciem umowy Wykonawca: </w:t>
      </w:r>
    </w:p>
    <w:p w:rsidR="009B1E2C" w:rsidRDefault="003922CF">
      <w:pPr>
        <w:spacing w:after="55"/>
        <w:ind w:left="860" w:right="114"/>
      </w:pPr>
      <w:r>
        <w:t>a) przedstawić umowę regulującą współpracę wykonawców, którzy wspólnie uczestniczą w postępowaniu, a których oferta zostanie uznana za najkorzystniejszą;</w:t>
      </w:r>
    </w:p>
    <w:p w:rsidR="009B1E2C" w:rsidRDefault="003922CF">
      <w:pPr>
        <w:numPr>
          <w:ilvl w:val="0"/>
          <w:numId w:val="21"/>
        </w:numPr>
        <w:shd w:val="clear" w:color="auto" w:fill="E6E6FF"/>
        <w:spacing w:after="48" w:line="249" w:lineRule="auto"/>
        <w:ind w:left="575" w:right="45" w:hanging="590"/>
        <w:jc w:val="left"/>
      </w:pPr>
      <w:r>
        <w:rPr>
          <w:b/>
        </w:rPr>
        <w:t>Wymagania dotyczące zabezpieczenia należytego wykonania umowy.</w:t>
      </w:r>
    </w:p>
    <w:p w:rsidR="009B1E2C" w:rsidRDefault="003922CF">
      <w:pPr>
        <w:numPr>
          <w:ilvl w:val="1"/>
          <w:numId w:val="21"/>
        </w:numPr>
        <w:spacing w:after="208"/>
        <w:ind w:right="114" w:hanging="398"/>
      </w:pPr>
      <w:r>
        <w:t>Zamawiający nie wymaga wniesienia zabezpieczenia należytego wykonania umowy.</w:t>
      </w:r>
    </w:p>
    <w:p w:rsidR="009B1E2C" w:rsidRDefault="003922CF">
      <w:pPr>
        <w:numPr>
          <w:ilvl w:val="0"/>
          <w:numId w:val="21"/>
        </w:numPr>
        <w:shd w:val="clear" w:color="auto" w:fill="E6E6FF"/>
        <w:spacing w:after="48" w:line="249" w:lineRule="auto"/>
        <w:ind w:left="575" w:right="45" w:hanging="590"/>
        <w:jc w:val="left"/>
      </w:pPr>
      <w:r>
        <w:rPr>
          <w:b/>
        </w:rPr>
        <w:t>Istotne dla stron postanowienia, które zostaną wprowadzone do treści zawieranej umowy w sprawie zamówienia publicznego.</w:t>
      </w:r>
    </w:p>
    <w:p w:rsidR="009B1E2C" w:rsidRDefault="003922CF">
      <w:pPr>
        <w:numPr>
          <w:ilvl w:val="0"/>
          <w:numId w:val="31"/>
        </w:numPr>
        <w:ind w:right="114" w:hanging="210"/>
      </w:pPr>
      <w:r>
        <w:t>Wybrany w postępowaniu Wykonawca zobowiązany jest do podpisania umowy, zgodnej ze wzorem stanowiącym</w:t>
      </w:r>
      <w:r w:rsidR="0056691D">
        <w:t xml:space="preserve"> </w:t>
      </w:r>
      <w:r>
        <w:t>Załącznik Nr 4 do SWZ.</w:t>
      </w:r>
    </w:p>
    <w:p w:rsidR="009B1E2C" w:rsidRDefault="003922CF">
      <w:pPr>
        <w:numPr>
          <w:ilvl w:val="0"/>
          <w:numId w:val="31"/>
        </w:numPr>
        <w:ind w:right="114" w:hanging="210"/>
      </w:pPr>
      <w:r>
        <w:t>Zamawiający przewiduje możliwość zmian umowy, o których mowa w art. 455 ust. 1 ustawy Prawo Zamówień Publicznych, które mogą dotyczyć następujących przypadków:</w:t>
      </w:r>
    </w:p>
    <w:p w:rsidR="009B1E2C" w:rsidRDefault="003922CF">
      <w:pPr>
        <w:numPr>
          <w:ilvl w:val="1"/>
          <w:numId w:val="31"/>
        </w:numPr>
        <w:ind w:right="114" w:hanging="360"/>
      </w:pPr>
      <w:r>
        <w:t xml:space="preserve">zmiany trybu, zasad i terminów rozliczeń wynagrodzenia umownego w przypadku zaistnienia okoliczności uzasadniających taką zmianę, w szczególności wynikających z zasad dofinansowania projektu w ramach programów zewnętrznych. </w:t>
      </w:r>
    </w:p>
    <w:p w:rsidR="009B1E2C" w:rsidRDefault="003922CF">
      <w:pPr>
        <w:numPr>
          <w:ilvl w:val="1"/>
          <w:numId w:val="31"/>
        </w:numPr>
        <w:ind w:right="114" w:hanging="360"/>
      </w:pPr>
      <w:r>
        <w:t xml:space="preserve">zmiany trybu realizacji zamówienia w zakresie: </w:t>
      </w:r>
    </w:p>
    <w:p w:rsidR="009B1E2C" w:rsidRDefault="003922CF">
      <w:pPr>
        <w:numPr>
          <w:ilvl w:val="2"/>
          <w:numId w:val="31"/>
        </w:numPr>
        <w:ind w:right="114" w:hanging="360"/>
      </w:pPr>
      <w:r>
        <w:t xml:space="preserve">zmiany rozkładu jazdy, </w:t>
      </w:r>
    </w:p>
    <w:p w:rsidR="009B1E2C" w:rsidRDefault="003922CF">
      <w:pPr>
        <w:numPr>
          <w:ilvl w:val="2"/>
          <w:numId w:val="31"/>
        </w:numPr>
        <w:ind w:right="114" w:hanging="360"/>
      </w:pPr>
      <w:r>
        <w:t xml:space="preserve">zmiany tras, </w:t>
      </w:r>
    </w:p>
    <w:p w:rsidR="009B1E2C" w:rsidRDefault="003922CF">
      <w:pPr>
        <w:numPr>
          <w:ilvl w:val="2"/>
          <w:numId w:val="31"/>
        </w:numPr>
        <w:ind w:right="114" w:hanging="360"/>
      </w:pPr>
      <w:r>
        <w:t>zmiany odjazdu i przyjazdu autobusów,</w:t>
      </w:r>
    </w:p>
    <w:p w:rsidR="009B1E2C" w:rsidRDefault="003922CF">
      <w:pPr>
        <w:numPr>
          <w:ilvl w:val="2"/>
          <w:numId w:val="31"/>
        </w:numPr>
        <w:ind w:right="114" w:hanging="360"/>
      </w:pPr>
      <w:r>
        <w:t xml:space="preserve">w przypadku zaistnienia nieprzewidzianych wcześniej przez Wykonawcę okoliczności związanych w szczególności ze zmianami organizacyjnymi, kadrowymi, problemami finansowymi, zmianami w zakresie całości prowadzonej działalności, czy innymi kwestiami mającymi wpływ na organizację procesu realizacji zamówienia po stronie Wykonawcy; </w:t>
      </w:r>
    </w:p>
    <w:p w:rsidR="009B1E2C" w:rsidRDefault="003922CF">
      <w:pPr>
        <w:numPr>
          <w:ilvl w:val="1"/>
          <w:numId w:val="31"/>
        </w:numPr>
        <w:ind w:right="114" w:hanging="360"/>
      </w:pPr>
      <w:r>
        <w:t xml:space="preserve">przypadku stwierdzenia, że okoliczności związane w wystąpieniem COVID -19 wpływają na należyte wykonanie umowy, </w:t>
      </w:r>
    </w:p>
    <w:p w:rsidR="009B1E2C" w:rsidRDefault="003922CF">
      <w:pPr>
        <w:numPr>
          <w:ilvl w:val="1"/>
          <w:numId w:val="31"/>
        </w:numPr>
        <w:ind w:right="114" w:hanging="360"/>
      </w:pPr>
      <w:r>
        <w:t xml:space="preserve">inne zmiany postanowień umowy związane z zaistnieniem okoliczności, których nie można było przewidzieć w chwili zawarcia umowy. </w:t>
      </w:r>
    </w:p>
    <w:p w:rsidR="009B1E2C" w:rsidRDefault="003922CF">
      <w:pPr>
        <w:numPr>
          <w:ilvl w:val="0"/>
          <w:numId w:val="31"/>
        </w:numPr>
        <w:ind w:right="114" w:hanging="210"/>
      </w:pPr>
      <w:r>
        <w:t>Każdorazowo zmiana umowy może nastąpić wyłącznie na podstawie aneksu sporządzonego w formie pisemnej pod</w:t>
      </w:r>
    </w:p>
    <w:p w:rsidR="009B1E2C" w:rsidRDefault="003922CF">
      <w:pPr>
        <w:shd w:val="clear" w:color="auto" w:fill="E6E6FF"/>
        <w:spacing w:after="48" w:line="249" w:lineRule="auto"/>
        <w:ind w:left="-5" w:right="7420"/>
        <w:jc w:val="left"/>
      </w:pPr>
      <w:r>
        <w:t xml:space="preserve">rygorem nieważności. </w:t>
      </w:r>
      <w:r>
        <w:rPr>
          <w:color w:val="111111"/>
        </w:rPr>
        <w:t xml:space="preserve">XX. </w:t>
      </w:r>
      <w:r>
        <w:rPr>
          <w:b/>
        </w:rPr>
        <w:t>Pozostałe zastrzeżenia.</w:t>
      </w:r>
    </w:p>
    <w:p w:rsidR="009B1E2C" w:rsidRDefault="003922CF">
      <w:pPr>
        <w:numPr>
          <w:ilvl w:val="1"/>
          <w:numId w:val="31"/>
        </w:numPr>
        <w:ind w:right="114" w:hanging="360"/>
      </w:pPr>
      <w:r>
        <w:t>Zamawiający może unieważnić postępowanie o udzielenie zamówienia przed upływem terminu do składania ofert, jeżeli wystąpiły okoliczności powodujące, że dalsze prowadzenie postępowania jest nieuzasadnione.</w:t>
      </w:r>
    </w:p>
    <w:p w:rsidR="009B1E2C" w:rsidRDefault="003922CF">
      <w:pPr>
        <w:ind w:left="578" w:right="114"/>
      </w:pPr>
      <w:r>
        <w:t>Zamawiający może unieważnić postępowanie o udzielenie zamówienia, jeżeli środki publiczne, które zamawiający zamierzał przeznaczyć na sfinansowanie całości lub części zamówienia, nie zostaną mu przyznane.</w:t>
      </w:r>
    </w:p>
    <w:p w:rsidR="009B1E2C" w:rsidRDefault="003922CF">
      <w:pPr>
        <w:numPr>
          <w:ilvl w:val="1"/>
          <w:numId w:val="31"/>
        </w:numPr>
        <w:ind w:right="114" w:hanging="360"/>
      </w:pPr>
      <w:r>
        <w:t xml:space="preserve">Zamawiający nie przewiduje udzielenia zamówień, o których mowa w art. 214 ust. 1 pkt 7 PZP. </w:t>
      </w:r>
    </w:p>
    <w:p w:rsidR="009B1E2C" w:rsidRDefault="003922CF">
      <w:pPr>
        <w:numPr>
          <w:ilvl w:val="1"/>
          <w:numId w:val="31"/>
        </w:numPr>
        <w:ind w:right="114" w:hanging="360"/>
      </w:pPr>
      <w:r>
        <w:t>Zamawiający nie wymaga oraz nie dopuszcza składania ofert wariantowych.</w:t>
      </w:r>
    </w:p>
    <w:p w:rsidR="009B1E2C" w:rsidRDefault="003922CF">
      <w:pPr>
        <w:numPr>
          <w:ilvl w:val="1"/>
          <w:numId w:val="31"/>
        </w:numPr>
        <w:ind w:right="114" w:hanging="360"/>
      </w:pPr>
      <w:r>
        <w:t xml:space="preserve">Zamawiający nie przewiduje zawarcia umowy ramowej. </w:t>
      </w:r>
    </w:p>
    <w:p w:rsidR="009B1E2C" w:rsidRDefault="003922CF">
      <w:pPr>
        <w:numPr>
          <w:ilvl w:val="1"/>
          <w:numId w:val="31"/>
        </w:numPr>
        <w:ind w:right="114" w:hanging="360"/>
      </w:pPr>
      <w:r>
        <w:t xml:space="preserve">Zamawiający nie przewiduje zwrotu kosztów udziału w postępowaniu. </w:t>
      </w:r>
    </w:p>
    <w:p w:rsidR="009B1E2C" w:rsidRDefault="003922CF">
      <w:pPr>
        <w:numPr>
          <w:ilvl w:val="1"/>
          <w:numId w:val="31"/>
        </w:numPr>
        <w:ind w:right="114" w:hanging="360"/>
      </w:pPr>
      <w:r>
        <w:t xml:space="preserve">Zamawiający nie przewiduje zastosowania aukcji elektronicznej </w:t>
      </w:r>
    </w:p>
    <w:p w:rsidR="009B1E2C" w:rsidRDefault="003922CF">
      <w:pPr>
        <w:numPr>
          <w:ilvl w:val="1"/>
          <w:numId w:val="31"/>
        </w:numPr>
        <w:ind w:right="114" w:hanging="360"/>
      </w:pPr>
      <w:r>
        <w:t xml:space="preserve">Zamawiający nie wymaga złożenia oferty w postaci katalogów elektronicznych lub dołączenia katalogów elektronicznych do oferty w sytuacji określonej w art. 93 PZP, jak również nie dopuszcza takiej możliwości. </w:t>
      </w:r>
    </w:p>
    <w:p w:rsidR="009B1E2C" w:rsidRDefault="003922CF">
      <w:pPr>
        <w:numPr>
          <w:ilvl w:val="1"/>
          <w:numId w:val="31"/>
        </w:numPr>
        <w:spacing w:after="88"/>
        <w:ind w:right="114" w:hanging="360"/>
      </w:pPr>
      <w:r>
        <w:t>Zamawiający nie przewiduje obowiązku odbycia przez Wykonawcę wizji lokalnej oraz sprawdzenia przez       wykonawcę dokumentów niezbędnych do realizacji zamówienia dostępnych na miejscu u Zamawiającego.</w:t>
      </w:r>
    </w:p>
    <w:p w:rsidR="009B1E2C" w:rsidRDefault="003922CF">
      <w:pPr>
        <w:shd w:val="clear" w:color="auto" w:fill="E6E6FF"/>
        <w:spacing w:after="48" w:line="249" w:lineRule="auto"/>
        <w:ind w:left="269" w:right="45" w:hanging="284"/>
        <w:jc w:val="left"/>
      </w:pPr>
      <w:r>
        <w:rPr>
          <w:color w:val="111111"/>
        </w:rPr>
        <w:t xml:space="preserve">XXI. </w:t>
      </w:r>
      <w:r>
        <w:rPr>
          <w:b/>
        </w:rPr>
        <w:t>Pouczenie o środkach ochrony prawnej przysługujących Wykonawcy w toku postępowania o udzielenie zamówienia.</w:t>
      </w:r>
    </w:p>
    <w:p w:rsidR="009B1E2C" w:rsidRDefault="003922CF">
      <w:pPr>
        <w:numPr>
          <w:ilvl w:val="0"/>
          <w:numId w:val="32"/>
        </w:numPr>
        <w:ind w:right="114"/>
      </w:pPr>
      <w:r>
        <w:t>Środki ochrony prawnej określone w Dziale IX PZP przysługują wykonawcy, uczestnikowi konkursu oraz innemu podmiotowi, jeżeli ma lub miał interes w uzyskaniu zamówienia lub nagrody w konkursie oraz poniósł lub może ponieść szkodę w wyniku naruszenia przez zamawiającego przepisów ustawy.</w:t>
      </w:r>
    </w:p>
    <w:p w:rsidR="009B1E2C" w:rsidRDefault="003922CF">
      <w:pPr>
        <w:numPr>
          <w:ilvl w:val="0"/>
          <w:numId w:val="32"/>
        </w:numPr>
        <w:ind w:right="114"/>
      </w:pPr>
      <w: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rsidR="009B1E2C" w:rsidRDefault="003922CF">
      <w:pPr>
        <w:numPr>
          <w:ilvl w:val="0"/>
          <w:numId w:val="32"/>
        </w:numPr>
        <w:ind w:right="114"/>
      </w:pPr>
      <w:r>
        <w:t>Odwołanie przysługuje na niezgodną z przepisami ustawy czynność Zamawiającego, podjętą w postępowaniu o udzielenie zamówienia, w tym na projektowane postanowienie umowy oraz zaniechanie czynności w postępowaniu o</w:t>
      </w:r>
    </w:p>
    <w:p w:rsidR="009B1E2C" w:rsidRDefault="003922CF">
      <w:pPr>
        <w:ind w:left="10" w:right="114"/>
      </w:pPr>
      <w:r>
        <w:t>udzielenie zamówienia, do której Zamawiający był obowiązany na podstawie ustawy.</w:t>
      </w:r>
    </w:p>
    <w:p w:rsidR="009B1E2C" w:rsidRDefault="003922CF">
      <w:pPr>
        <w:numPr>
          <w:ilvl w:val="0"/>
          <w:numId w:val="32"/>
        </w:numPr>
        <w:spacing w:after="88"/>
        <w:ind w:right="114"/>
      </w:pPr>
      <w:r>
        <w:t>Na orzeczenie Izby oraz postanowienie Prezesa Izby, o którym mowa w art. 519 ust. 1 ustawy, stronom oraz uczestnikom postępowania odwoławczego przysługuje skarga do sądu.</w:t>
      </w:r>
    </w:p>
    <w:p w:rsidR="009B1E2C" w:rsidRDefault="003922CF">
      <w:pPr>
        <w:shd w:val="clear" w:color="auto" w:fill="E6E6FF"/>
        <w:spacing w:after="48" w:line="249" w:lineRule="auto"/>
        <w:ind w:left="-5" w:right="45"/>
        <w:jc w:val="left"/>
      </w:pPr>
      <w:r>
        <w:rPr>
          <w:color w:val="111111"/>
        </w:rPr>
        <w:t xml:space="preserve">XXII. </w:t>
      </w:r>
      <w:r>
        <w:rPr>
          <w:b/>
        </w:rPr>
        <w:t>Klauzula informacyjna z art. 13 RODO</w:t>
      </w:r>
    </w:p>
    <w:p w:rsidR="0056691D" w:rsidRDefault="0056691D" w:rsidP="0056691D">
      <w:pPr>
        <w:ind w:left="446" w:right="16" w:hanging="428"/>
      </w:pPr>
      <w: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rsidR="0056691D" w:rsidRDefault="0056691D" w:rsidP="0056691D">
      <w:pPr>
        <w:numPr>
          <w:ilvl w:val="0"/>
          <w:numId w:val="39"/>
        </w:numPr>
        <w:spacing w:after="33" w:line="356" w:lineRule="auto"/>
        <w:ind w:right="16" w:hanging="360"/>
      </w:pPr>
      <w:r>
        <w:t>administratorem Pani/Pana danych osobowych jest Wójt Gminy Zawoja, Zawoja 1307,34-222 Zawoja.</w:t>
      </w:r>
    </w:p>
    <w:p w:rsidR="0056691D" w:rsidRDefault="0056691D" w:rsidP="0056691D">
      <w:pPr>
        <w:numPr>
          <w:ilvl w:val="0"/>
          <w:numId w:val="39"/>
        </w:numPr>
        <w:spacing w:after="162" w:line="259" w:lineRule="auto"/>
        <w:ind w:right="16" w:hanging="360"/>
      </w:pPr>
      <w:r>
        <w:t xml:space="preserve">administrator wyznaczył Inspektora Danych Osobowych, z którym można się  kontaktować pod </w:t>
      </w:r>
    </w:p>
    <w:p w:rsidR="0056691D" w:rsidRDefault="0056691D" w:rsidP="0056691D">
      <w:pPr>
        <w:spacing w:after="121" w:line="259" w:lineRule="auto"/>
        <w:ind w:left="830" w:right="0"/>
        <w:jc w:val="left"/>
      </w:pPr>
      <w:r>
        <w:t xml:space="preserve">adresem email: </w:t>
      </w:r>
      <w:hyperlink r:id="rId41" w:history="1">
        <w:r>
          <w:rPr>
            <w:rStyle w:val="Hipercze"/>
            <w:szCs w:val="24"/>
          </w:rPr>
          <w:t>inspektor@cbi24.pl</w:t>
        </w:r>
      </w:hyperlink>
      <w:r>
        <w:rPr>
          <w:u w:val="single" w:color="0000FF"/>
        </w:rPr>
        <w:t>.</w:t>
      </w:r>
      <w:r>
        <w:t xml:space="preserve"> </w:t>
      </w:r>
    </w:p>
    <w:p w:rsidR="0056691D" w:rsidRDefault="0056691D" w:rsidP="0056691D">
      <w:pPr>
        <w:numPr>
          <w:ilvl w:val="0"/>
          <w:numId w:val="39"/>
        </w:numPr>
        <w:spacing w:after="9" w:line="388" w:lineRule="auto"/>
        <w:ind w:right="16" w:hanging="360"/>
      </w:pPr>
      <w:r>
        <w:t xml:space="preserve">Pani/Pana dane osobowe przetwarzane będą na podstawie art. 6 ust. 1 lit. c RODO w celu związanym z przedmiotowym postępowaniem o udzielenie zamówienia publicznego, prowadzonym w trybie podstawowym bez negocjacji. </w:t>
      </w:r>
    </w:p>
    <w:p w:rsidR="0056691D" w:rsidRDefault="0056691D" w:rsidP="0056691D">
      <w:pPr>
        <w:numPr>
          <w:ilvl w:val="0"/>
          <w:numId w:val="39"/>
        </w:numPr>
        <w:spacing w:after="9" w:line="388" w:lineRule="auto"/>
        <w:ind w:right="16" w:hanging="360"/>
      </w:pPr>
      <w:r>
        <w:t xml:space="preserve">odbiorcami Pani/Pana danych osobowych będą osoby lub podmioty, którym udostępniona zostanie dokumentacja postępowania w oparciu o art. 74 ustawy PZP </w:t>
      </w:r>
    </w:p>
    <w:p w:rsidR="0056691D" w:rsidRDefault="0056691D" w:rsidP="0056691D">
      <w:pPr>
        <w:numPr>
          <w:ilvl w:val="0"/>
          <w:numId w:val="39"/>
        </w:numPr>
        <w:spacing w:after="9" w:line="388" w:lineRule="auto"/>
        <w:ind w:right="16" w:hanging="360"/>
      </w:pPr>
      <w:r>
        <w:t xml:space="preserve">Pani/Pana dane osobowe będą przechowywane, zgodnie z art. 78 ust. 1 PZP przez okres 4 lat od dnia zakończenia postępowania o udzielenie zamówienia, a jeżeli czas trwania umowy przekracza 4 lata, okres przechowywania obejmuje cały czas trwania umowy; </w:t>
      </w:r>
    </w:p>
    <w:p w:rsidR="0056691D" w:rsidRDefault="0056691D" w:rsidP="0056691D">
      <w:pPr>
        <w:numPr>
          <w:ilvl w:val="0"/>
          <w:numId w:val="39"/>
        </w:numPr>
        <w:spacing w:after="9" w:line="388" w:lineRule="auto"/>
        <w:ind w:right="16" w:hanging="360"/>
      </w:pPr>
      <w:r>
        <w:t xml:space="preserve">obowiązek podania przez Panią/Pana danych osobowych bezpośrednio Pani/Pana dotyczących jest wymogiem ustawowym określonym w przepisach ustawy PZP, związanym z udziałem w postępowaniu o udzielenie zamówienia publicznego. </w:t>
      </w:r>
    </w:p>
    <w:p w:rsidR="0056691D" w:rsidRDefault="0056691D" w:rsidP="0056691D">
      <w:pPr>
        <w:numPr>
          <w:ilvl w:val="0"/>
          <w:numId w:val="39"/>
        </w:numPr>
        <w:spacing w:after="9" w:line="388" w:lineRule="auto"/>
        <w:ind w:right="16" w:hanging="360"/>
      </w:pPr>
      <w:r>
        <w:t xml:space="preserve">w odniesieniu do Pani/Pana danych osobowych decyzje nie będą podejmowane w sposób zautomatyzowany, stosownie do art. 22 RODO. </w:t>
      </w:r>
    </w:p>
    <w:p w:rsidR="0056691D" w:rsidRDefault="0056691D" w:rsidP="0056691D">
      <w:pPr>
        <w:numPr>
          <w:ilvl w:val="0"/>
          <w:numId w:val="39"/>
        </w:numPr>
        <w:spacing w:after="9" w:line="259" w:lineRule="auto"/>
        <w:ind w:right="16" w:hanging="360"/>
      </w:pPr>
      <w:r>
        <w:t xml:space="preserve">posiada Pani/Pan: </w:t>
      </w:r>
    </w:p>
    <w:p w:rsidR="0056691D" w:rsidRDefault="0056691D" w:rsidP="0056691D">
      <w:pPr>
        <w:numPr>
          <w:ilvl w:val="1"/>
          <w:numId w:val="39"/>
        </w:numPr>
        <w:spacing w:after="9" w:line="388" w:lineRule="auto"/>
        <w:ind w:right="16" w:hanging="360"/>
      </w:pPr>
      <w: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rsidR="0056691D" w:rsidRDefault="0056691D" w:rsidP="0056691D">
      <w:pPr>
        <w:numPr>
          <w:ilvl w:val="1"/>
          <w:numId w:val="39"/>
        </w:numPr>
        <w:spacing w:after="131" w:line="259" w:lineRule="auto"/>
        <w:ind w:right="16" w:hanging="360"/>
      </w:pPr>
      <w:r>
        <w:t xml:space="preserve">na podstawie art. 16 RODO prawo do sprostowania Pani/Pana danych osobowych </w:t>
      </w:r>
    </w:p>
    <w:p w:rsidR="0056691D" w:rsidRDefault="0056691D" w:rsidP="0056691D">
      <w:pPr>
        <w:spacing w:after="22" w:line="377" w:lineRule="auto"/>
        <w:ind w:left="1310" w:right="-5" w:firstLine="0"/>
      </w:pPr>
      <w:r>
        <w:t>(</w:t>
      </w:r>
      <w:r>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t xml:space="preserve">); </w:t>
      </w:r>
    </w:p>
    <w:p w:rsidR="0056691D" w:rsidRDefault="0056691D" w:rsidP="0056691D">
      <w:pPr>
        <w:numPr>
          <w:ilvl w:val="1"/>
          <w:numId w:val="39"/>
        </w:numPr>
        <w:spacing w:after="22" w:line="377" w:lineRule="auto"/>
        <w:ind w:right="16" w:hanging="360"/>
      </w:pPr>
      <w:r>
        <w:t>na podstawie art. 18 RODO prawo żądania od administratora ograniczenia przetwarzania danych osobowych z zastrzeżeniem okresu trwania postępowania o udzielenie zamówienia publicznego lub konkursu oraz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rsidR="0056691D" w:rsidRDefault="0056691D" w:rsidP="0056691D">
      <w:pPr>
        <w:numPr>
          <w:ilvl w:val="1"/>
          <w:numId w:val="39"/>
        </w:numPr>
        <w:spacing w:after="98" w:line="259" w:lineRule="auto"/>
        <w:ind w:right="16" w:hanging="360"/>
      </w:pPr>
      <w:r>
        <w:t xml:space="preserve">prawo do wniesienia skargi do Prezesa Urzędu Ochrony Danych Osobowych, gdy uzna </w:t>
      </w:r>
    </w:p>
    <w:p w:rsidR="0056691D" w:rsidRDefault="0056691D" w:rsidP="0056691D">
      <w:pPr>
        <w:ind w:left="1320" w:right="16"/>
      </w:pPr>
      <w:r>
        <w:t xml:space="preserve">Pani/Pan, że przetwarzanie danych osobowych Pani/Pana dotyczących narusza przepisy RODO; </w:t>
      </w:r>
      <w:r>
        <w:rPr>
          <w:i/>
        </w:rPr>
        <w:t xml:space="preserve"> </w:t>
      </w:r>
      <w:r>
        <w:t xml:space="preserve"> </w:t>
      </w:r>
    </w:p>
    <w:p w:rsidR="0056691D" w:rsidRDefault="0056691D" w:rsidP="0056691D">
      <w:pPr>
        <w:numPr>
          <w:ilvl w:val="0"/>
          <w:numId w:val="39"/>
        </w:numPr>
        <w:spacing w:after="132" w:line="259" w:lineRule="auto"/>
        <w:ind w:right="16" w:hanging="360"/>
      </w:pPr>
      <w:r>
        <w:t xml:space="preserve">nie przysługuje Pani/Panu: </w:t>
      </w:r>
    </w:p>
    <w:p w:rsidR="0056691D" w:rsidRDefault="0056691D" w:rsidP="0056691D">
      <w:pPr>
        <w:numPr>
          <w:ilvl w:val="1"/>
          <w:numId w:val="39"/>
        </w:numPr>
        <w:spacing w:after="132" w:line="259" w:lineRule="auto"/>
        <w:ind w:right="16" w:hanging="360"/>
      </w:pPr>
      <w:r>
        <w:t xml:space="preserve">w związku z art. 17 ust. 3 lit. b, d lub e RODO prawo do usunięcia danych osobowych; </w:t>
      </w:r>
    </w:p>
    <w:p w:rsidR="0056691D" w:rsidRDefault="0056691D" w:rsidP="0056691D">
      <w:pPr>
        <w:numPr>
          <w:ilvl w:val="1"/>
          <w:numId w:val="39"/>
        </w:numPr>
        <w:spacing w:after="98" w:line="259" w:lineRule="auto"/>
        <w:ind w:right="16" w:hanging="360"/>
      </w:pPr>
      <w:r>
        <w:t xml:space="preserve">prawo do przenoszenia danych osobowych, o którym mowa w art. 20 RODO; </w:t>
      </w:r>
    </w:p>
    <w:p w:rsidR="0056691D" w:rsidRDefault="0056691D" w:rsidP="0056691D">
      <w:pPr>
        <w:numPr>
          <w:ilvl w:val="1"/>
          <w:numId w:val="39"/>
        </w:numPr>
        <w:spacing w:after="9" w:line="388" w:lineRule="auto"/>
        <w:ind w:right="16" w:hanging="360"/>
      </w:pPr>
      <w:r>
        <w:t xml:space="preserve">na podstawie art. 21 RODO prawo sprzeciwu, wobec przetwarzania danych osobowych, gdyż podstawą prawną przetwarzania Pani/Pana danych osobowych jest art. 6 ust. 1 lit. c RODO;  </w:t>
      </w:r>
    </w:p>
    <w:p w:rsidR="009B1E2C" w:rsidRDefault="0056691D" w:rsidP="0056691D">
      <w:pPr>
        <w:spacing w:after="77" w:line="249" w:lineRule="auto"/>
        <w:ind w:left="10" w:right="114"/>
      </w:pPr>
      <w:r>
        <w:t>przysługuje Pani/Panu prawo wniesienia skargi do organu nadzorczego na niezgodne  z RODO przetwarzanie Pani/Pana danych osobowych przez administratora. Organem właściwym dla przedmiotowej skargi jest Urząd Ochrony Danych Osobowych, ul. Stawki 2,  00-193 Warszawa.</w:t>
      </w:r>
      <w:r w:rsidR="003922CF">
        <w:rPr>
          <w:i/>
        </w:rPr>
        <w:t>.</w:t>
      </w:r>
    </w:p>
    <w:p w:rsidR="009B1E2C" w:rsidRDefault="003922CF">
      <w:pPr>
        <w:shd w:val="clear" w:color="auto" w:fill="E6E6FF"/>
        <w:spacing w:after="48" w:line="249" w:lineRule="auto"/>
        <w:ind w:left="-5" w:right="45"/>
        <w:jc w:val="left"/>
      </w:pPr>
      <w:r>
        <w:rPr>
          <w:color w:val="111111"/>
        </w:rPr>
        <w:t xml:space="preserve">XXIII. </w:t>
      </w:r>
      <w:r>
        <w:rPr>
          <w:b/>
        </w:rPr>
        <w:t>Załączniki do SWZ.</w:t>
      </w:r>
    </w:p>
    <w:p w:rsidR="009B1E2C" w:rsidRDefault="003922CF">
      <w:pPr>
        <w:numPr>
          <w:ilvl w:val="0"/>
          <w:numId w:val="34"/>
        </w:numPr>
        <w:spacing w:after="34"/>
        <w:ind w:right="114" w:hanging="284"/>
      </w:pPr>
      <w:r>
        <w:t xml:space="preserve">Formularz oferty -załącznik nr 1 </w:t>
      </w:r>
    </w:p>
    <w:p w:rsidR="009B1E2C" w:rsidRDefault="003922CF">
      <w:pPr>
        <w:numPr>
          <w:ilvl w:val="0"/>
          <w:numId w:val="34"/>
        </w:numPr>
        <w:spacing w:after="30"/>
        <w:ind w:right="114" w:hanging="284"/>
      </w:pPr>
      <w:r>
        <w:t>Oświadczenie o braku podstaw do wykluczenia oraz spełnieniu warunków udziału w postępowaniu z art. 125załącznik nr 2</w:t>
      </w:r>
    </w:p>
    <w:p w:rsidR="009B1E2C" w:rsidRDefault="003922CF">
      <w:pPr>
        <w:numPr>
          <w:ilvl w:val="0"/>
          <w:numId w:val="34"/>
        </w:numPr>
        <w:spacing w:after="31"/>
        <w:ind w:right="114" w:hanging="284"/>
      </w:pPr>
      <w:r>
        <w:t>Oświadczenie podmiotu udostępniającego zasoby o braku podstaw do wykluczenia oraz spełnieniu warunków udziału w postępowaniu z art. 125 - załącznik nr 2a</w:t>
      </w:r>
    </w:p>
    <w:p w:rsidR="009B1E2C" w:rsidRDefault="003922CF">
      <w:pPr>
        <w:numPr>
          <w:ilvl w:val="0"/>
          <w:numId w:val="34"/>
        </w:numPr>
        <w:ind w:right="114" w:hanging="284"/>
      </w:pPr>
      <w:r>
        <w:t>Wykaz urządzeń technicznych - załącznik nr 3</w:t>
      </w:r>
    </w:p>
    <w:p w:rsidR="009B1E2C" w:rsidRDefault="003922CF">
      <w:pPr>
        <w:numPr>
          <w:ilvl w:val="0"/>
          <w:numId w:val="34"/>
        </w:numPr>
        <w:ind w:right="114" w:hanging="284"/>
      </w:pPr>
      <w:r>
        <w:t>Projekt umowy - załącznik nr 4</w:t>
      </w:r>
    </w:p>
    <w:sectPr w:rsidR="009B1E2C">
      <w:pgSz w:w="11906" w:h="16838"/>
      <w:pgMar w:top="1135" w:right="1017" w:bottom="1133"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3804"/>
    <w:multiLevelType w:val="hybridMultilevel"/>
    <w:tmpl w:val="56FEB09E"/>
    <w:lvl w:ilvl="0" w:tplc="2F3A45F6">
      <w:start w:val="1"/>
      <w:numFmt w:val="decimal"/>
      <w:lvlText w:val="%1."/>
      <w:lvlJc w:val="left"/>
      <w:pPr>
        <w:ind w:left="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000066">
      <w:start w:val="1"/>
      <w:numFmt w:val="decimal"/>
      <w:lvlText w:val="%2)"/>
      <w:lvlJc w:val="left"/>
      <w:pPr>
        <w:ind w:left="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9C863C">
      <w:start w:val="1"/>
      <w:numFmt w:val="lowerRoman"/>
      <w:lvlText w:val="%3"/>
      <w:lvlJc w:val="left"/>
      <w:pPr>
        <w:ind w:left="1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2632DC">
      <w:start w:val="1"/>
      <w:numFmt w:val="decimal"/>
      <w:lvlText w:val="%4"/>
      <w:lvlJc w:val="left"/>
      <w:pPr>
        <w:ind w:left="2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38B4FE">
      <w:start w:val="1"/>
      <w:numFmt w:val="lowerLetter"/>
      <w:lvlText w:val="%5"/>
      <w:lvlJc w:val="left"/>
      <w:pPr>
        <w:ind w:left="2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CEBDF6">
      <w:start w:val="1"/>
      <w:numFmt w:val="lowerRoman"/>
      <w:lvlText w:val="%6"/>
      <w:lvlJc w:val="left"/>
      <w:pPr>
        <w:ind w:left="3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861682">
      <w:start w:val="1"/>
      <w:numFmt w:val="decimal"/>
      <w:lvlText w:val="%7"/>
      <w:lvlJc w:val="left"/>
      <w:pPr>
        <w:ind w:left="4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2A2250">
      <w:start w:val="1"/>
      <w:numFmt w:val="lowerLetter"/>
      <w:lvlText w:val="%8"/>
      <w:lvlJc w:val="left"/>
      <w:pPr>
        <w:ind w:left="5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D2874DE">
      <w:start w:val="1"/>
      <w:numFmt w:val="lowerRoman"/>
      <w:lvlText w:val="%9"/>
      <w:lvlJc w:val="left"/>
      <w:pPr>
        <w:ind w:left="5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227F0D"/>
    <w:multiLevelType w:val="hybridMultilevel"/>
    <w:tmpl w:val="CCDCCC6E"/>
    <w:lvl w:ilvl="0" w:tplc="1D5256D6">
      <w:start w:val="1"/>
      <w:numFmt w:val="decimal"/>
      <w:lvlText w:val="%1"/>
      <w:lvlJc w:val="left"/>
      <w:pPr>
        <w:ind w:left="36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1" w:tplc="C04A7028">
      <w:start w:val="1"/>
      <w:numFmt w:val="lowerLetter"/>
      <w:lvlText w:val="%2"/>
      <w:lvlJc w:val="left"/>
      <w:pPr>
        <w:ind w:left="644"/>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2" w:tplc="37F0717E">
      <w:start w:val="1"/>
      <w:numFmt w:val="decimal"/>
      <w:lvlText w:val="%3)"/>
      <w:lvlJc w:val="left"/>
      <w:pPr>
        <w:ind w:left="85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3" w:tplc="88D6D91E">
      <w:start w:val="1"/>
      <w:numFmt w:val="decimal"/>
      <w:lvlText w:val="%4"/>
      <w:lvlJc w:val="left"/>
      <w:pPr>
        <w:ind w:left="164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4" w:tplc="D2D24848">
      <w:start w:val="1"/>
      <w:numFmt w:val="lowerLetter"/>
      <w:lvlText w:val="%5"/>
      <w:lvlJc w:val="left"/>
      <w:pPr>
        <w:ind w:left="236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5" w:tplc="7048FA3E">
      <w:start w:val="1"/>
      <w:numFmt w:val="lowerRoman"/>
      <w:lvlText w:val="%6"/>
      <w:lvlJc w:val="left"/>
      <w:pPr>
        <w:ind w:left="308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6" w:tplc="CF1AB8F2">
      <w:start w:val="1"/>
      <w:numFmt w:val="decimal"/>
      <w:lvlText w:val="%7"/>
      <w:lvlJc w:val="left"/>
      <w:pPr>
        <w:ind w:left="380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7" w:tplc="B694F680">
      <w:start w:val="1"/>
      <w:numFmt w:val="lowerLetter"/>
      <w:lvlText w:val="%8"/>
      <w:lvlJc w:val="left"/>
      <w:pPr>
        <w:ind w:left="452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8" w:tplc="172C554C">
      <w:start w:val="1"/>
      <w:numFmt w:val="lowerRoman"/>
      <w:lvlText w:val="%9"/>
      <w:lvlJc w:val="left"/>
      <w:pPr>
        <w:ind w:left="524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abstractNum>
  <w:abstractNum w:abstractNumId="2" w15:restartNumberingAfterBreak="0">
    <w:nsid w:val="19032D5A"/>
    <w:multiLevelType w:val="hybridMultilevel"/>
    <w:tmpl w:val="20A0DEDE"/>
    <w:lvl w:ilvl="0" w:tplc="650C04E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1C474E">
      <w:start w:val="1"/>
      <w:numFmt w:val="lowerLetter"/>
      <w:lvlText w:val="%2"/>
      <w:lvlJc w:val="left"/>
      <w:pPr>
        <w:ind w:left="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06CFB12">
      <w:start w:val="3"/>
      <w:numFmt w:val="decimal"/>
      <w:lvlRestart w:val="0"/>
      <w:lvlText w:val="%3."/>
      <w:lvlJc w:val="left"/>
      <w:pPr>
        <w:ind w:left="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347088">
      <w:start w:val="1"/>
      <w:numFmt w:val="decimal"/>
      <w:lvlText w:val="%4"/>
      <w:lvlJc w:val="left"/>
      <w:pPr>
        <w:ind w:left="13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56E77E">
      <w:start w:val="1"/>
      <w:numFmt w:val="lowerLetter"/>
      <w:lvlText w:val="%5"/>
      <w:lvlJc w:val="left"/>
      <w:pPr>
        <w:ind w:left="20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04B47E">
      <w:start w:val="1"/>
      <w:numFmt w:val="lowerRoman"/>
      <w:lvlText w:val="%6"/>
      <w:lvlJc w:val="left"/>
      <w:pPr>
        <w:ind w:left="27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A6BD54">
      <w:start w:val="1"/>
      <w:numFmt w:val="decimal"/>
      <w:lvlText w:val="%7"/>
      <w:lvlJc w:val="left"/>
      <w:pPr>
        <w:ind w:left="35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D08C52">
      <w:start w:val="1"/>
      <w:numFmt w:val="lowerLetter"/>
      <w:lvlText w:val="%8"/>
      <w:lvlJc w:val="left"/>
      <w:pPr>
        <w:ind w:left="4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D01D38">
      <w:start w:val="1"/>
      <w:numFmt w:val="lowerRoman"/>
      <w:lvlText w:val="%9"/>
      <w:lvlJc w:val="left"/>
      <w:pPr>
        <w:ind w:left="4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A736875"/>
    <w:multiLevelType w:val="hybridMultilevel"/>
    <w:tmpl w:val="5ADAC466"/>
    <w:lvl w:ilvl="0" w:tplc="2A02D2EA">
      <w:start w:val="1"/>
      <w:numFmt w:val="decimal"/>
      <w:lvlText w:val="%1"/>
      <w:lvlJc w:val="left"/>
      <w:pPr>
        <w:ind w:left="360"/>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1" w:tplc="DC3812BA">
      <w:start w:val="1"/>
      <w:numFmt w:val="lowerLetter"/>
      <w:lvlText w:val="%2"/>
      <w:lvlJc w:val="left"/>
      <w:pPr>
        <w:ind w:left="559"/>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2" w:tplc="D84C5DDE">
      <w:start w:val="1"/>
      <w:numFmt w:val="lowerRoman"/>
      <w:lvlText w:val="%3"/>
      <w:lvlJc w:val="left"/>
      <w:pPr>
        <w:ind w:left="757"/>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3" w:tplc="61545BC0">
      <w:start w:val="1"/>
      <w:numFmt w:val="decimal"/>
      <w:lvlText w:val="%4"/>
      <w:lvlJc w:val="left"/>
      <w:pPr>
        <w:ind w:left="956"/>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4" w:tplc="62D62492">
      <w:start w:val="5"/>
      <w:numFmt w:val="decimal"/>
      <w:lvlRestart w:val="0"/>
      <w:lvlText w:val="%5)"/>
      <w:lvlJc w:val="left"/>
      <w:pPr>
        <w:ind w:left="794"/>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5" w:tplc="6108F684">
      <w:start w:val="1"/>
      <w:numFmt w:val="lowerRoman"/>
      <w:lvlText w:val="%6"/>
      <w:lvlJc w:val="left"/>
      <w:pPr>
        <w:ind w:left="1874"/>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6" w:tplc="C6621DAC">
      <w:start w:val="1"/>
      <w:numFmt w:val="decimal"/>
      <w:lvlText w:val="%7"/>
      <w:lvlJc w:val="left"/>
      <w:pPr>
        <w:ind w:left="2594"/>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7" w:tplc="A47EF448">
      <w:start w:val="1"/>
      <w:numFmt w:val="lowerLetter"/>
      <w:lvlText w:val="%8"/>
      <w:lvlJc w:val="left"/>
      <w:pPr>
        <w:ind w:left="3314"/>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lvl w:ilvl="8" w:tplc="09A42646">
      <w:start w:val="1"/>
      <w:numFmt w:val="lowerRoman"/>
      <w:lvlText w:val="%9"/>
      <w:lvlJc w:val="left"/>
      <w:pPr>
        <w:ind w:left="4034"/>
      </w:pPr>
      <w:rPr>
        <w:rFonts w:ascii="Times New Roman" w:eastAsia="Times New Roman" w:hAnsi="Times New Roman" w:cs="Times New Roman"/>
        <w:b w:val="0"/>
        <w:i w:val="0"/>
        <w:strike w:val="0"/>
        <w:dstrike w:val="0"/>
        <w:color w:val="333333"/>
        <w:sz w:val="20"/>
        <w:szCs w:val="20"/>
        <w:u w:val="none" w:color="000000"/>
        <w:bdr w:val="none" w:sz="0" w:space="0" w:color="auto"/>
        <w:shd w:val="clear" w:color="auto" w:fill="auto"/>
        <w:vertAlign w:val="baseline"/>
      </w:rPr>
    </w:lvl>
  </w:abstractNum>
  <w:abstractNum w:abstractNumId="4" w15:restartNumberingAfterBreak="0">
    <w:nsid w:val="1C115CA6"/>
    <w:multiLevelType w:val="hybridMultilevel"/>
    <w:tmpl w:val="122456CE"/>
    <w:lvl w:ilvl="0" w:tplc="7D8E13BA">
      <w:start w:val="9"/>
      <w:numFmt w:val="upperRoman"/>
      <w:lvlText w:val="%1."/>
      <w:lvlJc w:val="left"/>
      <w:pPr>
        <w:ind w:left="59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1" w:tplc="1A9E8898">
      <w:start w:val="1"/>
      <w:numFmt w:val="decimal"/>
      <w:lvlText w:val="%2."/>
      <w:lvlJc w:val="left"/>
      <w:pPr>
        <w:ind w:left="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FE16A6">
      <w:start w:val="1"/>
      <w:numFmt w:val="decimal"/>
      <w:lvlText w:val="%3)"/>
      <w:lvlJc w:val="left"/>
      <w:pPr>
        <w:ind w:left="85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3" w:tplc="218A2AF8">
      <w:start w:val="1"/>
      <w:numFmt w:val="lowerLetter"/>
      <w:lvlText w:val="%4)"/>
      <w:lvlJc w:val="left"/>
      <w:pPr>
        <w:ind w:left="1134"/>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4" w:tplc="B9AA592A">
      <w:start w:val="1"/>
      <w:numFmt w:val="lowerLetter"/>
      <w:lvlText w:val="%5"/>
      <w:lvlJc w:val="left"/>
      <w:pPr>
        <w:ind w:left="193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5" w:tplc="04E41236">
      <w:start w:val="1"/>
      <w:numFmt w:val="lowerRoman"/>
      <w:lvlText w:val="%6"/>
      <w:lvlJc w:val="left"/>
      <w:pPr>
        <w:ind w:left="265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6" w:tplc="FAB69A6C">
      <w:start w:val="1"/>
      <w:numFmt w:val="decimal"/>
      <w:lvlText w:val="%7"/>
      <w:lvlJc w:val="left"/>
      <w:pPr>
        <w:ind w:left="337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7" w:tplc="B7A48FC6">
      <w:start w:val="1"/>
      <w:numFmt w:val="lowerLetter"/>
      <w:lvlText w:val="%8"/>
      <w:lvlJc w:val="left"/>
      <w:pPr>
        <w:ind w:left="409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8" w:tplc="14A696FC">
      <w:start w:val="1"/>
      <w:numFmt w:val="lowerRoman"/>
      <w:lvlText w:val="%9"/>
      <w:lvlJc w:val="left"/>
      <w:pPr>
        <w:ind w:left="481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abstractNum>
  <w:abstractNum w:abstractNumId="5" w15:restartNumberingAfterBreak="0">
    <w:nsid w:val="1E7A6FC2"/>
    <w:multiLevelType w:val="hybridMultilevel"/>
    <w:tmpl w:val="72B4E262"/>
    <w:lvl w:ilvl="0" w:tplc="89587644">
      <w:start w:val="1"/>
      <w:numFmt w:val="decimal"/>
      <w:lvlText w:val="%1"/>
      <w:lvlJc w:val="left"/>
      <w:pPr>
        <w:ind w:left="36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1" w:tplc="8E8E4D22">
      <w:start w:val="1"/>
      <w:numFmt w:val="lowerLetter"/>
      <w:lvlText w:val="%2"/>
      <w:lvlJc w:val="left"/>
      <w:pPr>
        <w:ind w:left="502"/>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2" w:tplc="97FC129C">
      <w:start w:val="1"/>
      <w:numFmt w:val="decimal"/>
      <w:lvlRestart w:val="0"/>
      <w:lvlText w:val="%3."/>
      <w:lvlJc w:val="left"/>
      <w:pPr>
        <w:ind w:left="56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3" w:tplc="49C20CA4">
      <w:start w:val="1"/>
      <w:numFmt w:val="decimal"/>
      <w:lvlText w:val="%4"/>
      <w:lvlJc w:val="left"/>
      <w:pPr>
        <w:ind w:left="1364"/>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4" w:tplc="38B023D2">
      <w:start w:val="1"/>
      <w:numFmt w:val="lowerLetter"/>
      <w:lvlText w:val="%5"/>
      <w:lvlJc w:val="left"/>
      <w:pPr>
        <w:ind w:left="2084"/>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5" w:tplc="867CA872">
      <w:start w:val="1"/>
      <w:numFmt w:val="lowerRoman"/>
      <w:lvlText w:val="%6"/>
      <w:lvlJc w:val="left"/>
      <w:pPr>
        <w:ind w:left="2804"/>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6" w:tplc="BBAA05FC">
      <w:start w:val="1"/>
      <w:numFmt w:val="decimal"/>
      <w:lvlText w:val="%7"/>
      <w:lvlJc w:val="left"/>
      <w:pPr>
        <w:ind w:left="3524"/>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7" w:tplc="11903AE0">
      <w:start w:val="1"/>
      <w:numFmt w:val="lowerLetter"/>
      <w:lvlText w:val="%8"/>
      <w:lvlJc w:val="left"/>
      <w:pPr>
        <w:ind w:left="4244"/>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8" w:tplc="1B82CCDC">
      <w:start w:val="1"/>
      <w:numFmt w:val="lowerRoman"/>
      <w:lvlText w:val="%9"/>
      <w:lvlJc w:val="left"/>
      <w:pPr>
        <w:ind w:left="4964"/>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abstractNum>
  <w:abstractNum w:abstractNumId="6" w15:restartNumberingAfterBreak="0">
    <w:nsid w:val="1F3B41BD"/>
    <w:multiLevelType w:val="hybridMultilevel"/>
    <w:tmpl w:val="76AABC1E"/>
    <w:lvl w:ilvl="0" w:tplc="42DC6C26">
      <w:start w:val="1"/>
      <w:numFmt w:val="decimal"/>
      <w:lvlText w:val="%1"/>
      <w:lvlJc w:val="left"/>
      <w:pPr>
        <w:ind w:left="36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1" w:tplc="45A63E64">
      <w:start w:val="1"/>
      <w:numFmt w:val="lowerLetter"/>
      <w:lvlText w:val="%2"/>
      <w:lvlJc w:val="left"/>
      <w:pPr>
        <w:ind w:left="549"/>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2" w:tplc="F3A6BF66">
      <w:start w:val="1"/>
      <w:numFmt w:val="lowerRoman"/>
      <w:lvlText w:val="%3"/>
      <w:lvlJc w:val="left"/>
      <w:pPr>
        <w:ind w:left="739"/>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3" w:tplc="4ACA9522">
      <w:start w:val="4"/>
      <w:numFmt w:val="decimal"/>
      <w:lvlRestart w:val="0"/>
      <w:lvlText w:val="%4)"/>
      <w:lvlJc w:val="left"/>
      <w:pPr>
        <w:ind w:left="835"/>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4" w:tplc="9DEABDA8">
      <w:start w:val="1"/>
      <w:numFmt w:val="lowerLetter"/>
      <w:lvlText w:val="%5"/>
      <w:lvlJc w:val="left"/>
      <w:pPr>
        <w:ind w:left="164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5" w:tplc="51826CA4">
      <w:start w:val="1"/>
      <w:numFmt w:val="lowerRoman"/>
      <w:lvlText w:val="%6"/>
      <w:lvlJc w:val="left"/>
      <w:pPr>
        <w:ind w:left="236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6" w:tplc="535EC8A4">
      <w:start w:val="1"/>
      <w:numFmt w:val="decimal"/>
      <w:lvlText w:val="%7"/>
      <w:lvlJc w:val="left"/>
      <w:pPr>
        <w:ind w:left="308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7" w:tplc="C97AC73C">
      <w:start w:val="1"/>
      <w:numFmt w:val="lowerLetter"/>
      <w:lvlText w:val="%8"/>
      <w:lvlJc w:val="left"/>
      <w:pPr>
        <w:ind w:left="380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8" w:tplc="C0400A46">
      <w:start w:val="1"/>
      <w:numFmt w:val="lowerRoman"/>
      <w:lvlText w:val="%9"/>
      <w:lvlJc w:val="left"/>
      <w:pPr>
        <w:ind w:left="452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abstractNum>
  <w:abstractNum w:abstractNumId="7" w15:restartNumberingAfterBreak="0">
    <w:nsid w:val="208B3841"/>
    <w:multiLevelType w:val="hybridMultilevel"/>
    <w:tmpl w:val="C87488CC"/>
    <w:lvl w:ilvl="0" w:tplc="6740896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9ACC902">
      <w:start w:val="1"/>
      <w:numFmt w:val="lowerLetter"/>
      <w:lvlText w:val="%2"/>
      <w:lvlJc w:val="left"/>
      <w:pPr>
        <w:ind w:left="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0E63C2">
      <w:start w:val="1"/>
      <w:numFmt w:val="decimal"/>
      <w:lvlRestart w:val="0"/>
      <w:lvlText w:val="%3)"/>
      <w:lvlJc w:val="left"/>
      <w:pPr>
        <w:ind w:left="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B41100">
      <w:start w:val="1"/>
      <w:numFmt w:val="decimal"/>
      <w:lvlText w:val="%4"/>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88F32A">
      <w:start w:val="1"/>
      <w:numFmt w:val="lowerLetter"/>
      <w:lvlText w:val="%5"/>
      <w:lvlJc w:val="left"/>
      <w:pPr>
        <w:ind w:left="2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B8E2EA">
      <w:start w:val="1"/>
      <w:numFmt w:val="lowerRoman"/>
      <w:lvlText w:val="%6"/>
      <w:lvlJc w:val="left"/>
      <w:pPr>
        <w:ind w:left="2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B2BC10">
      <w:start w:val="1"/>
      <w:numFmt w:val="decimal"/>
      <w:lvlText w:val="%7"/>
      <w:lvlJc w:val="left"/>
      <w:pPr>
        <w:ind w:left="3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BAD2C4">
      <w:start w:val="1"/>
      <w:numFmt w:val="lowerLetter"/>
      <w:lvlText w:val="%8"/>
      <w:lvlJc w:val="left"/>
      <w:pPr>
        <w:ind w:left="4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AE5EB4">
      <w:start w:val="1"/>
      <w:numFmt w:val="lowerRoman"/>
      <w:lvlText w:val="%9"/>
      <w:lvlJc w:val="left"/>
      <w:pPr>
        <w:ind w:left="4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4B344C"/>
    <w:multiLevelType w:val="hybridMultilevel"/>
    <w:tmpl w:val="1CE603E4"/>
    <w:lvl w:ilvl="0" w:tplc="8B828228">
      <w:start w:val="1"/>
      <w:numFmt w:val="decimal"/>
      <w:lvlText w:val="%1"/>
      <w:lvlJc w:val="left"/>
      <w:pPr>
        <w:ind w:left="36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1" w:tplc="C8FCEC14">
      <w:start w:val="1"/>
      <w:numFmt w:val="lowerLetter"/>
      <w:lvlText w:val="%2"/>
      <w:lvlJc w:val="left"/>
      <w:pPr>
        <w:ind w:left="573"/>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2" w:tplc="38882590">
      <w:start w:val="1"/>
      <w:numFmt w:val="lowerRoman"/>
      <w:lvlText w:val="%3"/>
      <w:lvlJc w:val="left"/>
      <w:pPr>
        <w:ind w:left="785"/>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3" w:tplc="4942F682">
      <w:start w:val="1"/>
      <w:numFmt w:val="decimal"/>
      <w:lvlText w:val="%4"/>
      <w:lvlJc w:val="left"/>
      <w:pPr>
        <w:ind w:left="99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4" w:tplc="99FA7246">
      <w:start w:val="1"/>
      <w:numFmt w:val="lowerLetter"/>
      <w:lvlRestart w:val="0"/>
      <w:lvlText w:val="%5)"/>
      <w:lvlJc w:val="left"/>
      <w:pPr>
        <w:ind w:left="1134"/>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5" w:tplc="5042666E">
      <w:start w:val="1"/>
      <w:numFmt w:val="lowerRoman"/>
      <w:lvlText w:val="%6"/>
      <w:lvlJc w:val="left"/>
      <w:pPr>
        <w:ind w:left="193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6" w:tplc="E5D847EA">
      <w:start w:val="1"/>
      <w:numFmt w:val="decimal"/>
      <w:lvlText w:val="%7"/>
      <w:lvlJc w:val="left"/>
      <w:pPr>
        <w:ind w:left="265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7" w:tplc="43628954">
      <w:start w:val="1"/>
      <w:numFmt w:val="lowerLetter"/>
      <w:lvlText w:val="%8"/>
      <w:lvlJc w:val="left"/>
      <w:pPr>
        <w:ind w:left="337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8" w:tplc="BAC820A2">
      <w:start w:val="1"/>
      <w:numFmt w:val="lowerRoman"/>
      <w:lvlText w:val="%9"/>
      <w:lvlJc w:val="left"/>
      <w:pPr>
        <w:ind w:left="409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abstractNum>
  <w:abstractNum w:abstractNumId="9" w15:restartNumberingAfterBreak="0">
    <w:nsid w:val="26647DE3"/>
    <w:multiLevelType w:val="hybridMultilevel"/>
    <w:tmpl w:val="9E3030B8"/>
    <w:lvl w:ilvl="0" w:tplc="5D421F54">
      <w:start w:val="1"/>
      <w:numFmt w:val="decimal"/>
      <w:lvlText w:val="%1"/>
      <w:lvlJc w:val="left"/>
      <w:pPr>
        <w:ind w:left="36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1" w:tplc="58F8BEC0">
      <w:start w:val="1"/>
      <w:numFmt w:val="lowerLetter"/>
      <w:lvlText w:val="%2"/>
      <w:lvlJc w:val="left"/>
      <w:pPr>
        <w:ind w:left="644"/>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2" w:tplc="400C94CA">
      <w:start w:val="6"/>
      <w:numFmt w:val="decimal"/>
      <w:lvlText w:val="%3)"/>
      <w:lvlJc w:val="left"/>
      <w:pPr>
        <w:ind w:left="85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3" w:tplc="78082B5E">
      <w:start w:val="1"/>
      <w:numFmt w:val="decimal"/>
      <w:lvlText w:val="%4"/>
      <w:lvlJc w:val="left"/>
      <w:pPr>
        <w:ind w:left="164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4" w:tplc="00CCDDCE">
      <w:start w:val="1"/>
      <w:numFmt w:val="lowerLetter"/>
      <w:lvlText w:val="%5"/>
      <w:lvlJc w:val="left"/>
      <w:pPr>
        <w:ind w:left="236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5" w:tplc="A75888C6">
      <w:start w:val="1"/>
      <w:numFmt w:val="lowerRoman"/>
      <w:lvlText w:val="%6"/>
      <w:lvlJc w:val="left"/>
      <w:pPr>
        <w:ind w:left="308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6" w:tplc="B55E802A">
      <w:start w:val="1"/>
      <w:numFmt w:val="decimal"/>
      <w:lvlText w:val="%7"/>
      <w:lvlJc w:val="left"/>
      <w:pPr>
        <w:ind w:left="380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7" w:tplc="5DA85BCE">
      <w:start w:val="1"/>
      <w:numFmt w:val="lowerLetter"/>
      <w:lvlText w:val="%8"/>
      <w:lvlJc w:val="left"/>
      <w:pPr>
        <w:ind w:left="452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8" w:tplc="712AF614">
      <w:start w:val="1"/>
      <w:numFmt w:val="lowerRoman"/>
      <w:lvlText w:val="%9"/>
      <w:lvlJc w:val="left"/>
      <w:pPr>
        <w:ind w:left="524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abstractNum>
  <w:abstractNum w:abstractNumId="10" w15:restartNumberingAfterBreak="0">
    <w:nsid w:val="26EA2B59"/>
    <w:multiLevelType w:val="multilevel"/>
    <w:tmpl w:val="7592BC48"/>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9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76C0CD1"/>
    <w:multiLevelType w:val="hybridMultilevel"/>
    <w:tmpl w:val="ABE8837E"/>
    <w:lvl w:ilvl="0" w:tplc="EFA6447E">
      <w:start w:val="1"/>
      <w:numFmt w:val="decimal"/>
      <w:lvlText w:val="%1."/>
      <w:lvlJc w:val="left"/>
      <w:pPr>
        <w:ind w:left="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4854B0">
      <w:start w:val="1"/>
      <w:numFmt w:val="lowerLetter"/>
      <w:lvlText w:val="%2)"/>
      <w:lvlJc w:val="left"/>
      <w:pPr>
        <w:ind w:left="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320BAE">
      <w:start w:val="1"/>
      <w:numFmt w:val="lowerRoman"/>
      <w:lvlText w:val="%3"/>
      <w:lvlJc w:val="left"/>
      <w:pPr>
        <w:ind w:left="1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7CD914">
      <w:start w:val="1"/>
      <w:numFmt w:val="decimal"/>
      <w:lvlText w:val="%4"/>
      <w:lvlJc w:val="left"/>
      <w:pPr>
        <w:ind w:left="2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B88E42">
      <w:start w:val="1"/>
      <w:numFmt w:val="lowerLetter"/>
      <w:lvlText w:val="%5"/>
      <w:lvlJc w:val="left"/>
      <w:pPr>
        <w:ind w:left="3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DE1310">
      <w:start w:val="1"/>
      <w:numFmt w:val="lowerRoman"/>
      <w:lvlText w:val="%6"/>
      <w:lvlJc w:val="left"/>
      <w:pPr>
        <w:ind w:left="3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DAC272">
      <w:start w:val="1"/>
      <w:numFmt w:val="decimal"/>
      <w:lvlText w:val="%7"/>
      <w:lvlJc w:val="left"/>
      <w:pPr>
        <w:ind w:left="4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2AD65E">
      <w:start w:val="1"/>
      <w:numFmt w:val="lowerLetter"/>
      <w:lvlText w:val="%8"/>
      <w:lvlJc w:val="left"/>
      <w:pPr>
        <w:ind w:left="5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507A30">
      <w:start w:val="1"/>
      <w:numFmt w:val="lowerRoman"/>
      <w:lvlText w:val="%9"/>
      <w:lvlJc w:val="left"/>
      <w:pPr>
        <w:ind w:left="5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9196DA4"/>
    <w:multiLevelType w:val="hybridMultilevel"/>
    <w:tmpl w:val="E1BA5D52"/>
    <w:lvl w:ilvl="0" w:tplc="A9BAB00E">
      <w:start w:val="1"/>
      <w:numFmt w:val="decimal"/>
      <w:lvlText w:val="%1."/>
      <w:lvlJc w:val="left"/>
      <w:pPr>
        <w:ind w:left="1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1" w:tplc="74E29C3A">
      <w:start w:val="1"/>
      <w:numFmt w:val="lowerLetter"/>
      <w:lvlText w:val="%2"/>
      <w:lvlJc w:val="left"/>
      <w:pPr>
        <w:ind w:left="108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2" w:tplc="FA7E6FC8">
      <w:start w:val="1"/>
      <w:numFmt w:val="lowerRoman"/>
      <w:lvlText w:val="%3"/>
      <w:lvlJc w:val="left"/>
      <w:pPr>
        <w:ind w:left="180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3" w:tplc="C0167DAA">
      <w:start w:val="1"/>
      <w:numFmt w:val="decimal"/>
      <w:lvlText w:val="%4"/>
      <w:lvlJc w:val="left"/>
      <w:pPr>
        <w:ind w:left="252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4" w:tplc="7B36614C">
      <w:start w:val="1"/>
      <w:numFmt w:val="lowerLetter"/>
      <w:lvlText w:val="%5"/>
      <w:lvlJc w:val="left"/>
      <w:pPr>
        <w:ind w:left="324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5" w:tplc="008A10FA">
      <w:start w:val="1"/>
      <w:numFmt w:val="lowerRoman"/>
      <w:lvlText w:val="%6"/>
      <w:lvlJc w:val="left"/>
      <w:pPr>
        <w:ind w:left="396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6" w:tplc="86B2C9BE">
      <w:start w:val="1"/>
      <w:numFmt w:val="decimal"/>
      <w:lvlText w:val="%7"/>
      <w:lvlJc w:val="left"/>
      <w:pPr>
        <w:ind w:left="468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7" w:tplc="20D6347A">
      <w:start w:val="1"/>
      <w:numFmt w:val="lowerLetter"/>
      <w:lvlText w:val="%8"/>
      <w:lvlJc w:val="left"/>
      <w:pPr>
        <w:ind w:left="540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8" w:tplc="BBB8267E">
      <w:start w:val="1"/>
      <w:numFmt w:val="lowerRoman"/>
      <w:lvlText w:val="%9"/>
      <w:lvlJc w:val="left"/>
      <w:pPr>
        <w:ind w:left="612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abstractNum>
  <w:abstractNum w:abstractNumId="13" w15:restartNumberingAfterBreak="0">
    <w:nsid w:val="2A5F431E"/>
    <w:multiLevelType w:val="hybridMultilevel"/>
    <w:tmpl w:val="0AA83982"/>
    <w:lvl w:ilvl="0" w:tplc="BFDAAFC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047150">
      <w:start w:val="1"/>
      <w:numFmt w:val="lowerLetter"/>
      <w:lvlText w:val="%2"/>
      <w:lvlJc w:val="left"/>
      <w:pPr>
        <w:ind w:left="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34EF64">
      <w:start w:val="1"/>
      <w:numFmt w:val="lowerRoman"/>
      <w:lvlText w:val="%3"/>
      <w:lvlJc w:val="left"/>
      <w:pPr>
        <w:ind w:left="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EA1C74">
      <w:start w:val="1"/>
      <w:numFmt w:val="lowerLetter"/>
      <w:lvlText w:val="%4)"/>
      <w:lvlJc w:val="left"/>
      <w:pPr>
        <w:ind w:left="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FC2742">
      <w:start w:val="1"/>
      <w:numFmt w:val="lowerLetter"/>
      <w:lvlText w:val="%5"/>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8293B8">
      <w:start w:val="1"/>
      <w:numFmt w:val="lowerRoman"/>
      <w:lvlText w:val="%6"/>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E41638">
      <w:start w:val="1"/>
      <w:numFmt w:val="decimal"/>
      <w:lvlText w:val="%7"/>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AC8EB5A">
      <w:start w:val="1"/>
      <w:numFmt w:val="lowerLetter"/>
      <w:lvlText w:val="%8"/>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E08720">
      <w:start w:val="1"/>
      <w:numFmt w:val="lowerRoman"/>
      <w:lvlText w:val="%9"/>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B6276D5"/>
    <w:multiLevelType w:val="hybridMultilevel"/>
    <w:tmpl w:val="201AECCC"/>
    <w:lvl w:ilvl="0" w:tplc="F2BCBBCA">
      <w:start w:val="1"/>
      <w:numFmt w:val="decimal"/>
      <w:lvlText w:val="%1."/>
      <w:lvlJc w:val="left"/>
      <w:pPr>
        <w:ind w:left="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18C592">
      <w:start w:val="1"/>
      <w:numFmt w:val="decimal"/>
      <w:lvlText w:val="%2)"/>
      <w:lvlJc w:val="left"/>
      <w:pPr>
        <w:ind w:left="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6202D6">
      <w:start w:val="1"/>
      <w:numFmt w:val="lowerLetter"/>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D24842">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00CDB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CA6084">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9C50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5AD63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568AE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BA05ECF"/>
    <w:multiLevelType w:val="hybridMultilevel"/>
    <w:tmpl w:val="EACC320E"/>
    <w:lvl w:ilvl="0" w:tplc="C6ECD326">
      <w:start w:val="1"/>
      <w:numFmt w:val="decimal"/>
      <w:lvlText w:val="%1."/>
      <w:lvlJc w:val="left"/>
      <w:pPr>
        <w:ind w:left="553"/>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1" w:tplc="E59C1E52">
      <w:start w:val="1"/>
      <w:numFmt w:val="lowerLetter"/>
      <w:lvlText w:val="%2"/>
      <w:lvlJc w:val="left"/>
      <w:pPr>
        <w:ind w:left="1364"/>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2" w:tplc="7E6EBA02">
      <w:start w:val="1"/>
      <w:numFmt w:val="lowerRoman"/>
      <w:lvlText w:val="%3"/>
      <w:lvlJc w:val="left"/>
      <w:pPr>
        <w:ind w:left="2084"/>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3" w:tplc="76DEC49A">
      <w:start w:val="1"/>
      <w:numFmt w:val="decimal"/>
      <w:lvlText w:val="%4"/>
      <w:lvlJc w:val="left"/>
      <w:pPr>
        <w:ind w:left="2804"/>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4" w:tplc="C4BABF3C">
      <w:start w:val="1"/>
      <w:numFmt w:val="lowerLetter"/>
      <w:lvlText w:val="%5"/>
      <w:lvlJc w:val="left"/>
      <w:pPr>
        <w:ind w:left="3524"/>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5" w:tplc="DB107206">
      <w:start w:val="1"/>
      <w:numFmt w:val="lowerRoman"/>
      <w:lvlText w:val="%6"/>
      <w:lvlJc w:val="left"/>
      <w:pPr>
        <w:ind w:left="4244"/>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6" w:tplc="A91C28F2">
      <w:start w:val="1"/>
      <w:numFmt w:val="decimal"/>
      <w:lvlText w:val="%7"/>
      <w:lvlJc w:val="left"/>
      <w:pPr>
        <w:ind w:left="4964"/>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7" w:tplc="2D3E2176">
      <w:start w:val="1"/>
      <w:numFmt w:val="lowerLetter"/>
      <w:lvlText w:val="%8"/>
      <w:lvlJc w:val="left"/>
      <w:pPr>
        <w:ind w:left="5684"/>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8" w:tplc="FA1CA70A">
      <w:start w:val="1"/>
      <w:numFmt w:val="lowerRoman"/>
      <w:lvlText w:val="%9"/>
      <w:lvlJc w:val="left"/>
      <w:pPr>
        <w:ind w:left="6404"/>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abstractNum>
  <w:abstractNum w:abstractNumId="16" w15:restartNumberingAfterBreak="0">
    <w:nsid w:val="2EAC305A"/>
    <w:multiLevelType w:val="hybridMultilevel"/>
    <w:tmpl w:val="35EC2B26"/>
    <w:lvl w:ilvl="0" w:tplc="9A1A47D4">
      <w:start w:val="1"/>
      <w:numFmt w:val="decimal"/>
      <w:lvlText w:val="%1"/>
      <w:lvlJc w:val="left"/>
      <w:pPr>
        <w:ind w:left="36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1" w:tplc="153AD76C">
      <w:start w:val="1"/>
      <w:numFmt w:val="lowerLetter"/>
      <w:lvlText w:val="%2"/>
      <w:lvlJc w:val="left"/>
      <w:pPr>
        <w:ind w:left="549"/>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2" w:tplc="FF0616D8">
      <w:start w:val="1"/>
      <w:numFmt w:val="lowerRoman"/>
      <w:lvlText w:val="%3"/>
      <w:lvlJc w:val="left"/>
      <w:pPr>
        <w:ind w:left="739"/>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3" w:tplc="D7DCC3AE">
      <w:start w:val="1"/>
      <w:numFmt w:val="decimal"/>
      <w:lvlRestart w:val="0"/>
      <w:lvlText w:val="%4)"/>
      <w:lvlJc w:val="left"/>
      <w:pPr>
        <w:ind w:left="835"/>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4" w:tplc="6D1C6B78">
      <w:start w:val="1"/>
      <w:numFmt w:val="lowerLetter"/>
      <w:lvlText w:val="%5"/>
      <w:lvlJc w:val="left"/>
      <w:pPr>
        <w:ind w:left="164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5" w:tplc="6BFAEA48">
      <w:start w:val="1"/>
      <w:numFmt w:val="lowerRoman"/>
      <w:lvlText w:val="%6"/>
      <w:lvlJc w:val="left"/>
      <w:pPr>
        <w:ind w:left="236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6" w:tplc="5F26AA54">
      <w:start w:val="1"/>
      <w:numFmt w:val="decimal"/>
      <w:lvlText w:val="%7"/>
      <w:lvlJc w:val="left"/>
      <w:pPr>
        <w:ind w:left="308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7" w:tplc="E32824EC">
      <w:start w:val="1"/>
      <w:numFmt w:val="lowerLetter"/>
      <w:lvlText w:val="%8"/>
      <w:lvlJc w:val="left"/>
      <w:pPr>
        <w:ind w:left="380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8" w:tplc="F5A080B2">
      <w:start w:val="1"/>
      <w:numFmt w:val="lowerRoman"/>
      <w:lvlText w:val="%9"/>
      <w:lvlJc w:val="left"/>
      <w:pPr>
        <w:ind w:left="452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abstractNum>
  <w:abstractNum w:abstractNumId="17" w15:restartNumberingAfterBreak="0">
    <w:nsid w:val="2EBE61CC"/>
    <w:multiLevelType w:val="hybridMultilevel"/>
    <w:tmpl w:val="59C0787C"/>
    <w:lvl w:ilvl="0" w:tplc="D22A52DA">
      <w:start w:val="4"/>
      <w:numFmt w:val="upperRoman"/>
      <w:lvlText w:val="%1."/>
      <w:lvlJc w:val="left"/>
      <w:pPr>
        <w:ind w:left="446"/>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1" w:tplc="F1FAAA00">
      <w:start w:val="1"/>
      <w:numFmt w:val="lowerLetter"/>
      <w:lvlText w:val="%2"/>
      <w:lvlJc w:val="left"/>
      <w:pPr>
        <w:ind w:left="108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2" w:tplc="6C160AD8">
      <w:start w:val="1"/>
      <w:numFmt w:val="lowerRoman"/>
      <w:lvlText w:val="%3"/>
      <w:lvlJc w:val="left"/>
      <w:pPr>
        <w:ind w:left="180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3" w:tplc="70DC1774">
      <w:start w:val="1"/>
      <w:numFmt w:val="decimal"/>
      <w:lvlText w:val="%4"/>
      <w:lvlJc w:val="left"/>
      <w:pPr>
        <w:ind w:left="252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4" w:tplc="1374A36C">
      <w:start w:val="1"/>
      <w:numFmt w:val="lowerLetter"/>
      <w:lvlText w:val="%5"/>
      <w:lvlJc w:val="left"/>
      <w:pPr>
        <w:ind w:left="324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5" w:tplc="EA98908A">
      <w:start w:val="1"/>
      <w:numFmt w:val="lowerRoman"/>
      <w:lvlText w:val="%6"/>
      <w:lvlJc w:val="left"/>
      <w:pPr>
        <w:ind w:left="396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6" w:tplc="98080FA0">
      <w:start w:val="1"/>
      <w:numFmt w:val="decimal"/>
      <w:lvlText w:val="%7"/>
      <w:lvlJc w:val="left"/>
      <w:pPr>
        <w:ind w:left="468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7" w:tplc="B7304F8E">
      <w:start w:val="1"/>
      <w:numFmt w:val="lowerLetter"/>
      <w:lvlText w:val="%8"/>
      <w:lvlJc w:val="left"/>
      <w:pPr>
        <w:ind w:left="540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8" w:tplc="7CD2F2E4">
      <w:start w:val="1"/>
      <w:numFmt w:val="lowerRoman"/>
      <w:lvlText w:val="%9"/>
      <w:lvlJc w:val="left"/>
      <w:pPr>
        <w:ind w:left="612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abstractNum>
  <w:abstractNum w:abstractNumId="18" w15:restartNumberingAfterBreak="0">
    <w:nsid w:val="405F2DD4"/>
    <w:multiLevelType w:val="hybridMultilevel"/>
    <w:tmpl w:val="BA9693E2"/>
    <w:lvl w:ilvl="0" w:tplc="1A9E8898">
      <w:start w:val="1"/>
      <w:numFmt w:val="decimal"/>
      <w:lvlText w:val="%1."/>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9" w15:restartNumberingAfterBreak="0">
    <w:nsid w:val="423E7D63"/>
    <w:multiLevelType w:val="multilevel"/>
    <w:tmpl w:val="10CA96A8"/>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48A123B"/>
    <w:multiLevelType w:val="hybridMultilevel"/>
    <w:tmpl w:val="1B5E4F20"/>
    <w:lvl w:ilvl="0" w:tplc="027A5F28">
      <w:start w:val="1"/>
      <w:numFmt w:val="upperRoman"/>
      <w:lvlText w:val="%1."/>
      <w:lvlJc w:val="left"/>
      <w:pPr>
        <w:ind w:left="30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1" w:tplc="DED64D70">
      <w:start w:val="1"/>
      <w:numFmt w:val="lowerLetter"/>
      <w:lvlText w:val="%2"/>
      <w:lvlJc w:val="left"/>
      <w:pPr>
        <w:ind w:left="108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2" w:tplc="4B3EE77E">
      <w:start w:val="1"/>
      <w:numFmt w:val="lowerRoman"/>
      <w:lvlText w:val="%3"/>
      <w:lvlJc w:val="left"/>
      <w:pPr>
        <w:ind w:left="180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3" w:tplc="6D0CDC4E">
      <w:start w:val="1"/>
      <w:numFmt w:val="decimal"/>
      <w:lvlText w:val="%4"/>
      <w:lvlJc w:val="left"/>
      <w:pPr>
        <w:ind w:left="252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4" w:tplc="3C2824F6">
      <w:start w:val="1"/>
      <w:numFmt w:val="lowerLetter"/>
      <w:lvlText w:val="%5"/>
      <w:lvlJc w:val="left"/>
      <w:pPr>
        <w:ind w:left="324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5" w:tplc="3AD8E3D8">
      <w:start w:val="1"/>
      <w:numFmt w:val="lowerRoman"/>
      <w:lvlText w:val="%6"/>
      <w:lvlJc w:val="left"/>
      <w:pPr>
        <w:ind w:left="396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6" w:tplc="4FEEADEE">
      <w:start w:val="1"/>
      <w:numFmt w:val="decimal"/>
      <w:lvlText w:val="%7"/>
      <w:lvlJc w:val="left"/>
      <w:pPr>
        <w:ind w:left="468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7" w:tplc="27B252E6">
      <w:start w:val="1"/>
      <w:numFmt w:val="lowerLetter"/>
      <w:lvlText w:val="%8"/>
      <w:lvlJc w:val="left"/>
      <w:pPr>
        <w:ind w:left="540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8" w:tplc="90B63CBA">
      <w:start w:val="1"/>
      <w:numFmt w:val="lowerRoman"/>
      <w:lvlText w:val="%9"/>
      <w:lvlJc w:val="left"/>
      <w:pPr>
        <w:ind w:left="612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abstractNum>
  <w:abstractNum w:abstractNumId="21" w15:restartNumberingAfterBreak="0">
    <w:nsid w:val="4C7D2F38"/>
    <w:multiLevelType w:val="hybridMultilevel"/>
    <w:tmpl w:val="4644F984"/>
    <w:lvl w:ilvl="0" w:tplc="D4A2F164">
      <w:start w:val="1"/>
      <w:numFmt w:val="decimal"/>
      <w:lvlText w:val="%1"/>
      <w:lvlJc w:val="left"/>
      <w:pPr>
        <w:ind w:left="36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1" w:tplc="349EEA2C">
      <w:start w:val="1"/>
      <w:numFmt w:val="lowerLetter"/>
      <w:lvlText w:val="%2"/>
      <w:lvlJc w:val="left"/>
      <w:pPr>
        <w:ind w:left="53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2" w:tplc="455C3774">
      <w:start w:val="1"/>
      <w:numFmt w:val="lowerRoman"/>
      <w:lvlText w:val="%3"/>
      <w:lvlJc w:val="left"/>
      <w:pPr>
        <w:ind w:left="70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3" w:tplc="DBE20A50">
      <w:start w:val="2"/>
      <w:numFmt w:val="decimal"/>
      <w:lvlRestart w:val="0"/>
      <w:lvlText w:val="%4)"/>
      <w:lvlJc w:val="left"/>
      <w:pPr>
        <w:ind w:left="505"/>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4" w:tplc="0442BD72">
      <w:start w:val="1"/>
      <w:numFmt w:val="lowerLetter"/>
      <w:lvlText w:val="%5"/>
      <w:lvlJc w:val="left"/>
      <w:pPr>
        <w:ind w:left="159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5" w:tplc="6764F906">
      <w:start w:val="1"/>
      <w:numFmt w:val="lowerRoman"/>
      <w:lvlText w:val="%6"/>
      <w:lvlJc w:val="left"/>
      <w:pPr>
        <w:ind w:left="231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6" w:tplc="0C929B0E">
      <w:start w:val="1"/>
      <w:numFmt w:val="decimal"/>
      <w:lvlText w:val="%7"/>
      <w:lvlJc w:val="left"/>
      <w:pPr>
        <w:ind w:left="303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7" w:tplc="D0A60F52">
      <w:start w:val="1"/>
      <w:numFmt w:val="lowerLetter"/>
      <w:lvlText w:val="%8"/>
      <w:lvlJc w:val="left"/>
      <w:pPr>
        <w:ind w:left="375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8" w:tplc="2698095A">
      <w:start w:val="1"/>
      <w:numFmt w:val="lowerRoman"/>
      <w:lvlText w:val="%9"/>
      <w:lvlJc w:val="left"/>
      <w:pPr>
        <w:ind w:left="447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abstractNum>
  <w:abstractNum w:abstractNumId="22" w15:restartNumberingAfterBreak="0">
    <w:nsid w:val="51986AAA"/>
    <w:multiLevelType w:val="hybridMultilevel"/>
    <w:tmpl w:val="931AD312"/>
    <w:lvl w:ilvl="0" w:tplc="F8E8750A">
      <w:start w:val="1"/>
      <w:numFmt w:val="bullet"/>
      <w:lvlText w:val="•"/>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F6118C">
      <w:start w:val="1"/>
      <w:numFmt w:val="bullet"/>
      <w:lvlText w:val="o"/>
      <w:lvlJc w:val="left"/>
      <w:pPr>
        <w:ind w:left="1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5807CC">
      <w:start w:val="1"/>
      <w:numFmt w:val="bullet"/>
      <w:lvlText w:val="▪"/>
      <w:lvlJc w:val="left"/>
      <w:pPr>
        <w:ind w:left="1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B40F6E">
      <w:start w:val="1"/>
      <w:numFmt w:val="bullet"/>
      <w:lvlText w:val="•"/>
      <w:lvlJc w:val="left"/>
      <w:pPr>
        <w:ind w:left="2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DE8DBC">
      <w:start w:val="1"/>
      <w:numFmt w:val="bullet"/>
      <w:lvlText w:val="o"/>
      <w:lvlJc w:val="left"/>
      <w:pPr>
        <w:ind w:left="3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123850">
      <w:start w:val="1"/>
      <w:numFmt w:val="bullet"/>
      <w:lvlText w:val="▪"/>
      <w:lvlJc w:val="left"/>
      <w:pPr>
        <w:ind w:left="4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CE8632">
      <w:start w:val="1"/>
      <w:numFmt w:val="bullet"/>
      <w:lvlText w:val="•"/>
      <w:lvlJc w:val="left"/>
      <w:pPr>
        <w:ind w:left="4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4203A2">
      <w:start w:val="1"/>
      <w:numFmt w:val="bullet"/>
      <w:lvlText w:val="o"/>
      <w:lvlJc w:val="left"/>
      <w:pPr>
        <w:ind w:left="5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EC6978">
      <w:start w:val="1"/>
      <w:numFmt w:val="bullet"/>
      <w:lvlText w:val="▪"/>
      <w:lvlJc w:val="left"/>
      <w:pPr>
        <w:ind w:left="6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1F90BBB"/>
    <w:multiLevelType w:val="hybridMultilevel"/>
    <w:tmpl w:val="5BD6ADDC"/>
    <w:lvl w:ilvl="0" w:tplc="69381722">
      <w:start w:val="1"/>
      <w:numFmt w:val="decimal"/>
      <w:lvlText w:val="%1"/>
      <w:lvlJc w:val="left"/>
      <w:pPr>
        <w:ind w:left="36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1" w:tplc="D7DE1234">
      <w:start w:val="1"/>
      <w:numFmt w:val="lowerLetter"/>
      <w:lvlText w:val="%2"/>
      <w:lvlJc w:val="left"/>
      <w:pPr>
        <w:ind w:left="549"/>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2" w:tplc="AB987478">
      <w:start w:val="1"/>
      <w:numFmt w:val="lowerRoman"/>
      <w:lvlText w:val="%3"/>
      <w:lvlJc w:val="left"/>
      <w:pPr>
        <w:ind w:left="739"/>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3" w:tplc="7FFED354">
      <w:start w:val="1"/>
      <w:numFmt w:val="decimal"/>
      <w:lvlRestart w:val="0"/>
      <w:lvlText w:val="%4)"/>
      <w:lvlJc w:val="left"/>
      <w:pPr>
        <w:ind w:left="85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4" w:tplc="BBC86406">
      <w:start w:val="1"/>
      <w:numFmt w:val="lowerLetter"/>
      <w:lvlText w:val="%5"/>
      <w:lvlJc w:val="left"/>
      <w:pPr>
        <w:ind w:left="164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5" w:tplc="BE066656">
      <w:start w:val="1"/>
      <w:numFmt w:val="lowerRoman"/>
      <w:lvlText w:val="%6"/>
      <w:lvlJc w:val="left"/>
      <w:pPr>
        <w:ind w:left="236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6" w:tplc="4A0E82A4">
      <w:start w:val="1"/>
      <w:numFmt w:val="decimal"/>
      <w:lvlText w:val="%7"/>
      <w:lvlJc w:val="left"/>
      <w:pPr>
        <w:ind w:left="308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7" w:tplc="381A8CF8">
      <w:start w:val="1"/>
      <w:numFmt w:val="lowerLetter"/>
      <w:lvlText w:val="%8"/>
      <w:lvlJc w:val="left"/>
      <w:pPr>
        <w:ind w:left="380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8" w:tplc="7E5AA7A8">
      <w:start w:val="1"/>
      <w:numFmt w:val="lowerRoman"/>
      <w:lvlText w:val="%9"/>
      <w:lvlJc w:val="left"/>
      <w:pPr>
        <w:ind w:left="452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abstractNum>
  <w:abstractNum w:abstractNumId="24" w15:restartNumberingAfterBreak="0">
    <w:nsid w:val="54230B0B"/>
    <w:multiLevelType w:val="hybridMultilevel"/>
    <w:tmpl w:val="8F228F26"/>
    <w:lvl w:ilvl="0" w:tplc="1088AB4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B0E28E">
      <w:start w:val="1"/>
      <w:numFmt w:val="lowerLetter"/>
      <w:lvlText w:val="%2"/>
      <w:lvlJc w:val="left"/>
      <w:pPr>
        <w:ind w:left="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02243C">
      <w:start w:val="8"/>
      <w:numFmt w:val="decimal"/>
      <w:lvlText w:val="%3)"/>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2AA386">
      <w:start w:val="1"/>
      <w:numFmt w:val="decimal"/>
      <w:lvlText w:val="%4"/>
      <w:lvlJc w:val="left"/>
      <w:pPr>
        <w:ind w:left="1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CE49F0">
      <w:start w:val="1"/>
      <w:numFmt w:val="lowerLetter"/>
      <w:lvlText w:val="%5"/>
      <w:lvlJc w:val="left"/>
      <w:pPr>
        <w:ind w:left="2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8027D0">
      <w:start w:val="1"/>
      <w:numFmt w:val="lowerRoman"/>
      <w:lvlText w:val="%6"/>
      <w:lvlJc w:val="left"/>
      <w:pPr>
        <w:ind w:left="3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2942A12">
      <w:start w:val="1"/>
      <w:numFmt w:val="decimal"/>
      <w:lvlText w:val="%7"/>
      <w:lvlJc w:val="left"/>
      <w:pPr>
        <w:ind w:left="3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90DDD6">
      <w:start w:val="1"/>
      <w:numFmt w:val="lowerLetter"/>
      <w:lvlText w:val="%8"/>
      <w:lvlJc w:val="left"/>
      <w:pPr>
        <w:ind w:left="4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37ACC4A">
      <w:start w:val="1"/>
      <w:numFmt w:val="lowerRoman"/>
      <w:lvlText w:val="%9"/>
      <w:lvlJc w:val="left"/>
      <w:pPr>
        <w:ind w:left="5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8836ECF"/>
    <w:multiLevelType w:val="hybridMultilevel"/>
    <w:tmpl w:val="B672A03E"/>
    <w:lvl w:ilvl="0" w:tplc="F59E5F86">
      <w:start w:val="1"/>
      <w:numFmt w:val="decimal"/>
      <w:lvlText w:val="%1"/>
      <w:lvlJc w:val="left"/>
      <w:pPr>
        <w:ind w:left="36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1" w:tplc="105258F2">
      <w:start w:val="1"/>
      <w:numFmt w:val="lowerLetter"/>
      <w:lvlText w:val="%2"/>
      <w:lvlJc w:val="left"/>
      <w:pPr>
        <w:ind w:left="61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2" w:tplc="B3C2A274">
      <w:start w:val="1"/>
      <w:numFmt w:val="lowerRoman"/>
      <w:lvlText w:val="%3"/>
      <w:lvlJc w:val="left"/>
      <w:pPr>
        <w:ind w:left="877"/>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3" w:tplc="BECA00A4">
      <w:start w:val="1"/>
      <w:numFmt w:val="decimal"/>
      <w:lvlRestart w:val="0"/>
      <w:lvlText w:val="%4)"/>
      <w:lvlJc w:val="left"/>
      <w:pPr>
        <w:ind w:left="1304"/>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4" w:tplc="FF646D4E">
      <w:start w:val="1"/>
      <w:numFmt w:val="lowerLetter"/>
      <w:lvlText w:val="%5"/>
      <w:lvlJc w:val="left"/>
      <w:pPr>
        <w:ind w:left="1855"/>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5" w:tplc="CA8026FE">
      <w:start w:val="1"/>
      <w:numFmt w:val="lowerRoman"/>
      <w:lvlText w:val="%6"/>
      <w:lvlJc w:val="left"/>
      <w:pPr>
        <w:ind w:left="2575"/>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6" w:tplc="54281670">
      <w:start w:val="1"/>
      <w:numFmt w:val="decimal"/>
      <w:lvlText w:val="%7"/>
      <w:lvlJc w:val="left"/>
      <w:pPr>
        <w:ind w:left="3295"/>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7" w:tplc="47BA2F68">
      <w:start w:val="1"/>
      <w:numFmt w:val="lowerLetter"/>
      <w:lvlText w:val="%8"/>
      <w:lvlJc w:val="left"/>
      <w:pPr>
        <w:ind w:left="4015"/>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8" w:tplc="F9500CDA">
      <w:start w:val="1"/>
      <w:numFmt w:val="lowerRoman"/>
      <w:lvlText w:val="%9"/>
      <w:lvlJc w:val="left"/>
      <w:pPr>
        <w:ind w:left="4735"/>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abstractNum>
  <w:abstractNum w:abstractNumId="26" w15:restartNumberingAfterBreak="0">
    <w:nsid w:val="5B755424"/>
    <w:multiLevelType w:val="hybridMultilevel"/>
    <w:tmpl w:val="5DE6BFCE"/>
    <w:lvl w:ilvl="0" w:tplc="CCD47D7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F2E1AC">
      <w:start w:val="1"/>
      <w:numFmt w:val="lowerLetter"/>
      <w:lvlText w:val="%2"/>
      <w:lvlJc w:val="left"/>
      <w:pPr>
        <w:ind w:left="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4C246E">
      <w:start w:val="1"/>
      <w:numFmt w:val="decimal"/>
      <w:lvlRestart w:val="0"/>
      <w:lvlText w:val="%3."/>
      <w:lvlJc w:val="left"/>
      <w:pPr>
        <w:ind w:left="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9A4FC6">
      <w:start w:val="1"/>
      <w:numFmt w:val="decimal"/>
      <w:lvlText w:val="%4"/>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3C94D8">
      <w:start w:val="1"/>
      <w:numFmt w:val="lowerLetter"/>
      <w:lvlText w:val="%5"/>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D46010">
      <w:start w:val="1"/>
      <w:numFmt w:val="lowerRoman"/>
      <w:lvlText w:val="%6"/>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D0EA30">
      <w:start w:val="1"/>
      <w:numFmt w:val="decimal"/>
      <w:lvlText w:val="%7"/>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90A02C">
      <w:start w:val="1"/>
      <w:numFmt w:val="lowerLetter"/>
      <w:lvlText w:val="%8"/>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70762C">
      <w:start w:val="1"/>
      <w:numFmt w:val="lowerRoman"/>
      <w:lvlText w:val="%9"/>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E3C7C18"/>
    <w:multiLevelType w:val="hybridMultilevel"/>
    <w:tmpl w:val="DAEC4674"/>
    <w:lvl w:ilvl="0" w:tplc="233C0996">
      <w:start w:val="9"/>
      <w:numFmt w:val="decimal"/>
      <w:lvlText w:val="%1)"/>
      <w:lvlJc w:val="left"/>
      <w:pPr>
        <w:ind w:left="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6ED67C">
      <w:start w:val="1"/>
      <w:numFmt w:val="bullet"/>
      <w:lvlText w:val="•"/>
      <w:lvlJc w:val="left"/>
      <w:pPr>
        <w:ind w:left="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A83868">
      <w:start w:val="1"/>
      <w:numFmt w:val="bullet"/>
      <w:lvlText w:val="▪"/>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62330C">
      <w:start w:val="1"/>
      <w:numFmt w:val="bullet"/>
      <w:lvlText w:val="•"/>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0652E2">
      <w:start w:val="1"/>
      <w:numFmt w:val="bullet"/>
      <w:lvlText w:val="o"/>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185118">
      <w:start w:val="1"/>
      <w:numFmt w:val="bullet"/>
      <w:lvlText w:val="▪"/>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48B118">
      <w:start w:val="1"/>
      <w:numFmt w:val="bullet"/>
      <w:lvlText w:val="•"/>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B25424">
      <w:start w:val="1"/>
      <w:numFmt w:val="bullet"/>
      <w:lvlText w:val="o"/>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CEE5CA">
      <w:start w:val="1"/>
      <w:numFmt w:val="bullet"/>
      <w:lvlText w:val="▪"/>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44A3EF7"/>
    <w:multiLevelType w:val="hybridMultilevel"/>
    <w:tmpl w:val="727C8498"/>
    <w:lvl w:ilvl="0" w:tplc="42CE491E">
      <w:start w:val="1"/>
      <w:numFmt w:val="decimal"/>
      <w:lvlText w:val="%1"/>
      <w:lvlJc w:val="left"/>
      <w:pPr>
        <w:ind w:left="36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1" w:tplc="80CC8DE0">
      <w:start w:val="1"/>
      <w:numFmt w:val="lowerLetter"/>
      <w:lvlText w:val="%2"/>
      <w:lvlJc w:val="left"/>
      <w:pPr>
        <w:ind w:left="545"/>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2" w:tplc="2CAC48A0">
      <w:start w:val="1"/>
      <w:numFmt w:val="lowerRoman"/>
      <w:lvlText w:val="%3"/>
      <w:lvlJc w:val="left"/>
      <w:pPr>
        <w:ind w:left="731"/>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3" w:tplc="AD22616E">
      <w:start w:val="1"/>
      <w:numFmt w:val="decimal"/>
      <w:lvlRestart w:val="0"/>
      <w:lvlText w:val="%4)"/>
      <w:lvlJc w:val="left"/>
      <w:pPr>
        <w:ind w:left="1371"/>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4" w:tplc="4A783F72">
      <w:start w:val="1"/>
      <w:numFmt w:val="lowerLetter"/>
      <w:lvlText w:val="%5"/>
      <w:lvlJc w:val="left"/>
      <w:pPr>
        <w:ind w:left="1636"/>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5" w:tplc="8D22EA12">
      <w:start w:val="1"/>
      <w:numFmt w:val="lowerRoman"/>
      <w:lvlText w:val="%6"/>
      <w:lvlJc w:val="left"/>
      <w:pPr>
        <w:ind w:left="2356"/>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6" w:tplc="535C7E3A">
      <w:start w:val="1"/>
      <w:numFmt w:val="decimal"/>
      <w:lvlText w:val="%7"/>
      <w:lvlJc w:val="left"/>
      <w:pPr>
        <w:ind w:left="3076"/>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7" w:tplc="DEF4CA4C">
      <w:start w:val="1"/>
      <w:numFmt w:val="lowerLetter"/>
      <w:lvlText w:val="%8"/>
      <w:lvlJc w:val="left"/>
      <w:pPr>
        <w:ind w:left="3796"/>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8" w:tplc="3C3C4276">
      <w:start w:val="1"/>
      <w:numFmt w:val="lowerRoman"/>
      <w:lvlText w:val="%9"/>
      <w:lvlJc w:val="left"/>
      <w:pPr>
        <w:ind w:left="4516"/>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abstractNum>
  <w:abstractNum w:abstractNumId="29" w15:restartNumberingAfterBreak="0">
    <w:nsid w:val="65D56EA2"/>
    <w:multiLevelType w:val="hybridMultilevel"/>
    <w:tmpl w:val="38B6FBE4"/>
    <w:lvl w:ilvl="0" w:tplc="16726E8A">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543D40">
      <w:start w:val="1"/>
      <w:numFmt w:val="bullet"/>
      <w:lvlText w:val="o"/>
      <w:lvlJc w:val="left"/>
      <w:pPr>
        <w:ind w:left="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DEAA74">
      <w:start w:val="1"/>
      <w:numFmt w:val="bullet"/>
      <w:lvlText w:val="▪"/>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3A7A0E">
      <w:start w:val="1"/>
      <w:numFmt w:val="bullet"/>
      <w:lvlText w:val="•"/>
      <w:lvlJc w:val="left"/>
      <w:pPr>
        <w:ind w:left="9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CA155A">
      <w:start w:val="1"/>
      <w:numFmt w:val="bullet"/>
      <w:lvlRestart w:val="0"/>
      <w:lvlText w:val="•"/>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8C7E1A">
      <w:start w:val="1"/>
      <w:numFmt w:val="bullet"/>
      <w:lvlText w:val="▪"/>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62EC70">
      <w:start w:val="1"/>
      <w:numFmt w:val="bullet"/>
      <w:lvlText w:val="•"/>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987448">
      <w:start w:val="1"/>
      <w:numFmt w:val="bullet"/>
      <w:lvlText w:val="o"/>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083A2C">
      <w:start w:val="1"/>
      <w:numFmt w:val="bullet"/>
      <w:lvlText w:val="▪"/>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D577387"/>
    <w:multiLevelType w:val="hybridMultilevel"/>
    <w:tmpl w:val="9B0A7680"/>
    <w:lvl w:ilvl="0" w:tplc="73B2E84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3A87AE">
      <w:start w:val="1"/>
      <w:numFmt w:val="bullet"/>
      <w:lvlText w:val="o"/>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00463A">
      <w:start w:val="1"/>
      <w:numFmt w:val="bullet"/>
      <w:lvlText w:val="▪"/>
      <w:lvlJc w:val="left"/>
      <w:pPr>
        <w:ind w:left="1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F01C6A">
      <w:start w:val="1"/>
      <w:numFmt w:val="bullet"/>
      <w:lvlText w:val="•"/>
      <w:lvlJc w:val="left"/>
      <w:pPr>
        <w:ind w:left="1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4C40A4">
      <w:start w:val="1"/>
      <w:numFmt w:val="bullet"/>
      <w:lvlRestart w:val="0"/>
      <w:lvlText w:val="•"/>
      <w:lvlJc w:val="left"/>
      <w:pPr>
        <w:ind w:left="1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C89A08">
      <w:start w:val="1"/>
      <w:numFmt w:val="bullet"/>
      <w:lvlText w:val="▪"/>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DC7324">
      <w:start w:val="1"/>
      <w:numFmt w:val="bullet"/>
      <w:lvlText w:val="•"/>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26B204">
      <w:start w:val="1"/>
      <w:numFmt w:val="bullet"/>
      <w:lvlText w:val="o"/>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04E66C">
      <w:start w:val="1"/>
      <w:numFmt w:val="bullet"/>
      <w:lvlText w:val="▪"/>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EA919B3"/>
    <w:multiLevelType w:val="hybridMultilevel"/>
    <w:tmpl w:val="4BB4A2A2"/>
    <w:lvl w:ilvl="0" w:tplc="D3F6116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BE96A2">
      <w:start w:val="1"/>
      <w:numFmt w:val="bullet"/>
      <w:lvlText w:val="o"/>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82D26">
      <w:start w:val="1"/>
      <w:numFmt w:val="bullet"/>
      <w:lvlText w:val="•"/>
      <w:lvlJc w:val="left"/>
      <w:pPr>
        <w:ind w:left="1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92C4C4">
      <w:start w:val="1"/>
      <w:numFmt w:val="bullet"/>
      <w:lvlText w:val="•"/>
      <w:lvlJc w:val="left"/>
      <w:pPr>
        <w:ind w:left="1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C43DCE">
      <w:start w:val="1"/>
      <w:numFmt w:val="bullet"/>
      <w:lvlText w:val="o"/>
      <w:lvlJc w:val="left"/>
      <w:pPr>
        <w:ind w:left="2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6EF1BC">
      <w:start w:val="1"/>
      <w:numFmt w:val="bullet"/>
      <w:lvlText w:val="▪"/>
      <w:lvlJc w:val="left"/>
      <w:pPr>
        <w:ind w:left="3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26479A">
      <w:start w:val="1"/>
      <w:numFmt w:val="bullet"/>
      <w:lvlText w:val="•"/>
      <w:lvlJc w:val="left"/>
      <w:pPr>
        <w:ind w:left="3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C8CAD8">
      <w:start w:val="1"/>
      <w:numFmt w:val="bullet"/>
      <w:lvlText w:val="o"/>
      <w:lvlJc w:val="left"/>
      <w:pPr>
        <w:ind w:left="4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0EFBCE">
      <w:start w:val="1"/>
      <w:numFmt w:val="bullet"/>
      <w:lvlText w:val="▪"/>
      <w:lvlJc w:val="left"/>
      <w:pPr>
        <w:ind w:left="5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06B14F8"/>
    <w:multiLevelType w:val="hybridMultilevel"/>
    <w:tmpl w:val="26B0B12C"/>
    <w:lvl w:ilvl="0" w:tplc="7F1CEA16">
      <w:start w:val="3"/>
      <w:numFmt w:val="decimal"/>
      <w:lvlText w:val="%1."/>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BCFA8A">
      <w:start w:val="1"/>
      <w:numFmt w:val="lowerLetter"/>
      <w:lvlText w:val="%2"/>
      <w:lvlJc w:val="left"/>
      <w:pPr>
        <w:ind w:left="1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EA4320">
      <w:start w:val="1"/>
      <w:numFmt w:val="lowerRoman"/>
      <w:lvlText w:val="%3"/>
      <w:lvlJc w:val="left"/>
      <w:pPr>
        <w:ind w:left="2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E6F08C">
      <w:start w:val="1"/>
      <w:numFmt w:val="decimal"/>
      <w:lvlText w:val="%4"/>
      <w:lvlJc w:val="left"/>
      <w:pPr>
        <w:ind w:left="3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FC7702">
      <w:start w:val="1"/>
      <w:numFmt w:val="lowerLetter"/>
      <w:lvlText w:val="%5"/>
      <w:lvlJc w:val="left"/>
      <w:pPr>
        <w:ind w:left="3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4CB30A">
      <w:start w:val="1"/>
      <w:numFmt w:val="lowerRoman"/>
      <w:lvlText w:val="%6"/>
      <w:lvlJc w:val="left"/>
      <w:pPr>
        <w:ind w:left="4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D24A4C">
      <w:start w:val="1"/>
      <w:numFmt w:val="decimal"/>
      <w:lvlText w:val="%7"/>
      <w:lvlJc w:val="left"/>
      <w:pPr>
        <w:ind w:left="5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1E6E0A">
      <w:start w:val="1"/>
      <w:numFmt w:val="lowerLetter"/>
      <w:lvlText w:val="%8"/>
      <w:lvlJc w:val="left"/>
      <w:pPr>
        <w:ind w:left="59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D26A7A">
      <w:start w:val="1"/>
      <w:numFmt w:val="lowerRoman"/>
      <w:lvlText w:val="%9"/>
      <w:lvlJc w:val="left"/>
      <w:pPr>
        <w:ind w:left="66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1D83DA8"/>
    <w:multiLevelType w:val="hybridMultilevel"/>
    <w:tmpl w:val="115099FE"/>
    <w:lvl w:ilvl="0" w:tplc="49187684">
      <w:start w:val="1"/>
      <w:numFmt w:val="decimal"/>
      <w:lvlText w:val="%1"/>
      <w:lvlJc w:val="left"/>
      <w:pPr>
        <w:ind w:left="36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1" w:tplc="386E1E5C">
      <w:start w:val="1"/>
      <w:numFmt w:val="lowerLetter"/>
      <w:lvlText w:val="%2"/>
      <w:lvlJc w:val="left"/>
      <w:pPr>
        <w:ind w:left="644"/>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2" w:tplc="314A387C">
      <w:start w:val="1"/>
      <w:numFmt w:val="decimal"/>
      <w:lvlText w:val="%3)"/>
      <w:lvlJc w:val="left"/>
      <w:pPr>
        <w:ind w:left="85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3" w:tplc="6DE0AECE">
      <w:start w:val="1"/>
      <w:numFmt w:val="decimal"/>
      <w:lvlText w:val="%4"/>
      <w:lvlJc w:val="left"/>
      <w:pPr>
        <w:ind w:left="164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4" w:tplc="A76C4FE0">
      <w:start w:val="1"/>
      <w:numFmt w:val="lowerLetter"/>
      <w:lvlText w:val="%5"/>
      <w:lvlJc w:val="left"/>
      <w:pPr>
        <w:ind w:left="236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5" w:tplc="CEEE0880">
      <w:start w:val="1"/>
      <w:numFmt w:val="lowerRoman"/>
      <w:lvlText w:val="%6"/>
      <w:lvlJc w:val="left"/>
      <w:pPr>
        <w:ind w:left="308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6" w:tplc="86EC768A">
      <w:start w:val="1"/>
      <w:numFmt w:val="decimal"/>
      <w:lvlText w:val="%7"/>
      <w:lvlJc w:val="left"/>
      <w:pPr>
        <w:ind w:left="380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7" w:tplc="F1F60804">
      <w:start w:val="1"/>
      <w:numFmt w:val="lowerLetter"/>
      <w:lvlText w:val="%8"/>
      <w:lvlJc w:val="left"/>
      <w:pPr>
        <w:ind w:left="452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8" w:tplc="EB92D436">
      <w:start w:val="1"/>
      <w:numFmt w:val="lowerRoman"/>
      <w:lvlText w:val="%9"/>
      <w:lvlJc w:val="left"/>
      <w:pPr>
        <w:ind w:left="524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abstractNum>
  <w:abstractNum w:abstractNumId="34" w15:restartNumberingAfterBreak="0">
    <w:nsid w:val="7437302A"/>
    <w:multiLevelType w:val="hybridMultilevel"/>
    <w:tmpl w:val="DA2C814C"/>
    <w:lvl w:ilvl="0" w:tplc="BDDC1C2C">
      <w:start w:val="1"/>
      <w:numFmt w:val="decimal"/>
      <w:lvlText w:val="%1"/>
      <w:lvlJc w:val="left"/>
      <w:pPr>
        <w:ind w:left="360"/>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1" w:tplc="1A269210">
      <w:start w:val="1"/>
      <w:numFmt w:val="lowerLetter"/>
      <w:lvlText w:val="%2"/>
      <w:lvlJc w:val="left"/>
      <w:pPr>
        <w:ind w:left="644"/>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2" w:tplc="D512BA9C">
      <w:start w:val="4"/>
      <w:numFmt w:val="decimal"/>
      <w:lvlText w:val="%3)"/>
      <w:lvlJc w:val="left"/>
      <w:pPr>
        <w:ind w:left="835"/>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3" w:tplc="99109624">
      <w:start w:val="1"/>
      <w:numFmt w:val="decimal"/>
      <w:lvlText w:val="%4"/>
      <w:lvlJc w:val="left"/>
      <w:pPr>
        <w:ind w:left="164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4" w:tplc="5AC4AA58">
      <w:start w:val="1"/>
      <w:numFmt w:val="lowerLetter"/>
      <w:lvlText w:val="%5"/>
      <w:lvlJc w:val="left"/>
      <w:pPr>
        <w:ind w:left="236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5" w:tplc="A6F8F658">
      <w:start w:val="1"/>
      <w:numFmt w:val="lowerRoman"/>
      <w:lvlText w:val="%6"/>
      <w:lvlJc w:val="left"/>
      <w:pPr>
        <w:ind w:left="308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6" w:tplc="2F4E46D4">
      <w:start w:val="1"/>
      <w:numFmt w:val="decimal"/>
      <w:lvlText w:val="%7"/>
      <w:lvlJc w:val="left"/>
      <w:pPr>
        <w:ind w:left="380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7" w:tplc="84C4EB96">
      <w:start w:val="1"/>
      <w:numFmt w:val="lowerLetter"/>
      <w:lvlText w:val="%8"/>
      <w:lvlJc w:val="left"/>
      <w:pPr>
        <w:ind w:left="452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lvl w:ilvl="8" w:tplc="944492EC">
      <w:start w:val="1"/>
      <w:numFmt w:val="lowerRoman"/>
      <w:lvlText w:val="%9"/>
      <w:lvlJc w:val="left"/>
      <w:pPr>
        <w:ind w:left="5248"/>
      </w:pPr>
      <w:rPr>
        <w:rFonts w:ascii="Times New Roman" w:eastAsia="Times New Roman" w:hAnsi="Times New Roman" w:cs="Times New Roman"/>
        <w:b w:val="0"/>
        <w:i w:val="0"/>
        <w:strike w:val="0"/>
        <w:dstrike w:val="0"/>
        <w:color w:val="111111"/>
        <w:sz w:val="20"/>
        <w:szCs w:val="20"/>
        <w:u w:val="none" w:color="000000"/>
        <w:bdr w:val="none" w:sz="0" w:space="0" w:color="auto"/>
        <w:shd w:val="clear" w:color="auto" w:fill="auto"/>
        <w:vertAlign w:val="baseline"/>
      </w:rPr>
    </w:lvl>
  </w:abstractNum>
  <w:abstractNum w:abstractNumId="35" w15:restartNumberingAfterBreak="0">
    <w:nsid w:val="751B5E0F"/>
    <w:multiLevelType w:val="hybridMultilevel"/>
    <w:tmpl w:val="7BA038F4"/>
    <w:lvl w:ilvl="0" w:tplc="3B464BF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66A476">
      <w:start w:val="1"/>
      <w:numFmt w:val="bullet"/>
      <w:lvlText w:val="-"/>
      <w:lvlJc w:val="left"/>
      <w:pPr>
        <w:ind w:left="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E86F24">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667114">
      <w:start w:val="1"/>
      <w:numFmt w:val="bullet"/>
      <w:lvlText w:val="•"/>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0471AE">
      <w:start w:val="1"/>
      <w:numFmt w:val="bullet"/>
      <w:lvlText w:val="o"/>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B6F99E">
      <w:start w:val="1"/>
      <w:numFmt w:val="bullet"/>
      <w:lvlText w:val="▪"/>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C00E2C">
      <w:start w:val="1"/>
      <w:numFmt w:val="bullet"/>
      <w:lvlText w:val="•"/>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C0342A">
      <w:start w:val="1"/>
      <w:numFmt w:val="bullet"/>
      <w:lvlText w:val="o"/>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6EB682">
      <w:start w:val="1"/>
      <w:numFmt w:val="bullet"/>
      <w:lvlText w:val="▪"/>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6794152"/>
    <w:multiLevelType w:val="hybridMultilevel"/>
    <w:tmpl w:val="42E6F4A4"/>
    <w:lvl w:ilvl="0" w:tplc="EA7C17C0">
      <w:start w:val="1"/>
      <w:numFmt w:val="decimal"/>
      <w:lvlText w:val="%1)"/>
      <w:lvlJc w:val="left"/>
      <w:pPr>
        <w:ind w:left="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4834B4">
      <w:start w:val="1"/>
      <w:numFmt w:val="lowerLetter"/>
      <w:lvlText w:val="%2)"/>
      <w:lvlJc w:val="left"/>
      <w:pPr>
        <w:ind w:left="1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D4B402">
      <w:start w:val="1"/>
      <w:numFmt w:val="lowerRoman"/>
      <w:lvlText w:val="%3"/>
      <w:lvlJc w:val="left"/>
      <w:pPr>
        <w:ind w:left="1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08B518">
      <w:start w:val="1"/>
      <w:numFmt w:val="decimal"/>
      <w:lvlText w:val="%4"/>
      <w:lvlJc w:val="left"/>
      <w:pPr>
        <w:ind w:left="2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562C24">
      <w:start w:val="1"/>
      <w:numFmt w:val="lowerLetter"/>
      <w:lvlText w:val="%5"/>
      <w:lvlJc w:val="left"/>
      <w:pPr>
        <w:ind w:left="3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0AC240">
      <w:start w:val="1"/>
      <w:numFmt w:val="lowerRoman"/>
      <w:lvlText w:val="%6"/>
      <w:lvlJc w:val="left"/>
      <w:pPr>
        <w:ind w:left="4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A802AE">
      <w:start w:val="1"/>
      <w:numFmt w:val="decimal"/>
      <w:lvlText w:val="%7"/>
      <w:lvlJc w:val="left"/>
      <w:pPr>
        <w:ind w:left="4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0E17D2">
      <w:start w:val="1"/>
      <w:numFmt w:val="lowerLetter"/>
      <w:lvlText w:val="%8"/>
      <w:lvlJc w:val="left"/>
      <w:pPr>
        <w:ind w:left="5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B6A9C2">
      <w:start w:val="1"/>
      <w:numFmt w:val="lowerRoman"/>
      <w:lvlText w:val="%9"/>
      <w:lvlJc w:val="left"/>
      <w:pPr>
        <w:ind w:left="6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A9F6985"/>
    <w:multiLevelType w:val="hybridMultilevel"/>
    <w:tmpl w:val="DC2878D0"/>
    <w:lvl w:ilvl="0" w:tplc="518CC0A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5CF1B0">
      <w:start w:val="1"/>
      <w:numFmt w:val="bullet"/>
      <w:lvlText w:val="o"/>
      <w:lvlJc w:val="left"/>
      <w:pPr>
        <w:ind w:left="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266C448">
      <w:start w:val="1"/>
      <w:numFmt w:val="bullet"/>
      <w:lvlText w:val="▪"/>
      <w:lvlJc w:val="left"/>
      <w:pPr>
        <w:ind w:left="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2C4152">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06D6FA">
      <w:start w:val="1"/>
      <w:numFmt w:val="bullet"/>
      <w:lvlText w:val="o"/>
      <w:lvlJc w:val="left"/>
      <w:pPr>
        <w:ind w:left="1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3E2FDC">
      <w:start w:val="1"/>
      <w:numFmt w:val="bullet"/>
      <w:lvlText w:val="▪"/>
      <w:lvlJc w:val="left"/>
      <w:pPr>
        <w:ind w:left="2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D63AE8">
      <w:start w:val="1"/>
      <w:numFmt w:val="bullet"/>
      <w:lvlText w:val="•"/>
      <w:lvlJc w:val="left"/>
      <w:pPr>
        <w:ind w:left="3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C6AB2E">
      <w:start w:val="1"/>
      <w:numFmt w:val="bullet"/>
      <w:lvlText w:val="o"/>
      <w:lvlJc w:val="left"/>
      <w:pPr>
        <w:ind w:left="3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B4E9EC">
      <w:start w:val="1"/>
      <w:numFmt w:val="bullet"/>
      <w:lvlText w:val="▪"/>
      <w:lvlJc w:val="left"/>
      <w:pPr>
        <w:ind w:left="4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C825135"/>
    <w:multiLevelType w:val="hybridMultilevel"/>
    <w:tmpl w:val="30F80808"/>
    <w:lvl w:ilvl="0" w:tplc="9AD0BE3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3E842A">
      <w:start w:val="1"/>
      <w:numFmt w:val="bullet"/>
      <w:lvlText w:val="o"/>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86EEF2">
      <w:start w:val="1"/>
      <w:numFmt w:val="bullet"/>
      <w:lvlText w:val="▪"/>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887404">
      <w:start w:val="1"/>
      <w:numFmt w:val="bullet"/>
      <w:lvlText w:val="•"/>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6A2AAC">
      <w:start w:val="1"/>
      <w:numFmt w:val="bullet"/>
      <w:lvlText w:val="o"/>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C0C8D2">
      <w:start w:val="1"/>
      <w:numFmt w:val="bullet"/>
      <w:lvlText w:val="▪"/>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D09608">
      <w:start w:val="1"/>
      <w:numFmt w:val="bullet"/>
      <w:lvlText w:val="•"/>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6202B2">
      <w:start w:val="1"/>
      <w:numFmt w:val="bullet"/>
      <w:lvlText w:val="o"/>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0234D0">
      <w:start w:val="1"/>
      <w:numFmt w:val="bullet"/>
      <w:lvlText w:val="▪"/>
      <w:lvlJc w:val="left"/>
      <w:pPr>
        <w:ind w:left="6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5"/>
  </w:num>
  <w:num w:numId="3">
    <w:abstractNumId w:val="26"/>
  </w:num>
  <w:num w:numId="4">
    <w:abstractNumId w:val="32"/>
  </w:num>
  <w:num w:numId="5">
    <w:abstractNumId w:val="17"/>
  </w:num>
  <w:num w:numId="6">
    <w:abstractNumId w:val="21"/>
  </w:num>
  <w:num w:numId="7">
    <w:abstractNumId w:val="7"/>
  </w:num>
  <w:num w:numId="8">
    <w:abstractNumId w:val="23"/>
  </w:num>
  <w:num w:numId="9">
    <w:abstractNumId w:val="10"/>
  </w:num>
  <w:num w:numId="10">
    <w:abstractNumId w:val="28"/>
  </w:num>
  <w:num w:numId="11">
    <w:abstractNumId w:val="3"/>
  </w:num>
  <w:num w:numId="12">
    <w:abstractNumId w:val="29"/>
  </w:num>
  <w:num w:numId="13">
    <w:abstractNumId w:val="37"/>
  </w:num>
  <w:num w:numId="14">
    <w:abstractNumId w:val="19"/>
  </w:num>
  <w:num w:numId="15">
    <w:abstractNumId w:val="2"/>
  </w:num>
  <w:num w:numId="16">
    <w:abstractNumId w:val="8"/>
  </w:num>
  <w:num w:numId="17">
    <w:abstractNumId w:val="6"/>
  </w:num>
  <w:num w:numId="18">
    <w:abstractNumId w:val="16"/>
  </w:num>
  <w:num w:numId="19">
    <w:abstractNumId w:val="22"/>
  </w:num>
  <w:num w:numId="20">
    <w:abstractNumId w:val="27"/>
  </w:num>
  <w:num w:numId="21">
    <w:abstractNumId w:val="4"/>
  </w:num>
  <w:num w:numId="22">
    <w:abstractNumId w:val="34"/>
  </w:num>
  <w:num w:numId="23">
    <w:abstractNumId w:val="30"/>
  </w:num>
  <w:num w:numId="24">
    <w:abstractNumId w:val="9"/>
  </w:num>
  <w:num w:numId="25">
    <w:abstractNumId w:val="1"/>
  </w:num>
  <w:num w:numId="26">
    <w:abstractNumId w:val="24"/>
  </w:num>
  <w:num w:numId="27">
    <w:abstractNumId w:val="33"/>
  </w:num>
  <w:num w:numId="28">
    <w:abstractNumId w:val="31"/>
  </w:num>
  <w:num w:numId="29">
    <w:abstractNumId w:val="25"/>
  </w:num>
  <w:num w:numId="30">
    <w:abstractNumId w:val="13"/>
  </w:num>
  <w:num w:numId="31">
    <w:abstractNumId w:val="14"/>
  </w:num>
  <w:num w:numId="32">
    <w:abstractNumId w:val="12"/>
  </w:num>
  <w:num w:numId="33">
    <w:abstractNumId w:val="38"/>
  </w:num>
  <w:num w:numId="34">
    <w:abstractNumId w:val="15"/>
  </w:num>
  <w:num w:numId="35">
    <w:abstractNumId w:val="11"/>
  </w:num>
  <w:num w:numId="36">
    <w:abstractNumId w:val="35"/>
  </w:num>
  <w:num w:numId="37">
    <w:abstractNumId w:val="0"/>
  </w:num>
  <w:num w:numId="38">
    <w:abstractNumId w:val="1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2C"/>
    <w:rsid w:val="003922CF"/>
    <w:rsid w:val="0056691D"/>
    <w:rsid w:val="00693509"/>
    <w:rsid w:val="00723052"/>
    <w:rsid w:val="00802E9D"/>
    <w:rsid w:val="00806687"/>
    <w:rsid w:val="009B1E2C"/>
    <w:rsid w:val="00BA117A"/>
    <w:rsid w:val="00CE67B4"/>
    <w:rsid w:val="00F55D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C9B96-4B4E-417F-ACF6-0D8261B6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0" w:lineRule="auto"/>
      <w:ind w:left="2874" w:right="2806"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196"/>
      <w:ind w:left="49"/>
      <w:jc w:val="center"/>
      <w:outlineLvl w:val="0"/>
    </w:pPr>
    <w:rPr>
      <w:rFonts w:ascii="Calibri" w:eastAsia="Calibri" w:hAnsi="Calibri" w:cs="Calibri"/>
      <w:b/>
      <w:color w:val="000000"/>
      <w:sz w:val="32"/>
      <w:u w:val="double" w:color="C0C0C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32"/>
      <w:u w:val="double" w:color="C0C0C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blokowy">
    <w:name w:val="Block Text"/>
    <w:basedOn w:val="Normalny"/>
    <w:uiPriority w:val="99"/>
    <w:unhideWhenUsed/>
    <w:rsid w:val="00F55D2B"/>
    <w:pPr>
      <w:shd w:val="clear" w:color="auto" w:fill="E6E6FF"/>
      <w:spacing w:after="48" w:line="249" w:lineRule="auto"/>
      <w:ind w:left="590" w:right="45" w:firstLine="0"/>
      <w:jc w:val="left"/>
    </w:pPr>
  </w:style>
  <w:style w:type="paragraph" w:styleId="Akapitzlist">
    <w:name w:val="List Paragraph"/>
    <w:basedOn w:val="Normalny"/>
    <w:uiPriority w:val="34"/>
    <w:qFormat/>
    <w:rsid w:val="0056691D"/>
    <w:pPr>
      <w:ind w:left="720"/>
      <w:contextualSpacing/>
    </w:pPr>
  </w:style>
  <w:style w:type="character" w:styleId="Hipercze">
    <w:name w:val="Hyperlink"/>
    <w:rsid w:val="0056691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93536">
      <w:bodyDiv w:val="1"/>
      <w:marLeft w:val="0"/>
      <w:marRight w:val="0"/>
      <w:marTop w:val="0"/>
      <w:marBottom w:val="0"/>
      <w:divBdr>
        <w:top w:val="none" w:sz="0" w:space="0" w:color="auto"/>
        <w:left w:val="none" w:sz="0" w:space="0" w:color="auto"/>
        <w:bottom w:val="none" w:sz="0" w:space="0" w:color="auto"/>
        <w:right w:val="none" w:sz="0" w:space="0" w:color="auto"/>
      </w:divBdr>
    </w:div>
    <w:div w:id="576671575">
      <w:bodyDiv w:val="1"/>
      <w:marLeft w:val="0"/>
      <w:marRight w:val="0"/>
      <w:marTop w:val="0"/>
      <w:marBottom w:val="0"/>
      <w:divBdr>
        <w:top w:val="none" w:sz="0" w:space="0" w:color="auto"/>
        <w:left w:val="none" w:sz="0" w:space="0" w:color="auto"/>
        <w:bottom w:val="none" w:sz="0" w:space="0" w:color="auto"/>
        <w:right w:val="none" w:sz="0" w:space="0" w:color="auto"/>
      </w:divBdr>
    </w:div>
    <w:div w:id="687412357">
      <w:bodyDiv w:val="1"/>
      <w:marLeft w:val="0"/>
      <w:marRight w:val="0"/>
      <w:marTop w:val="0"/>
      <w:marBottom w:val="0"/>
      <w:divBdr>
        <w:top w:val="none" w:sz="0" w:space="0" w:color="auto"/>
        <w:left w:val="none" w:sz="0" w:space="0" w:color="auto"/>
        <w:bottom w:val="none" w:sz="0" w:space="0" w:color="auto"/>
        <w:right w:val="none" w:sz="0" w:space="0" w:color="auto"/>
      </w:divBdr>
    </w:div>
    <w:div w:id="1000039424">
      <w:bodyDiv w:val="1"/>
      <w:marLeft w:val="0"/>
      <w:marRight w:val="0"/>
      <w:marTop w:val="0"/>
      <w:marBottom w:val="0"/>
      <w:divBdr>
        <w:top w:val="none" w:sz="0" w:space="0" w:color="auto"/>
        <w:left w:val="none" w:sz="0" w:space="0" w:color="auto"/>
        <w:bottom w:val="none" w:sz="0" w:space="0" w:color="auto"/>
        <w:right w:val="none" w:sz="0" w:space="0" w:color="auto"/>
      </w:divBdr>
    </w:div>
    <w:div w:id="1255432185">
      <w:bodyDiv w:val="1"/>
      <w:marLeft w:val="0"/>
      <w:marRight w:val="0"/>
      <w:marTop w:val="0"/>
      <w:marBottom w:val="0"/>
      <w:divBdr>
        <w:top w:val="none" w:sz="0" w:space="0" w:color="auto"/>
        <w:left w:val="none" w:sz="0" w:space="0" w:color="auto"/>
        <w:bottom w:val="none" w:sz="0" w:space="0" w:color="auto"/>
        <w:right w:val="none" w:sz="0" w:space="0" w:color="auto"/>
      </w:divBdr>
    </w:div>
    <w:div w:id="1590849751">
      <w:bodyDiv w:val="1"/>
      <w:marLeft w:val="0"/>
      <w:marRight w:val="0"/>
      <w:marTop w:val="0"/>
      <w:marBottom w:val="0"/>
      <w:divBdr>
        <w:top w:val="none" w:sz="0" w:space="0" w:color="auto"/>
        <w:left w:val="none" w:sz="0" w:space="0" w:color="auto"/>
        <w:bottom w:val="none" w:sz="0" w:space="0" w:color="auto"/>
        <w:right w:val="none" w:sz="0" w:space="0" w:color="auto"/>
      </w:divBdr>
    </w:div>
    <w:div w:id="2008753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grybow"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fontTable" Target="fontTable.xml"/><Relationship Id="rId7" Type="http://schemas.openxmlformats.org/officeDocument/2006/relationships/hyperlink" Target="http://www.platformazakupowa.pl/" TargetMode="External"/><Relationship Id="rId12" Type="http://schemas.openxmlformats.org/officeDocument/2006/relationships/hyperlink" Target="https://platformazakupowa.pl/pn/grybo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mailto:inspektor@cbi24.pl" TargetMode="External"/><Relationship Id="rId1" Type="http://schemas.openxmlformats.org/officeDocument/2006/relationships/numbering" Target="numbering.xml"/><Relationship Id="rId6" Type="http://schemas.openxmlformats.org/officeDocument/2006/relationships/hyperlink" Target="http://www.platformazakupowa.pl/" TargetMode="External"/><Relationship Id="rId11" Type="http://schemas.openxmlformats.org/officeDocument/2006/relationships/hyperlink" Target="http://www.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45-instrukcje" TargetMode="External"/><Relationship Id="rId5" Type="http://schemas.openxmlformats.org/officeDocument/2006/relationships/hyperlink" Target="https://platformazakupowa.pl/pn/grybow" TargetMode="Externa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pn/grybow"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platformazakupowa.pl/" TargetMode="Externa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19</Pages>
  <Words>7867</Words>
  <Characters>47206</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54964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Dostawa i montaż rolet i żaluzji dla Regionalnego Centrum Rehabilitacji i Pomocy Społecznej w Borzęcinie</dc:subject>
  <dc:creator>Bartłomiej Kardas</dc:creator>
  <cp:keywords/>
  <cp:lastModifiedBy>Agnieszka Winczewska</cp:lastModifiedBy>
  <cp:revision>3</cp:revision>
  <dcterms:created xsi:type="dcterms:W3CDTF">2022-11-02T10:17:00Z</dcterms:created>
  <dcterms:modified xsi:type="dcterms:W3CDTF">2022-11-02T17:09:00Z</dcterms:modified>
</cp:coreProperties>
</file>