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194641F7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>z art. 7 ust. 1 ustawy z dnia 13 kwietnia 2022 r. o szczególnych rozwiązaniach w zakresie przeciwdziałania wspieraniu agresji na Ukrainę oraz służących ochronie bezpieczeństwa narodowego (</w:t>
      </w:r>
      <w:r w:rsidR="00BC623E" w:rsidRPr="00294017">
        <w:rPr>
          <w:rFonts w:ascii="Calibri" w:hAnsi="Calibri" w:cs="Calibri"/>
          <w:b/>
          <w:i/>
          <w:iCs/>
          <w:sz w:val="22"/>
          <w:szCs w:val="22"/>
        </w:rPr>
        <w:t>Dz.U. z 2024 r., poz. 507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332D9959" w14:textId="6DD7057C" w:rsidR="00834197" w:rsidRPr="00BC623E" w:rsidRDefault="00834197" w:rsidP="00834197">
      <w:pPr>
        <w:widowControl w:val="0"/>
        <w:suppressAutoHyphens/>
        <w:autoSpaceDE w:val="0"/>
        <w:autoSpaceDN w:val="0"/>
        <w:adjustRightInd w:val="0"/>
        <w:spacing w:before="12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BC623E">
        <w:rPr>
          <w:rFonts w:ascii="Calibri" w:hAnsi="Calibri" w:cs="Calibri"/>
          <w:b/>
          <w:sz w:val="28"/>
          <w:szCs w:val="28"/>
        </w:rPr>
        <w:t xml:space="preserve">Usługę ubezpieczenia </w:t>
      </w:r>
      <w:r w:rsidR="00836D9F" w:rsidRPr="00BC623E">
        <w:rPr>
          <w:rFonts w:ascii="Calibri" w:hAnsi="Calibri" w:cs="Calibri"/>
          <w:b/>
          <w:sz w:val="28"/>
          <w:szCs w:val="28"/>
        </w:rPr>
        <w:t>Instytutu „Centrum Zdrowia Matki Polki”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03CD1450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publicznych.</w:t>
      </w:r>
    </w:p>
    <w:p w14:paraId="2061C40B" w14:textId="380242F5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BC623E" w:rsidRPr="00BC623E">
        <w:rPr>
          <w:rFonts w:ascii="Calibri" w:hAnsi="Calibri" w:cs="Calibri"/>
          <w:sz w:val="22"/>
          <w:szCs w:val="22"/>
        </w:rPr>
        <w:t>Dz.U. z 2024 r., poz. 507</w:t>
      </w:r>
      <w:r w:rsidR="00485E3E" w:rsidRPr="006921A2">
        <w:rPr>
          <w:rFonts w:ascii="Calibri" w:hAnsi="Calibri" w:cs="Calibri"/>
          <w:sz w:val="22"/>
          <w:szCs w:val="22"/>
        </w:rPr>
        <w:t>).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C623E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007D4" w14:textId="77777777" w:rsidR="00B60AB7" w:rsidRDefault="00B60AB7">
      <w:r>
        <w:separator/>
      </w:r>
    </w:p>
  </w:endnote>
  <w:endnote w:type="continuationSeparator" w:id="0">
    <w:p w14:paraId="169F0DFB" w14:textId="77777777" w:rsidR="00B60AB7" w:rsidRDefault="00B6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BC623E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FF0000"/>
        <w:sz w:val="22"/>
        <w:szCs w:val="22"/>
      </w:rPr>
    </w:pPr>
    <w:r w:rsidRPr="00BC623E">
      <w:rPr>
        <w:rFonts w:ascii="Calibri" w:hAnsi="Calibri" w:cs="Calibri"/>
        <w:i/>
        <w:iCs/>
        <w:color w:val="FF000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3" w:name="_Hlk83054871"/>
    <w:r w:rsidRPr="00BC623E">
      <w:rPr>
        <w:rFonts w:ascii="Calibri" w:eastAsia="TrebuchetMS-Italic" w:hAnsi="Calibri" w:cs="Calibri"/>
        <w:b/>
        <w:bCs/>
        <w:color w:val="FF0000"/>
        <w:sz w:val="22"/>
        <w:szCs w:val="22"/>
      </w:rPr>
      <w:t>podpisem zaufanym, osobistym lub kwalifikowanym podpisem elektronicznym</w:t>
    </w:r>
    <w:bookmarkEnd w:id="3"/>
    <w:r w:rsidRPr="00BC623E">
      <w:rPr>
        <w:rFonts w:ascii="Calibri" w:hAnsi="Calibri" w:cs="Calibri"/>
        <w:i/>
        <w:iCs/>
        <w:color w:val="FF000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963D8" w14:textId="77777777" w:rsidR="00B60AB7" w:rsidRDefault="00B60AB7">
      <w:r>
        <w:separator/>
      </w:r>
    </w:p>
  </w:footnote>
  <w:footnote w:type="continuationSeparator" w:id="0">
    <w:p w14:paraId="2335E0AD" w14:textId="77777777" w:rsidR="00B60AB7" w:rsidRDefault="00B6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940E2" w14:textId="786143F9" w:rsidR="00BC623E" w:rsidRPr="005D123E" w:rsidRDefault="00BC623E" w:rsidP="00BC623E">
    <w:pPr>
      <w:pStyle w:val="Nagwek"/>
      <w:tabs>
        <w:tab w:val="clear" w:pos="9072"/>
        <w:tab w:val="right" w:pos="9356"/>
      </w:tabs>
      <w:rPr>
        <w:rFonts w:ascii="Calibri" w:hAnsi="Calibri"/>
        <w:noProof/>
        <w:sz w:val="18"/>
        <w:szCs w:val="18"/>
        <w:lang w:eastAsia="zh-TW"/>
      </w:rPr>
    </w:pPr>
    <w:r w:rsidRPr="005D123E">
      <w:rPr>
        <w:rFonts w:ascii="Calibri" w:hAnsi="Calibri"/>
        <w:noProof/>
        <w:sz w:val="18"/>
        <w:szCs w:val="18"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142FC6" wp14:editId="5E90E9AC">
              <wp:simplePos x="0" y="0"/>
              <wp:positionH relativeFrom="page">
                <wp:posOffset>6939915</wp:posOffset>
              </wp:positionH>
              <wp:positionV relativeFrom="page">
                <wp:posOffset>7546340</wp:posOffset>
              </wp:positionV>
              <wp:extent cx="519430" cy="2183130"/>
              <wp:effectExtent l="0" t="2540" r="0" b="0"/>
              <wp:wrapNone/>
              <wp:docPr id="109066917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56AA32" w14:textId="77777777" w:rsidR="00BC623E" w:rsidRPr="005A1C72" w:rsidRDefault="00BC623E" w:rsidP="00BC623E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142FC6" id="Prostokąt 2" o:spid="_x0000_s1026" style="position:absolute;margin-left:546.45pt;margin-top:594.2pt;width:40.9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3656AA32" w14:textId="77777777" w:rsidR="00BC623E" w:rsidRPr="005A1C72" w:rsidRDefault="00BC623E" w:rsidP="00BC623E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5D123E">
      <w:rPr>
        <w:rFonts w:ascii="Calibri" w:hAnsi="Calibri"/>
        <w:noProof/>
        <w:sz w:val="18"/>
        <w:szCs w:val="18"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799BB1" wp14:editId="58291A44">
              <wp:simplePos x="0" y="0"/>
              <wp:positionH relativeFrom="page">
                <wp:posOffset>6939915</wp:posOffset>
              </wp:positionH>
              <wp:positionV relativeFrom="page">
                <wp:posOffset>7546340</wp:posOffset>
              </wp:positionV>
              <wp:extent cx="519430" cy="2183130"/>
              <wp:effectExtent l="0" t="2540" r="0" b="0"/>
              <wp:wrapNone/>
              <wp:docPr id="12277426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6575A" w14:textId="77777777" w:rsidR="00BC623E" w:rsidRPr="005A1C72" w:rsidRDefault="00BC623E" w:rsidP="00BC623E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799BB1" id="Prostokąt 1" o:spid="_x0000_s1027" style="position:absolute;margin-left:546.45pt;margin-top:594.2pt;width:40.9pt;height:171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70E6575A" w14:textId="77777777" w:rsidR="00BC623E" w:rsidRPr="005A1C72" w:rsidRDefault="00BC623E" w:rsidP="00BC623E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bookmarkStart w:id="2" w:name="_Hlk78889709"/>
    <w:r w:rsidRPr="005D123E">
      <w:rPr>
        <w:rFonts w:ascii="Calibri" w:hAnsi="Calibri"/>
        <w:noProof/>
        <w:sz w:val="18"/>
        <w:szCs w:val="18"/>
        <w:lang w:eastAsia="zh-TW"/>
      </w:rPr>
      <w:t>Instytut „Centrum Zdrowia Matki Polki”</w:t>
    </w:r>
    <w:r w:rsidRPr="005D123E">
      <w:rPr>
        <w:rFonts w:ascii="Calibri" w:hAnsi="Calibri"/>
        <w:noProof/>
        <w:sz w:val="18"/>
        <w:szCs w:val="18"/>
        <w:lang w:eastAsia="zh-TW"/>
      </w:rPr>
      <w:tab/>
    </w:r>
  </w:p>
  <w:p w14:paraId="585B093F" w14:textId="77777777" w:rsidR="00BC623E" w:rsidRPr="005D123E" w:rsidRDefault="00BC623E" w:rsidP="00BC623E">
    <w:pPr>
      <w:pStyle w:val="Nagwek"/>
      <w:rPr>
        <w:rFonts w:ascii="Calibri" w:hAnsi="Calibri"/>
        <w:bCs/>
        <w:noProof/>
        <w:sz w:val="18"/>
        <w:szCs w:val="18"/>
        <w:lang w:eastAsia="zh-TW"/>
      </w:rPr>
    </w:pPr>
    <w:r w:rsidRPr="005D123E">
      <w:rPr>
        <w:rFonts w:ascii="Calibri" w:hAnsi="Calibri"/>
        <w:bCs/>
        <w:noProof/>
        <w:sz w:val="18"/>
        <w:szCs w:val="18"/>
        <w:lang w:eastAsia="zh-TW"/>
      </w:rPr>
      <w:t xml:space="preserve">Znak sprawy: </w:t>
    </w:r>
    <w:r w:rsidRPr="005D123E">
      <w:rPr>
        <w:rFonts w:ascii="Calibri" w:hAnsi="Calibri"/>
        <w:b/>
        <w:bCs/>
        <w:sz w:val="18"/>
        <w:szCs w:val="18"/>
      </w:rPr>
      <w:t>SZP.281.74.2024</w:t>
    </w:r>
  </w:p>
  <w:bookmarkEnd w:id="2"/>
  <w:p w14:paraId="72EF0EAF" w14:textId="77777777" w:rsidR="00834197" w:rsidRPr="00BC623E" w:rsidRDefault="00834197" w:rsidP="00834197">
    <w:pPr>
      <w:tabs>
        <w:tab w:val="center" w:pos="3402"/>
        <w:tab w:val="center" w:pos="4536"/>
        <w:tab w:val="right" w:pos="9072"/>
      </w:tabs>
      <w:suppressAutoHyphens/>
      <w:jc w:val="right"/>
      <w:rPr>
        <w:rFonts w:ascii="Calibri" w:hAnsi="Calibri"/>
        <w:bCs/>
        <w:sz w:val="18"/>
        <w:szCs w:val="18"/>
      </w:rPr>
    </w:pPr>
    <w:r w:rsidRPr="00BC623E">
      <w:rPr>
        <w:rFonts w:ascii="Calibri" w:hAnsi="Calibri"/>
        <w:bCs/>
        <w:sz w:val="18"/>
        <w:szCs w:val="18"/>
      </w:rPr>
      <w:t>Załącznik nr 7 do SWZ – Oświadczenie Wykonawcy o aktualności informacji</w:t>
    </w:r>
  </w:p>
  <w:p w14:paraId="4F2EE552" w14:textId="2DD9DEE3" w:rsidR="005676F9" w:rsidRPr="00BC623E" w:rsidRDefault="00834197" w:rsidP="00BC623E">
    <w:pPr>
      <w:tabs>
        <w:tab w:val="center" w:pos="3402"/>
        <w:tab w:val="center" w:pos="4536"/>
        <w:tab w:val="right" w:pos="9072"/>
      </w:tabs>
      <w:suppressAutoHyphens/>
      <w:jc w:val="right"/>
      <w:rPr>
        <w:rFonts w:ascii="Calibri" w:hAnsi="Calibri"/>
        <w:bCs/>
        <w:sz w:val="18"/>
        <w:szCs w:val="18"/>
      </w:rPr>
    </w:pPr>
    <w:r w:rsidRPr="00BC623E">
      <w:rPr>
        <w:rFonts w:ascii="Calibri" w:hAnsi="Calibri"/>
        <w:bCs/>
        <w:sz w:val="18"/>
        <w:szCs w:val="18"/>
      </w:rPr>
      <w:t>zawartych w oświadczeniu, o którym mowa w art. 125 ust. 1 ustawy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33ECF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614BA"/>
    <w:rsid w:val="0016245B"/>
    <w:rsid w:val="00180609"/>
    <w:rsid w:val="00183C41"/>
    <w:rsid w:val="001A4966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82713"/>
    <w:rsid w:val="003C1E3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767F3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36D9F"/>
    <w:rsid w:val="00844299"/>
    <w:rsid w:val="00845832"/>
    <w:rsid w:val="008460DE"/>
    <w:rsid w:val="008503D0"/>
    <w:rsid w:val="0086219A"/>
    <w:rsid w:val="00867E6C"/>
    <w:rsid w:val="00882E9F"/>
    <w:rsid w:val="008843C0"/>
    <w:rsid w:val="00897D8A"/>
    <w:rsid w:val="008A0D67"/>
    <w:rsid w:val="008A5521"/>
    <w:rsid w:val="008B3C7B"/>
    <w:rsid w:val="008C06FA"/>
    <w:rsid w:val="008D4CAF"/>
    <w:rsid w:val="008E370F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D3C92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1F4D"/>
    <w:rsid w:val="00B72B39"/>
    <w:rsid w:val="00B87F63"/>
    <w:rsid w:val="00BB0A0C"/>
    <w:rsid w:val="00BB0E24"/>
    <w:rsid w:val="00BC2D21"/>
    <w:rsid w:val="00BC623E"/>
    <w:rsid w:val="00BD1E04"/>
    <w:rsid w:val="00BD4A8C"/>
    <w:rsid w:val="00BE5924"/>
    <w:rsid w:val="00BE6092"/>
    <w:rsid w:val="00BF194C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customStyle="1" w:styleId="NagwekZnak">
    <w:name w:val="Nagłówek Znak"/>
    <w:link w:val="Nagwek"/>
    <w:rsid w:val="00BC6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252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anita.p</cp:lastModifiedBy>
  <cp:revision>6</cp:revision>
  <cp:lastPrinted>2018-02-15T11:04:00Z</cp:lastPrinted>
  <dcterms:created xsi:type="dcterms:W3CDTF">2023-07-20T10:14:00Z</dcterms:created>
  <dcterms:modified xsi:type="dcterms:W3CDTF">2024-09-11T12:12:00Z</dcterms:modified>
</cp:coreProperties>
</file>