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BC" w:rsidRPr="005940B4" w:rsidRDefault="002962BC" w:rsidP="002962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940B4">
        <w:rPr>
          <w:rFonts w:ascii="Arial" w:hAnsi="Arial" w:cs="Arial"/>
          <w:b/>
          <w:sz w:val="24"/>
          <w:szCs w:val="24"/>
        </w:rPr>
        <w:t>Załącznik nr 3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Pr="005940B4">
        <w:rPr>
          <w:rFonts w:ascii="Arial" w:hAnsi="Arial" w:cs="Arial"/>
          <w:sz w:val="24"/>
          <w:szCs w:val="24"/>
        </w:rPr>
        <w:t xml:space="preserve"> Opis przedmiotu zamówienia</w:t>
      </w:r>
    </w:p>
    <w:p w:rsidR="002962BC" w:rsidRPr="005940B4" w:rsidRDefault="002962BC" w:rsidP="002962BC">
      <w:pPr>
        <w:tabs>
          <w:tab w:val="left" w:pos="567"/>
        </w:tabs>
        <w:spacing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962BC" w:rsidRPr="005940B4" w:rsidRDefault="002962BC" w:rsidP="002962BC">
      <w:pPr>
        <w:tabs>
          <w:tab w:val="left" w:pos="9071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940B4">
        <w:rPr>
          <w:rFonts w:ascii="Arial" w:hAnsi="Arial" w:cs="Arial"/>
          <w:sz w:val="24"/>
          <w:szCs w:val="24"/>
          <w:u w:val="single"/>
        </w:rPr>
        <w:t>Instrukcja wypełniania załącznika nr 3:</w:t>
      </w:r>
    </w:p>
    <w:p w:rsidR="002962BC" w:rsidRPr="005940B4" w:rsidRDefault="002962BC" w:rsidP="002962BC">
      <w:pPr>
        <w:tabs>
          <w:tab w:val="left" w:pos="9071"/>
        </w:tabs>
        <w:spacing w:line="360" w:lineRule="auto"/>
        <w:ind w:left="180" w:hanging="180"/>
        <w:rPr>
          <w:rFonts w:ascii="Arial" w:hAnsi="Arial" w:cs="Arial"/>
          <w:sz w:val="24"/>
          <w:szCs w:val="24"/>
        </w:rPr>
      </w:pPr>
      <w:r w:rsidRPr="005940B4">
        <w:rPr>
          <w:rFonts w:ascii="Arial" w:hAnsi="Arial" w:cs="Arial"/>
          <w:sz w:val="24"/>
          <w:szCs w:val="24"/>
        </w:rPr>
        <w:t>1. Wykonawca sporządzając ofertę wypełnia jedynie kolumnę „Opis oferowanego wyrobu” bez jakichkolwiek zmian poniższej tabeli.</w:t>
      </w:r>
    </w:p>
    <w:p w:rsidR="002962BC" w:rsidRPr="005940B4" w:rsidRDefault="002962BC" w:rsidP="002962BC">
      <w:pPr>
        <w:tabs>
          <w:tab w:val="left" w:pos="9071"/>
        </w:tabs>
        <w:spacing w:line="360" w:lineRule="auto"/>
        <w:ind w:left="180" w:hanging="180"/>
        <w:rPr>
          <w:rFonts w:ascii="Arial" w:hAnsi="Arial" w:cs="Arial"/>
          <w:sz w:val="24"/>
          <w:szCs w:val="24"/>
        </w:rPr>
      </w:pPr>
      <w:r w:rsidRPr="005940B4">
        <w:rPr>
          <w:rFonts w:ascii="Arial" w:hAnsi="Arial" w:cs="Arial"/>
          <w:sz w:val="24"/>
          <w:szCs w:val="24"/>
        </w:rPr>
        <w:t xml:space="preserve">2. Wykonawca wypełnia wszystkie wiersze kolumny „Opis oferowanego wyrobu” uwzględniając zapisy w poszczególnych wierszach i kolumnach poniższej tabeli. </w:t>
      </w:r>
    </w:p>
    <w:p w:rsidR="002962BC" w:rsidRPr="005940B4" w:rsidRDefault="002962BC" w:rsidP="002962BC">
      <w:pPr>
        <w:tabs>
          <w:tab w:val="left" w:pos="9071"/>
        </w:tabs>
        <w:spacing w:line="360" w:lineRule="auto"/>
        <w:ind w:left="180" w:hanging="180"/>
        <w:rPr>
          <w:rFonts w:ascii="Arial" w:hAnsi="Arial" w:cs="Arial"/>
          <w:sz w:val="24"/>
          <w:szCs w:val="24"/>
        </w:rPr>
      </w:pPr>
      <w:r w:rsidRPr="005940B4">
        <w:rPr>
          <w:rFonts w:ascii="Arial" w:hAnsi="Arial" w:cs="Arial"/>
          <w:sz w:val="24"/>
          <w:szCs w:val="24"/>
        </w:rPr>
        <w:t>3. Jeśli w kolumnie „Parametr graniczny” występuje zapis „TAK” to oznacza, iż Zamawiający bezwzględnie wymaga parametru podanego w kolumnie „Opis przedmiotu zamówienia”. Wykonawca w celu potwierdzenia spełnienia parametru zobowiązany jest do wpisania słowa „TAK”.</w:t>
      </w:r>
    </w:p>
    <w:p w:rsidR="002962BC" w:rsidRPr="005940B4" w:rsidRDefault="002962BC" w:rsidP="002962BC">
      <w:pPr>
        <w:tabs>
          <w:tab w:val="left" w:pos="9071"/>
        </w:tabs>
        <w:spacing w:line="360" w:lineRule="auto"/>
        <w:ind w:left="180" w:hanging="180"/>
        <w:rPr>
          <w:rFonts w:ascii="Arial" w:hAnsi="Arial" w:cs="Arial"/>
          <w:sz w:val="24"/>
          <w:szCs w:val="24"/>
        </w:rPr>
      </w:pPr>
      <w:r w:rsidRPr="005940B4">
        <w:rPr>
          <w:rFonts w:ascii="Arial" w:hAnsi="Arial" w:cs="Arial"/>
          <w:sz w:val="24"/>
          <w:szCs w:val="24"/>
        </w:rPr>
        <w:t>4. W przypadku, gdy w kolumnie „Parametr graniczny”  występuje zapis: „podać, opisać, wymienić, wyszczególnić, itp.” Wykonawca zobowiązany jest do podania, opisania, wymienienia, wyszczególnienia parametrów dla zaoferowanego wyrobu.</w:t>
      </w:r>
    </w:p>
    <w:p w:rsidR="002962BC" w:rsidRPr="005940B4" w:rsidRDefault="002962BC" w:rsidP="002962BC">
      <w:pPr>
        <w:tabs>
          <w:tab w:val="left" w:pos="9071"/>
        </w:tabs>
        <w:spacing w:line="360" w:lineRule="auto"/>
        <w:ind w:left="180" w:hanging="180"/>
        <w:rPr>
          <w:rFonts w:ascii="Arial" w:hAnsi="Arial" w:cs="Arial"/>
          <w:sz w:val="24"/>
          <w:szCs w:val="24"/>
        </w:rPr>
      </w:pPr>
      <w:r w:rsidRPr="005940B4">
        <w:rPr>
          <w:rFonts w:ascii="Arial" w:hAnsi="Arial" w:cs="Arial"/>
          <w:sz w:val="24"/>
          <w:szCs w:val="24"/>
        </w:rPr>
        <w:t>5. W przypadku, gdy w kolumnie „Parametr graniczny ”występuje zapis „TAK/NIE” oznacza, iż parametr opisany w kolumnie „Opis przedmiotu zamówienia” jest parametrem punktowanym. W przypadku spełnienia lub niespełnienia parametru Wykonawca wpisuje odpowiednio słowo „TAK” lub „NIE”.</w:t>
      </w:r>
    </w:p>
    <w:p w:rsidR="002962BC" w:rsidRPr="005940B4" w:rsidRDefault="002962BC" w:rsidP="002962BC">
      <w:pPr>
        <w:tabs>
          <w:tab w:val="left" w:pos="9071"/>
        </w:tabs>
        <w:spacing w:line="360" w:lineRule="auto"/>
        <w:ind w:left="180" w:hanging="180"/>
        <w:rPr>
          <w:rFonts w:ascii="Arial" w:hAnsi="Arial" w:cs="Arial"/>
          <w:sz w:val="24"/>
          <w:szCs w:val="24"/>
        </w:rPr>
      </w:pPr>
      <w:r w:rsidRPr="005940B4">
        <w:rPr>
          <w:rFonts w:ascii="Arial" w:hAnsi="Arial" w:cs="Arial"/>
          <w:sz w:val="24"/>
          <w:szCs w:val="24"/>
        </w:rPr>
        <w:t xml:space="preserve">6. W przypadku, gdy w kolumnie „Parametr graniczny ”występuje zapis: „TAK, podać” lub TAK, opisać”  itp. to  Wykonawca zobowiązany jest do wpisania słowa „TAK” oraz do podania lub opisania parametrów dla zaoferowanego wyrobu. </w:t>
      </w:r>
    </w:p>
    <w:p w:rsidR="002962BC" w:rsidRPr="005940B4" w:rsidRDefault="002962BC" w:rsidP="002962BC">
      <w:pPr>
        <w:tabs>
          <w:tab w:val="left" w:pos="567"/>
        </w:tabs>
        <w:spacing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50F5C" w:rsidRDefault="00D50F5C" w:rsidP="002962BC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50F5C" w:rsidRDefault="00D50F5C" w:rsidP="002962BC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50F5C" w:rsidRDefault="00D50F5C" w:rsidP="002962BC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50F5C" w:rsidRDefault="00D50F5C" w:rsidP="002962BC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50F5C" w:rsidRDefault="00D50F5C" w:rsidP="002962BC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50F5C" w:rsidRDefault="00D50F5C" w:rsidP="002962BC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50F5C" w:rsidRDefault="00D50F5C" w:rsidP="002962BC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50F5C" w:rsidRDefault="00D50F5C" w:rsidP="002962BC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733C3" w:rsidRPr="00DE7457" w:rsidRDefault="00563299" w:rsidP="00563299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hd w:val="clear" w:color="auto" w:fill="E2EFD9" w:themeFill="accent6" w:themeFillTint="33"/>
        <w:jc w:val="center"/>
        <w:rPr>
          <w:rFonts w:cstheme="minorHAnsi"/>
          <w:b/>
          <w:bCs/>
          <w:color w:val="0D0D0D" w:themeColor="text1" w:themeTint="F2"/>
          <w:sz w:val="28"/>
          <w:szCs w:val="28"/>
        </w:rPr>
      </w:pPr>
      <w:r w:rsidRPr="00563299">
        <w:rPr>
          <w:rFonts w:cstheme="minorHAnsi"/>
          <w:b/>
          <w:bCs/>
          <w:color w:val="0D0D0D" w:themeColor="text1" w:themeTint="F2"/>
          <w:sz w:val="28"/>
          <w:szCs w:val="28"/>
        </w:rPr>
        <w:lastRenderedPageBreak/>
        <w:t xml:space="preserve">Pakiet nr </w:t>
      </w:r>
      <w:r w:rsidR="00EA415B">
        <w:rPr>
          <w:rFonts w:cstheme="minorHAnsi"/>
          <w:b/>
          <w:bCs/>
          <w:color w:val="0D0D0D" w:themeColor="text1" w:themeTint="F2"/>
          <w:sz w:val="28"/>
          <w:szCs w:val="28"/>
        </w:rPr>
        <w:t>I</w:t>
      </w:r>
      <w:r w:rsidRPr="00563299">
        <w:rPr>
          <w:rFonts w:cstheme="minorHAnsi"/>
          <w:b/>
          <w:bCs/>
          <w:color w:val="0D0D0D" w:themeColor="text1" w:themeTint="F2"/>
          <w:sz w:val="28"/>
          <w:szCs w:val="28"/>
        </w:rPr>
        <w:t xml:space="preserve"> – Dostawa wyrobów medycznych wraz z dzierżawą systemu </w:t>
      </w:r>
      <w:proofErr w:type="spellStart"/>
      <w:r w:rsidRPr="00563299">
        <w:rPr>
          <w:rFonts w:cstheme="minorHAnsi"/>
          <w:b/>
          <w:bCs/>
          <w:color w:val="0D0D0D" w:themeColor="text1" w:themeTint="F2"/>
          <w:sz w:val="28"/>
          <w:szCs w:val="28"/>
        </w:rPr>
        <w:t>elektroanatomicznego</w:t>
      </w:r>
      <w:proofErr w:type="spellEnd"/>
      <w:r w:rsidRPr="00563299">
        <w:rPr>
          <w:rFonts w:cstheme="minorHAnsi"/>
          <w:b/>
          <w:bCs/>
          <w:color w:val="0D0D0D" w:themeColor="text1" w:themeTint="F2"/>
          <w:sz w:val="28"/>
          <w:szCs w:val="28"/>
        </w:rPr>
        <w:t xml:space="preserve"> do mapowania serca 3D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229"/>
        <w:gridCol w:w="1337"/>
        <w:gridCol w:w="1350"/>
        <w:gridCol w:w="2570"/>
      </w:tblGrid>
      <w:tr w:rsidR="00563299" w:rsidRPr="002962BC" w:rsidTr="00672232">
        <w:tc>
          <w:tcPr>
            <w:tcW w:w="9062" w:type="dxa"/>
            <w:gridSpan w:val="5"/>
            <w:vAlign w:val="center"/>
          </w:tcPr>
          <w:p w:rsidR="00563299" w:rsidRPr="002962BC" w:rsidRDefault="00EA415B" w:rsidP="0056329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563299">
              <w:rPr>
                <w:b/>
                <w:sz w:val="28"/>
                <w:szCs w:val="28"/>
              </w:rPr>
              <w:t xml:space="preserve"> A -</w:t>
            </w:r>
            <w:r w:rsidR="00563299" w:rsidRPr="00DE7457">
              <w:rPr>
                <w:b/>
                <w:sz w:val="28"/>
                <w:szCs w:val="28"/>
              </w:rPr>
              <w:t xml:space="preserve"> </w:t>
            </w:r>
            <w:r w:rsidR="00563299" w:rsidRPr="00DE7457">
              <w:rPr>
                <w:rFonts w:cstheme="minorHAnsi"/>
                <w:b/>
                <w:bCs/>
                <w:color w:val="0D0D0D" w:themeColor="text1" w:themeTint="F2"/>
                <w:sz w:val="28"/>
                <w:szCs w:val="28"/>
              </w:rPr>
              <w:t xml:space="preserve">Wyroby medyczne do systemu </w:t>
            </w:r>
            <w:proofErr w:type="spellStart"/>
            <w:r w:rsidR="00563299" w:rsidRPr="00DE7457">
              <w:rPr>
                <w:rFonts w:cstheme="minorHAnsi"/>
                <w:b/>
                <w:bCs/>
                <w:color w:val="0D0D0D" w:themeColor="text1" w:themeTint="F2"/>
                <w:sz w:val="28"/>
                <w:szCs w:val="28"/>
              </w:rPr>
              <w:t>elektroanatomicznego</w:t>
            </w:r>
            <w:proofErr w:type="spellEnd"/>
            <w:r w:rsidR="00563299" w:rsidRPr="00DE7457">
              <w:rPr>
                <w:rFonts w:cstheme="minorHAnsi"/>
                <w:b/>
                <w:bCs/>
                <w:color w:val="0D0D0D" w:themeColor="text1" w:themeTint="F2"/>
                <w:sz w:val="28"/>
                <w:szCs w:val="28"/>
              </w:rPr>
              <w:t xml:space="preserve"> do mapowania serca  3D – 33123000-8</w:t>
            </w: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2962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RANGE!A1:E156"/>
            <w:r w:rsidRPr="002962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  <w:bookmarkEnd w:id="0"/>
          </w:p>
        </w:tc>
        <w:tc>
          <w:tcPr>
            <w:tcW w:w="3229" w:type="dxa"/>
            <w:vAlign w:val="center"/>
          </w:tcPr>
          <w:p w:rsidR="00472A75" w:rsidRPr="002962BC" w:rsidRDefault="00472A75" w:rsidP="002962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Opis przedmiotu zamówienia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2962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Parametr graniczny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2962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Punktacja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2962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2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Opis oferowanego wyrobu</w:t>
            </w:r>
          </w:p>
        </w:tc>
      </w:tr>
      <w:tr w:rsidR="00472A75" w:rsidRPr="002962BC" w:rsidTr="00DE7457"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:rsidR="00472A75" w:rsidRPr="002962BC" w:rsidRDefault="00472A75" w:rsidP="002962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ELEKTRODA REFERENCYJNA DO ABLACJI</w:t>
            </w: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producent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numer (y) katalogowy ( e)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sz w:val="24"/>
                <w:szCs w:val="24"/>
              </w:rPr>
              <w:t xml:space="preserve">Elektroda </w:t>
            </w: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referencyjna do ablacji kompatybilna z zaoferowanym systemem </w:t>
            </w:r>
            <w:proofErr w:type="spellStart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elektroanatomicznym</w:t>
            </w:r>
            <w:proofErr w:type="spellEnd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 do mapowania serca 3 D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2962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ELEKTRODA NAWIGACYJNA DO ABLACJI</w:t>
            </w: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producent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numer (y) katalogowy ( e)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elektroda nawigacyjna do ablacji kompatybilna z zaoferowanym systemem </w:t>
            </w:r>
            <w:proofErr w:type="spellStart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elektroanatomicznym</w:t>
            </w:r>
            <w:proofErr w:type="spellEnd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 do mapowania serca 3 D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A75" w:rsidRPr="002962BC" w:rsidTr="00DE6932">
        <w:trPr>
          <w:trHeight w:val="567"/>
        </w:trPr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elektroda nawigacyjna do ablacji o parametrach: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długość, min. 110 [cm]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średnica 7 Fr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liczba biegunów - 4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regulowane zgięcie końcówki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monitorowanie temperatury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różne krzywizny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biegun ablacyjny 4 [mm]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ELEKTRODA DO ABLACJI Z CHŁODZENIEM CIECZĄ ORAZ CZUJNIKIEM I WEKTOREM SIŁY NACISK</w:t>
            </w: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producent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numer (y) katalogowy ( e)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sz w:val="24"/>
                <w:szCs w:val="24"/>
              </w:rPr>
              <w:t xml:space="preserve">Elektroda </w:t>
            </w: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do ablacji kompatybilna z zaoferowanym systemem </w:t>
            </w:r>
            <w:proofErr w:type="spellStart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elektroanatomicznym</w:t>
            </w:r>
            <w:proofErr w:type="spellEnd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 do mapowania serca 3 D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Elektroda ablacyjna z chłodzeniem cieczą oraz czujnikiem i wektorem siły nacisku o parametrach: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długość, min. 110 [cm]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średnica 7-8 Fr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liczba biegunów (elektrod) - 6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regulowane zgięcie końcówki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monitorowanie temperatury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biegun ablacyjny 3,5 [mm]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chłodzenie końcówki elektrody solą fizjologiczną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czujnik siły nacisku elektrody na tkankę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wektor wskazujący kierunek siły nacisku elektrody na tkankę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ELEKTRODA DO ABLACJI Z CHŁODZENIEM CIECZĄ ORAZ CZUJNIKAMI NACISKU ORAZ TERMOPARY</w:t>
            </w: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producent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numer (y) katalogowy ( e)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elektroda do ablacji kompatybilna z zaoferowanym systemem </w:t>
            </w:r>
            <w:proofErr w:type="spellStart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elektroanatomicznym</w:t>
            </w:r>
            <w:proofErr w:type="spellEnd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 do mapowania serca 3 D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sz w:val="24"/>
                <w:szCs w:val="24"/>
              </w:rPr>
              <w:t xml:space="preserve">Elektroda </w:t>
            </w: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ablacyjna chłodzona cieczą, z czujnikiem oraz wektorem siły nacisku posiadająca 3 </w:t>
            </w:r>
            <w:proofErr w:type="spellStart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microelektrody</w:t>
            </w:r>
            <w:proofErr w:type="spellEnd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 na </w:t>
            </w:r>
            <w:proofErr w:type="spellStart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tipie</w:t>
            </w:r>
            <w:proofErr w:type="spellEnd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  oraz  6 czujników termopary                             o parametrach: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długość, min. 110 [cm]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średnica min. 8 Fr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liczba czujników termopary - 6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regulowane dwukierunkowe zgięcie końcówki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monitorowanie temperatury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biegun ablacyjny 3,5 [mm]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chłodzenie końcówki elektrody solą fizjologiczną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 czujnik siły nacisku elektrody na tkankę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wektor wskazujący kierunek siły nacisku elektrody na tkankę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ELEKTRODA DO ABLACJI Z CHŁODZENIEM CIECZĄ </w:t>
            </w: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producent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numer (y) katalogowy ( e)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elektroda do ablacji kompatybilna z zaoferowanym systemem </w:t>
            </w:r>
            <w:proofErr w:type="spellStart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elektroanatomicznym</w:t>
            </w:r>
            <w:proofErr w:type="spellEnd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 do mapowania serca 3 D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sz w:val="24"/>
                <w:szCs w:val="24"/>
              </w:rPr>
              <w:t xml:space="preserve">Elektroda </w:t>
            </w: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ablacyjna z chłodzeniem cieczą o parametrach: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długość, min. 110 [cm]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średnica 7-8 Fr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liczba biegunów (elektrod) - 6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- dwukierunkowe regulowane zgięcie końcówki 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monitorowanie temperatury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biegun ablacyjny 3,5 [mm]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chłodzenie końcówki elektrody solą fizjologiczną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wektor wskazujący kierunek siły nacisku elektrody na tkankę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ELEKTRODA DIAGNOSTYCZNA WIELOPOLOWA</w:t>
            </w: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producent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numer (y) katalogowy ( e)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sz w:val="24"/>
                <w:szCs w:val="24"/>
              </w:rPr>
              <w:t xml:space="preserve">Elektroda </w:t>
            </w: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diagnostyczna do wielopolowego mapowania kompatybilna z zaoferowanym systemem </w:t>
            </w:r>
            <w:proofErr w:type="spellStart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elektroanatomicznym</w:t>
            </w:r>
            <w:proofErr w:type="spellEnd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 do mapowania  serca 3 D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sz w:val="24"/>
                <w:szCs w:val="24"/>
              </w:rPr>
              <w:t xml:space="preserve">Elektroda </w:t>
            </w: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diagnostyczna do wielopolowego mapowania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o parametrach: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długość, min. 115 [cm]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średnica 7 Fr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liczba biegunów: 22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spacing</w:t>
            </w:r>
            <w:proofErr w:type="spellEnd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 : min. 3 w tym 2-6-2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 różne krzywizny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funkcja automatycznej identyfikacji przez system, możliwość wykonania mapy serca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ELEKTRODA DIAGNOSTYCZNA MAPUJĄCA 48-POLOWA</w:t>
            </w: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producent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numer (y) katalogowy ( e)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sz w:val="24"/>
                <w:szCs w:val="24"/>
              </w:rPr>
              <w:t xml:space="preserve">Elektroda </w:t>
            </w: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diagnostyczna do wielopolowego mapowania kompatybilna z zaoferowanym systemem </w:t>
            </w:r>
            <w:proofErr w:type="spellStart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elektroanatomicznym</w:t>
            </w:r>
            <w:proofErr w:type="spellEnd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 do mapowania  serca 3 D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sz w:val="24"/>
                <w:szCs w:val="24"/>
              </w:rPr>
              <w:t xml:space="preserve">Elektroda </w:t>
            </w: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diagnostyczna do wielopolowego mapowania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o parametrach: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długość, min. 110 [cm]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średnica min 7 Fr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liczba biegunów: 48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spacing</w:t>
            </w:r>
            <w:proofErr w:type="spellEnd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 : min. 3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różne krzywizny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funkcja automatycznej identyfikacji przez system, możliwość wykonania mapy serca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ELEKTRODA DIAGNOSTYCZNA STEROWALNA 10-POLOWA JEDNOKIERUNKOWA</w:t>
            </w: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producent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numer (y) katalogowy ( e)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Dostępne minimum 2 krzywizny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50" w:type="dxa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Funkcja automatycznej identyfikacji przez zaoferowany system </w:t>
            </w:r>
            <w:proofErr w:type="spellStart"/>
            <w:r w:rsidRPr="002962B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elektroanatomiczny</w:t>
            </w:r>
            <w:proofErr w:type="spellEnd"/>
            <w:r w:rsidRPr="002962B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do mapowania serca 3D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50" w:type="dxa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Funkcja automatycznego zbierania punktów i </w:t>
            </w:r>
            <w:proofErr w:type="spellStart"/>
            <w:r w:rsidRPr="002962B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annotacji</w:t>
            </w:r>
            <w:proofErr w:type="spellEnd"/>
            <w:r w:rsidRPr="002962B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 zaoferowanym systemie </w:t>
            </w:r>
            <w:proofErr w:type="spellStart"/>
            <w:r w:rsidRPr="002962B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elektroanatomicznym</w:t>
            </w:r>
            <w:proofErr w:type="spellEnd"/>
            <w:r w:rsidRPr="002962B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do mapowania serca 3D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50" w:type="dxa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CEWNIK ABLACYJNY BALONOWY RF IRYGOWANY</w:t>
            </w: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producent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numer (y) katalogowy ( e)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Wymiar balonu </w:t>
            </w:r>
            <w:r w:rsidRPr="002962BC">
              <w:rPr>
                <w:rFonts w:ascii="Arial" w:hAnsi="Arial" w:cs="Arial"/>
                <w:sz w:val="24"/>
                <w:szCs w:val="24"/>
              </w:rPr>
              <w:t>min. 28 [mm]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50" w:type="dxa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sz w:val="24"/>
                <w:szCs w:val="24"/>
              </w:rPr>
              <w:t>Elektrody ablacyjne ze znacznikami radiologicznymi umożlwiającymi ich identyfikację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TAK</w:t>
            </w:r>
          </w:p>
        </w:tc>
        <w:tc>
          <w:tcPr>
            <w:tcW w:w="1350" w:type="dxa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sz w:val="24"/>
                <w:szCs w:val="24"/>
              </w:rPr>
              <w:t>Możliwość odłączenia wybranych elektrod na cewniku w trakcie aplikacji RF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50" w:type="dxa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2" w:name="_Hlk131591186"/>
            <w:r w:rsidRPr="002962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KOSZULKA STEROWALNA DO CEWNIKÓW BALONOWYCH RF</w:t>
            </w: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producent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numer (y) katalogowy ( e)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sz w:val="24"/>
                <w:szCs w:val="24"/>
              </w:rPr>
              <w:t>Koszulka sterowalna kompatybilna z ablacyjnym cewnikiem balonowym RF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2"/>
      <w:tr w:rsidR="00472A75" w:rsidRPr="002962BC" w:rsidTr="00DE7457"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ELEKTRODA DIAGNOSTYCZNA NAWIGACYJNA TYPU LASSO DO MAPOWANIA UJŚĆ ŻYŁ PŁUCNYCH</w:t>
            </w: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producent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numer (y) katalogowy ( e)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962BC">
              <w:rPr>
                <w:rFonts w:ascii="Arial" w:hAnsi="Arial" w:cs="Arial"/>
                <w:sz w:val="24"/>
                <w:szCs w:val="24"/>
              </w:rPr>
              <w:t>Elektroda diagnostyczna nawigacyjna typu Lasso do mapowania ujść żył płucnych kompatybilna z ablacyjnym cewnikiem balonowym RF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KOSZULKA NACZYNIOWA NAWIGACYJNA</w:t>
            </w: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producent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numer (y) katalogowy ( e)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rPr>
          <w:trHeight w:val="1314"/>
        </w:trPr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Koszulka naczyniowa sterowalna nawigacyjna kompatybilna z zaoferowanym systemem </w:t>
            </w:r>
            <w:proofErr w:type="spellStart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elektroanatomicznym</w:t>
            </w:r>
            <w:proofErr w:type="spellEnd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 do mapowania serca 3D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- koszulka 2-kierunkowa 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średnica wewnętrzna 8,5F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- 3 krzywizny do wyboru</w:t>
            </w:r>
          </w:p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- długość min : 71[cm]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KABEL DO ELEKTROD ABLACYJNYCH STANDARDOWYCH NIECHŁODZONYCH</w:t>
            </w: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producent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numer (y) katalogowy ( e)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kabel kompatybilny z zaoferowanymi elektrodami nawigacyjnymi i z zaoferowanym systemem </w:t>
            </w:r>
            <w:proofErr w:type="spellStart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elektroanatomicznym</w:t>
            </w:r>
            <w:proofErr w:type="spellEnd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 do mapowania serca 3D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3" w:name="_Hlk131591289"/>
            <w:r w:rsidRPr="002962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KABEL DO ELEKTROD ABLACYJNYCH BALONOWYCH RF </w:t>
            </w: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producent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numer (y) katalogowy ( e)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kabel kompatybilny z zaoferowanymi elektrodami balonowymi RF i z zaoferowanym systemem </w:t>
            </w:r>
            <w:proofErr w:type="spellStart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elektroanatomicznym</w:t>
            </w:r>
            <w:proofErr w:type="spellEnd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 do mapowania serca 3D łączący generator RF z elektrodą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KABEL DO ELEKTROD DIAGNOSTYCZNYCH NAWIGACYJNYCH TYPU LASSO DO MAPOWANIA UJŚĆ ŻYŁ PŁUCNYCH</w:t>
            </w: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producent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numer (y) katalogowy ( e)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kabel kompatybilny z zaoferowanymi elektrodami typu lasso do mapowania ujść żył płucnych przy zastosowaniu cewnika balonowego RF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  <w:tr w:rsidR="00472A75" w:rsidRPr="002962BC" w:rsidTr="00DE7457"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KABEL DO ELEKTROD ABLACYJNYCH Z CHŁODZENIEM CIECZĄ ORAZ CZUJNIKIEM I WEKTOREM SIŁY NACISKU</w:t>
            </w: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producent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numer (y) katalogowy ( e)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kabel kompatybilny z zaoferowanymi elektrodami ablacyjnymi z chłodzeniem cieczą oraz czujnikiem i wektorem siły nacisku i z zaoferowanym systemem </w:t>
            </w:r>
            <w:proofErr w:type="spellStart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elektroanatomicznym</w:t>
            </w:r>
            <w:proofErr w:type="spellEnd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 do mapowania serca 3D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KABEL DO ELEKTROD WIELOPOLOWYCH</w:t>
            </w: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producent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numer (y) katalogowy ( e)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kabel kompatybilny z zaoferowanymi elektrodami wielopolowymi i z </w:t>
            </w: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zaoferowanym systemem </w:t>
            </w:r>
            <w:proofErr w:type="spellStart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elektroanatomicznym</w:t>
            </w:r>
            <w:proofErr w:type="spellEnd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 do mapowania serca 3D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KABEL DO ELEKTROD DIAGNOSTYCZNYCH MAPUJĄCYCH 48-POLOWYCH</w:t>
            </w: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producent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numer (y) katalogowy ( e)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kabel kompatybilny z zaoferowanymi elektrodami wielopolowymi i z zaoferowanym systemem </w:t>
            </w:r>
            <w:proofErr w:type="spellStart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elektroanatomicznym</w:t>
            </w:r>
            <w:proofErr w:type="spellEnd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 do mapowania serca 3D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KABEL DO ELEKTROD ABLACYJNYCH Z CZUJNIKIAMI TERMOPARY</w:t>
            </w: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producent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numer (y) katalogowy ( e)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kabel kompatybilny z zaoferowanymi elektrodami ablacyjnymi z czujnikami termopary i z zaoferowanym systemem </w:t>
            </w:r>
            <w:proofErr w:type="spellStart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elektroanatomicznym</w:t>
            </w:r>
            <w:proofErr w:type="spellEnd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 do mapowania serca 3D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ŁĄCZNIK DO KABLA DO ELEKTROD ABLACYJNYCH Z CZUJNIKIAMI TERMOPARY</w:t>
            </w: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producent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numer (y) katalogowy ( e)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Łącznik </w:t>
            </w:r>
            <w:proofErr w:type="spellStart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eco</w:t>
            </w:r>
            <w:proofErr w:type="spellEnd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 do kabla połączeniowego elektrody ablacyjnej z czujnikami termopary i z zaoferowanym systemem </w:t>
            </w:r>
            <w:proofErr w:type="spellStart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elektroanatomicznym</w:t>
            </w:r>
            <w:proofErr w:type="spellEnd"/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 do mapowania serca 3D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ZESTAW DRENÓW DO PRZETACZANIA SOLI DO ELEKTROD ABLACYJNYCH CHŁODZONYCH CIECZĄ</w:t>
            </w: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producent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numer (y) katalogowy ( e)</w:t>
            </w:r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75" w:rsidRPr="002962BC" w:rsidTr="00DE7457">
        <w:tc>
          <w:tcPr>
            <w:tcW w:w="576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9" w:type="dxa"/>
            <w:vAlign w:val="center"/>
          </w:tcPr>
          <w:p w:rsidR="00472A75" w:rsidRPr="002962BC" w:rsidRDefault="00472A75" w:rsidP="00D50F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 xml:space="preserve">zestaw drenów do przetaczania soli do elektrod ablacyjnych chłodzonych cieczą kompatybilny </w:t>
            </w:r>
            <w:r w:rsidRPr="002962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z posiadaną pompą irygacyjną </w:t>
            </w:r>
            <w:proofErr w:type="spellStart"/>
            <w:r w:rsidRPr="002962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SmartAblate</w:t>
            </w:r>
            <w:proofErr w:type="spellEnd"/>
          </w:p>
        </w:tc>
        <w:tc>
          <w:tcPr>
            <w:tcW w:w="1337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5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2B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70" w:type="dxa"/>
            <w:vAlign w:val="center"/>
          </w:tcPr>
          <w:p w:rsidR="00472A75" w:rsidRPr="002962BC" w:rsidRDefault="00472A75" w:rsidP="00D50F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72A75" w:rsidRPr="002962BC" w:rsidRDefault="00472A75" w:rsidP="00D50F5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72A75" w:rsidRPr="002962BC" w:rsidSect="00D50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68"/>
    <w:rsid w:val="000733C3"/>
    <w:rsid w:val="001B5518"/>
    <w:rsid w:val="001F3538"/>
    <w:rsid w:val="002962BC"/>
    <w:rsid w:val="003E1916"/>
    <w:rsid w:val="00472A75"/>
    <w:rsid w:val="00537733"/>
    <w:rsid w:val="00563299"/>
    <w:rsid w:val="005636F7"/>
    <w:rsid w:val="00751FB1"/>
    <w:rsid w:val="00D50F5C"/>
    <w:rsid w:val="00DE6932"/>
    <w:rsid w:val="00DE7457"/>
    <w:rsid w:val="00E43468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955C3-6734-4B9E-B9D4-848A0355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2A7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2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7F248-0F15-415D-BF8B-558C09CA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1397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Karaś</dc:creator>
  <cp:keywords/>
  <dc:description/>
  <cp:lastModifiedBy>Anna Gorgoń</cp:lastModifiedBy>
  <cp:revision>12</cp:revision>
  <dcterms:created xsi:type="dcterms:W3CDTF">2023-04-28T12:00:00Z</dcterms:created>
  <dcterms:modified xsi:type="dcterms:W3CDTF">2023-06-20T09:46:00Z</dcterms:modified>
</cp:coreProperties>
</file>