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7F" w:rsidRDefault="000E507F" w:rsidP="000E507F">
      <w:pPr>
        <w:widowControl w:val="0"/>
        <w:suppressAutoHyphens/>
        <w:jc w:val="right"/>
        <w:rPr>
          <w:rFonts w:ascii="Arial" w:hAnsi="Arial" w:cs="Arial"/>
          <w:sz w:val="22"/>
          <w:szCs w:val="22"/>
        </w:rPr>
      </w:pPr>
    </w:p>
    <w:p w:rsidR="000E507F" w:rsidRPr="00623E59" w:rsidRDefault="000E507F" w:rsidP="000E507F">
      <w:pPr>
        <w:widowControl w:val="0"/>
        <w:suppressAutoHyphens/>
        <w:jc w:val="right"/>
        <w:rPr>
          <w:rFonts w:ascii="Arial" w:hAnsi="Arial" w:cs="Arial"/>
          <w:sz w:val="22"/>
          <w:szCs w:val="22"/>
        </w:rPr>
      </w:pPr>
      <w:r w:rsidRPr="00623E59">
        <w:rPr>
          <w:rFonts w:ascii="Arial" w:hAnsi="Arial" w:cs="Arial"/>
          <w:sz w:val="22"/>
          <w:szCs w:val="22"/>
        </w:rPr>
        <w:t xml:space="preserve">Tczew, dnia </w:t>
      </w:r>
      <w:r w:rsidR="00105EF9">
        <w:rPr>
          <w:rFonts w:ascii="Arial" w:hAnsi="Arial" w:cs="Arial"/>
          <w:sz w:val="22"/>
          <w:szCs w:val="22"/>
        </w:rPr>
        <w:t>04</w:t>
      </w:r>
      <w:r w:rsidRPr="00623E59">
        <w:rPr>
          <w:rFonts w:ascii="Arial" w:hAnsi="Arial" w:cs="Arial"/>
          <w:sz w:val="22"/>
          <w:szCs w:val="22"/>
        </w:rPr>
        <w:t>.</w:t>
      </w:r>
      <w:r w:rsidR="00E81070">
        <w:rPr>
          <w:rFonts w:ascii="Arial" w:hAnsi="Arial" w:cs="Arial"/>
          <w:sz w:val="22"/>
          <w:szCs w:val="22"/>
        </w:rPr>
        <w:t>0</w:t>
      </w:r>
      <w:r w:rsidR="00105EF9">
        <w:rPr>
          <w:rFonts w:ascii="Arial" w:hAnsi="Arial" w:cs="Arial"/>
          <w:sz w:val="22"/>
          <w:szCs w:val="22"/>
        </w:rPr>
        <w:t>2</w:t>
      </w:r>
      <w:r w:rsidRPr="00623E59">
        <w:rPr>
          <w:rFonts w:ascii="Arial" w:hAnsi="Arial" w:cs="Arial"/>
          <w:sz w:val="22"/>
          <w:szCs w:val="22"/>
        </w:rPr>
        <w:t>.202</w:t>
      </w:r>
      <w:r w:rsidR="00E81070">
        <w:rPr>
          <w:rFonts w:ascii="Arial" w:hAnsi="Arial" w:cs="Arial"/>
          <w:sz w:val="22"/>
          <w:szCs w:val="22"/>
        </w:rPr>
        <w:t>2</w:t>
      </w:r>
      <w:r w:rsidRPr="00623E59">
        <w:rPr>
          <w:rFonts w:ascii="Arial" w:hAnsi="Arial" w:cs="Arial"/>
          <w:sz w:val="22"/>
          <w:szCs w:val="22"/>
        </w:rPr>
        <w:t xml:space="preserve"> r.</w:t>
      </w:r>
    </w:p>
    <w:p w:rsidR="000E507F" w:rsidRPr="00623E59" w:rsidRDefault="000E507F" w:rsidP="000E507F">
      <w:pPr>
        <w:widowControl w:val="0"/>
        <w:suppressAutoHyphens/>
        <w:rPr>
          <w:rFonts w:ascii="Arial" w:hAnsi="Arial" w:cs="Arial"/>
          <w:color w:val="FF0000"/>
          <w:sz w:val="16"/>
          <w:szCs w:val="16"/>
        </w:rPr>
      </w:pPr>
    </w:p>
    <w:p w:rsidR="000E507F" w:rsidRPr="00623E59" w:rsidRDefault="000E507F" w:rsidP="000E507F">
      <w:pPr>
        <w:widowControl w:val="0"/>
        <w:suppressAutoHyphens/>
        <w:rPr>
          <w:rFonts w:ascii="Arial" w:hAnsi="Arial" w:cs="Arial"/>
          <w:sz w:val="22"/>
          <w:szCs w:val="22"/>
        </w:rPr>
      </w:pPr>
    </w:p>
    <w:p w:rsidR="000E507F" w:rsidRPr="00623E59" w:rsidRDefault="000E507F" w:rsidP="000E507F">
      <w:pPr>
        <w:widowControl w:val="0"/>
        <w:suppressAutoHyphens/>
        <w:rPr>
          <w:rFonts w:ascii="Arial" w:hAnsi="Arial" w:cs="Arial"/>
          <w:sz w:val="22"/>
          <w:szCs w:val="22"/>
        </w:rPr>
      </w:pPr>
      <w:r w:rsidRPr="00623E59">
        <w:rPr>
          <w:rFonts w:ascii="Arial" w:hAnsi="Arial" w:cs="Arial"/>
          <w:sz w:val="22"/>
          <w:szCs w:val="22"/>
        </w:rPr>
        <w:t>ZUK.271.3.1</w:t>
      </w:r>
      <w:r>
        <w:rPr>
          <w:rFonts w:ascii="Arial" w:hAnsi="Arial" w:cs="Arial"/>
          <w:sz w:val="22"/>
          <w:szCs w:val="22"/>
        </w:rPr>
        <w:t>6</w:t>
      </w:r>
      <w:r w:rsidRPr="00623E59">
        <w:rPr>
          <w:rFonts w:ascii="Arial" w:hAnsi="Arial" w:cs="Arial"/>
          <w:sz w:val="22"/>
          <w:szCs w:val="22"/>
        </w:rPr>
        <w:t>.2021.</w:t>
      </w:r>
      <w:r w:rsidR="00105EF9" w:rsidRPr="00321EDF">
        <w:rPr>
          <w:rFonts w:ascii="Arial" w:hAnsi="Arial" w:cs="Arial"/>
          <w:sz w:val="22"/>
          <w:szCs w:val="22"/>
        </w:rPr>
        <w:t>14</w:t>
      </w:r>
    </w:p>
    <w:p w:rsidR="000E507F" w:rsidRDefault="000E507F" w:rsidP="000E507F">
      <w:pPr>
        <w:widowControl w:val="0"/>
        <w:suppressAutoHyphens/>
        <w:rPr>
          <w:rFonts w:ascii="Arial" w:eastAsia="Arial Unicode MS" w:hAnsi="Arial" w:cs="Arial"/>
          <w:sz w:val="16"/>
          <w:szCs w:val="16"/>
        </w:rPr>
      </w:pPr>
    </w:p>
    <w:p w:rsidR="000E507F" w:rsidRDefault="000E507F" w:rsidP="000E507F">
      <w:pPr>
        <w:widowControl w:val="0"/>
        <w:suppressAutoHyphens/>
        <w:jc w:val="center"/>
        <w:rPr>
          <w:rFonts w:ascii="Arial" w:eastAsia="Arial Unicode MS" w:hAnsi="Arial" w:cs="Arial"/>
          <w:b/>
          <w:sz w:val="22"/>
          <w:szCs w:val="22"/>
        </w:rPr>
      </w:pPr>
    </w:p>
    <w:p w:rsidR="000E507F" w:rsidRPr="006229E3" w:rsidRDefault="00DB3C9D" w:rsidP="000E507F">
      <w:pPr>
        <w:widowControl w:val="0"/>
        <w:suppressAutoHyphens/>
        <w:jc w:val="center"/>
        <w:rPr>
          <w:rFonts w:ascii="Arial" w:eastAsia="Arial Unicode MS" w:hAnsi="Arial" w:cs="Arial"/>
          <w:b/>
          <w:sz w:val="22"/>
          <w:szCs w:val="22"/>
        </w:rPr>
      </w:pPr>
      <w:r>
        <w:rPr>
          <w:rFonts w:ascii="Arial" w:eastAsia="Arial Unicode MS" w:hAnsi="Arial" w:cs="Arial"/>
          <w:b/>
          <w:sz w:val="22"/>
          <w:szCs w:val="22"/>
        </w:rPr>
        <w:t xml:space="preserve"> </w:t>
      </w:r>
    </w:p>
    <w:p w:rsidR="000E507F" w:rsidRPr="006229E3" w:rsidRDefault="000E507F" w:rsidP="000E507F">
      <w:pPr>
        <w:spacing w:line="288" w:lineRule="auto"/>
        <w:jc w:val="both"/>
        <w:rPr>
          <w:rFonts w:ascii="Arial" w:eastAsia="Arial Unicode MS" w:hAnsi="Arial" w:cs="Arial"/>
          <w:b/>
          <w:sz w:val="32"/>
          <w:szCs w:val="22"/>
        </w:rPr>
      </w:pPr>
      <w:r w:rsidRPr="00623E59">
        <w:rPr>
          <w:rFonts w:ascii="Arial" w:hAnsi="Arial" w:cs="Arial"/>
          <w:b/>
          <w:color w:val="000000"/>
          <w:sz w:val="22"/>
          <w:szCs w:val="22"/>
        </w:rPr>
        <w:t>Dotyczy postępowania pr</w:t>
      </w:r>
      <w:r>
        <w:rPr>
          <w:rFonts w:ascii="Arial" w:hAnsi="Arial" w:cs="Arial"/>
          <w:b/>
          <w:color w:val="000000"/>
          <w:sz w:val="22"/>
          <w:szCs w:val="22"/>
        </w:rPr>
        <w:t>owadzonego w trybie przetargu nieograniczonego</w:t>
      </w:r>
      <w:r w:rsidRPr="00623E59">
        <w:rPr>
          <w:rFonts w:ascii="Arial" w:hAnsi="Arial" w:cs="Arial"/>
          <w:b/>
          <w:color w:val="000000"/>
          <w:sz w:val="22"/>
          <w:szCs w:val="22"/>
        </w:rPr>
        <w:t xml:space="preserve"> na: </w:t>
      </w:r>
      <w:r w:rsidRPr="006229E3">
        <w:rPr>
          <w:rFonts w:ascii="Arial" w:eastAsia="Arial Unicode MS" w:hAnsi="Arial" w:cs="Arial"/>
          <w:b/>
          <w:sz w:val="22"/>
          <w:szCs w:val="22"/>
        </w:rPr>
        <w:t xml:space="preserve">Świadczenie usług przewozowych transportu zbiorowego dla potrzeb komunikacji miejskiej w Tczewie  </w:t>
      </w:r>
      <w:r>
        <w:rPr>
          <w:rFonts w:ascii="Arial" w:eastAsia="Arial Unicode MS" w:hAnsi="Arial" w:cs="Arial"/>
          <w:b/>
          <w:sz w:val="22"/>
          <w:szCs w:val="22"/>
        </w:rPr>
        <w:t xml:space="preserve"> </w:t>
      </w:r>
      <w:r w:rsidRPr="006229E3">
        <w:rPr>
          <w:rFonts w:ascii="Arial" w:eastAsia="Arial Unicode MS" w:hAnsi="Arial" w:cs="Arial"/>
          <w:b/>
          <w:sz w:val="22"/>
          <w:szCs w:val="22"/>
        </w:rPr>
        <w:t>w latach</w:t>
      </w:r>
      <w:r w:rsidRPr="006229E3">
        <w:rPr>
          <w:rFonts w:ascii="Arial" w:eastAsia="Arial Unicode MS" w:hAnsi="Arial" w:cs="Arial"/>
          <w:b/>
          <w:sz w:val="32"/>
          <w:szCs w:val="22"/>
        </w:rPr>
        <w:t xml:space="preserve"> </w:t>
      </w:r>
      <w:r w:rsidRPr="006229E3">
        <w:rPr>
          <w:rFonts w:ascii="Arial" w:eastAsia="Arial Unicode MS" w:hAnsi="Arial" w:cs="Arial"/>
          <w:b/>
          <w:sz w:val="22"/>
          <w:szCs w:val="22"/>
        </w:rPr>
        <w:t xml:space="preserve">2023 </w:t>
      </w:r>
      <w:r>
        <w:rPr>
          <w:rFonts w:ascii="Arial" w:eastAsia="Arial Unicode MS" w:hAnsi="Arial" w:cs="Arial"/>
          <w:b/>
          <w:sz w:val="22"/>
          <w:szCs w:val="22"/>
        </w:rPr>
        <w:t>–</w:t>
      </w:r>
      <w:r w:rsidRPr="006229E3">
        <w:rPr>
          <w:rFonts w:ascii="Arial" w:eastAsia="Arial Unicode MS" w:hAnsi="Arial" w:cs="Arial"/>
          <w:b/>
          <w:sz w:val="22"/>
          <w:szCs w:val="22"/>
        </w:rPr>
        <w:t xml:space="preserve"> 2033</w:t>
      </w:r>
      <w:r>
        <w:rPr>
          <w:rFonts w:ascii="Arial" w:eastAsia="Arial Unicode MS" w:hAnsi="Arial" w:cs="Arial"/>
          <w:b/>
          <w:sz w:val="22"/>
          <w:szCs w:val="22"/>
        </w:rPr>
        <w:t>.</w:t>
      </w:r>
    </w:p>
    <w:p w:rsidR="000E507F" w:rsidRPr="00623E59" w:rsidRDefault="000E507F" w:rsidP="000E507F">
      <w:pPr>
        <w:tabs>
          <w:tab w:val="left" w:pos="426"/>
        </w:tabs>
        <w:jc w:val="both"/>
        <w:rPr>
          <w:rFonts w:ascii="Arial" w:hAnsi="Arial" w:cs="Arial"/>
          <w:color w:val="000000"/>
          <w:sz w:val="22"/>
          <w:szCs w:val="22"/>
        </w:rPr>
      </w:pPr>
    </w:p>
    <w:p w:rsidR="000E507F" w:rsidRPr="00623E59" w:rsidRDefault="000E507F" w:rsidP="000E507F">
      <w:pPr>
        <w:tabs>
          <w:tab w:val="left" w:pos="426"/>
        </w:tabs>
        <w:spacing w:line="288" w:lineRule="auto"/>
        <w:jc w:val="both"/>
        <w:rPr>
          <w:rFonts w:ascii="Arial" w:hAnsi="Arial" w:cs="Arial"/>
          <w:color w:val="000000"/>
          <w:sz w:val="22"/>
          <w:szCs w:val="22"/>
        </w:rPr>
      </w:pPr>
      <w:r w:rsidRPr="00623E59">
        <w:rPr>
          <w:rFonts w:ascii="Arial" w:hAnsi="Arial" w:cs="Arial"/>
          <w:color w:val="000000"/>
          <w:sz w:val="22"/>
          <w:szCs w:val="22"/>
        </w:rPr>
        <w:t>Do Zamawiającego wpłynęł</w:t>
      </w:r>
      <w:r w:rsidR="005636B0">
        <w:rPr>
          <w:rFonts w:ascii="Arial" w:hAnsi="Arial" w:cs="Arial"/>
          <w:color w:val="000000"/>
          <w:sz w:val="22"/>
          <w:szCs w:val="22"/>
        </w:rPr>
        <w:t>y</w:t>
      </w:r>
      <w:r w:rsidRPr="00623E59">
        <w:rPr>
          <w:rFonts w:ascii="Arial" w:hAnsi="Arial" w:cs="Arial"/>
          <w:color w:val="000000"/>
          <w:sz w:val="22"/>
          <w:szCs w:val="22"/>
        </w:rPr>
        <w:t xml:space="preserve"> pisemne zapytani</w:t>
      </w:r>
      <w:r w:rsidR="005636B0">
        <w:rPr>
          <w:rFonts w:ascii="Arial" w:hAnsi="Arial" w:cs="Arial"/>
          <w:color w:val="000000"/>
          <w:sz w:val="22"/>
          <w:szCs w:val="22"/>
        </w:rPr>
        <w:t>a</w:t>
      </w:r>
      <w:r w:rsidRPr="00623E59">
        <w:rPr>
          <w:rFonts w:ascii="Arial" w:hAnsi="Arial" w:cs="Arial"/>
          <w:color w:val="000000"/>
          <w:sz w:val="22"/>
          <w:szCs w:val="22"/>
        </w:rPr>
        <w:t xml:space="preserve"> od Wykonawcy dotyczące przedmiotowego postępowania. Poniżej przedstawiam </w:t>
      </w:r>
      <w:r w:rsidR="005636B0">
        <w:rPr>
          <w:rFonts w:ascii="Arial" w:hAnsi="Arial" w:cs="Arial"/>
          <w:color w:val="000000"/>
          <w:sz w:val="22"/>
          <w:szCs w:val="22"/>
        </w:rPr>
        <w:t>ich</w:t>
      </w:r>
      <w:r w:rsidRPr="00623E59">
        <w:rPr>
          <w:rFonts w:ascii="Arial" w:hAnsi="Arial" w:cs="Arial"/>
          <w:color w:val="000000"/>
          <w:sz w:val="22"/>
          <w:szCs w:val="22"/>
        </w:rPr>
        <w:t xml:space="preserve"> treść wraz z udzielon</w:t>
      </w:r>
      <w:r w:rsidR="005636B0">
        <w:rPr>
          <w:rFonts w:ascii="Arial" w:hAnsi="Arial" w:cs="Arial"/>
          <w:color w:val="000000"/>
          <w:sz w:val="22"/>
          <w:szCs w:val="22"/>
        </w:rPr>
        <w:t>ymi</w:t>
      </w:r>
      <w:r w:rsidRPr="00623E59">
        <w:rPr>
          <w:rFonts w:ascii="Arial" w:hAnsi="Arial" w:cs="Arial"/>
          <w:color w:val="000000"/>
          <w:sz w:val="22"/>
          <w:szCs w:val="22"/>
        </w:rPr>
        <w:t xml:space="preserve"> przez Zamawiającego odpowiedzi</w:t>
      </w:r>
      <w:r w:rsidR="005636B0">
        <w:rPr>
          <w:rFonts w:ascii="Arial" w:hAnsi="Arial" w:cs="Arial"/>
          <w:color w:val="000000"/>
          <w:sz w:val="22"/>
          <w:szCs w:val="22"/>
        </w:rPr>
        <w:t>ami</w:t>
      </w:r>
      <w:r w:rsidRPr="00623E59">
        <w:rPr>
          <w:rFonts w:ascii="Arial" w:hAnsi="Arial" w:cs="Arial"/>
          <w:color w:val="000000"/>
          <w:sz w:val="22"/>
          <w:szCs w:val="22"/>
        </w:rPr>
        <w:t>.</w:t>
      </w:r>
    </w:p>
    <w:p w:rsidR="00684A3A" w:rsidRDefault="00684A3A" w:rsidP="000E507F">
      <w:pPr>
        <w:tabs>
          <w:tab w:val="left" w:pos="426"/>
        </w:tabs>
        <w:spacing w:line="288" w:lineRule="auto"/>
        <w:jc w:val="both"/>
      </w:pPr>
    </w:p>
    <w:p w:rsidR="00690BD3" w:rsidRDefault="00CD5F61" w:rsidP="00690BD3">
      <w:pPr>
        <w:tabs>
          <w:tab w:val="left" w:pos="426"/>
        </w:tabs>
        <w:spacing w:line="288" w:lineRule="auto"/>
        <w:jc w:val="both"/>
        <w:rPr>
          <w:rFonts w:ascii="ArialMT" w:eastAsiaTheme="minorHAnsi" w:hAnsi="ArialMT" w:cs="ArialMT"/>
          <w:lang w:eastAsia="en-US"/>
        </w:rPr>
      </w:pPr>
      <w:r>
        <w:rPr>
          <w:rFonts w:ascii="Arial" w:hAnsi="Arial" w:cs="Arial"/>
          <w:b/>
          <w:color w:val="000000"/>
          <w:sz w:val="22"/>
          <w:szCs w:val="22"/>
        </w:rPr>
        <w:t>Pytanie nr 1</w:t>
      </w:r>
    </w:p>
    <w:p w:rsidR="00690BD3" w:rsidRPr="00690BD3" w:rsidRDefault="00690BD3" w:rsidP="00CD5F61">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Proszę o zawarcie we wzorze umowy oraz w SWZ informacji, że cały koszt funkcjonowania systemu FALA jest kosztem Zamawiającego.</w:t>
      </w:r>
    </w:p>
    <w:p w:rsidR="00CD5F61" w:rsidRPr="00CD5F61" w:rsidRDefault="00CD5F61" w:rsidP="00690BD3">
      <w:pPr>
        <w:spacing w:line="288" w:lineRule="auto"/>
        <w:jc w:val="both"/>
        <w:rPr>
          <w:rFonts w:ascii="Arial" w:eastAsia="Calibri" w:hAnsi="Arial" w:cs="Arial"/>
          <w:sz w:val="14"/>
          <w:szCs w:val="22"/>
          <w:lang w:eastAsia="en-US"/>
        </w:rPr>
      </w:pPr>
    </w:p>
    <w:p w:rsidR="00690BD3" w:rsidRPr="00690BD3" w:rsidRDefault="00CD5F61" w:rsidP="00040B85">
      <w:pPr>
        <w:spacing w:line="288" w:lineRule="auto"/>
        <w:jc w:val="both"/>
        <w:rPr>
          <w:rFonts w:ascii="Arial" w:eastAsia="Calibri" w:hAnsi="Arial" w:cs="Arial"/>
          <w:b/>
          <w:sz w:val="22"/>
          <w:szCs w:val="22"/>
          <w:lang w:eastAsia="en-US"/>
        </w:rPr>
      </w:pPr>
      <w:r w:rsidRPr="00CD5F61">
        <w:rPr>
          <w:rFonts w:ascii="Arial" w:eastAsia="Calibri" w:hAnsi="Arial" w:cs="Arial"/>
          <w:b/>
          <w:sz w:val="22"/>
          <w:szCs w:val="22"/>
          <w:lang w:eastAsia="en-US"/>
        </w:rPr>
        <w:t>Odpowiedź</w:t>
      </w:r>
      <w:r w:rsidR="00040B85">
        <w:rPr>
          <w:rFonts w:ascii="Arial" w:eastAsia="Calibri" w:hAnsi="Arial" w:cs="Arial"/>
          <w:b/>
          <w:sz w:val="22"/>
          <w:szCs w:val="22"/>
          <w:lang w:eastAsia="en-US"/>
        </w:rPr>
        <w:t>:</w:t>
      </w:r>
      <w:r w:rsidR="00040B85">
        <w:rPr>
          <w:rFonts w:ascii="Arial" w:eastAsia="Calibri" w:hAnsi="Arial" w:cs="Arial"/>
          <w:strike/>
          <w:sz w:val="22"/>
          <w:szCs w:val="22"/>
          <w:lang w:eastAsia="en-US"/>
        </w:rPr>
        <w:t xml:space="preserve"> </w:t>
      </w:r>
    </w:p>
    <w:p w:rsidR="00690BD3" w:rsidRPr="00AB70D8" w:rsidRDefault="00AB70D8" w:rsidP="00690BD3">
      <w:pPr>
        <w:spacing w:line="288" w:lineRule="auto"/>
        <w:jc w:val="both"/>
        <w:rPr>
          <w:rFonts w:ascii="Arial" w:eastAsia="Calibri" w:hAnsi="Arial" w:cs="Arial"/>
          <w:sz w:val="22"/>
          <w:szCs w:val="22"/>
          <w:lang w:eastAsia="en-US"/>
        </w:rPr>
      </w:pPr>
      <w:r w:rsidRPr="00AB70D8">
        <w:rPr>
          <w:rFonts w:ascii="Arial" w:eastAsia="Calibri" w:hAnsi="Arial" w:cs="Arial"/>
          <w:sz w:val="22"/>
          <w:szCs w:val="22"/>
          <w:lang w:eastAsia="en-US"/>
        </w:rPr>
        <w:t>Zamawiający potwierdza, że cały koszt funkcjonowania systemu „Fala” jest kosztem Zamawiającego.</w:t>
      </w:r>
    </w:p>
    <w:p w:rsidR="00040B85" w:rsidRDefault="00040B85" w:rsidP="00040B85">
      <w:pPr>
        <w:tabs>
          <w:tab w:val="left" w:pos="426"/>
        </w:tabs>
        <w:spacing w:line="288" w:lineRule="auto"/>
        <w:jc w:val="both"/>
        <w:rPr>
          <w:rFonts w:ascii="Arial" w:hAnsi="Arial" w:cs="Arial"/>
          <w:b/>
          <w:color w:val="000000"/>
          <w:sz w:val="22"/>
          <w:szCs w:val="22"/>
        </w:rPr>
      </w:pPr>
    </w:p>
    <w:p w:rsidR="00040B85" w:rsidRDefault="00040B85" w:rsidP="00040B85">
      <w:pPr>
        <w:tabs>
          <w:tab w:val="left" w:pos="426"/>
        </w:tabs>
        <w:spacing w:line="288" w:lineRule="auto"/>
        <w:jc w:val="both"/>
        <w:rPr>
          <w:rFonts w:ascii="Arial" w:hAnsi="Arial" w:cs="Arial"/>
          <w:b/>
          <w:color w:val="000000"/>
          <w:sz w:val="22"/>
          <w:szCs w:val="22"/>
        </w:rPr>
      </w:pPr>
      <w:r>
        <w:rPr>
          <w:rFonts w:ascii="Arial" w:hAnsi="Arial" w:cs="Arial"/>
          <w:b/>
          <w:color w:val="000000"/>
          <w:sz w:val="22"/>
          <w:szCs w:val="22"/>
        </w:rPr>
        <w:t>Pytanie nr 2</w:t>
      </w:r>
    </w:p>
    <w:p w:rsidR="00690BD3" w:rsidRPr="00690BD3" w:rsidRDefault="00690BD3" w:rsidP="00040B85">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 xml:space="preserve">Jeżeli Zamawiający odmawia umieszczenia zapisu z pyt. 1 proszę o załączenie wzoru rzeczywistej umowy potencjalnego Wykonawcy ze spółką </w:t>
      </w:r>
      <w:proofErr w:type="spellStart"/>
      <w:r w:rsidRPr="00690BD3">
        <w:rPr>
          <w:rFonts w:ascii="Arial" w:eastAsia="Calibri" w:hAnsi="Arial" w:cs="Arial"/>
          <w:bCs/>
          <w:iCs/>
          <w:sz w:val="22"/>
          <w:szCs w:val="22"/>
          <w:lang w:eastAsia="en-US"/>
        </w:rPr>
        <w:t>Innobaltica</w:t>
      </w:r>
      <w:proofErr w:type="spellEnd"/>
      <w:r w:rsidRPr="00690BD3">
        <w:rPr>
          <w:rFonts w:ascii="Arial" w:eastAsia="Calibri" w:hAnsi="Arial" w:cs="Arial"/>
          <w:bCs/>
          <w:iCs/>
          <w:sz w:val="22"/>
          <w:szCs w:val="22"/>
          <w:lang w:eastAsia="en-US"/>
        </w:rPr>
        <w:t xml:space="preserve"> w zakresie wdrożenia, utrzymania, ubezpieczenia, serwisowania urządzeń oraz całego systemu FALA.</w:t>
      </w:r>
    </w:p>
    <w:p w:rsidR="00040B85" w:rsidRPr="00AB70D8" w:rsidRDefault="006804BB" w:rsidP="00040B85">
      <w:pPr>
        <w:spacing w:line="288" w:lineRule="auto"/>
        <w:jc w:val="both"/>
        <w:rPr>
          <w:rFonts w:ascii="Arial" w:eastAsia="Calibri" w:hAnsi="Arial" w:cs="Arial"/>
          <w:sz w:val="12"/>
          <w:szCs w:val="22"/>
          <w:lang w:eastAsia="en-US"/>
        </w:rPr>
      </w:pPr>
      <w:r>
        <w:rPr>
          <w:rFonts w:ascii="Arial" w:eastAsia="Calibri" w:hAnsi="Arial" w:cs="Arial"/>
          <w:sz w:val="22"/>
          <w:szCs w:val="22"/>
          <w:lang w:eastAsia="en-US"/>
        </w:rPr>
        <w:t xml:space="preserve"> </w:t>
      </w:r>
    </w:p>
    <w:p w:rsidR="00040B85" w:rsidRPr="00690BD3" w:rsidRDefault="00040B85" w:rsidP="00040B85">
      <w:pPr>
        <w:spacing w:line="288" w:lineRule="auto"/>
        <w:jc w:val="both"/>
        <w:rPr>
          <w:rFonts w:ascii="Arial" w:eastAsia="Calibri" w:hAnsi="Arial" w:cs="Arial"/>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r>
        <w:rPr>
          <w:rFonts w:ascii="Arial" w:eastAsia="Calibri" w:hAnsi="Arial" w:cs="Arial"/>
          <w:strike/>
          <w:sz w:val="22"/>
          <w:szCs w:val="22"/>
          <w:lang w:eastAsia="en-US"/>
        </w:rPr>
        <w:t xml:space="preserve"> </w:t>
      </w:r>
    </w:p>
    <w:p w:rsidR="006804BB" w:rsidRPr="00A05BE5" w:rsidRDefault="00AB70D8" w:rsidP="006804BB">
      <w:pPr>
        <w:spacing w:line="288" w:lineRule="auto"/>
        <w:contextualSpacing/>
        <w:jc w:val="both"/>
        <w:rPr>
          <w:rFonts w:ascii="Arial" w:eastAsia="Calibri" w:hAnsi="Arial" w:cs="Arial"/>
          <w:bCs/>
          <w:iCs/>
          <w:sz w:val="22"/>
          <w:szCs w:val="22"/>
          <w:lang w:eastAsia="en-US"/>
        </w:rPr>
      </w:pPr>
      <w:r w:rsidRPr="00A05BE5">
        <w:rPr>
          <w:rFonts w:ascii="Arial" w:eastAsia="Calibri" w:hAnsi="Arial" w:cs="Arial"/>
          <w:sz w:val="22"/>
          <w:szCs w:val="22"/>
          <w:lang w:eastAsia="en-US"/>
        </w:rPr>
        <w:t xml:space="preserve">Odpowiedź udzielono na pytanie nr 1. </w:t>
      </w:r>
    </w:p>
    <w:p w:rsidR="00690BD3" w:rsidRDefault="00690BD3" w:rsidP="00690BD3">
      <w:pPr>
        <w:spacing w:line="288" w:lineRule="auto"/>
        <w:jc w:val="both"/>
        <w:rPr>
          <w:rFonts w:ascii="Arial" w:eastAsia="Calibri" w:hAnsi="Arial" w:cs="Arial"/>
          <w:sz w:val="22"/>
          <w:szCs w:val="22"/>
          <w:lang w:eastAsia="en-US"/>
        </w:rPr>
      </w:pPr>
    </w:p>
    <w:p w:rsidR="00040B85" w:rsidRDefault="00040B85" w:rsidP="00040B85">
      <w:pPr>
        <w:tabs>
          <w:tab w:val="left" w:pos="426"/>
        </w:tabs>
        <w:spacing w:line="288" w:lineRule="auto"/>
        <w:jc w:val="both"/>
        <w:rPr>
          <w:rFonts w:ascii="ArialMT" w:eastAsiaTheme="minorHAnsi" w:hAnsi="ArialMT" w:cs="ArialMT"/>
          <w:lang w:eastAsia="en-US"/>
        </w:rPr>
      </w:pPr>
      <w:r>
        <w:rPr>
          <w:rFonts w:ascii="Arial" w:hAnsi="Arial" w:cs="Arial"/>
          <w:b/>
          <w:color w:val="000000"/>
          <w:sz w:val="22"/>
          <w:szCs w:val="22"/>
        </w:rPr>
        <w:t>Pytanie nr 3</w:t>
      </w:r>
    </w:p>
    <w:p w:rsidR="00690BD3" w:rsidRPr="00690BD3" w:rsidRDefault="00690BD3" w:rsidP="00040B85">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Wg wiedzy pytającego okres trwałości projektu FALA mija w latach 2028-2030. Zakres świadczonych przewozów w ramach prowadzonego postępowania wykracza poza ten okres (lata 2030-2033). Proszę o wskazanie zapisów w umowie kto w tym czasie poniesie koszt ubezpieczenia, gwarancji, serwisowania, demontażu urządzeń, etc.</w:t>
      </w:r>
    </w:p>
    <w:p w:rsidR="00040B85" w:rsidRPr="00AB70D8" w:rsidRDefault="00040B85" w:rsidP="00690BD3">
      <w:pPr>
        <w:spacing w:line="288" w:lineRule="auto"/>
        <w:jc w:val="both"/>
        <w:rPr>
          <w:rFonts w:ascii="Arial" w:eastAsia="Calibri" w:hAnsi="Arial" w:cs="Arial"/>
          <w:sz w:val="14"/>
          <w:szCs w:val="22"/>
          <w:lang w:eastAsia="en-US"/>
        </w:rPr>
      </w:pPr>
    </w:p>
    <w:p w:rsidR="00040B85" w:rsidRPr="00690BD3" w:rsidRDefault="00040B85" w:rsidP="00040B85">
      <w:pPr>
        <w:spacing w:line="288" w:lineRule="auto"/>
        <w:jc w:val="both"/>
        <w:rPr>
          <w:rFonts w:ascii="Arial" w:eastAsia="Calibri" w:hAnsi="Arial" w:cs="Arial"/>
          <w:b/>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r>
        <w:rPr>
          <w:rFonts w:ascii="Arial" w:eastAsia="Calibri" w:hAnsi="Arial" w:cs="Arial"/>
          <w:strike/>
          <w:sz w:val="22"/>
          <w:szCs w:val="22"/>
          <w:lang w:eastAsia="en-US"/>
        </w:rPr>
        <w:t xml:space="preserve"> </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Okres powierzenia Spółce </w:t>
      </w: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 xml:space="preserve"> części zadań własnych Gminy Miejskiej Tczew upływa w dniu 30.09.2028 r. Jednakże zakłada się, że po 2028 r. System będzie nadal funkcjonował, a </w:t>
      </w: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 xml:space="preserve"> Sp. z o.o. będzie nadal nim administrowała na analogicznych zasadach, co w okresie powierzenia. </w:t>
      </w:r>
    </w:p>
    <w:p w:rsidR="00690BD3" w:rsidRDefault="003C7D5A" w:rsidP="00690BD3">
      <w:pPr>
        <w:spacing w:line="288" w:lineRule="auto"/>
        <w:jc w:val="both"/>
        <w:rPr>
          <w:rFonts w:ascii="Arial" w:eastAsia="Calibri" w:hAnsi="Arial" w:cs="Arial"/>
          <w:strike/>
          <w:sz w:val="22"/>
          <w:szCs w:val="22"/>
          <w:lang w:eastAsia="en-US"/>
        </w:rPr>
      </w:pPr>
      <w:r>
        <w:rPr>
          <w:rFonts w:ascii="Arial" w:eastAsia="Calibri" w:hAnsi="Arial" w:cs="Arial"/>
          <w:strike/>
          <w:sz w:val="22"/>
          <w:szCs w:val="22"/>
          <w:lang w:eastAsia="en-US"/>
        </w:rPr>
        <w:t xml:space="preserve"> </w:t>
      </w:r>
    </w:p>
    <w:p w:rsidR="00040B85" w:rsidRDefault="00040B85" w:rsidP="00040B85">
      <w:pPr>
        <w:tabs>
          <w:tab w:val="left" w:pos="426"/>
        </w:tabs>
        <w:spacing w:line="288" w:lineRule="auto"/>
        <w:jc w:val="both"/>
        <w:rPr>
          <w:rFonts w:ascii="ArialMT" w:eastAsiaTheme="minorHAnsi" w:hAnsi="ArialMT" w:cs="ArialMT"/>
          <w:lang w:eastAsia="en-US"/>
        </w:rPr>
      </w:pPr>
      <w:r>
        <w:rPr>
          <w:rFonts w:ascii="Arial" w:hAnsi="Arial" w:cs="Arial"/>
          <w:b/>
          <w:color w:val="000000"/>
          <w:sz w:val="22"/>
          <w:szCs w:val="22"/>
        </w:rPr>
        <w:t>Pytanie nr 4</w:t>
      </w:r>
    </w:p>
    <w:p w:rsidR="00690BD3" w:rsidRPr="00690BD3" w:rsidRDefault="00690BD3" w:rsidP="00040B85">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Kto świadczyć będzie usługi reklamacyjne dot. działania systemu FALA? Czy usługi reklamacyjne będą świadczone nieodpłatnie dla Zamawiającego lub Wykonawcy?</w:t>
      </w:r>
    </w:p>
    <w:p w:rsidR="00040B85" w:rsidRPr="00EC5B60" w:rsidRDefault="00040B85" w:rsidP="00690BD3">
      <w:pPr>
        <w:spacing w:line="288" w:lineRule="auto"/>
        <w:jc w:val="both"/>
        <w:rPr>
          <w:rFonts w:ascii="Arial" w:eastAsia="Calibri" w:hAnsi="Arial" w:cs="Arial"/>
          <w:sz w:val="14"/>
          <w:szCs w:val="22"/>
          <w:lang w:eastAsia="en-US"/>
        </w:rPr>
      </w:pPr>
    </w:p>
    <w:p w:rsidR="00040B85" w:rsidRPr="00690BD3" w:rsidRDefault="00040B85" w:rsidP="00040B85">
      <w:pPr>
        <w:spacing w:line="288" w:lineRule="auto"/>
        <w:jc w:val="both"/>
        <w:rPr>
          <w:rFonts w:ascii="Arial" w:eastAsia="Calibri" w:hAnsi="Arial" w:cs="Arial"/>
          <w:b/>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r>
        <w:rPr>
          <w:rFonts w:ascii="Arial" w:eastAsia="Calibri" w:hAnsi="Arial" w:cs="Arial"/>
          <w:strike/>
          <w:sz w:val="22"/>
          <w:szCs w:val="22"/>
          <w:lang w:eastAsia="en-US"/>
        </w:rPr>
        <w:t xml:space="preserve"> </w:t>
      </w:r>
    </w:p>
    <w:p w:rsidR="00690BD3" w:rsidRPr="00690BD3" w:rsidRDefault="00690BD3" w:rsidP="00690BD3">
      <w:pPr>
        <w:spacing w:line="288" w:lineRule="auto"/>
        <w:jc w:val="both"/>
        <w:rPr>
          <w:rFonts w:ascii="Arial" w:eastAsia="Calibri" w:hAnsi="Arial" w:cs="Arial"/>
          <w:sz w:val="22"/>
          <w:szCs w:val="22"/>
          <w:lang w:eastAsia="en-US"/>
        </w:rPr>
      </w:pP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 xml:space="preserve"> Sp. z o.o. będzie podmiotem właściwym do rozpoznawania reklamacji związanych z:</w:t>
      </w:r>
    </w:p>
    <w:p w:rsidR="00690BD3" w:rsidRPr="00690BD3" w:rsidRDefault="00690BD3" w:rsidP="00EC5B60">
      <w:pPr>
        <w:numPr>
          <w:ilvl w:val="0"/>
          <w:numId w:val="13"/>
        </w:numPr>
        <w:tabs>
          <w:tab w:val="left" w:pos="284"/>
        </w:tabs>
        <w:spacing w:line="288" w:lineRule="auto"/>
        <w:ind w:left="284" w:hanging="284"/>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błędnie/nieprawidłowo naliczonymi należnościami z tytułu umowy przewozu, </w:t>
      </w:r>
    </w:p>
    <w:p w:rsidR="00690BD3" w:rsidRPr="00690BD3" w:rsidRDefault="00690BD3" w:rsidP="00EC5B60">
      <w:pPr>
        <w:numPr>
          <w:ilvl w:val="0"/>
          <w:numId w:val="13"/>
        </w:numPr>
        <w:tabs>
          <w:tab w:val="left" w:pos="284"/>
        </w:tabs>
        <w:spacing w:line="288" w:lineRule="auto"/>
        <w:ind w:left="284" w:hanging="284"/>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niemożności skorzystania z Systemu FALA (niespra</w:t>
      </w:r>
      <w:r w:rsidR="00EC5B60">
        <w:rPr>
          <w:rFonts w:ascii="Arial" w:eastAsia="Calibri" w:hAnsi="Arial" w:cs="Arial"/>
          <w:sz w:val="22"/>
          <w:szCs w:val="22"/>
          <w:lang w:eastAsia="en-US"/>
        </w:rPr>
        <w:t xml:space="preserve">wne urządzenie, odmowa </w:t>
      </w:r>
      <w:proofErr w:type="spellStart"/>
      <w:r w:rsidR="00EC5B60">
        <w:rPr>
          <w:rFonts w:ascii="Arial" w:eastAsia="Calibri" w:hAnsi="Arial" w:cs="Arial"/>
          <w:sz w:val="22"/>
          <w:szCs w:val="22"/>
          <w:lang w:eastAsia="en-US"/>
        </w:rPr>
        <w:t>check</w:t>
      </w:r>
      <w:proofErr w:type="spellEnd"/>
      <w:r w:rsidR="00EC5B60">
        <w:rPr>
          <w:rFonts w:ascii="Arial" w:eastAsia="Calibri" w:hAnsi="Arial" w:cs="Arial"/>
          <w:sz w:val="22"/>
          <w:szCs w:val="22"/>
          <w:lang w:eastAsia="en-US"/>
        </w:rPr>
        <w:t xml:space="preserve">-in </w:t>
      </w:r>
      <w:r w:rsidRPr="00690BD3">
        <w:rPr>
          <w:rFonts w:ascii="Arial" w:eastAsia="Calibri" w:hAnsi="Arial" w:cs="Arial"/>
          <w:sz w:val="22"/>
          <w:szCs w:val="22"/>
          <w:lang w:eastAsia="en-US"/>
        </w:rPr>
        <w:t>itp.),</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przy czym – obowiązek ten będzie wykonywany wyłącznie wobec tych pasażerów, którzy przynajmniej usiłowali skorzystać z Systemu FALA (weryfikacja na podstawie danych z urządzenia).</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Reklamacje dotyczące:</w:t>
      </w:r>
    </w:p>
    <w:p w:rsidR="00690BD3" w:rsidRPr="00690BD3" w:rsidRDefault="00690BD3" w:rsidP="00EC5B60">
      <w:pPr>
        <w:numPr>
          <w:ilvl w:val="0"/>
          <w:numId w:val="14"/>
        </w:numPr>
        <w:spacing w:line="288" w:lineRule="auto"/>
        <w:ind w:left="284" w:hanging="284"/>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wykonywania umowy przewozu,</w:t>
      </w:r>
    </w:p>
    <w:p w:rsidR="00690BD3" w:rsidRPr="00690BD3" w:rsidRDefault="00690BD3" w:rsidP="00EC5B60">
      <w:pPr>
        <w:numPr>
          <w:ilvl w:val="0"/>
          <w:numId w:val="14"/>
        </w:numPr>
        <w:spacing w:line="288" w:lineRule="auto"/>
        <w:ind w:left="284" w:hanging="284"/>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korzystania z innych kanałów dystrybucji uprawnień przejazdowych (poza Systemem FALA), </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nie będą pozostawały w gestii Spółki </w:t>
      </w: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w:t>
      </w:r>
    </w:p>
    <w:p w:rsidR="00040B85" w:rsidRDefault="00040B85" w:rsidP="00040B85">
      <w:pPr>
        <w:tabs>
          <w:tab w:val="left" w:pos="426"/>
        </w:tabs>
        <w:spacing w:line="288" w:lineRule="auto"/>
        <w:jc w:val="both"/>
        <w:rPr>
          <w:rFonts w:ascii="Arial" w:hAnsi="Arial" w:cs="Arial"/>
          <w:b/>
          <w:color w:val="000000"/>
          <w:sz w:val="22"/>
          <w:szCs w:val="22"/>
        </w:rPr>
      </w:pPr>
    </w:p>
    <w:p w:rsidR="00040B85" w:rsidRDefault="00040B85" w:rsidP="00040B85">
      <w:pPr>
        <w:tabs>
          <w:tab w:val="left" w:pos="426"/>
        </w:tabs>
        <w:spacing w:line="288" w:lineRule="auto"/>
        <w:jc w:val="both"/>
        <w:rPr>
          <w:rFonts w:ascii="ArialMT" w:eastAsiaTheme="minorHAnsi" w:hAnsi="ArialMT" w:cs="ArialMT"/>
          <w:lang w:eastAsia="en-US"/>
        </w:rPr>
      </w:pPr>
      <w:r>
        <w:rPr>
          <w:rFonts w:ascii="Arial" w:hAnsi="Arial" w:cs="Arial"/>
          <w:b/>
          <w:color w:val="000000"/>
          <w:sz w:val="22"/>
          <w:szCs w:val="22"/>
        </w:rPr>
        <w:t>Pytanie nr 5</w:t>
      </w:r>
    </w:p>
    <w:p w:rsidR="00690BD3" w:rsidRPr="00690BD3" w:rsidRDefault="00040B85" w:rsidP="0071726D">
      <w:pPr>
        <w:autoSpaceDE w:val="0"/>
        <w:autoSpaceDN w:val="0"/>
        <w:adjustRightInd w:val="0"/>
        <w:spacing w:line="288" w:lineRule="auto"/>
        <w:jc w:val="both"/>
        <w:rPr>
          <w:rFonts w:ascii="Arial" w:eastAsiaTheme="minorHAnsi" w:hAnsi="Arial" w:cs="Arial"/>
          <w:sz w:val="22"/>
          <w:lang w:eastAsia="en-US"/>
        </w:rPr>
      </w:pPr>
      <w:r w:rsidRPr="0071726D">
        <w:rPr>
          <w:rFonts w:ascii="Arial" w:eastAsiaTheme="minorHAnsi" w:hAnsi="Arial" w:cs="Arial"/>
          <w:sz w:val="22"/>
          <w:lang w:eastAsia="en-US"/>
        </w:rPr>
        <w:t>W jakim terminie będzie realizowany przelew na konto Wykonawcy z tytułu pobranych</w:t>
      </w:r>
      <w:r w:rsidR="0071726D">
        <w:rPr>
          <w:rFonts w:ascii="Arial" w:eastAsiaTheme="minorHAnsi" w:hAnsi="Arial" w:cs="Arial"/>
          <w:sz w:val="22"/>
          <w:lang w:eastAsia="en-US"/>
        </w:rPr>
        <w:t xml:space="preserve"> </w:t>
      </w:r>
      <w:r w:rsidRPr="0071726D">
        <w:rPr>
          <w:rFonts w:ascii="Arial" w:eastAsiaTheme="minorHAnsi" w:hAnsi="Arial" w:cs="Arial"/>
          <w:sz w:val="22"/>
          <w:lang w:eastAsia="en-US"/>
        </w:rPr>
        <w:t>opłat z zastosowaniem systemu FALA? Pytający precyzuje, że chodzi o czas od momentu</w:t>
      </w:r>
      <w:r w:rsidR="0071726D">
        <w:rPr>
          <w:rFonts w:ascii="Arial" w:eastAsiaTheme="minorHAnsi" w:hAnsi="Arial" w:cs="Arial"/>
          <w:sz w:val="22"/>
          <w:lang w:eastAsia="en-US"/>
        </w:rPr>
        <w:t xml:space="preserve"> </w:t>
      </w:r>
      <w:r w:rsidRPr="0071726D">
        <w:rPr>
          <w:rFonts w:ascii="Arial" w:eastAsiaTheme="minorHAnsi" w:hAnsi="Arial" w:cs="Arial"/>
          <w:sz w:val="22"/>
          <w:lang w:eastAsia="en-US"/>
        </w:rPr>
        <w:t>wejścia do pojazdu przez podróżnego do fakty</w:t>
      </w:r>
      <w:r w:rsidR="0071726D">
        <w:rPr>
          <w:rFonts w:ascii="Arial" w:eastAsiaTheme="minorHAnsi" w:hAnsi="Arial" w:cs="Arial"/>
          <w:sz w:val="22"/>
          <w:lang w:eastAsia="en-US"/>
        </w:rPr>
        <w:t xml:space="preserve">cznego zaksięgowania środków na koncie Wykonawcy </w:t>
      </w:r>
      <w:r w:rsidRPr="0071726D">
        <w:rPr>
          <w:rFonts w:ascii="Arial" w:eastAsiaTheme="minorHAnsi" w:hAnsi="Arial" w:cs="Arial"/>
          <w:sz w:val="22"/>
          <w:lang w:eastAsia="en-US"/>
        </w:rPr>
        <w:t>(przychód z biletów stanowi bowiem zgodnie z SWZ przychód Wykonawcy).</w:t>
      </w:r>
    </w:p>
    <w:p w:rsidR="00040B85" w:rsidRPr="00F5159B" w:rsidRDefault="00040B85" w:rsidP="00040B85">
      <w:pPr>
        <w:spacing w:line="288" w:lineRule="auto"/>
        <w:contextualSpacing/>
        <w:jc w:val="both"/>
        <w:rPr>
          <w:rFonts w:ascii="Arial" w:eastAsia="Calibri" w:hAnsi="Arial" w:cs="Arial"/>
          <w:sz w:val="12"/>
          <w:szCs w:val="22"/>
          <w:lang w:eastAsia="en-US"/>
        </w:rPr>
      </w:pPr>
    </w:p>
    <w:p w:rsidR="00040B85" w:rsidRPr="00690BD3" w:rsidRDefault="00040B85" w:rsidP="00040B85">
      <w:pPr>
        <w:spacing w:line="288" w:lineRule="auto"/>
        <w:jc w:val="both"/>
        <w:rPr>
          <w:rFonts w:ascii="Arial" w:eastAsia="Calibri" w:hAnsi="Arial" w:cs="Arial"/>
          <w:b/>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r>
        <w:rPr>
          <w:rFonts w:ascii="Arial" w:eastAsia="Calibri" w:hAnsi="Arial" w:cs="Arial"/>
          <w:strike/>
          <w:sz w:val="22"/>
          <w:szCs w:val="22"/>
          <w:lang w:eastAsia="en-US"/>
        </w:rPr>
        <w:t xml:space="preserve"> </w:t>
      </w:r>
    </w:p>
    <w:p w:rsidR="003C7D5A" w:rsidRPr="003C7D5A" w:rsidRDefault="003C7D5A" w:rsidP="003C7D5A">
      <w:pPr>
        <w:spacing w:line="288" w:lineRule="auto"/>
        <w:jc w:val="both"/>
        <w:rPr>
          <w:rFonts w:ascii="Arial" w:eastAsia="Calibri" w:hAnsi="Arial" w:cs="Arial"/>
          <w:sz w:val="22"/>
          <w:szCs w:val="22"/>
          <w:lang w:eastAsia="en-US"/>
        </w:rPr>
      </w:pPr>
      <w:r w:rsidRPr="003C7D5A">
        <w:rPr>
          <w:rFonts w:ascii="Arial" w:eastAsia="Calibri" w:hAnsi="Arial" w:cs="Arial"/>
          <w:sz w:val="22"/>
          <w:szCs w:val="22"/>
          <w:lang w:eastAsia="en-US"/>
        </w:rPr>
        <w:t>Przelew na konto Wykonawcy będzie wykonywany raz na dobę (po zamknięciu doby).</w:t>
      </w:r>
    </w:p>
    <w:p w:rsidR="00040B85" w:rsidRDefault="00040B85" w:rsidP="00040B85">
      <w:pPr>
        <w:spacing w:line="288" w:lineRule="auto"/>
        <w:contextualSpacing/>
        <w:jc w:val="both"/>
        <w:rPr>
          <w:rFonts w:ascii="Arial" w:eastAsia="Calibri" w:hAnsi="Arial" w:cs="Arial"/>
          <w:sz w:val="22"/>
          <w:szCs w:val="22"/>
          <w:lang w:eastAsia="en-US"/>
        </w:rPr>
      </w:pPr>
    </w:p>
    <w:p w:rsidR="00040B85" w:rsidRDefault="00040B85" w:rsidP="00040B85">
      <w:pPr>
        <w:tabs>
          <w:tab w:val="left" w:pos="426"/>
        </w:tabs>
        <w:spacing w:line="288" w:lineRule="auto"/>
        <w:jc w:val="both"/>
        <w:rPr>
          <w:rFonts w:ascii="ArialMT" w:eastAsiaTheme="minorHAnsi" w:hAnsi="ArialMT" w:cs="ArialMT"/>
          <w:lang w:eastAsia="en-US"/>
        </w:rPr>
      </w:pPr>
      <w:r>
        <w:rPr>
          <w:rFonts w:ascii="Arial" w:hAnsi="Arial" w:cs="Arial"/>
          <w:b/>
          <w:color w:val="000000"/>
          <w:sz w:val="22"/>
          <w:szCs w:val="22"/>
        </w:rPr>
        <w:t>Pytanie nr 6</w:t>
      </w:r>
    </w:p>
    <w:p w:rsidR="00690BD3" w:rsidRPr="00690BD3" w:rsidRDefault="00690BD3" w:rsidP="00040B85">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 xml:space="preserve">Jaki czas przewiduje (kto z kim podpisuje umowę) na serwis urządzeń systemu FALA (w tym także drukarki i walidatorów)? Jaki jest maksymalny czas usunięcia usterki zgłoszonej przez Wykonawcę spółce </w:t>
      </w:r>
      <w:proofErr w:type="spellStart"/>
      <w:r w:rsidRPr="00690BD3">
        <w:rPr>
          <w:rFonts w:ascii="Arial" w:eastAsia="Calibri" w:hAnsi="Arial" w:cs="Arial"/>
          <w:bCs/>
          <w:iCs/>
          <w:sz w:val="22"/>
          <w:szCs w:val="22"/>
          <w:lang w:eastAsia="en-US"/>
        </w:rPr>
        <w:t>Innobaltica</w:t>
      </w:r>
      <w:proofErr w:type="spellEnd"/>
      <w:r w:rsidRPr="00690BD3">
        <w:rPr>
          <w:rFonts w:ascii="Arial" w:eastAsia="Calibri" w:hAnsi="Arial" w:cs="Arial"/>
          <w:bCs/>
          <w:iCs/>
          <w:sz w:val="22"/>
          <w:szCs w:val="22"/>
          <w:lang w:eastAsia="en-US"/>
        </w:rPr>
        <w:t>? Czy w tym czasie niesprawności systemu FALA kary umowne będą naliczane na Wykonawcę (w czasie całego okresu trwania Zamówienia objętego postępowaniem – także w latach 2028-2033)?</w:t>
      </w:r>
    </w:p>
    <w:p w:rsidR="00040B85" w:rsidRPr="00F5159B" w:rsidRDefault="00040B85" w:rsidP="00690BD3">
      <w:pPr>
        <w:spacing w:line="288" w:lineRule="auto"/>
        <w:jc w:val="both"/>
        <w:rPr>
          <w:rFonts w:ascii="Arial" w:eastAsia="Calibri" w:hAnsi="Arial" w:cs="Arial"/>
          <w:sz w:val="16"/>
          <w:szCs w:val="22"/>
          <w:lang w:eastAsia="en-US"/>
        </w:rPr>
      </w:pPr>
    </w:p>
    <w:p w:rsidR="00040B85" w:rsidRPr="00690BD3" w:rsidRDefault="00040B85" w:rsidP="00040B85">
      <w:pPr>
        <w:spacing w:line="288" w:lineRule="auto"/>
        <w:jc w:val="both"/>
        <w:rPr>
          <w:rFonts w:ascii="Arial" w:eastAsia="Calibri" w:hAnsi="Arial" w:cs="Arial"/>
          <w:b/>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r>
        <w:rPr>
          <w:rFonts w:ascii="Arial" w:eastAsia="Calibri" w:hAnsi="Arial" w:cs="Arial"/>
          <w:strike/>
          <w:sz w:val="22"/>
          <w:szCs w:val="22"/>
          <w:lang w:eastAsia="en-US"/>
        </w:rPr>
        <w:t xml:space="preserve"> </w:t>
      </w:r>
    </w:p>
    <w:p w:rsidR="00690BD3" w:rsidRPr="00AD2A91" w:rsidRDefault="00EF3766" w:rsidP="00690BD3">
      <w:pPr>
        <w:spacing w:line="288" w:lineRule="auto"/>
        <w:jc w:val="both"/>
        <w:rPr>
          <w:rFonts w:ascii="Arial" w:eastAsia="Calibri" w:hAnsi="Arial" w:cs="Arial"/>
          <w:sz w:val="22"/>
          <w:szCs w:val="22"/>
          <w:lang w:eastAsia="en-US"/>
        </w:rPr>
      </w:pPr>
      <w:r w:rsidRPr="00AD2A91">
        <w:rPr>
          <w:rFonts w:ascii="Arial" w:eastAsia="Calibri" w:hAnsi="Arial" w:cs="Arial"/>
          <w:sz w:val="22"/>
          <w:szCs w:val="22"/>
          <w:lang w:eastAsia="en-US"/>
        </w:rPr>
        <w:t>Zamawiający nie przewiduje naliczania kar umownych w powyższym zakresie</w:t>
      </w:r>
      <w:r w:rsidR="00C022EC" w:rsidRPr="00AD2A91">
        <w:rPr>
          <w:rFonts w:ascii="Arial" w:eastAsia="Calibri" w:hAnsi="Arial" w:cs="Arial"/>
          <w:sz w:val="22"/>
          <w:szCs w:val="22"/>
          <w:lang w:eastAsia="en-US"/>
        </w:rPr>
        <w:t>.</w:t>
      </w:r>
    </w:p>
    <w:p w:rsidR="00C022EC" w:rsidRPr="00AD2A91" w:rsidRDefault="00C022EC" w:rsidP="00690BD3">
      <w:pPr>
        <w:spacing w:line="288" w:lineRule="auto"/>
        <w:jc w:val="both"/>
        <w:rPr>
          <w:rFonts w:ascii="Arial" w:eastAsia="Calibri" w:hAnsi="Arial" w:cs="Arial"/>
          <w:sz w:val="22"/>
          <w:szCs w:val="22"/>
          <w:lang w:eastAsia="en-US"/>
        </w:rPr>
      </w:pPr>
      <w:r w:rsidRPr="00AD2A91">
        <w:rPr>
          <w:rFonts w:ascii="Arial" w:eastAsia="Calibri" w:hAnsi="Arial" w:cs="Arial"/>
          <w:sz w:val="22"/>
          <w:szCs w:val="22"/>
          <w:lang w:eastAsia="en-US"/>
        </w:rPr>
        <w:t>Zamawiający nie posiada wiedzy w jakim czasie będzie przewidziany serwis urządzeń systemu Fala.</w:t>
      </w:r>
    </w:p>
    <w:p w:rsidR="00C022EC" w:rsidRPr="00AD2A91" w:rsidRDefault="00C022EC" w:rsidP="00690BD3">
      <w:pPr>
        <w:spacing w:line="288" w:lineRule="auto"/>
        <w:jc w:val="both"/>
        <w:rPr>
          <w:rFonts w:ascii="Arial" w:eastAsia="Calibri" w:hAnsi="Arial" w:cs="Arial"/>
          <w:sz w:val="22"/>
          <w:szCs w:val="22"/>
          <w:lang w:eastAsia="en-US"/>
        </w:rPr>
      </w:pPr>
      <w:r w:rsidRPr="00AD2A91">
        <w:rPr>
          <w:rFonts w:ascii="Arial" w:eastAsia="Calibri" w:hAnsi="Arial" w:cs="Arial"/>
          <w:sz w:val="22"/>
          <w:szCs w:val="22"/>
          <w:lang w:eastAsia="en-US"/>
        </w:rPr>
        <w:t>W chwili obecnej Zamawiający negocjuj</w:t>
      </w:r>
      <w:r w:rsidR="00E21BC5">
        <w:rPr>
          <w:rFonts w:ascii="Arial" w:eastAsia="Calibri" w:hAnsi="Arial" w:cs="Arial"/>
          <w:sz w:val="22"/>
          <w:szCs w:val="22"/>
          <w:lang w:eastAsia="en-US"/>
        </w:rPr>
        <w:t>e</w:t>
      </w:r>
      <w:r w:rsidRPr="00AD2A91">
        <w:rPr>
          <w:rFonts w:ascii="Arial" w:eastAsia="Calibri" w:hAnsi="Arial" w:cs="Arial"/>
          <w:sz w:val="22"/>
          <w:szCs w:val="22"/>
          <w:lang w:eastAsia="en-US"/>
        </w:rPr>
        <w:t xml:space="preserve"> umowę ze Spółką </w:t>
      </w:r>
      <w:proofErr w:type="spellStart"/>
      <w:r w:rsidRPr="00AD2A91">
        <w:rPr>
          <w:rFonts w:ascii="Arial" w:eastAsia="Calibri" w:hAnsi="Arial" w:cs="Arial"/>
          <w:sz w:val="22"/>
          <w:szCs w:val="22"/>
          <w:lang w:eastAsia="en-US"/>
        </w:rPr>
        <w:t>I</w:t>
      </w:r>
      <w:r w:rsidR="00AD2A91" w:rsidRPr="00AD2A91">
        <w:rPr>
          <w:rFonts w:ascii="Arial" w:eastAsia="Calibri" w:hAnsi="Arial" w:cs="Arial"/>
          <w:sz w:val="22"/>
          <w:szCs w:val="22"/>
          <w:lang w:eastAsia="en-US"/>
        </w:rPr>
        <w:t>nnoB</w:t>
      </w:r>
      <w:r w:rsidRPr="00AD2A91">
        <w:rPr>
          <w:rFonts w:ascii="Arial" w:eastAsia="Calibri" w:hAnsi="Arial" w:cs="Arial"/>
          <w:sz w:val="22"/>
          <w:szCs w:val="22"/>
          <w:lang w:eastAsia="en-US"/>
        </w:rPr>
        <w:t>altica</w:t>
      </w:r>
      <w:proofErr w:type="spellEnd"/>
      <w:r w:rsidRPr="00AD2A91">
        <w:rPr>
          <w:rFonts w:ascii="Arial" w:eastAsia="Calibri" w:hAnsi="Arial" w:cs="Arial"/>
          <w:sz w:val="22"/>
          <w:szCs w:val="22"/>
          <w:lang w:eastAsia="en-US"/>
        </w:rPr>
        <w:t xml:space="preserve"> </w:t>
      </w:r>
      <w:r w:rsidR="00AD2A91" w:rsidRPr="00AD2A91">
        <w:rPr>
          <w:rFonts w:ascii="Arial" w:eastAsia="Calibri" w:hAnsi="Arial" w:cs="Arial"/>
          <w:sz w:val="22"/>
          <w:szCs w:val="22"/>
          <w:lang w:eastAsia="en-US"/>
        </w:rPr>
        <w:t>odnośnie powyższych kwestii.</w:t>
      </w:r>
    </w:p>
    <w:p w:rsidR="00690BD3" w:rsidRPr="00F062DE" w:rsidRDefault="00E575CF" w:rsidP="00690BD3">
      <w:pPr>
        <w:spacing w:line="288" w:lineRule="auto"/>
        <w:jc w:val="both"/>
        <w:rPr>
          <w:rFonts w:ascii="Arial" w:eastAsia="Calibri" w:hAnsi="Arial" w:cs="Arial"/>
          <w:color w:val="FF0000"/>
          <w:sz w:val="22"/>
          <w:szCs w:val="22"/>
          <w:lang w:eastAsia="en-US"/>
        </w:rPr>
      </w:pPr>
      <w:r>
        <w:rPr>
          <w:rFonts w:ascii="Arial" w:eastAsia="Calibri" w:hAnsi="Arial" w:cs="Arial"/>
          <w:color w:val="FF0000"/>
          <w:sz w:val="10"/>
          <w:szCs w:val="22"/>
          <w:lang w:eastAsia="en-US"/>
        </w:rPr>
        <w:t xml:space="preserve"> </w:t>
      </w:r>
    </w:p>
    <w:p w:rsidR="00040B85" w:rsidRPr="00AD2A91" w:rsidRDefault="00040B85" w:rsidP="00040B85">
      <w:pPr>
        <w:tabs>
          <w:tab w:val="left" w:pos="426"/>
        </w:tabs>
        <w:spacing w:line="288" w:lineRule="auto"/>
        <w:jc w:val="both"/>
        <w:rPr>
          <w:rFonts w:ascii="Arial" w:hAnsi="Arial" w:cs="Arial"/>
          <w:b/>
          <w:color w:val="000000"/>
          <w:sz w:val="22"/>
          <w:szCs w:val="22"/>
        </w:rPr>
      </w:pPr>
      <w:r>
        <w:rPr>
          <w:rFonts w:ascii="Arial" w:hAnsi="Arial" w:cs="Arial"/>
          <w:b/>
          <w:color w:val="000000"/>
          <w:sz w:val="22"/>
          <w:szCs w:val="22"/>
        </w:rPr>
        <w:t>Pytanie nr 7</w:t>
      </w:r>
    </w:p>
    <w:p w:rsidR="00690BD3" w:rsidRPr="00690BD3" w:rsidRDefault="00040B85" w:rsidP="00F5159B">
      <w:pPr>
        <w:autoSpaceDE w:val="0"/>
        <w:autoSpaceDN w:val="0"/>
        <w:adjustRightInd w:val="0"/>
        <w:spacing w:line="288" w:lineRule="auto"/>
        <w:jc w:val="both"/>
        <w:rPr>
          <w:rFonts w:ascii="Arial" w:eastAsiaTheme="minorHAnsi" w:hAnsi="Arial" w:cs="Arial"/>
          <w:sz w:val="22"/>
          <w:szCs w:val="22"/>
          <w:lang w:eastAsia="en-US"/>
        </w:rPr>
      </w:pPr>
      <w:r w:rsidRPr="00284F6F">
        <w:rPr>
          <w:rFonts w:ascii="Arial" w:eastAsiaTheme="minorHAnsi" w:hAnsi="Arial" w:cs="Arial"/>
          <w:sz w:val="22"/>
          <w:szCs w:val="22"/>
          <w:lang w:eastAsia="en-US"/>
        </w:rPr>
        <w:t xml:space="preserve">Kto dostarczy rolki (papier termiczny) do urządzenia drukującego instalowanego </w:t>
      </w:r>
      <w:r w:rsidR="00F5159B">
        <w:rPr>
          <w:rFonts w:ascii="Arial" w:eastAsiaTheme="minorHAnsi" w:hAnsi="Arial" w:cs="Arial"/>
          <w:sz w:val="22"/>
          <w:szCs w:val="22"/>
          <w:lang w:eastAsia="en-US"/>
        </w:rPr>
        <w:t xml:space="preserve">                             </w:t>
      </w:r>
      <w:r w:rsidRPr="00284F6F">
        <w:rPr>
          <w:rFonts w:ascii="Arial" w:eastAsiaTheme="minorHAnsi" w:hAnsi="Arial" w:cs="Arial"/>
          <w:sz w:val="22"/>
          <w:szCs w:val="22"/>
          <w:lang w:eastAsia="en-US"/>
        </w:rPr>
        <w:t>w pojazdach?</w:t>
      </w:r>
      <w:r w:rsidR="00F5159B">
        <w:rPr>
          <w:rFonts w:ascii="Arial" w:eastAsiaTheme="minorHAnsi" w:hAnsi="Arial" w:cs="Arial"/>
          <w:sz w:val="22"/>
          <w:szCs w:val="22"/>
          <w:lang w:eastAsia="en-US"/>
        </w:rPr>
        <w:t xml:space="preserve"> </w:t>
      </w:r>
      <w:r w:rsidRPr="00284F6F">
        <w:rPr>
          <w:rFonts w:ascii="Arial" w:eastAsiaTheme="minorHAnsi" w:hAnsi="Arial" w:cs="Arial"/>
          <w:sz w:val="22"/>
          <w:szCs w:val="22"/>
          <w:lang w:eastAsia="en-US"/>
        </w:rPr>
        <w:t>Czy rolki będą dystrybuowane – jeśli tak, prz</w:t>
      </w:r>
      <w:r w:rsidR="00F5159B">
        <w:rPr>
          <w:rFonts w:ascii="Arial" w:eastAsiaTheme="minorHAnsi" w:hAnsi="Arial" w:cs="Arial"/>
          <w:sz w:val="22"/>
          <w:szCs w:val="22"/>
          <w:lang w:eastAsia="en-US"/>
        </w:rPr>
        <w:t xml:space="preserve">ez kogo w czasie trwania całego </w:t>
      </w:r>
      <w:r w:rsidRPr="00284F6F">
        <w:rPr>
          <w:rFonts w:ascii="Arial" w:eastAsiaTheme="minorHAnsi" w:hAnsi="Arial" w:cs="Arial"/>
          <w:sz w:val="22"/>
          <w:szCs w:val="22"/>
          <w:lang w:eastAsia="en-US"/>
        </w:rPr>
        <w:t xml:space="preserve">okresu zamówienia. Jakie są wymiary tych rolek? Jaki jest </w:t>
      </w:r>
      <w:r w:rsidR="00F5159B">
        <w:rPr>
          <w:rFonts w:ascii="Arial" w:eastAsiaTheme="minorHAnsi" w:hAnsi="Arial" w:cs="Arial"/>
          <w:sz w:val="22"/>
          <w:szCs w:val="22"/>
          <w:lang w:eastAsia="en-US"/>
        </w:rPr>
        <w:t xml:space="preserve">koszt jednostkowy zakupu takiej </w:t>
      </w:r>
      <w:r w:rsidRPr="00284F6F">
        <w:rPr>
          <w:rFonts w:ascii="Arial" w:eastAsiaTheme="minorHAnsi" w:hAnsi="Arial" w:cs="Arial"/>
          <w:sz w:val="22"/>
          <w:szCs w:val="22"/>
          <w:lang w:eastAsia="en-US"/>
        </w:rPr>
        <w:t>rolki (1 sztuka netto) jeśli Wykonawca powinien za</w:t>
      </w:r>
      <w:r w:rsidR="00F5159B">
        <w:rPr>
          <w:rFonts w:ascii="Arial" w:eastAsiaTheme="minorHAnsi" w:hAnsi="Arial" w:cs="Arial"/>
          <w:sz w:val="22"/>
          <w:szCs w:val="22"/>
          <w:lang w:eastAsia="en-US"/>
        </w:rPr>
        <w:t xml:space="preserve">pewnić je we własnym zakresie i </w:t>
      </w:r>
      <w:r w:rsidRPr="00284F6F">
        <w:rPr>
          <w:rFonts w:ascii="Arial" w:eastAsiaTheme="minorHAnsi" w:hAnsi="Arial" w:cs="Arial"/>
          <w:sz w:val="22"/>
          <w:szCs w:val="22"/>
          <w:lang w:eastAsia="en-US"/>
        </w:rPr>
        <w:t>kto będzie ich dostawcą dla Wykonawcy na terenie kraju?</w:t>
      </w:r>
    </w:p>
    <w:p w:rsidR="00690BD3" w:rsidRPr="00690BD3" w:rsidRDefault="00690BD3" w:rsidP="00690BD3">
      <w:pPr>
        <w:spacing w:line="288" w:lineRule="auto"/>
        <w:jc w:val="both"/>
        <w:rPr>
          <w:rFonts w:ascii="Arial" w:eastAsia="Calibri" w:hAnsi="Arial" w:cs="Arial"/>
          <w:sz w:val="14"/>
          <w:szCs w:val="22"/>
          <w:lang w:eastAsia="en-US"/>
        </w:rPr>
      </w:pPr>
    </w:p>
    <w:p w:rsidR="00040B85" w:rsidRPr="00690BD3" w:rsidRDefault="00040B85" w:rsidP="00040B85">
      <w:pPr>
        <w:spacing w:line="288" w:lineRule="auto"/>
        <w:jc w:val="both"/>
        <w:rPr>
          <w:rFonts w:ascii="Arial" w:eastAsia="Calibri" w:hAnsi="Arial" w:cs="Arial"/>
          <w:b/>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r>
        <w:rPr>
          <w:rFonts w:ascii="Arial" w:eastAsia="Calibri" w:hAnsi="Arial" w:cs="Arial"/>
          <w:strike/>
          <w:sz w:val="22"/>
          <w:szCs w:val="22"/>
          <w:lang w:eastAsia="en-US"/>
        </w:rPr>
        <w:t xml:space="preserve"> </w:t>
      </w:r>
    </w:p>
    <w:p w:rsidR="00F5159B" w:rsidRPr="00F062DE" w:rsidRDefault="00F062DE" w:rsidP="00040B85">
      <w:pPr>
        <w:tabs>
          <w:tab w:val="left" w:pos="426"/>
        </w:tabs>
        <w:spacing w:line="288" w:lineRule="auto"/>
        <w:jc w:val="both"/>
        <w:rPr>
          <w:rFonts w:ascii="Arial" w:hAnsi="Arial" w:cs="Arial"/>
          <w:sz w:val="22"/>
          <w:szCs w:val="22"/>
        </w:rPr>
      </w:pPr>
      <w:r w:rsidRPr="00F062DE">
        <w:rPr>
          <w:rFonts w:ascii="Arial" w:hAnsi="Arial" w:cs="Arial"/>
          <w:sz w:val="22"/>
          <w:szCs w:val="22"/>
        </w:rPr>
        <w:t>Wykonawc</w:t>
      </w:r>
      <w:r w:rsidR="00CD48BF">
        <w:rPr>
          <w:rFonts w:ascii="Arial" w:hAnsi="Arial" w:cs="Arial"/>
          <w:sz w:val="22"/>
          <w:szCs w:val="22"/>
        </w:rPr>
        <w:t>a</w:t>
      </w:r>
      <w:r w:rsidRPr="00F062DE">
        <w:rPr>
          <w:rFonts w:ascii="Arial" w:hAnsi="Arial" w:cs="Arial"/>
          <w:sz w:val="22"/>
          <w:szCs w:val="22"/>
        </w:rPr>
        <w:t xml:space="preserve"> we własnym zakresie, na swój koszt zakupi rolki (papier termiczny). Na obecną chwilę nie jest znany koszt jednostkowy zakupu 1 rolki.</w:t>
      </w:r>
    </w:p>
    <w:p w:rsidR="00F5159B" w:rsidRDefault="00F5159B" w:rsidP="00040B85">
      <w:pPr>
        <w:tabs>
          <w:tab w:val="left" w:pos="426"/>
        </w:tabs>
        <w:spacing w:line="288" w:lineRule="auto"/>
        <w:jc w:val="both"/>
        <w:rPr>
          <w:rFonts w:ascii="Arial" w:hAnsi="Arial" w:cs="Arial"/>
          <w:b/>
          <w:color w:val="000000"/>
          <w:sz w:val="22"/>
          <w:szCs w:val="22"/>
        </w:rPr>
      </w:pPr>
    </w:p>
    <w:p w:rsidR="00040B85" w:rsidRDefault="00040B85" w:rsidP="00040B85">
      <w:pPr>
        <w:tabs>
          <w:tab w:val="left" w:pos="426"/>
        </w:tabs>
        <w:spacing w:line="288" w:lineRule="auto"/>
        <w:jc w:val="both"/>
        <w:rPr>
          <w:rFonts w:ascii="ArialMT" w:eastAsiaTheme="minorHAnsi" w:hAnsi="ArialMT" w:cs="ArialMT"/>
          <w:lang w:eastAsia="en-US"/>
        </w:rPr>
      </w:pPr>
      <w:r>
        <w:rPr>
          <w:rFonts w:ascii="Arial" w:hAnsi="Arial" w:cs="Arial"/>
          <w:b/>
          <w:color w:val="000000"/>
          <w:sz w:val="22"/>
          <w:szCs w:val="22"/>
        </w:rPr>
        <w:t>Pytanie nr 8</w:t>
      </w:r>
    </w:p>
    <w:p w:rsidR="00690BD3" w:rsidRPr="00690BD3" w:rsidRDefault="00690BD3" w:rsidP="00040B85">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 xml:space="preserve">Kto ponosi koszt wypożyczenia urządzeń dla kontrolerów biletów od spółki </w:t>
      </w:r>
      <w:proofErr w:type="spellStart"/>
      <w:r w:rsidRPr="00690BD3">
        <w:rPr>
          <w:rFonts w:ascii="Arial" w:eastAsia="Calibri" w:hAnsi="Arial" w:cs="Arial"/>
          <w:bCs/>
          <w:iCs/>
          <w:sz w:val="22"/>
          <w:szCs w:val="22"/>
          <w:lang w:eastAsia="en-US"/>
        </w:rPr>
        <w:t>Innobaltcia</w:t>
      </w:r>
      <w:proofErr w:type="spellEnd"/>
      <w:r w:rsidRPr="00690BD3">
        <w:rPr>
          <w:rFonts w:ascii="Arial" w:eastAsia="Calibri" w:hAnsi="Arial" w:cs="Arial"/>
          <w:bCs/>
          <w:iCs/>
          <w:sz w:val="22"/>
          <w:szCs w:val="22"/>
          <w:lang w:eastAsia="en-US"/>
        </w:rPr>
        <w:t xml:space="preserve"> – czy urządzenia kontrolerskie zostaną wypożyczone Wykonawcy nieodpłatnie? Jeżeli nie – proszę załączyć wzór umowy ze spółką </w:t>
      </w:r>
      <w:proofErr w:type="spellStart"/>
      <w:r w:rsidRPr="00690BD3">
        <w:rPr>
          <w:rFonts w:ascii="Arial" w:eastAsia="Calibri" w:hAnsi="Arial" w:cs="Arial"/>
          <w:bCs/>
          <w:iCs/>
          <w:sz w:val="22"/>
          <w:szCs w:val="22"/>
          <w:lang w:eastAsia="en-US"/>
        </w:rPr>
        <w:t>Innobaltica</w:t>
      </w:r>
      <w:proofErr w:type="spellEnd"/>
      <w:r w:rsidRPr="00690BD3">
        <w:rPr>
          <w:rFonts w:ascii="Arial" w:eastAsia="Calibri" w:hAnsi="Arial" w:cs="Arial"/>
          <w:bCs/>
          <w:iCs/>
          <w:sz w:val="22"/>
          <w:szCs w:val="22"/>
          <w:lang w:eastAsia="en-US"/>
        </w:rPr>
        <w:t xml:space="preserve"> wskazujący na odpowiedzialność materialną oraz wysokość kosztu najmu urządzeń.</w:t>
      </w:r>
    </w:p>
    <w:p w:rsidR="00040B85" w:rsidRPr="00F5159B" w:rsidRDefault="00040B85" w:rsidP="00690BD3">
      <w:pPr>
        <w:spacing w:line="288" w:lineRule="auto"/>
        <w:jc w:val="both"/>
        <w:rPr>
          <w:rFonts w:ascii="Arial" w:eastAsia="Calibri" w:hAnsi="Arial" w:cs="Arial"/>
          <w:sz w:val="12"/>
          <w:szCs w:val="22"/>
          <w:lang w:eastAsia="en-US"/>
        </w:rPr>
      </w:pPr>
    </w:p>
    <w:p w:rsidR="00040B85" w:rsidRPr="00690BD3" w:rsidRDefault="00040B85" w:rsidP="00040B85">
      <w:pPr>
        <w:spacing w:line="288" w:lineRule="auto"/>
        <w:jc w:val="both"/>
        <w:rPr>
          <w:rFonts w:ascii="Arial" w:eastAsia="Calibri" w:hAnsi="Arial" w:cs="Arial"/>
          <w:b/>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r>
        <w:rPr>
          <w:rFonts w:ascii="Arial" w:eastAsia="Calibri" w:hAnsi="Arial" w:cs="Arial"/>
          <w:strike/>
          <w:sz w:val="22"/>
          <w:szCs w:val="22"/>
          <w:lang w:eastAsia="en-US"/>
        </w:rPr>
        <w:t xml:space="preserve"> </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Narzędziem umożliwiającym przeprowadzenie kontroli posiadanych przez pasażera uprawnień do korzystania z usług transportowych jest „Terminal Kontrolera”. Od strony technicznej, terminal ten wyposażony jest w:</w:t>
      </w:r>
    </w:p>
    <w:p w:rsidR="00690BD3" w:rsidRPr="00690BD3" w:rsidRDefault="00690BD3" w:rsidP="00F5159B">
      <w:pPr>
        <w:numPr>
          <w:ilvl w:val="0"/>
          <w:numId w:val="15"/>
        </w:numPr>
        <w:spacing w:line="288" w:lineRule="auto"/>
        <w:ind w:left="426" w:hanging="284"/>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czytnik kodu QR oraz kodów AZTEC, umożliwiający odczyt kodów zgodnych z normą ISO/IEC 24778:2008 oraz ISO/IEC 18004:2015 lub równoważną,</w:t>
      </w:r>
    </w:p>
    <w:p w:rsidR="00690BD3" w:rsidRPr="00690BD3" w:rsidRDefault="00690BD3" w:rsidP="00F5159B">
      <w:pPr>
        <w:numPr>
          <w:ilvl w:val="0"/>
          <w:numId w:val="15"/>
        </w:numPr>
        <w:spacing w:line="288" w:lineRule="auto"/>
        <w:ind w:left="426" w:hanging="284"/>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czytnik bezstykowy NFC umożliwiający odczyt kart NFC lub innych nośników identyfikacji zgodnych z ISO/IEC 14443, w tym kart EMV,</w:t>
      </w:r>
    </w:p>
    <w:p w:rsidR="00690BD3" w:rsidRPr="00690BD3" w:rsidRDefault="00690BD3" w:rsidP="00F5159B">
      <w:pPr>
        <w:numPr>
          <w:ilvl w:val="0"/>
          <w:numId w:val="15"/>
        </w:numPr>
        <w:spacing w:line="288" w:lineRule="auto"/>
        <w:ind w:left="426" w:hanging="284"/>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modem GSM pozwalający na połączenie z systemem FALA,</w:t>
      </w:r>
    </w:p>
    <w:p w:rsidR="00690BD3" w:rsidRPr="00690BD3" w:rsidRDefault="00690BD3" w:rsidP="00F5159B">
      <w:pPr>
        <w:numPr>
          <w:ilvl w:val="0"/>
          <w:numId w:val="15"/>
        </w:numPr>
        <w:spacing w:line="288" w:lineRule="auto"/>
        <w:ind w:left="426" w:hanging="284"/>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wbudowane oprogramowanie.</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W ramach Systemu FALA zostanie dostarczona aplikacja do walidacji biletów przez kontrolerów. Aplikacja będzie instalowana na urządzeniach dostarczonych przez Spółkę </w:t>
      </w: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 xml:space="preserve"> (POS mobilny z funkcj</w:t>
      </w:r>
      <w:r w:rsidR="0076279E">
        <w:rPr>
          <w:rFonts w:ascii="Arial" w:eastAsia="Calibri" w:hAnsi="Arial" w:cs="Arial"/>
          <w:sz w:val="22"/>
          <w:szCs w:val="22"/>
          <w:lang w:eastAsia="en-US"/>
        </w:rPr>
        <w:t>ą</w:t>
      </w:r>
      <w:r w:rsidRPr="00690BD3">
        <w:rPr>
          <w:rFonts w:ascii="Arial" w:eastAsia="Calibri" w:hAnsi="Arial" w:cs="Arial"/>
          <w:sz w:val="22"/>
          <w:szCs w:val="22"/>
          <w:lang w:eastAsia="en-US"/>
        </w:rPr>
        <w:t xml:space="preserve"> kontrolerską i POS kierowcy), urządzenia te będą pełnić funkcję „Terminala Kontrolera”.</w:t>
      </w:r>
    </w:p>
    <w:p w:rsidR="00F5159B" w:rsidRPr="00F5159B" w:rsidRDefault="00F5159B" w:rsidP="00816DBF">
      <w:pPr>
        <w:tabs>
          <w:tab w:val="left" w:pos="426"/>
        </w:tabs>
        <w:spacing w:line="288" w:lineRule="auto"/>
        <w:jc w:val="both"/>
        <w:rPr>
          <w:rFonts w:ascii="Arial" w:hAnsi="Arial" w:cs="Arial"/>
          <w:b/>
          <w:color w:val="000000"/>
          <w:sz w:val="8"/>
          <w:szCs w:val="22"/>
        </w:rPr>
      </w:pPr>
    </w:p>
    <w:p w:rsidR="00816DBF" w:rsidRPr="00AD2A91" w:rsidRDefault="00F5159B" w:rsidP="00816DBF">
      <w:pPr>
        <w:tabs>
          <w:tab w:val="left" w:pos="426"/>
        </w:tabs>
        <w:spacing w:line="288" w:lineRule="auto"/>
        <w:jc w:val="both"/>
        <w:rPr>
          <w:rFonts w:ascii="Arial" w:hAnsi="Arial" w:cs="Arial"/>
          <w:sz w:val="22"/>
          <w:szCs w:val="22"/>
        </w:rPr>
      </w:pPr>
      <w:r w:rsidRPr="00AD2A91">
        <w:rPr>
          <w:rFonts w:ascii="Arial" w:hAnsi="Arial" w:cs="Arial"/>
          <w:sz w:val="22"/>
          <w:szCs w:val="22"/>
        </w:rPr>
        <w:t>Sprzęt/narzędzie zostanie udostępnione wykonawcy nieodpłatnie.</w:t>
      </w:r>
    </w:p>
    <w:p w:rsidR="00F5159B" w:rsidRDefault="00F5159B" w:rsidP="00816DBF">
      <w:pPr>
        <w:tabs>
          <w:tab w:val="left" w:pos="426"/>
        </w:tabs>
        <w:spacing w:line="288" w:lineRule="auto"/>
        <w:jc w:val="both"/>
        <w:rPr>
          <w:rFonts w:ascii="Arial" w:hAnsi="Arial" w:cs="Arial"/>
          <w:b/>
          <w:color w:val="000000"/>
          <w:sz w:val="22"/>
          <w:szCs w:val="22"/>
        </w:rPr>
      </w:pPr>
    </w:p>
    <w:p w:rsidR="00816DBF" w:rsidRDefault="00816DBF" w:rsidP="00816DBF">
      <w:pPr>
        <w:tabs>
          <w:tab w:val="left" w:pos="426"/>
        </w:tabs>
        <w:spacing w:line="288" w:lineRule="auto"/>
        <w:jc w:val="both"/>
        <w:rPr>
          <w:rFonts w:ascii="ArialMT" w:eastAsiaTheme="minorHAnsi" w:hAnsi="ArialMT" w:cs="ArialMT"/>
          <w:lang w:eastAsia="en-US"/>
        </w:rPr>
      </w:pPr>
      <w:r>
        <w:rPr>
          <w:rFonts w:ascii="Arial" w:hAnsi="Arial" w:cs="Arial"/>
          <w:b/>
          <w:color w:val="000000"/>
          <w:sz w:val="22"/>
          <w:szCs w:val="22"/>
        </w:rPr>
        <w:t>Pytanie nr 9</w:t>
      </w:r>
    </w:p>
    <w:p w:rsidR="00816DBF" w:rsidRPr="00F5159B" w:rsidRDefault="00816DBF" w:rsidP="00F5159B">
      <w:pPr>
        <w:autoSpaceDE w:val="0"/>
        <w:autoSpaceDN w:val="0"/>
        <w:adjustRightInd w:val="0"/>
        <w:spacing w:line="288" w:lineRule="auto"/>
        <w:jc w:val="both"/>
        <w:rPr>
          <w:rFonts w:ascii="Arial" w:eastAsiaTheme="minorHAnsi" w:hAnsi="Arial" w:cs="Arial"/>
          <w:sz w:val="22"/>
          <w:szCs w:val="22"/>
          <w:lang w:eastAsia="en-US"/>
        </w:rPr>
      </w:pPr>
      <w:r w:rsidRPr="00F5159B">
        <w:rPr>
          <w:rFonts w:ascii="Arial" w:eastAsiaTheme="minorHAnsi" w:hAnsi="Arial" w:cs="Arial"/>
          <w:sz w:val="22"/>
          <w:szCs w:val="22"/>
          <w:lang w:eastAsia="en-US"/>
        </w:rPr>
        <w:t>Kto ponosi wszelkie koszty związane z wyprodukowaniem, wydaniem i dystrybucją Karty</w:t>
      </w:r>
      <w:r w:rsidR="00F5159B">
        <w:rPr>
          <w:rFonts w:ascii="Arial" w:eastAsiaTheme="minorHAnsi" w:hAnsi="Arial" w:cs="Arial"/>
          <w:sz w:val="22"/>
          <w:szCs w:val="22"/>
          <w:lang w:eastAsia="en-US"/>
        </w:rPr>
        <w:t xml:space="preserve"> </w:t>
      </w:r>
      <w:r w:rsidRPr="00F5159B">
        <w:rPr>
          <w:rFonts w:ascii="Arial" w:eastAsiaTheme="minorHAnsi" w:hAnsi="Arial" w:cs="Arial"/>
          <w:sz w:val="22"/>
          <w:szCs w:val="22"/>
          <w:lang w:eastAsia="en-US"/>
        </w:rPr>
        <w:t>Mieszkańca?</w:t>
      </w:r>
    </w:p>
    <w:p w:rsidR="00816DBF" w:rsidRPr="00F5159B" w:rsidRDefault="00816DBF" w:rsidP="00816DBF">
      <w:pPr>
        <w:tabs>
          <w:tab w:val="left" w:pos="426"/>
        </w:tabs>
        <w:spacing w:line="288" w:lineRule="auto"/>
        <w:jc w:val="both"/>
        <w:rPr>
          <w:rFonts w:ascii="Arial" w:eastAsia="Calibri" w:hAnsi="Arial" w:cs="Arial"/>
          <w:b/>
          <w:sz w:val="14"/>
          <w:szCs w:val="22"/>
          <w:lang w:eastAsia="en-US"/>
        </w:rPr>
      </w:pPr>
    </w:p>
    <w:p w:rsidR="00816DBF" w:rsidRDefault="00816DBF" w:rsidP="00816DBF">
      <w:pPr>
        <w:tabs>
          <w:tab w:val="left" w:pos="426"/>
        </w:tabs>
        <w:spacing w:line="288" w:lineRule="auto"/>
        <w:jc w:val="both"/>
        <w:rPr>
          <w:rFonts w:ascii="Arial" w:hAnsi="Arial" w:cs="Arial"/>
          <w:b/>
          <w:color w:val="000000"/>
          <w:sz w:val="22"/>
          <w:szCs w:val="22"/>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p>
    <w:p w:rsidR="00816DBF" w:rsidRPr="00993FC0" w:rsidRDefault="0076279E" w:rsidP="00816DBF">
      <w:pPr>
        <w:tabs>
          <w:tab w:val="left" w:pos="426"/>
        </w:tabs>
        <w:spacing w:line="288" w:lineRule="auto"/>
        <w:jc w:val="both"/>
        <w:rPr>
          <w:rFonts w:ascii="Arial" w:hAnsi="Arial" w:cs="Arial"/>
          <w:sz w:val="22"/>
          <w:szCs w:val="22"/>
        </w:rPr>
      </w:pPr>
      <w:r w:rsidRPr="00993FC0">
        <w:rPr>
          <w:rFonts w:ascii="Arial" w:hAnsi="Arial" w:cs="Arial"/>
          <w:sz w:val="22"/>
          <w:szCs w:val="22"/>
        </w:rPr>
        <w:t>Wszelkie koszty związane z Kartą</w:t>
      </w:r>
      <w:r w:rsidR="00F5159B" w:rsidRPr="00993FC0">
        <w:rPr>
          <w:rFonts w:ascii="Arial" w:hAnsi="Arial" w:cs="Arial"/>
          <w:sz w:val="22"/>
          <w:szCs w:val="22"/>
        </w:rPr>
        <w:t xml:space="preserve"> Mieszkańca ponosi Zamawiający.</w:t>
      </w:r>
    </w:p>
    <w:p w:rsidR="00F5159B" w:rsidRDefault="00F5159B" w:rsidP="00816DBF">
      <w:pPr>
        <w:tabs>
          <w:tab w:val="left" w:pos="426"/>
        </w:tabs>
        <w:spacing w:line="288" w:lineRule="auto"/>
        <w:jc w:val="both"/>
        <w:rPr>
          <w:rFonts w:ascii="Arial" w:hAnsi="Arial" w:cs="Arial"/>
          <w:b/>
          <w:color w:val="000000"/>
          <w:sz w:val="22"/>
          <w:szCs w:val="22"/>
        </w:rPr>
      </w:pPr>
    </w:p>
    <w:p w:rsidR="00816DBF" w:rsidRDefault="00816DBF" w:rsidP="00816DBF">
      <w:pPr>
        <w:tabs>
          <w:tab w:val="left" w:pos="426"/>
        </w:tabs>
        <w:spacing w:line="288" w:lineRule="auto"/>
        <w:jc w:val="both"/>
        <w:rPr>
          <w:rFonts w:ascii="ArialMT" w:eastAsiaTheme="minorHAnsi" w:hAnsi="ArialMT" w:cs="ArialMT"/>
          <w:lang w:eastAsia="en-US"/>
        </w:rPr>
      </w:pPr>
      <w:r>
        <w:rPr>
          <w:rFonts w:ascii="Arial" w:hAnsi="Arial" w:cs="Arial"/>
          <w:b/>
          <w:color w:val="000000"/>
          <w:sz w:val="22"/>
          <w:szCs w:val="22"/>
        </w:rPr>
        <w:t>Pytanie nr 10</w:t>
      </w:r>
    </w:p>
    <w:p w:rsidR="00040B85" w:rsidRDefault="00690BD3" w:rsidP="00690BD3">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 xml:space="preserve">Czy oprócz czytników i kasowników spółki </w:t>
      </w:r>
      <w:proofErr w:type="spellStart"/>
      <w:r w:rsidRPr="00690BD3">
        <w:rPr>
          <w:rFonts w:ascii="Arial" w:eastAsia="Calibri" w:hAnsi="Arial" w:cs="Arial"/>
          <w:bCs/>
          <w:iCs/>
          <w:sz w:val="22"/>
          <w:szCs w:val="22"/>
          <w:lang w:eastAsia="en-US"/>
        </w:rPr>
        <w:t>Innobaltica</w:t>
      </w:r>
      <w:proofErr w:type="spellEnd"/>
      <w:r w:rsidRPr="00690BD3">
        <w:rPr>
          <w:rFonts w:ascii="Arial" w:eastAsia="Calibri" w:hAnsi="Arial" w:cs="Arial"/>
          <w:bCs/>
          <w:iCs/>
          <w:sz w:val="22"/>
          <w:szCs w:val="22"/>
          <w:lang w:eastAsia="en-US"/>
        </w:rPr>
        <w:t xml:space="preserve"> należy wyposażyć autobusy w inne czytniki kart np. czytniki i kasowniki pobierające opłatę z Karty Mieszkańca? Jaki system powinien obsługiwać te karty. Proszę o załączenie dokładnej specyfikacji.</w:t>
      </w:r>
    </w:p>
    <w:p w:rsidR="00040B85" w:rsidRPr="003B0EA7" w:rsidRDefault="00040B85" w:rsidP="00690BD3">
      <w:pPr>
        <w:spacing w:line="288" w:lineRule="auto"/>
        <w:contextualSpacing/>
        <w:jc w:val="both"/>
        <w:rPr>
          <w:rFonts w:ascii="Arial" w:eastAsia="Calibri" w:hAnsi="Arial" w:cs="Arial"/>
          <w:bCs/>
          <w:iCs/>
          <w:sz w:val="16"/>
          <w:szCs w:val="22"/>
          <w:lang w:eastAsia="en-US"/>
        </w:rPr>
      </w:pPr>
    </w:p>
    <w:p w:rsidR="00040B85" w:rsidRPr="00690BD3" w:rsidRDefault="00040B85" w:rsidP="00040B85">
      <w:pPr>
        <w:spacing w:line="288" w:lineRule="auto"/>
        <w:jc w:val="both"/>
        <w:rPr>
          <w:rFonts w:ascii="Arial" w:eastAsia="Calibri" w:hAnsi="Arial" w:cs="Arial"/>
          <w:b/>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r>
        <w:rPr>
          <w:rFonts w:ascii="Arial" w:eastAsia="Calibri" w:hAnsi="Arial" w:cs="Arial"/>
          <w:strike/>
          <w:sz w:val="22"/>
          <w:szCs w:val="22"/>
          <w:lang w:eastAsia="en-US"/>
        </w:rPr>
        <w:t xml:space="preserve"> </w:t>
      </w:r>
    </w:p>
    <w:p w:rsidR="003B0EA7" w:rsidRPr="003B0EA7" w:rsidRDefault="003B0EA7" w:rsidP="003B0EA7">
      <w:pPr>
        <w:spacing w:line="288" w:lineRule="auto"/>
        <w:contextualSpacing/>
        <w:jc w:val="both"/>
        <w:rPr>
          <w:rFonts w:ascii="Arial" w:eastAsia="Calibri" w:hAnsi="Arial" w:cs="Arial"/>
          <w:sz w:val="22"/>
          <w:szCs w:val="22"/>
          <w:lang w:eastAsia="en-US"/>
        </w:rPr>
      </w:pPr>
      <w:r w:rsidRPr="003B0EA7">
        <w:rPr>
          <w:rFonts w:ascii="Arial" w:eastAsia="Calibri" w:hAnsi="Arial" w:cs="Arial"/>
          <w:sz w:val="22"/>
          <w:szCs w:val="22"/>
          <w:lang w:eastAsia="en-US"/>
        </w:rPr>
        <w:t>Oprócz urządzeń służących do walidacji i pobierania opłat w systemie „Fala”, w każdym pojeździe mają zostać umieszczone kasowniki biletów papierowych – elektroniczne, umieszczone w okolicy każdych drzwi: 2 sztuki w autobusach 2-drzwiowych, 3 sztuki w autobusach 3-drzwiowych i 4 sztuki w autobusach 4-drzwiowych.</w:t>
      </w:r>
    </w:p>
    <w:p w:rsidR="00690BD3" w:rsidRPr="00690BD3" w:rsidRDefault="00901922" w:rsidP="00690BD3">
      <w:pPr>
        <w:spacing w:line="288" w:lineRule="auto"/>
        <w:contextualSpacing/>
        <w:jc w:val="both"/>
        <w:rPr>
          <w:rFonts w:ascii="Arial" w:eastAsia="Calibri" w:hAnsi="Arial" w:cs="Arial"/>
          <w:bCs/>
          <w:iCs/>
          <w:color w:val="FF0000"/>
          <w:sz w:val="22"/>
          <w:szCs w:val="22"/>
          <w:lang w:eastAsia="en-US"/>
        </w:rPr>
      </w:pPr>
      <w:r>
        <w:rPr>
          <w:rFonts w:ascii="Arial" w:eastAsia="Calibri" w:hAnsi="Arial" w:cs="Arial"/>
          <w:color w:val="FF0000"/>
          <w:sz w:val="22"/>
          <w:szCs w:val="22"/>
          <w:lang w:eastAsia="en-US"/>
        </w:rPr>
        <w:t xml:space="preserve"> </w:t>
      </w:r>
    </w:p>
    <w:p w:rsidR="00690BD3" w:rsidRPr="00690BD3" w:rsidRDefault="00816DBF" w:rsidP="00690BD3">
      <w:pPr>
        <w:spacing w:line="288" w:lineRule="auto"/>
        <w:jc w:val="both"/>
        <w:rPr>
          <w:rFonts w:ascii="Arial" w:eastAsia="Calibri" w:hAnsi="Arial" w:cs="Arial"/>
          <w:sz w:val="22"/>
          <w:szCs w:val="22"/>
          <w:lang w:eastAsia="en-US"/>
        </w:rPr>
      </w:pPr>
      <w:r>
        <w:rPr>
          <w:rFonts w:ascii="Arial" w:hAnsi="Arial" w:cs="Arial"/>
          <w:b/>
          <w:color w:val="000000"/>
          <w:sz w:val="22"/>
          <w:szCs w:val="22"/>
        </w:rPr>
        <w:t>Pytanie nr 11</w:t>
      </w:r>
    </w:p>
    <w:p w:rsidR="00690BD3" w:rsidRPr="00690BD3" w:rsidRDefault="00690BD3" w:rsidP="00040B85">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 xml:space="preserve">Czy w związku z mnogością wątpliwości, niejasności i pytań dot. kosztów funkcjonowania i odpowiedzialności z tytułu sprzedaży i emisji biletów przez spółkę </w:t>
      </w:r>
      <w:proofErr w:type="spellStart"/>
      <w:r w:rsidRPr="00690BD3">
        <w:rPr>
          <w:rFonts w:ascii="Arial" w:eastAsia="Calibri" w:hAnsi="Arial" w:cs="Arial"/>
          <w:bCs/>
          <w:iCs/>
          <w:sz w:val="22"/>
          <w:szCs w:val="22"/>
          <w:lang w:eastAsia="en-US"/>
        </w:rPr>
        <w:t>Innobaltica</w:t>
      </w:r>
      <w:proofErr w:type="spellEnd"/>
      <w:r w:rsidRPr="00690BD3">
        <w:rPr>
          <w:rFonts w:ascii="Arial" w:eastAsia="Calibri" w:hAnsi="Arial" w:cs="Arial"/>
          <w:bCs/>
          <w:iCs/>
          <w:sz w:val="22"/>
          <w:szCs w:val="22"/>
          <w:lang w:eastAsia="en-US"/>
        </w:rPr>
        <w:t xml:space="preserve"> – Zamawiający zmieni zapisy SWZ stanowiące o tym, że całkowity przychód ze sprzedaży biletów stanowi wyłączny przychód Zamawiającego, a także, że to Zamawiający odpowiedzialny jest za dystrybucję oraz kontrolę biletów?</w:t>
      </w:r>
    </w:p>
    <w:p w:rsidR="00040B85" w:rsidRDefault="00040B85" w:rsidP="00690BD3">
      <w:pPr>
        <w:spacing w:line="288" w:lineRule="auto"/>
        <w:jc w:val="both"/>
        <w:rPr>
          <w:rFonts w:ascii="Arial" w:eastAsia="Calibri" w:hAnsi="Arial" w:cs="Arial"/>
          <w:sz w:val="22"/>
          <w:szCs w:val="22"/>
          <w:lang w:eastAsia="en-US"/>
        </w:rPr>
      </w:pPr>
    </w:p>
    <w:p w:rsidR="00040B85" w:rsidRPr="00690BD3" w:rsidRDefault="00040B85" w:rsidP="00040B85">
      <w:pPr>
        <w:spacing w:line="288" w:lineRule="auto"/>
        <w:jc w:val="both"/>
        <w:rPr>
          <w:rFonts w:ascii="Arial" w:eastAsia="Calibri" w:hAnsi="Arial" w:cs="Arial"/>
          <w:b/>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r>
        <w:rPr>
          <w:rFonts w:ascii="Arial" w:eastAsia="Calibri" w:hAnsi="Arial" w:cs="Arial"/>
          <w:strike/>
          <w:sz w:val="22"/>
          <w:szCs w:val="22"/>
          <w:lang w:eastAsia="en-US"/>
        </w:rPr>
        <w:t xml:space="preserve"> </w:t>
      </w:r>
    </w:p>
    <w:p w:rsidR="00690BD3" w:rsidRPr="00690BD3" w:rsidRDefault="00690BD3" w:rsidP="00690BD3">
      <w:pPr>
        <w:spacing w:line="288" w:lineRule="auto"/>
        <w:jc w:val="both"/>
        <w:rPr>
          <w:rFonts w:ascii="Arial" w:eastAsia="Calibri" w:hAnsi="Arial" w:cs="Arial"/>
          <w:sz w:val="22"/>
          <w:szCs w:val="22"/>
          <w:lang w:eastAsia="en-US"/>
        </w:rPr>
      </w:pP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 xml:space="preserve"> Sp. z o.o. nie jest emitentem biletów, jak również nie jest podmiotem odpowiedzialnym za ich sprzedaż/dystrybucję. Spółka </w:t>
      </w: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 xml:space="preserve"> jest odpowiedzialna za wdrożenie systemu poboru opłat za przewozy w zbiorowym transporcie pasażerskim oraz systemu jed</w:t>
      </w:r>
      <w:r w:rsidR="00BF45E1">
        <w:rPr>
          <w:rFonts w:ascii="Arial" w:eastAsia="Calibri" w:hAnsi="Arial" w:cs="Arial"/>
          <w:sz w:val="22"/>
          <w:szCs w:val="22"/>
          <w:lang w:eastAsia="en-US"/>
        </w:rPr>
        <w:t>nolitej informacji pasażerskiej, funkcjonującym</w:t>
      </w:r>
      <w:r w:rsidRPr="00690BD3">
        <w:rPr>
          <w:rFonts w:ascii="Arial" w:eastAsia="Calibri" w:hAnsi="Arial" w:cs="Arial"/>
          <w:sz w:val="22"/>
          <w:szCs w:val="22"/>
          <w:lang w:eastAsia="en-US"/>
        </w:rPr>
        <w:t xml:space="preserve"> pod nazwą handlową FALA. </w:t>
      </w:r>
      <w:r w:rsidR="00BF45E1">
        <w:rPr>
          <w:rFonts w:ascii="Arial" w:eastAsia="Calibri" w:hAnsi="Arial" w:cs="Arial"/>
          <w:sz w:val="22"/>
          <w:szCs w:val="22"/>
          <w:lang w:eastAsia="en-US"/>
        </w:rPr>
        <w:t xml:space="preserve">                        </w:t>
      </w:r>
      <w:r w:rsidRPr="00690BD3">
        <w:rPr>
          <w:rFonts w:ascii="Arial" w:eastAsia="Calibri" w:hAnsi="Arial" w:cs="Arial"/>
          <w:sz w:val="22"/>
          <w:szCs w:val="22"/>
          <w:lang w:eastAsia="en-US"/>
        </w:rPr>
        <w:t xml:space="preserve">W praktyce – spółka </w:t>
      </w: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 jako podmiot odpowiedzialny za System FALA, tylko pośredniczy w sprzedaży biletów (poborze opłat za przejazd), nie pobiera też z tego tytułu prowizji.</w:t>
      </w:r>
    </w:p>
    <w:p w:rsidR="00BF45E1" w:rsidRPr="00BF45E1" w:rsidRDefault="00BF45E1" w:rsidP="00BF45E1">
      <w:pPr>
        <w:spacing w:line="288" w:lineRule="auto"/>
        <w:jc w:val="both"/>
        <w:rPr>
          <w:rFonts w:ascii="Arial" w:eastAsia="Calibri" w:hAnsi="Arial" w:cs="Arial"/>
          <w:sz w:val="10"/>
          <w:szCs w:val="22"/>
          <w:lang w:eastAsia="en-US"/>
        </w:rPr>
      </w:pPr>
    </w:p>
    <w:p w:rsidR="00690BD3" w:rsidRPr="00993FC0" w:rsidRDefault="00BF45E1" w:rsidP="00BF45E1">
      <w:pPr>
        <w:spacing w:line="288" w:lineRule="auto"/>
        <w:jc w:val="both"/>
        <w:rPr>
          <w:rFonts w:ascii="Arial" w:eastAsia="Arial Unicode MS" w:hAnsi="Arial" w:cs="Arial"/>
          <w:kern w:val="1"/>
          <w:sz w:val="22"/>
          <w:szCs w:val="22"/>
          <w:lang w:eastAsia="ar-SA"/>
        </w:rPr>
      </w:pPr>
      <w:r w:rsidRPr="00993FC0">
        <w:rPr>
          <w:rFonts w:ascii="Arial" w:eastAsia="Calibri" w:hAnsi="Arial" w:cs="Arial"/>
          <w:sz w:val="22"/>
          <w:szCs w:val="22"/>
          <w:lang w:eastAsia="en-US"/>
        </w:rPr>
        <w:t>Zgodnie z § 1 ust. 2 załącznika nr 3 do OPZ</w:t>
      </w:r>
      <w:r w:rsidRPr="00993FC0">
        <w:rPr>
          <w:rFonts w:ascii="Arial" w:eastAsia="Arial Unicode MS" w:hAnsi="Arial" w:cs="Arial"/>
          <w:kern w:val="1"/>
          <w:sz w:val="22"/>
          <w:szCs w:val="22"/>
          <w:lang w:eastAsia="ar-SA"/>
        </w:rPr>
        <w:t xml:space="preserve"> wpływy ze sprzedaży biletów w całości stanowić będą przychód Wykonawcy.</w:t>
      </w:r>
    </w:p>
    <w:p w:rsidR="00BF45E1" w:rsidRPr="00993FC0" w:rsidRDefault="00BF45E1" w:rsidP="00BF45E1">
      <w:pPr>
        <w:spacing w:line="288" w:lineRule="auto"/>
        <w:jc w:val="both"/>
        <w:rPr>
          <w:rFonts w:ascii="Arial" w:eastAsia="Calibri" w:hAnsi="Arial" w:cs="Arial"/>
          <w:sz w:val="22"/>
          <w:szCs w:val="22"/>
          <w:lang w:eastAsia="en-US"/>
        </w:rPr>
      </w:pPr>
      <w:r w:rsidRPr="00993FC0">
        <w:rPr>
          <w:rFonts w:ascii="Arial" w:eastAsia="Arial Unicode MS" w:hAnsi="Arial" w:cs="Arial"/>
          <w:kern w:val="1"/>
          <w:sz w:val="22"/>
          <w:szCs w:val="22"/>
          <w:lang w:eastAsia="ar-SA"/>
        </w:rPr>
        <w:t>Za dystrybucję i kontrolę biletów odpowiedzialny jest Wykonawca.</w:t>
      </w:r>
    </w:p>
    <w:p w:rsidR="00816DBF" w:rsidRDefault="00816DBF" w:rsidP="00690BD3">
      <w:pPr>
        <w:spacing w:line="288" w:lineRule="auto"/>
        <w:jc w:val="both"/>
        <w:rPr>
          <w:rFonts w:ascii="Arial" w:eastAsia="Calibri" w:hAnsi="Arial" w:cs="Arial"/>
          <w:sz w:val="22"/>
          <w:szCs w:val="22"/>
          <w:lang w:eastAsia="en-US"/>
        </w:rPr>
      </w:pPr>
    </w:p>
    <w:p w:rsidR="00BF45E1" w:rsidRPr="00690BD3" w:rsidRDefault="00BF45E1" w:rsidP="00BF45E1">
      <w:pPr>
        <w:spacing w:line="288" w:lineRule="auto"/>
        <w:jc w:val="both"/>
        <w:rPr>
          <w:rFonts w:ascii="Arial" w:eastAsia="Calibri" w:hAnsi="Arial" w:cs="Arial"/>
          <w:sz w:val="22"/>
          <w:szCs w:val="22"/>
          <w:lang w:eastAsia="en-US"/>
        </w:rPr>
      </w:pPr>
      <w:r>
        <w:rPr>
          <w:rFonts w:ascii="Arial" w:hAnsi="Arial" w:cs="Arial"/>
          <w:b/>
          <w:color w:val="000000"/>
          <w:sz w:val="22"/>
          <w:szCs w:val="22"/>
        </w:rPr>
        <w:t>Pytanie nr 12</w:t>
      </w:r>
    </w:p>
    <w:p w:rsidR="00690BD3" w:rsidRPr="00690BD3" w:rsidRDefault="00690BD3" w:rsidP="00BF45E1">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Jaki jest koszt transmisji danych dla pasażera korzystającego z poboru opłat w systemie FALA? Kto poniesie ten koszt – pasażer czy Wykonawca?</w:t>
      </w:r>
    </w:p>
    <w:p w:rsidR="00BF45E1" w:rsidRDefault="00BF45E1" w:rsidP="00690BD3">
      <w:pPr>
        <w:spacing w:line="288" w:lineRule="auto"/>
        <w:jc w:val="both"/>
        <w:rPr>
          <w:rFonts w:ascii="Arial" w:eastAsia="Calibri" w:hAnsi="Arial" w:cs="Arial"/>
          <w:sz w:val="22"/>
          <w:szCs w:val="22"/>
          <w:lang w:eastAsia="en-US"/>
        </w:rPr>
      </w:pPr>
    </w:p>
    <w:p w:rsidR="00BF45E1" w:rsidRDefault="00BF45E1" w:rsidP="00690BD3">
      <w:pPr>
        <w:spacing w:line="288" w:lineRule="auto"/>
        <w:jc w:val="both"/>
        <w:rPr>
          <w:rFonts w:ascii="Arial" w:eastAsia="Calibri" w:hAnsi="Arial" w:cs="Arial"/>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p>
    <w:p w:rsidR="00690BD3" w:rsidRPr="00690BD3" w:rsidRDefault="00690BD3" w:rsidP="00690BD3">
      <w:pPr>
        <w:spacing w:line="288" w:lineRule="auto"/>
        <w:jc w:val="both"/>
        <w:rPr>
          <w:rFonts w:ascii="Arial" w:eastAsia="Calibri" w:hAnsi="Arial" w:cs="Arial"/>
          <w:strike/>
          <w:sz w:val="22"/>
          <w:szCs w:val="22"/>
          <w:lang w:eastAsia="en-US"/>
        </w:rPr>
      </w:pPr>
      <w:r w:rsidRPr="00690BD3">
        <w:rPr>
          <w:rFonts w:ascii="Arial" w:eastAsia="Calibri" w:hAnsi="Arial" w:cs="Arial"/>
          <w:sz w:val="22"/>
          <w:szCs w:val="22"/>
          <w:lang w:eastAsia="en-US"/>
        </w:rPr>
        <w:t>Wszelkie koszty związane z wdrożeniem i funkcjonowaniem Systemu FALA będą przedmiotem rozliczeń pomiędzy Spół</w:t>
      </w:r>
      <w:r w:rsidR="00A97DEC">
        <w:rPr>
          <w:rFonts w:ascii="Arial" w:eastAsia="Calibri" w:hAnsi="Arial" w:cs="Arial"/>
          <w:sz w:val="22"/>
          <w:szCs w:val="22"/>
          <w:lang w:eastAsia="en-US"/>
        </w:rPr>
        <w:t>ką a Gminą Miejską Tczew</w:t>
      </w:r>
      <w:r w:rsidRPr="00690BD3">
        <w:rPr>
          <w:rFonts w:ascii="Arial" w:eastAsia="Calibri" w:hAnsi="Arial" w:cs="Arial"/>
          <w:sz w:val="22"/>
          <w:szCs w:val="22"/>
          <w:lang w:eastAsia="en-US"/>
        </w:rPr>
        <w:t>, któr</w:t>
      </w:r>
      <w:r w:rsidR="00E32B30">
        <w:rPr>
          <w:rFonts w:ascii="Arial" w:eastAsia="Calibri" w:hAnsi="Arial" w:cs="Arial"/>
          <w:sz w:val="22"/>
          <w:szCs w:val="22"/>
          <w:lang w:eastAsia="en-US"/>
        </w:rPr>
        <w:t>a</w:t>
      </w:r>
      <w:r w:rsidRPr="00690BD3">
        <w:rPr>
          <w:rFonts w:ascii="Arial" w:eastAsia="Calibri" w:hAnsi="Arial" w:cs="Arial"/>
          <w:sz w:val="22"/>
          <w:szCs w:val="22"/>
          <w:lang w:eastAsia="en-US"/>
        </w:rPr>
        <w:t xml:space="preserve"> powierzył</w:t>
      </w:r>
      <w:r w:rsidR="00E32B30">
        <w:rPr>
          <w:rFonts w:ascii="Arial" w:eastAsia="Calibri" w:hAnsi="Arial" w:cs="Arial"/>
          <w:sz w:val="22"/>
          <w:szCs w:val="22"/>
          <w:lang w:eastAsia="en-US"/>
        </w:rPr>
        <w:t>a</w:t>
      </w:r>
      <w:r w:rsidRPr="00690BD3">
        <w:rPr>
          <w:rFonts w:ascii="Arial" w:eastAsia="Calibri" w:hAnsi="Arial" w:cs="Arial"/>
          <w:sz w:val="22"/>
          <w:szCs w:val="22"/>
          <w:lang w:eastAsia="en-US"/>
        </w:rPr>
        <w:t xml:space="preserve"> Spółce wykonywanie części zadań własnych</w:t>
      </w:r>
      <w:r w:rsidR="00BF45E1">
        <w:rPr>
          <w:rFonts w:ascii="Arial" w:eastAsia="Calibri" w:hAnsi="Arial" w:cs="Arial"/>
          <w:sz w:val="22"/>
          <w:szCs w:val="22"/>
          <w:lang w:eastAsia="en-US"/>
        </w:rPr>
        <w:t>.</w:t>
      </w:r>
      <w:r w:rsidRPr="00690BD3">
        <w:rPr>
          <w:rFonts w:ascii="Arial" w:eastAsia="Calibri" w:hAnsi="Arial" w:cs="Arial"/>
          <w:sz w:val="22"/>
          <w:szCs w:val="22"/>
          <w:lang w:eastAsia="en-US"/>
        </w:rPr>
        <w:t xml:space="preserve"> </w:t>
      </w:r>
      <w:r w:rsidR="00A97DEC">
        <w:rPr>
          <w:rFonts w:ascii="Arial" w:eastAsia="Calibri" w:hAnsi="Arial" w:cs="Arial"/>
          <w:strike/>
          <w:sz w:val="22"/>
          <w:szCs w:val="22"/>
          <w:lang w:eastAsia="en-US"/>
        </w:rPr>
        <w:t xml:space="preserve"> </w:t>
      </w:r>
    </w:p>
    <w:p w:rsidR="009D1FB2" w:rsidRDefault="009D1FB2" w:rsidP="009D1FB2">
      <w:pPr>
        <w:spacing w:line="288" w:lineRule="auto"/>
        <w:contextualSpacing/>
        <w:jc w:val="both"/>
        <w:rPr>
          <w:rFonts w:ascii="Arial" w:eastAsia="Calibri" w:hAnsi="Arial" w:cs="Arial"/>
          <w:sz w:val="22"/>
          <w:szCs w:val="22"/>
          <w:lang w:eastAsia="en-US"/>
        </w:rPr>
      </w:pPr>
    </w:p>
    <w:p w:rsidR="009D1FB2" w:rsidRDefault="009D1FB2" w:rsidP="009D1FB2">
      <w:pPr>
        <w:spacing w:line="288" w:lineRule="auto"/>
        <w:contextualSpacing/>
        <w:jc w:val="both"/>
        <w:rPr>
          <w:rFonts w:ascii="Arial" w:eastAsia="Calibri" w:hAnsi="Arial" w:cs="Arial"/>
          <w:sz w:val="22"/>
          <w:szCs w:val="22"/>
          <w:lang w:eastAsia="en-US"/>
        </w:rPr>
      </w:pPr>
      <w:r>
        <w:rPr>
          <w:rFonts w:ascii="Arial" w:hAnsi="Arial" w:cs="Arial"/>
          <w:b/>
          <w:color w:val="000000"/>
          <w:sz w:val="22"/>
          <w:szCs w:val="22"/>
        </w:rPr>
        <w:t>Pytanie nr 13</w:t>
      </w:r>
    </w:p>
    <w:p w:rsidR="00690BD3" w:rsidRPr="00690BD3" w:rsidRDefault="00690BD3" w:rsidP="009D1FB2">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Jaka jest wysokość prowizji od sprzedanego biletu w systemie FALA (w pojeździe, w POK)? Kto poniesie koszt tej prowizji: Wykonawca, Zamawiający, czy pasażer?</w:t>
      </w:r>
    </w:p>
    <w:p w:rsidR="009D1FB2" w:rsidRPr="009D1FB2" w:rsidRDefault="009D1FB2" w:rsidP="009D1FB2">
      <w:pPr>
        <w:spacing w:line="288" w:lineRule="auto"/>
        <w:jc w:val="both"/>
        <w:rPr>
          <w:rFonts w:ascii="Arial" w:eastAsia="Calibri" w:hAnsi="Arial" w:cs="Arial"/>
          <w:b/>
          <w:sz w:val="14"/>
          <w:szCs w:val="22"/>
          <w:lang w:eastAsia="en-US"/>
        </w:rPr>
      </w:pPr>
    </w:p>
    <w:p w:rsidR="009D1FB2" w:rsidRDefault="009D1FB2" w:rsidP="009D1FB2">
      <w:pPr>
        <w:spacing w:line="288" w:lineRule="auto"/>
        <w:jc w:val="both"/>
        <w:rPr>
          <w:rFonts w:ascii="Arial" w:eastAsia="Calibri" w:hAnsi="Arial" w:cs="Arial"/>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p>
    <w:p w:rsidR="009D1FB2" w:rsidRPr="00690BD3" w:rsidRDefault="009D1FB2" w:rsidP="009D1FB2">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Za sprzedaż biletów za pośrednictwem Systemu FALA nie będą pobierane dodatkowe środki. Sprzedaż biletów będzie prowadzona zgodnie z zasadami przedstawionymi </w:t>
      </w:r>
      <w:r>
        <w:rPr>
          <w:rFonts w:ascii="Arial" w:eastAsia="Calibri" w:hAnsi="Arial" w:cs="Arial"/>
          <w:sz w:val="22"/>
          <w:szCs w:val="22"/>
          <w:lang w:eastAsia="en-US"/>
        </w:rPr>
        <w:t xml:space="preserve">                         </w:t>
      </w:r>
      <w:r w:rsidRPr="00690BD3">
        <w:rPr>
          <w:rFonts w:ascii="Arial" w:eastAsia="Calibri" w:hAnsi="Arial" w:cs="Arial"/>
          <w:sz w:val="22"/>
          <w:szCs w:val="22"/>
          <w:lang w:eastAsia="en-US"/>
        </w:rPr>
        <w:t xml:space="preserve">w załączniku nr 3 do </w:t>
      </w:r>
      <w:r w:rsidR="00D97021">
        <w:rPr>
          <w:rFonts w:ascii="Arial" w:eastAsia="Calibri" w:hAnsi="Arial" w:cs="Arial"/>
          <w:sz w:val="22"/>
          <w:szCs w:val="22"/>
          <w:lang w:eastAsia="en-US"/>
        </w:rPr>
        <w:t>OPZ</w:t>
      </w:r>
      <w:r w:rsidRPr="00690BD3">
        <w:rPr>
          <w:rFonts w:ascii="Arial" w:eastAsia="Calibri" w:hAnsi="Arial" w:cs="Arial"/>
          <w:sz w:val="22"/>
          <w:szCs w:val="22"/>
          <w:lang w:eastAsia="en-US"/>
        </w:rPr>
        <w:t xml:space="preserve">. </w:t>
      </w:r>
    </w:p>
    <w:p w:rsidR="00690BD3" w:rsidRPr="00690BD3" w:rsidRDefault="00690BD3" w:rsidP="00690BD3">
      <w:pPr>
        <w:spacing w:line="288" w:lineRule="auto"/>
        <w:jc w:val="both"/>
        <w:rPr>
          <w:rFonts w:ascii="Arial" w:eastAsia="Calibri" w:hAnsi="Arial" w:cs="Arial"/>
          <w:sz w:val="22"/>
          <w:szCs w:val="22"/>
          <w:lang w:eastAsia="en-US"/>
        </w:rPr>
      </w:pPr>
    </w:p>
    <w:p w:rsidR="009D1FB2" w:rsidRDefault="009D1FB2" w:rsidP="009D1FB2">
      <w:pPr>
        <w:spacing w:line="288" w:lineRule="auto"/>
        <w:contextualSpacing/>
        <w:jc w:val="both"/>
        <w:rPr>
          <w:rFonts w:ascii="Arial" w:eastAsia="Calibri" w:hAnsi="Arial" w:cs="Arial"/>
          <w:bCs/>
          <w:iCs/>
          <w:sz w:val="22"/>
          <w:szCs w:val="22"/>
          <w:lang w:eastAsia="en-US"/>
        </w:rPr>
      </w:pPr>
      <w:r>
        <w:rPr>
          <w:rFonts w:ascii="Arial" w:hAnsi="Arial" w:cs="Arial"/>
          <w:b/>
          <w:color w:val="000000"/>
          <w:sz w:val="22"/>
          <w:szCs w:val="22"/>
        </w:rPr>
        <w:t>Pytanie nr 14</w:t>
      </w:r>
    </w:p>
    <w:p w:rsidR="00690BD3" w:rsidRPr="00690BD3" w:rsidRDefault="00690BD3" w:rsidP="009D1FB2">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Kto zapłaci prowizję dla ajenta oraz poniesie całkowity koszt utrzymania POK oraz urządzeń systemu FALA w POK (w punktach ajencyjnych)?</w:t>
      </w:r>
    </w:p>
    <w:p w:rsidR="005A44FD" w:rsidRPr="005A44FD" w:rsidRDefault="005A44FD" w:rsidP="00690BD3">
      <w:pPr>
        <w:spacing w:line="288" w:lineRule="auto"/>
        <w:jc w:val="both"/>
        <w:rPr>
          <w:rFonts w:ascii="Arial" w:eastAsia="Calibri" w:hAnsi="Arial" w:cs="Arial"/>
          <w:sz w:val="16"/>
          <w:szCs w:val="22"/>
          <w:lang w:eastAsia="en-US"/>
        </w:rPr>
      </w:pPr>
    </w:p>
    <w:p w:rsidR="005A44FD" w:rsidRDefault="005A44FD" w:rsidP="005A44FD">
      <w:pPr>
        <w:spacing w:line="288" w:lineRule="auto"/>
        <w:jc w:val="both"/>
        <w:rPr>
          <w:rFonts w:ascii="Arial" w:eastAsia="Calibri" w:hAnsi="Arial" w:cs="Arial"/>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p>
    <w:p w:rsidR="00690BD3" w:rsidRDefault="005627D6" w:rsidP="00690BD3">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Zamawiający informuje, iż </w:t>
      </w:r>
      <w:r w:rsidR="00690BD3" w:rsidRPr="00690BD3">
        <w:rPr>
          <w:rFonts w:ascii="Arial" w:eastAsia="Calibri" w:hAnsi="Arial" w:cs="Arial"/>
          <w:sz w:val="22"/>
          <w:szCs w:val="22"/>
          <w:lang w:eastAsia="en-US"/>
        </w:rPr>
        <w:t xml:space="preserve">prowadzone będą trzy POK-i, gdzie obsługiwany będzie System FALA. Kolejne punkty sprzedaży (gdzie de facto nie zakłada się obsługi kont pasażerskich itp. w szerszym zakresie niż sprzedaż biletów) </w:t>
      </w:r>
      <w:proofErr w:type="spellStart"/>
      <w:r w:rsidR="00690BD3" w:rsidRPr="00690BD3">
        <w:rPr>
          <w:rFonts w:ascii="Arial" w:eastAsia="Calibri" w:hAnsi="Arial" w:cs="Arial"/>
          <w:sz w:val="22"/>
          <w:szCs w:val="22"/>
          <w:lang w:eastAsia="en-US"/>
        </w:rPr>
        <w:t>InnoBaltica</w:t>
      </w:r>
      <w:proofErr w:type="spellEnd"/>
      <w:r w:rsidR="00690BD3" w:rsidRPr="00690BD3">
        <w:rPr>
          <w:rFonts w:ascii="Arial" w:eastAsia="Calibri" w:hAnsi="Arial" w:cs="Arial"/>
          <w:sz w:val="22"/>
          <w:szCs w:val="22"/>
          <w:lang w:eastAsia="en-US"/>
        </w:rPr>
        <w:t xml:space="preserve"> Sp. z o.o. musi traktować jako punkty ajencyjne, czyli zaproponować im warunki współpracy jak innym podmiotom zewnętrznym. Aktualnie trwa przygotowywanie zasad współpracy z podmiotami zewnętrz</w:t>
      </w:r>
      <w:r>
        <w:rPr>
          <w:rFonts w:ascii="Arial" w:eastAsia="Calibri" w:hAnsi="Arial" w:cs="Arial"/>
          <w:sz w:val="22"/>
          <w:szCs w:val="22"/>
          <w:lang w:eastAsia="en-US"/>
        </w:rPr>
        <w:t>nymi w związku z projektem FALA</w:t>
      </w:r>
      <w:r w:rsidR="00690BD3" w:rsidRPr="00690BD3">
        <w:rPr>
          <w:rFonts w:ascii="Arial" w:eastAsia="Calibri" w:hAnsi="Arial" w:cs="Arial"/>
          <w:sz w:val="22"/>
          <w:szCs w:val="22"/>
          <w:lang w:eastAsia="en-US"/>
        </w:rPr>
        <w:t>. Poza tym, będzie możliwość dla punktów ajencyjnych, chcących sprzedawać i drukować bilety w ramach Systemu FALA, by punkty te integrowały swoje oprogramowanie z platformą PZUM, z której pobierają odpowiednie dane, a na swoich urządzeniach drukują jednorazowy kod QR.</w:t>
      </w:r>
    </w:p>
    <w:p w:rsidR="002A3CCE" w:rsidRPr="002A3CCE" w:rsidRDefault="002A3CCE" w:rsidP="005656DE">
      <w:pPr>
        <w:spacing w:line="288" w:lineRule="auto"/>
        <w:jc w:val="both"/>
        <w:rPr>
          <w:rFonts w:ascii="Arial" w:eastAsia="Calibri" w:hAnsi="Arial" w:cs="Arial"/>
          <w:color w:val="FF0000"/>
          <w:sz w:val="10"/>
          <w:szCs w:val="22"/>
          <w:lang w:eastAsia="en-US"/>
        </w:rPr>
      </w:pPr>
    </w:p>
    <w:p w:rsidR="005656DE" w:rsidRPr="005656DE" w:rsidRDefault="005656DE" w:rsidP="005656DE">
      <w:pPr>
        <w:spacing w:line="288" w:lineRule="auto"/>
        <w:jc w:val="both"/>
        <w:rPr>
          <w:rFonts w:ascii="Arial" w:eastAsia="Calibri" w:hAnsi="Arial" w:cs="Arial"/>
          <w:color w:val="FF0000"/>
          <w:sz w:val="22"/>
          <w:szCs w:val="22"/>
          <w:lang w:eastAsia="en-US"/>
        </w:rPr>
      </w:pPr>
      <w:r w:rsidRPr="00C113BE">
        <w:rPr>
          <w:rFonts w:ascii="Arial" w:eastAsia="Calibri" w:hAnsi="Arial" w:cs="Arial"/>
          <w:color w:val="000000" w:themeColor="text1"/>
          <w:sz w:val="22"/>
          <w:szCs w:val="22"/>
          <w:lang w:eastAsia="en-US"/>
        </w:rPr>
        <w:t xml:space="preserve">Prowizję dla ajentów </w:t>
      </w:r>
      <w:r w:rsidR="00C113BE" w:rsidRPr="00C113BE">
        <w:rPr>
          <w:rFonts w:ascii="Arial" w:eastAsia="Calibri" w:hAnsi="Arial" w:cs="Arial"/>
          <w:color w:val="000000" w:themeColor="text1"/>
          <w:sz w:val="22"/>
          <w:szCs w:val="22"/>
          <w:lang w:eastAsia="en-US"/>
        </w:rPr>
        <w:t xml:space="preserve">jak i koszty utrzymania POK jako punkty ajencyjne </w:t>
      </w:r>
      <w:r w:rsidRPr="00C113BE">
        <w:rPr>
          <w:rFonts w:ascii="Arial" w:eastAsia="Calibri" w:hAnsi="Arial" w:cs="Arial"/>
          <w:color w:val="000000" w:themeColor="text1"/>
          <w:sz w:val="22"/>
          <w:szCs w:val="22"/>
          <w:lang w:eastAsia="en-US"/>
        </w:rPr>
        <w:t xml:space="preserve">zapłaci Wykonawca. </w:t>
      </w:r>
    </w:p>
    <w:p w:rsidR="005627D6" w:rsidRPr="00F67701" w:rsidRDefault="005627D6" w:rsidP="00690BD3">
      <w:pPr>
        <w:spacing w:line="288" w:lineRule="auto"/>
        <w:jc w:val="both"/>
        <w:rPr>
          <w:rFonts w:ascii="Arial" w:eastAsia="Calibri" w:hAnsi="Arial" w:cs="Arial"/>
          <w:color w:val="FF0000"/>
          <w:sz w:val="22"/>
          <w:szCs w:val="22"/>
          <w:lang w:eastAsia="en-US"/>
        </w:rPr>
      </w:pPr>
    </w:p>
    <w:p w:rsidR="009D1FB2" w:rsidRDefault="009D1FB2" w:rsidP="009D1FB2">
      <w:pPr>
        <w:spacing w:line="288" w:lineRule="auto"/>
        <w:contextualSpacing/>
        <w:jc w:val="both"/>
        <w:rPr>
          <w:rFonts w:ascii="Arial" w:eastAsia="Calibri" w:hAnsi="Arial" w:cs="Arial"/>
          <w:bCs/>
          <w:iCs/>
          <w:sz w:val="22"/>
          <w:szCs w:val="22"/>
          <w:lang w:eastAsia="en-US"/>
        </w:rPr>
      </w:pPr>
      <w:r>
        <w:rPr>
          <w:rFonts w:ascii="Arial" w:hAnsi="Arial" w:cs="Arial"/>
          <w:b/>
          <w:color w:val="000000"/>
          <w:sz w:val="22"/>
          <w:szCs w:val="22"/>
        </w:rPr>
        <w:t>Pytanie nr 15</w:t>
      </w:r>
    </w:p>
    <w:p w:rsidR="00690BD3" w:rsidRPr="00690BD3" w:rsidRDefault="00690BD3" w:rsidP="009D1FB2">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Kto pokryje różnicę błędnie pobranej należności na niekorzyść Wykonawcy przez urządzenia systemu FALA w przypadku ujawnienia takiego przypadku?</w:t>
      </w:r>
    </w:p>
    <w:p w:rsidR="00F92A31" w:rsidRPr="0091578F" w:rsidRDefault="00F92A31" w:rsidP="00690BD3">
      <w:pPr>
        <w:spacing w:line="288" w:lineRule="auto"/>
        <w:jc w:val="both"/>
        <w:rPr>
          <w:rFonts w:ascii="Arial" w:eastAsia="Calibri" w:hAnsi="Arial" w:cs="Arial"/>
          <w:sz w:val="16"/>
          <w:szCs w:val="22"/>
          <w:lang w:eastAsia="en-US"/>
        </w:rPr>
      </w:pPr>
    </w:p>
    <w:p w:rsidR="00F92A31" w:rsidRDefault="00F92A31" w:rsidP="00F92A31">
      <w:pPr>
        <w:spacing w:line="288" w:lineRule="auto"/>
        <w:jc w:val="both"/>
        <w:rPr>
          <w:rFonts w:ascii="Arial" w:eastAsia="Calibri" w:hAnsi="Arial" w:cs="Arial"/>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Zadaniem podmiotu odpowiedzialnego za budowę systemu PZUM na zlecenie </w:t>
      </w: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 xml:space="preserve"> Sp. z o.o., czyli Asseco Data Systems S.A. jest m.in. pokrywanie należności za transakcje, które nie zostaną prawidłowo rozliczone.</w:t>
      </w:r>
    </w:p>
    <w:p w:rsidR="00690BD3" w:rsidRPr="00690BD3" w:rsidRDefault="00690BD3" w:rsidP="00690BD3">
      <w:pPr>
        <w:spacing w:line="288" w:lineRule="auto"/>
        <w:jc w:val="both"/>
        <w:rPr>
          <w:rFonts w:ascii="Arial" w:eastAsia="Calibri" w:hAnsi="Arial" w:cs="Arial"/>
          <w:sz w:val="22"/>
          <w:szCs w:val="22"/>
          <w:lang w:eastAsia="en-US"/>
        </w:rPr>
      </w:pPr>
    </w:p>
    <w:p w:rsidR="00F92A31" w:rsidRDefault="00F92A31" w:rsidP="00F92A31">
      <w:pPr>
        <w:spacing w:line="288" w:lineRule="auto"/>
        <w:contextualSpacing/>
        <w:jc w:val="both"/>
        <w:rPr>
          <w:rFonts w:ascii="Arial" w:eastAsia="Calibri" w:hAnsi="Arial" w:cs="Arial"/>
          <w:bCs/>
          <w:iCs/>
          <w:sz w:val="22"/>
          <w:szCs w:val="22"/>
          <w:lang w:eastAsia="en-US"/>
        </w:rPr>
      </w:pPr>
      <w:r>
        <w:rPr>
          <w:rFonts w:ascii="Arial" w:hAnsi="Arial" w:cs="Arial"/>
          <w:b/>
          <w:color w:val="000000"/>
          <w:sz w:val="22"/>
          <w:szCs w:val="22"/>
        </w:rPr>
        <w:t>Pytanie nr 16</w:t>
      </w:r>
    </w:p>
    <w:p w:rsidR="00690BD3" w:rsidRPr="00690BD3" w:rsidRDefault="00690BD3" w:rsidP="00F92A31">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Czy urządzenia systemu FALA przechodzą na własność Wykonawcy?</w:t>
      </w:r>
    </w:p>
    <w:p w:rsidR="00690BD3" w:rsidRPr="00690BD3" w:rsidRDefault="00690BD3" w:rsidP="00690BD3">
      <w:pPr>
        <w:spacing w:line="288" w:lineRule="auto"/>
        <w:jc w:val="both"/>
        <w:rPr>
          <w:rFonts w:ascii="Arial" w:eastAsia="Calibri" w:hAnsi="Arial" w:cs="Arial"/>
          <w:sz w:val="14"/>
          <w:szCs w:val="22"/>
          <w:lang w:eastAsia="en-US"/>
        </w:rPr>
      </w:pPr>
    </w:p>
    <w:p w:rsidR="00F92A31" w:rsidRDefault="0091578F" w:rsidP="00F92A31">
      <w:pPr>
        <w:spacing w:line="288" w:lineRule="auto"/>
        <w:contextualSpacing/>
        <w:jc w:val="both"/>
        <w:rPr>
          <w:rFonts w:ascii="Arial" w:eastAsia="Calibri" w:hAnsi="Arial" w:cs="Arial"/>
          <w:bCs/>
          <w:iCs/>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p>
    <w:p w:rsidR="0091578F" w:rsidRPr="00690BD3" w:rsidRDefault="00114BFF" w:rsidP="0091578F">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Urządzenia systemu FALA nie przechodzą na własność Wykonawcy. </w:t>
      </w:r>
      <w:r w:rsidR="0091578F" w:rsidRPr="00690BD3">
        <w:rPr>
          <w:rFonts w:ascii="Arial" w:eastAsia="Calibri" w:hAnsi="Arial" w:cs="Arial"/>
          <w:sz w:val="22"/>
          <w:szCs w:val="22"/>
          <w:lang w:eastAsia="en-US"/>
        </w:rPr>
        <w:t>Takie składniki mienia, jak oprogramowanie czy sprzęt</w:t>
      </w:r>
      <w:r>
        <w:rPr>
          <w:rFonts w:ascii="Arial" w:eastAsia="Calibri" w:hAnsi="Arial" w:cs="Arial"/>
          <w:sz w:val="22"/>
          <w:szCs w:val="22"/>
          <w:lang w:eastAsia="en-US"/>
        </w:rPr>
        <w:t>,</w:t>
      </w:r>
      <w:r w:rsidR="0091578F" w:rsidRPr="00690BD3">
        <w:rPr>
          <w:rFonts w:ascii="Arial" w:eastAsia="Calibri" w:hAnsi="Arial" w:cs="Arial"/>
          <w:sz w:val="22"/>
          <w:szCs w:val="22"/>
          <w:lang w:eastAsia="en-US"/>
        </w:rPr>
        <w:t xml:space="preserve"> udostępnione przez </w:t>
      </w:r>
      <w:proofErr w:type="spellStart"/>
      <w:r w:rsidR="0091578F" w:rsidRPr="00690BD3">
        <w:rPr>
          <w:rFonts w:ascii="Arial" w:eastAsia="Calibri" w:hAnsi="Arial" w:cs="Arial"/>
          <w:sz w:val="22"/>
          <w:szCs w:val="22"/>
          <w:lang w:eastAsia="en-US"/>
        </w:rPr>
        <w:t>InnoBaltica</w:t>
      </w:r>
      <w:proofErr w:type="spellEnd"/>
      <w:r w:rsidR="0091578F" w:rsidRPr="00690BD3">
        <w:rPr>
          <w:rFonts w:ascii="Arial" w:eastAsia="Calibri" w:hAnsi="Arial" w:cs="Arial"/>
          <w:sz w:val="22"/>
          <w:szCs w:val="22"/>
          <w:lang w:eastAsia="en-US"/>
        </w:rPr>
        <w:t xml:space="preserve"> Sp. z o.o. operatorom albo organizatorom publicznego transportu zbiorowego</w:t>
      </w:r>
      <w:r>
        <w:rPr>
          <w:rFonts w:ascii="Arial" w:eastAsia="Calibri" w:hAnsi="Arial" w:cs="Arial"/>
          <w:sz w:val="22"/>
          <w:szCs w:val="22"/>
          <w:lang w:eastAsia="en-US"/>
        </w:rPr>
        <w:t>,</w:t>
      </w:r>
      <w:r w:rsidR="0091578F" w:rsidRPr="00690BD3">
        <w:rPr>
          <w:rFonts w:ascii="Arial" w:eastAsia="Calibri" w:hAnsi="Arial" w:cs="Arial"/>
          <w:sz w:val="22"/>
          <w:szCs w:val="22"/>
          <w:lang w:eastAsia="en-US"/>
        </w:rPr>
        <w:t xml:space="preserve"> stanowią własność Spółki </w:t>
      </w:r>
      <w:proofErr w:type="spellStart"/>
      <w:r w:rsidR="0091578F" w:rsidRPr="00690BD3">
        <w:rPr>
          <w:rFonts w:ascii="Arial" w:eastAsia="Calibri" w:hAnsi="Arial" w:cs="Arial"/>
          <w:sz w:val="22"/>
          <w:szCs w:val="22"/>
          <w:lang w:eastAsia="en-US"/>
        </w:rPr>
        <w:t>InnoBaltica</w:t>
      </w:r>
      <w:proofErr w:type="spellEnd"/>
      <w:r w:rsidR="0091578F" w:rsidRPr="00690BD3">
        <w:rPr>
          <w:rFonts w:ascii="Arial" w:eastAsia="Calibri" w:hAnsi="Arial" w:cs="Arial"/>
          <w:sz w:val="22"/>
          <w:szCs w:val="22"/>
          <w:lang w:eastAsia="en-US"/>
        </w:rPr>
        <w:t>.</w:t>
      </w:r>
    </w:p>
    <w:p w:rsidR="0091578F" w:rsidRDefault="0091578F" w:rsidP="00F92A31">
      <w:pPr>
        <w:spacing w:line="288" w:lineRule="auto"/>
        <w:contextualSpacing/>
        <w:jc w:val="both"/>
        <w:rPr>
          <w:rFonts w:ascii="Arial" w:hAnsi="Arial" w:cs="Arial"/>
          <w:b/>
          <w:color w:val="000000"/>
          <w:sz w:val="22"/>
          <w:szCs w:val="22"/>
        </w:rPr>
      </w:pPr>
    </w:p>
    <w:p w:rsidR="00F92A31" w:rsidRDefault="00F92A31" w:rsidP="00F92A31">
      <w:pPr>
        <w:spacing w:line="288" w:lineRule="auto"/>
        <w:contextualSpacing/>
        <w:jc w:val="both"/>
        <w:rPr>
          <w:rFonts w:ascii="Arial" w:eastAsia="Calibri" w:hAnsi="Arial" w:cs="Arial"/>
          <w:bCs/>
          <w:iCs/>
          <w:sz w:val="22"/>
          <w:szCs w:val="22"/>
          <w:lang w:eastAsia="en-US"/>
        </w:rPr>
      </w:pPr>
      <w:r>
        <w:rPr>
          <w:rFonts w:ascii="Arial" w:hAnsi="Arial" w:cs="Arial"/>
          <w:b/>
          <w:color w:val="000000"/>
          <w:sz w:val="22"/>
          <w:szCs w:val="22"/>
        </w:rPr>
        <w:t>Pytanie nr 17</w:t>
      </w:r>
    </w:p>
    <w:p w:rsidR="00690BD3" w:rsidRPr="00690BD3" w:rsidRDefault="00690BD3" w:rsidP="00F92A31">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Czy urządzenia systemu FALA są nieodpłatnie udostępniane Wykonawcy?</w:t>
      </w:r>
    </w:p>
    <w:p w:rsidR="00634999" w:rsidRPr="00634999" w:rsidRDefault="00634999" w:rsidP="00634999">
      <w:pPr>
        <w:spacing w:line="288" w:lineRule="auto"/>
        <w:contextualSpacing/>
        <w:jc w:val="both"/>
        <w:rPr>
          <w:rFonts w:ascii="Arial" w:eastAsia="Calibri" w:hAnsi="Arial" w:cs="Arial"/>
          <w:b/>
          <w:sz w:val="16"/>
          <w:szCs w:val="22"/>
          <w:lang w:eastAsia="en-US"/>
        </w:rPr>
      </w:pPr>
    </w:p>
    <w:p w:rsidR="00634999" w:rsidRDefault="00634999" w:rsidP="00634999">
      <w:pPr>
        <w:spacing w:line="288" w:lineRule="auto"/>
        <w:contextualSpacing/>
        <w:jc w:val="both"/>
        <w:rPr>
          <w:rFonts w:ascii="Arial" w:eastAsia="Calibri" w:hAnsi="Arial" w:cs="Arial"/>
          <w:bCs/>
          <w:iCs/>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Zgodnie z Opisem Przedmiotu Zamówienia, na System FALA składają się: urządzenia walidujące (kasowniki) typu B1 (przy każdych drzwiach wejściowych do pojazdu), kasownik typu (jeden na pojazd) B2 służący do sprzedaży biletów, komputer kierowcy, drukarka </w:t>
      </w:r>
      <w:r w:rsidR="00634999">
        <w:rPr>
          <w:rFonts w:ascii="Arial" w:eastAsia="Calibri" w:hAnsi="Arial" w:cs="Arial"/>
          <w:sz w:val="22"/>
          <w:szCs w:val="22"/>
          <w:lang w:eastAsia="en-US"/>
        </w:rPr>
        <w:t xml:space="preserve">                     </w:t>
      </w:r>
      <w:r w:rsidRPr="00690BD3">
        <w:rPr>
          <w:rFonts w:ascii="Arial" w:eastAsia="Calibri" w:hAnsi="Arial" w:cs="Arial"/>
          <w:sz w:val="22"/>
          <w:szCs w:val="22"/>
          <w:lang w:eastAsia="en-US"/>
        </w:rPr>
        <w:t xml:space="preserve">w kabinie kierowcy, router i </w:t>
      </w:r>
      <w:proofErr w:type="spellStart"/>
      <w:r w:rsidRPr="00690BD3">
        <w:rPr>
          <w:rFonts w:ascii="Arial" w:eastAsia="Calibri" w:hAnsi="Arial" w:cs="Arial"/>
          <w:sz w:val="22"/>
          <w:szCs w:val="22"/>
          <w:lang w:eastAsia="en-US"/>
        </w:rPr>
        <w:t>switch</w:t>
      </w:r>
      <w:proofErr w:type="spellEnd"/>
      <w:r w:rsidRPr="00690BD3">
        <w:rPr>
          <w:rFonts w:ascii="Arial" w:eastAsia="Calibri" w:hAnsi="Arial" w:cs="Arial"/>
          <w:sz w:val="22"/>
          <w:szCs w:val="22"/>
          <w:lang w:eastAsia="en-US"/>
        </w:rPr>
        <w:t>.</w:t>
      </w:r>
      <w:r w:rsidR="00634999">
        <w:rPr>
          <w:rFonts w:ascii="Arial" w:eastAsia="Calibri" w:hAnsi="Arial" w:cs="Arial"/>
          <w:sz w:val="22"/>
          <w:szCs w:val="22"/>
          <w:lang w:eastAsia="en-US"/>
        </w:rPr>
        <w:t xml:space="preserve"> W/w</w:t>
      </w:r>
      <w:r w:rsidRPr="00690BD3">
        <w:rPr>
          <w:rFonts w:ascii="Arial" w:eastAsia="Calibri" w:hAnsi="Arial" w:cs="Arial"/>
          <w:sz w:val="22"/>
          <w:szCs w:val="22"/>
          <w:lang w:eastAsia="en-US"/>
        </w:rPr>
        <w:t xml:space="preserve"> sprzęt/urządzenia będą nieodpłatnie udostępnione Wykonawcy.</w:t>
      </w:r>
    </w:p>
    <w:p w:rsidR="00690BD3" w:rsidRPr="00690BD3" w:rsidRDefault="00690BD3" w:rsidP="00690BD3">
      <w:pPr>
        <w:spacing w:line="288" w:lineRule="auto"/>
        <w:jc w:val="both"/>
        <w:rPr>
          <w:rFonts w:ascii="Arial" w:eastAsia="Calibri" w:hAnsi="Arial" w:cs="Arial"/>
          <w:sz w:val="22"/>
          <w:szCs w:val="22"/>
          <w:lang w:eastAsia="en-US"/>
        </w:rPr>
      </w:pPr>
    </w:p>
    <w:p w:rsidR="00F92A31" w:rsidRDefault="00F92A31" w:rsidP="00F92A31">
      <w:pPr>
        <w:spacing w:line="288" w:lineRule="auto"/>
        <w:contextualSpacing/>
        <w:jc w:val="both"/>
        <w:rPr>
          <w:rFonts w:ascii="Arial" w:eastAsia="Calibri" w:hAnsi="Arial" w:cs="Arial"/>
          <w:bCs/>
          <w:iCs/>
          <w:sz w:val="22"/>
          <w:szCs w:val="22"/>
          <w:lang w:eastAsia="en-US"/>
        </w:rPr>
      </w:pPr>
      <w:r>
        <w:rPr>
          <w:rFonts w:ascii="Arial" w:hAnsi="Arial" w:cs="Arial"/>
          <w:b/>
          <w:color w:val="000000"/>
          <w:sz w:val="22"/>
          <w:szCs w:val="22"/>
        </w:rPr>
        <w:t>Pytanie nr 18</w:t>
      </w:r>
    </w:p>
    <w:p w:rsidR="00690BD3" w:rsidRPr="00690BD3" w:rsidRDefault="00690BD3" w:rsidP="00F92A31">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 xml:space="preserve">Czy urządzenia systemu FALA są nieodpłatnie instalowane w pojazdach Wykonawcy przez spółkę </w:t>
      </w:r>
      <w:proofErr w:type="spellStart"/>
      <w:r w:rsidRPr="00690BD3">
        <w:rPr>
          <w:rFonts w:ascii="Arial" w:eastAsia="Calibri" w:hAnsi="Arial" w:cs="Arial"/>
          <w:bCs/>
          <w:iCs/>
          <w:sz w:val="22"/>
          <w:szCs w:val="22"/>
          <w:lang w:eastAsia="en-US"/>
        </w:rPr>
        <w:t>Innobaltica</w:t>
      </w:r>
      <w:proofErr w:type="spellEnd"/>
      <w:r w:rsidRPr="00690BD3">
        <w:rPr>
          <w:rFonts w:ascii="Arial" w:eastAsia="Calibri" w:hAnsi="Arial" w:cs="Arial"/>
          <w:bCs/>
          <w:iCs/>
          <w:sz w:val="22"/>
          <w:szCs w:val="22"/>
          <w:lang w:eastAsia="en-US"/>
        </w:rPr>
        <w:t xml:space="preserve"> lub inny podmiot? Czy Wykonawca ponosi koszt montażu urządzeń systemu FALA?</w:t>
      </w:r>
    </w:p>
    <w:p w:rsidR="00C113BE" w:rsidRPr="00C113BE" w:rsidRDefault="00C113BE" w:rsidP="00634999">
      <w:pPr>
        <w:spacing w:line="288" w:lineRule="auto"/>
        <w:contextualSpacing/>
        <w:jc w:val="both"/>
        <w:rPr>
          <w:rFonts w:ascii="Arial" w:eastAsia="Calibri" w:hAnsi="Arial" w:cs="Arial"/>
          <w:b/>
          <w:sz w:val="12"/>
          <w:szCs w:val="22"/>
          <w:lang w:eastAsia="en-US"/>
        </w:rPr>
      </w:pPr>
    </w:p>
    <w:p w:rsidR="00634999" w:rsidRDefault="00634999" w:rsidP="00634999">
      <w:pPr>
        <w:spacing w:line="288" w:lineRule="auto"/>
        <w:contextualSpacing/>
        <w:jc w:val="both"/>
        <w:rPr>
          <w:rFonts w:ascii="Arial" w:eastAsia="Calibri" w:hAnsi="Arial" w:cs="Arial"/>
          <w:bCs/>
          <w:iCs/>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p>
    <w:p w:rsidR="00690BD3" w:rsidRPr="00690BD3" w:rsidRDefault="00690BD3" w:rsidP="00634999">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Nieodpłatną pierwszą instalację urządzeń wykona Asseco Data Systems S.A. Operator musi zapewnić przygotowanie miejsca montażu urządzeń oraz wykonanie instalacji elektrycznej i logicznej dla nowych pojazdów, zgodnie z dokumentacją stanowiącą załącznik nr 3h do Opisu Przedmiotu Zamówienia. </w:t>
      </w:r>
    </w:p>
    <w:p w:rsidR="0091578F" w:rsidRDefault="0091578F" w:rsidP="0091578F">
      <w:pPr>
        <w:spacing w:line="288" w:lineRule="auto"/>
        <w:contextualSpacing/>
        <w:jc w:val="both"/>
        <w:rPr>
          <w:rFonts w:ascii="Arial" w:hAnsi="Arial" w:cs="Arial"/>
          <w:b/>
          <w:color w:val="000000"/>
          <w:sz w:val="22"/>
          <w:szCs w:val="22"/>
        </w:rPr>
      </w:pPr>
    </w:p>
    <w:p w:rsidR="0091578F" w:rsidRDefault="0091578F" w:rsidP="0091578F">
      <w:pPr>
        <w:spacing w:line="288" w:lineRule="auto"/>
        <w:contextualSpacing/>
        <w:jc w:val="both"/>
        <w:rPr>
          <w:rFonts w:ascii="Arial" w:eastAsia="Calibri" w:hAnsi="Arial" w:cs="Arial"/>
          <w:bCs/>
          <w:iCs/>
          <w:sz w:val="22"/>
          <w:szCs w:val="22"/>
          <w:lang w:eastAsia="en-US"/>
        </w:rPr>
      </w:pPr>
      <w:r>
        <w:rPr>
          <w:rFonts w:ascii="Arial" w:hAnsi="Arial" w:cs="Arial"/>
          <w:b/>
          <w:color w:val="000000"/>
          <w:sz w:val="22"/>
          <w:szCs w:val="22"/>
        </w:rPr>
        <w:t>Pytanie nr 1</w:t>
      </w:r>
      <w:r w:rsidR="00634999">
        <w:rPr>
          <w:rFonts w:ascii="Arial" w:hAnsi="Arial" w:cs="Arial"/>
          <w:b/>
          <w:color w:val="000000"/>
          <w:sz w:val="22"/>
          <w:szCs w:val="22"/>
        </w:rPr>
        <w:t>9</w:t>
      </w:r>
    </w:p>
    <w:p w:rsidR="00690BD3" w:rsidRPr="00690BD3" w:rsidRDefault="0091578F" w:rsidP="00634999">
      <w:pPr>
        <w:autoSpaceDE w:val="0"/>
        <w:autoSpaceDN w:val="0"/>
        <w:adjustRightInd w:val="0"/>
        <w:spacing w:line="288" w:lineRule="auto"/>
        <w:jc w:val="both"/>
        <w:rPr>
          <w:rFonts w:ascii="Arial" w:eastAsiaTheme="minorHAnsi" w:hAnsi="Arial" w:cs="Arial"/>
          <w:sz w:val="22"/>
          <w:lang w:eastAsia="en-US"/>
        </w:rPr>
      </w:pPr>
      <w:r w:rsidRPr="00634999">
        <w:rPr>
          <w:rFonts w:ascii="Arial" w:eastAsiaTheme="minorHAnsi" w:hAnsi="Arial" w:cs="Arial"/>
          <w:sz w:val="22"/>
          <w:lang w:eastAsia="en-US"/>
        </w:rPr>
        <w:t>Czy Zamawiający gwarantuje, że wysokość stawek za zatrzymanie ś</w:t>
      </w:r>
      <w:r w:rsidR="00634999" w:rsidRPr="00634999">
        <w:rPr>
          <w:rFonts w:ascii="Arial" w:eastAsiaTheme="minorHAnsi" w:hAnsi="Arial" w:cs="Arial"/>
          <w:sz w:val="22"/>
          <w:lang w:eastAsia="en-US"/>
        </w:rPr>
        <w:t>rodka transportu na</w:t>
      </w:r>
      <w:r w:rsidR="00634999">
        <w:rPr>
          <w:rFonts w:ascii="Arial" w:eastAsiaTheme="minorHAnsi" w:hAnsi="Arial" w:cs="Arial"/>
          <w:sz w:val="22"/>
          <w:lang w:eastAsia="en-US"/>
        </w:rPr>
        <w:t xml:space="preserve"> </w:t>
      </w:r>
      <w:r w:rsidRPr="00634999">
        <w:rPr>
          <w:rFonts w:ascii="Arial" w:eastAsiaTheme="minorHAnsi" w:hAnsi="Arial" w:cs="Arial"/>
          <w:sz w:val="22"/>
          <w:lang w:eastAsia="en-US"/>
        </w:rPr>
        <w:t>przystankach nie wzrośnie w okresie trwania umowy?</w:t>
      </w:r>
    </w:p>
    <w:p w:rsidR="00634999" w:rsidRPr="00634999" w:rsidRDefault="00634999" w:rsidP="00690BD3">
      <w:pPr>
        <w:spacing w:line="288" w:lineRule="auto"/>
        <w:jc w:val="both"/>
        <w:rPr>
          <w:rFonts w:ascii="Arial" w:eastAsia="Calibri" w:hAnsi="Arial" w:cs="Arial"/>
          <w:b/>
          <w:sz w:val="14"/>
          <w:szCs w:val="22"/>
          <w:lang w:eastAsia="en-US"/>
        </w:rPr>
      </w:pPr>
    </w:p>
    <w:p w:rsidR="00690BD3" w:rsidRDefault="0091578F" w:rsidP="00690BD3">
      <w:pPr>
        <w:spacing w:line="288" w:lineRule="auto"/>
        <w:jc w:val="both"/>
        <w:rPr>
          <w:rFonts w:ascii="Arial" w:eastAsia="Calibri" w:hAnsi="Arial" w:cs="Arial"/>
          <w:b/>
          <w:sz w:val="22"/>
          <w:szCs w:val="22"/>
          <w:lang w:eastAsia="en-US"/>
        </w:rPr>
      </w:pPr>
      <w:r w:rsidRPr="00CD5F61">
        <w:rPr>
          <w:rFonts w:ascii="Arial" w:eastAsia="Calibri" w:hAnsi="Arial" w:cs="Arial"/>
          <w:b/>
          <w:sz w:val="22"/>
          <w:szCs w:val="22"/>
          <w:lang w:eastAsia="en-US"/>
        </w:rPr>
        <w:t>Odpowiedź</w:t>
      </w:r>
      <w:r>
        <w:rPr>
          <w:rFonts w:ascii="Arial" w:eastAsia="Calibri" w:hAnsi="Arial" w:cs="Arial"/>
          <w:b/>
          <w:sz w:val="22"/>
          <w:szCs w:val="22"/>
          <w:lang w:eastAsia="en-US"/>
        </w:rPr>
        <w:t>:</w:t>
      </w:r>
    </w:p>
    <w:p w:rsidR="00634999" w:rsidRPr="009F7EF8" w:rsidRDefault="00C54344" w:rsidP="00690BD3">
      <w:pPr>
        <w:spacing w:line="288" w:lineRule="auto"/>
        <w:jc w:val="both"/>
        <w:rPr>
          <w:rFonts w:ascii="Arial" w:eastAsia="Calibri" w:hAnsi="Arial" w:cs="Arial"/>
          <w:sz w:val="22"/>
          <w:szCs w:val="22"/>
          <w:lang w:eastAsia="en-US"/>
        </w:rPr>
      </w:pPr>
      <w:r w:rsidRPr="009F7EF8">
        <w:rPr>
          <w:rFonts w:ascii="Arial" w:eastAsia="Calibri" w:hAnsi="Arial" w:cs="Arial"/>
          <w:sz w:val="22"/>
          <w:szCs w:val="22"/>
          <w:lang w:eastAsia="en-US"/>
        </w:rPr>
        <w:t xml:space="preserve">Zamawiający gwarantuje wysokość stawek za zatrzymanie się środka transportu na przestankach </w:t>
      </w:r>
      <w:r w:rsidR="009F7EF8">
        <w:rPr>
          <w:rFonts w:ascii="Arial" w:eastAsia="Calibri" w:hAnsi="Arial" w:cs="Arial"/>
          <w:sz w:val="22"/>
          <w:szCs w:val="22"/>
          <w:lang w:eastAsia="en-US"/>
        </w:rPr>
        <w:t>określonych w</w:t>
      </w:r>
      <w:r w:rsidRPr="009F7EF8">
        <w:rPr>
          <w:rFonts w:ascii="Arial" w:eastAsia="Calibri" w:hAnsi="Arial" w:cs="Arial"/>
          <w:sz w:val="22"/>
          <w:szCs w:val="22"/>
          <w:lang w:eastAsia="en-US"/>
        </w:rPr>
        <w:t xml:space="preserve"> Uchwałą</w:t>
      </w:r>
      <w:r w:rsidR="009F7EF8" w:rsidRPr="009F7EF8">
        <w:rPr>
          <w:rFonts w:ascii="Arial" w:eastAsia="Arial Unicode MS" w:hAnsi="Arial" w:cs="Arial"/>
          <w:sz w:val="22"/>
        </w:rPr>
        <w:t xml:space="preserve"> nr XLIV/357/2014 Rady Miejskiej w Tczewie</w:t>
      </w:r>
      <w:r w:rsidR="00F42025">
        <w:rPr>
          <w:rFonts w:ascii="Arial" w:eastAsia="Arial Unicode MS" w:hAnsi="Arial" w:cs="Arial"/>
          <w:sz w:val="22"/>
        </w:rPr>
        <w:t xml:space="preserve">                            </w:t>
      </w:r>
      <w:r w:rsidR="009F7EF8" w:rsidRPr="009F7EF8">
        <w:rPr>
          <w:rFonts w:ascii="Arial" w:eastAsia="Arial Unicode MS" w:hAnsi="Arial" w:cs="Arial"/>
          <w:sz w:val="22"/>
        </w:rPr>
        <w:t>- załącznik nr 3d do OPZ.</w:t>
      </w:r>
    </w:p>
    <w:p w:rsidR="00C54344" w:rsidRPr="00C54344" w:rsidRDefault="009F7EF8" w:rsidP="00C54344">
      <w:pPr>
        <w:spacing w:line="288" w:lineRule="auto"/>
        <w:jc w:val="both"/>
        <w:rPr>
          <w:rFonts w:ascii="Arial" w:eastAsia="Calibri" w:hAnsi="Arial" w:cs="Arial"/>
          <w:color w:val="FF0000"/>
          <w:sz w:val="22"/>
          <w:szCs w:val="22"/>
          <w:lang w:eastAsia="en-US"/>
        </w:rPr>
      </w:pPr>
      <w:r>
        <w:rPr>
          <w:rFonts w:ascii="Arial" w:eastAsia="Calibri" w:hAnsi="Arial" w:cs="Arial"/>
          <w:color w:val="FF0000"/>
          <w:sz w:val="22"/>
          <w:szCs w:val="22"/>
          <w:lang w:eastAsia="en-US"/>
        </w:rPr>
        <w:t xml:space="preserve"> </w:t>
      </w:r>
    </w:p>
    <w:p w:rsidR="003642FC" w:rsidRDefault="003642FC" w:rsidP="003642FC">
      <w:pPr>
        <w:spacing w:line="288" w:lineRule="auto"/>
        <w:contextualSpacing/>
        <w:jc w:val="both"/>
        <w:rPr>
          <w:rFonts w:ascii="Arial" w:eastAsia="Calibri" w:hAnsi="Arial" w:cs="Arial"/>
          <w:bCs/>
          <w:iCs/>
          <w:sz w:val="22"/>
          <w:szCs w:val="22"/>
          <w:lang w:eastAsia="en-US"/>
        </w:rPr>
      </w:pPr>
      <w:r>
        <w:rPr>
          <w:rFonts w:ascii="Arial" w:hAnsi="Arial" w:cs="Arial"/>
          <w:b/>
          <w:color w:val="000000"/>
          <w:sz w:val="22"/>
          <w:szCs w:val="22"/>
        </w:rPr>
        <w:t>Pytanie nr 20</w:t>
      </w:r>
    </w:p>
    <w:p w:rsidR="00E33259" w:rsidRPr="00E33259" w:rsidRDefault="00E33259" w:rsidP="00E33259">
      <w:pPr>
        <w:autoSpaceDE w:val="0"/>
        <w:autoSpaceDN w:val="0"/>
        <w:adjustRightInd w:val="0"/>
        <w:spacing w:line="288" w:lineRule="auto"/>
        <w:jc w:val="both"/>
        <w:rPr>
          <w:rFonts w:ascii="Arial" w:eastAsiaTheme="minorHAnsi" w:hAnsi="Arial" w:cs="Arial"/>
          <w:sz w:val="22"/>
          <w:szCs w:val="22"/>
          <w:lang w:eastAsia="en-US"/>
        </w:rPr>
      </w:pPr>
      <w:r w:rsidRPr="00E33259">
        <w:rPr>
          <w:rFonts w:ascii="Arial" w:eastAsia="Calibri" w:hAnsi="Arial" w:cs="Arial"/>
          <w:sz w:val="22"/>
          <w:szCs w:val="22"/>
          <w:lang w:eastAsia="en-US"/>
        </w:rPr>
        <w:t>Proszę o doprecyzowanie zapisu stanowiącego o dzierżawie ładowarki:</w:t>
      </w:r>
    </w:p>
    <w:p w:rsidR="00E33259" w:rsidRPr="00E33259" w:rsidRDefault="00E33259" w:rsidP="00E33259">
      <w:pPr>
        <w:spacing w:line="288" w:lineRule="auto"/>
        <w:jc w:val="both"/>
        <w:rPr>
          <w:rFonts w:ascii="Arial" w:eastAsia="Calibri" w:hAnsi="Arial" w:cs="Arial"/>
          <w:sz w:val="22"/>
          <w:szCs w:val="22"/>
          <w:lang w:eastAsia="en-US"/>
        </w:rPr>
      </w:pPr>
      <w:r w:rsidRPr="00E33259">
        <w:rPr>
          <w:rFonts w:ascii="Arial" w:eastAsia="Calibri" w:hAnsi="Arial" w:cs="Arial"/>
          <w:sz w:val="22"/>
          <w:szCs w:val="22"/>
          <w:lang w:eastAsia="en-US"/>
        </w:rPr>
        <w:t>3f – dzierżawa ładowarki</w:t>
      </w:r>
    </w:p>
    <w:p w:rsidR="00E33259" w:rsidRPr="00E33259" w:rsidRDefault="00E33259" w:rsidP="009C1D1A">
      <w:pPr>
        <w:pStyle w:val="Akapitzlist"/>
        <w:numPr>
          <w:ilvl w:val="0"/>
          <w:numId w:val="16"/>
        </w:numPr>
        <w:spacing w:line="288" w:lineRule="auto"/>
        <w:ind w:left="426" w:hanging="284"/>
        <w:jc w:val="both"/>
        <w:rPr>
          <w:rFonts w:ascii="Arial" w:eastAsia="Calibri" w:hAnsi="Arial" w:cs="Arial"/>
          <w:sz w:val="22"/>
          <w:szCs w:val="22"/>
          <w:lang w:eastAsia="en-US"/>
        </w:rPr>
      </w:pPr>
      <w:r w:rsidRPr="00E33259">
        <w:rPr>
          <w:rFonts w:ascii="Arial" w:eastAsia="Calibri" w:hAnsi="Arial" w:cs="Arial"/>
          <w:sz w:val="22"/>
          <w:szCs w:val="22"/>
          <w:lang w:eastAsia="en-US"/>
        </w:rPr>
        <w:t>ponoszenia kosztów okresowych badań technicznych, w tym badań prowadzonych przez Urząd Dozoru Technicznego (pantograf pętla),</w:t>
      </w:r>
    </w:p>
    <w:p w:rsidR="00E33259" w:rsidRPr="009C1D1A" w:rsidRDefault="00E33259" w:rsidP="009C1D1A">
      <w:pPr>
        <w:pStyle w:val="Akapitzlist"/>
        <w:numPr>
          <w:ilvl w:val="0"/>
          <w:numId w:val="16"/>
        </w:numPr>
        <w:spacing w:line="288" w:lineRule="auto"/>
        <w:ind w:left="426" w:hanging="284"/>
        <w:jc w:val="both"/>
        <w:rPr>
          <w:rFonts w:ascii="Arial" w:eastAsia="Calibri" w:hAnsi="Arial" w:cs="Arial"/>
          <w:sz w:val="22"/>
          <w:szCs w:val="22"/>
          <w:lang w:eastAsia="en-US"/>
        </w:rPr>
      </w:pPr>
      <w:r w:rsidRPr="00E33259">
        <w:rPr>
          <w:rFonts w:ascii="Arial" w:eastAsia="Calibri" w:hAnsi="Arial" w:cs="Arial"/>
          <w:sz w:val="22"/>
          <w:szCs w:val="22"/>
          <w:lang w:eastAsia="en-US"/>
        </w:rPr>
        <w:t>Dzierżawca zobowiązany jest do zapłaty Wydzierżawiającemu czynszu dzierżawnego</w:t>
      </w:r>
      <w:r w:rsidR="009C1D1A">
        <w:rPr>
          <w:rFonts w:ascii="Arial" w:eastAsia="Calibri" w:hAnsi="Arial" w:cs="Arial"/>
          <w:sz w:val="22"/>
          <w:szCs w:val="22"/>
          <w:lang w:eastAsia="en-US"/>
        </w:rPr>
        <w:t xml:space="preserve">                   </w:t>
      </w:r>
      <w:r w:rsidRPr="009C1D1A">
        <w:rPr>
          <w:rFonts w:ascii="Arial" w:eastAsia="Calibri" w:hAnsi="Arial" w:cs="Arial"/>
          <w:sz w:val="22"/>
          <w:szCs w:val="22"/>
          <w:lang w:eastAsia="en-US"/>
        </w:rPr>
        <w:t>w wysokości 8 333,33 zł netto miesięcznie (słownie: osiem tysięcy trzysta trzydzieści trzy złote 33/100) plus podatek VAT, co stanowi 10 250,00 zł brutto miesięcznie (słownie: dziesięć tysięcy dwieście pięćdziesiąt złotych 00/100).</w:t>
      </w:r>
    </w:p>
    <w:p w:rsidR="003642FC" w:rsidRPr="00E33259" w:rsidRDefault="00E33259" w:rsidP="00E33259">
      <w:pPr>
        <w:spacing w:line="288" w:lineRule="auto"/>
        <w:jc w:val="both"/>
        <w:rPr>
          <w:rFonts w:ascii="Arial" w:eastAsia="Calibri" w:hAnsi="Arial" w:cs="Arial"/>
          <w:sz w:val="22"/>
          <w:szCs w:val="22"/>
          <w:lang w:eastAsia="en-US"/>
        </w:rPr>
      </w:pPr>
      <w:r w:rsidRPr="00E33259">
        <w:rPr>
          <w:rFonts w:ascii="Arial" w:eastAsia="Calibri" w:hAnsi="Arial" w:cs="Arial"/>
          <w:sz w:val="22"/>
          <w:szCs w:val="22"/>
          <w:lang w:eastAsia="en-US"/>
        </w:rPr>
        <w:t>-</w:t>
      </w:r>
      <w:r w:rsidR="00FB6699">
        <w:rPr>
          <w:rFonts w:ascii="Arial" w:eastAsia="Calibri" w:hAnsi="Arial" w:cs="Arial"/>
          <w:sz w:val="22"/>
          <w:szCs w:val="22"/>
          <w:lang w:eastAsia="en-US"/>
        </w:rPr>
        <w:t xml:space="preserve"> </w:t>
      </w:r>
      <w:r w:rsidRPr="00E33259">
        <w:rPr>
          <w:rFonts w:ascii="Arial" w:eastAsia="Calibri" w:hAnsi="Arial" w:cs="Arial"/>
          <w:sz w:val="22"/>
          <w:szCs w:val="22"/>
          <w:lang w:eastAsia="en-US"/>
        </w:rPr>
        <w:t>proszę o wskazanie tych kosztów - okresowych badań technicznych, w tym badań prowadzonych</w:t>
      </w:r>
      <w:r w:rsidR="00FB6699">
        <w:rPr>
          <w:rFonts w:ascii="Arial" w:eastAsia="Calibri" w:hAnsi="Arial" w:cs="Arial"/>
          <w:sz w:val="22"/>
          <w:szCs w:val="22"/>
          <w:lang w:eastAsia="en-US"/>
        </w:rPr>
        <w:t xml:space="preserve"> </w:t>
      </w:r>
      <w:r w:rsidRPr="00E33259">
        <w:rPr>
          <w:rFonts w:ascii="Arial" w:eastAsia="Calibri" w:hAnsi="Arial" w:cs="Arial"/>
          <w:sz w:val="22"/>
          <w:szCs w:val="22"/>
          <w:lang w:eastAsia="en-US"/>
        </w:rPr>
        <w:t>przez UDT (pantograf pętla) dla dokładnie tego urządzenia, które będzie</w:t>
      </w:r>
      <w:r w:rsidR="00FB6699">
        <w:rPr>
          <w:rFonts w:ascii="Arial" w:eastAsia="Calibri" w:hAnsi="Arial" w:cs="Arial"/>
          <w:sz w:val="22"/>
          <w:szCs w:val="22"/>
          <w:lang w:eastAsia="en-US"/>
        </w:rPr>
        <w:t xml:space="preserve"> </w:t>
      </w:r>
      <w:r w:rsidRPr="00E33259">
        <w:rPr>
          <w:rFonts w:ascii="Arial" w:eastAsia="Calibri" w:hAnsi="Arial" w:cs="Arial"/>
          <w:sz w:val="22"/>
          <w:szCs w:val="22"/>
          <w:lang w:eastAsia="en-US"/>
        </w:rPr>
        <w:t>przedmiotem dzierżawy. Proszę o wskazanie czy podpisanie umowy dzierżawy jest konieczne</w:t>
      </w:r>
      <w:r w:rsidR="00FB6699">
        <w:rPr>
          <w:rFonts w:ascii="Arial" w:eastAsia="Calibri" w:hAnsi="Arial" w:cs="Arial"/>
          <w:sz w:val="22"/>
          <w:szCs w:val="22"/>
          <w:lang w:eastAsia="en-US"/>
        </w:rPr>
        <w:t xml:space="preserve"> </w:t>
      </w:r>
      <w:r w:rsidRPr="00E33259">
        <w:rPr>
          <w:rFonts w:ascii="Arial" w:eastAsia="Calibri" w:hAnsi="Arial" w:cs="Arial"/>
          <w:sz w:val="22"/>
          <w:szCs w:val="22"/>
          <w:lang w:eastAsia="en-US"/>
        </w:rPr>
        <w:t>czy obligatoryjne? Pytający poddaje w wątpliwość zasadność podpisania takiej</w:t>
      </w:r>
      <w:r w:rsidR="00FB6699">
        <w:rPr>
          <w:rFonts w:ascii="Arial" w:eastAsia="Calibri" w:hAnsi="Arial" w:cs="Arial"/>
          <w:sz w:val="22"/>
          <w:szCs w:val="22"/>
          <w:lang w:eastAsia="en-US"/>
        </w:rPr>
        <w:t xml:space="preserve"> </w:t>
      </w:r>
      <w:r w:rsidRPr="00E33259">
        <w:rPr>
          <w:rFonts w:ascii="Arial" w:eastAsia="Calibri" w:hAnsi="Arial" w:cs="Arial"/>
          <w:sz w:val="22"/>
          <w:szCs w:val="22"/>
          <w:lang w:eastAsia="en-US"/>
        </w:rPr>
        <w:t>umowy w przypadku, gdy zapewni ciągłość pracy eksploatacyjnej pojazdami elektrycznymi</w:t>
      </w:r>
      <w:r w:rsidR="00FB6699">
        <w:rPr>
          <w:rFonts w:ascii="Arial" w:eastAsia="Calibri" w:hAnsi="Arial" w:cs="Arial"/>
          <w:sz w:val="22"/>
          <w:szCs w:val="22"/>
          <w:lang w:eastAsia="en-US"/>
        </w:rPr>
        <w:t xml:space="preserve"> </w:t>
      </w:r>
      <w:r w:rsidRPr="00E33259">
        <w:rPr>
          <w:rFonts w:ascii="Arial" w:eastAsia="Calibri" w:hAnsi="Arial" w:cs="Arial"/>
          <w:sz w:val="22"/>
          <w:szCs w:val="22"/>
          <w:lang w:eastAsia="en-US"/>
        </w:rPr>
        <w:t>ładowanymi podczas ich noclegu lub postoju w zajezdni (bazie własnej). Czy konieczność</w:t>
      </w:r>
      <w:r w:rsidR="00FB6699">
        <w:rPr>
          <w:rFonts w:ascii="Arial" w:eastAsia="Calibri" w:hAnsi="Arial" w:cs="Arial"/>
          <w:sz w:val="22"/>
          <w:szCs w:val="22"/>
          <w:lang w:eastAsia="en-US"/>
        </w:rPr>
        <w:t xml:space="preserve"> </w:t>
      </w:r>
      <w:r w:rsidRPr="00E33259">
        <w:rPr>
          <w:rFonts w:ascii="Arial" w:eastAsia="Calibri" w:hAnsi="Arial" w:cs="Arial"/>
          <w:sz w:val="22"/>
          <w:szCs w:val="22"/>
          <w:lang w:eastAsia="en-US"/>
        </w:rPr>
        <w:t xml:space="preserve">podpisania tej umowy nie przekracza uprawnień wynikających z PZP dot. </w:t>
      </w:r>
      <w:r w:rsidR="00FB6699" w:rsidRPr="00E33259">
        <w:rPr>
          <w:rFonts w:ascii="Arial" w:eastAsia="Calibri" w:hAnsi="Arial" w:cs="Arial"/>
          <w:sz w:val="22"/>
          <w:szCs w:val="22"/>
          <w:lang w:eastAsia="en-US"/>
        </w:rPr>
        <w:t>Z</w:t>
      </w:r>
      <w:r w:rsidRPr="00E33259">
        <w:rPr>
          <w:rFonts w:ascii="Arial" w:eastAsia="Calibri" w:hAnsi="Arial" w:cs="Arial"/>
          <w:sz w:val="22"/>
          <w:szCs w:val="22"/>
          <w:lang w:eastAsia="en-US"/>
        </w:rPr>
        <w:t>amówienia</w:t>
      </w:r>
      <w:r w:rsidR="00FB6699">
        <w:rPr>
          <w:rFonts w:ascii="Arial" w:eastAsia="Calibri" w:hAnsi="Arial" w:cs="Arial"/>
          <w:sz w:val="22"/>
          <w:szCs w:val="22"/>
          <w:lang w:eastAsia="en-US"/>
        </w:rPr>
        <w:t xml:space="preserve"> </w:t>
      </w:r>
      <w:r w:rsidRPr="00E33259">
        <w:rPr>
          <w:rFonts w:ascii="Arial" w:eastAsia="Calibri" w:hAnsi="Arial" w:cs="Arial"/>
          <w:sz w:val="22"/>
          <w:szCs w:val="22"/>
          <w:lang w:eastAsia="en-US"/>
        </w:rPr>
        <w:t>niniejszej usługi?</w:t>
      </w:r>
    </w:p>
    <w:p w:rsidR="00FB6699" w:rsidRPr="0054293D" w:rsidRDefault="00FB6699" w:rsidP="00E33259">
      <w:pPr>
        <w:spacing w:line="288" w:lineRule="auto"/>
        <w:jc w:val="both"/>
        <w:rPr>
          <w:rFonts w:ascii="Arial" w:eastAsia="Calibri" w:hAnsi="Arial" w:cs="Arial"/>
          <w:b/>
          <w:sz w:val="16"/>
          <w:szCs w:val="22"/>
          <w:lang w:eastAsia="en-US"/>
        </w:rPr>
      </w:pPr>
    </w:p>
    <w:p w:rsidR="00E33259" w:rsidRPr="00E33259" w:rsidRDefault="00E33259" w:rsidP="00E33259">
      <w:pPr>
        <w:spacing w:line="288" w:lineRule="auto"/>
        <w:jc w:val="both"/>
        <w:rPr>
          <w:rFonts w:ascii="Arial" w:eastAsia="Calibri" w:hAnsi="Arial" w:cs="Arial"/>
          <w:b/>
          <w:sz w:val="22"/>
          <w:szCs w:val="22"/>
          <w:lang w:eastAsia="en-US"/>
        </w:rPr>
      </w:pPr>
      <w:r w:rsidRPr="00E33259">
        <w:rPr>
          <w:rFonts w:ascii="Arial" w:eastAsia="Calibri" w:hAnsi="Arial" w:cs="Arial"/>
          <w:b/>
          <w:sz w:val="22"/>
          <w:szCs w:val="22"/>
          <w:lang w:eastAsia="en-US"/>
        </w:rPr>
        <w:t>Odpowiedź:</w:t>
      </w:r>
    </w:p>
    <w:p w:rsidR="00813236" w:rsidRPr="00C113BE" w:rsidRDefault="00813236" w:rsidP="00813236">
      <w:pPr>
        <w:spacing w:line="288" w:lineRule="auto"/>
        <w:jc w:val="both"/>
        <w:rPr>
          <w:rFonts w:ascii="Arial" w:eastAsia="Calibri" w:hAnsi="Arial" w:cs="Arial"/>
          <w:color w:val="000000" w:themeColor="text1"/>
          <w:sz w:val="22"/>
          <w:szCs w:val="22"/>
          <w:lang w:eastAsia="en-US"/>
        </w:rPr>
      </w:pPr>
      <w:r w:rsidRPr="00C113BE">
        <w:rPr>
          <w:rFonts w:ascii="Arial" w:eastAsia="Calibri" w:hAnsi="Arial" w:cs="Arial"/>
          <w:color w:val="000000" w:themeColor="text1"/>
          <w:sz w:val="22"/>
          <w:szCs w:val="22"/>
          <w:lang w:eastAsia="en-US"/>
        </w:rPr>
        <w:t>Koszt  okresowych badań technicznych, w tym badań przeprowadzanych przez UDT nie jest znany obecnie Zamawiającemu</w:t>
      </w:r>
      <w:r w:rsidR="00FD462E" w:rsidRPr="00C113BE">
        <w:rPr>
          <w:rFonts w:ascii="Arial" w:eastAsia="Calibri" w:hAnsi="Arial" w:cs="Arial"/>
          <w:color w:val="000000" w:themeColor="text1"/>
          <w:sz w:val="22"/>
          <w:szCs w:val="22"/>
          <w:lang w:eastAsia="en-US"/>
        </w:rPr>
        <w:t>,</w:t>
      </w:r>
      <w:r w:rsidRPr="00C113BE">
        <w:rPr>
          <w:rFonts w:ascii="Arial" w:eastAsia="Calibri" w:hAnsi="Arial" w:cs="Arial"/>
          <w:color w:val="000000" w:themeColor="text1"/>
          <w:sz w:val="22"/>
          <w:szCs w:val="22"/>
          <w:lang w:eastAsia="en-US"/>
        </w:rPr>
        <w:t xml:space="preserve"> a podpisanie umowy jest wymagane, gdyż ilość planowanych kilometrów do wykonania przez autobusy </w:t>
      </w:r>
      <w:proofErr w:type="spellStart"/>
      <w:r w:rsidRPr="00C113BE">
        <w:rPr>
          <w:rFonts w:ascii="Arial" w:eastAsia="Calibri" w:hAnsi="Arial" w:cs="Arial"/>
          <w:color w:val="000000" w:themeColor="text1"/>
          <w:sz w:val="22"/>
          <w:szCs w:val="22"/>
          <w:lang w:eastAsia="en-US"/>
        </w:rPr>
        <w:t>eKN</w:t>
      </w:r>
      <w:proofErr w:type="spellEnd"/>
      <w:r w:rsidRPr="00C113BE">
        <w:rPr>
          <w:rFonts w:ascii="Arial" w:eastAsia="Calibri" w:hAnsi="Arial" w:cs="Arial"/>
          <w:color w:val="000000" w:themeColor="text1"/>
          <w:sz w:val="22"/>
          <w:szCs w:val="22"/>
          <w:lang w:eastAsia="en-US"/>
        </w:rPr>
        <w:t xml:space="preserve"> i </w:t>
      </w:r>
      <w:proofErr w:type="spellStart"/>
      <w:r w:rsidRPr="00C113BE">
        <w:rPr>
          <w:rFonts w:ascii="Arial" w:eastAsia="Calibri" w:hAnsi="Arial" w:cs="Arial"/>
          <w:color w:val="000000" w:themeColor="text1"/>
          <w:sz w:val="22"/>
          <w:szCs w:val="22"/>
          <w:lang w:eastAsia="en-US"/>
        </w:rPr>
        <w:t>eSN</w:t>
      </w:r>
      <w:proofErr w:type="spellEnd"/>
      <w:r w:rsidRPr="00C113BE">
        <w:rPr>
          <w:rFonts w:ascii="Arial" w:eastAsia="Calibri" w:hAnsi="Arial" w:cs="Arial"/>
          <w:color w:val="000000" w:themeColor="text1"/>
          <w:sz w:val="22"/>
          <w:szCs w:val="22"/>
          <w:lang w:eastAsia="en-US"/>
        </w:rPr>
        <w:t xml:space="preserve"> będą wymagały doładowań w trakcie wykonywania bieżących zadań przewozowych.</w:t>
      </w:r>
    </w:p>
    <w:p w:rsidR="0054293D" w:rsidRDefault="0054293D" w:rsidP="00E33259">
      <w:pPr>
        <w:spacing w:line="288" w:lineRule="auto"/>
        <w:contextualSpacing/>
        <w:jc w:val="both"/>
        <w:rPr>
          <w:rFonts w:ascii="Arial" w:hAnsi="Arial" w:cs="Arial"/>
          <w:b/>
          <w:color w:val="000000"/>
          <w:sz w:val="22"/>
          <w:szCs w:val="22"/>
        </w:rPr>
      </w:pPr>
    </w:p>
    <w:p w:rsidR="003642FC" w:rsidRPr="00E33259" w:rsidRDefault="003642FC" w:rsidP="00E33259">
      <w:pPr>
        <w:spacing w:line="288" w:lineRule="auto"/>
        <w:contextualSpacing/>
        <w:jc w:val="both"/>
        <w:rPr>
          <w:rFonts w:ascii="Arial" w:eastAsia="Calibri" w:hAnsi="Arial" w:cs="Arial"/>
          <w:bCs/>
          <w:iCs/>
          <w:sz w:val="22"/>
          <w:szCs w:val="22"/>
          <w:lang w:eastAsia="en-US"/>
        </w:rPr>
      </w:pPr>
      <w:r w:rsidRPr="00E33259">
        <w:rPr>
          <w:rFonts w:ascii="Arial" w:hAnsi="Arial" w:cs="Arial"/>
          <w:b/>
          <w:color w:val="000000"/>
          <w:sz w:val="22"/>
          <w:szCs w:val="22"/>
        </w:rPr>
        <w:t>Pytanie nr 21</w:t>
      </w:r>
    </w:p>
    <w:p w:rsidR="00E33259" w:rsidRPr="00E33259" w:rsidRDefault="00E33259" w:rsidP="00E33259">
      <w:pPr>
        <w:spacing w:line="288" w:lineRule="auto"/>
        <w:jc w:val="both"/>
        <w:rPr>
          <w:rFonts w:ascii="Arial" w:eastAsiaTheme="minorHAnsi" w:hAnsi="Arial" w:cs="Arial"/>
          <w:sz w:val="22"/>
          <w:szCs w:val="22"/>
          <w:lang w:eastAsia="en-US"/>
        </w:rPr>
      </w:pPr>
      <w:r w:rsidRPr="00E33259">
        <w:rPr>
          <w:rFonts w:ascii="Arial" w:eastAsiaTheme="minorHAnsi" w:hAnsi="Arial" w:cs="Arial"/>
          <w:sz w:val="22"/>
          <w:szCs w:val="22"/>
          <w:lang w:eastAsia="en-US"/>
        </w:rPr>
        <w:t>Proszę o skorygowanie zapisu kar umownych stanowiących o:</w:t>
      </w:r>
    </w:p>
    <w:p w:rsidR="00E33259" w:rsidRPr="006B1888" w:rsidRDefault="00E33259" w:rsidP="006B1888">
      <w:pPr>
        <w:pStyle w:val="Akapitzlist"/>
        <w:numPr>
          <w:ilvl w:val="0"/>
          <w:numId w:val="16"/>
        </w:numPr>
        <w:spacing w:line="288" w:lineRule="auto"/>
        <w:ind w:left="284" w:hanging="284"/>
        <w:jc w:val="both"/>
        <w:rPr>
          <w:rFonts w:ascii="Arial" w:eastAsiaTheme="minorHAnsi" w:hAnsi="Arial" w:cs="Arial"/>
          <w:sz w:val="22"/>
          <w:szCs w:val="22"/>
          <w:lang w:eastAsia="en-US"/>
        </w:rPr>
      </w:pPr>
      <w:r w:rsidRPr="006B1888">
        <w:rPr>
          <w:rFonts w:ascii="Arial" w:eastAsiaTheme="minorHAnsi" w:hAnsi="Arial" w:cs="Arial"/>
          <w:sz w:val="22"/>
          <w:szCs w:val="22"/>
          <w:lang w:eastAsia="en-US"/>
        </w:rPr>
        <w:t>za brak sprawnych urządzeń walidujących (czytników/kasowników) przy wyjeździe z zajezdni lub</w:t>
      </w:r>
      <w:r w:rsidR="00544B4D" w:rsidRPr="006B1888">
        <w:rPr>
          <w:rFonts w:ascii="Arial" w:eastAsiaTheme="minorHAnsi" w:hAnsi="Arial" w:cs="Arial"/>
          <w:sz w:val="22"/>
          <w:szCs w:val="22"/>
          <w:lang w:eastAsia="en-US"/>
        </w:rPr>
        <w:t xml:space="preserve"> </w:t>
      </w:r>
      <w:r w:rsidRPr="006B1888">
        <w:rPr>
          <w:rFonts w:ascii="Arial" w:eastAsiaTheme="minorHAnsi" w:hAnsi="Arial" w:cs="Arial"/>
          <w:sz w:val="22"/>
          <w:szCs w:val="22"/>
          <w:lang w:eastAsia="en-US"/>
        </w:rPr>
        <w:t>gdy powstała usterka urządzeń walidujących (czytników/kasowników) nie została usunięta po jej</w:t>
      </w:r>
      <w:r w:rsidR="00544B4D" w:rsidRPr="006B1888">
        <w:rPr>
          <w:rFonts w:ascii="Arial" w:eastAsiaTheme="minorHAnsi" w:hAnsi="Arial" w:cs="Arial"/>
          <w:sz w:val="22"/>
          <w:szCs w:val="22"/>
          <w:lang w:eastAsia="en-US"/>
        </w:rPr>
        <w:t xml:space="preserve"> </w:t>
      </w:r>
      <w:r w:rsidRPr="006B1888">
        <w:rPr>
          <w:rFonts w:ascii="Arial" w:eastAsiaTheme="minorHAnsi" w:hAnsi="Arial" w:cs="Arial"/>
          <w:sz w:val="22"/>
          <w:szCs w:val="22"/>
          <w:lang w:eastAsia="en-US"/>
        </w:rPr>
        <w:t>zgłoszeniu Wykonawcy w ciągu 180 minut od jej stwierdzenia – 30-krotność ceny biletu</w:t>
      </w:r>
      <w:r w:rsidR="00544B4D" w:rsidRPr="006B1888">
        <w:rPr>
          <w:rFonts w:ascii="Arial" w:eastAsiaTheme="minorHAnsi" w:hAnsi="Arial" w:cs="Arial"/>
          <w:sz w:val="22"/>
          <w:szCs w:val="22"/>
          <w:lang w:eastAsia="en-US"/>
        </w:rPr>
        <w:t xml:space="preserve"> </w:t>
      </w:r>
      <w:r w:rsidRPr="006B1888">
        <w:rPr>
          <w:rFonts w:ascii="Arial" w:eastAsiaTheme="minorHAnsi" w:hAnsi="Arial" w:cs="Arial"/>
          <w:sz w:val="22"/>
          <w:szCs w:val="22"/>
          <w:lang w:eastAsia="en-US"/>
        </w:rPr>
        <w:t>jednorazowego papierowego ważnego na liniach zwykłych według obowiązującej taryfy,</w:t>
      </w:r>
    </w:p>
    <w:p w:rsidR="00E33259" w:rsidRPr="006B1888" w:rsidRDefault="00E33259" w:rsidP="006B1888">
      <w:pPr>
        <w:pStyle w:val="Akapitzlist"/>
        <w:numPr>
          <w:ilvl w:val="0"/>
          <w:numId w:val="16"/>
        </w:numPr>
        <w:spacing w:line="288" w:lineRule="auto"/>
        <w:ind w:left="284" w:hanging="284"/>
        <w:jc w:val="both"/>
        <w:rPr>
          <w:rFonts w:ascii="Arial" w:eastAsiaTheme="minorHAnsi" w:hAnsi="Arial" w:cs="Arial"/>
          <w:sz w:val="22"/>
          <w:szCs w:val="22"/>
          <w:lang w:eastAsia="en-US"/>
        </w:rPr>
      </w:pPr>
      <w:r w:rsidRPr="006B1888">
        <w:rPr>
          <w:rFonts w:ascii="Arial" w:eastAsiaTheme="minorHAnsi" w:hAnsi="Arial" w:cs="Arial"/>
          <w:sz w:val="22"/>
          <w:szCs w:val="22"/>
          <w:lang w:eastAsia="en-US"/>
        </w:rPr>
        <w:t>za brak możliwości sprzedaży biletu papierowego przez kierowcę z komputera kierowcy za</w:t>
      </w:r>
      <w:r w:rsidR="00544B4D" w:rsidRPr="006B1888">
        <w:rPr>
          <w:rFonts w:ascii="Arial" w:eastAsiaTheme="minorHAnsi" w:hAnsi="Arial" w:cs="Arial"/>
          <w:sz w:val="22"/>
          <w:szCs w:val="22"/>
          <w:lang w:eastAsia="en-US"/>
        </w:rPr>
        <w:t xml:space="preserve"> </w:t>
      </w:r>
      <w:r w:rsidRPr="006B1888">
        <w:rPr>
          <w:rFonts w:ascii="Arial" w:eastAsiaTheme="minorHAnsi" w:hAnsi="Arial" w:cs="Arial"/>
          <w:sz w:val="22"/>
          <w:szCs w:val="22"/>
          <w:lang w:eastAsia="en-US"/>
        </w:rPr>
        <w:t>pośrednictwem drukarki przy wyjeździe z zajezdni lub gdy powstała usterka nie została usunięta po</w:t>
      </w:r>
      <w:r w:rsidR="00544B4D" w:rsidRPr="006B1888">
        <w:rPr>
          <w:rFonts w:ascii="Arial" w:eastAsiaTheme="minorHAnsi" w:hAnsi="Arial" w:cs="Arial"/>
          <w:sz w:val="22"/>
          <w:szCs w:val="22"/>
          <w:lang w:eastAsia="en-US"/>
        </w:rPr>
        <w:t xml:space="preserve"> </w:t>
      </w:r>
      <w:r w:rsidRPr="006B1888">
        <w:rPr>
          <w:rFonts w:ascii="Arial" w:eastAsiaTheme="minorHAnsi" w:hAnsi="Arial" w:cs="Arial"/>
          <w:sz w:val="22"/>
          <w:szCs w:val="22"/>
          <w:lang w:eastAsia="en-US"/>
        </w:rPr>
        <w:t>jej zgłoszeniu Wykonawcy w ciągu 180 min od jej stwierdzenia – 20-krotność ceny biletu</w:t>
      </w:r>
      <w:r w:rsidR="00544B4D" w:rsidRPr="006B1888">
        <w:rPr>
          <w:rFonts w:ascii="Arial" w:eastAsiaTheme="minorHAnsi" w:hAnsi="Arial" w:cs="Arial"/>
          <w:sz w:val="22"/>
          <w:szCs w:val="22"/>
          <w:lang w:eastAsia="en-US"/>
        </w:rPr>
        <w:t xml:space="preserve"> </w:t>
      </w:r>
      <w:r w:rsidRPr="006B1888">
        <w:rPr>
          <w:rFonts w:ascii="Arial" w:eastAsiaTheme="minorHAnsi" w:hAnsi="Arial" w:cs="Arial"/>
          <w:sz w:val="22"/>
          <w:szCs w:val="22"/>
          <w:lang w:eastAsia="en-US"/>
        </w:rPr>
        <w:t>jednorazowego papierowego ważnego na liniach zwykłych według obowiązującej taryfy,</w:t>
      </w:r>
    </w:p>
    <w:p w:rsidR="003642FC" w:rsidRPr="00544B4D" w:rsidRDefault="00E33259" w:rsidP="006B1888">
      <w:pPr>
        <w:spacing w:line="288" w:lineRule="auto"/>
        <w:ind w:left="284"/>
        <w:jc w:val="both"/>
        <w:rPr>
          <w:rFonts w:ascii="Arial" w:eastAsiaTheme="minorHAnsi" w:hAnsi="Arial" w:cs="Arial"/>
          <w:sz w:val="22"/>
          <w:szCs w:val="22"/>
          <w:lang w:eastAsia="en-US"/>
        </w:rPr>
      </w:pPr>
      <w:r w:rsidRPr="00E33259">
        <w:rPr>
          <w:rFonts w:ascii="Arial" w:eastAsiaTheme="minorHAnsi" w:hAnsi="Arial" w:cs="Arial"/>
          <w:sz w:val="22"/>
          <w:szCs w:val="22"/>
          <w:lang w:eastAsia="en-US"/>
        </w:rPr>
        <w:t>-o określenie, że kary umowne nie będą naliczane Wykonawcy w przypadku</w:t>
      </w:r>
      <w:r w:rsidR="00544B4D">
        <w:rPr>
          <w:rFonts w:ascii="Arial" w:eastAsiaTheme="minorHAnsi" w:hAnsi="Arial" w:cs="Arial"/>
          <w:sz w:val="22"/>
          <w:szCs w:val="22"/>
          <w:lang w:eastAsia="en-US"/>
        </w:rPr>
        <w:t xml:space="preserve"> </w:t>
      </w:r>
      <w:r w:rsidRPr="00E33259">
        <w:rPr>
          <w:rFonts w:ascii="Arial" w:eastAsiaTheme="minorHAnsi" w:hAnsi="Arial" w:cs="Arial"/>
          <w:sz w:val="22"/>
          <w:szCs w:val="22"/>
          <w:lang w:eastAsia="en-US"/>
        </w:rPr>
        <w:t xml:space="preserve">potwierdzenia zgłoszenia usterek spółce </w:t>
      </w:r>
      <w:proofErr w:type="spellStart"/>
      <w:r w:rsidRPr="00E33259">
        <w:rPr>
          <w:rFonts w:ascii="Arial" w:eastAsiaTheme="minorHAnsi" w:hAnsi="Arial" w:cs="Arial"/>
          <w:sz w:val="22"/>
          <w:szCs w:val="22"/>
          <w:lang w:eastAsia="en-US"/>
        </w:rPr>
        <w:t>Innobaltica</w:t>
      </w:r>
      <w:proofErr w:type="spellEnd"/>
      <w:r w:rsidRPr="00E33259">
        <w:rPr>
          <w:rFonts w:ascii="Arial" w:eastAsiaTheme="minorHAnsi" w:hAnsi="Arial" w:cs="Arial"/>
          <w:sz w:val="22"/>
          <w:szCs w:val="22"/>
          <w:lang w:eastAsia="en-US"/>
        </w:rPr>
        <w:t xml:space="preserve"> do czasu potwierdzenia ich usunięcia przez</w:t>
      </w:r>
      <w:r w:rsidR="00544B4D">
        <w:rPr>
          <w:rFonts w:ascii="Arial" w:eastAsiaTheme="minorHAnsi" w:hAnsi="Arial" w:cs="Arial"/>
          <w:sz w:val="22"/>
          <w:szCs w:val="22"/>
          <w:lang w:eastAsia="en-US"/>
        </w:rPr>
        <w:t xml:space="preserve"> </w:t>
      </w:r>
      <w:r w:rsidRPr="00E33259">
        <w:rPr>
          <w:rFonts w:ascii="Arial" w:eastAsiaTheme="minorHAnsi" w:hAnsi="Arial" w:cs="Arial"/>
          <w:sz w:val="22"/>
          <w:szCs w:val="22"/>
          <w:lang w:eastAsia="en-US"/>
        </w:rPr>
        <w:t>spółkę niezależną od Wykonawcy. Wykonawca nie ponosi bowiem odpowiedzialności za te</w:t>
      </w:r>
      <w:r w:rsidR="00544B4D">
        <w:rPr>
          <w:rFonts w:ascii="Arial" w:eastAsiaTheme="minorHAnsi" w:hAnsi="Arial" w:cs="Arial"/>
          <w:sz w:val="22"/>
          <w:szCs w:val="22"/>
          <w:lang w:eastAsia="en-US"/>
        </w:rPr>
        <w:t xml:space="preserve"> </w:t>
      </w:r>
      <w:r w:rsidRPr="00E33259">
        <w:rPr>
          <w:rFonts w:ascii="Arial" w:eastAsiaTheme="minorHAnsi" w:hAnsi="Arial" w:cs="Arial"/>
          <w:sz w:val="22"/>
          <w:szCs w:val="22"/>
          <w:lang w:eastAsia="en-US"/>
        </w:rPr>
        <w:t>urządzenia.</w:t>
      </w:r>
    </w:p>
    <w:p w:rsidR="00544B4D" w:rsidRPr="009B71F0" w:rsidRDefault="00544B4D" w:rsidP="00E33259">
      <w:pPr>
        <w:spacing w:line="288" w:lineRule="auto"/>
        <w:jc w:val="both"/>
        <w:rPr>
          <w:rFonts w:ascii="Arial" w:eastAsia="Calibri" w:hAnsi="Arial" w:cs="Arial"/>
          <w:b/>
          <w:sz w:val="14"/>
          <w:szCs w:val="22"/>
          <w:lang w:eastAsia="en-US"/>
        </w:rPr>
      </w:pPr>
    </w:p>
    <w:p w:rsidR="003642FC" w:rsidRDefault="003642FC" w:rsidP="00E33259">
      <w:pPr>
        <w:spacing w:line="288" w:lineRule="auto"/>
        <w:jc w:val="both"/>
        <w:rPr>
          <w:rFonts w:ascii="Arial" w:eastAsia="Calibri" w:hAnsi="Arial" w:cs="Arial"/>
          <w:b/>
          <w:sz w:val="22"/>
          <w:szCs w:val="22"/>
          <w:lang w:eastAsia="en-US"/>
        </w:rPr>
      </w:pPr>
      <w:r w:rsidRPr="00E33259">
        <w:rPr>
          <w:rFonts w:ascii="Arial" w:eastAsia="Calibri" w:hAnsi="Arial" w:cs="Arial"/>
          <w:b/>
          <w:sz w:val="22"/>
          <w:szCs w:val="22"/>
          <w:lang w:eastAsia="en-US"/>
        </w:rPr>
        <w:t>Odpowiedź:</w:t>
      </w:r>
    </w:p>
    <w:p w:rsidR="00BB4541" w:rsidRPr="00C113BE" w:rsidRDefault="00BB4541" w:rsidP="00E33259">
      <w:pPr>
        <w:spacing w:line="288" w:lineRule="auto"/>
        <w:jc w:val="both"/>
        <w:rPr>
          <w:rFonts w:ascii="Arial" w:eastAsia="Calibri" w:hAnsi="Arial" w:cs="Arial"/>
          <w:color w:val="000000" w:themeColor="text1"/>
          <w:sz w:val="22"/>
          <w:szCs w:val="22"/>
          <w:lang w:eastAsia="en-US"/>
        </w:rPr>
      </w:pPr>
      <w:r w:rsidRPr="00C113BE">
        <w:rPr>
          <w:rFonts w:ascii="Arial" w:eastAsia="Calibri" w:hAnsi="Arial" w:cs="Arial"/>
          <w:color w:val="000000" w:themeColor="text1"/>
          <w:sz w:val="22"/>
          <w:szCs w:val="22"/>
          <w:lang w:eastAsia="en-US"/>
        </w:rPr>
        <w:t xml:space="preserve">Zamawiający dodaje w § 13 </w:t>
      </w:r>
      <w:r w:rsidR="00E21BC5">
        <w:rPr>
          <w:rFonts w:ascii="Arial" w:eastAsia="Calibri" w:hAnsi="Arial" w:cs="Arial"/>
          <w:color w:val="000000" w:themeColor="text1"/>
          <w:sz w:val="22"/>
          <w:szCs w:val="22"/>
          <w:lang w:eastAsia="en-US"/>
        </w:rPr>
        <w:t xml:space="preserve">projektowanych postanowień umowy </w:t>
      </w:r>
      <w:r w:rsidRPr="00C113BE">
        <w:rPr>
          <w:rFonts w:ascii="Arial" w:eastAsia="Calibri" w:hAnsi="Arial" w:cs="Arial"/>
          <w:color w:val="000000" w:themeColor="text1"/>
          <w:sz w:val="22"/>
          <w:szCs w:val="22"/>
          <w:lang w:eastAsia="en-US"/>
        </w:rPr>
        <w:t>ustęp 13 o brzmieniu:</w:t>
      </w:r>
    </w:p>
    <w:p w:rsidR="00BB4541" w:rsidRPr="00C113BE" w:rsidRDefault="00BB4541" w:rsidP="00BB4541">
      <w:pPr>
        <w:widowControl w:val="0"/>
        <w:tabs>
          <w:tab w:val="num" w:pos="1440"/>
        </w:tabs>
        <w:suppressAutoHyphens/>
        <w:spacing w:line="288" w:lineRule="auto"/>
        <w:jc w:val="both"/>
        <w:rPr>
          <w:rFonts w:ascii="Arial" w:eastAsia="Arial Unicode MS" w:hAnsi="Arial" w:cs="Arial"/>
          <w:color w:val="000000" w:themeColor="text1"/>
          <w:sz w:val="8"/>
          <w:szCs w:val="22"/>
        </w:rPr>
      </w:pPr>
    </w:p>
    <w:p w:rsidR="00BB4541" w:rsidRPr="00C113BE" w:rsidRDefault="00BB4541" w:rsidP="00BB4541">
      <w:pPr>
        <w:widowControl w:val="0"/>
        <w:tabs>
          <w:tab w:val="num" w:pos="1440"/>
        </w:tabs>
        <w:suppressAutoHyphens/>
        <w:spacing w:line="288" w:lineRule="auto"/>
        <w:jc w:val="both"/>
        <w:rPr>
          <w:rFonts w:ascii="Arial" w:eastAsia="Arial Unicode MS" w:hAnsi="Arial"/>
          <w:color w:val="000000" w:themeColor="text1"/>
          <w:sz w:val="22"/>
          <w:szCs w:val="22"/>
        </w:rPr>
      </w:pPr>
      <w:r w:rsidRPr="00C113BE">
        <w:rPr>
          <w:rFonts w:ascii="Arial" w:eastAsia="Arial Unicode MS" w:hAnsi="Arial" w:cs="Arial"/>
          <w:color w:val="000000" w:themeColor="text1"/>
          <w:sz w:val="22"/>
          <w:szCs w:val="22"/>
        </w:rPr>
        <w:t>„13.</w:t>
      </w:r>
      <w:r w:rsidR="00A16811" w:rsidRPr="00C113BE">
        <w:rPr>
          <w:rFonts w:ascii="Arial" w:eastAsia="Arial Unicode MS" w:hAnsi="Arial" w:cs="Arial"/>
          <w:color w:val="000000" w:themeColor="text1"/>
          <w:sz w:val="22"/>
          <w:szCs w:val="22"/>
        </w:rPr>
        <w:t xml:space="preserve"> </w:t>
      </w:r>
      <w:r w:rsidRPr="00C113BE">
        <w:rPr>
          <w:rFonts w:ascii="Arial" w:eastAsia="Arial Unicode MS" w:hAnsi="Arial" w:cs="Arial"/>
          <w:color w:val="000000" w:themeColor="text1"/>
          <w:sz w:val="22"/>
          <w:szCs w:val="22"/>
        </w:rPr>
        <w:t xml:space="preserve">Kary umowne, określone w ust. 1 w punktach: </w:t>
      </w:r>
      <w:r w:rsidRPr="00C113BE">
        <w:rPr>
          <w:rFonts w:ascii="Arial" w:eastAsia="Arial Unicode MS" w:hAnsi="Arial" w:cs="Arial"/>
          <w:bCs/>
          <w:color w:val="000000" w:themeColor="text1"/>
          <w:sz w:val="22"/>
          <w:szCs w:val="22"/>
        </w:rPr>
        <w:t>3</w:t>
      </w:r>
      <w:r w:rsidR="00A16811" w:rsidRPr="00C113BE">
        <w:rPr>
          <w:rFonts w:ascii="Arial" w:eastAsia="Arial Unicode MS" w:hAnsi="Arial" w:cs="Arial"/>
          <w:bCs/>
          <w:color w:val="000000" w:themeColor="text1"/>
          <w:sz w:val="22"/>
          <w:szCs w:val="22"/>
        </w:rPr>
        <w:t>5</w:t>
      </w:r>
      <w:r w:rsidRPr="00C113BE">
        <w:rPr>
          <w:rFonts w:ascii="Arial" w:eastAsia="Arial Unicode MS" w:hAnsi="Arial" w:cs="Arial"/>
          <w:bCs/>
          <w:color w:val="000000" w:themeColor="text1"/>
          <w:sz w:val="22"/>
          <w:szCs w:val="22"/>
        </w:rPr>
        <w:t xml:space="preserve"> i 3</w:t>
      </w:r>
      <w:r w:rsidR="00A16811" w:rsidRPr="00C113BE">
        <w:rPr>
          <w:rFonts w:ascii="Arial" w:eastAsia="Arial Unicode MS" w:hAnsi="Arial" w:cs="Arial"/>
          <w:bCs/>
          <w:color w:val="000000" w:themeColor="text1"/>
          <w:sz w:val="22"/>
          <w:szCs w:val="22"/>
        </w:rPr>
        <w:t>6</w:t>
      </w:r>
      <w:r w:rsidRPr="00C113BE">
        <w:rPr>
          <w:rFonts w:ascii="Arial" w:eastAsia="Arial Unicode MS" w:hAnsi="Arial" w:cs="Arial"/>
          <w:bCs/>
          <w:color w:val="000000" w:themeColor="text1"/>
          <w:sz w:val="22"/>
          <w:szCs w:val="22"/>
        </w:rPr>
        <w:t xml:space="preserve"> nie będą naliczane Wykonawcy                w stosunku do urządzeń wchodzących w skład sytemu Fala, w przypadku niezwłocznego potwierdzenia zgłoszenia usterki odpowiedniemu podmiotowi, do czasu potwierdzenia jej usunięcia przez tenże podmiot.”</w:t>
      </w:r>
    </w:p>
    <w:p w:rsidR="003642FC" w:rsidRPr="00E33259" w:rsidRDefault="003642FC" w:rsidP="00E33259">
      <w:pPr>
        <w:spacing w:line="288" w:lineRule="auto"/>
        <w:jc w:val="both"/>
        <w:rPr>
          <w:rFonts w:ascii="Arial" w:eastAsia="Calibri" w:hAnsi="Arial" w:cs="Arial"/>
          <w:sz w:val="22"/>
          <w:szCs w:val="22"/>
          <w:lang w:eastAsia="en-US"/>
        </w:rPr>
      </w:pPr>
    </w:p>
    <w:p w:rsidR="003642FC" w:rsidRPr="00E33259" w:rsidRDefault="003642FC" w:rsidP="00E33259">
      <w:pPr>
        <w:spacing w:line="288" w:lineRule="auto"/>
        <w:contextualSpacing/>
        <w:jc w:val="both"/>
        <w:rPr>
          <w:rFonts w:ascii="Arial" w:eastAsia="Calibri" w:hAnsi="Arial" w:cs="Arial"/>
          <w:bCs/>
          <w:iCs/>
          <w:sz w:val="22"/>
          <w:szCs w:val="22"/>
          <w:lang w:eastAsia="en-US"/>
        </w:rPr>
      </w:pPr>
      <w:r w:rsidRPr="00E33259">
        <w:rPr>
          <w:rFonts w:ascii="Arial" w:hAnsi="Arial" w:cs="Arial"/>
          <w:b/>
          <w:color w:val="000000"/>
          <w:sz w:val="22"/>
          <w:szCs w:val="22"/>
        </w:rPr>
        <w:t>Pytanie nr 22</w:t>
      </w:r>
    </w:p>
    <w:p w:rsidR="00E33259" w:rsidRPr="00E33259" w:rsidRDefault="00E33259" w:rsidP="00BB4541">
      <w:pPr>
        <w:autoSpaceDE w:val="0"/>
        <w:autoSpaceDN w:val="0"/>
        <w:adjustRightInd w:val="0"/>
        <w:spacing w:line="288" w:lineRule="auto"/>
        <w:jc w:val="both"/>
        <w:rPr>
          <w:rFonts w:ascii="Arial" w:eastAsiaTheme="minorHAnsi" w:hAnsi="Arial" w:cs="Arial"/>
          <w:sz w:val="22"/>
          <w:szCs w:val="22"/>
          <w:lang w:eastAsia="en-US"/>
        </w:rPr>
      </w:pPr>
      <w:r w:rsidRPr="00E33259">
        <w:rPr>
          <w:rFonts w:ascii="Arial" w:eastAsiaTheme="minorHAnsi" w:hAnsi="Arial" w:cs="Arial"/>
          <w:sz w:val="22"/>
          <w:szCs w:val="22"/>
          <w:lang w:eastAsia="en-US"/>
        </w:rPr>
        <w:t>Proszę o wykreślenie z wachlarza kar umownych zapisu stanowiącego o:</w:t>
      </w:r>
    </w:p>
    <w:p w:rsidR="00E33259" w:rsidRPr="00BB4541" w:rsidRDefault="00E33259" w:rsidP="00BB4541">
      <w:pPr>
        <w:pStyle w:val="Akapitzlist"/>
        <w:numPr>
          <w:ilvl w:val="0"/>
          <w:numId w:val="16"/>
        </w:numPr>
        <w:autoSpaceDE w:val="0"/>
        <w:autoSpaceDN w:val="0"/>
        <w:adjustRightInd w:val="0"/>
        <w:spacing w:line="288" w:lineRule="auto"/>
        <w:ind w:left="284" w:hanging="284"/>
        <w:jc w:val="both"/>
        <w:rPr>
          <w:rFonts w:ascii="Arial" w:eastAsiaTheme="minorHAnsi" w:hAnsi="Arial" w:cs="Arial"/>
          <w:sz w:val="22"/>
          <w:szCs w:val="22"/>
          <w:lang w:eastAsia="en-US"/>
        </w:rPr>
      </w:pPr>
      <w:r w:rsidRPr="00BB4541">
        <w:rPr>
          <w:rFonts w:ascii="Arial" w:eastAsiaTheme="minorHAnsi" w:hAnsi="Arial" w:cs="Arial"/>
          <w:sz w:val="22"/>
          <w:szCs w:val="22"/>
          <w:lang w:eastAsia="en-US"/>
        </w:rPr>
        <w:t>za nie udostępnienie Zamawiającemu, na jego żądanie, zapisu z k</w:t>
      </w:r>
      <w:r w:rsidR="00BB4541" w:rsidRPr="00BB4541">
        <w:rPr>
          <w:rFonts w:ascii="Arial" w:eastAsiaTheme="minorHAnsi" w:hAnsi="Arial" w:cs="Arial"/>
          <w:sz w:val="22"/>
          <w:szCs w:val="22"/>
          <w:lang w:eastAsia="en-US"/>
        </w:rPr>
        <w:t xml:space="preserve">amer w autobusie – 100-krotność </w:t>
      </w:r>
      <w:r w:rsidRPr="00BB4541">
        <w:rPr>
          <w:rFonts w:ascii="Arial" w:eastAsiaTheme="minorHAnsi" w:hAnsi="Arial" w:cs="Arial"/>
          <w:sz w:val="22"/>
          <w:szCs w:val="22"/>
          <w:lang w:eastAsia="en-US"/>
        </w:rPr>
        <w:t>ceny biletu jednorazowego papierowego ważnego na liniach zwykłych według obowiązującej taryfy,</w:t>
      </w:r>
    </w:p>
    <w:p w:rsidR="003642FC" w:rsidRPr="00BB4541" w:rsidRDefault="00E33259" w:rsidP="00BB4541">
      <w:pPr>
        <w:autoSpaceDE w:val="0"/>
        <w:autoSpaceDN w:val="0"/>
        <w:adjustRightInd w:val="0"/>
        <w:spacing w:line="288" w:lineRule="auto"/>
        <w:jc w:val="both"/>
        <w:rPr>
          <w:rFonts w:ascii="Arial" w:eastAsiaTheme="minorHAnsi" w:hAnsi="Arial" w:cs="Arial"/>
          <w:sz w:val="22"/>
          <w:szCs w:val="22"/>
          <w:lang w:eastAsia="en-US"/>
        </w:rPr>
      </w:pPr>
      <w:r w:rsidRPr="00E33259">
        <w:rPr>
          <w:rFonts w:ascii="Arial" w:eastAsiaTheme="minorHAnsi" w:hAnsi="Arial" w:cs="Arial"/>
          <w:sz w:val="22"/>
          <w:szCs w:val="22"/>
          <w:lang w:eastAsia="en-US"/>
        </w:rPr>
        <w:t>-monitoring wizyjny stanowi bowiem własność Wykonaw</w:t>
      </w:r>
      <w:r w:rsidR="00BB4541">
        <w:rPr>
          <w:rFonts w:ascii="Arial" w:eastAsiaTheme="minorHAnsi" w:hAnsi="Arial" w:cs="Arial"/>
          <w:sz w:val="22"/>
          <w:szCs w:val="22"/>
          <w:lang w:eastAsia="en-US"/>
        </w:rPr>
        <w:t xml:space="preserve">cy i nie może być udostępniany, </w:t>
      </w:r>
      <w:r w:rsidRPr="00E33259">
        <w:rPr>
          <w:rFonts w:ascii="Arial" w:eastAsiaTheme="minorHAnsi" w:hAnsi="Arial" w:cs="Arial"/>
          <w:sz w:val="22"/>
          <w:szCs w:val="22"/>
          <w:lang w:eastAsia="en-US"/>
        </w:rPr>
        <w:t>rozpowszechniany i powielany bez zgody osób których wi</w:t>
      </w:r>
      <w:r w:rsidR="00BB4541">
        <w:rPr>
          <w:rFonts w:ascii="Arial" w:eastAsiaTheme="minorHAnsi" w:hAnsi="Arial" w:cs="Arial"/>
          <w:sz w:val="22"/>
          <w:szCs w:val="22"/>
          <w:lang w:eastAsia="en-US"/>
        </w:rPr>
        <w:t xml:space="preserve">zerunek został zarejestrowany - </w:t>
      </w:r>
      <w:r w:rsidRPr="00E33259">
        <w:rPr>
          <w:rFonts w:ascii="Arial" w:eastAsiaTheme="minorHAnsi" w:hAnsi="Arial" w:cs="Arial"/>
          <w:sz w:val="22"/>
          <w:szCs w:val="22"/>
          <w:lang w:eastAsia="en-US"/>
        </w:rPr>
        <w:t>podmiotom nieuprawnionym w myśl przepisów RODO.</w:t>
      </w:r>
    </w:p>
    <w:p w:rsidR="00BB4541" w:rsidRPr="004D509C" w:rsidRDefault="00BB4541" w:rsidP="00BB4541">
      <w:pPr>
        <w:spacing w:line="288" w:lineRule="auto"/>
        <w:jc w:val="both"/>
        <w:rPr>
          <w:rFonts w:ascii="Arial" w:eastAsia="Calibri" w:hAnsi="Arial" w:cs="Arial"/>
          <w:b/>
          <w:sz w:val="18"/>
          <w:szCs w:val="22"/>
          <w:lang w:eastAsia="en-US"/>
        </w:rPr>
      </w:pPr>
    </w:p>
    <w:p w:rsidR="00BB4541" w:rsidRDefault="004D509C" w:rsidP="00E33259">
      <w:pPr>
        <w:spacing w:line="288" w:lineRule="auto"/>
        <w:jc w:val="both"/>
        <w:rPr>
          <w:rFonts w:ascii="Arial" w:eastAsia="Calibri" w:hAnsi="Arial" w:cs="Arial"/>
          <w:b/>
          <w:sz w:val="22"/>
          <w:szCs w:val="22"/>
          <w:lang w:eastAsia="en-US"/>
        </w:rPr>
      </w:pPr>
      <w:r>
        <w:rPr>
          <w:rFonts w:ascii="Arial" w:eastAsia="Calibri" w:hAnsi="Arial" w:cs="Arial"/>
          <w:b/>
          <w:sz w:val="22"/>
          <w:szCs w:val="22"/>
          <w:lang w:eastAsia="en-US"/>
        </w:rPr>
        <w:t>Odpowiedź:</w:t>
      </w:r>
    </w:p>
    <w:p w:rsidR="00BB4541" w:rsidRPr="00BB4541" w:rsidRDefault="004D509C" w:rsidP="00E33259">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Zamawiający wyjaśnia, iż dane będą udostępniane pracownikom Zamawiającego   odpowiednio do tego przeszkolonym</w:t>
      </w:r>
      <w:r w:rsidR="006C180B">
        <w:rPr>
          <w:rFonts w:ascii="Arial" w:eastAsia="Calibri" w:hAnsi="Arial" w:cs="Arial"/>
          <w:sz w:val="22"/>
          <w:szCs w:val="22"/>
          <w:lang w:eastAsia="en-US"/>
        </w:rPr>
        <w:t>. Dodatkowo w pojeździe winna znaleźć się informacja</w:t>
      </w:r>
      <w:r w:rsidR="00572CA0">
        <w:rPr>
          <w:rFonts w:ascii="Arial" w:eastAsia="Calibri" w:hAnsi="Arial" w:cs="Arial"/>
          <w:sz w:val="22"/>
          <w:szCs w:val="22"/>
          <w:lang w:eastAsia="en-US"/>
        </w:rPr>
        <w:t>, że przetwarzanie danych osobowych realizowane jest przez Wykonawcę i Zamawiającego.</w:t>
      </w:r>
    </w:p>
    <w:p w:rsidR="00BB4541" w:rsidRPr="00572CA0" w:rsidRDefault="00572CA0" w:rsidP="00E33259">
      <w:pPr>
        <w:spacing w:line="288" w:lineRule="auto"/>
        <w:jc w:val="both"/>
        <w:rPr>
          <w:rFonts w:ascii="Arial" w:eastAsia="Calibri" w:hAnsi="Arial" w:cs="Arial"/>
          <w:b/>
          <w:sz w:val="24"/>
          <w:szCs w:val="22"/>
          <w:lang w:eastAsia="en-US"/>
        </w:rPr>
      </w:pPr>
      <w:r w:rsidRPr="00572CA0">
        <w:rPr>
          <w:rFonts w:ascii="Arial" w:hAnsi="Arial" w:cs="Arial"/>
          <w:color w:val="000000"/>
          <w:sz w:val="22"/>
        </w:rPr>
        <w:t>Wizerunek osób zarejestrowanych na monitoring</w:t>
      </w:r>
      <w:r w:rsidR="00241F9D">
        <w:rPr>
          <w:rFonts w:ascii="Arial" w:hAnsi="Arial" w:cs="Arial"/>
          <w:color w:val="000000"/>
          <w:sz w:val="22"/>
        </w:rPr>
        <w:t>u nie będzie p</w:t>
      </w:r>
      <w:r w:rsidRPr="00572CA0">
        <w:rPr>
          <w:rFonts w:ascii="Arial" w:hAnsi="Arial" w:cs="Arial"/>
          <w:color w:val="000000"/>
          <w:sz w:val="22"/>
        </w:rPr>
        <w:t>rzekazywany podmiotom nieuprawnionym. </w:t>
      </w:r>
    </w:p>
    <w:p w:rsidR="00572CA0" w:rsidRDefault="00572CA0" w:rsidP="0022598D">
      <w:pPr>
        <w:spacing w:line="288" w:lineRule="auto"/>
        <w:contextualSpacing/>
        <w:jc w:val="both"/>
        <w:rPr>
          <w:rFonts w:ascii="Arial" w:hAnsi="Arial" w:cs="Arial"/>
          <w:b/>
          <w:color w:val="000000"/>
          <w:sz w:val="22"/>
          <w:szCs w:val="22"/>
        </w:rPr>
      </w:pPr>
    </w:p>
    <w:p w:rsidR="0022598D" w:rsidRPr="0022598D" w:rsidRDefault="0022598D" w:rsidP="0022598D">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Pytanie nr 23</w:t>
      </w:r>
    </w:p>
    <w:p w:rsidR="0022598D" w:rsidRPr="0022598D" w:rsidRDefault="0022598D" w:rsidP="0022598D">
      <w:pPr>
        <w:autoSpaceDE w:val="0"/>
        <w:autoSpaceDN w:val="0"/>
        <w:adjustRightInd w:val="0"/>
        <w:spacing w:line="288" w:lineRule="auto"/>
        <w:jc w:val="both"/>
        <w:rPr>
          <w:rFonts w:ascii="Arial" w:eastAsiaTheme="minorHAnsi" w:hAnsi="Arial" w:cs="Arial"/>
          <w:sz w:val="22"/>
          <w:szCs w:val="22"/>
          <w:lang w:eastAsia="en-US"/>
        </w:rPr>
      </w:pPr>
      <w:r w:rsidRPr="0022598D">
        <w:rPr>
          <w:rFonts w:ascii="Arial" w:eastAsiaTheme="minorHAnsi" w:hAnsi="Arial" w:cs="Arial"/>
          <w:sz w:val="22"/>
          <w:szCs w:val="22"/>
          <w:lang w:eastAsia="en-US"/>
        </w:rPr>
        <w:t>Proszę o zmniejszenie kwoty wadium do 1% - przy tak duż</w:t>
      </w:r>
      <w:r>
        <w:rPr>
          <w:rFonts w:ascii="Arial" w:eastAsiaTheme="minorHAnsi" w:hAnsi="Arial" w:cs="Arial"/>
          <w:sz w:val="22"/>
          <w:szCs w:val="22"/>
          <w:lang w:eastAsia="en-US"/>
        </w:rPr>
        <w:t xml:space="preserve">ej wartości zamówienia kwota 2% </w:t>
      </w:r>
      <w:r w:rsidRPr="0022598D">
        <w:rPr>
          <w:rFonts w:ascii="Arial" w:eastAsiaTheme="minorHAnsi" w:hAnsi="Arial" w:cs="Arial"/>
          <w:sz w:val="22"/>
          <w:szCs w:val="22"/>
          <w:lang w:eastAsia="en-US"/>
        </w:rPr>
        <w:t>zdaje się być kwotą zbyt wysoką, przewyższającą konieczność zabezpieczenia.</w:t>
      </w:r>
    </w:p>
    <w:p w:rsidR="0022598D" w:rsidRPr="009E3B2D" w:rsidRDefault="0022598D" w:rsidP="0022598D">
      <w:pPr>
        <w:autoSpaceDE w:val="0"/>
        <w:autoSpaceDN w:val="0"/>
        <w:adjustRightInd w:val="0"/>
        <w:spacing w:line="288" w:lineRule="auto"/>
        <w:jc w:val="both"/>
        <w:rPr>
          <w:rFonts w:ascii="Arial" w:eastAsiaTheme="minorHAnsi" w:hAnsi="Arial" w:cs="Arial"/>
          <w:sz w:val="16"/>
          <w:szCs w:val="22"/>
          <w:lang w:eastAsia="en-US"/>
        </w:rPr>
      </w:pPr>
    </w:p>
    <w:p w:rsidR="0022598D" w:rsidRPr="0022598D" w:rsidRDefault="0022598D" w:rsidP="0022598D">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B02E35" w:rsidRPr="00B02E35" w:rsidRDefault="00B02E35" w:rsidP="00B02E35">
      <w:pPr>
        <w:tabs>
          <w:tab w:val="left" w:pos="9072"/>
        </w:tabs>
        <w:spacing w:line="288" w:lineRule="auto"/>
        <w:jc w:val="both"/>
        <w:rPr>
          <w:rFonts w:ascii="Arial" w:hAnsi="Arial" w:cs="Arial"/>
          <w:sz w:val="22"/>
          <w:szCs w:val="22"/>
        </w:rPr>
      </w:pPr>
      <w:r w:rsidRPr="00B02E35">
        <w:rPr>
          <w:rFonts w:ascii="Arial" w:hAnsi="Arial" w:cs="Arial"/>
          <w:sz w:val="22"/>
          <w:szCs w:val="22"/>
        </w:rPr>
        <w:t>Zamawiający nie zmienia zapisów pkt 9.1 SWZ, pozostawia wadium w wysokości 1 000 000 zł.</w:t>
      </w:r>
    </w:p>
    <w:p w:rsidR="0022598D" w:rsidRPr="0022598D" w:rsidRDefault="0022598D" w:rsidP="0022598D">
      <w:pPr>
        <w:spacing w:line="288" w:lineRule="auto"/>
        <w:jc w:val="both"/>
        <w:rPr>
          <w:rFonts w:ascii="Arial" w:eastAsia="Calibri" w:hAnsi="Arial" w:cs="Arial"/>
          <w:b/>
          <w:sz w:val="22"/>
          <w:szCs w:val="22"/>
          <w:lang w:eastAsia="en-US"/>
        </w:rPr>
      </w:pPr>
    </w:p>
    <w:p w:rsidR="0022598D" w:rsidRPr="0022598D" w:rsidRDefault="0022598D" w:rsidP="0022598D">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Pytanie nr 2</w:t>
      </w:r>
      <w:r w:rsidR="009E3B2D">
        <w:rPr>
          <w:rFonts w:ascii="Arial" w:hAnsi="Arial" w:cs="Arial"/>
          <w:b/>
          <w:color w:val="000000"/>
          <w:sz w:val="22"/>
          <w:szCs w:val="22"/>
        </w:rPr>
        <w:t>4</w:t>
      </w:r>
    </w:p>
    <w:p w:rsidR="009E3B2D" w:rsidRDefault="0022598D" w:rsidP="009E3B2D">
      <w:pPr>
        <w:autoSpaceDE w:val="0"/>
        <w:autoSpaceDN w:val="0"/>
        <w:adjustRightInd w:val="0"/>
        <w:spacing w:line="288" w:lineRule="auto"/>
        <w:jc w:val="both"/>
        <w:rPr>
          <w:rFonts w:ascii="Arial" w:eastAsiaTheme="minorHAnsi" w:hAnsi="Arial" w:cs="Arial"/>
          <w:sz w:val="22"/>
          <w:szCs w:val="22"/>
          <w:lang w:eastAsia="en-US"/>
        </w:rPr>
      </w:pPr>
      <w:r w:rsidRPr="0022598D">
        <w:rPr>
          <w:rFonts w:ascii="Arial" w:eastAsiaTheme="minorHAnsi" w:hAnsi="Arial" w:cs="Arial"/>
          <w:sz w:val="22"/>
          <w:szCs w:val="22"/>
          <w:lang w:eastAsia="en-US"/>
        </w:rPr>
        <w:t>Proszę o wykreślenie zapisu stanowiącego o odpowiedzialności z tytułu u</w:t>
      </w:r>
      <w:r w:rsidR="009E3B2D">
        <w:rPr>
          <w:rFonts w:ascii="Arial" w:eastAsiaTheme="minorHAnsi" w:hAnsi="Arial" w:cs="Arial"/>
          <w:sz w:val="22"/>
          <w:szCs w:val="22"/>
          <w:lang w:eastAsia="en-US"/>
        </w:rPr>
        <w:t xml:space="preserve">rządzeń nie będących własnością </w:t>
      </w:r>
      <w:r w:rsidRPr="0022598D">
        <w:rPr>
          <w:rFonts w:ascii="Arial" w:eastAsiaTheme="minorHAnsi" w:hAnsi="Arial" w:cs="Arial"/>
          <w:sz w:val="22"/>
          <w:szCs w:val="22"/>
          <w:lang w:eastAsia="en-US"/>
        </w:rPr>
        <w:t>Wykonawcy narzuconych przez Zamawiającego tj., że:</w:t>
      </w:r>
      <w:r w:rsidR="009E3B2D" w:rsidRPr="009E3B2D">
        <w:rPr>
          <w:rFonts w:ascii="Arial" w:eastAsiaTheme="minorHAnsi" w:hAnsi="Arial" w:cs="Arial"/>
          <w:sz w:val="22"/>
          <w:szCs w:val="22"/>
          <w:lang w:eastAsia="en-US"/>
        </w:rPr>
        <w:t xml:space="preserve"> </w:t>
      </w:r>
      <w:r w:rsidR="009E3B2D" w:rsidRPr="0022598D">
        <w:rPr>
          <w:rFonts w:ascii="Arial" w:eastAsiaTheme="minorHAnsi" w:hAnsi="Arial" w:cs="Arial"/>
          <w:sz w:val="22"/>
          <w:szCs w:val="22"/>
          <w:lang w:eastAsia="en-US"/>
        </w:rPr>
        <w:t>Wykonawca ponosi wobec pasażerów i osób trzecich odpowiedzi</w:t>
      </w:r>
      <w:r w:rsidR="009E3B2D">
        <w:rPr>
          <w:rFonts w:ascii="Arial" w:eastAsiaTheme="minorHAnsi" w:hAnsi="Arial" w:cs="Arial"/>
          <w:sz w:val="22"/>
          <w:szCs w:val="22"/>
          <w:lang w:eastAsia="en-US"/>
        </w:rPr>
        <w:t xml:space="preserve">alność za szkody wiążące się ze </w:t>
      </w:r>
      <w:r w:rsidR="009E3B2D" w:rsidRPr="0022598D">
        <w:rPr>
          <w:rFonts w:ascii="Arial" w:eastAsiaTheme="minorHAnsi" w:hAnsi="Arial" w:cs="Arial"/>
          <w:sz w:val="22"/>
          <w:szCs w:val="22"/>
          <w:lang w:eastAsia="en-US"/>
        </w:rPr>
        <w:t>świadczeniem usług. W szczególności</w:t>
      </w:r>
      <w:r w:rsidR="009E3B2D">
        <w:rPr>
          <w:rFonts w:ascii="Arial" w:eastAsiaTheme="minorHAnsi" w:hAnsi="Arial" w:cs="Arial"/>
          <w:sz w:val="22"/>
          <w:szCs w:val="22"/>
          <w:lang w:eastAsia="en-US"/>
        </w:rPr>
        <w:t xml:space="preserve"> Wykonawca odpowiada za szkody: </w:t>
      </w:r>
    </w:p>
    <w:p w:rsidR="009E3B2D" w:rsidRPr="009E3B2D" w:rsidRDefault="009E3B2D" w:rsidP="009E3B2D">
      <w:pPr>
        <w:autoSpaceDE w:val="0"/>
        <w:autoSpaceDN w:val="0"/>
        <w:adjustRightInd w:val="0"/>
        <w:spacing w:line="288" w:lineRule="auto"/>
        <w:jc w:val="both"/>
        <w:rPr>
          <w:rFonts w:ascii="Arial" w:eastAsiaTheme="minorHAnsi" w:hAnsi="Arial" w:cs="Arial"/>
          <w:sz w:val="22"/>
          <w:szCs w:val="22"/>
          <w:lang w:eastAsia="en-US"/>
        </w:rPr>
      </w:pPr>
      <w:r w:rsidRPr="0022598D">
        <w:rPr>
          <w:rFonts w:ascii="Arial" w:eastAsiaTheme="minorHAnsi" w:hAnsi="Arial" w:cs="Arial"/>
          <w:sz w:val="22"/>
          <w:szCs w:val="22"/>
          <w:lang w:eastAsia="en-US"/>
        </w:rPr>
        <w:t>urządze</w:t>
      </w:r>
      <w:r>
        <w:rPr>
          <w:rFonts w:ascii="Arial" w:eastAsiaTheme="minorHAnsi" w:hAnsi="Arial" w:cs="Arial"/>
          <w:sz w:val="22"/>
          <w:szCs w:val="22"/>
          <w:lang w:eastAsia="en-US"/>
        </w:rPr>
        <w:t>ń zintegrowanego systemu „Fala”.</w:t>
      </w:r>
    </w:p>
    <w:p w:rsidR="0022598D" w:rsidRPr="00105EF9" w:rsidRDefault="0022598D" w:rsidP="0022598D">
      <w:pPr>
        <w:autoSpaceDE w:val="0"/>
        <w:autoSpaceDN w:val="0"/>
        <w:adjustRightInd w:val="0"/>
        <w:spacing w:line="288" w:lineRule="auto"/>
        <w:jc w:val="both"/>
        <w:rPr>
          <w:rFonts w:ascii="Arial" w:eastAsiaTheme="minorHAnsi" w:hAnsi="Arial" w:cs="Arial"/>
          <w:sz w:val="14"/>
          <w:szCs w:val="22"/>
          <w:lang w:eastAsia="en-US"/>
        </w:rPr>
      </w:pPr>
    </w:p>
    <w:p w:rsidR="0022598D" w:rsidRPr="0022598D" w:rsidRDefault="0022598D" w:rsidP="0022598D">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22598D" w:rsidRPr="0022598D" w:rsidRDefault="00383CD6" w:rsidP="0022598D">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Zamawiający, pismem nr ZUK.271.2.16..2021.12 z dnia 01.02.2022 r. w odpowiedzi na pytanie nr 28, </w:t>
      </w:r>
      <w:r w:rsidR="007C7AE5">
        <w:rPr>
          <w:rFonts w:ascii="Arial" w:hAnsi="Arial" w:cs="Arial"/>
          <w:sz w:val="22"/>
          <w:szCs w:val="22"/>
        </w:rPr>
        <w:t>wykreśli w</w:t>
      </w:r>
      <w:r>
        <w:rPr>
          <w:rFonts w:ascii="Arial" w:hAnsi="Arial" w:cs="Arial"/>
          <w:sz w:val="22"/>
          <w:szCs w:val="22"/>
        </w:rPr>
        <w:t xml:space="preserve"> § 7 ust. 1 punkt 4 projektowanych postanowień umowy, dotyczący odpowiedzialności za szkody </w:t>
      </w:r>
      <w:r w:rsidRPr="0022598D">
        <w:rPr>
          <w:rFonts w:ascii="Arial" w:eastAsiaTheme="minorHAnsi" w:hAnsi="Arial" w:cs="Arial"/>
          <w:sz w:val="22"/>
          <w:szCs w:val="22"/>
          <w:lang w:eastAsia="en-US"/>
        </w:rPr>
        <w:t>urządze</w:t>
      </w:r>
      <w:r>
        <w:rPr>
          <w:rFonts w:ascii="Arial" w:eastAsiaTheme="minorHAnsi" w:hAnsi="Arial" w:cs="Arial"/>
          <w:sz w:val="22"/>
          <w:szCs w:val="22"/>
          <w:lang w:eastAsia="en-US"/>
        </w:rPr>
        <w:t>ń zintegrowanego systemu „Fala”.</w:t>
      </w:r>
    </w:p>
    <w:p w:rsidR="0022598D" w:rsidRPr="0022598D" w:rsidRDefault="0022598D" w:rsidP="0022598D">
      <w:pPr>
        <w:spacing w:line="288" w:lineRule="auto"/>
        <w:jc w:val="both"/>
        <w:rPr>
          <w:rFonts w:ascii="Arial" w:eastAsia="Calibri" w:hAnsi="Arial" w:cs="Arial"/>
          <w:b/>
          <w:sz w:val="22"/>
          <w:szCs w:val="22"/>
          <w:lang w:eastAsia="en-US"/>
        </w:rPr>
      </w:pPr>
    </w:p>
    <w:p w:rsidR="0022598D" w:rsidRPr="0022598D" w:rsidRDefault="0022598D" w:rsidP="0022598D">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Pytanie nr 2</w:t>
      </w:r>
      <w:r w:rsidR="009E3B2D">
        <w:rPr>
          <w:rFonts w:ascii="Arial" w:hAnsi="Arial" w:cs="Arial"/>
          <w:b/>
          <w:color w:val="000000"/>
          <w:sz w:val="22"/>
          <w:szCs w:val="22"/>
        </w:rPr>
        <w:t>5</w:t>
      </w:r>
    </w:p>
    <w:p w:rsidR="00690BD3" w:rsidRPr="00690BD3" w:rsidRDefault="00690BD3" w:rsidP="0022598D">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Jaki jest faktyczny okres trwałości, a więc ubezpieczenia urządzeń pokładowych systemu FALA? Co po tym okresie.</w:t>
      </w:r>
    </w:p>
    <w:p w:rsidR="00B03D55" w:rsidRPr="00B03D55" w:rsidRDefault="00B03D55" w:rsidP="00690BD3">
      <w:pPr>
        <w:spacing w:line="288" w:lineRule="auto"/>
        <w:ind w:left="360"/>
        <w:jc w:val="both"/>
        <w:rPr>
          <w:rFonts w:ascii="Arial" w:eastAsia="Calibri" w:hAnsi="Arial" w:cs="Arial"/>
          <w:sz w:val="14"/>
          <w:szCs w:val="22"/>
          <w:lang w:eastAsia="en-US"/>
        </w:rPr>
      </w:pPr>
    </w:p>
    <w:p w:rsidR="00B03D55" w:rsidRPr="0022598D" w:rsidRDefault="00B03D55" w:rsidP="00B03D55">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EF2759" w:rsidRPr="00EF2759" w:rsidRDefault="00EF2759" w:rsidP="00EF2759">
      <w:pPr>
        <w:spacing w:line="288" w:lineRule="auto"/>
        <w:jc w:val="both"/>
        <w:rPr>
          <w:rFonts w:ascii="Arial" w:eastAsia="Calibri" w:hAnsi="Arial" w:cs="Arial"/>
          <w:sz w:val="22"/>
          <w:szCs w:val="22"/>
          <w:lang w:eastAsia="en-US"/>
        </w:rPr>
      </w:pPr>
      <w:r w:rsidRPr="00EF2759">
        <w:rPr>
          <w:rFonts w:ascii="Arial" w:eastAsia="Calibri" w:hAnsi="Arial" w:cs="Arial"/>
          <w:sz w:val="22"/>
          <w:szCs w:val="22"/>
          <w:lang w:eastAsia="en-US"/>
        </w:rPr>
        <w:t>Za prawidłowe działanie/utrzymanie systemu w pierwszym roku eksploatacji, tj. do dnia 30.06.2024 r. odpowiadać będzie podmiot realizujący budowę systemu P</w:t>
      </w:r>
      <w:r>
        <w:rPr>
          <w:rFonts w:ascii="Arial" w:eastAsia="Calibri" w:hAnsi="Arial" w:cs="Arial"/>
          <w:sz w:val="22"/>
          <w:szCs w:val="22"/>
          <w:lang w:eastAsia="en-US"/>
        </w:rPr>
        <w:t>ZUM na zlecenie Spółki,</w:t>
      </w:r>
      <w:r w:rsidRPr="00EF2759">
        <w:rPr>
          <w:rFonts w:ascii="Arial" w:eastAsia="Calibri" w:hAnsi="Arial" w:cs="Arial"/>
          <w:sz w:val="22"/>
          <w:szCs w:val="22"/>
          <w:lang w:eastAsia="en-US"/>
        </w:rPr>
        <w:t xml:space="preserve"> czyli Asseco Data Systems S.A. Do jego obowiązków należeć będzie utrzymanie (serwis) systemu oraz zapewnienie prawidłowości rozliczeń płatności związanych ze świadczeniem usług transportowych (m.in. usługi serwisowe, rozumiane jako </w:t>
      </w:r>
      <w:proofErr w:type="spellStart"/>
      <w:r w:rsidRPr="00EF2759">
        <w:rPr>
          <w:rFonts w:ascii="Arial" w:eastAsia="Calibri" w:hAnsi="Arial" w:cs="Arial"/>
          <w:sz w:val="22"/>
          <w:szCs w:val="22"/>
          <w:lang w:eastAsia="en-US"/>
        </w:rPr>
        <w:t>maintenance</w:t>
      </w:r>
      <w:proofErr w:type="spellEnd"/>
      <w:r w:rsidRPr="00EF2759">
        <w:rPr>
          <w:rFonts w:ascii="Arial" w:eastAsia="Calibri" w:hAnsi="Arial" w:cs="Arial"/>
          <w:sz w:val="22"/>
          <w:szCs w:val="22"/>
          <w:lang w:eastAsia="en-US"/>
        </w:rPr>
        <w:t xml:space="preserve"> aplikacyjny i sprzętowy, w tym utrzymanie sprawności technicznej, konserwacja, naprawy, aktualizacje i inne czynności techniczne powdrożeniowe; przy uwzględnieniu stanu, że podmiot realizujący budowę systemu FALA będzie realizował również zakres Rękojmi i Gwarancji).</w:t>
      </w:r>
    </w:p>
    <w:p w:rsidR="00EF2759" w:rsidRPr="00EF2759" w:rsidRDefault="00EF2759" w:rsidP="00EF2759">
      <w:pPr>
        <w:spacing w:line="288" w:lineRule="auto"/>
        <w:jc w:val="both"/>
        <w:rPr>
          <w:rFonts w:ascii="Arial" w:eastAsia="Calibri" w:hAnsi="Arial" w:cs="Arial"/>
          <w:sz w:val="22"/>
          <w:szCs w:val="22"/>
          <w:lang w:eastAsia="en-US"/>
        </w:rPr>
      </w:pPr>
      <w:r w:rsidRPr="00EF2759">
        <w:rPr>
          <w:rFonts w:ascii="Arial" w:eastAsia="Calibri" w:hAnsi="Arial" w:cs="Arial"/>
          <w:sz w:val="22"/>
          <w:szCs w:val="22"/>
          <w:lang w:eastAsia="en-US"/>
        </w:rPr>
        <w:t xml:space="preserve">Okres powierzenia Spółce </w:t>
      </w:r>
      <w:proofErr w:type="spellStart"/>
      <w:r w:rsidRPr="00EF2759">
        <w:rPr>
          <w:rFonts w:ascii="Arial" w:eastAsia="Calibri" w:hAnsi="Arial" w:cs="Arial"/>
          <w:sz w:val="22"/>
          <w:szCs w:val="22"/>
          <w:lang w:eastAsia="en-US"/>
        </w:rPr>
        <w:t>InnoBaltica</w:t>
      </w:r>
      <w:proofErr w:type="spellEnd"/>
      <w:r w:rsidRPr="00EF2759">
        <w:rPr>
          <w:rFonts w:ascii="Arial" w:eastAsia="Calibri" w:hAnsi="Arial" w:cs="Arial"/>
          <w:sz w:val="22"/>
          <w:szCs w:val="22"/>
          <w:lang w:eastAsia="en-US"/>
        </w:rPr>
        <w:t xml:space="preserve"> części zadań własnych Gminy Miejskiej Tczew upływa w dniu 30.09.2028 r. Jednakże przewidujemy, że po 2028 r. System będzie nadal funkcjonował, a </w:t>
      </w:r>
      <w:proofErr w:type="spellStart"/>
      <w:r w:rsidRPr="00EF2759">
        <w:rPr>
          <w:rFonts w:ascii="Arial" w:eastAsia="Calibri" w:hAnsi="Arial" w:cs="Arial"/>
          <w:sz w:val="22"/>
          <w:szCs w:val="22"/>
          <w:lang w:eastAsia="en-US"/>
        </w:rPr>
        <w:t>InnoBaltica</w:t>
      </w:r>
      <w:proofErr w:type="spellEnd"/>
      <w:r w:rsidRPr="00EF2759">
        <w:rPr>
          <w:rFonts w:ascii="Arial" w:eastAsia="Calibri" w:hAnsi="Arial" w:cs="Arial"/>
          <w:sz w:val="22"/>
          <w:szCs w:val="22"/>
          <w:lang w:eastAsia="en-US"/>
        </w:rPr>
        <w:t xml:space="preserve"> Sp. z o.o. będzie nadal nim administrowała na tych samych zasadach, co w okresie powierzenia. </w:t>
      </w:r>
    </w:p>
    <w:p w:rsidR="00EF2759" w:rsidRPr="00EF2759" w:rsidRDefault="00EF2759" w:rsidP="00EF2759">
      <w:pPr>
        <w:spacing w:line="288" w:lineRule="auto"/>
        <w:jc w:val="both"/>
        <w:rPr>
          <w:rFonts w:ascii="Arial" w:eastAsia="Calibri" w:hAnsi="Arial" w:cs="Arial"/>
          <w:sz w:val="12"/>
          <w:szCs w:val="22"/>
          <w:lang w:eastAsia="en-US"/>
        </w:rPr>
      </w:pPr>
    </w:p>
    <w:p w:rsidR="00EF2759" w:rsidRPr="00EF2759" w:rsidRDefault="00EF2759" w:rsidP="00EF2759">
      <w:pPr>
        <w:spacing w:line="288" w:lineRule="auto"/>
        <w:jc w:val="both"/>
        <w:rPr>
          <w:rFonts w:ascii="Arial" w:eastAsia="Calibri" w:hAnsi="Arial" w:cs="Arial"/>
          <w:sz w:val="22"/>
          <w:szCs w:val="22"/>
          <w:lang w:eastAsia="en-US"/>
        </w:rPr>
      </w:pPr>
      <w:r w:rsidRPr="00EF2759">
        <w:rPr>
          <w:rFonts w:ascii="Arial" w:eastAsia="Calibri" w:hAnsi="Arial" w:cs="Arial"/>
          <w:sz w:val="22"/>
          <w:szCs w:val="22"/>
          <w:lang w:eastAsia="en-US"/>
        </w:rPr>
        <w:t xml:space="preserve">Natomiast, począwszy od dnia 01.07.2024 r., </w:t>
      </w:r>
      <w:proofErr w:type="spellStart"/>
      <w:r w:rsidRPr="00EF2759">
        <w:rPr>
          <w:rFonts w:ascii="Arial" w:eastAsia="Calibri" w:hAnsi="Arial" w:cs="Arial"/>
          <w:sz w:val="22"/>
          <w:szCs w:val="22"/>
          <w:lang w:eastAsia="en-US"/>
        </w:rPr>
        <w:t>InnoBaltica</w:t>
      </w:r>
      <w:proofErr w:type="spellEnd"/>
      <w:r w:rsidRPr="00EF2759">
        <w:rPr>
          <w:rFonts w:ascii="Arial" w:eastAsia="Calibri" w:hAnsi="Arial" w:cs="Arial"/>
          <w:sz w:val="22"/>
          <w:szCs w:val="22"/>
          <w:lang w:eastAsia="en-US"/>
        </w:rPr>
        <w:t xml:space="preserve"> Sp. z o.o. będzie samodzielnie odpowiadała za utrzymanie i funkcjonowanie Systemu FALA. W pierwszych latach eksploatacji narzędzi dedykowanych obsłudze umowy powierzenia, System objęty będzie rękojmią na przedmiot umowy przez okres 36 miesięcy od daty odbioru oraz  gwarancją na dostarczone w ramach projektu urządzenia i System na 60 miesięcy od momentu odbioru wraz z corocznymi przeglądami gwarancyjnymi.</w:t>
      </w:r>
    </w:p>
    <w:p w:rsidR="00EF2759" w:rsidRDefault="00EF2759" w:rsidP="00EF2759">
      <w:pPr>
        <w:spacing w:line="288" w:lineRule="auto"/>
        <w:contextualSpacing/>
        <w:jc w:val="both"/>
        <w:rPr>
          <w:rFonts w:ascii="Arial" w:eastAsia="Calibri" w:hAnsi="Arial" w:cs="Arial"/>
          <w:sz w:val="22"/>
          <w:szCs w:val="22"/>
          <w:lang w:eastAsia="en-US"/>
        </w:rPr>
      </w:pPr>
    </w:p>
    <w:p w:rsidR="00EF2759" w:rsidRPr="0022598D" w:rsidRDefault="00EF2759" w:rsidP="00EF2759">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Pytanie nr 2</w:t>
      </w:r>
      <w:r>
        <w:rPr>
          <w:rFonts w:ascii="Arial" w:hAnsi="Arial" w:cs="Arial"/>
          <w:b/>
          <w:color w:val="000000"/>
          <w:sz w:val="22"/>
          <w:szCs w:val="22"/>
        </w:rPr>
        <w:t>6</w:t>
      </w:r>
    </w:p>
    <w:p w:rsidR="00690BD3" w:rsidRPr="00EF2759" w:rsidRDefault="00690BD3" w:rsidP="00EF2759">
      <w:pPr>
        <w:spacing w:line="288" w:lineRule="auto"/>
        <w:jc w:val="both"/>
        <w:rPr>
          <w:rFonts w:ascii="Arial" w:eastAsia="Calibri" w:hAnsi="Arial" w:cs="Arial"/>
          <w:sz w:val="22"/>
          <w:szCs w:val="22"/>
          <w:lang w:eastAsia="en-US"/>
        </w:rPr>
      </w:pPr>
      <w:r w:rsidRPr="00690BD3">
        <w:rPr>
          <w:rFonts w:ascii="Arial" w:eastAsia="Calibri" w:hAnsi="Arial" w:cs="Arial"/>
          <w:bCs/>
          <w:iCs/>
          <w:sz w:val="22"/>
          <w:szCs w:val="22"/>
          <w:lang w:eastAsia="en-US"/>
        </w:rPr>
        <w:t>Jak będzie wyglądało wyposażenie POK – proszę wskazać składowe sprzętu teleinformatycznego oraz informację kto poniesie koszt instalacji, transmisji danych, opłaty prowizyjnej, etc.</w:t>
      </w:r>
    </w:p>
    <w:p w:rsidR="00EF2759" w:rsidRPr="00EF2759" w:rsidRDefault="00EF2759" w:rsidP="00690BD3">
      <w:pPr>
        <w:spacing w:line="288" w:lineRule="auto"/>
        <w:jc w:val="both"/>
        <w:rPr>
          <w:rFonts w:ascii="Arial" w:eastAsia="Calibri" w:hAnsi="Arial" w:cs="Arial"/>
          <w:sz w:val="16"/>
          <w:szCs w:val="22"/>
          <w:lang w:eastAsia="en-US"/>
        </w:rPr>
      </w:pPr>
    </w:p>
    <w:p w:rsidR="00EF2759" w:rsidRPr="0022598D" w:rsidRDefault="00EF2759" w:rsidP="00EF2759">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Wykaz sprzętu teleinformatycznego, który instalowany będzie w POK-ach, co do których zawarte są stosowne umowy pomiędzy spółką </w:t>
      </w: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 xml:space="preserve"> a Gminą Miejską Tczew:</w:t>
      </w:r>
    </w:p>
    <w:p w:rsidR="00690BD3" w:rsidRPr="00690BD3" w:rsidRDefault="00690BD3" w:rsidP="00690BD3">
      <w:pPr>
        <w:numPr>
          <w:ilvl w:val="0"/>
          <w:numId w:val="10"/>
        </w:numPr>
        <w:spacing w:line="288" w:lineRule="auto"/>
        <w:contextualSpacing/>
        <w:jc w:val="both"/>
        <w:rPr>
          <w:rFonts w:ascii="Arial" w:hAnsi="Arial" w:cs="Arial"/>
          <w:sz w:val="22"/>
          <w:szCs w:val="22"/>
          <w:lang w:eastAsia="en-US"/>
        </w:rPr>
      </w:pPr>
      <w:r w:rsidRPr="00690BD3">
        <w:rPr>
          <w:rFonts w:ascii="Arial" w:eastAsia="Calibri" w:hAnsi="Arial" w:cs="Arial"/>
          <w:sz w:val="22"/>
          <w:szCs w:val="22"/>
          <w:lang w:eastAsia="en-US"/>
        </w:rPr>
        <w:t>komputer z aplikacją umożliwiającą obsługę Klienta systemu PZUM;</w:t>
      </w:r>
    </w:p>
    <w:p w:rsidR="00690BD3" w:rsidRPr="00690BD3" w:rsidRDefault="00690BD3" w:rsidP="00690BD3">
      <w:pPr>
        <w:numPr>
          <w:ilvl w:val="0"/>
          <w:numId w:val="10"/>
        </w:numPr>
        <w:spacing w:line="288" w:lineRule="auto"/>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monitor, klawiatura;</w:t>
      </w:r>
    </w:p>
    <w:p w:rsidR="00690BD3" w:rsidRPr="00690BD3" w:rsidRDefault="00690BD3" w:rsidP="00690BD3">
      <w:pPr>
        <w:numPr>
          <w:ilvl w:val="0"/>
          <w:numId w:val="10"/>
        </w:numPr>
        <w:spacing w:line="288" w:lineRule="auto"/>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drukarka, drukarka fiskalna, skaner, aparat cyfrowy;</w:t>
      </w:r>
    </w:p>
    <w:p w:rsidR="00690BD3" w:rsidRPr="00690BD3" w:rsidRDefault="00690BD3" w:rsidP="00690BD3">
      <w:pPr>
        <w:numPr>
          <w:ilvl w:val="0"/>
          <w:numId w:val="10"/>
        </w:numPr>
        <w:spacing w:line="288" w:lineRule="auto"/>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czytniki: kodu QR, NFC, EMV;</w:t>
      </w:r>
    </w:p>
    <w:p w:rsidR="00690BD3" w:rsidRPr="00690BD3" w:rsidRDefault="00690BD3" w:rsidP="00690BD3">
      <w:pPr>
        <w:numPr>
          <w:ilvl w:val="0"/>
          <w:numId w:val="10"/>
        </w:numPr>
        <w:spacing w:line="288" w:lineRule="auto"/>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moduł komunikacji LAN/WAN umożliwiający komunikację z Systemem Centralnym;</w:t>
      </w:r>
    </w:p>
    <w:p w:rsidR="00690BD3" w:rsidRPr="00690BD3" w:rsidRDefault="00690BD3" w:rsidP="00690BD3">
      <w:pPr>
        <w:numPr>
          <w:ilvl w:val="0"/>
          <w:numId w:val="10"/>
        </w:numPr>
        <w:spacing w:line="288" w:lineRule="auto"/>
        <w:contextualSpacing/>
        <w:jc w:val="both"/>
        <w:rPr>
          <w:rFonts w:ascii="Arial" w:eastAsia="Calibri" w:hAnsi="Arial" w:cs="Arial"/>
          <w:sz w:val="22"/>
          <w:szCs w:val="22"/>
          <w:lang w:eastAsia="en-US"/>
        </w:rPr>
      </w:pPr>
      <w:r w:rsidRPr="00690BD3">
        <w:rPr>
          <w:rFonts w:ascii="Arial" w:eastAsia="Calibri" w:hAnsi="Arial" w:cs="Arial"/>
          <w:sz w:val="22"/>
          <w:szCs w:val="22"/>
          <w:lang w:eastAsia="en-US"/>
        </w:rPr>
        <w:t>monitor multimedialny do wyświetlania informacji i instrukcji dla Pasażera.</w:t>
      </w:r>
    </w:p>
    <w:p w:rsidR="00CB6D7C" w:rsidRPr="00FD462E" w:rsidRDefault="00CB6D7C" w:rsidP="00690BD3">
      <w:pPr>
        <w:spacing w:line="288" w:lineRule="auto"/>
        <w:jc w:val="both"/>
        <w:rPr>
          <w:rFonts w:ascii="Arial" w:eastAsia="Calibri" w:hAnsi="Arial" w:cs="Arial"/>
          <w:color w:val="FF0000"/>
          <w:sz w:val="22"/>
          <w:szCs w:val="22"/>
          <w:lang w:eastAsia="en-US"/>
        </w:rPr>
      </w:pPr>
      <w:r w:rsidRPr="00C113BE">
        <w:rPr>
          <w:rFonts w:ascii="Arial" w:eastAsia="Calibri" w:hAnsi="Arial" w:cs="Arial"/>
          <w:color w:val="000000" w:themeColor="text1"/>
          <w:sz w:val="22"/>
          <w:szCs w:val="22"/>
          <w:lang w:eastAsia="en-US"/>
        </w:rPr>
        <w:t xml:space="preserve">Koszt </w:t>
      </w:r>
      <w:r w:rsidR="00FD462E" w:rsidRPr="00C113BE">
        <w:rPr>
          <w:rFonts w:ascii="Arial" w:eastAsia="Calibri" w:hAnsi="Arial" w:cs="Arial"/>
          <w:bCs/>
          <w:iCs/>
          <w:color w:val="000000" w:themeColor="text1"/>
          <w:sz w:val="22"/>
          <w:szCs w:val="22"/>
          <w:lang w:eastAsia="en-US"/>
        </w:rPr>
        <w:t xml:space="preserve">instalacji pokrywa spółka </w:t>
      </w:r>
      <w:proofErr w:type="spellStart"/>
      <w:r w:rsidR="00FD462E" w:rsidRPr="00C113BE">
        <w:rPr>
          <w:rFonts w:ascii="Arial" w:eastAsia="Calibri" w:hAnsi="Arial" w:cs="Arial"/>
          <w:bCs/>
          <w:iCs/>
          <w:color w:val="000000" w:themeColor="text1"/>
          <w:sz w:val="22"/>
          <w:szCs w:val="22"/>
          <w:lang w:eastAsia="en-US"/>
        </w:rPr>
        <w:t>InnoBaltica</w:t>
      </w:r>
      <w:proofErr w:type="spellEnd"/>
      <w:r w:rsidR="00FD462E" w:rsidRPr="00C113BE">
        <w:rPr>
          <w:rFonts w:ascii="Arial" w:eastAsia="Calibri" w:hAnsi="Arial" w:cs="Arial"/>
          <w:bCs/>
          <w:iCs/>
          <w:color w:val="000000" w:themeColor="text1"/>
          <w:sz w:val="22"/>
          <w:szCs w:val="22"/>
          <w:lang w:eastAsia="en-US"/>
        </w:rPr>
        <w:t>.</w:t>
      </w:r>
      <w:r w:rsidR="00FD462E" w:rsidRPr="00C113BE">
        <w:rPr>
          <w:rFonts w:ascii="Arial" w:eastAsia="Calibri" w:hAnsi="Arial" w:cs="Arial"/>
          <w:color w:val="000000" w:themeColor="text1"/>
          <w:sz w:val="22"/>
          <w:szCs w:val="22"/>
          <w:lang w:eastAsia="en-US"/>
        </w:rPr>
        <w:t xml:space="preserve"> </w:t>
      </w:r>
      <w:r w:rsidR="00FD462E">
        <w:rPr>
          <w:rFonts w:ascii="Arial" w:eastAsia="Calibri" w:hAnsi="Arial" w:cs="Arial"/>
          <w:sz w:val="22"/>
          <w:szCs w:val="22"/>
          <w:lang w:eastAsia="en-US"/>
        </w:rPr>
        <w:t>Koszty eksploatacyjne pokrywa Wykonawca.</w:t>
      </w:r>
    </w:p>
    <w:p w:rsidR="00FD462E" w:rsidRPr="00690BD3" w:rsidRDefault="00FD462E" w:rsidP="00690BD3">
      <w:pPr>
        <w:spacing w:line="288" w:lineRule="auto"/>
        <w:jc w:val="both"/>
        <w:rPr>
          <w:rFonts w:ascii="Arial" w:eastAsia="Calibri" w:hAnsi="Arial" w:cs="Arial"/>
          <w:sz w:val="22"/>
          <w:szCs w:val="22"/>
          <w:lang w:eastAsia="en-US"/>
        </w:rPr>
      </w:pPr>
    </w:p>
    <w:p w:rsidR="00D56EAC" w:rsidRPr="0022598D" w:rsidRDefault="00D56EAC" w:rsidP="00D56EAC">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Pytanie nr 2</w:t>
      </w:r>
      <w:r>
        <w:rPr>
          <w:rFonts w:ascii="Arial" w:hAnsi="Arial" w:cs="Arial"/>
          <w:b/>
          <w:color w:val="000000"/>
          <w:sz w:val="22"/>
          <w:szCs w:val="22"/>
        </w:rPr>
        <w:t>7</w:t>
      </w:r>
    </w:p>
    <w:p w:rsidR="00690BD3" w:rsidRPr="00690BD3" w:rsidRDefault="00690BD3" w:rsidP="00D56EAC">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Kto wprowadzać będzie dane rozkładowe do urządzeń systemu FALA – Zamawiający, Wykonawca, czy inny podmiot? Jeśli nie będzie to robił Wykonawca jaki będzie koszt takiej transmisji i ich przygotowania. Proszę o przedstawienie draftu umowy.</w:t>
      </w:r>
    </w:p>
    <w:p w:rsidR="00D56EAC" w:rsidRPr="00315EBA" w:rsidRDefault="00D56EAC" w:rsidP="00690BD3">
      <w:pPr>
        <w:spacing w:line="288" w:lineRule="auto"/>
        <w:jc w:val="both"/>
        <w:rPr>
          <w:rFonts w:ascii="Arial" w:eastAsia="Calibri" w:hAnsi="Arial" w:cs="Arial"/>
          <w:sz w:val="14"/>
          <w:szCs w:val="22"/>
          <w:lang w:eastAsia="en-US"/>
        </w:rPr>
      </w:pPr>
    </w:p>
    <w:p w:rsidR="00D56EAC" w:rsidRPr="0022598D" w:rsidRDefault="00D56EAC" w:rsidP="00D56EAC">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690BD3" w:rsidRPr="000A4C31" w:rsidRDefault="00690BD3" w:rsidP="00690BD3">
      <w:pPr>
        <w:spacing w:line="288" w:lineRule="auto"/>
        <w:jc w:val="both"/>
        <w:rPr>
          <w:rFonts w:ascii="Arial" w:eastAsia="Calibri" w:hAnsi="Arial" w:cs="Arial"/>
          <w:color w:val="FF0000"/>
          <w:sz w:val="22"/>
          <w:szCs w:val="22"/>
          <w:lang w:eastAsia="en-US"/>
        </w:rPr>
      </w:pPr>
      <w:r w:rsidRPr="00690BD3">
        <w:rPr>
          <w:rFonts w:ascii="Arial" w:eastAsia="Calibri" w:hAnsi="Arial" w:cs="Arial"/>
          <w:sz w:val="22"/>
          <w:szCs w:val="22"/>
          <w:lang w:eastAsia="en-US"/>
        </w:rPr>
        <w:t>W okres</w:t>
      </w:r>
      <w:r w:rsidR="00393E7C">
        <w:rPr>
          <w:rFonts w:ascii="Arial" w:eastAsia="Calibri" w:hAnsi="Arial" w:cs="Arial"/>
          <w:sz w:val="22"/>
          <w:szCs w:val="22"/>
          <w:lang w:eastAsia="en-US"/>
        </w:rPr>
        <w:t>ie budowy Systemu FALA dane dotyczące</w:t>
      </w:r>
      <w:r w:rsidRPr="00690BD3">
        <w:rPr>
          <w:rFonts w:ascii="Arial" w:eastAsia="Calibri" w:hAnsi="Arial" w:cs="Arial"/>
          <w:sz w:val="22"/>
          <w:szCs w:val="22"/>
          <w:lang w:eastAsia="en-US"/>
        </w:rPr>
        <w:t xml:space="preserve"> rozkładów jazdy będą </w:t>
      </w:r>
      <w:proofErr w:type="spellStart"/>
      <w:r w:rsidRPr="00690BD3">
        <w:rPr>
          <w:rFonts w:ascii="Arial" w:eastAsia="Calibri" w:hAnsi="Arial" w:cs="Arial"/>
          <w:sz w:val="22"/>
          <w:szCs w:val="22"/>
          <w:lang w:eastAsia="en-US"/>
        </w:rPr>
        <w:t>zmigrowane</w:t>
      </w:r>
      <w:proofErr w:type="spellEnd"/>
      <w:r w:rsidRPr="00690BD3">
        <w:rPr>
          <w:rFonts w:ascii="Arial" w:eastAsia="Calibri" w:hAnsi="Arial" w:cs="Arial"/>
          <w:sz w:val="22"/>
          <w:szCs w:val="22"/>
          <w:lang w:eastAsia="en-US"/>
        </w:rPr>
        <w:t xml:space="preserve"> </w:t>
      </w:r>
      <w:r w:rsidR="00393E7C">
        <w:rPr>
          <w:rFonts w:ascii="Arial" w:eastAsia="Calibri" w:hAnsi="Arial" w:cs="Arial"/>
          <w:sz w:val="22"/>
          <w:szCs w:val="22"/>
          <w:lang w:eastAsia="en-US"/>
        </w:rPr>
        <w:t xml:space="preserve">                  </w:t>
      </w:r>
      <w:r w:rsidRPr="00690BD3">
        <w:rPr>
          <w:rFonts w:ascii="Arial" w:eastAsia="Calibri" w:hAnsi="Arial" w:cs="Arial"/>
          <w:sz w:val="22"/>
          <w:szCs w:val="22"/>
          <w:lang w:eastAsia="en-US"/>
        </w:rPr>
        <w:t xml:space="preserve">z systemów eksploatowanych przez Gminę Miejską Tczew lub podmioty z nią współpracujące. </w:t>
      </w:r>
    </w:p>
    <w:p w:rsidR="00393E7C" w:rsidRPr="00393E7C" w:rsidRDefault="00393E7C" w:rsidP="00690BD3">
      <w:pPr>
        <w:spacing w:line="288" w:lineRule="auto"/>
        <w:jc w:val="both"/>
        <w:rPr>
          <w:rFonts w:ascii="Arial" w:eastAsia="Calibri" w:hAnsi="Arial" w:cs="Arial"/>
          <w:sz w:val="10"/>
          <w:szCs w:val="22"/>
          <w:lang w:eastAsia="en-US"/>
        </w:rPr>
      </w:pP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W kolejnych latach eksploatacji Systemu, z punktu widzenia </w:t>
      </w: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 xml:space="preserve"> Sp. z o</w:t>
      </w:r>
      <w:r w:rsidR="00393E7C">
        <w:rPr>
          <w:rFonts w:ascii="Arial" w:eastAsia="Calibri" w:hAnsi="Arial" w:cs="Arial"/>
          <w:sz w:val="22"/>
          <w:szCs w:val="22"/>
          <w:lang w:eastAsia="en-US"/>
        </w:rPr>
        <w:t xml:space="preserve">.o. za wprowadzanie danych dotyczących </w:t>
      </w:r>
      <w:r w:rsidRPr="00690BD3">
        <w:rPr>
          <w:rFonts w:ascii="Arial" w:eastAsia="Calibri" w:hAnsi="Arial" w:cs="Arial"/>
          <w:sz w:val="22"/>
          <w:szCs w:val="22"/>
          <w:lang w:eastAsia="en-US"/>
        </w:rPr>
        <w:t>rozkładów jazdy w dalszym ciągu odpowiedzialna będzie Gmina Miejska Tczew.</w:t>
      </w:r>
    </w:p>
    <w:p w:rsidR="000A4C31" w:rsidRDefault="000A4C31" w:rsidP="00690BD3">
      <w:pPr>
        <w:spacing w:line="288" w:lineRule="auto"/>
        <w:jc w:val="both"/>
        <w:rPr>
          <w:rFonts w:ascii="Arial" w:eastAsia="Calibri" w:hAnsi="Arial" w:cs="Arial"/>
          <w:bCs/>
          <w:iCs/>
          <w:sz w:val="22"/>
          <w:szCs w:val="22"/>
          <w:lang w:eastAsia="en-US"/>
        </w:rPr>
      </w:pPr>
    </w:p>
    <w:p w:rsidR="00315EBA" w:rsidRPr="000A4C31" w:rsidRDefault="00315EBA" w:rsidP="00315EBA">
      <w:pPr>
        <w:spacing w:line="288" w:lineRule="auto"/>
        <w:jc w:val="both"/>
        <w:rPr>
          <w:rFonts w:ascii="Arial" w:eastAsia="Calibri" w:hAnsi="Arial" w:cs="Arial"/>
          <w:sz w:val="22"/>
          <w:szCs w:val="22"/>
          <w:lang w:eastAsia="en-US"/>
        </w:rPr>
      </w:pPr>
      <w:r w:rsidRPr="0022598D">
        <w:rPr>
          <w:rFonts w:ascii="Arial" w:hAnsi="Arial" w:cs="Arial"/>
          <w:b/>
          <w:color w:val="000000"/>
          <w:sz w:val="22"/>
          <w:szCs w:val="22"/>
        </w:rPr>
        <w:t>Pytanie nr 2</w:t>
      </w:r>
      <w:r>
        <w:rPr>
          <w:rFonts w:ascii="Arial" w:hAnsi="Arial" w:cs="Arial"/>
          <w:b/>
          <w:color w:val="000000"/>
          <w:sz w:val="22"/>
          <w:szCs w:val="22"/>
        </w:rPr>
        <w:t>8</w:t>
      </w:r>
    </w:p>
    <w:p w:rsidR="00690BD3" w:rsidRPr="00690BD3" w:rsidRDefault="00690BD3" w:rsidP="00315EBA">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Jakie są składowe kosztów serwisu wszystkich urządzeń systemu FALA jeśli jest on kosztem Wykonawcy? Proszę wskazać i wyodrębnić.</w:t>
      </w:r>
    </w:p>
    <w:p w:rsidR="00315EBA" w:rsidRPr="00F86947" w:rsidRDefault="00315EBA" w:rsidP="00690BD3">
      <w:pPr>
        <w:spacing w:line="288" w:lineRule="auto"/>
        <w:jc w:val="both"/>
        <w:rPr>
          <w:rFonts w:ascii="Arial" w:eastAsia="Calibri" w:hAnsi="Arial" w:cs="Arial"/>
          <w:sz w:val="14"/>
          <w:szCs w:val="22"/>
          <w:lang w:eastAsia="en-US"/>
        </w:rPr>
      </w:pPr>
    </w:p>
    <w:p w:rsidR="00315EBA" w:rsidRPr="0022598D" w:rsidRDefault="00315EBA" w:rsidP="00315EBA">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690BD3" w:rsidRPr="00690BD3" w:rsidRDefault="00315EBA" w:rsidP="00690BD3">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Zamawiający wyjaśnia, że k</w:t>
      </w:r>
      <w:r w:rsidR="00690BD3" w:rsidRPr="00690BD3">
        <w:rPr>
          <w:rFonts w:ascii="Arial" w:eastAsia="Calibri" w:hAnsi="Arial" w:cs="Arial"/>
          <w:sz w:val="22"/>
          <w:szCs w:val="22"/>
          <w:lang w:eastAsia="en-US"/>
        </w:rPr>
        <w:t>oszt serwisu nie jest kosztem Wykonawcy.</w:t>
      </w:r>
    </w:p>
    <w:p w:rsidR="00690BD3" w:rsidRPr="00690BD3" w:rsidRDefault="00690BD3" w:rsidP="00690BD3">
      <w:pPr>
        <w:spacing w:line="288" w:lineRule="auto"/>
        <w:jc w:val="both"/>
        <w:rPr>
          <w:rFonts w:ascii="Arial" w:eastAsia="Calibri" w:hAnsi="Arial" w:cs="Arial"/>
          <w:sz w:val="22"/>
          <w:szCs w:val="22"/>
          <w:lang w:eastAsia="en-US"/>
        </w:rPr>
      </w:pPr>
    </w:p>
    <w:p w:rsidR="00F86947" w:rsidRPr="0022598D" w:rsidRDefault="00F86947" w:rsidP="00F86947">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Pytanie nr 2</w:t>
      </w:r>
      <w:r>
        <w:rPr>
          <w:rFonts w:ascii="Arial" w:hAnsi="Arial" w:cs="Arial"/>
          <w:b/>
          <w:color w:val="000000"/>
          <w:sz w:val="22"/>
          <w:szCs w:val="22"/>
        </w:rPr>
        <w:t>9</w:t>
      </w:r>
    </w:p>
    <w:p w:rsidR="00690BD3" w:rsidRPr="00690BD3" w:rsidRDefault="00690BD3" w:rsidP="00F86947">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Jaki jest koszt montażu wszystkich urządzeń systemu FALA jeśli jest on kosztem Wykonawcy?</w:t>
      </w:r>
    </w:p>
    <w:p w:rsidR="00F86947" w:rsidRDefault="00F86947" w:rsidP="00690BD3">
      <w:pPr>
        <w:spacing w:line="288" w:lineRule="auto"/>
        <w:jc w:val="both"/>
        <w:rPr>
          <w:rFonts w:ascii="Arial" w:eastAsia="Calibri" w:hAnsi="Arial" w:cs="Arial"/>
          <w:sz w:val="22"/>
          <w:szCs w:val="22"/>
          <w:lang w:eastAsia="en-US"/>
        </w:rPr>
      </w:pPr>
    </w:p>
    <w:p w:rsidR="00F86947" w:rsidRPr="0022598D" w:rsidRDefault="00F86947" w:rsidP="00F86947">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690BD3" w:rsidRPr="00690BD3" w:rsidRDefault="00F86947" w:rsidP="00690BD3">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Zamawiający wyjaśnia, że k</w:t>
      </w:r>
      <w:r w:rsidRPr="00690BD3">
        <w:rPr>
          <w:rFonts w:ascii="Arial" w:eastAsia="Calibri" w:hAnsi="Arial" w:cs="Arial"/>
          <w:sz w:val="22"/>
          <w:szCs w:val="22"/>
          <w:lang w:eastAsia="en-US"/>
        </w:rPr>
        <w:t>oszt</w:t>
      </w:r>
      <w:r w:rsidR="00690BD3" w:rsidRPr="00690BD3">
        <w:rPr>
          <w:rFonts w:ascii="Arial" w:eastAsia="Calibri" w:hAnsi="Arial" w:cs="Arial"/>
          <w:sz w:val="22"/>
          <w:szCs w:val="22"/>
          <w:lang w:eastAsia="en-US"/>
        </w:rPr>
        <w:t xml:space="preserve"> pierwszego montażu wszystkich urządzeń Systemu FALA nie jest kosztem Wykonawcy.</w:t>
      </w:r>
    </w:p>
    <w:p w:rsidR="00BD43FE" w:rsidRDefault="00BD43FE" w:rsidP="00F86947">
      <w:pPr>
        <w:spacing w:line="288" w:lineRule="auto"/>
        <w:contextualSpacing/>
        <w:jc w:val="both"/>
        <w:rPr>
          <w:rFonts w:ascii="Arial" w:hAnsi="Arial" w:cs="Arial"/>
          <w:b/>
          <w:color w:val="000000"/>
          <w:sz w:val="22"/>
          <w:szCs w:val="22"/>
        </w:rPr>
      </w:pPr>
    </w:p>
    <w:p w:rsidR="00F86947" w:rsidRPr="0022598D" w:rsidRDefault="00F86947" w:rsidP="00F86947">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30</w:t>
      </w:r>
    </w:p>
    <w:p w:rsidR="00690BD3" w:rsidRPr="00690BD3" w:rsidRDefault="00690BD3" w:rsidP="00F86947">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Jaki jest koszt transmisji danych jednostkowego przejazdu przy użyciu systemu FALA, kto go ponosi?</w:t>
      </w:r>
    </w:p>
    <w:p w:rsidR="00F86947" w:rsidRPr="00F86947" w:rsidRDefault="00F86947" w:rsidP="00690BD3">
      <w:pPr>
        <w:spacing w:line="288" w:lineRule="auto"/>
        <w:jc w:val="both"/>
        <w:rPr>
          <w:rFonts w:ascii="Arial" w:eastAsia="Calibri" w:hAnsi="Arial" w:cs="Arial"/>
          <w:sz w:val="14"/>
          <w:szCs w:val="22"/>
          <w:lang w:eastAsia="en-US"/>
        </w:rPr>
      </w:pPr>
    </w:p>
    <w:p w:rsidR="00F86947" w:rsidRPr="0022598D" w:rsidRDefault="00F86947" w:rsidP="00F86947">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 xml:space="preserve">Wszelkie koszty związane z wdrożeniem i funkcjonowaniem Systemu FALA będą przedmiotem rozliczeń pomiędzy Spółką </w:t>
      </w:r>
      <w:proofErr w:type="spellStart"/>
      <w:r w:rsidRPr="00690BD3">
        <w:rPr>
          <w:rFonts w:ascii="Arial" w:eastAsia="Calibri" w:hAnsi="Arial" w:cs="Arial"/>
          <w:sz w:val="22"/>
          <w:szCs w:val="22"/>
          <w:lang w:eastAsia="en-US"/>
        </w:rPr>
        <w:t>InnoBaltica</w:t>
      </w:r>
      <w:proofErr w:type="spellEnd"/>
      <w:r w:rsidRPr="00690BD3">
        <w:rPr>
          <w:rFonts w:ascii="Arial" w:eastAsia="Calibri" w:hAnsi="Arial" w:cs="Arial"/>
          <w:sz w:val="22"/>
          <w:szCs w:val="22"/>
          <w:lang w:eastAsia="en-US"/>
        </w:rPr>
        <w:t xml:space="preserve"> a </w:t>
      </w:r>
      <w:r w:rsidR="00CF6620">
        <w:rPr>
          <w:rFonts w:ascii="Arial" w:eastAsia="Calibri" w:hAnsi="Arial" w:cs="Arial"/>
          <w:sz w:val="22"/>
          <w:szCs w:val="22"/>
          <w:lang w:eastAsia="en-US"/>
        </w:rPr>
        <w:t>Gminą Miejską Tczew</w:t>
      </w:r>
      <w:r w:rsidR="00EF26FF">
        <w:rPr>
          <w:rFonts w:ascii="Arial" w:eastAsia="Calibri" w:hAnsi="Arial" w:cs="Arial"/>
          <w:sz w:val="22"/>
          <w:szCs w:val="22"/>
          <w:lang w:eastAsia="en-US"/>
        </w:rPr>
        <w:t>.</w:t>
      </w:r>
    </w:p>
    <w:p w:rsidR="00690BD3" w:rsidRDefault="00690BD3" w:rsidP="00690BD3">
      <w:pPr>
        <w:spacing w:line="288" w:lineRule="auto"/>
        <w:jc w:val="both"/>
        <w:rPr>
          <w:rFonts w:ascii="Arial" w:eastAsia="Calibri" w:hAnsi="Arial" w:cs="Arial"/>
          <w:sz w:val="22"/>
          <w:szCs w:val="22"/>
          <w:lang w:eastAsia="en-US"/>
        </w:rPr>
      </w:pPr>
    </w:p>
    <w:p w:rsidR="008C01D4" w:rsidRDefault="008C01D4" w:rsidP="00690BD3">
      <w:pPr>
        <w:spacing w:line="288" w:lineRule="auto"/>
        <w:jc w:val="both"/>
        <w:rPr>
          <w:rFonts w:ascii="Arial" w:eastAsia="Calibri" w:hAnsi="Arial" w:cs="Arial"/>
          <w:sz w:val="22"/>
          <w:szCs w:val="22"/>
          <w:lang w:eastAsia="en-US"/>
        </w:rPr>
      </w:pPr>
    </w:p>
    <w:p w:rsidR="008C01D4" w:rsidRPr="00690BD3" w:rsidRDefault="008C01D4" w:rsidP="00690BD3">
      <w:pPr>
        <w:spacing w:line="288" w:lineRule="auto"/>
        <w:jc w:val="both"/>
        <w:rPr>
          <w:rFonts w:ascii="Arial" w:eastAsia="Calibri" w:hAnsi="Arial" w:cs="Arial"/>
          <w:sz w:val="22"/>
          <w:szCs w:val="22"/>
          <w:lang w:eastAsia="en-US"/>
        </w:rPr>
      </w:pPr>
    </w:p>
    <w:p w:rsidR="009B0B4A" w:rsidRPr="0022598D" w:rsidRDefault="009B0B4A" w:rsidP="009B0B4A">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31</w:t>
      </w:r>
    </w:p>
    <w:p w:rsidR="00690BD3" w:rsidRPr="009B0B4A" w:rsidRDefault="00690BD3" w:rsidP="009B0B4A">
      <w:pPr>
        <w:spacing w:line="288" w:lineRule="auto"/>
        <w:contextualSpacing/>
        <w:jc w:val="both"/>
        <w:rPr>
          <w:rFonts w:ascii="Arial" w:eastAsia="Calibri" w:hAnsi="Arial" w:cs="Arial"/>
          <w:bCs/>
          <w:iCs/>
          <w:sz w:val="22"/>
          <w:szCs w:val="22"/>
          <w:lang w:eastAsia="en-US"/>
        </w:rPr>
      </w:pPr>
      <w:r w:rsidRPr="009B0B4A">
        <w:rPr>
          <w:rFonts w:ascii="Arial" w:eastAsia="Calibri" w:hAnsi="Arial" w:cs="Arial"/>
          <w:bCs/>
          <w:iCs/>
          <w:sz w:val="22"/>
          <w:szCs w:val="22"/>
          <w:lang w:eastAsia="en-US"/>
        </w:rPr>
        <w:t>Czy dopuszcza się w czasie realizacji całego okresu zamówienia dystrybucję także biletów papierowych?</w:t>
      </w:r>
    </w:p>
    <w:p w:rsidR="009B0B4A" w:rsidRPr="009B0B4A" w:rsidRDefault="009B0B4A" w:rsidP="00690BD3">
      <w:pPr>
        <w:spacing w:line="288" w:lineRule="auto"/>
        <w:jc w:val="both"/>
        <w:rPr>
          <w:rFonts w:ascii="Arial" w:eastAsia="Calibri" w:hAnsi="Arial" w:cs="Arial"/>
          <w:sz w:val="14"/>
          <w:szCs w:val="22"/>
          <w:lang w:eastAsia="en-US"/>
        </w:rPr>
      </w:pPr>
    </w:p>
    <w:p w:rsidR="009B0B4A" w:rsidRPr="0022598D" w:rsidRDefault="009B0B4A" w:rsidP="009B0B4A">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9B0B4A" w:rsidRDefault="009B0B4A" w:rsidP="00690BD3">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Zamawiający zakłada</w:t>
      </w:r>
      <w:r w:rsidR="00BB6E42">
        <w:rPr>
          <w:rFonts w:ascii="Arial" w:eastAsia="Calibri" w:hAnsi="Arial" w:cs="Arial"/>
          <w:sz w:val="22"/>
          <w:szCs w:val="22"/>
          <w:lang w:eastAsia="en-US"/>
        </w:rPr>
        <w:t>,</w:t>
      </w:r>
      <w:r>
        <w:rPr>
          <w:rFonts w:ascii="Arial" w:eastAsia="Calibri" w:hAnsi="Arial" w:cs="Arial"/>
          <w:sz w:val="22"/>
          <w:szCs w:val="22"/>
          <w:lang w:eastAsia="en-US"/>
        </w:rPr>
        <w:t xml:space="preserve"> w trakcie realizacji zamówienia</w:t>
      </w:r>
      <w:r w:rsidR="00BB6E42">
        <w:rPr>
          <w:rFonts w:ascii="Arial" w:eastAsia="Calibri" w:hAnsi="Arial" w:cs="Arial"/>
          <w:sz w:val="22"/>
          <w:szCs w:val="22"/>
          <w:lang w:eastAsia="en-US"/>
        </w:rPr>
        <w:t>,</w:t>
      </w:r>
      <w:r>
        <w:rPr>
          <w:rFonts w:ascii="Arial" w:eastAsia="Calibri" w:hAnsi="Arial" w:cs="Arial"/>
          <w:sz w:val="22"/>
          <w:szCs w:val="22"/>
          <w:lang w:eastAsia="en-US"/>
        </w:rPr>
        <w:t xml:space="preserve"> dystrybucję/sprzedaż biletów papierowych.</w:t>
      </w:r>
    </w:p>
    <w:p w:rsidR="00BB6E42" w:rsidRPr="00BB6E42" w:rsidRDefault="00BB6E42" w:rsidP="00690BD3">
      <w:pPr>
        <w:spacing w:line="288" w:lineRule="auto"/>
        <w:jc w:val="both"/>
        <w:rPr>
          <w:rFonts w:ascii="Arial" w:eastAsia="Calibri" w:hAnsi="Arial" w:cs="Arial"/>
          <w:sz w:val="10"/>
          <w:szCs w:val="22"/>
          <w:lang w:eastAsia="en-US"/>
        </w:rPr>
      </w:pP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W ramach Systemu FALA możliw</w:t>
      </w:r>
      <w:r w:rsidR="000F6012">
        <w:rPr>
          <w:rFonts w:ascii="Arial" w:eastAsia="Calibri" w:hAnsi="Arial" w:cs="Arial"/>
          <w:sz w:val="22"/>
          <w:szCs w:val="22"/>
          <w:lang w:eastAsia="en-US"/>
        </w:rPr>
        <w:t>a</w:t>
      </w:r>
      <w:r w:rsidRPr="00690BD3">
        <w:rPr>
          <w:rFonts w:ascii="Arial" w:eastAsia="Calibri" w:hAnsi="Arial" w:cs="Arial"/>
          <w:sz w:val="22"/>
          <w:szCs w:val="22"/>
          <w:lang w:eastAsia="en-US"/>
        </w:rPr>
        <w:t xml:space="preserve"> będzie m. in. sprzedaż biletów papierowych z kodem QR (za gotówkę lub kartą płatniczą). Tym samym, będzie możliwość dla punktów aj</w:t>
      </w:r>
      <w:r w:rsidR="009B0B4A">
        <w:rPr>
          <w:rFonts w:ascii="Arial" w:eastAsia="Calibri" w:hAnsi="Arial" w:cs="Arial"/>
          <w:sz w:val="22"/>
          <w:szCs w:val="22"/>
          <w:lang w:eastAsia="en-US"/>
        </w:rPr>
        <w:t xml:space="preserve">encyjnych, chcących sprzedawać </w:t>
      </w:r>
      <w:r w:rsidRPr="00690BD3">
        <w:rPr>
          <w:rFonts w:ascii="Arial" w:eastAsia="Calibri" w:hAnsi="Arial" w:cs="Arial"/>
          <w:sz w:val="22"/>
          <w:szCs w:val="22"/>
          <w:lang w:eastAsia="en-US"/>
        </w:rPr>
        <w:t>i drukować bilety w ramach Systemu FALA, by punkty te integrowały swoje oprogramowanie z platformą PZUM, z której pobierają odpowiednie dane, a na swoich urządzeniach drukują jednorazowy kod QR.</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System FALA zakłada również sprzedaż biletów papierowych (z kodem QR) przez prowadzących pojazd (stąd też, elementami systemu będą też „POS Kierowcy”, czyli terminale do sprzedaży biletów przez prowadzących pojazd). Sprzedaż u prowadzących pojazd będzie się odbywać za gotówkę (POS Kierowcy nie będą wyposażone w urządzenia do płatności kartą czy urządzeniami mobilnymi).</w:t>
      </w:r>
    </w:p>
    <w:p w:rsidR="00690BD3" w:rsidRPr="00690BD3" w:rsidRDefault="00690BD3" w:rsidP="00690BD3">
      <w:pPr>
        <w:spacing w:line="288" w:lineRule="auto"/>
        <w:jc w:val="both"/>
        <w:rPr>
          <w:rFonts w:ascii="Arial" w:eastAsia="Calibri" w:hAnsi="Arial" w:cs="Arial"/>
          <w:sz w:val="22"/>
          <w:szCs w:val="22"/>
          <w:lang w:eastAsia="en-US"/>
        </w:rPr>
      </w:pPr>
    </w:p>
    <w:p w:rsidR="00BB6E42" w:rsidRPr="0022598D" w:rsidRDefault="00BB6E42" w:rsidP="00BB6E42">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32</w:t>
      </w:r>
    </w:p>
    <w:p w:rsidR="00690BD3" w:rsidRPr="00BB6E42" w:rsidRDefault="00BB6E42" w:rsidP="00BB6E42">
      <w:pPr>
        <w:autoSpaceDE w:val="0"/>
        <w:autoSpaceDN w:val="0"/>
        <w:adjustRightInd w:val="0"/>
        <w:spacing w:line="288" w:lineRule="auto"/>
        <w:rPr>
          <w:rFonts w:ascii="Arial" w:eastAsiaTheme="minorHAnsi" w:hAnsi="Arial" w:cs="Arial"/>
          <w:sz w:val="22"/>
          <w:lang w:eastAsia="en-US"/>
        </w:rPr>
      </w:pPr>
      <w:r w:rsidRPr="00BB6E42">
        <w:rPr>
          <w:rFonts w:ascii="Arial" w:eastAsiaTheme="minorHAnsi" w:hAnsi="Arial" w:cs="Arial"/>
          <w:sz w:val="22"/>
          <w:lang w:eastAsia="en-US"/>
        </w:rPr>
        <w:t>Czy automat biletowy na dworcu zostanie utrzymany? Kto jest jego właścicielem dzisiaj i czy znane są jego koszty serwisowe.</w:t>
      </w:r>
    </w:p>
    <w:p w:rsidR="00690BD3" w:rsidRPr="00674245" w:rsidRDefault="00690BD3" w:rsidP="00690BD3">
      <w:pPr>
        <w:spacing w:line="288" w:lineRule="auto"/>
        <w:jc w:val="both"/>
        <w:rPr>
          <w:rFonts w:ascii="Arial" w:eastAsia="Calibri" w:hAnsi="Arial" w:cs="Arial"/>
          <w:sz w:val="14"/>
          <w:szCs w:val="22"/>
          <w:lang w:eastAsia="en-US"/>
        </w:rPr>
      </w:pPr>
    </w:p>
    <w:p w:rsidR="00BB6E42" w:rsidRPr="0022598D" w:rsidRDefault="00BB6E42" w:rsidP="00BB6E42">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EA056E" w:rsidRPr="00EA056E" w:rsidRDefault="00EA056E" w:rsidP="00EA056E">
      <w:pPr>
        <w:spacing w:line="288" w:lineRule="auto"/>
        <w:jc w:val="both"/>
        <w:rPr>
          <w:rFonts w:ascii="Arial" w:eastAsia="Calibri" w:hAnsi="Arial" w:cs="Arial"/>
          <w:bCs/>
          <w:sz w:val="22"/>
          <w:szCs w:val="22"/>
          <w:lang w:eastAsia="en-US"/>
        </w:rPr>
      </w:pPr>
      <w:r w:rsidRPr="00EA056E">
        <w:rPr>
          <w:rFonts w:ascii="Arial" w:eastAsia="Calibri" w:hAnsi="Arial" w:cs="Arial"/>
          <w:bCs/>
          <w:sz w:val="22"/>
          <w:szCs w:val="22"/>
          <w:lang w:eastAsia="en-US"/>
        </w:rPr>
        <w:t>Automat na dworcu (TWI) zostanie utrzymany. Właścicielem automatu jest Zamawiający i po stronie Zamawiającego są koszty serwisowe.</w:t>
      </w:r>
    </w:p>
    <w:p w:rsidR="00BB6E42" w:rsidRDefault="00BB6E42" w:rsidP="00BB6E42">
      <w:pPr>
        <w:spacing w:line="288" w:lineRule="auto"/>
        <w:contextualSpacing/>
        <w:jc w:val="both"/>
        <w:rPr>
          <w:rFonts w:ascii="Arial" w:eastAsia="Calibri" w:hAnsi="Arial" w:cs="Arial"/>
          <w:bCs/>
          <w:iCs/>
          <w:sz w:val="22"/>
          <w:szCs w:val="22"/>
          <w:lang w:eastAsia="en-US"/>
        </w:rPr>
      </w:pPr>
    </w:p>
    <w:p w:rsidR="00674245" w:rsidRPr="0022598D" w:rsidRDefault="00674245" w:rsidP="00674245">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33</w:t>
      </w:r>
    </w:p>
    <w:p w:rsidR="00690BD3" w:rsidRPr="00690BD3" w:rsidRDefault="00690BD3" w:rsidP="00BB6E42">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Kto ubezpiecza czytniki kontrolerskie zintegrowanego systemu poboru opłat FALA w czasie realizacji całego zamówienia tj. co najmniej do roku 2033? Kontrole biletowe są wysoce narażone na ich uszkodzenia np. na skutek szamotaniny z gapowiczami.</w:t>
      </w:r>
    </w:p>
    <w:p w:rsidR="00674245" w:rsidRPr="00674245" w:rsidRDefault="00674245" w:rsidP="00690BD3">
      <w:pPr>
        <w:spacing w:line="288" w:lineRule="auto"/>
        <w:jc w:val="both"/>
        <w:rPr>
          <w:rFonts w:ascii="Arial" w:eastAsia="Calibri" w:hAnsi="Arial" w:cs="Arial"/>
          <w:sz w:val="12"/>
          <w:szCs w:val="22"/>
          <w:lang w:eastAsia="en-US"/>
        </w:rPr>
      </w:pPr>
    </w:p>
    <w:p w:rsidR="00674245" w:rsidRPr="0022598D" w:rsidRDefault="00674245" w:rsidP="00674245">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0F32E6" w:rsidRPr="00EF2759" w:rsidRDefault="000F32E6" w:rsidP="000F32E6">
      <w:pPr>
        <w:spacing w:line="288" w:lineRule="auto"/>
        <w:jc w:val="both"/>
        <w:rPr>
          <w:rFonts w:ascii="Arial" w:eastAsia="Calibri" w:hAnsi="Arial" w:cs="Arial"/>
          <w:sz w:val="22"/>
          <w:szCs w:val="22"/>
          <w:lang w:eastAsia="en-US"/>
        </w:rPr>
      </w:pPr>
      <w:r w:rsidRPr="00EF2759">
        <w:rPr>
          <w:rFonts w:ascii="Arial" w:eastAsia="Calibri" w:hAnsi="Arial" w:cs="Arial"/>
          <w:sz w:val="22"/>
          <w:szCs w:val="22"/>
          <w:lang w:eastAsia="en-US"/>
        </w:rPr>
        <w:t>Za prawidłowe działanie/utrzymanie systemu w pierwszym roku eksploatacji, tj. do dnia 30.06.2024 r. odpowiadać będzie podmiot realizujący budowę systemu P</w:t>
      </w:r>
      <w:r>
        <w:rPr>
          <w:rFonts w:ascii="Arial" w:eastAsia="Calibri" w:hAnsi="Arial" w:cs="Arial"/>
          <w:sz w:val="22"/>
          <w:szCs w:val="22"/>
          <w:lang w:eastAsia="en-US"/>
        </w:rPr>
        <w:t>ZUM na zlecenie Spółki,</w:t>
      </w:r>
      <w:r w:rsidRPr="00EF2759">
        <w:rPr>
          <w:rFonts w:ascii="Arial" w:eastAsia="Calibri" w:hAnsi="Arial" w:cs="Arial"/>
          <w:sz w:val="22"/>
          <w:szCs w:val="22"/>
          <w:lang w:eastAsia="en-US"/>
        </w:rPr>
        <w:t xml:space="preserve"> czyli Asseco Data Systems S.A. Do jego obowiązków należeć będzie utrzymanie (serwis) systemu oraz zapewnienie prawidłowości rozliczeń płatności związanych ze świadczeniem usług transportowych (m.in. usługi serwisowe, rozumiane jako </w:t>
      </w:r>
      <w:proofErr w:type="spellStart"/>
      <w:r w:rsidRPr="00EF2759">
        <w:rPr>
          <w:rFonts w:ascii="Arial" w:eastAsia="Calibri" w:hAnsi="Arial" w:cs="Arial"/>
          <w:sz w:val="22"/>
          <w:szCs w:val="22"/>
          <w:lang w:eastAsia="en-US"/>
        </w:rPr>
        <w:t>maintenance</w:t>
      </w:r>
      <w:proofErr w:type="spellEnd"/>
      <w:r w:rsidRPr="00EF2759">
        <w:rPr>
          <w:rFonts w:ascii="Arial" w:eastAsia="Calibri" w:hAnsi="Arial" w:cs="Arial"/>
          <w:sz w:val="22"/>
          <w:szCs w:val="22"/>
          <w:lang w:eastAsia="en-US"/>
        </w:rPr>
        <w:t xml:space="preserve"> aplikacyjny i sprzętowy, w tym utrzymanie sprawności technicznej, konserwacja, naprawy, aktualizacje i inne czynności techniczne powdrożeniowe; przy uwzględnieniu stanu, że podmiot realizujący budowę systemu FALA będzie realizował również zakres Rękojmi </w:t>
      </w:r>
      <w:r w:rsidR="008C01D4">
        <w:rPr>
          <w:rFonts w:ascii="Arial" w:eastAsia="Calibri" w:hAnsi="Arial" w:cs="Arial"/>
          <w:sz w:val="22"/>
          <w:szCs w:val="22"/>
          <w:lang w:eastAsia="en-US"/>
        </w:rPr>
        <w:t xml:space="preserve">                        </w:t>
      </w:r>
      <w:r w:rsidRPr="00EF2759">
        <w:rPr>
          <w:rFonts w:ascii="Arial" w:eastAsia="Calibri" w:hAnsi="Arial" w:cs="Arial"/>
          <w:sz w:val="22"/>
          <w:szCs w:val="22"/>
          <w:lang w:eastAsia="en-US"/>
        </w:rPr>
        <w:t>i Gwarancji).</w:t>
      </w:r>
    </w:p>
    <w:p w:rsidR="000F32E6" w:rsidRPr="00EF2759" w:rsidRDefault="000F32E6" w:rsidP="000F32E6">
      <w:pPr>
        <w:spacing w:line="288" w:lineRule="auto"/>
        <w:jc w:val="both"/>
        <w:rPr>
          <w:rFonts w:ascii="Arial" w:eastAsia="Calibri" w:hAnsi="Arial" w:cs="Arial"/>
          <w:sz w:val="22"/>
          <w:szCs w:val="22"/>
          <w:lang w:eastAsia="en-US"/>
        </w:rPr>
      </w:pPr>
      <w:r w:rsidRPr="00EF2759">
        <w:rPr>
          <w:rFonts w:ascii="Arial" w:eastAsia="Calibri" w:hAnsi="Arial" w:cs="Arial"/>
          <w:sz w:val="22"/>
          <w:szCs w:val="22"/>
          <w:lang w:eastAsia="en-US"/>
        </w:rPr>
        <w:t xml:space="preserve">Okres powierzenia Spółce </w:t>
      </w:r>
      <w:proofErr w:type="spellStart"/>
      <w:r w:rsidRPr="00EF2759">
        <w:rPr>
          <w:rFonts w:ascii="Arial" w:eastAsia="Calibri" w:hAnsi="Arial" w:cs="Arial"/>
          <w:sz w:val="22"/>
          <w:szCs w:val="22"/>
          <w:lang w:eastAsia="en-US"/>
        </w:rPr>
        <w:t>InnoBaltica</w:t>
      </w:r>
      <w:proofErr w:type="spellEnd"/>
      <w:r w:rsidRPr="00EF2759">
        <w:rPr>
          <w:rFonts w:ascii="Arial" w:eastAsia="Calibri" w:hAnsi="Arial" w:cs="Arial"/>
          <w:sz w:val="22"/>
          <w:szCs w:val="22"/>
          <w:lang w:eastAsia="en-US"/>
        </w:rPr>
        <w:t xml:space="preserve"> części zadań własnych Gminy Miejskiej Tczew upływa w dniu 30.09.2028 r. Jednakże przewidujemy, że po 2028 r. System będzie nadal funkcjonował, a </w:t>
      </w:r>
      <w:proofErr w:type="spellStart"/>
      <w:r w:rsidRPr="00EF2759">
        <w:rPr>
          <w:rFonts w:ascii="Arial" w:eastAsia="Calibri" w:hAnsi="Arial" w:cs="Arial"/>
          <w:sz w:val="22"/>
          <w:szCs w:val="22"/>
          <w:lang w:eastAsia="en-US"/>
        </w:rPr>
        <w:t>InnoBaltica</w:t>
      </w:r>
      <w:proofErr w:type="spellEnd"/>
      <w:r w:rsidRPr="00EF2759">
        <w:rPr>
          <w:rFonts w:ascii="Arial" w:eastAsia="Calibri" w:hAnsi="Arial" w:cs="Arial"/>
          <w:sz w:val="22"/>
          <w:szCs w:val="22"/>
          <w:lang w:eastAsia="en-US"/>
        </w:rPr>
        <w:t xml:space="preserve"> Sp. z o.o. będzie nadal nim administrowała na tych samych zasadach, co w okresie powierzenia. </w:t>
      </w:r>
    </w:p>
    <w:p w:rsidR="000F32E6" w:rsidRPr="00EF2759" w:rsidRDefault="000F32E6" w:rsidP="000F32E6">
      <w:pPr>
        <w:spacing w:line="288" w:lineRule="auto"/>
        <w:jc w:val="both"/>
        <w:rPr>
          <w:rFonts w:ascii="Arial" w:eastAsia="Calibri" w:hAnsi="Arial" w:cs="Arial"/>
          <w:sz w:val="12"/>
          <w:szCs w:val="22"/>
          <w:lang w:eastAsia="en-US"/>
        </w:rPr>
      </w:pPr>
    </w:p>
    <w:p w:rsidR="000F32E6" w:rsidRPr="00EF2759" w:rsidRDefault="000F32E6" w:rsidP="000F32E6">
      <w:pPr>
        <w:spacing w:line="288" w:lineRule="auto"/>
        <w:jc w:val="both"/>
        <w:rPr>
          <w:rFonts w:ascii="Arial" w:eastAsia="Calibri" w:hAnsi="Arial" w:cs="Arial"/>
          <w:sz w:val="22"/>
          <w:szCs w:val="22"/>
          <w:lang w:eastAsia="en-US"/>
        </w:rPr>
      </w:pPr>
      <w:r w:rsidRPr="00EF2759">
        <w:rPr>
          <w:rFonts w:ascii="Arial" w:eastAsia="Calibri" w:hAnsi="Arial" w:cs="Arial"/>
          <w:sz w:val="22"/>
          <w:szCs w:val="22"/>
          <w:lang w:eastAsia="en-US"/>
        </w:rPr>
        <w:t xml:space="preserve">Natomiast, począwszy od dnia 01.07.2024 r., </w:t>
      </w:r>
      <w:proofErr w:type="spellStart"/>
      <w:r w:rsidRPr="00EF2759">
        <w:rPr>
          <w:rFonts w:ascii="Arial" w:eastAsia="Calibri" w:hAnsi="Arial" w:cs="Arial"/>
          <w:sz w:val="22"/>
          <w:szCs w:val="22"/>
          <w:lang w:eastAsia="en-US"/>
        </w:rPr>
        <w:t>InnoBaltica</w:t>
      </w:r>
      <w:proofErr w:type="spellEnd"/>
      <w:r w:rsidRPr="00EF2759">
        <w:rPr>
          <w:rFonts w:ascii="Arial" w:eastAsia="Calibri" w:hAnsi="Arial" w:cs="Arial"/>
          <w:sz w:val="22"/>
          <w:szCs w:val="22"/>
          <w:lang w:eastAsia="en-US"/>
        </w:rPr>
        <w:t xml:space="preserve"> Sp. z o.o. będzie samodzielnie odpowiadała za utrzymanie i funkcjonowanie Systemu FALA. W pierwszych latach eksploatacji narzędzi dedykowanych obsłudze umowy powierzenia, System objęty będzie rękojmią na przedmiot umowy przez okres 36 miesięcy od daty odbioru oraz  gwarancją na dostarczone w ramach projektu urządzenia i System na 60 miesięcy od momentu odbioru wraz z corocznymi przeglądami gwarancyjnymi.</w:t>
      </w:r>
    </w:p>
    <w:p w:rsidR="00690BD3" w:rsidRPr="00690BD3" w:rsidRDefault="00690BD3" w:rsidP="00690BD3">
      <w:pPr>
        <w:spacing w:line="288" w:lineRule="auto"/>
        <w:jc w:val="both"/>
        <w:rPr>
          <w:rFonts w:ascii="Arial" w:eastAsia="Calibri" w:hAnsi="Arial" w:cs="Arial"/>
          <w:sz w:val="22"/>
          <w:szCs w:val="22"/>
          <w:lang w:eastAsia="en-US"/>
        </w:rPr>
      </w:pPr>
    </w:p>
    <w:p w:rsidR="00A01A06" w:rsidRPr="0022598D" w:rsidRDefault="00A01A06" w:rsidP="00A01A06">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34</w:t>
      </w:r>
    </w:p>
    <w:p w:rsidR="00690BD3" w:rsidRPr="00690BD3" w:rsidRDefault="00690BD3" w:rsidP="00A01A06">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Czy czytniki kontrolerskie systemu FALA są zintegrowane z kartą mieszkańca czy tylko z systemem FALA? Jeśli nie są zintegrowane z kartą mieszkańca - jak odczytać dane z Karty Mieszkańca? Proszę o załączenie dokładnej specyfikacji takich urządzeń lub wskazanie takich urządzeń.</w:t>
      </w:r>
    </w:p>
    <w:p w:rsidR="00A01A06" w:rsidRPr="006F3278" w:rsidRDefault="00A01A06" w:rsidP="00690BD3">
      <w:pPr>
        <w:spacing w:line="288" w:lineRule="auto"/>
        <w:jc w:val="both"/>
        <w:rPr>
          <w:rFonts w:ascii="Arial" w:eastAsia="Calibri" w:hAnsi="Arial" w:cs="Arial"/>
          <w:sz w:val="14"/>
          <w:szCs w:val="22"/>
          <w:lang w:eastAsia="en-US"/>
        </w:rPr>
      </w:pPr>
    </w:p>
    <w:p w:rsidR="00A01A06" w:rsidRPr="0022598D" w:rsidRDefault="00A01A06" w:rsidP="00A01A06">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690BD3" w:rsidRPr="00690BD3" w:rsidRDefault="00690BD3" w:rsidP="00690BD3">
      <w:pPr>
        <w:spacing w:line="288" w:lineRule="auto"/>
        <w:jc w:val="both"/>
        <w:rPr>
          <w:rFonts w:ascii="Arial" w:eastAsia="Calibri" w:hAnsi="Arial" w:cs="Arial"/>
          <w:sz w:val="22"/>
          <w:szCs w:val="22"/>
          <w:lang w:eastAsia="en-US"/>
        </w:rPr>
      </w:pPr>
      <w:r w:rsidRPr="00690BD3">
        <w:rPr>
          <w:rFonts w:ascii="Arial" w:eastAsia="Calibri" w:hAnsi="Arial" w:cs="Arial"/>
          <w:sz w:val="22"/>
          <w:szCs w:val="22"/>
          <w:lang w:eastAsia="en-US"/>
        </w:rPr>
        <w:t>System FALA będzie miał możliwość integracji z systemem obsługującym Kartę Mieszkańca Tczewa.</w:t>
      </w:r>
    </w:p>
    <w:p w:rsidR="00690BD3" w:rsidRPr="00690BD3" w:rsidRDefault="00690BD3" w:rsidP="00690BD3">
      <w:pPr>
        <w:spacing w:line="288" w:lineRule="auto"/>
        <w:jc w:val="both"/>
        <w:rPr>
          <w:rFonts w:ascii="Arial" w:eastAsia="Calibri" w:hAnsi="Arial" w:cs="Arial"/>
          <w:sz w:val="22"/>
          <w:szCs w:val="22"/>
          <w:lang w:eastAsia="en-US"/>
        </w:rPr>
      </w:pPr>
    </w:p>
    <w:p w:rsidR="00A01A06" w:rsidRPr="0022598D" w:rsidRDefault="00A01A06" w:rsidP="00A01A06">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35</w:t>
      </w:r>
    </w:p>
    <w:p w:rsidR="00690BD3" w:rsidRPr="00690BD3" w:rsidRDefault="00690BD3" w:rsidP="00A01A06">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 xml:space="preserve">Wnoszę o dodanie zapisu do SWZ oraz wzoru umowy, stanowiącego że: w celu zrekompensowania części utraconego planowanego przychodu Wykonawcy ze sprzedaży biletów związanych z sytuacją epidemiczną lub innym stanem klęski żywiołowej lub stanem nadzwyczajnym, a także w przypadku zawieszenia nauki stacjonarnej w szkołach lub uczelniach, co spowoduje drastyczny spadek przychodów ze sprzedaży biletów Zamawiający dokona rekompensaty niezależnej od wynagrodzenia za liczbę wykonanych </w:t>
      </w:r>
      <w:proofErr w:type="spellStart"/>
      <w:r w:rsidRPr="00690BD3">
        <w:rPr>
          <w:rFonts w:ascii="Arial" w:eastAsia="Calibri" w:hAnsi="Arial" w:cs="Arial"/>
          <w:bCs/>
          <w:iCs/>
          <w:sz w:val="22"/>
          <w:szCs w:val="22"/>
          <w:lang w:eastAsia="en-US"/>
        </w:rPr>
        <w:t>wozokm</w:t>
      </w:r>
      <w:proofErr w:type="spellEnd"/>
      <w:r w:rsidRPr="00690BD3">
        <w:rPr>
          <w:rFonts w:ascii="Arial" w:eastAsia="Calibri" w:hAnsi="Arial" w:cs="Arial"/>
          <w:bCs/>
          <w:iCs/>
          <w:sz w:val="22"/>
          <w:szCs w:val="22"/>
          <w:lang w:eastAsia="en-US"/>
        </w:rPr>
        <w:t xml:space="preserve"> na podstawie faktury przedstawionej przez Wykonawcę. – podobne zapisy znajdują bowiem swoje odzwierciedlenie w umowach z innymi organizatorami transportu publicznego np. w gminie Pruszcz Gdański, gdzie realizowany jest kontrakt na tożsamych zasadach ze wskazaniem przychodu ze sprzedaży biletów wyłącznie po stronie Wykonawcy.</w:t>
      </w:r>
    </w:p>
    <w:p w:rsidR="00690BD3" w:rsidRPr="006F3278" w:rsidRDefault="00690BD3" w:rsidP="00690BD3">
      <w:pPr>
        <w:spacing w:line="288" w:lineRule="auto"/>
        <w:jc w:val="both"/>
        <w:rPr>
          <w:rFonts w:ascii="Arial" w:eastAsia="Calibri" w:hAnsi="Arial" w:cs="Arial"/>
          <w:sz w:val="14"/>
          <w:szCs w:val="22"/>
          <w:lang w:eastAsia="en-US"/>
        </w:rPr>
      </w:pPr>
    </w:p>
    <w:p w:rsidR="006F3278" w:rsidRPr="0022598D" w:rsidRDefault="006F3278" w:rsidP="006F3278">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681472" w:rsidRPr="00681472" w:rsidRDefault="00681472" w:rsidP="00681472">
      <w:pPr>
        <w:spacing w:line="288" w:lineRule="auto"/>
        <w:jc w:val="both"/>
        <w:rPr>
          <w:rFonts w:ascii="Arial" w:hAnsi="Arial" w:cs="Arial"/>
          <w:color w:val="000000"/>
          <w:sz w:val="24"/>
          <w:szCs w:val="24"/>
        </w:rPr>
      </w:pPr>
      <w:r w:rsidRPr="00681472">
        <w:rPr>
          <w:rFonts w:ascii="Arial" w:eastAsia="Calibri" w:hAnsi="Arial" w:cs="Arial"/>
          <w:color w:val="000000"/>
          <w:sz w:val="22"/>
          <w:szCs w:val="22"/>
          <w:lang w:eastAsia="en-US"/>
        </w:rPr>
        <w:t>Za</w:t>
      </w:r>
      <w:r>
        <w:rPr>
          <w:rFonts w:ascii="Arial" w:eastAsia="Calibri" w:hAnsi="Arial" w:cs="Arial"/>
          <w:color w:val="000000"/>
          <w:sz w:val="22"/>
          <w:szCs w:val="22"/>
          <w:lang w:eastAsia="en-US"/>
        </w:rPr>
        <w:t xml:space="preserve">mawiający nie wprowadza </w:t>
      </w:r>
      <w:r w:rsidRPr="00681472">
        <w:rPr>
          <w:rFonts w:ascii="Arial" w:eastAsia="Calibri" w:hAnsi="Arial" w:cs="Arial"/>
          <w:color w:val="000000"/>
          <w:sz w:val="22"/>
          <w:szCs w:val="22"/>
          <w:lang w:eastAsia="en-US"/>
        </w:rPr>
        <w:t>dodatkowych zapisów do SWZ</w:t>
      </w:r>
      <w:r>
        <w:rPr>
          <w:rFonts w:ascii="Arial" w:eastAsia="Calibri" w:hAnsi="Arial" w:cs="Arial"/>
          <w:color w:val="000000"/>
          <w:sz w:val="22"/>
          <w:szCs w:val="22"/>
          <w:lang w:eastAsia="en-US"/>
        </w:rPr>
        <w:t>,</w:t>
      </w:r>
      <w:r w:rsidRPr="00681472">
        <w:rPr>
          <w:rFonts w:ascii="Arial" w:eastAsia="Calibri" w:hAnsi="Arial" w:cs="Arial"/>
          <w:color w:val="000000"/>
          <w:sz w:val="22"/>
          <w:szCs w:val="22"/>
          <w:lang w:eastAsia="en-US"/>
        </w:rPr>
        <w:t xml:space="preserve"> związanych ze zrekompensowaniem części utraconych przychodów.</w:t>
      </w:r>
      <w:r w:rsidRPr="00681472">
        <w:rPr>
          <w:rFonts w:ascii="Arial" w:eastAsia="Calibri" w:hAnsi="Arial" w:cs="Arial"/>
          <w:color w:val="FF0000"/>
          <w:sz w:val="22"/>
          <w:szCs w:val="22"/>
          <w:lang w:eastAsia="en-US"/>
        </w:rPr>
        <w:t xml:space="preserve"> </w:t>
      </w:r>
    </w:p>
    <w:p w:rsidR="00681472" w:rsidRPr="00681472" w:rsidRDefault="00681472" w:rsidP="00681472">
      <w:pPr>
        <w:spacing w:line="288" w:lineRule="auto"/>
        <w:jc w:val="both"/>
        <w:rPr>
          <w:rFonts w:ascii="Arial" w:hAnsi="Arial" w:cs="Arial"/>
          <w:color w:val="000000"/>
          <w:sz w:val="22"/>
          <w:szCs w:val="24"/>
        </w:rPr>
      </w:pPr>
      <w:r w:rsidRPr="00681472">
        <w:rPr>
          <w:rFonts w:ascii="Arial" w:hAnsi="Arial" w:cs="Arial"/>
          <w:color w:val="000000"/>
          <w:sz w:val="22"/>
          <w:szCs w:val="24"/>
        </w:rPr>
        <w:t xml:space="preserve">W sytuacji nadzwyczajnej uregulowanej zapisami ustawy, jak </w:t>
      </w:r>
      <w:r w:rsidRPr="00681472">
        <w:rPr>
          <w:rFonts w:ascii="Arial" w:hAnsi="Arial" w:cs="Arial"/>
          <w:sz w:val="22"/>
        </w:rPr>
        <w:t>np.</w:t>
      </w:r>
      <w:r>
        <w:rPr>
          <w:rFonts w:ascii="Arial" w:hAnsi="Arial" w:cs="Arial"/>
          <w:sz w:val="22"/>
        </w:rPr>
        <w:t xml:space="preserve"> </w:t>
      </w:r>
      <w:r w:rsidRPr="00681472">
        <w:rPr>
          <w:rFonts w:ascii="Arial" w:hAnsi="Arial" w:cs="Arial"/>
          <w:sz w:val="22"/>
        </w:rPr>
        <w:t xml:space="preserve">ustawa </w:t>
      </w:r>
      <w:proofErr w:type="spellStart"/>
      <w:r w:rsidRPr="00681472">
        <w:rPr>
          <w:rFonts w:ascii="Arial" w:hAnsi="Arial" w:cs="Arial"/>
          <w:sz w:val="22"/>
        </w:rPr>
        <w:t>Covidowa</w:t>
      </w:r>
      <w:proofErr w:type="spellEnd"/>
      <w:r w:rsidRPr="00681472">
        <w:rPr>
          <w:rFonts w:ascii="Arial" w:hAnsi="Arial" w:cs="Arial"/>
          <w:sz w:val="22"/>
        </w:rPr>
        <w:t>, kodeks cywilny</w:t>
      </w:r>
      <w:r w:rsidRPr="00681472">
        <w:rPr>
          <w:rFonts w:ascii="Arial" w:hAnsi="Arial" w:cs="Arial"/>
          <w:color w:val="000000"/>
          <w:sz w:val="22"/>
          <w:szCs w:val="24"/>
        </w:rPr>
        <w:t>, Zamawiający dopuszcza rekompensatę poniesionych strat w oparciu o negocjacje</w:t>
      </w:r>
      <w:r w:rsidR="008C66B1">
        <w:rPr>
          <w:rFonts w:ascii="Arial" w:hAnsi="Arial" w:cs="Arial"/>
          <w:color w:val="000000"/>
          <w:sz w:val="22"/>
          <w:szCs w:val="24"/>
        </w:rPr>
        <w:t xml:space="preserve">                 </w:t>
      </w:r>
      <w:r w:rsidRPr="00681472">
        <w:rPr>
          <w:rFonts w:ascii="Arial" w:hAnsi="Arial" w:cs="Arial"/>
          <w:color w:val="000000"/>
          <w:sz w:val="22"/>
          <w:szCs w:val="24"/>
        </w:rPr>
        <w:t xml:space="preserve"> i przedstawione dokumenty.</w:t>
      </w:r>
    </w:p>
    <w:p w:rsidR="006F3278" w:rsidRPr="00690BD3" w:rsidRDefault="006F3278" w:rsidP="00690BD3">
      <w:pPr>
        <w:spacing w:line="288" w:lineRule="auto"/>
        <w:jc w:val="both"/>
        <w:rPr>
          <w:rFonts w:ascii="Arial" w:eastAsia="Calibri" w:hAnsi="Arial" w:cs="Arial"/>
          <w:sz w:val="22"/>
          <w:szCs w:val="22"/>
          <w:lang w:eastAsia="en-US"/>
        </w:rPr>
      </w:pPr>
    </w:p>
    <w:p w:rsidR="006F3278" w:rsidRPr="0022598D" w:rsidRDefault="006F3278" w:rsidP="006F3278">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36</w:t>
      </w:r>
    </w:p>
    <w:p w:rsidR="00690BD3" w:rsidRPr="00690BD3" w:rsidRDefault="00690BD3" w:rsidP="006F3278">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 xml:space="preserve">Proszę o zmniejszenie kary za niewykonanie </w:t>
      </w:r>
      <w:proofErr w:type="spellStart"/>
      <w:r w:rsidRPr="00690BD3">
        <w:rPr>
          <w:rFonts w:ascii="Arial" w:eastAsia="Calibri" w:hAnsi="Arial" w:cs="Arial"/>
          <w:bCs/>
          <w:iCs/>
          <w:sz w:val="22"/>
          <w:szCs w:val="22"/>
          <w:lang w:eastAsia="en-US"/>
        </w:rPr>
        <w:t>wozokm</w:t>
      </w:r>
      <w:proofErr w:type="spellEnd"/>
      <w:r w:rsidRPr="00690BD3">
        <w:rPr>
          <w:rFonts w:ascii="Arial" w:eastAsia="Calibri" w:hAnsi="Arial" w:cs="Arial"/>
          <w:bCs/>
          <w:iCs/>
          <w:sz w:val="22"/>
          <w:szCs w:val="22"/>
          <w:lang w:eastAsia="en-US"/>
        </w:rPr>
        <w:t xml:space="preserve"> do dwukrotności stawki za </w:t>
      </w:r>
      <w:proofErr w:type="spellStart"/>
      <w:r w:rsidRPr="00690BD3">
        <w:rPr>
          <w:rFonts w:ascii="Arial" w:eastAsia="Calibri" w:hAnsi="Arial" w:cs="Arial"/>
          <w:bCs/>
          <w:iCs/>
          <w:sz w:val="22"/>
          <w:szCs w:val="22"/>
          <w:lang w:eastAsia="en-US"/>
        </w:rPr>
        <w:t>wozokm</w:t>
      </w:r>
      <w:proofErr w:type="spellEnd"/>
      <w:r w:rsidRPr="00690BD3">
        <w:rPr>
          <w:rFonts w:ascii="Arial" w:eastAsia="Calibri" w:hAnsi="Arial" w:cs="Arial"/>
          <w:bCs/>
          <w:iCs/>
          <w:sz w:val="22"/>
          <w:szCs w:val="22"/>
          <w:lang w:eastAsia="en-US"/>
        </w:rPr>
        <w:t>. Trzykrotność stawki nie znajduje bowiem swojego odzwierciedlenia w innych umowach na terenie kraju – w tym zakresie zapis ten wydaje się być zbyt rygorystyczny.</w:t>
      </w:r>
    </w:p>
    <w:p w:rsidR="00690BD3" w:rsidRPr="00ED40D4" w:rsidRDefault="00690BD3" w:rsidP="00690BD3">
      <w:pPr>
        <w:spacing w:line="288" w:lineRule="auto"/>
        <w:jc w:val="both"/>
        <w:rPr>
          <w:rFonts w:ascii="Arial" w:eastAsia="Calibri" w:hAnsi="Arial" w:cs="Arial"/>
          <w:sz w:val="14"/>
          <w:szCs w:val="22"/>
          <w:lang w:eastAsia="en-US"/>
        </w:rPr>
      </w:pPr>
    </w:p>
    <w:p w:rsidR="00ED40D4" w:rsidRPr="0022598D" w:rsidRDefault="00ED40D4" w:rsidP="00ED40D4">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EB7373" w:rsidRPr="00EB7373" w:rsidRDefault="00EB7373" w:rsidP="00EB7373">
      <w:pPr>
        <w:tabs>
          <w:tab w:val="left" w:pos="9072"/>
        </w:tabs>
        <w:spacing w:line="288" w:lineRule="auto"/>
        <w:jc w:val="both"/>
        <w:rPr>
          <w:rFonts w:ascii="Arial" w:hAnsi="Arial" w:cs="Arial"/>
          <w:sz w:val="22"/>
          <w:szCs w:val="22"/>
        </w:rPr>
      </w:pPr>
      <w:r>
        <w:rPr>
          <w:rFonts w:ascii="Arial" w:hAnsi="Arial" w:cs="Arial"/>
          <w:sz w:val="22"/>
          <w:szCs w:val="22"/>
        </w:rPr>
        <w:t xml:space="preserve">Zamawiający pozostawia </w:t>
      </w:r>
      <w:r w:rsidRPr="00EB7373">
        <w:rPr>
          <w:rFonts w:ascii="Arial" w:hAnsi="Arial" w:cs="Arial"/>
          <w:sz w:val="22"/>
          <w:szCs w:val="22"/>
        </w:rPr>
        <w:t>wysokość kar</w:t>
      </w:r>
      <w:r>
        <w:rPr>
          <w:rFonts w:ascii="Arial" w:hAnsi="Arial" w:cs="Arial"/>
          <w:sz w:val="22"/>
          <w:szCs w:val="22"/>
        </w:rPr>
        <w:t>y</w:t>
      </w:r>
      <w:r w:rsidRPr="00EB7373">
        <w:rPr>
          <w:rFonts w:ascii="Arial" w:hAnsi="Arial" w:cs="Arial"/>
          <w:sz w:val="22"/>
          <w:szCs w:val="22"/>
        </w:rPr>
        <w:t xml:space="preserve"> umown</w:t>
      </w:r>
      <w:r>
        <w:rPr>
          <w:rFonts w:ascii="Arial" w:hAnsi="Arial" w:cs="Arial"/>
          <w:sz w:val="22"/>
          <w:szCs w:val="22"/>
        </w:rPr>
        <w:t>ej wskazaną w projektowanych postanowieniach umowy.</w:t>
      </w:r>
      <w:r w:rsidRPr="00EB7373">
        <w:rPr>
          <w:rFonts w:ascii="Arial" w:hAnsi="Arial" w:cs="Arial"/>
          <w:sz w:val="22"/>
          <w:szCs w:val="22"/>
        </w:rPr>
        <w:t xml:space="preserve"> </w:t>
      </w:r>
    </w:p>
    <w:p w:rsidR="00ED40D4" w:rsidRDefault="00ED40D4" w:rsidP="00ED40D4">
      <w:pPr>
        <w:spacing w:line="288" w:lineRule="auto"/>
        <w:contextualSpacing/>
        <w:jc w:val="both"/>
        <w:rPr>
          <w:rFonts w:ascii="Arial" w:eastAsia="Calibri" w:hAnsi="Arial" w:cs="Arial"/>
          <w:bCs/>
          <w:iCs/>
          <w:sz w:val="22"/>
          <w:szCs w:val="22"/>
          <w:lang w:eastAsia="en-US"/>
        </w:rPr>
      </w:pPr>
    </w:p>
    <w:p w:rsidR="00ED40D4" w:rsidRDefault="001840BF" w:rsidP="00ED40D4">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37</w:t>
      </w:r>
    </w:p>
    <w:p w:rsidR="00690BD3" w:rsidRPr="00690BD3" w:rsidRDefault="00690BD3" w:rsidP="00ED40D4">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Czy Zamawiający dopuści waloryzację stawek w wysokościach określanych przez GUS na podstawie inflacji?</w:t>
      </w:r>
    </w:p>
    <w:p w:rsidR="00690BD3" w:rsidRPr="001840BF" w:rsidRDefault="00690BD3" w:rsidP="00690BD3">
      <w:pPr>
        <w:spacing w:line="288" w:lineRule="auto"/>
        <w:jc w:val="both"/>
        <w:rPr>
          <w:rFonts w:ascii="Arial" w:eastAsia="Calibri" w:hAnsi="Arial" w:cs="Arial"/>
          <w:sz w:val="12"/>
          <w:szCs w:val="22"/>
          <w:lang w:eastAsia="en-US"/>
        </w:rPr>
      </w:pPr>
    </w:p>
    <w:p w:rsidR="001840BF" w:rsidRPr="0022598D" w:rsidRDefault="001840BF" w:rsidP="001840BF">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604926" w:rsidRPr="00604926" w:rsidRDefault="00604926" w:rsidP="00604926">
      <w:pPr>
        <w:spacing w:line="288" w:lineRule="auto"/>
        <w:jc w:val="both"/>
        <w:rPr>
          <w:rFonts w:ascii="Arial" w:hAnsi="Arial" w:cs="Arial"/>
          <w:sz w:val="22"/>
          <w:szCs w:val="22"/>
        </w:rPr>
      </w:pPr>
      <w:r w:rsidRPr="00604926">
        <w:rPr>
          <w:rFonts w:ascii="Arial" w:hAnsi="Arial" w:cs="Arial"/>
          <w:sz w:val="22"/>
          <w:szCs w:val="22"/>
        </w:rPr>
        <w:t xml:space="preserve">Zamawiający </w:t>
      </w:r>
      <w:r w:rsidRPr="00604926">
        <w:rPr>
          <w:rFonts w:ascii="Arial" w:hAnsi="Arial" w:cs="Arial"/>
          <w:color w:val="000000"/>
          <w:sz w:val="22"/>
          <w:szCs w:val="22"/>
        </w:rPr>
        <w:t xml:space="preserve">pismem </w:t>
      </w:r>
      <w:r w:rsidRPr="00604926">
        <w:rPr>
          <w:rFonts w:ascii="Arial" w:eastAsia="Calibri" w:hAnsi="Arial" w:cs="Arial"/>
          <w:sz w:val="22"/>
          <w:szCs w:val="22"/>
          <w:lang w:eastAsia="en-US"/>
        </w:rPr>
        <w:t xml:space="preserve">z dnia 17.01.2022 r. nr </w:t>
      </w:r>
      <w:r w:rsidRPr="00604926">
        <w:rPr>
          <w:rFonts w:ascii="Arial" w:hAnsi="Arial" w:cs="Arial"/>
          <w:sz w:val="22"/>
          <w:szCs w:val="22"/>
        </w:rPr>
        <w:t xml:space="preserve">ZUK.271.3.16.2021.10 punkt 14, wykreślił postanowienia § 10 ust. 1 - 10 projektowanych postanowień umowy SWZ i wprowadził nowe zapisy dotyczące waloryzacji wynagrodzenia (załącznik nr 2 do pisma </w:t>
      </w:r>
      <w:r w:rsidRPr="00604926">
        <w:rPr>
          <w:rFonts w:ascii="Arial" w:eastAsia="Calibri" w:hAnsi="Arial" w:cs="Arial"/>
          <w:sz w:val="22"/>
          <w:szCs w:val="22"/>
          <w:lang w:eastAsia="en-US"/>
        </w:rPr>
        <w:t xml:space="preserve">nr </w:t>
      </w:r>
      <w:r w:rsidRPr="00604926">
        <w:rPr>
          <w:rFonts w:ascii="Arial" w:hAnsi="Arial" w:cs="Arial"/>
          <w:sz w:val="22"/>
          <w:szCs w:val="22"/>
        </w:rPr>
        <w:t>ZUK.271.3.16.2021.10)</w:t>
      </w:r>
      <w:r>
        <w:rPr>
          <w:rFonts w:ascii="Arial" w:hAnsi="Arial" w:cs="Arial"/>
          <w:sz w:val="22"/>
          <w:szCs w:val="22"/>
        </w:rPr>
        <w:t>, w których ujął wskaźniki GUS.</w:t>
      </w:r>
    </w:p>
    <w:p w:rsidR="001840BF" w:rsidRDefault="001840BF" w:rsidP="00690BD3">
      <w:pPr>
        <w:spacing w:line="288" w:lineRule="auto"/>
        <w:jc w:val="both"/>
        <w:rPr>
          <w:rFonts w:ascii="Arial" w:eastAsia="Calibri" w:hAnsi="Arial" w:cs="Arial"/>
          <w:sz w:val="22"/>
          <w:szCs w:val="22"/>
          <w:lang w:eastAsia="en-US"/>
        </w:rPr>
      </w:pPr>
    </w:p>
    <w:p w:rsidR="0018381F" w:rsidRDefault="0018381F" w:rsidP="0018381F">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38</w:t>
      </w:r>
    </w:p>
    <w:p w:rsidR="00690BD3" w:rsidRPr="00690BD3" w:rsidRDefault="00690BD3" w:rsidP="0018381F">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 xml:space="preserve">Czy pojazdy elektryczne będą przydzielone do stałych zadań, czy o ich przydziale decyduje Wykonawca? Jeśli nie decyduje Wykonawca proszę przedstawić specyfikę zadań przewozowych dla tych pojazdów tj. godzina rozpoczęcia i zakończenia lub ilość szacunkowych kilometrów dziennie. Pytający wskazuje, że to w dyspozycji Wykonawcy powinien leżeć przydział autobusów elektrycznych do zadań ze względu na fakt, że tylko Wykonawca będzie miał wiedzę na temat czasu ładowania i zużycia baterii w czasie trwania całego </w:t>
      </w:r>
      <w:proofErr w:type="spellStart"/>
      <w:r w:rsidRPr="00690BD3">
        <w:rPr>
          <w:rFonts w:ascii="Arial" w:eastAsia="Calibri" w:hAnsi="Arial" w:cs="Arial"/>
          <w:bCs/>
          <w:iCs/>
          <w:sz w:val="22"/>
          <w:szCs w:val="22"/>
          <w:lang w:eastAsia="en-US"/>
        </w:rPr>
        <w:t>konktraktu</w:t>
      </w:r>
      <w:proofErr w:type="spellEnd"/>
      <w:r w:rsidRPr="00690BD3">
        <w:rPr>
          <w:rFonts w:ascii="Arial" w:eastAsia="Calibri" w:hAnsi="Arial" w:cs="Arial"/>
          <w:bCs/>
          <w:iCs/>
          <w:sz w:val="22"/>
          <w:szCs w:val="22"/>
          <w:lang w:eastAsia="en-US"/>
        </w:rPr>
        <w:t>.</w:t>
      </w:r>
    </w:p>
    <w:p w:rsidR="00690BD3" w:rsidRPr="0018381F" w:rsidRDefault="00690BD3" w:rsidP="00690BD3">
      <w:pPr>
        <w:spacing w:line="288" w:lineRule="auto"/>
        <w:jc w:val="both"/>
        <w:rPr>
          <w:rFonts w:ascii="Arial" w:eastAsia="Calibri" w:hAnsi="Arial" w:cs="Arial"/>
          <w:sz w:val="16"/>
          <w:szCs w:val="22"/>
          <w:lang w:eastAsia="en-US"/>
        </w:rPr>
      </w:pPr>
    </w:p>
    <w:p w:rsidR="0018381F" w:rsidRPr="0022598D" w:rsidRDefault="0018381F" w:rsidP="0018381F">
      <w:pPr>
        <w:spacing w:line="288" w:lineRule="auto"/>
        <w:jc w:val="both"/>
        <w:rPr>
          <w:rFonts w:ascii="Arial" w:eastAsia="Calibri" w:hAnsi="Arial" w:cs="Arial"/>
          <w:b/>
          <w:sz w:val="22"/>
          <w:szCs w:val="22"/>
          <w:lang w:eastAsia="en-US"/>
        </w:rPr>
      </w:pPr>
      <w:r w:rsidRPr="0022598D">
        <w:rPr>
          <w:rFonts w:ascii="Arial" w:eastAsia="Calibri" w:hAnsi="Arial" w:cs="Arial"/>
          <w:b/>
          <w:sz w:val="22"/>
          <w:szCs w:val="22"/>
          <w:lang w:eastAsia="en-US"/>
        </w:rPr>
        <w:t>Odpowiedź:</w:t>
      </w:r>
    </w:p>
    <w:p w:rsidR="00A57D58" w:rsidRPr="00A57D58" w:rsidRDefault="00A57D58" w:rsidP="00A57D58">
      <w:pPr>
        <w:spacing w:line="288" w:lineRule="auto"/>
        <w:contextualSpacing/>
        <w:jc w:val="both"/>
        <w:rPr>
          <w:rFonts w:ascii="Arial" w:eastAsia="Calibri" w:hAnsi="Arial" w:cs="Arial"/>
          <w:sz w:val="22"/>
          <w:szCs w:val="22"/>
          <w:lang w:eastAsia="en-US"/>
        </w:rPr>
      </w:pPr>
      <w:r w:rsidRPr="00A57D58">
        <w:rPr>
          <w:rFonts w:ascii="Arial" w:eastAsia="Calibri" w:hAnsi="Arial" w:cs="Arial"/>
          <w:sz w:val="22"/>
          <w:szCs w:val="22"/>
          <w:lang w:eastAsia="en-US"/>
        </w:rPr>
        <w:t xml:space="preserve">Pojazdy elektryczne przyporządkowane będą do stałych zadań. </w:t>
      </w:r>
    </w:p>
    <w:p w:rsidR="00A57D58" w:rsidRDefault="00A57D58" w:rsidP="00A57D58">
      <w:pPr>
        <w:spacing w:line="288" w:lineRule="auto"/>
        <w:jc w:val="both"/>
        <w:rPr>
          <w:rFonts w:ascii="Arial" w:eastAsia="Calibri" w:hAnsi="Arial" w:cs="Arial"/>
          <w:sz w:val="22"/>
          <w:szCs w:val="22"/>
          <w:lang w:eastAsia="en-US"/>
        </w:rPr>
      </w:pPr>
      <w:bookmarkStart w:id="0" w:name="_Hlk93131395"/>
      <w:r w:rsidRPr="00A57D58">
        <w:rPr>
          <w:rFonts w:ascii="Arial" w:eastAsia="Calibri" w:hAnsi="Arial" w:cs="Arial"/>
          <w:sz w:val="22"/>
          <w:szCs w:val="22"/>
          <w:lang w:eastAsia="en-US"/>
        </w:rPr>
        <w:t>Proponowany orientacyjny przydział kursów dla autobusów elektryczny</w:t>
      </w:r>
      <w:r>
        <w:rPr>
          <w:rFonts w:ascii="Arial" w:eastAsia="Calibri" w:hAnsi="Arial" w:cs="Arial"/>
          <w:sz w:val="22"/>
          <w:szCs w:val="22"/>
          <w:lang w:eastAsia="en-US"/>
        </w:rPr>
        <w:t>ch jest zgodny z tabelą poniżej:</w:t>
      </w:r>
    </w:p>
    <w:p w:rsidR="00A57D58" w:rsidRPr="00A57D58" w:rsidRDefault="00A57D58" w:rsidP="00A57D58">
      <w:pPr>
        <w:spacing w:line="288" w:lineRule="auto"/>
        <w:jc w:val="both"/>
        <w:rPr>
          <w:rFonts w:ascii="Arial" w:eastAsia="Calibri" w:hAnsi="Arial" w:cs="Arial"/>
          <w:sz w:val="14"/>
          <w:szCs w:val="22"/>
          <w:lang w:eastAsia="en-US"/>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268"/>
        <w:gridCol w:w="2582"/>
        <w:gridCol w:w="2162"/>
      </w:tblGrid>
      <w:tr w:rsidR="00A57D58" w:rsidRPr="00A57D58" w:rsidTr="00A57D58">
        <w:trPr>
          <w:trHeight w:val="255"/>
        </w:trPr>
        <w:tc>
          <w:tcPr>
            <w:tcW w:w="8997" w:type="dxa"/>
            <w:gridSpan w:val="4"/>
            <w:shd w:val="clear" w:color="auto" w:fill="auto"/>
            <w:noWrap/>
            <w:vAlign w:val="center"/>
            <w:hideMark/>
          </w:tcPr>
          <w:p w:rsidR="00A57D58" w:rsidRPr="00A57D58" w:rsidRDefault="00A57D58" w:rsidP="00A57D58">
            <w:pPr>
              <w:spacing w:line="288" w:lineRule="auto"/>
              <w:rPr>
                <w:rFonts w:ascii="Arial" w:hAnsi="Arial" w:cs="Arial"/>
                <w:b/>
                <w:bCs/>
              </w:rPr>
            </w:pPr>
            <w:r w:rsidRPr="00A57D58">
              <w:rPr>
                <w:rFonts w:ascii="Arial" w:hAnsi="Arial" w:cs="Arial"/>
                <w:b/>
                <w:bCs/>
              </w:rPr>
              <w:t>DZIEŃ POWSZEDNI SZKOLNY I W FERIE</w:t>
            </w:r>
          </w:p>
        </w:tc>
      </w:tr>
      <w:tr w:rsidR="00A57D58" w:rsidRPr="00A57D58" w:rsidTr="00867B83">
        <w:trPr>
          <w:trHeight w:val="510"/>
        </w:trPr>
        <w:tc>
          <w:tcPr>
            <w:tcW w:w="1985" w:type="dxa"/>
            <w:shd w:val="clear" w:color="auto" w:fill="auto"/>
            <w:vAlign w:val="center"/>
            <w:hideMark/>
          </w:tcPr>
          <w:p w:rsidR="00A57D58" w:rsidRPr="00A57D58" w:rsidRDefault="00A57D58" w:rsidP="00A57D58">
            <w:pPr>
              <w:spacing w:line="288" w:lineRule="auto"/>
              <w:jc w:val="center"/>
              <w:rPr>
                <w:rFonts w:ascii="Arial" w:hAnsi="Arial" w:cs="Arial"/>
                <w:b/>
                <w:bCs/>
              </w:rPr>
            </w:pPr>
            <w:r w:rsidRPr="00A57D58">
              <w:rPr>
                <w:rFonts w:ascii="Arial" w:hAnsi="Arial" w:cs="Arial"/>
                <w:b/>
                <w:bCs/>
              </w:rPr>
              <w:t>Lp.</w:t>
            </w:r>
          </w:p>
        </w:tc>
        <w:tc>
          <w:tcPr>
            <w:tcW w:w="2268" w:type="dxa"/>
            <w:shd w:val="clear" w:color="auto" w:fill="auto"/>
            <w:vAlign w:val="center"/>
            <w:hideMark/>
          </w:tcPr>
          <w:p w:rsidR="00A57D58" w:rsidRPr="00A57D58" w:rsidRDefault="00A57D58" w:rsidP="00A57D58">
            <w:pPr>
              <w:spacing w:line="288" w:lineRule="auto"/>
              <w:jc w:val="center"/>
              <w:rPr>
                <w:rFonts w:ascii="Arial" w:hAnsi="Arial" w:cs="Arial"/>
                <w:b/>
                <w:bCs/>
              </w:rPr>
            </w:pPr>
            <w:r w:rsidRPr="00A57D58">
              <w:rPr>
                <w:rFonts w:ascii="Arial" w:hAnsi="Arial" w:cs="Arial"/>
                <w:b/>
                <w:bCs/>
              </w:rPr>
              <w:t>Tabor</w:t>
            </w:r>
          </w:p>
        </w:tc>
        <w:tc>
          <w:tcPr>
            <w:tcW w:w="2582" w:type="dxa"/>
            <w:shd w:val="clear" w:color="auto" w:fill="auto"/>
            <w:vAlign w:val="center"/>
            <w:hideMark/>
          </w:tcPr>
          <w:p w:rsidR="00A57D58" w:rsidRPr="00A57D58" w:rsidRDefault="00A57D58" w:rsidP="00A57D58">
            <w:pPr>
              <w:spacing w:line="288" w:lineRule="auto"/>
              <w:jc w:val="center"/>
              <w:rPr>
                <w:rFonts w:ascii="Arial" w:hAnsi="Arial" w:cs="Arial"/>
                <w:b/>
                <w:bCs/>
              </w:rPr>
            </w:pPr>
            <w:r w:rsidRPr="00A57D58">
              <w:rPr>
                <w:rFonts w:ascii="Arial" w:hAnsi="Arial" w:cs="Arial"/>
                <w:b/>
                <w:bCs/>
              </w:rPr>
              <w:t>Zadanie</w:t>
            </w:r>
          </w:p>
        </w:tc>
        <w:tc>
          <w:tcPr>
            <w:tcW w:w="2162" w:type="dxa"/>
            <w:shd w:val="clear" w:color="auto" w:fill="auto"/>
            <w:vAlign w:val="center"/>
            <w:hideMark/>
          </w:tcPr>
          <w:p w:rsidR="00A57D58" w:rsidRPr="00A57D58" w:rsidRDefault="00A57D58" w:rsidP="00A57D58">
            <w:pPr>
              <w:spacing w:line="288" w:lineRule="auto"/>
              <w:jc w:val="center"/>
              <w:rPr>
                <w:rFonts w:ascii="Arial" w:hAnsi="Arial" w:cs="Arial"/>
                <w:b/>
                <w:bCs/>
              </w:rPr>
            </w:pPr>
            <w:r w:rsidRPr="00A57D58">
              <w:rPr>
                <w:rFonts w:ascii="Arial" w:hAnsi="Arial" w:cs="Arial"/>
                <w:b/>
                <w:bCs/>
              </w:rPr>
              <w:t>Liczba wozokilometrów</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eKN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1/10</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262.5</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eKN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1/12</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156.2</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3</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eKN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1/13</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252.6</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4</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1/07</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268.8</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5</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1/15</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253.9</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6</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1/22</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258.8</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7</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1/23</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252.5</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8</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1/24</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245.2</w:t>
            </w:r>
          </w:p>
        </w:tc>
      </w:tr>
      <w:tr w:rsidR="00A57D58" w:rsidRPr="00A57D58" w:rsidTr="00A57D58">
        <w:trPr>
          <w:trHeight w:val="255"/>
        </w:trPr>
        <w:tc>
          <w:tcPr>
            <w:tcW w:w="8997" w:type="dxa"/>
            <w:gridSpan w:val="4"/>
            <w:shd w:val="clear" w:color="auto" w:fill="auto"/>
            <w:noWrap/>
            <w:vAlign w:val="center"/>
            <w:hideMark/>
          </w:tcPr>
          <w:p w:rsidR="00A57D58" w:rsidRPr="00A57D58" w:rsidRDefault="00A57D58" w:rsidP="00A57D58">
            <w:pPr>
              <w:spacing w:line="288" w:lineRule="auto"/>
              <w:rPr>
                <w:rFonts w:ascii="Arial" w:hAnsi="Arial" w:cs="Arial"/>
                <w:b/>
                <w:bCs/>
              </w:rPr>
            </w:pPr>
            <w:r w:rsidRPr="00A57D58">
              <w:rPr>
                <w:rFonts w:ascii="Arial" w:hAnsi="Arial" w:cs="Arial"/>
                <w:b/>
                <w:bCs/>
              </w:rPr>
              <w:t>DZIEŃ POWSZEDNI W WAKACJE</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eKN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1/5</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131.6</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eKN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1/6</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220.9</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3</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eKN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1/18</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250.6</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4</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1/11</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247.1</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5</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1/12</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235.5</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6</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1/13</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253.6</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7</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1/14</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243.8</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8</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1/15</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235.9</w:t>
            </w:r>
          </w:p>
        </w:tc>
      </w:tr>
      <w:tr w:rsidR="00A57D58" w:rsidRPr="00A57D58" w:rsidTr="00A57D58">
        <w:trPr>
          <w:trHeight w:val="255"/>
        </w:trPr>
        <w:tc>
          <w:tcPr>
            <w:tcW w:w="8997" w:type="dxa"/>
            <w:gridSpan w:val="4"/>
            <w:shd w:val="clear" w:color="auto" w:fill="auto"/>
            <w:noWrap/>
            <w:vAlign w:val="center"/>
            <w:hideMark/>
          </w:tcPr>
          <w:p w:rsidR="00A57D58" w:rsidRPr="00A57D58" w:rsidRDefault="00A57D58" w:rsidP="00A57D58">
            <w:pPr>
              <w:spacing w:line="288" w:lineRule="auto"/>
              <w:rPr>
                <w:rFonts w:ascii="Arial" w:hAnsi="Arial" w:cs="Arial"/>
              </w:rPr>
            </w:pPr>
            <w:r w:rsidRPr="00A57D58">
              <w:rPr>
                <w:rFonts w:ascii="Arial" w:hAnsi="Arial" w:cs="Arial"/>
                <w:b/>
                <w:bCs/>
              </w:rPr>
              <w:t>SOBOTA</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eKN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4/6</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286.5</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eKN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4/8</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272.5</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3</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4/12</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273.0</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4</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4/13</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170.3</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5</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4/14</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262.7</w:t>
            </w:r>
          </w:p>
        </w:tc>
      </w:tr>
      <w:tr w:rsidR="00A57D58" w:rsidRPr="00A57D58" w:rsidTr="00867B83">
        <w:trPr>
          <w:trHeight w:val="351"/>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6</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4/15</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273.0</w:t>
            </w:r>
          </w:p>
        </w:tc>
      </w:tr>
      <w:tr w:rsidR="00A57D58" w:rsidRPr="00A57D58" w:rsidTr="00A57D58">
        <w:trPr>
          <w:trHeight w:val="255"/>
        </w:trPr>
        <w:tc>
          <w:tcPr>
            <w:tcW w:w="8997" w:type="dxa"/>
            <w:gridSpan w:val="4"/>
            <w:shd w:val="clear" w:color="auto" w:fill="auto"/>
            <w:noWrap/>
            <w:vAlign w:val="center"/>
            <w:hideMark/>
          </w:tcPr>
          <w:p w:rsidR="00A57D58" w:rsidRPr="00A57D58" w:rsidRDefault="00A57D58" w:rsidP="00A57D58">
            <w:pPr>
              <w:spacing w:line="288" w:lineRule="auto"/>
              <w:rPr>
                <w:rFonts w:ascii="Arial" w:hAnsi="Arial" w:cs="Arial"/>
              </w:rPr>
            </w:pPr>
            <w:r w:rsidRPr="00A57D58">
              <w:rPr>
                <w:rFonts w:ascii="Arial" w:hAnsi="Arial" w:cs="Arial"/>
                <w:b/>
                <w:bCs/>
              </w:rPr>
              <w:t>NIEDZIELA</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1</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eKN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3/5</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251.7</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eKN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3/6</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201.0</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3</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3/8</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280.3</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4</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3/9</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266.6</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5</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3/10</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280.5</w:t>
            </w:r>
          </w:p>
        </w:tc>
      </w:tr>
      <w:tr w:rsidR="00A57D58" w:rsidRPr="00A57D58" w:rsidTr="00867B83">
        <w:trPr>
          <w:trHeight w:val="255"/>
        </w:trPr>
        <w:tc>
          <w:tcPr>
            <w:tcW w:w="1985"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6</w:t>
            </w:r>
          </w:p>
        </w:tc>
        <w:tc>
          <w:tcPr>
            <w:tcW w:w="2268" w:type="dxa"/>
            <w:shd w:val="clear" w:color="auto" w:fill="auto"/>
            <w:noWrap/>
            <w:vAlign w:val="center"/>
            <w:hideMark/>
          </w:tcPr>
          <w:p w:rsidR="00A57D58" w:rsidRPr="00A57D58" w:rsidRDefault="00A57D58" w:rsidP="00A57D58">
            <w:pPr>
              <w:spacing w:line="288" w:lineRule="auto"/>
              <w:jc w:val="center"/>
              <w:rPr>
                <w:rFonts w:ascii="Arial" w:hAnsi="Arial" w:cs="Arial"/>
              </w:rPr>
            </w:pPr>
            <w:proofErr w:type="spellStart"/>
            <w:r w:rsidRPr="00A57D58">
              <w:rPr>
                <w:rFonts w:ascii="Arial" w:hAnsi="Arial" w:cs="Arial"/>
              </w:rPr>
              <w:t>eSN</w:t>
            </w:r>
            <w:proofErr w:type="spellEnd"/>
          </w:p>
        </w:tc>
        <w:tc>
          <w:tcPr>
            <w:tcW w:w="258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3/11</w:t>
            </w:r>
          </w:p>
        </w:tc>
        <w:tc>
          <w:tcPr>
            <w:tcW w:w="2162" w:type="dxa"/>
            <w:shd w:val="clear" w:color="auto" w:fill="auto"/>
            <w:noWrap/>
            <w:vAlign w:val="center"/>
            <w:hideMark/>
          </w:tcPr>
          <w:p w:rsidR="00A57D58" w:rsidRPr="00A57D58" w:rsidRDefault="00A57D58" w:rsidP="00A57D58">
            <w:pPr>
              <w:spacing w:line="288" w:lineRule="auto"/>
              <w:jc w:val="center"/>
              <w:rPr>
                <w:rFonts w:ascii="Arial" w:hAnsi="Arial" w:cs="Arial"/>
              </w:rPr>
            </w:pPr>
            <w:r w:rsidRPr="00A57D58">
              <w:rPr>
                <w:rFonts w:ascii="Arial" w:hAnsi="Arial" w:cs="Arial"/>
              </w:rPr>
              <w:t>276.3</w:t>
            </w:r>
          </w:p>
        </w:tc>
      </w:tr>
    </w:tbl>
    <w:p w:rsidR="00A57D58" w:rsidRPr="00A57D58" w:rsidRDefault="00A57D58" w:rsidP="00A57D58">
      <w:pPr>
        <w:spacing w:line="288" w:lineRule="auto"/>
        <w:ind w:left="717"/>
        <w:jc w:val="both"/>
        <w:rPr>
          <w:rFonts w:ascii="Arial" w:eastAsia="Calibri" w:hAnsi="Arial" w:cs="Arial"/>
          <w:sz w:val="22"/>
          <w:szCs w:val="22"/>
          <w:lang w:eastAsia="en-US"/>
        </w:rPr>
      </w:pPr>
    </w:p>
    <w:bookmarkEnd w:id="0"/>
    <w:p w:rsidR="00A57D58" w:rsidRPr="00A57D58" w:rsidRDefault="00A57D58" w:rsidP="00A57D58">
      <w:pPr>
        <w:spacing w:line="288" w:lineRule="auto"/>
        <w:jc w:val="both"/>
        <w:rPr>
          <w:rFonts w:ascii="Arial" w:eastAsia="Calibri" w:hAnsi="Arial" w:cs="Arial"/>
          <w:sz w:val="22"/>
          <w:szCs w:val="22"/>
          <w:lang w:eastAsia="en-US"/>
        </w:rPr>
      </w:pPr>
      <w:r w:rsidRPr="00A57D58">
        <w:rPr>
          <w:rFonts w:ascii="Arial" w:eastAsia="Calibri" w:hAnsi="Arial" w:cs="Arial"/>
          <w:sz w:val="22"/>
          <w:szCs w:val="22"/>
          <w:lang w:eastAsia="en-US"/>
        </w:rPr>
        <w:t>Specyfika miasta, w którym rozkłady jazdy autobusów są stale dopasowywane do rozkładów jazdy pociągów do i z Gdańska powoduje, że powyższe przypisanie ma  charakter szacunkowy.</w:t>
      </w:r>
    </w:p>
    <w:p w:rsidR="0018381F" w:rsidRPr="00A57D58" w:rsidRDefault="005D7F03" w:rsidP="00690BD3">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F817B6" w:rsidRDefault="00F817B6" w:rsidP="00F817B6">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39</w:t>
      </w:r>
    </w:p>
    <w:p w:rsidR="00690BD3" w:rsidRPr="00690BD3" w:rsidRDefault="00690BD3" w:rsidP="00F817B6">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Czy określenie „pełnego naładowania baterii” pojazdów elektrycznych przy wyjeździe z bazy Zamawiający sprecyzuje do określenia naładowania tychże baterii na poziomie nie mniejszym niż 70%?</w:t>
      </w:r>
    </w:p>
    <w:p w:rsidR="00690BD3" w:rsidRPr="00F817B6" w:rsidRDefault="00690BD3" w:rsidP="00690BD3">
      <w:pPr>
        <w:spacing w:line="288" w:lineRule="auto"/>
        <w:jc w:val="both"/>
        <w:rPr>
          <w:rFonts w:ascii="Arial" w:eastAsia="Calibri" w:hAnsi="Arial" w:cs="Arial"/>
          <w:sz w:val="14"/>
          <w:szCs w:val="22"/>
          <w:lang w:eastAsia="en-US"/>
        </w:rPr>
      </w:pPr>
    </w:p>
    <w:p w:rsidR="00F817B6" w:rsidRDefault="00F817B6" w:rsidP="00690BD3">
      <w:pPr>
        <w:spacing w:line="288" w:lineRule="auto"/>
        <w:jc w:val="both"/>
        <w:rPr>
          <w:rFonts w:ascii="Arial" w:eastAsia="Calibri" w:hAnsi="Arial" w:cs="Arial"/>
          <w:sz w:val="22"/>
          <w:szCs w:val="22"/>
          <w:lang w:eastAsia="en-US"/>
        </w:rPr>
      </w:pPr>
      <w:r w:rsidRPr="0022598D">
        <w:rPr>
          <w:rFonts w:ascii="Arial" w:eastAsia="Calibri" w:hAnsi="Arial" w:cs="Arial"/>
          <w:b/>
          <w:sz w:val="22"/>
          <w:szCs w:val="22"/>
          <w:lang w:eastAsia="en-US"/>
        </w:rPr>
        <w:t>Odpowiedź:</w:t>
      </w:r>
    </w:p>
    <w:p w:rsidR="00F817B6" w:rsidRPr="00F817B6" w:rsidRDefault="00F817B6" w:rsidP="00F817B6">
      <w:pPr>
        <w:spacing w:line="288"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Zamawiający wyjaśnia, że p</w:t>
      </w:r>
      <w:r w:rsidRPr="00F817B6">
        <w:rPr>
          <w:rFonts w:ascii="Arial" w:eastAsia="Calibri" w:hAnsi="Arial" w:cs="Arial"/>
          <w:sz w:val="22"/>
          <w:szCs w:val="22"/>
          <w:lang w:eastAsia="en-US"/>
        </w:rPr>
        <w:t xml:space="preserve">oprzez określenie „pełne naładowanie baterii” </w:t>
      </w:r>
      <w:r>
        <w:rPr>
          <w:rFonts w:ascii="Arial" w:eastAsia="Calibri" w:hAnsi="Arial" w:cs="Arial"/>
          <w:sz w:val="22"/>
          <w:szCs w:val="22"/>
          <w:lang w:eastAsia="en-US"/>
        </w:rPr>
        <w:t xml:space="preserve">należy </w:t>
      </w:r>
      <w:r w:rsidRPr="00F817B6">
        <w:rPr>
          <w:rFonts w:ascii="Arial" w:eastAsia="Calibri" w:hAnsi="Arial" w:cs="Arial"/>
          <w:sz w:val="22"/>
          <w:szCs w:val="22"/>
          <w:lang w:eastAsia="en-US"/>
        </w:rPr>
        <w:t>rozumie</w:t>
      </w:r>
      <w:r>
        <w:rPr>
          <w:rFonts w:ascii="Arial" w:eastAsia="Calibri" w:hAnsi="Arial" w:cs="Arial"/>
          <w:sz w:val="22"/>
          <w:szCs w:val="22"/>
          <w:lang w:eastAsia="en-US"/>
        </w:rPr>
        <w:t>ć</w:t>
      </w:r>
      <w:r w:rsidRPr="00F817B6">
        <w:rPr>
          <w:rFonts w:ascii="Arial" w:eastAsia="Calibri" w:hAnsi="Arial" w:cs="Arial"/>
          <w:sz w:val="22"/>
          <w:szCs w:val="22"/>
          <w:lang w:eastAsia="en-US"/>
        </w:rPr>
        <w:t xml:space="preserve"> ich naładowanie na poziomie min. 95% ich pojemności dostępnej dla użytkownika.</w:t>
      </w:r>
    </w:p>
    <w:p w:rsidR="00F817B6" w:rsidRPr="00F817B6" w:rsidRDefault="00F817B6" w:rsidP="00690BD3">
      <w:pPr>
        <w:spacing w:line="288" w:lineRule="auto"/>
        <w:jc w:val="both"/>
        <w:rPr>
          <w:rFonts w:ascii="Arial" w:eastAsia="Calibri" w:hAnsi="Arial" w:cs="Arial"/>
          <w:sz w:val="22"/>
          <w:szCs w:val="22"/>
          <w:lang w:eastAsia="en-US"/>
        </w:rPr>
      </w:pPr>
    </w:p>
    <w:p w:rsidR="00F817B6" w:rsidRDefault="00F817B6" w:rsidP="00F817B6">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40</w:t>
      </w:r>
    </w:p>
    <w:p w:rsidR="00690BD3" w:rsidRPr="00690BD3" w:rsidRDefault="00690BD3" w:rsidP="00F817B6">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Na podstawie wzoru tabliczki rozkładowej proszę o określenie na tym etapie, że Zamawiający określi (tabliczka z programu „</w:t>
      </w:r>
      <w:proofErr w:type="spellStart"/>
      <w:r w:rsidRPr="00690BD3">
        <w:rPr>
          <w:rFonts w:ascii="Arial" w:eastAsia="Calibri" w:hAnsi="Arial" w:cs="Arial"/>
          <w:bCs/>
          <w:iCs/>
          <w:sz w:val="22"/>
          <w:szCs w:val="22"/>
          <w:lang w:eastAsia="en-US"/>
        </w:rPr>
        <w:t>busman</w:t>
      </w:r>
      <w:proofErr w:type="spellEnd"/>
      <w:r w:rsidRPr="00690BD3">
        <w:rPr>
          <w:rFonts w:ascii="Arial" w:eastAsia="Calibri" w:hAnsi="Arial" w:cs="Arial"/>
          <w:bCs/>
          <w:iCs/>
          <w:sz w:val="22"/>
          <w:szCs w:val="22"/>
          <w:lang w:eastAsia="en-US"/>
        </w:rPr>
        <w:t>”) na jednym wydruku jednocześnie kursy realizowane w dni powszednie w okresie nauki szkolnej, w dni powszednie wolne od nauki szkolnej, soboty, niedziele i święta. Dzisiaj prezentowany rozkład jazdy nie uwzględnia dni wolnych od nauki, co powoduje konieczność zbyt częstej i czasami bardzo krótkotrwałej wymiany wszystkich tabliczek na przystankach – co leży w gestii Wykonawcy zgodnie z warunkami SWZ. Proszę o dokonanie zmiany w tym zakresie, aby nie dopuścić do sytuacji, gdzie okres ferii np. przerwa świąteczna przed świętami Wielkanocnymi obliguje do wymiany rozkładów jazdy na wszystkich przystankach w sieci komunikacyjnej Zamawiającego wyłącznie na okres 2-3 dni.</w:t>
      </w:r>
    </w:p>
    <w:p w:rsidR="00690BD3" w:rsidRPr="00AA11AD" w:rsidRDefault="00690BD3" w:rsidP="00690BD3">
      <w:pPr>
        <w:spacing w:line="288" w:lineRule="auto"/>
        <w:jc w:val="both"/>
        <w:rPr>
          <w:rFonts w:ascii="Arial" w:eastAsia="Calibri" w:hAnsi="Arial" w:cs="Arial"/>
          <w:sz w:val="14"/>
          <w:szCs w:val="22"/>
          <w:lang w:eastAsia="en-US"/>
        </w:rPr>
      </w:pPr>
    </w:p>
    <w:p w:rsidR="00AA11AD" w:rsidRDefault="00AA11AD" w:rsidP="00AA11AD">
      <w:pPr>
        <w:spacing w:line="288" w:lineRule="auto"/>
        <w:jc w:val="both"/>
        <w:rPr>
          <w:rFonts w:ascii="Arial" w:eastAsia="Calibri" w:hAnsi="Arial" w:cs="Arial"/>
          <w:sz w:val="22"/>
          <w:szCs w:val="22"/>
          <w:lang w:eastAsia="en-US"/>
        </w:rPr>
      </w:pPr>
      <w:r w:rsidRPr="0022598D">
        <w:rPr>
          <w:rFonts w:ascii="Arial" w:eastAsia="Calibri" w:hAnsi="Arial" w:cs="Arial"/>
          <w:b/>
          <w:sz w:val="22"/>
          <w:szCs w:val="22"/>
          <w:lang w:eastAsia="en-US"/>
        </w:rPr>
        <w:t>Odpowiedź:</w:t>
      </w:r>
    </w:p>
    <w:p w:rsidR="00AA11AD" w:rsidRPr="00AA11AD" w:rsidRDefault="00AA11AD" w:rsidP="00AA11AD">
      <w:pPr>
        <w:spacing w:line="288" w:lineRule="auto"/>
        <w:contextualSpacing/>
        <w:jc w:val="both"/>
        <w:rPr>
          <w:rFonts w:ascii="Arial" w:eastAsia="Calibri" w:hAnsi="Arial" w:cs="Arial"/>
          <w:sz w:val="22"/>
          <w:szCs w:val="22"/>
          <w:lang w:eastAsia="en-US"/>
        </w:rPr>
      </w:pPr>
      <w:r w:rsidRPr="00AA11AD">
        <w:rPr>
          <w:rFonts w:ascii="Arial" w:eastAsia="Calibri" w:hAnsi="Arial" w:cs="Arial"/>
          <w:sz w:val="22"/>
          <w:szCs w:val="22"/>
          <w:lang w:eastAsia="en-US"/>
        </w:rPr>
        <w:t>Zamawiający dopuszcza, aby na tabliczce przystankowej w części dotyczącej rozkładu jazdy umieszczone zostały rozkłady jazdy dla dni (w kolejności): od poniedziałku do piątku poza wakacjami letnimi, oprócz świąt; od poniedziałku do piątku w wakacje letnie, oprócz świąt; w soboty, oprócz świąt; w niedziele i święta.</w:t>
      </w:r>
    </w:p>
    <w:p w:rsidR="00AA11AD" w:rsidRDefault="00AA11AD" w:rsidP="00690BD3">
      <w:pPr>
        <w:spacing w:line="288" w:lineRule="auto"/>
        <w:jc w:val="both"/>
        <w:rPr>
          <w:rFonts w:ascii="Arial" w:eastAsia="Calibri" w:hAnsi="Arial" w:cs="Arial"/>
          <w:sz w:val="22"/>
          <w:szCs w:val="22"/>
          <w:lang w:eastAsia="en-US"/>
        </w:rPr>
      </w:pPr>
    </w:p>
    <w:p w:rsidR="00AA11AD" w:rsidRDefault="00AA11AD" w:rsidP="00AA11AD">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41</w:t>
      </w:r>
    </w:p>
    <w:p w:rsidR="00690BD3" w:rsidRPr="00690BD3" w:rsidRDefault="00690BD3" w:rsidP="00AA11AD">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Czy zamawiający przygotuje pod tabliczki rozkładowe gabloty lub tablice na wszystkich przystankach wg ustandaryzowanego wzoru lub standardu. Dzisiaj takiej infrastruktury Zamawiający nie zapewnia, co może rodzić problem w przypadku braku miejsca do umieszczenia takich informacji rozkładowych na wszystkich przystankach.</w:t>
      </w:r>
    </w:p>
    <w:p w:rsidR="00690BD3" w:rsidRPr="00102071" w:rsidRDefault="00690BD3" w:rsidP="00690BD3">
      <w:pPr>
        <w:spacing w:line="288" w:lineRule="auto"/>
        <w:jc w:val="both"/>
        <w:rPr>
          <w:rFonts w:ascii="Arial" w:eastAsia="Calibri" w:hAnsi="Arial" w:cs="Arial"/>
          <w:sz w:val="14"/>
          <w:szCs w:val="22"/>
          <w:lang w:eastAsia="en-US"/>
        </w:rPr>
      </w:pPr>
    </w:p>
    <w:p w:rsidR="00650097" w:rsidRPr="00650097" w:rsidRDefault="00650097" w:rsidP="00650097">
      <w:pPr>
        <w:spacing w:line="288" w:lineRule="auto"/>
        <w:jc w:val="both"/>
        <w:rPr>
          <w:rFonts w:ascii="Arial" w:eastAsia="Calibri" w:hAnsi="Arial" w:cs="Arial"/>
          <w:sz w:val="22"/>
          <w:szCs w:val="22"/>
          <w:lang w:eastAsia="en-US"/>
        </w:rPr>
      </w:pPr>
      <w:r w:rsidRPr="00650097">
        <w:rPr>
          <w:rFonts w:ascii="Arial" w:eastAsia="Calibri" w:hAnsi="Arial" w:cs="Arial"/>
          <w:b/>
          <w:sz w:val="22"/>
          <w:szCs w:val="22"/>
          <w:lang w:eastAsia="en-US"/>
        </w:rPr>
        <w:t>Odpowiedź:</w:t>
      </w:r>
    </w:p>
    <w:p w:rsidR="006A3559" w:rsidRPr="0076751B" w:rsidRDefault="006A3559" w:rsidP="006A3559">
      <w:pPr>
        <w:spacing w:line="288" w:lineRule="auto"/>
        <w:jc w:val="both"/>
        <w:rPr>
          <w:rFonts w:ascii="Arial" w:eastAsia="Calibri" w:hAnsi="Arial" w:cs="Arial"/>
          <w:sz w:val="22"/>
          <w:szCs w:val="22"/>
          <w:u w:val="single"/>
          <w:lang w:eastAsia="en-US"/>
        </w:rPr>
      </w:pPr>
      <w:r w:rsidRPr="0076751B">
        <w:rPr>
          <w:rFonts w:ascii="Arial" w:eastAsia="Calibri" w:hAnsi="Arial" w:cs="Arial"/>
          <w:sz w:val="22"/>
          <w:szCs w:val="22"/>
          <w:lang w:eastAsia="en-US"/>
        </w:rPr>
        <w:t xml:space="preserve">Zamawiający nie przewiduje wyposażenia przystanków w </w:t>
      </w:r>
      <w:r w:rsidR="00424023" w:rsidRPr="0076751B">
        <w:rPr>
          <w:rFonts w:ascii="Arial" w:eastAsia="Calibri" w:hAnsi="Arial" w:cs="Arial"/>
          <w:sz w:val="22"/>
          <w:szCs w:val="22"/>
          <w:lang w:eastAsia="en-US"/>
        </w:rPr>
        <w:t xml:space="preserve">dodatkowe </w:t>
      </w:r>
      <w:r w:rsidRPr="0076751B">
        <w:rPr>
          <w:rFonts w:ascii="Arial" w:eastAsia="Calibri" w:hAnsi="Arial" w:cs="Arial"/>
          <w:sz w:val="22"/>
          <w:szCs w:val="22"/>
          <w:lang w:eastAsia="en-US"/>
        </w:rPr>
        <w:t>kasetony i gabloty</w:t>
      </w:r>
      <w:r w:rsidR="00424023" w:rsidRPr="0076751B">
        <w:rPr>
          <w:rFonts w:ascii="Arial" w:eastAsia="Calibri" w:hAnsi="Arial" w:cs="Arial"/>
          <w:sz w:val="22"/>
          <w:szCs w:val="22"/>
          <w:lang w:eastAsia="en-US"/>
        </w:rPr>
        <w:t xml:space="preserve">, niż te </w:t>
      </w:r>
      <w:r w:rsidR="0076751B" w:rsidRPr="0076751B">
        <w:rPr>
          <w:rFonts w:ascii="Arial" w:eastAsia="Calibri" w:hAnsi="Arial" w:cs="Arial"/>
          <w:sz w:val="22"/>
          <w:szCs w:val="22"/>
          <w:lang w:eastAsia="en-US"/>
        </w:rPr>
        <w:t>które</w:t>
      </w:r>
      <w:r w:rsidR="00424023" w:rsidRPr="0076751B">
        <w:rPr>
          <w:rFonts w:ascii="Arial" w:eastAsia="Calibri" w:hAnsi="Arial" w:cs="Arial"/>
          <w:sz w:val="22"/>
          <w:szCs w:val="22"/>
          <w:lang w:eastAsia="en-US"/>
        </w:rPr>
        <w:t xml:space="preserve"> są obecnie zarówno we wiatach autobusowych jak i na słupach przystankowych</w:t>
      </w:r>
      <w:r w:rsidRPr="0076751B">
        <w:rPr>
          <w:rFonts w:ascii="Arial" w:eastAsia="Calibri" w:hAnsi="Arial" w:cs="Arial"/>
          <w:sz w:val="22"/>
          <w:szCs w:val="22"/>
          <w:lang w:eastAsia="en-US"/>
        </w:rPr>
        <w:t>. Wykonawca jest zobowiązany dostosować technikę i sposób umieszczania na przystankach rozkładów jazdy do istniejących warunków i możliwości. Wykonawca może zaproponować własny sposób umieszczania rozkładów jazdy na przystankach, nie może on jednak powodować uszkodzeń i negatywnych zmian w stanie technicznym i wyglądz</w:t>
      </w:r>
      <w:r w:rsidR="0076751B" w:rsidRPr="0076751B">
        <w:rPr>
          <w:rFonts w:ascii="Arial" w:eastAsia="Calibri" w:hAnsi="Arial" w:cs="Arial"/>
          <w:sz w:val="22"/>
          <w:szCs w:val="22"/>
          <w:lang w:eastAsia="en-US"/>
        </w:rPr>
        <w:t>ie infrastruktury przystankowej.</w:t>
      </w:r>
    </w:p>
    <w:p w:rsidR="00650097" w:rsidRDefault="00650097" w:rsidP="00650097">
      <w:pPr>
        <w:spacing w:line="288" w:lineRule="auto"/>
        <w:ind w:left="720"/>
        <w:contextualSpacing/>
        <w:jc w:val="both"/>
        <w:rPr>
          <w:rFonts w:ascii="Arial" w:eastAsia="Calibri" w:hAnsi="Arial" w:cs="Arial"/>
          <w:bCs/>
          <w:iCs/>
          <w:sz w:val="22"/>
          <w:szCs w:val="22"/>
          <w:lang w:eastAsia="en-US"/>
        </w:rPr>
      </w:pPr>
    </w:p>
    <w:p w:rsidR="00102071" w:rsidRDefault="00102071" w:rsidP="00102071">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42</w:t>
      </w:r>
    </w:p>
    <w:p w:rsidR="00690BD3" w:rsidRPr="00690BD3" w:rsidRDefault="00690BD3" w:rsidP="00102071">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 xml:space="preserve">Czy wszystkie zatoki przystankowe na terenie sieci komunikacyjnej zamawiającego są przystosowane do obsługi przez autobus </w:t>
      </w:r>
      <w:proofErr w:type="spellStart"/>
      <w:r w:rsidRPr="00690BD3">
        <w:rPr>
          <w:rFonts w:ascii="Arial" w:eastAsia="Calibri" w:hAnsi="Arial" w:cs="Arial"/>
          <w:bCs/>
          <w:iCs/>
          <w:sz w:val="22"/>
          <w:szCs w:val="22"/>
          <w:lang w:eastAsia="en-US"/>
        </w:rPr>
        <w:t>ePN</w:t>
      </w:r>
      <w:proofErr w:type="spellEnd"/>
      <w:r w:rsidRPr="00690BD3">
        <w:rPr>
          <w:rFonts w:ascii="Arial" w:eastAsia="Calibri" w:hAnsi="Arial" w:cs="Arial"/>
          <w:bCs/>
          <w:iCs/>
          <w:sz w:val="22"/>
          <w:szCs w:val="22"/>
          <w:lang w:eastAsia="en-US"/>
        </w:rPr>
        <w:t xml:space="preserve"> (długość zatoki lub długość peronu).</w:t>
      </w:r>
    </w:p>
    <w:p w:rsidR="00690BD3" w:rsidRPr="00102071" w:rsidRDefault="00690BD3" w:rsidP="00690BD3">
      <w:pPr>
        <w:spacing w:line="288" w:lineRule="auto"/>
        <w:jc w:val="both"/>
        <w:rPr>
          <w:rFonts w:ascii="Arial" w:eastAsia="Calibri" w:hAnsi="Arial" w:cs="Arial"/>
          <w:sz w:val="16"/>
          <w:szCs w:val="22"/>
          <w:lang w:eastAsia="en-US"/>
        </w:rPr>
      </w:pPr>
    </w:p>
    <w:p w:rsidR="00102071" w:rsidRPr="00690BD3" w:rsidRDefault="00102071" w:rsidP="00690BD3">
      <w:pPr>
        <w:spacing w:line="288" w:lineRule="auto"/>
        <w:jc w:val="both"/>
        <w:rPr>
          <w:rFonts w:ascii="Arial" w:eastAsia="Calibri" w:hAnsi="Arial" w:cs="Arial"/>
          <w:sz w:val="22"/>
          <w:szCs w:val="22"/>
          <w:lang w:eastAsia="en-US"/>
        </w:rPr>
      </w:pPr>
      <w:r w:rsidRPr="00650097">
        <w:rPr>
          <w:rFonts w:ascii="Arial" w:eastAsia="Calibri" w:hAnsi="Arial" w:cs="Arial"/>
          <w:b/>
          <w:sz w:val="22"/>
          <w:szCs w:val="22"/>
          <w:lang w:eastAsia="en-US"/>
        </w:rPr>
        <w:t>Odpowiedź:</w:t>
      </w:r>
    </w:p>
    <w:p w:rsidR="00102071" w:rsidRPr="00102071" w:rsidRDefault="00102071" w:rsidP="00102071">
      <w:pPr>
        <w:spacing w:line="288" w:lineRule="auto"/>
        <w:contextualSpacing/>
        <w:jc w:val="both"/>
        <w:rPr>
          <w:rFonts w:ascii="Arial" w:eastAsia="Calibri" w:hAnsi="Arial" w:cs="Arial"/>
          <w:sz w:val="22"/>
          <w:szCs w:val="22"/>
          <w:lang w:eastAsia="en-US"/>
        </w:rPr>
      </w:pPr>
      <w:r w:rsidRPr="00102071">
        <w:rPr>
          <w:rFonts w:ascii="Arial" w:eastAsia="Calibri" w:hAnsi="Arial" w:cs="Arial"/>
          <w:sz w:val="22"/>
          <w:szCs w:val="22"/>
          <w:lang w:eastAsia="en-US"/>
        </w:rPr>
        <w:t xml:space="preserve">Autobus </w:t>
      </w:r>
      <w:proofErr w:type="spellStart"/>
      <w:r w:rsidRPr="00102071">
        <w:rPr>
          <w:rFonts w:ascii="Arial" w:eastAsia="Calibri" w:hAnsi="Arial" w:cs="Arial"/>
          <w:sz w:val="22"/>
          <w:szCs w:val="22"/>
          <w:lang w:eastAsia="en-US"/>
        </w:rPr>
        <w:t>ePN</w:t>
      </w:r>
      <w:proofErr w:type="spellEnd"/>
      <w:r w:rsidRPr="00102071">
        <w:rPr>
          <w:rFonts w:ascii="Arial" w:eastAsia="Calibri" w:hAnsi="Arial" w:cs="Arial"/>
          <w:sz w:val="22"/>
          <w:szCs w:val="22"/>
          <w:lang w:eastAsia="en-US"/>
        </w:rPr>
        <w:t xml:space="preserve"> swoimi wymiarami zewnętrznymi odpowiada</w:t>
      </w:r>
      <w:r>
        <w:rPr>
          <w:rFonts w:ascii="Arial" w:eastAsia="Calibri" w:hAnsi="Arial" w:cs="Arial"/>
          <w:sz w:val="22"/>
          <w:szCs w:val="22"/>
          <w:lang w:eastAsia="en-US"/>
        </w:rPr>
        <w:t xml:space="preserve"> autobusowi PN, który jest już </w:t>
      </w:r>
      <w:r w:rsidRPr="00102071">
        <w:rPr>
          <w:rFonts w:ascii="Arial" w:eastAsia="Calibri" w:hAnsi="Arial" w:cs="Arial"/>
          <w:sz w:val="22"/>
          <w:szCs w:val="22"/>
          <w:lang w:eastAsia="en-US"/>
        </w:rPr>
        <w:t xml:space="preserve"> eksploatowany </w:t>
      </w:r>
      <w:r>
        <w:rPr>
          <w:rFonts w:ascii="Arial" w:eastAsia="Calibri" w:hAnsi="Arial" w:cs="Arial"/>
          <w:sz w:val="22"/>
          <w:szCs w:val="22"/>
          <w:lang w:eastAsia="en-US"/>
        </w:rPr>
        <w:t xml:space="preserve">w Gminie Miejskiej Tczew </w:t>
      </w:r>
      <w:r w:rsidRPr="00102071">
        <w:rPr>
          <w:rFonts w:ascii="Arial" w:eastAsia="Calibri" w:hAnsi="Arial" w:cs="Arial"/>
          <w:sz w:val="22"/>
          <w:szCs w:val="22"/>
          <w:lang w:eastAsia="en-US"/>
        </w:rPr>
        <w:t>i obecny operator nie zgłasza zastrzeżeń do infrastruktury. W </w:t>
      </w:r>
      <w:r>
        <w:rPr>
          <w:rFonts w:ascii="Arial" w:eastAsia="Calibri" w:hAnsi="Arial" w:cs="Arial"/>
          <w:sz w:val="22"/>
          <w:szCs w:val="22"/>
          <w:lang w:eastAsia="en-US"/>
        </w:rPr>
        <w:t>przedmiotowym</w:t>
      </w:r>
      <w:r w:rsidRPr="00102071">
        <w:rPr>
          <w:rFonts w:ascii="Arial" w:eastAsia="Calibri" w:hAnsi="Arial" w:cs="Arial"/>
          <w:sz w:val="22"/>
          <w:szCs w:val="22"/>
          <w:lang w:eastAsia="en-US"/>
        </w:rPr>
        <w:t xml:space="preserve"> zamówieniu zakres eksploatacji autobusu przegubowego będzie taki sam jak obecnie.</w:t>
      </w:r>
    </w:p>
    <w:p w:rsidR="00102071" w:rsidRDefault="00102071" w:rsidP="00102071">
      <w:pPr>
        <w:spacing w:line="288" w:lineRule="auto"/>
        <w:contextualSpacing/>
        <w:jc w:val="both"/>
        <w:rPr>
          <w:rFonts w:ascii="Arial" w:eastAsia="Calibri" w:hAnsi="Arial" w:cs="Arial"/>
          <w:bCs/>
          <w:iCs/>
          <w:sz w:val="22"/>
          <w:szCs w:val="22"/>
          <w:lang w:eastAsia="en-US"/>
        </w:rPr>
      </w:pPr>
    </w:p>
    <w:p w:rsidR="009B4B7A" w:rsidRDefault="009B4B7A" w:rsidP="009B4B7A">
      <w:pPr>
        <w:spacing w:line="288" w:lineRule="auto"/>
        <w:contextualSpacing/>
        <w:jc w:val="both"/>
        <w:rPr>
          <w:rFonts w:ascii="Arial" w:eastAsia="Calibri" w:hAnsi="Arial" w:cs="Arial"/>
          <w:bCs/>
          <w:iCs/>
          <w:sz w:val="22"/>
          <w:szCs w:val="22"/>
          <w:lang w:eastAsia="en-US"/>
        </w:rPr>
      </w:pPr>
      <w:r w:rsidRPr="0022598D">
        <w:rPr>
          <w:rFonts w:ascii="Arial" w:hAnsi="Arial" w:cs="Arial"/>
          <w:b/>
          <w:color w:val="000000"/>
          <w:sz w:val="22"/>
          <w:szCs w:val="22"/>
        </w:rPr>
        <w:t xml:space="preserve">Pytanie nr </w:t>
      </w:r>
      <w:r>
        <w:rPr>
          <w:rFonts w:ascii="Arial" w:hAnsi="Arial" w:cs="Arial"/>
          <w:b/>
          <w:color w:val="000000"/>
          <w:sz w:val="22"/>
          <w:szCs w:val="22"/>
        </w:rPr>
        <w:t>43</w:t>
      </w:r>
    </w:p>
    <w:p w:rsidR="00690BD3" w:rsidRPr="00690BD3" w:rsidRDefault="00690BD3" w:rsidP="00102071">
      <w:pPr>
        <w:spacing w:line="288" w:lineRule="auto"/>
        <w:contextualSpacing/>
        <w:jc w:val="both"/>
        <w:rPr>
          <w:rFonts w:ascii="Arial" w:eastAsia="Calibri" w:hAnsi="Arial" w:cs="Arial"/>
          <w:bCs/>
          <w:iCs/>
          <w:sz w:val="22"/>
          <w:szCs w:val="22"/>
          <w:lang w:eastAsia="en-US"/>
        </w:rPr>
      </w:pPr>
      <w:r w:rsidRPr="00690BD3">
        <w:rPr>
          <w:rFonts w:ascii="Arial" w:eastAsia="Calibri" w:hAnsi="Arial" w:cs="Arial"/>
          <w:bCs/>
          <w:iCs/>
          <w:sz w:val="22"/>
          <w:szCs w:val="22"/>
          <w:lang w:eastAsia="en-US"/>
        </w:rPr>
        <w:t xml:space="preserve">Czy Zamawiający zapłaci za zaplanowane </w:t>
      </w:r>
      <w:proofErr w:type="spellStart"/>
      <w:r w:rsidRPr="00690BD3">
        <w:rPr>
          <w:rFonts w:ascii="Arial" w:eastAsia="Calibri" w:hAnsi="Arial" w:cs="Arial"/>
          <w:bCs/>
          <w:iCs/>
          <w:sz w:val="22"/>
          <w:szCs w:val="22"/>
          <w:lang w:eastAsia="en-US"/>
        </w:rPr>
        <w:t>wozokm</w:t>
      </w:r>
      <w:proofErr w:type="spellEnd"/>
      <w:r w:rsidRPr="00690BD3">
        <w:rPr>
          <w:rFonts w:ascii="Arial" w:eastAsia="Calibri" w:hAnsi="Arial" w:cs="Arial"/>
          <w:bCs/>
          <w:iCs/>
          <w:sz w:val="22"/>
          <w:szCs w:val="22"/>
          <w:lang w:eastAsia="en-US"/>
        </w:rPr>
        <w:t xml:space="preserve"> przeznaczone do realizacji w sytuacji braku możliwości wykonania przewozów z przyczyn obiektywnych nieleżących po stronie Wykonawcy (np. brak przejazdu, interwencja służb, kolizja lub wypadek z winy obcej)? Czy w przypadku wprowadzenia tras zmienionych (objazdowej) w takiej sytuacji (brak przejazdu) Zamawiający zapłaci za rzeczywiście wykonane </w:t>
      </w:r>
      <w:proofErr w:type="spellStart"/>
      <w:r w:rsidRPr="00690BD3">
        <w:rPr>
          <w:rFonts w:ascii="Arial" w:eastAsia="Calibri" w:hAnsi="Arial" w:cs="Arial"/>
          <w:bCs/>
          <w:iCs/>
          <w:sz w:val="22"/>
          <w:szCs w:val="22"/>
          <w:lang w:eastAsia="en-US"/>
        </w:rPr>
        <w:t>wozokm</w:t>
      </w:r>
      <w:proofErr w:type="spellEnd"/>
      <w:r w:rsidRPr="00690BD3">
        <w:rPr>
          <w:rFonts w:ascii="Arial" w:eastAsia="Calibri" w:hAnsi="Arial" w:cs="Arial"/>
          <w:bCs/>
          <w:iCs/>
          <w:sz w:val="22"/>
          <w:szCs w:val="22"/>
          <w:lang w:eastAsia="en-US"/>
        </w:rPr>
        <w:t xml:space="preserve"> (również w przypadku zwiększenia dystansu trasy).</w:t>
      </w:r>
    </w:p>
    <w:p w:rsidR="00105EF9" w:rsidRPr="00FB2B48" w:rsidRDefault="00105EF9" w:rsidP="00105EF9">
      <w:pPr>
        <w:spacing w:line="288" w:lineRule="auto"/>
        <w:jc w:val="both"/>
        <w:rPr>
          <w:rFonts w:ascii="Arial" w:eastAsia="Calibri" w:hAnsi="Arial" w:cs="Arial"/>
          <w:b/>
          <w:sz w:val="12"/>
          <w:szCs w:val="22"/>
          <w:lang w:eastAsia="en-US"/>
        </w:rPr>
      </w:pPr>
    </w:p>
    <w:p w:rsidR="00105EF9" w:rsidRPr="00690BD3" w:rsidRDefault="00105EF9" w:rsidP="00105EF9">
      <w:pPr>
        <w:spacing w:line="288" w:lineRule="auto"/>
        <w:jc w:val="both"/>
        <w:rPr>
          <w:rFonts w:ascii="Arial" w:eastAsia="Calibri" w:hAnsi="Arial" w:cs="Arial"/>
          <w:sz w:val="22"/>
          <w:szCs w:val="22"/>
          <w:lang w:eastAsia="en-US"/>
        </w:rPr>
      </w:pPr>
      <w:r w:rsidRPr="00650097">
        <w:rPr>
          <w:rFonts w:ascii="Arial" w:eastAsia="Calibri" w:hAnsi="Arial" w:cs="Arial"/>
          <w:b/>
          <w:sz w:val="22"/>
          <w:szCs w:val="22"/>
          <w:lang w:eastAsia="en-US"/>
        </w:rPr>
        <w:t>Odpowiedź:</w:t>
      </w:r>
    </w:p>
    <w:p w:rsidR="00105EF9" w:rsidRPr="00105EF9" w:rsidRDefault="00105EF9" w:rsidP="00105EF9">
      <w:pPr>
        <w:spacing w:line="288" w:lineRule="auto"/>
        <w:contextualSpacing/>
        <w:jc w:val="both"/>
        <w:rPr>
          <w:rFonts w:ascii="Arial" w:eastAsia="Calibri" w:hAnsi="Arial" w:cs="Arial"/>
          <w:sz w:val="22"/>
          <w:szCs w:val="22"/>
          <w:lang w:eastAsia="en-US"/>
        </w:rPr>
      </w:pPr>
      <w:r w:rsidRPr="00105EF9">
        <w:rPr>
          <w:rFonts w:ascii="Arial" w:eastAsia="Calibri" w:hAnsi="Arial" w:cs="Arial"/>
          <w:sz w:val="22"/>
          <w:szCs w:val="22"/>
          <w:lang w:eastAsia="en-US"/>
        </w:rPr>
        <w:t>Zamawiający potwierdza, że zapłaci za zaplanowane wozokilometry przeznaczone do realizacji w sytuacji braku możliwości wykonania przewozów z przyczyn obiektywnych nieleżących po stronie Wykonawcy (np. brak przejazdu, interwencja służb, kolizja lub wypadek z winy obcej). W przypadku wprowadzenia tras zmienionych (np. objazdowej) Zamawiający zapłaci za rzeczywiście wykonane wozokilometry – również w przypadku zwiększenia dystansu trasy.</w:t>
      </w:r>
    </w:p>
    <w:p w:rsidR="006270F3" w:rsidRDefault="006270F3" w:rsidP="006270F3">
      <w:pPr>
        <w:spacing w:line="288" w:lineRule="auto"/>
        <w:contextualSpacing/>
        <w:jc w:val="both"/>
        <w:rPr>
          <w:rFonts w:ascii="Calibri" w:eastAsia="Calibri" w:hAnsi="Calibri"/>
          <w:color w:val="C00000"/>
          <w:sz w:val="22"/>
          <w:szCs w:val="22"/>
          <w:lang w:eastAsia="en-US"/>
        </w:rPr>
      </w:pPr>
    </w:p>
    <w:p w:rsidR="006270F3" w:rsidRPr="006270F3" w:rsidRDefault="006270F3" w:rsidP="006270F3">
      <w:pPr>
        <w:spacing w:line="288" w:lineRule="auto"/>
        <w:contextualSpacing/>
        <w:jc w:val="both"/>
        <w:rPr>
          <w:rFonts w:ascii="Arial" w:eastAsia="Calibri" w:hAnsi="Arial" w:cs="Arial"/>
          <w:bCs/>
          <w:iCs/>
          <w:sz w:val="22"/>
          <w:szCs w:val="22"/>
          <w:lang w:eastAsia="en-US"/>
        </w:rPr>
      </w:pPr>
      <w:r w:rsidRPr="006270F3">
        <w:rPr>
          <w:rFonts w:ascii="Arial" w:hAnsi="Arial" w:cs="Arial"/>
          <w:b/>
          <w:color w:val="000000"/>
          <w:sz w:val="22"/>
          <w:szCs w:val="22"/>
        </w:rPr>
        <w:t>Pytanie nr 44</w:t>
      </w:r>
    </w:p>
    <w:p w:rsidR="006270F3" w:rsidRPr="006270F3" w:rsidRDefault="006270F3" w:rsidP="006270F3">
      <w:pPr>
        <w:spacing w:line="288" w:lineRule="auto"/>
        <w:contextualSpacing/>
        <w:jc w:val="both"/>
        <w:rPr>
          <w:rFonts w:ascii="Arial" w:eastAsia="Calibri" w:hAnsi="Arial" w:cs="Arial"/>
          <w:sz w:val="22"/>
          <w:szCs w:val="22"/>
          <w:lang w:eastAsia="en-US"/>
        </w:rPr>
      </w:pPr>
      <w:r w:rsidRPr="006270F3">
        <w:rPr>
          <w:rFonts w:ascii="Arial" w:eastAsia="Calibri" w:hAnsi="Arial" w:cs="Arial"/>
          <w:sz w:val="22"/>
          <w:szCs w:val="22"/>
          <w:lang w:eastAsia="en-US"/>
        </w:rPr>
        <w:t>Czy Zamawiający dopuści autobusy miejskie typu KN o mocy silnika 211 KM?</w:t>
      </w:r>
    </w:p>
    <w:p w:rsidR="006270F3" w:rsidRDefault="006270F3" w:rsidP="006270F3">
      <w:pPr>
        <w:spacing w:line="288" w:lineRule="auto"/>
        <w:jc w:val="both"/>
        <w:rPr>
          <w:rFonts w:ascii="Arial" w:eastAsia="Calibri" w:hAnsi="Arial" w:cs="Arial"/>
          <w:b/>
          <w:sz w:val="14"/>
          <w:szCs w:val="22"/>
          <w:lang w:eastAsia="en-US"/>
        </w:rPr>
      </w:pPr>
    </w:p>
    <w:p w:rsidR="00FB2B48" w:rsidRDefault="00FB2B48" w:rsidP="006270F3">
      <w:pPr>
        <w:spacing w:line="288" w:lineRule="auto"/>
        <w:jc w:val="both"/>
        <w:rPr>
          <w:rFonts w:ascii="Arial" w:eastAsia="Calibri" w:hAnsi="Arial" w:cs="Arial"/>
          <w:b/>
          <w:sz w:val="14"/>
          <w:szCs w:val="22"/>
          <w:lang w:eastAsia="en-US"/>
        </w:rPr>
      </w:pPr>
    </w:p>
    <w:p w:rsidR="00FB2B48" w:rsidRPr="00BD049D" w:rsidRDefault="00FB2B48" w:rsidP="006270F3">
      <w:pPr>
        <w:spacing w:line="288" w:lineRule="auto"/>
        <w:jc w:val="both"/>
        <w:rPr>
          <w:rFonts w:ascii="Arial" w:eastAsia="Calibri" w:hAnsi="Arial" w:cs="Arial"/>
          <w:b/>
          <w:sz w:val="14"/>
          <w:szCs w:val="22"/>
          <w:lang w:eastAsia="en-US"/>
        </w:rPr>
      </w:pPr>
    </w:p>
    <w:p w:rsidR="006270F3" w:rsidRPr="006270F3" w:rsidRDefault="006270F3" w:rsidP="006270F3">
      <w:pPr>
        <w:spacing w:line="288" w:lineRule="auto"/>
        <w:jc w:val="both"/>
        <w:rPr>
          <w:rFonts w:ascii="Arial" w:eastAsia="Calibri" w:hAnsi="Arial" w:cs="Arial"/>
          <w:sz w:val="22"/>
          <w:szCs w:val="22"/>
          <w:lang w:eastAsia="en-US"/>
        </w:rPr>
      </w:pPr>
      <w:r w:rsidRPr="006270F3">
        <w:rPr>
          <w:rFonts w:ascii="Arial" w:eastAsia="Calibri" w:hAnsi="Arial" w:cs="Arial"/>
          <w:b/>
          <w:sz w:val="22"/>
          <w:szCs w:val="22"/>
          <w:lang w:eastAsia="en-US"/>
        </w:rPr>
        <w:t>Odpowiedź:</w:t>
      </w:r>
    </w:p>
    <w:p w:rsidR="006270F3" w:rsidRPr="006270F3" w:rsidRDefault="006270F3" w:rsidP="006270F3">
      <w:pPr>
        <w:spacing w:line="288" w:lineRule="auto"/>
        <w:jc w:val="both"/>
        <w:rPr>
          <w:rFonts w:ascii="Arial" w:eastAsia="Calibri" w:hAnsi="Arial" w:cs="Arial"/>
          <w:sz w:val="22"/>
          <w:szCs w:val="22"/>
          <w:lang w:eastAsia="en-US"/>
        </w:rPr>
      </w:pPr>
      <w:r w:rsidRPr="006270F3">
        <w:rPr>
          <w:rFonts w:ascii="Arial" w:eastAsia="Calibri" w:hAnsi="Arial" w:cs="Arial"/>
          <w:sz w:val="22"/>
          <w:szCs w:val="22"/>
          <w:lang w:eastAsia="en-US"/>
        </w:rPr>
        <w:t xml:space="preserve">Stosunkowo niewielka moc silnika w pojazdach klasy midi przekłada się na ich większą głośność. Autobusy typu KN przeznaczono do obsługi tras o intensywnej zabudowie, niekiedy bezpośrednio przyległej do obsługiwanych ulic. Wymóg minimalnej mocy silnika 250 KM dla tego typu pojazdów jest standardem u organizatorów komunikacji miejskiej </w:t>
      </w:r>
      <w:r w:rsidR="00BD049D">
        <w:rPr>
          <w:rFonts w:ascii="Arial" w:eastAsia="Calibri" w:hAnsi="Arial" w:cs="Arial"/>
          <w:sz w:val="22"/>
          <w:szCs w:val="22"/>
          <w:lang w:eastAsia="en-US"/>
        </w:rPr>
        <w:t xml:space="preserve">                           </w:t>
      </w:r>
      <w:r w:rsidRPr="006270F3">
        <w:rPr>
          <w:rFonts w:ascii="Arial" w:eastAsia="Calibri" w:hAnsi="Arial" w:cs="Arial"/>
          <w:sz w:val="22"/>
          <w:szCs w:val="22"/>
          <w:lang w:eastAsia="en-US"/>
        </w:rPr>
        <w:t xml:space="preserve">w Trójmieście i sprawdza się w praktyce. Z powyższych przyczyn Zamawiający nie dopuści autobusów o typu KM o mniejszej mocy silnika. </w:t>
      </w:r>
    </w:p>
    <w:p w:rsidR="00690BD3" w:rsidRDefault="00690BD3" w:rsidP="00690BD3">
      <w:pPr>
        <w:tabs>
          <w:tab w:val="left" w:pos="426"/>
        </w:tabs>
        <w:spacing w:line="288" w:lineRule="auto"/>
        <w:jc w:val="both"/>
        <w:rPr>
          <w:rFonts w:ascii="Arial" w:eastAsia="Arial Unicode MS" w:hAnsi="Arial" w:cs="Arial"/>
          <w:sz w:val="22"/>
          <w:szCs w:val="22"/>
        </w:rPr>
      </w:pPr>
    </w:p>
    <w:p w:rsidR="00BD049D" w:rsidRPr="00BD049D" w:rsidRDefault="00A80DE9" w:rsidP="00BD049D">
      <w:pPr>
        <w:spacing w:line="288" w:lineRule="auto"/>
        <w:contextualSpacing/>
        <w:jc w:val="both"/>
        <w:rPr>
          <w:rFonts w:ascii="Arial" w:eastAsia="Calibri" w:hAnsi="Arial" w:cs="Arial"/>
          <w:bCs/>
          <w:iCs/>
          <w:sz w:val="22"/>
          <w:szCs w:val="22"/>
          <w:lang w:eastAsia="en-US"/>
        </w:rPr>
      </w:pPr>
      <w:r>
        <w:rPr>
          <w:rFonts w:ascii="Arial" w:hAnsi="Arial" w:cs="Arial"/>
          <w:b/>
          <w:color w:val="000000"/>
          <w:sz w:val="22"/>
          <w:szCs w:val="22"/>
        </w:rPr>
        <w:t xml:space="preserve">Pytanie nr </w:t>
      </w:r>
      <w:r w:rsidR="00BD049D" w:rsidRPr="00BD049D">
        <w:rPr>
          <w:rFonts w:ascii="Arial" w:hAnsi="Arial" w:cs="Arial"/>
          <w:b/>
          <w:color w:val="000000"/>
          <w:sz w:val="22"/>
          <w:szCs w:val="22"/>
        </w:rPr>
        <w:t>45</w:t>
      </w:r>
    </w:p>
    <w:p w:rsidR="009F5A25"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Zamawiający w Załączniku nr. 2 do OPZ § 2 pkt.1.5 pisze: </w:t>
      </w:r>
    </w:p>
    <w:p w:rsidR="009F5A25"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5) liczba miejsc ogółem (dla pasażerów): </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 - co najmniej 75 w autobusie </w:t>
      </w:r>
      <w:proofErr w:type="spellStart"/>
      <w:r w:rsidRPr="00BD049D">
        <w:rPr>
          <w:rFonts w:ascii="Arial" w:eastAsia="Calibri" w:hAnsi="Arial" w:cs="Arial"/>
          <w:sz w:val="22"/>
          <w:szCs w:val="22"/>
          <w:lang w:eastAsia="en-US"/>
        </w:rPr>
        <w:t>eSN</w:t>
      </w:r>
      <w:proofErr w:type="spellEnd"/>
      <w:r w:rsidRPr="00BD049D">
        <w:rPr>
          <w:rFonts w:ascii="Arial" w:eastAsia="Calibri" w:hAnsi="Arial" w:cs="Arial"/>
          <w:sz w:val="22"/>
          <w:szCs w:val="22"/>
          <w:lang w:eastAsia="en-US"/>
        </w:rPr>
        <w:t>;</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Prosimy o dopuszczenie autobusu w grupie </w:t>
      </w:r>
      <w:proofErr w:type="spellStart"/>
      <w:r w:rsidRPr="00BD049D">
        <w:rPr>
          <w:rFonts w:ascii="Arial" w:eastAsia="Calibri" w:hAnsi="Arial" w:cs="Arial"/>
          <w:sz w:val="22"/>
          <w:szCs w:val="22"/>
          <w:lang w:eastAsia="en-US"/>
        </w:rPr>
        <w:t>eSN</w:t>
      </w:r>
      <w:proofErr w:type="spellEnd"/>
      <w:r w:rsidRPr="00BD049D">
        <w:rPr>
          <w:rFonts w:ascii="Arial" w:eastAsia="Calibri" w:hAnsi="Arial" w:cs="Arial"/>
          <w:sz w:val="22"/>
          <w:szCs w:val="22"/>
          <w:lang w:eastAsia="en-US"/>
        </w:rPr>
        <w:t xml:space="preserve"> spełniającego wymóg min 70 miejsc pasażerskich w tym co najmniej 27 miejsc siedzących (w tym co najmniej 25 nieskładanych) w autobusie.</w:t>
      </w:r>
    </w:p>
    <w:p w:rsidR="00BD049D" w:rsidRPr="00BD049D" w:rsidRDefault="00BD049D" w:rsidP="00BD049D">
      <w:pPr>
        <w:spacing w:line="288" w:lineRule="auto"/>
        <w:contextualSpacing/>
        <w:jc w:val="both"/>
        <w:rPr>
          <w:rFonts w:ascii="Arial" w:eastAsia="Calibri" w:hAnsi="Arial" w:cs="Arial"/>
          <w:b/>
          <w:bCs/>
          <w:color w:val="0000FF"/>
          <w:sz w:val="14"/>
          <w:szCs w:val="22"/>
          <w:lang w:eastAsia="en-US"/>
        </w:rPr>
      </w:pPr>
      <w:r>
        <w:rPr>
          <w:rFonts w:ascii="Arial" w:eastAsia="Calibri" w:hAnsi="Arial" w:cs="Arial"/>
          <w:b/>
          <w:bCs/>
          <w:color w:val="0000FF"/>
          <w:sz w:val="22"/>
          <w:szCs w:val="22"/>
          <w:lang w:eastAsia="en-US"/>
        </w:rPr>
        <w:t xml:space="preserve"> </w:t>
      </w:r>
    </w:p>
    <w:p w:rsidR="00BD049D" w:rsidRPr="006270F3" w:rsidRDefault="00BD049D" w:rsidP="00BD049D">
      <w:pPr>
        <w:spacing w:line="288" w:lineRule="auto"/>
        <w:jc w:val="both"/>
        <w:rPr>
          <w:rFonts w:ascii="Arial" w:eastAsia="Calibri" w:hAnsi="Arial" w:cs="Arial"/>
          <w:sz w:val="22"/>
          <w:szCs w:val="22"/>
          <w:lang w:eastAsia="en-US"/>
        </w:rPr>
      </w:pPr>
      <w:r w:rsidRPr="006270F3">
        <w:rPr>
          <w:rFonts w:ascii="Arial" w:eastAsia="Calibri" w:hAnsi="Arial" w:cs="Arial"/>
          <w:b/>
          <w:sz w:val="22"/>
          <w:szCs w:val="22"/>
          <w:lang w:eastAsia="en-US"/>
        </w:rPr>
        <w:t>Odpowiedź:</w:t>
      </w:r>
    </w:p>
    <w:p w:rsidR="00BD049D" w:rsidRPr="008C0A07" w:rsidRDefault="00BD049D" w:rsidP="00BD049D">
      <w:pPr>
        <w:spacing w:line="288" w:lineRule="auto"/>
        <w:contextualSpacing/>
        <w:jc w:val="both"/>
        <w:rPr>
          <w:rFonts w:ascii="Arial" w:eastAsia="Calibri" w:hAnsi="Arial" w:cs="Arial"/>
          <w:bCs/>
          <w:sz w:val="22"/>
          <w:szCs w:val="22"/>
          <w:lang w:eastAsia="en-US"/>
        </w:rPr>
      </w:pPr>
      <w:r w:rsidRPr="008C0A07">
        <w:rPr>
          <w:rFonts w:ascii="Arial" w:eastAsia="Calibri" w:hAnsi="Arial" w:cs="Arial"/>
          <w:bCs/>
          <w:sz w:val="22"/>
          <w:szCs w:val="22"/>
          <w:lang w:eastAsia="en-US"/>
        </w:rPr>
        <w:t>Zamawiający zmieni</w:t>
      </w:r>
      <w:r w:rsidR="009F5A25">
        <w:rPr>
          <w:rFonts w:ascii="Arial" w:eastAsia="Calibri" w:hAnsi="Arial" w:cs="Arial"/>
          <w:bCs/>
          <w:sz w:val="22"/>
          <w:szCs w:val="22"/>
          <w:lang w:eastAsia="en-US"/>
        </w:rPr>
        <w:t>a</w:t>
      </w:r>
      <w:r w:rsidRPr="008C0A07">
        <w:rPr>
          <w:rFonts w:ascii="Arial" w:eastAsia="Calibri" w:hAnsi="Arial" w:cs="Arial"/>
          <w:bCs/>
          <w:sz w:val="22"/>
          <w:szCs w:val="22"/>
          <w:lang w:eastAsia="en-US"/>
        </w:rPr>
        <w:t xml:space="preserve"> zapis </w:t>
      </w:r>
      <w:r w:rsidR="00ED4400" w:rsidRPr="008C0A07">
        <w:rPr>
          <w:rFonts w:ascii="Arial" w:eastAsia="Calibri" w:hAnsi="Arial" w:cs="Arial"/>
          <w:bCs/>
          <w:sz w:val="22"/>
          <w:szCs w:val="22"/>
          <w:lang w:eastAsia="en-US"/>
        </w:rPr>
        <w:t xml:space="preserve">§ 2 ust. 1 pkt 5 </w:t>
      </w:r>
      <w:proofErr w:type="spellStart"/>
      <w:r w:rsidR="00ED4400" w:rsidRPr="008C0A07">
        <w:rPr>
          <w:rFonts w:ascii="Arial" w:eastAsia="Calibri" w:hAnsi="Arial" w:cs="Arial"/>
          <w:bCs/>
          <w:sz w:val="22"/>
          <w:szCs w:val="22"/>
          <w:lang w:eastAsia="en-US"/>
        </w:rPr>
        <w:t>tiret</w:t>
      </w:r>
      <w:proofErr w:type="spellEnd"/>
      <w:r w:rsidR="00ED4400" w:rsidRPr="008C0A07">
        <w:rPr>
          <w:rFonts w:ascii="Arial" w:eastAsia="Calibri" w:hAnsi="Arial" w:cs="Arial"/>
          <w:bCs/>
          <w:sz w:val="22"/>
          <w:szCs w:val="22"/>
          <w:lang w:eastAsia="en-US"/>
        </w:rPr>
        <w:t xml:space="preserve"> 4 załącznika nr 2 do OPZ</w:t>
      </w:r>
      <w:r w:rsidRPr="008C0A07">
        <w:rPr>
          <w:rFonts w:ascii="Arial" w:eastAsia="Calibri" w:hAnsi="Arial" w:cs="Arial"/>
          <w:bCs/>
          <w:sz w:val="22"/>
          <w:szCs w:val="22"/>
          <w:lang w:eastAsia="en-US"/>
        </w:rPr>
        <w:t xml:space="preserve"> </w:t>
      </w:r>
      <w:r w:rsidR="008C0A07" w:rsidRPr="008C0A07">
        <w:rPr>
          <w:rFonts w:ascii="Arial" w:eastAsia="Calibri" w:hAnsi="Arial" w:cs="Arial"/>
          <w:bCs/>
          <w:sz w:val="22"/>
          <w:szCs w:val="22"/>
          <w:lang w:eastAsia="en-US"/>
        </w:rPr>
        <w:t>jak poniżej:</w:t>
      </w:r>
    </w:p>
    <w:p w:rsidR="008C0A07" w:rsidRPr="008C0A07" w:rsidRDefault="008C0A07" w:rsidP="00BD049D">
      <w:pPr>
        <w:spacing w:line="288" w:lineRule="auto"/>
        <w:contextualSpacing/>
        <w:jc w:val="both"/>
        <w:rPr>
          <w:rFonts w:ascii="Arial" w:eastAsia="Calibri" w:hAnsi="Arial" w:cs="Arial"/>
          <w:bCs/>
          <w:sz w:val="8"/>
          <w:szCs w:val="22"/>
          <w:lang w:eastAsia="en-US"/>
        </w:rPr>
      </w:pPr>
    </w:p>
    <w:p w:rsidR="00ED4400" w:rsidRPr="008C0A07" w:rsidRDefault="008C0A07" w:rsidP="008C0A07">
      <w:pPr>
        <w:widowControl w:val="0"/>
        <w:tabs>
          <w:tab w:val="num" w:pos="1134"/>
          <w:tab w:val="num" w:pos="1260"/>
        </w:tabs>
        <w:suppressAutoHyphens/>
        <w:spacing w:line="360" w:lineRule="auto"/>
        <w:jc w:val="both"/>
        <w:rPr>
          <w:rFonts w:ascii="Arial" w:hAnsi="Arial" w:cs="Arial"/>
          <w:sz w:val="22"/>
          <w:lang w:eastAsia="ar-SA"/>
        </w:rPr>
      </w:pPr>
      <w:r w:rsidRPr="008C0A07">
        <w:rPr>
          <w:rFonts w:ascii="Arial" w:hAnsi="Arial" w:cs="Arial"/>
          <w:sz w:val="22"/>
          <w:lang w:eastAsia="ar-SA"/>
        </w:rPr>
        <w:t xml:space="preserve">„- </w:t>
      </w:r>
      <w:r w:rsidR="00ED4400" w:rsidRPr="008C0A07">
        <w:rPr>
          <w:rFonts w:ascii="Arial" w:hAnsi="Arial" w:cs="Arial"/>
          <w:sz w:val="22"/>
          <w:lang w:eastAsia="ar-SA"/>
        </w:rPr>
        <w:t xml:space="preserve">co najmniej </w:t>
      </w:r>
      <w:r>
        <w:rPr>
          <w:rFonts w:ascii="Arial" w:hAnsi="Arial" w:cs="Arial"/>
          <w:sz w:val="22"/>
          <w:lang w:eastAsia="ar-SA"/>
        </w:rPr>
        <w:t xml:space="preserve">70 </w:t>
      </w:r>
      <w:r w:rsidR="00ED4400" w:rsidRPr="008C0A07">
        <w:rPr>
          <w:rFonts w:ascii="Arial" w:hAnsi="Arial" w:cs="Arial"/>
          <w:sz w:val="22"/>
          <w:lang w:eastAsia="ar-SA"/>
        </w:rPr>
        <w:t xml:space="preserve">w autobusie </w:t>
      </w:r>
      <w:proofErr w:type="spellStart"/>
      <w:r w:rsidR="00ED4400" w:rsidRPr="008C0A07">
        <w:rPr>
          <w:rFonts w:ascii="Arial" w:hAnsi="Arial" w:cs="Arial"/>
          <w:sz w:val="22"/>
          <w:lang w:eastAsia="ar-SA"/>
        </w:rPr>
        <w:t>eSN</w:t>
      </w:r>
      <w:proofErr w:type="spellEnd"/>
      <w:r w:rsidR="00ED4400" w:rsidRPr="008C0A07">
        <w:rPr>
          <w:rFonts w:ascii="Arial" w:hAnsi="Arial" w:cs="Arial"/>
          <w:sz w:val="22"/>
          <w:lang w:eastAsia="ar-SA"/>
        </w:rPr>
        <w:t>;</w:t>
      </w:r>
      <w:r w:rsidRPr="008C0A07">
        <w:rPr>
          <w:rFonts w:ascii="Arial" w:hAnsi="Arial" w:cs="Arial"/>
          <w:sz w:val="22"/>
          <w:lang w:eastAsia="ar-SA"/>
        </w:rPr>
        <w:t>”</w:t>
      </w:r>
    </w:p>
    <w:p w:rsidR="00BD049D" w:rsidRPr="00E568E2" w:rsidRDefault="00BD049D" w:rsidP="00BD049D">
      <w:pPr>
        <w:spacing w:line="288" w:lineRule="auto"/>
        <w:contextualSpacing/>
        <w:jc w:val="both"/>
        <w:rPr>
          <w:rFonts w:ascii="Arial" w:eastAsia="Calibri" w:hAnsi="Arial" w:cs="Arial"/>
          <w:b/>
          <w:sz w:val="16"/>
          <w:szCs w:val="22"/>
          <w:lang w:eastAsia="en-US"/>
        </w:rPr>
      </w:pPr>
    </w:p>
    <w:p w:rsidR="00BD049D" w:rsidRPr="00BD049D" w:rsidRDefault="00BD049D" w:rsidP="00BD049D">
      <w:pPr>
        <w:spacing w:line="288" w:lineRule="auto"/>
        <w:contextualSpacing/>
        <w:jc w:val="both"/>
        <w:rPr>
          <w:rFonts w:ascii="Arial" w:eastAsia="Calibri" w:hAnsi="Arial" w:cs="Arial"/>
          <w:b/>
          <w:sz w:val="22"/>
          <w:szCs w:val="22"/>
          <w:lang w:eastAsia="en-US"/>
        </w:rPr>
      </w:pPr>
      <w:r w:rsidRPr="00BD049D">
        <w:rPr>
          <w:rFonts w:ascii="Arial" w:eastAsia="Calibri" w:hAnsi="Arial" w:cs="Arial"/>
          <w:b/>
          <w:sz w:val="22"/>
          <w:szCs w:val="22"/>
          <w:lang w:eastAsia="en-US"/>
        </w:rPr>
        <w:t xml:space="preserve">Pytanie </w:t>
      </w:r>
      <w:r w:rsidR="00315B8A">
        <w:rPr>
          <w:rFonts w:ascii="Arial" w:eastAsia="Calibri" w:hAnsi="Arial" w:cs="Arial"/>
          <w:b/>
          <w:sz w:val="22"/>
          <w:szCs w:val="22"/>
          <w:lang w:eastAsia="en-US"/>
        </w:rPr>
        <w:t xml:space="preserve">nr </w:t>
      </w:r>
      <w:r w:rsidR="00E568E2">
        <w:rPr>
          <w:rFonts w:ascii="Arial" w:eastAsia="Calibri" w:hAnsi="Arial" w:cs="Arial"/>
          <w:b/>
          <w:sz w:val="22"/>
          <w:szCs w:val="22"/>
          <w:lang w:eastAsia="en-US"/>
        </w:rPr>
        <w:t>46</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Prosimy o dopuszczenie autobusu w grupie </w:t>
      </w:r>
      <w:proofErr w:type="spellStart"/>
      <w:r w:rsidRPr="00BD049D">
        <w:rPr>
          <w:rFonts w:ascii="Arial" w:eastAsia="Calibri" w:hAnsi="Arial" w:cs="Arial"/>
          <w:sz w:val="22"/>
          <w:szCs w:val="22"/>
          <w:lang w:eastAsia="en-US"/>
        </w:rPr>
        <w:t>eSN</w:t>
      </w:r>
      <w:proofErr w:type="spellEnd"/>
      <w:r w:rsidRPr="00BD049D">
        <w:rPr>
          <w:rFonts w:ascii="Arial" w:eastAsia="Calibri" w:hAnsi="Arial" w:cs="Arial"/>
          <w:sz w:val="22"/>
          <w:szCs w:val="22"/>
          <w:lang w:eastAsia="en-US"/>
        </w:rPr>
        <w:t xml:space="preserve"> i </w:t>
      </w:r>
      <w:proofErr w:type="spellStart"/>
      <w:r w:rsidRPr="00BD049D">
        <w:rPr>
          <w:rFonts w:ascii="Arial" w:eastAsia="Calibri" w:hAnsi="Arial" w:cs="Arial"/>
          <w:sz w:val="22"/>
          <w:szCs w:val="22"/>
          <w:lang w:eastAsia="en-US"/>
        </w:rPr>
        <w:t>eKN</w:t>
      </w:r>
      <w:proofErr w:type="spellEnd"/>
      <w:r w:rsidRPr="00BD049D">
        <w:rPr>
          <w:rFonts w:ascii="Arial" w:eastAsia="Calibri" w:hAnsi="Arial" w:cs="Arial"/>
          <w:sz w:val="22"/>
          <w:szCs w:val="22"/>
          <w:lang w:eastAsia="en-US"/>
        </w:rPr>
        <w:t xml:space="preserve"> przyst</w:t>
      </w:r>
      <w:r w:rsidR="00E568E2">
        <w:rPr>
          <w:rFonts w:ascii="Arial" w:eastAsia="Calibri" w:hAnsi="Arial" w:cs="Arial"/>
          <w:sz w:val="22"/>
          <w:szCs w:val="22"/>
          <w:lang w:eastAsia="en-US"/>
        </w:rPr>
        <w:t xml:space="preserve">osowanych do mocy ładowania pod </w:t>
      </w:r>
      <w:r w:rsidRPr="00BD049D">
        <w:rPr>
          <w:rFonts w:ascii="Arial" w:eastAsia="Calibri" w:hAnsi="Arial" w:cs="Arial"/>
          <w:sz w:val="22"/>
          <w:szCs w:val="22"/>
          <w:lang w:eastAsia="en-US"/>
        </w:rPr>
        <w:t>pantografem od 300kW do 450kW.</w:t>
      </w:r>
    </w:p>
    <w:p w:rsidR="00E568E2" w:rsidRPr="00E568E2" w:rsidRDefault="00E568E2" w:rsidP="00BD049D">
      <w:pPr>
        <w:spacing w:line="288" w:lineRule="auto"/>
        <w:contextualSpacing/>
        <w:jc w:val="both"/>
        <w:rPr>
          <w:rFonts w:ascii="Arial" w:eastAsia="Calibri" w:hAnsi="Arial" w:cs="Arial"/>
          <w:b/>
          <w:bCs/>
          <w:color w:val="0000FF"/>
          <w:sz w:val="16"/>
          <w:szCs w:val="22"/>
          <w:lang w:eastAsia="en-US"/>
        </w:rPr>
      </w:pPr>
    </w:p>
    <w:p w:rsidR="00E568E2" w:rsidRPr="006270F3" w:rsidRDefault="00E568E2" w:rsidP="00E568E2">
      <w:pPr>
        <w:spacing w:line="288" w:lineRule="auto"/>
        <w:jc w:val="both"/>
        <w:rPr>
          <w:rFonts w:ascii="Arial" w:eastAsia="Calibri" w:hAnsi="Arial" w:cs="Arial"/>
          <w:sz w:val="22"/>
          <w:szCs w:val="22"/>
          <w:lang w:eastAsia="en-US"/>
        </w:rPr>
      </w:pPr>
      <w:r w:rsidRPr="006270F3">
        <w:rPr>
          <w:rFonts w:ascii="Arial" w:eastAsia="Calibri" w:hAnsi="Arial" w:cs="Arial"/>
          <w:b/>
          <w:sz w:val="22"/>
          <w:szCs w:val="22"/>
          <w:lang w:eastAsia="en-US"/>
        </w:rPr>
        <w:t>Odpowiedź:</w:t>
      </w:r>
    </w:p>
    <w:p w:rsidR="00BD049D" w:rsidRPr="00315B8A" w:rsidRDefault="00BD049D" w:rsidP="00BD049D">
      <w:pPr>
        <w:spacing w:line="288" w:lineRule="auto"/>
        <w:contextualSpacing/>
        <w:jc w:val="both"/>
        <w:rPr>
          <w:rFonts w:ascii="Arial" w:eastAsia="Calibri" w:hAnsi="Arial" w:cs="Arial"/>
          <w:bCs/>
          <w:sz w:val="22"/>
          <w:szCs w:val="22"/>
          <w:lang w:eastAsia="en-US"/>
        </w:rPr>
      </w:pPr>
      <w:r w:rsidRPr="00315B8A">
        <w:rPr>
          <w:rFonts w:ascii="Arial" w:eastAsia="Calibri" w:hAnsi="Arial" w:cs="Arial"/>
          <w:bCs/>
          <w:sz w:val="22"/>
          <w:szCs w:val="22"/>
          <w:lang w:eastAsia="en-US"/>
        </w:rPr>
        <w:t xml:space="preserve">Zapis w OPZ wymaga wyposażenia autobusów elektrycznych w baterie przystosowane do szybkiego ładowania mocą do 450 </w:t>
      </w:r>
      <w:proofErr w:type="spellStart"/>
      <w:r w:rsidRPr="00315B8A">
        <w:rPr>
          <w:rFonts w:ascii="Arial" w:eastAsia="Calibri" w:hAnsi="Arial" w:cs="Arial"/>
          <w:bCs/>
          <w:sz w:val="22"/>
          <w:szCs w:val="22"/>
          <w:lang w:eastAsia="en-US"/>
        </w:rPr>
        <w:t>kW.</w:t>
      </w:r>
      <w:proofErr w:type="spellEnd"/>
      <w:r w:rsidRPr="00315B8A">
        <w:rPr>
          <w:rFonts w:ascii="Arial" w:eastAsia="Calibri" w:hAnsi="Arial" w:cs="Arial"/>
          <w:bCs/>
          <w:sz w:val="22"/>
          <w:szCs w:val="22"/>
          <w:lang w:eastAsia="en-US"/>
        </w:rPr>
        <w:t xml:space="preserve"> Autobus musi być kompatybilny z ładowarką, jeżeli zastosowana pojemność baterii umożliwi obsługę całych zadań przewozowych z doładowywaniem poprzez pantograf mniejszą mocą niż dostarczana maksymalnie, Zamawiający dopuści takie rozwiązanie.</w:t>
      </w:r>
    </w:p>
    <w:p w:rsidR="00E568E2" w:rsidRPr="00315B8A" w:rsidRDefault="00E568E2" w:rsidP="00BD049D">
      <w:pPr>
        <w:spacing w:line="288" w:lineRule="auto"/>
        <w:contextualSpacing/>
        <w:jc w:val="both"/>
        <w:rPr>
          <w:rFonts w:ascii="Arial" w:eastAsia="Calibri" w:hAnsi="Arial" w:cs="Arial"/>
          <w:bCs/>
          <w:sz w:val="14"/>
          <w:szCs w:val="22"/>
          <w:lang w:eastAsia="en-US"/>
        </w:rPr>
      </w:pPr>
    </w:p>
    <w:p w:rsidR="00BD049D" w:rsidRPr="00315B8A" w:rsidRDefault="00BD049D" w:rsidP="00BD049D">
      <w:pPr>
        <w:spacing w:line="288" w:lineRule="auto"/>
        <w:contextualSpacing/>
        <w:jc w:val="both"/>
        <w:rPr>
          <w:rFonts w:ascii="Arial" w:eastAsia="Calibri" w:hAnsi="Arial" w:cs="Arial"/>
          <w:bCs/>
          <w:sz w:val="22"/>
          <w:szCs w:val="22"/>
          <w:lang w:eastAsia="en-US"/>
        </w:rPr>
      </w:pPr>
      <w:r w:rsidRPr="00315B8A">
        <w:rPr>
          <w:rFonts w:ascii="Arial" w:eastAsia="Calibri" w:hAnsi="Arial" w:cs="Arial"/>
          <w:bCs/>
          <w:sz w:val="22"/>
          <w:szCs w:val="22"/>
          <w:lang w:eastAsia="en-US"/>
        </w:rPr>
        <w:t>Jednocześnie, Zamawiający</w:t>
      </w:r>
      <w:r w:rsidR="00C9593A" w:rsidRPr="00315B8A">
        <w:rPr>
          <w:rFonts w:ascii="Arial" w:eastAsia="Calibri" w:hAnsi="Arial" w:cs="Arial"/>
          <w:bCs/>
          <w:sz w:val="22"/>
          <w:szCs w:val="22"/>
          <w:lang w:eastAsia="en-US"/>
        </w:rPr>
        <w:t xml:space="preserve"> informuje, iż zmienił zapis w </w:t>
      </w:r>
      <w:r w:rsidRPr="00315B8A">
        <w:rPr>
          <w:rFonts w:ascii="Arial" w:eastAsia="Calibri" w:hAnsi="Arial" w:cs="Arial"/>
          <w:bCs/>
          <w:sz w:val="22"/>
          <w:szCs w:val="22"/>
          <w:lang w:eastAsia="en-US"/>
        </w:rPr>
        <w:t xml:space="preserve">§ 3 pkt 2 </w:t>
      </w:r>
      <w:r w:rsidR="00C9593A" w:rsidRPr="00315B8A">
        <w:rPr>
          <w:rFonts w:ascii="Arial" w:eastAsia="Calibri" w:hAnsi="Arial" w:cs="Arial"/>
          <w:bCs/>
          <w:sz w:val="22"/>
          <w:szCs w:val="22"/>
          <w:lang w:eastAsia="en-US"/>
        </w:rPr>
        <w:t>załącznik</w:t>
      </w:r>
      <w:r w:rsidR="00315B8A" w:rsidRPr="00315B8A">
        <w:rPr>
          <w:rFonts w:ascii="Arial" w:eastAsia="Calibri" w:hAnsi="Arial" w:cs="Arial"/>
          <w:bCs/>
          <w:sz w:val="22"/>
          <w:szCs w:val="22"/>
          <w:lang w:eastAsia="en-US"/>
        </w:rPr>
        <w:t>a</w:t>
      </w:r>
      <w:r w:rsidR="00C9593A" w:rsidRPr="00315B8A">
        <w:rPr>
          <w:rFonts w:ascii="Arial" w:eastAsia="Calibri" w:hAnsi="Arial" w:cs="Arial"/>
          <w:bCs/>
          <w:sz w:val="22"/>
          <w:szCs w:val="22"/>
          <w:lang w:eastAsia="en-US"/>
        </w:rPr>
        <w:t xml:space="preserve"> nr 2 </w:t>
      </w:r>
      <w:r w:rsidR="00315B8A" w:rsidRPr="00315B8A">
        <w:rPr>
          <w:rFonts w:ascii="Arial" w:eastAsia="Calibri" w:hAnsi="Arial" w:cs="Arial"/>
          <w:bCs/>
          <w:sz w:val="22"/>
          <w:szCs w:val="22"/>
          <w:lang w:eastAsia="en-US"/>
        </w:rPr>
        <w:t xml:space="preserve">do </w:t>
      </w:r>
      <w:r w:rsidR="00C9593A" w:rsidRPr="00315B8A">
        <w:rPr>
          <w:rFonts w:ascii="Arial" w:eastAsia="Calibri" w:hAnsi="Arial" w:cs="Arial"/>
          <w:bCs/>
          <w:sz w:val="22"/>
          <w:szCs w:val="22"/>
          <w:lang w:eastAsia="en-US"/>
        </w:rPr>
        <w:t xml:space="preserve">OPZ </w:t>
      </w:r>
      <w:r w:rsidRPr="00315B8A">
        <w:rPr>
          <w:rFonts w:ascii="Arial" w:eastAsia="Calibri" w:hAnsi="Arial" w:cs="Arial"/>
          <w:bCs/>
          <w:sz w:val="22"/>
          <w:szCs w:val="22"/>
          <w:lang w:eastAsia="en-US"/>
        </w:rPr>
        <w:t xml:space="preserve">dotyczący szczegółowych wymogów dotyczących autobusów elektrycznych (typu </w:t>
      </w:r>
      <w:proofErr w:type="spellStart"/>
      <w:r w:rsidRPr="00315B8A">
        <w:rPr>
          <w:rFonts w:ascii="Arial" w:eastAsia="Calibri" w:hAnsi="Arial" w:cs="Arial"/>
          <w:bCs/>
          <w:sz w:val="22"/>
          <w:szCs w:val="22"/>
          <w:lang w:eastAsia="en-US"/>
        </w:rPr>
        <w:t>eKN</w:t>
      </w:r>
      <w:proofErr w:type="spellEnd"/>
      <w:r w:rsidRPr="00315B8A">
        <w:rPr>
          <w:rFonts w:ascii="Arial" w:eastAsia="Calibri" w:hAnsi="Arial" w:cs="Arial"/>
          <w:bCs/>
          <w:sz w:val="22"/>
          <w:szCs w:val="22"/>
          <w:lang w:eastAsia="en-US"/>
        </w:rPr>
        <w:t xml:space="preserve">, </w:t>
      </w:r>
      <w:proofErr w:type="spellStart"/>
      <w:r w:rsidRPr="00315B8A">
        <w:rPr>
          <w:rFonts w:ascii="Arial" w:eastAsia="Calibri" w:hAnsi="Arial" w:cs="Arial"/>
          <w:bCs/>
          <w:sz w:val="22"/>
          <w:szCs w:val="22"/>
          <w:lang w:eastAsia="en-US"/>
        </w:rPr>
        <w:t>eSN</w:t>
      </w:r>
      <w:proofErr w:type="spellEnd"/>
      <w:r w:rsidR="00315B8A" w:rsidRPr="00315B8A">
        <w:rPr>
          <w:rFonts w:ascii="Arial" w:eastAsia="Calibri" w:hAnsi="Arial" w:cs="Arial"/>
          <w:bCs/>
          <w:sz w:val="22"/>
          <w:szCs w:val="22"/>
          <w:lang w:eastAsia="en-US"/>
        </w:rPr>
        <w:t xml:space="preserve">      </w:t>
      </w:r>
      <w:r w:rsidRPr="00315B8A">
        <w:rPr>
          <w:rFonts w:ascii="Arial" w:eastAsia="Calibri" w:hAnsi="Arial" w:cs="Arial"/>
          <w:bCs/>
          <w:sz w:val="22"/>
          <w:szCs w:val="22"/>
          <w:lang w:eastAsia="en-US"/>
        </w:rPr>
        <w:t xml:space="preserve"> i </w:t>
      </w:r>
      <w:proofErr w:type="spellStart"/>
      <w:r w:rsidRPr="00315B8A">
        <w:rPr>
          <w:rFonts w:ascii="Arial" w:eastAsia="Calibri" w:hAnsi="Arial" w:cs="Arial"/>
          <w:bCs/>
          <w:sz w:val="22"/>
          <w:szCs w:val="22"/>
          <w:lang w:eastAsia="en-US"/>
        </w:rPr>
        <w:t>ePN</w:t>
      </w:r>
      <w:proofErr w:type="spellEnd"/>
      <w:r w:rsidRPr="00315B8A">
        <w:rPr>
          <w:rFonts w:ascii="Arial" w:eastAsia="Calibri" w:hAnsi="Arial" w:cs="Arial"/>
          <w:bCs/>
          <w:sz w:val="22"/>
          <w:szCs w:val="22"/>
          <w:lang w:eastAsia="en-US"/>
        </w:rPr>
        <w:t>) na następujący:</w:t>
      </w:r>
    </w:p>
    <w:p w:rsidR="00BD049D" w:rsidRPr="00315B8A" w:rsidRDefault="00315B8A" w:rsidP="00315B8A">
      <w:pPr>
        <w:tabs>
          <w:tab w:val="left" w:pos="284"/>
        </w:tabs>
        <w:suppressAutoHyphens/>
        <w:spacing w:line="288" w:lineRule="auto"/>
        <w:jc w:val="both"/>
        <w:rPr>
          <w:rFonts w:ascii="Arial" w:hAnsi="Arial" w:cs="Arial"/>
          <w:sz w:val="22"/>
          <w:szCs w:val="22"/>
          <w:lang w:eastAsia="ar-SA"/>
        </w:rPr>
      </w:pPr>
      <w:bookmarkStart w:id="1" w:name="_Hlk93486940"/>
      <w:r w:rsidRPr="00315B8A">
        <w:rPr>
          <w:rFonts w:ascii="Arial" w:hAnsi="Arial" w:cs="Arial"/>
          <w:sz w:val="22"/>
          <w:szCs w:val="22"/>
          <w:lang w:eastAsia="ar-SA"/>
        </w:rPr>
        <w:t xml:space="preserve">„1) </w:t>
      </w:r>
      <w:bookmarkEnd w:id="1"/>
      <w:r w:rsidR="009F5A25" w:rsidRPr="009F5A25">
        <w:rPr>
          <w:rFonts w:ascii="Arial" w:hAnsi="Arial" w:cs="Arial"/>
          <w:sz w:val="22"/>
          <w:szCs w:val="22"/>
          <w:lang w:eastAsia="ar-SA"/>
        </w:rPr>
        <w:t xml:space="preserve">baterie przystosowane do szybkiego ładowania mocą do 450 kW o pojemności nie mniejszej niż 150 kWh dla autobusu </w:t>
      </w:r>
      <w:proofErr w:type="spellStart"/>
      <w:r w:rsidR="009F5A25" w:rsidRPr="009F5A25">
        <w:rPr>
          <w:rFonts w:ascii="Arial" w:hAnsi="Arial" w:cs="Arial"/>
          <w:sz w:val="22"/>
          <w:szCs w:val="22"/>
          <w:lang w:eastAsia="ar-SA"/>
        </w:rPr>
        <w:t>eKN</w:t>
      </w:r>
      <w:proofErr w:type="spellEnd"/>
      <w:r w:rsidR="009F5A25" w:rsidRPr="009F5A25">
        <w:rPr>
          <w:rFonts w:ascii="Arial" w:hAnsi="Arial" w:cs="Arial"/>
          <w:sz w:val="22"/>
          <w:szCs w:val="22"/>
          <w:lang w:eastAsia="ar-SA"/>
        </w:rPr>
        <w:t xml:space="preserve">, nie mniejszej niż 190 kWh dla autobusu </w:t>
      </w:r>
      <w:proofErr w:type="spellStart"/>
      <w:r w:rsidR="009F5A25" w:rsidRPr="009F5A25">
        <w:rPr>
          <w:rFonts w:ascii="Arial" w:hAnsi="Arial" w:cs="Arial"/>
          <w:sz w:val="22"/>
          <w:szCs w:val="22"/>
          <w:lang w:eastAsia="ar-SA"/>
        </w:rPr>
        <w:t>eSN</w:t>
      </w:r>
      <w:proofErr w:type="spellEnd"/>
      <w:r w:rsidR="009F5A25" w:rsidRPr="009F5A25">
        <w:rPr>
          <w:rFonts w:ascii="Arial" w:hAnsi="Arial" w:cs="Arial"/>
          <w:sz w:val="22"/>
          <w:szCs w:val="22"/>
          <w:lang w:eastAsia="ar-SA"/>
        </w:rPr>
        <w:t xml:space="preserve"> i nie mniejszej niż 190 kWh dla autobusu </w:t>
      </w:r>
      <w:proofErr w:type="spellStart"/>
      <w:r w:rsidR="009F5A25" w:rsidRPr="009F5A25">
        <w:rPr>
          <w:rFonts w:ascii="Arial" w:hAnsi="Arial" w:cs="Arial"/>
          <w:sz w:val="22"/>
          <w:szCs w:val="22"/>
          <w:lang w:eastAsia="ar-SA"/>
        </w:rPr>
        <w:t>ePN</w:t>
      </w:r>
      <w:proofErr w:type="spellEnd"/>
      <w:r w:rsidRPr="00315B8A">
        <w:rPr>
          <w:rFonts w:ascii="Arial" w:hAnsi="Arial" w:cs="Arial"/>
          <w:sz w:val="22"/>
          <w:szCs w:val="22"/>
          <w:lang w:eastAsia="ar-SA"/>
        </w:rPr>
        <w:t>”</w:t>
      </w:r>
    </w:p>
    <w:p w:rsidR="00BD049D" w:rsidRPr="00315B8A" w:rsidRDefault="00315B8A" w:rsidP="00BD049D">
      <w:pPr>
        <w:spacing w:line="288" w:lineRule="auto"/>
        <w:contextualSpacing/>
        <w:jc w:val="both"/>
        <w:rPr>
          <w:rFonts w:ascii="Arial" w:eastAsia="Calibri" w:hAnsi="Arial" w:cs="Arial"/>
          <w:bCs/>
          <w:sz w:val="22"/>
          <w:szCs w:val="22"/>
          <w:lang w:eastAsia="en-US"/>
        </w:rPr>
      </w:pPr>
      <w:r>
        <w:rPr>
          <w:rFonts w:ascii="Arial" w:eastAsia="Calibri" w:hAnsi="Arial" w:cs="Arial"/>
          <w:bCs/>
          <w:sz w:val="22"/>
          <w:szCs w:val="22"/>
          <w:lang w:eastAsia="en-US"/>
        </w:rPr>
        <w:t xml:space="preserve"> </w:t>
      </w:r>
    </w:p>
    <w:p w:rsidR="00BD049D" w:rsidRPr="00BD049D" w:rsidRDefault="00BD049D" w:rsidP="00BD049D">
      <w:pPr>
        <w:spacing w:line="288" w:lineRule="auto"/>
        <w:contextualSpacing/>
        <w:jc w:val="both"/>
        <w:rPr>
          <w:rFonts w:ascii="Arial" w:eastAsia="Calibri" w:hAnsi="Arial" w:cs="Arial"/>
          <w:b/>
          <w:sz w:val="22"/>
          <w:szCs w:val="22"/>
          <w:lang w:eastAsia="en-US"/>
        </w:rPr>
      </w:pPr>
      <w:r w:rsidRPr="00BD049D">
        <w:rPr>
          <w:rFonts w:ascii="Arial" w:eastAsia="Calibri" w:hAnsi="Arial" w:cs="Arial"/>
          <w:b/>
          <w:sz w:val="22"/>
          <w:szCs w:val="22"/>
          <w:lang w:eastAsia="en-US"/>
        </w:rPr>
        <w:t xml:space="preserve">Pytanie </w:t>
      </w:r>
      <w:r w:rsidR="00315B8A">
        <w:rPr>
          <w:rFonts w:ascii="Arial" w:eastAsia="Calibri" w:hAnsi="Arial" w:cs="Arial"/>
          <w:b/>
          <w:sz w:val="22"/>
          <w:szCs w:val="22"/>
          <w:lang w:eastAsia="en-US"/>
        </w:rPr>
        <w:t>nr 47</w:t>
      </w:r>
    </w:p>
    <w:p w:rsidR="0055553E"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Zamawiający w Załączniku nr. 2 do OPZ § 1 pkt.1 pisze: </w:t>
      </w:r>
    </w:p>
    <w:p w:rsidR="0055553E"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 </w:t>
      </w:r>
      <w:proofErr w:type="spellStart"/>
      <w:r w:rsidRPr="00BD049D">
        <w:rPr>
          <w:rFonts w:ascii="Arial" w:eastAsia="Calibri" w:hAnsi="Arial" w:cs="Arial"/>
          <w:sz w:val="22"/>
          <w:szCs w:val="22"/>
          <w:lang w:eastAsia="en-US"/>
        </w:rPr>
        <w:t>eKN</w:t>
      </w:r>
      <w:proofErr w:type="spellEnd"/>
      <w:r w:rsidRPr="00BD049D">
        <w:rPr>
          <w:rFonts w:ascii="Arial" w:eastAsia="Calibri" w:hAnsi="Arial" w:cs="Arial"/>
          <w:sz w:val="22"/>
          <w:szCs w:val="22"/>
          <w:lang w:eastAsia="en-US"/>
        </w:rPr>
        <w:t xml:space="preserve"> – o długości od 9,51 m do 11,00 m. </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Prosimy o dopuszczenie autobusu w grupie </w:t>
      </w:r>
      <w:proofErr w:type="spellStart"/>
      <w:r w:rsidRPr="00BD049D">
        <w:rPr>
          <w:rFonts w:ascii="Arial" w:eastAsia="Calibri" w:hAnsi="Arial" w:cs="Arial"/>
          <w:sz w:val="22"/>
          <w:szCs w:val="22"/>
          <w:lang w:eastAsia="en-US"/>
        </w:rPr>
        <w:t>eKN</w:t>
      </w:r>
      <w:proofErr w:type="spellEnd"/>
      <w:r w:rsidRPr="00BD049D">
        <w:rPr>
          <w:rFonts w:ascii="Arial" w:eastAsia="Calibri" w:hAnsi="Arial" w:cs="Arial"/>
          <w:sz w:val="22"/>
          <w:szCs w:val="22"/>
          <w:lang w:eastAsia="en-US"/>
        </w:rPr>
        <w:t xml:space="preserve"> o długości od 9,20 m do 11,00 m.</w:t>
      </w:r>
    </w:p>
    <w:p w:rsidR="00315B8A" w:rsidRDefault="00315B8A" w:rsidP="00315B8A">
      <w:pPr>
        <w:spacing w:line="288" w:lineRule="auto"/>
        <w:jc w:val="both"/>
        <w:rPr>
          <w:rFonts w:ascii="Arial" w:eastAsia="Calibri" w:hAnsi="Arial" w:cs="Arial"/>
          <w:b/>
          <w:sz w:val="22"/>
          <w:szCs w:val="22"/>
          <w:lang w:eastAsia="en-US"/>
        </w:rPr>
      </w:pPr>
    </w:p>
    <w:p w:rsidR="00FB2B48" w:rsidRDefault="00FB2B48" w:rsidP="00315B8A">
      <w:pPr>
        <w:spacing w:line="288" w:lineRule="auto"/>
        <w:jc w:val="both"/>
        <w:rPr>
          <w:rFonts w:ascii="Arial" w:eastAsia="Calibri" w:hAnsi="Arial" w:cs="Arial"/>
          <w:b/>
          <w:sz w:val="22"/>
          <w:szCs w:val="22"/>
          <w:lang w:eastAsia="en-US"/>
        </w:rPr>
      </w:pPr>
    </w:p>
    <w:p w:rsidR="00315B8A" w:rsidRPr="006270F3" w:rsidRDefault="00315B8A" w:rsidP="00315B8A">
      <w:pPr>
        <w:spacing w:line="288" w:lineRule="auto"/>
        <w:jc w:val="both"/>
        <w:rPr>
          <w:rFonts w:ascii="Arial" w:eastAsia="Calibri" w:hAnsi="Arial" w:cs="Arial"/>
          <w:sz w:val="22"/>
          <w:szCs w:val="22"/>
          <w:lang w:eastAsia="en-US"/>
        </w:rPr>
      </w:pPr>
      <w:r w:rsidRPr="006270F3">
        <w:rPr>
          <w:rFonts w:ascii="Arial" w:eastAsia="Calibri" w:hAnsi="Arial" w:cs="Arial"/>
          <w:b/>
          <w:sz w:val="22"/>
          <w:szCs w:val="22"/>
          <w:lang w:eastAsia="en-US"/>
        </w:rPr>
        <w:t>Odpowiedź:</w:t>
      </w:r>
    </w:p>
    <w:p w:rsidR="00BD049D" w:rsidRPr="00315B8A" w:rsidRDefault="00BD049D" w:rsidP="00BD049D">
      <w:pPr>
        <w:spacing w:line="288" w:lineRule="auto"/>
        <w:contextualSpacing/>
        <w:jc w:val="both"/>
        <w:rPr>
          <w:rFonts w:ascii="Arial" w:eastAsia="Calibri" w:hAnsi="Arial" w:cs="Arial"/>
          <w:b/>
          <w:bCs/>
          <w:sz w:val="22"/>
          <w:szCs w:val="22"/>
          <w:lang w:eastAsia="en-US"/>
        </w:rPr>
      </w:pPr>
      <w:r w:rsidRPr="00315B8A">
        <w:rPr>
          <w:rFonts w:ascii="Arial" w:eastAsia="Calibri" w:hAnsi="Arial" w:cs="Arial"/>
          <w:bCs/>
          <w:sz w:val="22"/>
          <w:szCs w:val="22"/>
          <w:lang w:eastAsia="en-US"/>
        </w:rPr>
        <w:t>Ze względu na specyfikę zagospodarowania</w:t>
      </w:r>
      <w:r w:rsidR="00B30136">
        <w:rPr>
          <w:rFonts w:ascii="Arial" w:eastAsia="Calibri" w:hAnsi="Arial" w:cs="Arial"/>
          <w:bCs/>
          <w:sz w:val="22"/>
          <w:szCs w:val="22"/>
          <w:lang w:eastAsia="en-US"/>
        </w:rPr>
        <w:t xml:space="preserve"> miasta</w:t>
      </w:r>
      <w:r w:rsidRPr="00315B8A">
        <w:rPr>
          <w:rFonts w:ascii="Arial" w:eastAsia="Calibri" w:hAnsi="Arial" w:cs="Arial"/>
          <w:bCs/>
          <w:sz w:val="22"/>
          <w:szCs w:val="22"/>
          <w:lang w:eastAsia="en-US"/>
        </w:rPr>
        <w:t xml:space="preserve"> Tczewa i wynikającą z niej obsługę liniami autobusami z grupy </w:t>
      </w:r>
      <w:proofErr w:type="spellStart"/>
      <w:r w:rsidRPr="00315B8A">
        <w:rPr>
          <w:rFonts w:ascii="Arial" w:eastAsia="Calibri" w:hAnsi="Arial" w:cs="Arial"/>
          <w:bCs/>
          <w:sz w:val="22"/>
          <w:szCs w:val="22"/>
          <w:lang w:eastAsia="en-US"/>
        </w:rPr>
        <w:t>eKN</w:t>
      </w:r>
      <w:proofErr w:type="spellEnd"/>
      <w:r w:rsidR="00B30136">
        <w:rPr>
          <w:rFonts w:ascii="Arial" w:eastAsia="Calibri" w:hAnsi="Arial" w:cs="Arial"/>
          <w:bCs/>
          <w:sz w:val="22"/>
          <w:szCs w:val="22"/>
          <w:lang w:eastAsia="en-US"/>
        </w:rPr>
        <w:t>,</w:t>
      </w:r>
      <w:r w:rsidRPr="00315B8A">
        <w:rPr>
          <w:rFonts w:ascii="Arial" w:eastAsia="Calibri" w:hAnsi="Arial" w:cs="Arial"/>
          <w:bCs/>
          <w:sz w:val="22"/>
          <w:szCs w:val="22"/>
          <w:lang w:eastAsia="en-US"/>
        </w:rPr>
        <w:t xml:space="preserve"> także dużych skupisk zabudowy mieszkaniowej, Zamawiający nie dopuszcza w grupie </w:t>
      </w:r>
      <w:proofErr w:type="spellStart"/>
      <w:r w:rsidRPr="00315B8A">
        <w:rPr>
          <w:rFonts w:ascii="Arial" w:eastAsia="Calibri" w:hAnsi="Arial" w:cs="Arial"/>
          <w:bCs/>
          <w:sz w:val="22"/>
          <w:szCs w:val="22"/>
          <w:lang w:eastAsia="en-US"/>
        </w:rPr>
        <w:t>eKN</w:t>
      </w:r>
      <w:proofErr w:type="spellEnd"/>
      <w:r w:rsidRPr="00315B8A">
        <w:rPr>
          <w:rFonts w:ascii="Arial" w:eastAsia="Calibri" w:hAnsi="Arial" w:cs="Arial"/>
          <w:bCs/>
          <w:sz w:val="22"/>
          <w:szCs w:val="22"/>
          <w:lang w:eastAsia="en-US"/>
        </w:rPr>
        <w:t xml:space="preserve"> autobusu o długości mniejszej niż 9,51 m </w:t>
      </w:r>
      <w:r w:rsidR="00B30136">
        <w:rPr>
          <w:rFonts w:ascii="Arial" w:eastAsia="Calibri" w:hAnsi="Arial" w:cs="Arial"/>
          <w:bCs/>
          <w:sz w:val="22"/>
          <w:szCs w:val="22"/>
          <w:lang w:eastAsia="en-US"/>
        </w:rPr>
        <w:t xml:space="preserve">                        </w:t>
      </w:r>
      <w:r w:rsidRPr="00315B8A">
        <w:rPr>
          <w:rFonts w:ascii="Arial" w:eastAsia="Calibri" w:hAnsi="Arial" w:cs="Arial"/>
          <w:bCs/>
          <w:sz w:val="22"/>
          <w:szCs w:val="22"/>
          <w:lang w:eastAsia="en-US"/>
        </w:rPr>
        <w:t>i wynikającej z tego odpowiednio mniejszej pojemności pasażerskiej.</w:t>
      </w:r>
    </w:p>
    <w:p w:rsidR="00BD049D" w:rsidRPr="00BD049D" w:rsidRDefault="00BD049D" w:rsidP="00BD049D">
      <w:pPr>
        <w:spacing w:line="288" w:lineRule="auto"/>
        <w:contextualSpacing/>
        <w:jc w:val="both"/>
        <w:rPr>
          <w:rFonts w:ascii="Arial" w:eastAsia="Calibri" w:hAnsi="Arial" w:cs="Arial"/>
          <w:bCs/>
          <w:color w:val="0000FF"/>
          <w:sz w:val="22"/>
          <w:szCs w:val="22"/>
          <w:lang w:eastAsia="en-US"/>
        </w:rPr>
      </w:pPr>
    </w:p>
    <w:p w:rsidR="00BD049D" w:rsidRPr="00BD049D" w:rsidRDefault="00BD049D" w:rsidP="00BD049D">
      <w:pPr>
        <w:spacing w:line="288" w:lineRule="auto"/>
        <w:contextualSpacing/>
        <w:jc w:val="both"/>
        <w:rPr>
          <w:rFonts w:ascii="Arial" w:eastAsia="Calibri" w:hAnsi="Arial" w:cs="Arial"/>
          <w:b/>
          <w:sz w:val="22"/>
          <w:szCs w:val="22"/>
          <w:lang w:eastAsia="en-US"/>
        </w:rPr>
      </w:pPr>
      <w:r w:rsidRPr="00BD049D">
        <w:rPr>
          <w:rFonts w:ascii="Arial" w:eastAsia="Calibri" w:hAnsi="Arial" w:cs="Arial"/>
          <w:b/>
          <w:sz w:val="22"/>
          <w:szCs w:val="22"/>
          <w:lang w:eastAsia="en-US"/>
        </w:rPr>
        <w:t>Pytanie</w:t>
      </w:r>
      <w:r w:rsidR="00B30136">
        <w:rPr>
          <w:rFonts w:ascii="Arial" w:eastAsia="Calibri" w:hAnsi="Arial" w:cs="Arial"/>
          <w:b/>
          <w:sz w:val="22"/>
          <w:szCs w:val="22"/>
          <w:lang w:eastAsia="en-US"/>
        </w:rPr>
        <w:t xml:space="preserve"> nr </w:t>
      </w:r>
      <w:r w:rsidRPr="00BD049D">
        <w:rPr>
          <w:rFonts w:ascii="Arial" w:eastAsia="Calibri" w:hAnsi="Arial" w:cs="Arial"/>
          <w:b/>
          <w:sz w:val="22"/>
          <w:szCs w:val="22"/>
          <w:lang w:eastAsia="en-US"/>
        </w:rPr>
        <w:t>4</w:t>
      </w:r>
      <w:r w:rsidR="00B30136">
        <w:rPr>
          <w:rFonts w:ascii="Arial" w:eastAsia="Calibri" w:hAnsi="Arial" w:cs="Arial"/>
          <w:b/>
          <w:sz w:val="22"/>
          <w:szCs w:val="22"/>
          <w:lang w:eastAsia="en-US"/>
        </w:rPr>
        <w:t>8</w:t>
      </w:r>
    </w:p>
    <w:p w:rsidR="00BD049D" w:rsidRPr="00BD049D" w:rsidRDefault="00BD049D" w:rsidP="00BD049D">
      <w:pPr>
        <w:spacing w:line="288" w:lineRule="auto"/>
        <w:jc w:val="both"/>
        <w:rPr>
          <w:rFonts w:ascii="Arial" w:eastAsia="Calibri" w:hAnsi="Arial" w:cs="Arial"/>
          <w:sz w:val="22"/>
          <w:szCs w:val="22"/>
          <w:lang w:eastAsia="en-US"/>
        </w:rPr>
      </w:pPr>
      <w:r w:rsidRPr="00BD049D">
        <w:rPr>
          <w:rFonts w:ascii="Arial" w:eastAsia="Calibri" w:hAnsi="Arial" w:cs="Arial"/>
          <w:sz w:val="22"/>
          <w:szCs w:val="22"/>
          <w:lang w:eastAsia="en-US"/>
        </w:rPr>
        <w:t>Prosimy o podanie następujących danych dotyczących warunków eksploatacji na liniach planowanych do obsługi przez autobusy:</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Średnia prędkość handlowa w km/h</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Dzienny przebieg w km</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Roczny przebieg w km</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Odległość trasa – zajezdnia</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Długość najdłuższego odcinka</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Liczba odcinków do przejechania w ciągu dnia</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Maksymalne % nachylenie na trasie i długość odcinka z max. nachyleniem</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Wymagany zasięg na pojedynczym ładowaniu</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Średnia długość pojedynczego odcinka w km</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Odległość pomiędzy punktami ładowania w km</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Średnia odległość pomiędzy przystankami w km</w:t>
      </w:r>
    </w:p>
    <w:p w:rsidR="00BD049D" w:rsidRPr="00BD049D" w:rsidRDefault="00BD049D" w:rsidP="00B30136">
      <w:pPr>
        <w:numPr>
          <w:ilvl w:val="0"/>
          <w:numId w:val="22"/>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Dni pracy w roku</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Dane te są niezbędne do profesjonalnego przeprowadzenia symulacji i odpowie</w:t>
      </w:r>
      <w:r w:rsidR="00B30136">
        <w:rPr>
          <w:rFonts w:ascii="Arial" w:eastAsia="Calibri" w:hAnsi="Arial" w:cs="Arial"/>
          <w:sz w:val="22"/>
          <w:szCs w:val="22"/>
          <w:lang w:eastAsia="en-US"/>
        </w:rPr>
        <w:t xml:space="preserve">dniego doboru </w:t>
      </w:r>
      <w:r w:rsidRPr="00BD049D">
        <w:rPr>
          <w:rFonts w:ascii="Arial" w:eastAsia="Calibri" w:hAnsi="Arial" w:cs="Arial"/>
          <w:sz w:val="22"/>
          <w:szCs w:val="22"/>
          <w:lang w:eastAsia="en-US"/>
        </w:rPr>
        <w:t>magazynów energii spełniających wszystkie wymogi SWZ.</w:t>
      </w:r>
    </w:p>
    <w:p w:rsidR="008D7871" w:rsidRPr="008D7871" w:rsidRDefault="008D7871" w:rsidP="00BD049D">
      <w:pPr>
        <w:spacing w:line="288" w:lineRule="auto"/>
        <w:contextualSpacing/>
        <w:jc w:val="both"/>
        <w:rPr>
          <w:rFonts w:ascii="Arial" w:eastAsia="Calibri" w:hAnsi="Arial" w:cs="Arial"/>
          <w:b/>
          <w:bCs/>
          <w:color w:val="0000FF"/>
          <w:sz w:val="16"/>
          <w:szCs w:val="22"/>
          <w:lang w:eastAsia="en-US"/>
        </w:rPr>
      </w:pPr>
    </w:p>
    <w:p w:rsidR="008D7871" w:rsidRPr="006270F3" w:rsidRDefault="008D7871" w:rsidP="008D7871">
      <w:pPr>
        <w:spacing w:line="288" w:lineRule="auto"/>
        <w:jc w:val="both"/>
        <w:rPr>
          <w:rFonts w:ascii="Arial" w:eastAsia="Calibri" w:hAnsi="Arial" w:cs="Arial"/>
          <w:sz w:val="22"/>
          <w:szCs w:val="22"/>
          <w:lang w:eastAsia="en-US"/>
        </w:rPr>
      </w:pPr>
      <w:r w:rsidRPr="006270F3">
        <w:rPr>
          <w:rFonts w:ascii="Arial" w:eastAsia="Calibri" w:hAnsi="Arial" w:cs="Arial"/>
          <w:b/>
          <w:sz w:val="22"/>
          <w:szCs w:val="22"/>
          <w:lang w:eastAsia="en-US"/>
        </w:rPr>
        <w:t>Odpowiedź:</w:t>
      </w:r>
    </w:p>
    <w:p w:rsidR="00BD049D" w:rsidRPr="008D7871" w:rsidRDefault="00BD049D" w:rsidP="00BD049D">
      <w:pPr>
        <w:spacing w:line="288" w:lineRule="auto"/>
        <w:contextualSpacing/>
        <w:jc w:val="both"/>
        <w:rPr>
          <w:rFonts w:ascii="Arial" w:eastAsia="Calibri" w:hAnsi="Arial" w:cs="Arial"/>
          <w:sz w:val="22"/>
          <w:szCs w:val="22"/>
          <w:lang w:eastAsia="en-US"/>
        </w:rPr>
      </w:pPr>
      <w:r w:rsidRPr="008D7871">
        <w:rPr>
          <w:rFonts w:ascii="Arial" w:eastAsia="Calibri" w:hAnsi="Arial" w:cs="Arial"/>
          <w:sz w:val="22"/>
          <w:szCs w:val="22"/>
          <w:lang w:eastAsia="en-US"/>
        </w:rPr>
        <w:t>Zamawiający precyzuje, że wielkość pracy eksploatacyjnej w okresie całego Zamówienia wyniesie łącznie: 14 650 739,9 wozokilometrów, w tym:</w:t>
      </w:r>
    </w:p>
    <w:p w:rsidR="00BD049D" w:rsidRPr="008D7871" w:rsidRDefault="00BD049D" w:rsidP="008D7871">
      <w:pPr>
        <w:pStyle w:val="Akapitzlist"/>
        <w:numPr>
          <w:ilvl w:val="0"/>
          <w:numId w:val="27"/>
        </w:numPr>
        <w:spacing w:line="288" w:lineRule="auto"/>
        <w:ind w:left="284" w:hanging="284"/>
        <w:jc w:val="both"/>
        <w:rPr>
          <w:rFonts w:ascii="Arial" w:eastAsia="Calibri" w:hAnsi="Arial" w:cs="Arial"/>
          <w:sz w:val="22"/>
          <w:szCs w:val="22"/>
          <w:lang w:eastAsia="en-US"/>
        </w:rPr>
      </w:pPr>
      <w:r w:rsidRPr="008D7871">
        <w:rPr>
          <w:rFonts w:ascii="Arial" w:eastAsia="Calibri" w:hAnsi="Arial" w:cs="Arial"/>
          <w:sz w:val="22"/>
          <w:szCs w:val="22"/>
          <w:lang w:eastAsia="en-US"/>
        </w:rPr>
        <w:t xml:space="preserve">w grupie A dla pojazdów typu KN – 1 869 587,0, a dla pojazdów typu </w:t>
      </w:r>
      <w:proofErr w:type="spellStart"/>
      <w:r w:rsidRPr="008D7871">
        <w:rPr>
          <w:rFonts w:ascii="Arial" w:eastAsia="Calibri" w:hAnsi="Arial" w:cs="Arial"/>
          <w:sz w:val="22"/>
          <w:szCs w:val="22"/>
          <w:lang w:eastAsia="en-US"/>
        </w:rPr>
        <w:t>eKN</w:t>
      </w:r>
      <w:proofErr w:type="spellEnd"/>
      <w:r w:rsidRPr="008D7871">
        <w:rPr>
          <w:rFonts w:ascii="Arial" w:eastAsia="Calibri" w:hAnsi="Arial" w:cs="Arial"/>
          <w:sz w:val="22"/>
          <w:szCs w:val="22"/>
          <w:lang w:eastAsia="en-US"/>
        </w:rPr>
        <w:t xml:space="preserve"> – 2 192 389,6 wozokilometrów;</w:t>
      </w:r>
    </w:p>
    <w:p w:rsidR="00BD049D" w:rsidRPr="008D7871" w:rsidRDefault="00BD049D" w:rsidP="008D7871">
      <w:pPr>
        <w:pStyle w:val="Akapitzlist"/>
        <w:numPr>
          <w:ilvl w:val="0"/>
          <w:numId w:val="27"/>
        </w:numPr>
        <w:spacing w:line="288" w:lineRule="auto"/>
        <w:ind w:left="284" w:hanging="284"/>
        <w:jc w:val="both"/>
        <w:rPr>
          <w:rFonts w:ascii="Arial" w:eastAsia="Calibri" w:hAnsi="Arial" w:cs="Arial"/>
          <w:sz w:val="22"/>
          <w:szCs w:val="22"/>
          <w:lang w:eastAsia="en-US"/>
        </w:rPr>
      </w:pPr>
      <w:r w:rsidRPr="008D7871">
        <w:rPr>
          <w:rFonts w:ascii="Arial" w:eastAsia="Calibri" w:hAnsi="Arial" w:cs="Arial"/>
          <w:sz w:val="22"/>
          <w:szCs w:val="22"/>
          <w:lang w:eastAsia="en-US"/>
        </w:rPr>
        <w:t xml:space="preserve">w grupie B dla pojazdów typu SN – 5 892 033,8, a dla pojazdów typu </w:t>
      </w:r>
      <w:proofErr w:type="spellStart"/>
      <w:r w:rsidRPr="008D7871">
        <w:rPr>
          <w:rFonts w:ascii="Arial" w:eastAsia="Calibri" w:hAnsi="Arial" w:cs="Arial"/>
          <w:sz w:val="22"/>
          <w:szCs w:val="22"/>
          <w:lang w:eastAsia="en-US"/>
        </w:rPr>
        <w:t>eSN</w:t>
      </w:r>
      <w:proofErr w:type="spellEnd"/>
      <w:r w:rsidRPr="008D7871">
        <w:rPr>
          <w:rFonts w:ascii="Arial" w:eastAsia="Calibri" w:hAnsi="Arial" w:cs="Arial"/>
          <w:sz w:val="22"/>
          <w:szCs w:val="22"/>
          <w:lang w:eastAsia="en-US"/>
        </w:rPr>
        <w:t xml:space="preserve"> – 4 318 628,7 wozokilometrów;</w:t>
      </w:r>
    </w:p>
    <w:p w:rsidR="00BD049D" w:rsidRPr="008D7871" w:rsidRDefault="00BD049D" w:rsidP="008D7871">
      <w:pPr>
        <w:pStyle w:val="Akapitzlist"/>
        <w:numPr>
          <w:ilvl w:val="0"/>
          <w:numId w:val="27"/>
        </w:numPr>
        <w:spacing w:line="288" w:lineRule="auto"/>
        <w:ind w:left="284" w:hanging="284"/>
        <w:jc w:val="both"/>
        <w:rPr>
          <w:rFonts w:ascii="Arial" w:eastAsia="Calibri" w:hAnsi="Arial" w:cs="Arial"/>
          <w:sz w:val="22"/>
          <w:szCs w:val="22"/>
          <w:lang w:eastAsia="en-US"/>
        </w:rPr>
      </w:pPr>
      <w:r w:rsidRPr="008D7871">
        <w:rPr>
          <w:rFonts w:ascii="Arial" w:eastAsia="Calibri" w:hAnsi="Arial" w:cs="Arial"/>
          <w:sz w:val="22"/>
          <w:szCs w:val="22"/>
          <w:lang w:eastAsia="en-US"/>
        </w:rPr>
        <w:t xml:space="preserve">w grupie C dla pojazdów typu PN lub </w:t>
      </w:r>
      <w:proofErr w:type="spellStart"/>
      <w:r w:rsidRPr="008D7871">
        <w:rPr>
          <w:rFonts w:ascii="Arial" w:eastAsia="Calibri" w:hAnsi="Arial" w:cs="Arial"/>
          <w:sz w:val="22"/>
          <w:szCs w:val="22"/>
          <w:lang w:eastAsia="en-US"/>
        </w:rPr>
        <w:t>ePN</w:t>
      </w:r>
      <w:proofErr w:type="spellEnd"/>
      <w:r w:rsidRPr="008D7871">
        <w:rPr>
          <w:rFonts w:ascii="Arial" w:eastAsia="Calibri" w:hAnsi="Arial" w:cs="Arial"/>
          <w:sz w:val="22"/>
          <w:szCs w:val="22"/>
          <w:lang w:eastAsia="en-US"/>
        </w:rPr>
        <w:t xml:space="preserve"> – 378 100,8 wozokilometrów.</w:t>
      </w:r>
    </w:p>
    <w:p w:rsidR="008D7871" w:rsidRPr="008D7871" w:rsidRDefault="008D7871" w:rsidP="00BD049D">
      <w:pPr>
        <w:spacing w:line="288" w:lineRule="auto"/>
        <w:contextualSpacing/>
        <w:jc w:val="both"/>
        <w:rPr>
          <w:rFonts w:ascii="Arial" w:eastAsia="Calibri" w:hAnsi="Arial" w:cs="Arial"/>
          <w:sz w:val="10"/>
          <w:szCs w:val="22"/>
          <w:lang w:eastAsia="en-US"/>
        </w:rPr>
      </w:pPr>
      <w:bookmarkStart w:id="2" w:name="_Hlk93131238"/>
    </w:p>
    <w:p w:rsidR="00BD049D" w:rsidRPr="008D7871" w:rsidRDefault="008D7871" w:rsidP="00BD049D">
      <w:pPr>
        <w:spacing w:line="288"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BD049D" w:rsidRPr="008D7871">
        <w:rPr>
          <w:rFonts w:ascii="Arial" w:eastAsia="Calibri" w:hAnsi="Arial" w:cs="Arial"/>
          <w:sz w:val="22"/>
          <w:szCs w:val="22"/>
          <w:lang w:eastAsia="en-US"/>
        </w:rPr>
        <w:t>Zamawiający w czasie trwania Zamówienia przewiduje dostosowywanie rozkładów jazdy do zmieniającego się popytu. Zamawiający jednocześnie będzie stara</w:t>
      </w:r>
      <w:r w:rsidR="00247C15">
        <w:rPr>
          <w:rFonts w:ascii="Arial" w:eastAsia="Calibri" w:hAnsi="Arial" w:cs="Arial"/>
          <w:sz w:val="22"/>
          <w:szCs w:val="22"/>
          <w:lang w:eastAsia="en-US"/>
        </w:rPr>
        <w:t>ł</w:t>
      </w:r>
      <w:r w:rsidR="00BD049D" w:rsidRPr="008D7871">
        <w:rPr>
          <w:rFonts w:ascii="Arial" w:eastAsia="Calibri" w:hAnsi="Arial" w:cs="Arial"/>
          <w:sz w:val="22"/>
          <w:szCs w:val="22"/>
          <w:lang w:eastAsia="en-US"/>
        </w:rPr>
        <w:t xml:space="preserve"> </w:t>
      </w:r>
      <w:r w:rsidR="00247C15" w:rsidRPr="008D7871">
        <w:rPr>
          <w:rFonts w:ascii="Arial" w:eastAsia="Calibri" w:hAnsi="Arial" w:cs="Arial"/>
          <w:sz w:val="22"/>
          <w:szCs w:val="22"/>
          <w:lang w:eastAsia="en-US"/>
        </w:rPr>
        <w:t xml:space="preserve">się </w:t>
      </w:r>
      <w:r w:rsidR="00BD049D" w:rsidRPr="008D7871">
        <w:rPr>
          <w:rFonts w:ascii="Arial" w:eastAsia="Calibri" w:hAnsi="Arial" w:cs="Arial"/>
          <w:sz w:val="22"/>
          <w:szCs w:val="22"/>
          <w:lang w:eastAsia="en-US"/>
        </w:rPr>
        <w:t>zachować określony powyżej udział poszczególnych typów pojazdów w całości pracy eksploatacyjnej.</w:t>
      </w:r>
      <w:bookmarkEnd w:id="2"/>
      <w:r w:rsidR="00BD049D" w:rsidRPr="008D7871">
        <w:rPr>
          <w:rFonts w:ascii="Arial" w:eastAsia="Calibri" w:hAnsi="Arial" w:cs="Arial"/>
          <w:sz w:val="22"/>
          <w:szCs w:val="22"/>
          <w:lang w:eastAsia="en-US"/>
        </w:rPr>
        <w:t xml:space="preserve"> </w:t>
      </w:r>
    </w:p>
    <w:p w:rsidR="008D7871" w:rsidRDefault="00BD049D" w:rsidP="00BD049D">
      <w:pPr>
        <w:spacing w:line="288" w:lineRule="auto"/>
        <w:contextualSpacing/>
        <w:jc w:val="both"/>
        <w:rPr>
          <w:rFonts w:ascii="Arial" w:eastAsia="Calibri" w:hAnsi="Arial" w:cs="Arial"/>
          <w:sz w:val="22"/>
          <w:szCs w:val="22"/>
          <w:lang w:eastAsia="en-US"/>
        </w:rPr>
      </w:pPr>
      <w:r w:rsidRPr="008D7871">
        <w:rPr>
          <w:rFonts w:ascii="Arial" w:eastAsia="Calibri" w:hAnsi="Arial" w:cs="Arial"/>
          <w:sz w:val="22"/>
          <w:szCs w:val="22"/>
          <w:lang w:eastAsia="en-US"/>
        </w:rPr>
        <w:t>Proponowany orientacyjny przydział kursów dla autobusów elektryczny</w:t>
      </w:r>
      <w:r w:rsidR="008D7871">
        <w:rPr>
          <w:rFonts w:ascii="Arial" w:eastAsia="Calibri" w:hAnsi="Arial" w:cs="Arial"/>
          <w:sz w:val="22"/>
          <w:szCs w:val="22"/>
          <w:lang w:eastAsia="en-US"/>
        </w:rPr>
        <w:t>ch jest zgodny                           z tabelą poniżej:</w:t>
      </w:r>
    </w:p>
    <w:p w:rsidR="008D7871" w:rsidRPr="008D7871" w:rsidRDefault="008D7871" w:rsidP="00BD049D">
      <w:pPr>
        <w:spacing w:line="288" w:lineRule="auto"/>
        <w:contextualSpacing/>
        <w:jc w:val="both"/>
        <w:rPr>
          <w:rFonts w:ascii="Arial" w:eastAsia="Calibri" w:hAnsi="Arial" w:cs="Arial"/>
          <w:sz w:val="14"/>
          <w:szCs w:val="22"/>
          <w:lang w:eastAsia="en-US"/>
        </w:rPr>
      </w:pPr>
    </w:p>
    <w:tbl>
      <w:tblPr>
        <w:tblW w:w="89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268"/>
        <w:gridCol w:w="2268"/>
        <w:gridCol w:w="2328"/>
      </w:tblGrid>
      <w:tr w:rsidR="008D7871" w:rsidRPr="00E81A01" w:rsidTr="008D7871">
        <w:trPr>
          <w:trHeight w:val="255"/>
        </w:trPr>
        <w:tc>
          <w:tcPr>
            <w:tcW w:w="8991" w:type="dxa"/>
            <w:gridSpan w:val="4"/>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b/>
                <w:bCs/>
              </w:rPr>
            </w:pPr>
            <w:r w:rsidRPr="00E81A01">
              <w:rPr>
                <w:rFonts w:ascii="Arial" w:hAnsi="Arial" w:cs="Arial"/>
                <w:b/>
                <w:bCs/>
              </w:rPr>
              <w:t>DZIEŃ POWSZEDNI SZKOLNY I W FERIE</w:t>
            </w:r>
          </w:p>
        </w:tc>
      </w:tr>
      <w:tr w:rsidR="008D7871" w:rsidRPr="00E81A01" w:rsidTr="008D7871">
        <w:trPr>
          <w:trHeight w:val="510"/>
        </w:trPr>
        <w:tc>
          <w:tcPr>
            <w:tcW w:w="2127" w:type="dxa"/>
            <w:tcBorders>
              <w:top w:val="single" w:sz="4" w:space="0" w:color="auto"/>
              <w:left w:val="single" w:sz="4" w:space="0" w:color="auto"/>
              <w:bottom w:val="single" w:sz="4" w:space="0" w:color="auto"/>
              <w:right w:val="single" w:sz="4" w:space="0" w:color="auto"/>
            </w:tcBorders>
            <w:vAlign w:val="center"/>
            <w:hideMark/>
          </w:tcPr>
          <w:p w:rsidR="00BD049D" w:rsidRPr="00E81A01" w:rsidRDefault="00BD049D" w:rsidP="00BD049D">
            <w:pPr>
              <w:spacing w:line="288" w:lineRule="auto"/>
              <w:jc w:val="both"/>
              <w:rPr>
                <w:rFonts w:ascii="Arial" w:hAnsi="Arial" w:cs="Arial"/>
                <w:b/>
                <w:bCs/>
              </w:rPr>
            </w:pPr>
            <w:r w:rsidRPr="00E81A01">
              <w:rPr>
                <w:rFonts w:ascii="Arial" w:hAnsi="Arial" w:cs="Arial"/>
                <w:b/>
                <w:bCs/>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049D" w:rsidRPr="00E81A01" w:rsidRDefault="00BD049D" w:rsidP="00BD049D">
            <w:pPr>
              <w:spacing w:line="288" w:lineRule="auto"/>
              <w:jc w:val="both"/>
              <w:rPr>
                <w:rFonts w:ascii="Arial" w:hAnsi="Arial" w:cs="Arial"/>
                <w:b/>
                <w:bCs/>
              </w:rPr>
            </w:pPr>
            <w:r w:rsidRPr="00E81A01">
              <w:rPr>
                <w:rFonts w:ascii="Arial" w:hAnsi="Arial" w:cs="Arial"/>
                <w:b/>
                <w:bCs/>
              </w:rPr>
              <w:t>Tabor</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049D" w:rsidRPr="00E81A01" w:rsidRDefault="00BD049D" w:rsidP="00BD049D">
            <w:pPr>
              <w:spacing w:line="288" w:lineRule="auto"/>
              <w:jc w:val="both"/>
              <w:rPr>
                <w:rFonts w:ascii="Arial" w:hAnsi="Arial" w:cs="Arial"/>
                <w:b/>
                <w:bCs/>
              </w:rPr>
            </w:pPr>
            <w:r w:rsidRPr="00E81A01">
              <w:rPr>
                <w:rFonts w:ascii="Arial" w:hAnsi="Arial" w:cs="Arial"/>
                <w:b/>
                <w:bCs/>
              </w:rPr>
              <w:t>Zadanie</w:t>
            </w:r>
          </w:p>
        </w:tc>
        <w:tc>
          <w:tcPr>
            <w:tcW w:w="2328" w:type="dxa"/>
            <w:tcBorders>
              <w:top w:val="single" w:sz="4" w:space="0" w:color="auto"/>
              <w:left w:val="single" w:sz="4" w:space="0" w:color="auto"/>
              <w:bottom w:val="single" w:sz="4" w:space="0" w:color="auto"/>
              <w:right w:val="single" w:sz="4" w:space="0" w:color="auto"/>
            </w:tcBorders>
            <w:vAlign w:val="center"/>
            <w:hideMark/>
          </w:tcPr>
          <w:p w:rsidR="00BD049D" w:rsidRPr="00E81A01" w:rsidRDefault="00BD049D" w:rsidP="00BD049D">
            <w:pPr>
              <w:spacing w:line="288" w:lineRule="auto"/>
              <w:jc w:val="both"/>
              <w:rPr>
                <w:rFonts w:ascii="Arial" w:hAnsi="Arial" w:cs="Arial"/>
                <w:b/>
                <w:bCs/>
              </w:rPr>
            </w:pPr>
            <w:r w:rsidRPr="00E81A01">
              <w:rPr>
                <w:rFonts w:ascii="Arial" w:hAnsi="Arial" w:cs="Arial"/>
                <w:b/>
                <w:bCs/>
              </w:rPr>
              <w:t>Liczba wozokilometrów</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eKN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1/10</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262.5</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eKN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1/12</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156.2</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eKN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1/13</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252.6</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1/07</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268.8</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1/15</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253.9</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1/22</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258.8</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1/23</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252.5</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8</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1/24</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245.2</w:t>
            </w:r>
          </w:p>
        </w:tc>
      </w:tr>
      <w:tr w:rsidR="008D7871" w:rsidRPr="00E81A01" w:rsidTr="008D7871">
        <w:trPr>
          <w:trHeight w:val="255"/>
        </w:trPr>
        <w:tc>
          <w:tcPr>
            <w:tcW w:w="8991" w:type="dxa"/>
            <w:gridSpan w:val="4"/>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b/>
                <w:bCs/>
              </w:rPr>
            </w:pPr>
            <w:r w:rsidRPr="00E81A01">
              <w:rPr>
                <w:rFonts w:ascii="Arial" w:hAnsi="Arial" w:cs="Arial"/>
                <w:b/>
                <w:bCs/>
              </w:rPr>
              <w:t>DZIEŃ POWSZEDNI W WAKACJE</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eKN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1/5</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131.6</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eKN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1/6</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220.9</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eKN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1/18</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250.6</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1/11</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247.1</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1/12</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235.5</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1/13</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253.6</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1/14</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243.8</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8</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1/15</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235.9</w:t>
            </w:r>
          </w:p>
        </w:tc>
      </w:tr>
      <w:tr w:rsidR="008D7871" w:rsidRPr="00E81A01" w:rsidTr="008D7871">
        <w:trPr>
          <w:trHeight w:val="255"/>
        </w:trPr>
        <w:tc>
          <w:tcPr>
            <w:tcW w:w="8991" w:type="dxa"/>
            <w:gridSpan w:val="4"/>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b/>
                <w:bCs/>
              </w:rPr>
              <w:t>SOBOTA</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eKN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4/6</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286.5</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eKN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4/8</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272.5</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4/12</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273.0</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4/13</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170.3</w:t>
            </w:r>
          </w:p>
        </w:tc>
      </w:tr>
      <w:tr w:rsidR="008D7871" w:rsidRPr="00E81A01" w:rsidTr="008D787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4/14</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262.7</w:t>
            </w:r>
          </w:p>
        </w:tc>
      </w:tr>
      <w:tr w:rsidR="008D7871" w:rsidRPr="00E81A01" w:rsidTr="008D7871">
        <w:trPr>
          <w:trHeight w:val="351"/>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4/15</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273.0</w:t>
            </w:r>
          </w:p>
        </w:tc>
      </w:tr>
      <w:tr w:rsidR="008D7871" w:rsidRPr="00E81A01" w:rsidTr="008D7871">
        <w:trPr>
          <w:trHeight w:val="255"/>
        </w:trPr>
        <w:tc>
          <w:tcPr>
            <w:tcW w:w="8991" w:type="dxa"/>
            <w:gridSpan w:val="4"/>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b/>
                <w:bCs/>
              </w:rPr>
              <w:t>NIEDZIELA</w:t>
            </w:r>
          </w:p>
        </w:tc>
      </w:tr>
      <w:tr w:rsidR="008D7871" w:rsidRPr="00E81A01" w:rsidTr="00E81A0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eKN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3/5</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251.7</w:t>
            </w:r>
          </w:p>
        </w:tc>
      </w:tr>
      <w:tr w:rsidR="008D7871" w:rsidRPr="00E81A01" w:rsidTr="00E81A0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eKN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3/6</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201.0</w:t>
            </w:r>
          </w:p>
        </w:tc>
      </w:tr>
      <w:tr w:rsidR="008D7871" w:rsidRPr="00E81A01" w:rsidTr="00E81A0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3/8</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280.3</w:t>
            </w:r>
          </w:p>
        </w:tc>
      </w:tr>
      <w:tr w:rsidR="008D7871" w:rsidRPr="00E81A01" w:rsidTr="00E81A0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3/9</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266.6</w:t>
            </w:r>
          </w:p>
        </w:tc>
      </w:tr>
      <w:tr w:rsidR="008D7871" w:rsidRPr="00E81A01" w:rsidTr="00E81A0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3/10</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280.5</w:t>
            </w:r>
          </w:p>
        </w:tc>
      </w:tr>
      <w:tr w:rsidR="008D7871" w:rsidRPr="00E81A01" w:rsidTr="00E81A01">
        <w:trPr>
          <w:trHeight w:val="2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proofErr w:type="spellStart"/>
            <w:r w:rsidRPr="00E81A01">
              <w:rPr>
                <w:rFonts w:ascii="Arial" w:hAnsi="Arial" w:cs="Arial"/>
              </w:rPr>
              <w:t>eSN</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3/11</w:t>
            </w:r>
          </w:p>
        </w:tc>
        <w:tc>
          <w:tcPr>
            <w:tcW w:w="2328" w:type="dxa"/>
            <w:tcBorders>
              <w:top w:val="single" w:sz="4" w:space="0" w:color="auto"/>
              <w:left w:val="single" w:sz="4" w:space="0" w:color="auto"/>
              <w:bottom w:val="single" w:sz="4" w:space="0" w:color="auto"/>
              <w:right w:val="single" w:sz="4" w:space="0" w:color="auto"/>
            </w:tcBorders>
            <w:noWrap/>
            <w:vAlign w:val="center"/>
            <w:hideMark/>
          </w:tcPr>
          <w:p w:rsidR="00BD049D" w:rsidRPr="00E81A01" w:rsidRDefault="00BD049D" w:rsidP="00BD049D">
            <w:pPr>
              <w:spacing w:line="288" w:lineRule="auto"/>
              <w:jc w:val="both"/>
              <w:rPr>
                <w:rFonts w:ascii="Arial" w:hAnsi="Arial" w:cs="Arial"/>
              </w:rPr>
            </w:pPr>
            <w:r w:rsidRPr="00E81A01">
              <w:rPr>
                <w:rFonts w:ascii="Arial" w:hAnsi="Arial" w:cs="Arial"/>
              </w:rPr>
              <w:t>276.3</w:t>
            </w:r>
          </w:p>
        </w:tc>
      </w:tr>
    </w:tbl>
    <w:p w:rsidR="00BD049D" w:rsidRPr="00E81A01" w:rsidRDefault="00BD049D" w:rsidP="00BD049D">
      <w:pPr>
        <w:spacing w:line="288" w:lineRule="auto"/>
        <w:contextualSpacing/>
        <w:jc w:val="both"/>
        <w:rPr>
          <w:rFonts w:ascii="Arial" w:eastAsia="Calibri" w:hAnsi="Arial" w:cs="Arial"/>
          <w:color w:val="3333FF"/>
          <w:sz w:val="16"/>
          <w:szCs w:val="22"/>
          <w:lang w:eastAsia="en-US"/>
        </w:rPr>
      </w:pPr>
    </w:p>
    <w:p w:rsidR="00BD049D" w:rsidRPr="00E81A01" w:rsidRDefault="00BD049D" w:rsidP="00BD049D">
      <w:pPr>
        <w:spacing w:line="288" w:lineRule="auto"/>
        <w:contextualSpacing/>
        <w:jc w:val="both"/>
        <w:rPr>
          <w:rFonts w:ascii="Arial" w:eastAsia="Calibri" w:hAnsi="Arial" w:cs="Arial"/>
          <w:sz w:val="22"/>
          <w:szCs w:val="22"/>
          <w:lang w:eastAsia="en-US"/>
        </w:rPr>
      </w:pPr>
      <w:r w:rsidRPr="00E81A01">
        <w:rPr>
          <w:rFonts w:ascii="Arial" w:eastAsia="Calibri" w:hAnsi="Arial" w:cs="Arial"/>
          <w:sz w:val="22"/>
          <w:szCs w:val="22"/>
          <w:lang w:eastAsia="en-US"/>
        </w:rPr>
        <w:t>Specyfika miasta, w którym rozkłady jazdy autobusów są stale dopasowywane do rozkładów jazdy pociągów do i z Gdańska powoduje, że powyższe przypisanie ma charakter szacunkowy.</w:t>
      </w:r>
    </w:p>
    <w:p w:rsidR="00E81A01" w:rsidRPr="00E81A01" w:rsidRDefault="00E81A01" w:rsidP="00BD049D">
      <w:pPr>
        <w:spacing w:line="288" w:lineRule="auto"/>
        <w:contextualSpacing/>
        <w:jc w:val="both"/>
        <w:rPr>
          <w:rFonts w:ascii="Arial" w:eastAsia="Calibri" w:hAnsi="Arial" w:cs="Arial"/>
          <w:bCs/>
          <w:sz w:val="10"/>
          <w:szCs w:val="22"/>
          <w:lang w:eastAsia="en-US"/>
        </w:rPr>
      </w:pPr>
    </w:p>
    <w:p w:rsidR="00BD049D" w:rsidRPr="00E81A01" w:rsidRDefault="00BD049D" w:rsidP="00BD049D">
      <w:pPr>
        <w:spacing w:line="288" w:lineRule="auto"/>
        <w:contextualSpacing/>
        <w:jc w:val="both"/>
        <w:rPr>
          <w:rFonts w:ascii="Arial" w:eastAsia="Calibri" w:hAnsi="Arial" w:cs="Arial"/>
          <w:bCs/>
          <w:sz w:val="22"/>
          <w:szCs w:val="22"/>
          <w:lang w:eastAsia="en-US"/>
        </w:rPr>
      </w:pPr>
      <w:r w:rsidRPr="00E81A01">
        <w:rPr>
          <w:rFonts w:ascii="Arial" w:eastAsia="Calibri" w:hAnsi="Arial" w:cs="Arial"/>
          <w:bCs/>
          <w:sz w:val="22"/>
          <w:szCs w:val="22"/>
          <w:lang w:eastAsia="en-US"/>
        </w:rPr>
        <w:t>Zamawiający nie dysponuje tak szczegółowymi danymi, jakich oczekuje pytający,</w:t>
      </w:r>
      <w:r w:rsidR="00E81A01">
        <w:rPr>
          <w:rFonts w:ascii="Arial" w:eastAsia="Calibri" w:hAnsi="Arial" w:cs="Arial"/>
          <w:bCs/>
          <w:sz w:val="22"/>
          <w:szCs w:val="22"/>
          <w:lang w:eastAsia="en-US"/>
        </w:rPr>
        <w:t xml:space="preserve"> ale dane te można samodzielnie</w:t>
      </w:r>
      <w:r w:rsidRPr="00E81A01">
        <w:rPr>
          <w:rFonts w:ascii="Arial" w:eastAsia="Calibri" w:hAnsi="Arial" w:cs="Arial"/>
          <w:bCs/>
          <w:sz w:val="22"/>
          <w:szCs w:val="22"/>
          <w:lang w:eastAsia="en-US"/>
        </w:rPr>
        <w:t xml:space="preserve"> pozyskać z załączonych przykładowych tabliczek dla kierowców (</w:t>
      </w:r>
      <w:proofErr w:type="spellStart"/>
      <w:r w:rsidRPr="00E81A01">
        <w:rPr>
          <w:rFonts w:ascii="Arial" w:eastAsia="Calibri" w:hAnsi="Arial" w:cs="Arial"/>
          <w:bCs/>
          <w:sz w:val="22"/>
          <w:szCs w:val="22"/>
          <w:lang w:eastAsia="en-US"/>
        </w:rPr>
        <w:t>kursówek</w:t>
      </w:r>
      <w:proofErr w:type="spellEnd"/>
      <w:r w:rsidRPr="00E81A01">
        <w:rPr>
          <w:rFonts w:ascii="Arial" w:eastAsia="Calibri" w:hAnsi="Arial" w:cs="Arial"/>
          <w:bCs/>
          <w:sz w:val="22"/>
          <w:szCs w:val="22"/>
          <w:lang w:eastAsia="en-US"/>
        </w:rPr>
        <w:t>) dla zadań przeznaczonych dla autobusów elektrycznych</w:t>
      </w:r>
      <w:r w:rsidR="00E81A01">
        <w:rPr>
          <w:rFonts w:ascii="Arial" w:eastAsia="Calibri" w:hAnsi="Arial" w:cs="Arial"/>
          <w:bCs/>
          <w:sz w:val="22"/>
          <w:szCs w:val="22"/>
          <w:lang w:eastAsia="en-US"/>
        </w:rPr>
        <w:t xml:space="preserve"> (załącznik nr 1 do niniejszego pisma)</w:t>
      </w:r>
      <w:r w:rsidRPr="00E81A01">
        <w:rPr>
          <w:rFonts w:ascii="Arial" w:eastAsia="Calibri" w:hAnsi="Arial" w:cs="Arial"/>
          <w:bCs/>
          <w:sz w:val="22"/>
          <w:szCs w:val="22"/>
          <w:lang w:eastAsia="en-US"/>
        </w:rPr>
        <w:t>.</w:t>
      </w:r>
    </w:p>
    <w:p w:rsidR="00BD049D" w:rsidRPr="00BD049D" w:rsidRDefault="00BD049D" w:rsidP="00BD049D">
      <w:pPr>
        <w:spacing w:line="288" w:lineRule="auto"/>
        <w:contextualSpacing/>
        <w:jc w:val="both"/>
        <w:rPr>
          <w:rFonts w:ascii="Arial" w:eastAsia="Calibri" w:hAnsi="Arial" w:cs="Arial"/>
          <w:bCs/>
          <w:color w:val="0000FF"/>
          <w:sz w:val="22"/>
          <w:szCs w:val="22"/>
          <w:lang w:eastAsia="en-US"/>
        </w:rPr>
      </w:pPr>
    </w:p>
    <w:p w:rsidR="00BD049D" w:rsidRPr="00E81A01" w:rsidRDefault="00BD049D" w:rsidP="00BD049D">
      <w:pPr>
        <w:spacing w:line="288" w:lineRule="auto"/>
        <w:contextualSpacing/>
        <w:jc w:val="both"/>
        <w:rPr>
          <w:rFonts w:ascii="Arial" w:eastAsia="Calibri" w:hAnsi="Arial" w:cs="Arial"/>
          <w:b/>
          <w:color w:val="C00000"/>
          <w:sz w:val="22"/>
          <w:szCs w:val="22"/>
          <w:lang w:eastAsia="en-US"/>
        </w:rPr>
      </w:pPr>
      <w:r w:rsidRPr="00BD049D">
        <w:rPr>
          <w:rFonts w:ascii="Arial" w:eastAsia="Calibri" w:hAnsi="Arial" w:cs="Arial"/>
          <w:b/>
          <w:sz w:val="22"/>
          <w:szCs w:val="22"/>
          <w:lang w:eastAsia="en-US"/>
        </w:rPr>
        <w:t xml:space="preserve">Pytanie </w:t>
      </w:r>
      <w:r w:rsidR="00E81A01">
        <w:rPr>
          <w:rFonts w:ascii="Arial" w:eastAsia="Calibri" w:hAnsi="Arial" w:cs="Arial"/>
          <w:b/>
          <w:sz w:val="22"/>
          <w:szCs w:val="22"/>
          <w:lang w:eastAsia="en-US"/>
        </w:rPr>
        <w:t>nr 49</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Zamawiający w Załączniku nr. 2 do OPZ § 2 pkt.1.6 pisze:</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"Liczba miejsc siedzących (dla pasażerów, siedzenia typu „1</w:t>
      </w:r>
      <w:r w:rsidRPr="00405A54">
        <w:rPr>
          <w:rFonts w:ascii="Arial" w:eastAsia="Calibri" w:hAnsi="Arial" w:cs="Arial"/>
          <w:sz w:val="22"/>
          <w:szCs w:val="22"/>
          <w:vertAlign w:val="superscript"/>
          <w:lang w:eastAsia="en-US"/>
        </w:rPr>
        <w:t>1</w:t>
      </w:r>
      <w:r w:rsidRPr="00405A54">
        <w:rPr>
          <w:rFonts w:ascii="Arial" w:eastAsia="Calibri" w:hAnsi="Arial" w:cs="Arial"/>
          <w:sz w:val="22"/>
          <w:szCs w:val="22"/>
          <w:vertAlign w:val="subscript"/>
          <w:lang w:eastAsia="en-US"/>
        </w:rPr>
        <w:t>⁄2</w:t>
      </w:r>
      <w:r w:rsidRPr="00BD049D">
        <w:rPr>
          <w:rFonts w:ascii="Arial" w:eastAsia="Calibri" w:hAnsi="Arial" w:cs="Arial"/>
          <w:sz w:val="22"/>
          <w:szCs w:val="22"/>
          <w:lang w:eastAsia="en-US"/>
        </w:rPr>
        <w:t>” liczone jako pojedyncze):</w:t>
      </w:r>
    </w:p>
    <w:p w:rsidR="00BD049D" w:rsidRPr="00BD049D" w:rsidRDefault="00BD049D" w:rsidP="00781B3E">
      <w:pPr>
        <w:numPr>
          <w:ilvl w:val="0"/>
          <w:numId w:val="23"/>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co najmniej 22 (w tym co najmniej 20 nieskładanych) w autobusie KN;</w:t>
      </w:r>
    </w:p>
    <w:p w:rsidR="00BD049D" w:rsidRPr="00BD049D" w:rsidRDefault="00BD049D" w:rsidP="00781B3E">
      <w:pPr>
        <w:numPr>
          <w:ilvl w:val="0"/>
          <w:numId w:val="23"/>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co najmniej 20 (w tym co najmniej 18 nieskładanych) w autobusie </w:t>
      </w:r>
      <w:proofErr w:type="spellStart"/>
      <w:r w:rsidRPr="00BD049D">
        <w:rPr>
          <w:rFonts w:ascii="Arial" w:eastAsia="Calibri" w:hAnsi="Arial" w:cs="Arial"/>
          <w:sz w:val="22"/>
          <w:szCs w:val="22"/>
          <w:lang w:eastAsia="en-US"/>
        </w:rPr>
        <w:t>eKN</w:t>
      </w:r>
      <w:proofErr w:type="spellEnd"/>
      <w:r w:rsidRPr="00BD049D">
        <w:rPr>
          <w:rFonts w:ascii="Arial" w:eastAsia="Calibri" w:hAnsi="Arial" w:cs="Arial"/>
          <w:sz w:val="22"/>
          <w:szCs w:val="22"/>
          <w:lang w:eastAsia="en-US"/>
        </w:rPr>
        <w:t>;</w:t>
      </w:r>
    </w:p>
    <w:p w:rsidR="00BD049D" w:rsidRPr="00BD049D" w:rsidRDefault="00BD049D" w:rsidP="00781B3E">
      <w:pPr>
        <w:numPr>
          <w:ilvl w:val="0"/>
          <w:numId w:val="23"/>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co najmniej 29 (w tym co najmniej 27 nieskładanych) w autobusie SN;</w:t>
      </w:r>
    </w:p>
    <w:p w:rsidR="00BD049D" w:rsidRPr="00BD049D" w:rsidRDefault="00BD049D" w:rsidP="00781B3E">
      <w:pPr>
        <w:numPr>
          <w:ilvl w:val="0"/>
          <w:numId w:val="23"/>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co najmniej 27 (w tym co najmniej 25 nieskładanych) w autobusie </w:t>
      </w:r>
      <w:proofErr w:type="spellStart"/>
      <w:r w:rsidRPr="00BD049D">
        <w:rPr>
          <w:rFonts w:ascii="Arial" w:eastAsia="Calibri" w:hAnsi="Arial" w:cs="Arial"/>
          <w:sz w:val="22"/>
          <w:szCs w:val="22"/>
          <w:lang w:eastAsia="en-US"/>
        </w:rPr>
        <w:t>eSN</w:t>
      </w:r>
      <w:proofErr w:type="spellEnd"/>
      <w:r w:rsidRPr="00BD049D">
        <w:rPr>
          <w:rFonts w:ascii="Arial" w:eastAsia="Calibri" w:hAnsi="Arial" w:cs="Arial"/>
          <w:sz w:val="22"/>
          <w:szCs w:val="22"/>
          <w:lang w:eastAsia="en-US"/>
        </w:rPr>
        <w:t>;</w:t>
      </w:r>
    </w:p>
    <w:p w:rsidR="00BD049D" w:rsidRPr="00BD049D" w:rsidRDefault="00BD049D" w:rsidP="00781B3E">
      <w:pPr>
        <w:numPr>
          <w:ilvl w:val="0"/>
          <w:numId w:val="23"/>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co najmniej 40 (w tym co najmniej 38 nieskładanych) w autobusie PN lub </w:t>
      </w:r>
      <w:proofErr w:type="spellStart"/>
      <w:r w:rsidRPr="00BD049D">
        <w:rPr>
          <w:rFonts w:ascii="Arial" w:eastAsia="Calibri" w:hAnsi="Arial" w:cs="Arial"/>
          <w:sz w:val="22"/>
          <w:szCs w:val="22"/>
          <w:lang w:eastAsia="en-US"/>
        </w:rPr>
        <w:t>ePN</w:t>
      </w:r>
      <w:proofErr w:type="spellEnd"/>
      <w:r w:rsidRPr="00BD049D">
        <w:rPr>
          <w:rFonts w:ascii="Arial" w:eastAsia="Calibri" w:hAnsi="Arial" w:cs="Arial"/>
          <w:sz w:val="22"/>
          <w:szCs w:val="22"/>
          <w:lang w:eastAsia="en-US"/>
        </w:rPr>
        <w:t>".</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Prosimy o potwierdzenie, iż zastosowanie siedzeń składanych nie jes</w:t>
      </w:r>
      <w:r w:rsidR="00781B3E">
        <w:rPr>
          <w:rFonts w:ascii="Arial" w:eastAsia="Calibri" w:hAnsi="Arial" w:cs="Arial"/>
          <w:sz w:val="22"/>
          <w:szCs w:val="22"/>
          <w:lang w:eastAsia="en-US"/>
        </w:rPr>
        <w:t xml:space="preserve">t obligatoryjne, przy założeniu </w:t>
      </w:r>
      <w:r w:rsidRPr="00BD049D">
        <w:rPr>
          <w:rFonts w:ascii="Arial" w:eastAsia="Calibri" w:hAnsi="Arial" w:cs="Arial"/>
          <w:sz w:val="22"/>
          <w:szCs w:val="22"/>
          <w:lang w:eastAsia="en-US"/>
        </w:rPr>
        <w:t>spełnienia wymaganej łącznej ilości miejsc siedzących.</w:t>
      </w:r>
    </w:p>
    <w:p w:rsidR="00781B3E" w:rsidRPr="00781B3E" w:rsidRDefault="00781B3E" w:rsidP="00BD049D">
      <w:pPr>
        <w:spacing w:line="288" w:lineRule="auto"/>
        <w:jc w:val="both"/>
        <w:rPr>
          <w:rFonts w:ascii="Arial" w:eastAsia="Calibri" w:hAnsi="Arial" w:cs="Arial"/>
          <w:b/>
          <w:bCs/>
          <w:color w:val="0000FF"/>
          <w:sz w:val="12"/>
          <w:szCs w:val="22"/>
          <w:lang w:eastAsia="en-US"/>
        </w:rPr>
      </w:pPr>
    </w:p>
    <w:p w:rsidR="00781B3E" w:rsidRPr="006270F3" w:rsidRDefault="00781B3E" w:rsidP="00781B3E">
      <w:pPr>
        <w:spacing w:line="288" w:lineRule="auto"/>
        <w:jc w:val="both"/>
        <w:rPr>
          <w:rFonts w:ascii="Arial" w:eastAsia="Calibri" w:hAnsi="Arial" w:cs="Arial"/>
          <w:sz w:val="22"/>
          <w:szCs w:val="22"/>
          <w:lang w:eastAsia="en-US"/>
        </w:rPr>
      </w:pPr>
      <w:r w:rsidRPr="006270F3">
        <w:rPr>
          <w:rFonts w:ascii="Arial" w:eastAsia="Calibri" w:hAnsi="Arial" w:cs="Arial"/>
          <w:b/>
          <w:sz w:val="22"/>
          <w:szCs w:val="22"/>
          <w:lang w:eastAsia="en-US"/>
        </w:rPr>
        <w:t>Odpowiedź:</w:t>
      </w:r>
    </w:p>
    <w:p w:rsidR="00BD049D" w:rsidRPr="00781B3E" w:rsidRDefault="00BD049D" w:rsidP="00BD049D">
      <w:pPr>
        <w:spacing w:line="288" w:lineRule="auto"/>
        <w:jc w:val="both"/>
        <w:rPr>
          <w:rFonts w:ascii="Arial" w:eastAsia="Calibri" w:hAnsi="Arial" w:cs="Arial"/>
          <w:b/>
          <w:bCs/>
          <w:sz w:val="22"/>
          <w:szCs w:val="22"/>
          <w:lang w:eastAsia="en-US"/>
        </w:rPr>
      </w:pPr>
      <w:r w:rsidRPr="00781B3E">
        <w:rPr>
          <w:rFonts w:ascii="Arial" w:eastAsia="Calibri" w:hAnsi="Arial" w:cs="Arial"/>
          <w:bCs/>
          <w:sz w:val="22"/>
          <w:szCs w:val="22"/>
          <w:lang w:eastAsia="en-US"/>
        </w:rPr>
        <w:t>Zamawiający potwierdza, że zastosowanie siedzeń składanych nie jest obligatoryjne, przy założeniu spełnienia wymaganej liczby miejsc siedzących.</w:t>
      </w:r>
    </w:p>
    <w:p w:rsidR="00BD049D" w:rsidRPr="00BD049D" w:rsidRDefault="00BD049D" w:rsidP="00BD049D">
      <w:pPr>
        <w:spacing w:line="288" w:lineRule="auto"/>
        <w:contextualSpacing/>
        <w:jc w:val="both"/>
        <w:rPr>
          <w:rFonts w:ascii="Arial" w:eastAsia="Calibri" w:hAnsi="Arial" w:cs="Arial"/>
          <w:b/>
          <w:sz w:val="22"/>
          <w:szCs w:val="22"/>
          <w:lang w:eastAsia="en-US"/>
        </w:rPr>
      </w:pPr>
    </w:p>
    <w:p w:rsidR="00BD049D" w:rsidRPr="00BD049D" w:rsidRDefault="00BD049D" w:rsidP="00BD049D">
      <w:pPr>
        <w:spacing w:line="288" w:lineRule="auto"/>
        <w:contextualSpacing/>
        <w:jc w:val="both"/>
        <w:rPr>
          <w:rFonts w:ascii="Arial" w:eastAsia="Calibri" w:hAnsi="Arial" w:cs="Arial"/>
          <w:b/>
          <w:sz w:val="22"/>
          <w:szCs w:val="22"/>
          <w:lang w:eastAsia="en-US"/>
        </w:rPr>
      </w:pPr>
      <w:r w:rsidRPr="00BD049D">
        <w:rPr>
          <w:rFonts w:ascii="Arial" w:eastAsia="Calibri" w:hAnsi="Arial" w:cs="Arial"/>
          <w:b/>
          <w:sz w:val="22"/>
          <w:szCs w:val="22"/>
          <w:lang w:eastAsia="en-US"/>
        </w:rPr>
        <w:t xml:space="preserve">Pytanie </w:t>
      </w:r>
      <w:r w:rsidR="00781B3E">
        <w:rPr>
          <w:rFonts w:ascii="Arial" w:eastAsia="Calibri" w:hAnsi="Arial" w:cs="Arial"/>
          <w:b/>
          <w:sz w:val="22"/>
          <w:szCs w:val="22"/>
          <w:lang w:eastAsia="en-US"/>
        </w:rPr>
        <w:t>nr 50</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Zamawiający w Załączniku nr. 2 do OPZ § 2 pkt.1.7 pisze: "charakterystyka miejsc siedzących: nie więcej niż 4 siedzenia typu „1</w:t>
      </w:r>
      <w:r w:rsidRPr="00651EEC">
        <w:rPr>
          <w:rFonts w:ascii="Arial" w:eastAsia="Calibri" w:hAnsi="Arial" w:cs="Arial"/>
          <w:sz w:val="22"/>
          <w:szCs w:val="22"/>
          <w:vertAlign w:val="superscript"/>
          <w:lang w:eastAsia="en-US"/>
        </w:rPr>
        <w:t>1</w:t>
      </w:r>
      <w:r w:rsidRPr="00BD049D">
        <w:rPr>
          <w:rFonts w:ascii="Arial" w:eastAsia="Calibri" w:hAnsi="Arial" w:cs="Arial"/>
          <w:sz w:val="22"/>
          <w:szCs w:val="22"/>
          <w:lang w:eastAsia="en-US"/>
        </w:rPr>
        <w:t>⁄</w:t>
      </w:r>
      <w:r w:rsidRPr="00651EEC">
        <w:rPr>
          <w:rFonts w:ascii="Arial" w:eastAsia="Calibri" w:hAnsi="Arial" w:cs="Arial"/>
          <w:sz w:val="22"/>
          <w:szCs w:val="22"/>
          <w:vertAlign w:val="subscript"/>
          <w:lang w:eastAsia="en-US"/>
        </w:rPr>
        <w:t>2</w:t>
      </w:r>
      <w:r w:rsidRPr="00BD049D">
        <w:rPr>
          <w:rFonts w:ascii="Arial" w:eastAsia="Calibri" w:hAnsi="Arial" w:cs="Arial"/>
          <w:sz w:val="22"/>
          <w:szCs w:val="22"/>
          <w:lang w:eastAsia="en-US"/>
        </w:rPr>
        <w:t>”.</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Prosimy o potwierdzenie, iż zastosowanie siedzeń typu "1</w:t>
      </w:r>
      <w:r w:rsidRPr="00651EEC">
        <w:rPr>
          <w:rFonts w:ascii="Arial" w:eastAsia="Calibri" w:hAnsi="Arial" w:cs="Arial"/>
          <w:sz w:val="22"/>
          <w:szCs w:val="22"/>
          <w:vertAlign w:val="superscript"/>
          <w:lang w:eastAsia="en-US"/>
        </w:rPr>
        <w:t>1</w:t>
      </w:r>
      <w:r w:rsidRPr="00BD049D">
        <w:rPr>
          <w:rFonts w:ascii="Arial" w:eastAsia="Calibri" w:hAnsi="Arial" w:cs="Arial"/>
          <w:sz w:val="22"/>
          <w:szCs w:val="22"/>
          <w:lang w:eastAsia="en-US"/>
        </w:rPr>
        <w:t>⁄</w:t>
      </w:r>
      <w:r w:rsidRPr="00651EEC">
        <w:rPr>
          <w:rFonts w:ascii="Arial" w:eastAsia="Calibri" w:hAnsi="Arial" w:cs="Arial"/>
          <w:sz w:val="22"/>
          <w:szCs w:val="22"/>
          <w:vertAlign w:val="subscript"/>
          <w:lang w:eastAsia="en-US"/>
        </w:rPr>
        <w:t>2</w:t>
      </w:r>
      <w:r w:rsidRPr="00BD049D">
        <w:rPr>
          <w:rFonts w:ascii="Arial" w:eastAsia="Calibri" w:hAnsi="Arial" w:cs="Arial"/>
          <w:sz w:val="22"/>
          <w:szCs w:val="22"/>
          <w:lang w:eastAsia="en-US"/>
        </w:rPr>
        <w:t>” nie jes</w:t>
      </w:r>
      <w:r w:rsidR="00651EEC">
        <w:rPr>
          <w:rFonts w:ascii="Arial" w:eastAsia="Calibri" w:hAnsi="Arial" w:cs="Arial"/>
          <w:sz w:val="22"/>
          <w:szCs w:val="22"/>
          <w:lang w:eastAsia="en-US"/>
        </w:rPr>
        <w:t xml:space="preserve">t obligatoryjne, przy założeniu </w:t>
      </w:r>
      <w:r w:rsidRPr="00BD049D">
        <w:rPr>
          <w:rFonts w:ascii="Arial" w:eastAsia="Calibri" w:hAnsi="Arial" w:cs="Arial"/>
          <w:sz w:val="22"/>
          <w:szCs w:val="22"/>
          <w:lang w:eastAsia="en-US"/>
        </w:rPr>
        <w:t>spełnienia wymaganej łącznej ilości miejsc siedzących.</w:t>
      </w:r>
    </w:p>
    <w:p w:rsidR="00442BA7" w:rsidRPr="00442BA7" w:rsidRDefault="00442BA7" w:rsidP="00BD049D">
      <w:pPr>
        <w:spacing w:line="288" w:lineRule="auto"/>
        <w:jc w:val="both"/>
        <w:rPr>
          <w:rFonts w:ascii="Arial" w:eastAsia="Calibri" w:hAnsi="Arial" w:cs="Arial"/>
          <w:b/>
          <w:bCs/>
          <w:color w:val="0000FF"/>
          <w:sz w:val="12"/>
          <w:szCs w:val="22"/>
          <w:lang w:eastAsia="en-US"/>
        </w:rPr>
      </w:pPr>
    </w:p>
    <w:p w:rsidR="00442BA7" w:rsidRPr="006270F3" w:rsidRDefault="00442BA7" w:rsidP="00442BA7">
      <w:pPr>
        <w:spacing w:line="288" w:lineRule="auto"/>
        <w:jc w:val="both"/>
        <w:rPr>
          <w:rFonts w:ascii="Arial" w:eastAsia="Calibri" w:hAnsi="Arial" w:cs="Arial"/>
          <w:sz w:val="22"/>
          <w:szCs w:val="22"/>
          <w:lang w:eastAsia="en-US"/>
        </w:rPr>
      </w:pPr>
      <w:r w:rsidRPr="006270F3">
        <w:rPr>
          <w:rFonts w:ascii="Arial" w:eastAsia="Calibri" w:hAnsi="Arial" w:cs="Arial"/>
          <w:b/>
          <w:sz w:val="22"/>
          <w:szCs w:val="22"/>
          <w:lang w:eastAsia="en-US"/>
        </w:rPr>
        <w:t>Odpowiedź:</w:t>
      </w:r>
    </w:p>
    <w:p w:rsidR="00BD049D" w:rsidRPr="00442BA7" w:rsidRDefault="00BD049D" w:rsidP="00BD049D">
      <w:pPr>
        <w:spacing w:line="288" w:lineRule="auto"/>
        <w:jc w:val="both"/>
        <w:rPr>
          <w:rFonts w:ascii="Arial" w:eastAsia="Calibri" w:hAnsi="Arial" w:cs="Arial"/>
          <w:sz w:val="22"/>
          <w:szCs w:val="22"/>
          <w:lang w:eastAsia="en-US"/>
        </w:rPr>
      </w:pPr>
      <w:r w:rsidRPr="00442BA7">
        <w:rPr>
          <w:rFonts w:ascii="Arial" w:eastAsia="Calibri" w:hAnsi="Arial" w:cs="Arial"/>
          <w:sz w:val="22"/>
          <w:szCs w:val="22"/>
          <w:lang w:eastAsia="en-US"/>
        </w:rPr>
        <w:t>Zamawiający potwierdza, że zastosowanie siedzeń typu 1</w:t>
      </w:r>
      <w:r w:rsidRPr="00651EEC">
        <w:rPr>
          <w:rFonts w:ascii="Arial" w:eastAsia="Calibri" w:hAnsi="Arial" w:cs="Arial"/>
          <w:sz w:val="22"/>
          <w:szCs w:val="22"/>
          <w:vertAlign w:val="superscript"/>
          <w:lang w:eastAsia="en-US"/>
        </w:rPr>
        <w:t>1</w:t>
      </w:r>
      <w:r w:rsidRPr="00442BA7">
        <w:rPr>
          <w:rFonts w:ascii="Arial" w:eastAsia="Calibri" w:hAnsi="Arial" w:cs="Arial"/>
          <w:sz w:val="22"/>
          <w:szCs w:val="22"/>
          <w:lang w:eastAsia="en-US"/>
        </w:rPr>
        <w:t>/</w:t>
      </w:r>
      <w:r w:rsidRPr="00651EEC">
        <w:rPr>
          <w:rFonts w:ascii="Arial" w:eastAsia="Calibri" w:hAnsi="Arial" w:cs="Arial"/>
          <w:sz w:val="22"/>
          <w:szCs w:val="22"/>
          <w:vertAlign w:val="subscript"/>
          <w:lang w:eastAsia="en-US"/>
        </w:rPr>
        <w:t>2</w:t>
      </w:r>
      <w:r w:rsidRPr="00442BA7">
        <w:rPr>
          <w:rFonts w:ascii="Arial" w:eastAsia="Calibri" w:hAnsi="Arial" w:cs="Arial"/>
          <w:sz w:val="22"/>
          <w:szCs w:val="22"/>
          <w:lang w:eastAsia="en-US"/>
        </w:rPr>
        <w:t xml:space="preserve"> nie jest obligatoryjne, przy założeniu spełnienia wymaganej łącznej liczby miejsc siedzących.</w:t>
      </w:r>
    </w:p>
    <w:p w:rsidR="00BD049D" w:rsidRPr="00BD049D" w:rsidRDefault="00BD049D" w:rsidP="00BD049D">
      <w:pPr>
        <w:spacing w:line="288" w:lineRule="auto"/>
        <w:contextualSpacing/>
        <w:jc w:val="both"/>
        <w:rPr>
          <w:rFonts w:ascii="Arial" w:eastAsia="Calibri" w:hAnsi="Arial" w:cs="Arial"/>
          <w:b/>
          <w:sz w:val="22"/>
          <w:szCs w:val="22"/>
          <w:lang w:eastAsia="en-US"/>
        </w:rPr>
      </w:pPr>
    </w:p>
    <w:p w:rsidR="00BD049D" w:rsidRPr="00BD049D" w:rsidRDefault="00BD049D" w:rsidP="00BD049D">
      <w:pPr>
        <w:spacing w:line="288" w:lineRule="auto"/>
        <w:contextualSpacing/>
        <w:jc w:val="both"/>
        <w:rPr>
          <w:rFonts w:ascii="Arial" w:eastAsia="Calibri" w:hAnsi="Arial" w:cs="Arial"/>
          <w:b/>
          <w:sz w:val="22"/>
          <w:szCs w:val="22"/>
          <w:lang w:eastAsia="en-US"/>
        </w:rPr>
      </w:pPr>
      <w:r w:rsidRPr="00BD049D">
        <w:rPr>
          <w:rFonts w:ascii="Arial" w:eastAsia="Calibri" w:hAnsi="Arial" w:cs="Arial"/>
          <w:b/>
          <w:sz w:val="22"/>
          <w:szCs w:val="22"/>
          <w:lang w:eastAsia="en-US"/>
        </w:rPr>
        <w:t xml:space="preserve">Pytanie </w:t>
      </w:r>
      <w:r w:rsidR="00442BA7">
        <w:rPr>
          <w:rFonts w:ascii="Arial" w:eastAsia="Calibri" w:hAnsi="Arial" w:cs="Arial"/>
          <w:b/>
          <w:sz w:val="22"/>
          <w:szCs w:val="22"/>
          <w:lang w:eastAsia="en-US"/>
        </w:rPr>
        <w:t>nr</w:t>
      </w:r>
      <w:r w:rsidR="00687BD8">
        <w:rPr>
          <w:rFonts w:ascii="Arial" w:eastAsia="Calibri" w:hAnsi="Arial" w:cs="Arial"/>
          <w:b/>
          <w:sz w:val="22"/>
          <w:szCs w:val="22"/>
          <w:lang w:eastAsia="en-US"/>
        </w:rPr>
        <w:t xml:space="preserve"> 51</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Zamawiający w Załączniku nr. 2 do OPZ § 2 pkt.1.18 pisze:</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"liczba uchylnych wywietrzników (klap) dachowych:</w:t>
      </w:r>
    </w:p>
    <w:p w:rsidR="00BD049D" w:rsidRPr="00BD049D" w:rsidRDefault="00BD049D" w:rsidP="00442BA7">
      <w:pPr>
        <w:numPr>
          <w:ilvl w:val="0"/>
          <w:numId w:val="24"/>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co najmniej 1 w autobusie SN i </w:t>
      </w:r>
      <w:proofErr w:type="spellStart"/>
      <w:r w:rsidRPr="00BD049D">
        <w:rPr>
          <w:rFonts w:ascii="Arial" w:eastAsia="Calibri" w:hAnsi="Arial" w:cs="Arial"/>
          <w:sz w:val="22"/>
          <w:szCs w:val="22"/>
          <w:lang w:eastAsia="en-US"/>
        </w:rPr>
        <w:t>eSN</w:t>
      </w:r>
      <w:proofErr w:type="spellEnd"/>
      <w:r w:rsidRPr="00BD049D">
        <w:rPr>
          <w:rFonts w:ascii="Arial" w:eastAsia="Calibri" w:hAnsi="Arial" w:cs="Arial"/>
          <w:sz w:val="22"/>
          <w:szCs w:val="22"/>
          <w:lang w:eastAsia="en-US"/>
        </w:rPr>
        <w:t>;</w:t>
      </w:r>
    </w:p>
    <w:p w:rsidR="00BD049D" w:rsidRPr="00BD049D" w:rsidRDefault="00BD049D" w:rsidP="00442BA7">
      <w:pPr>
        <w:numPr>
          <w:ilvl w:val="0"/>
          <w:numId w:val="24"/>
        </w:numPr>
        <w:tabs>
          <w:tab w:val="left" w:pos="284"/>
        </w:tabs>
        <w:spacing w:line="288" w:lineRule="auto"/>
        <w:ind w:left="0" w:firstLine="0"/>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co najmniej 2 w autobusie PN lub </w:t>
      </w:r>
      <w:proofErr w:type="spellStart"/>
      <w:r w:rsidRPr="00BD049D">
        <w:rPr>
          <w:rFonts w:ascii="Arial" w:eastAsia="Calibri" w:hAnsi="Arial" w:cs="Arial"/>
          <w:sz w:val="22"/>
          <w:szCs w:val="22"/>
          <w:lang w:eastAsia="en-US"/>
        </w:rPr>
        <w:t>ePN</w:t>
      </w:r>
      <w:proofErr w:type="spellEnd"/>
      <w:r w:rsidRPr="00BD049D">
        <w:rPr>
          <w:rFonts w:ascii="Arial" w:eastAsia="Calibri" w:hAnsi="Arial" w:cs="Arial"/>
          <w:sz w:val="22"/>
          <w:szCs w:val="22"/>
          <w:lang w:eastAsia="en-US"/>
        </w:rPr>
        <w:t>;</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klapy otwierane i zamykane zdalnie z miejsca kierowcy".</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Prosimy o rezygnację z wymogu zastosowania jednego uchylnego wywietrznika (klapy) dachowego dla typu pojazdu </w:t>
      </w:r>
      <w:proofErr w:type="spellStart"/>
      <w:r w:rsidRPr="00BD049D">
        <w:rPr>
          <w:rFonts w:ascii="Arial" w:eastAsia="Calibri" w:hAnsi="Arial" w:cs="Arial"/>
          <w:sz w:val="22"/>
          <w:szCs w:val="22"/>
          <w:lang w:eastAsia="en-US"/>
        </w:rPr>
        <w:t>eSN</w:t>
      </w:r>
      <w:proofErr w:type="spellEnd"/>
      <w:r w:rsidRPr="00BD049D">
        <w:rPr>
          <w:rFonts w:ascii="Arial" w:eastAsia="Calibri" w:hAnsi="Arial" w:cs="Arial"/>
          <w:sz w:val="22"/>
          <w:szCs w:val="22"/>
          <w:lang w:eastAsia="en-US"/>
        </w:rPr>
        <w:t>. Ilość zabudowanych urządzeń na dachu (baterie, klimatyzacja, szyny do odwróconego pantografu itp.) uniemożliwiają montaż uchylnego wywietrznika.</w:t>
      </w:r>
    </w:p>
    <w:p w:rsidR="00442BA7" w:rsidRPr="00687BD8" w:rsidRDefault="00442BA7" w:rsidP="00BD049D">
      <w:pPr>
        <w:spacing w:line="288" w:lineRule="auto"/>
        <w:jc w:val="both"/>
        <w:rPr>
          <w:rFonts w:ascii="Arial" w:eastAsia="Calibri" w:hAnsi="Arial" w:cs="Arial"/>
          <w:b/>
          <w:bCs/>
          <w:color w:val="0000FF"/>
          <w:sz w:val="14"/>
          <w:szCs w:val="22"/>
          <w:lang w:eastAsia="en-US"/>
        </w:rPr>
      </w:pPr>
    </w:p>
    <w:p w:rsidR="00442BA7" w:rsidRPr="006270F3" w:rsidRDefault="00442BA7" w:rsidP="00442BA7">
      <w:pPr>
        <w:spacing w:line="288" w:lineRule="auto"/>
        <w:jc w:val="both"/>
        <w:rPr>
          <w:rFonts w:ascii="Arial" w:eastAsia="Calibri" w:hAnsi="Arial" w:cs="Arial"/>
          <w:sz w:val="22"/>
          <w:szCs w:val="22"/>
          <w:lang w:eastAsia="en-US"/>
        </w:rPr>
      </w:pPr>
      <w:r w:rsidRPr="006270F3">
        <w:rPr>
          <w:rFonts w:ascii="Arial" w:eastAsia="Calibri" w:hAnsi="Arial" w:cs="Arial"/>
          <w:b/>
          <w:sz w:val="22"/>
          <w:szCs w:val="22"/>
          <w:lang w:eastAsia="en-US"/>
        </w:rPr>
        <w:t>Odpowiedź:</w:t>
      </w:r>
    </w:p>
    <w:p w:rsidR="003C36C8" w:rsidRDefault="003C36C8" w:rsidP="003C36C8">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Zamawiający pismem nr ZUK.271.3.16.2021.11 punkt 1, zmienił zapisy </w:t>
      </w:r>
      <w:r w:rsidRPr="0021305B">
        <w:rPr>
          <w:rFonts w:ascii="Arial" w:hAnsi="Arial" w:cs="Arial"/>
          <w:bCs/>
          <w:iCs/>
          <w:sz w:val="23"/>
          <w:szCs w:val="23"/>
        </w:rPr>
        <w:t>§</w:t>
      </w:r>
      <w:r>
        <w:rPr>
          <w:rFonts w:ascii="Arial" w:hAnsi="Arial" w:cs="Arial"/>
          <w:b/>
          <w:bCs/>
          <w:i/>
          <w:iCs/>
          <w:sz w:val="23"/>
          <w:szCs w:val="23"/>
        </w:rPr>
        <w:t xml:space="preserve"> </w:t>
      </w:r>
      <w:r w:rsidRPr="00245444">
        <w:rPr>
          <w:rFonts w:ascii="Arial" w:hAnsi="Arial" w:cs="Arial"/>
          <w:bCs/>
          <w:iCs/>
          <w:sz w:val="23"/>
          <w:szCs w:val="23"/>
        </w:rPr>
        <w:t>2</w:t>
      </w:r>
      <w:r>
        <w:rPr>
          <w:rFonts w:ascii="Arial" w:hAnsi="Arial" w:cs="Arial"/>
          <w:bCs/>
          <w:iCs/>
          <w:sz w:val="23"/>
          <w:szCs w:val="23"/>
        </w:rPr>
        <w:t xml:space="preserve"> pkt 18 załącznika nr 2 do OPZ</w:t>
      </w:r>
      <w:r>
        <w:rPr>
          <w:rFonts w:ascii="Arial" w:eastAsia="Calibri" w:hAnsi="Arial" w:cs="Arial"/>
          <w:sz w:val="22"/>
          <w:szCs w:val="22"/>
          <w:lang w:eastAsia="en-US"/>
        </w:rPr>
        <w:t>, powyższy paragraf otrzymał nowe brzmienie:</w:t>
      </w:r>
    </w:p>
    <w:p w:rsidR="003C36C8" w:rsidRPr="0021305B" w:rsidRDefault="003C36C8" w:rsidP="003C36C8">
      <w:pPr>
        <w:spacing w:line="288" w:lineRule="auto"/>
        <w:jc w:val="both"/>
        <w:rPr>
          <w:rFonts w:ascii="Arial" w:eastAsia="Calibri" w:hAnsi="Arial" w:cs="Arial"/>
          <w:sz w:val="12"/>
          <w:szCs w:val="22"/>
          <w:lang w:eastAsia="en-US"/>
        </w:rPr>
      </w:pPr>
    </w:p>
    <w:p w:rsidR="003C36C8" w:rsidRPr="00245444" w:rsidRDefault="003C36C8" w:rsidP="003C36C8">
      <w:pPr>
        <w:pStyle w:val="Akapitzlist3"/>
        <w:spacing w:line="288" w:lineRule="auto"/>
        <w:ind w:left="0"/>
        <w:rPr>
          <w:rFonts w:ascii="Arial" w:eastAsia="Calibri" w:hAnsi="Arial" w:cs="Arial"/>
          <w:sz w:val="22"/>
          <w:szCs w:val="22"/>
          <w:lang w:eastAsia="en-US"/>
        </w:rPr>
      </w:pPr>
      <w:r>
        <w:rPr>
          <w:rFonts w:ascii="Arial" w:eastAsia="Calibri" w:hAnsi="Arial" w:cs="Arial"/>
          <w:sz w:val="22"/>
          <w:szCs w:val="22"/>
          <w:lang w:eastAsia="en-US"/>
        </w:rPr>
        <w:t xml:space="preserve">„18) </w:t>
      </w:r>
      <w:r w:rsidRPr="00245444">
        <w:rPr>
          <w:rFonts w:ascii="Arial" w:eastAsia="Calibri" w:hAnsi="Arial" w:cs="Arial"/>
          <w:sz w:val="22"/>
          <w:szCs w:val="22"/>
          <w:lang w:eastAsia="en-US"/>
        </w:rPr>
        <w:t>liczba uchylnych wywietrzników (klap) dachowych:</w:t>
      </w:r>
    </w:p>
    <w:p w:rsidR="003C36C8" w:rsidRPr="00245444" w:rsidRDefault="003C36C8" w:rsidP="003C36C8">
      <w:pPr>
        <w:pStyle w:val="Akapitzlist3"/>
        <w:numPr>
          <w:ilvl w:val="0"/>
          <w:numId w:val="9"/>
        </w:numPr>
        <w:spacing w:line="288" w:lineRule="auto"/>
        <w:rPr>
          <w:rFonts w:ascii="Arial" w:eastAsia="Calibri" w:hAnsi="Arial" w:cs="Arial"/>
          <w:sz w:val="22"/>
          <w:szCs w:val="22"/>
          <w:lang w:eastAsia="en-US"/>
        </w:rPr>
      </w:pPr>
      <w:r w:rsidRPr="00245444">
        <w:rPr>
          <w:rFonts w:ascii="Arial" w:eastAsia="Calibri" w:hAnsi="Arial" w:cs="Arial"/>
          <w:sz w:val="22"/>
          <w:szCs w:val="22"/>
          <w:lang w:eastAsia="en-US"/>
        </w:rPr>
        <w:t>co</w:t>
      </w:r>
      <w:r>
        <w:rPr>
          <w:rFonts w:ascii="Arial" w:eastAsia="Calibri" w:hAnsi="Arial" w:cs="Arial"/>
          <w:sz w:val="22"/>
          <w:szCs w:val="22"/>
          <w:lang w:eastAsia="en-US"/>
        </w:rPr>
        <w:t xml:space="preserve"> najmniej 1 w autobusie SN</w:t>
      </w:r>
      <w:r w:rsidRPr="00245444">
        <w:rPr>
          <w:rFonts w:ascii="Arial" w:eastAsia="Calibri" w:hAnsi="Arial" w:cs="Arial"/>
          <w:sz w:val="22"/>
          <w:szCs w:val="22"/>
          <w:lang w:eastAsia="en-US"/>
        </w:rPr>
        <w:t>;</w:t>
      </w:r>
    </w:p>
    <w:p w:rsidR="003C36C8" w:rsidRPr="00245444" w:rsidRDefault="003C36C8" w:rsidP="003C36C8">
      <w:pPr>
        <w:pStyle w:val="Akapitzlist3"/>
        <w:numPr>
          <w:ilvl w:val="0"/>
          <w:numId w:val="9"/>
        </w:numPr>
        <w:spacing w:line="288" w:lineRule="auto"/>
        <w:rPr>
          <w:rFonts w:ascii="Arial" w:eastAsia="Calibri" w:hAnsi="Arial" w:cs="Arial"/>
          <w:sz w:val="22"/>
          <w:szCs w:val="22"/>
          <w:lang w:eastAsia="en-US"/>
        </w:rPr>
      </w:pPr>
      <w:r w:rsidRPr="00245444">
        <w:rPr>
          <w:rFonts w:ascii="Arial" w:eastAsia="Calibri" w:hAnsi="Arial" w:cs="Arial"/>
          <w:sz w:val="22"/>
          <w:szCs w:val="22"/>
          <w:lang w:eastAsia="en-US"/>
        </w:rPr>
        <w:t xml:space="preserve">co najmniej 2 w autobusie </w:t>
      </w:r>
      <w:r>
        <w:rPr>
          <w:rFonts w:ascii="Arial" w:eastAsia="Calibri" w:hAnsi="Arial" w:cs="Arial"/>
          <w:sz w:val="22"/>
          <w:szCs w:val="22"/>
          <w:lang w:eastAsia="en-US"/>
        </w:rPr>
        <w:t>PN</w:t>
      </w:r>
      <w:r w:rsidRPr="00245444">
        <w:rPr>
          <w:rFonts w:ascii="Arial" w:eastAsia="Calibri" w:hAnsi="Arial" w:cs="Arial"/>
          <w:sz w:val="22"/>
          <w:szCs w:val="22"/>
          <w:lang w:eastAsia="en-US"/>
        </w:rPr>
        <w:t>;</w:t>
      </w:r>
    </w:p>
    <w:p w:rsidR="003C36C8" w:rsidRPr="00245444" w:rsidRDefault="003C36C8" w:rsidP="003C36C8">
      <w:pPr>
        <w:pStyle w:val="Akapitzlist3"/>
        <w:spacing w:line="288" w:lineRule="auto"/>
        <w:ind w:left="0"/>
        <w:rPr>
          <w:rFonts w:ascii="Arial" w:eastAsia="Calibri" w:hAnsi="Arial" w:cs="Arial"/>
          <w:sz w:val="22"/>
          <w:szCs w:val="22"/>
          <w:lang w:eastAsia="en-US"/>
        </w:rPr>
      </w:pPr>
      <w:r>
        <w:rPr>
          <w:rFonts w:ascii="Arial" w:eastAsia="Calibri" w:hAnsi="Arial" w:cs="Arial"/>
          <w:sz w:val="22"/>
          <w:szCs w:val="22"/>
          <w:lang w:eastAsia="en-US"/>
        </w:rPr>
        <w:t xml:space="preserve">      </w:t>
      </w:r>
      <w:r w:rsidRPr="00245444">
        <w:rPr>
          <w:rFonts w:ascii="Arial" w:eastAsia="Calibri" w:hAnsi="Arial" w:cs="Arial"/>
          <w:sz w:val="22"/>
          <w:szCs w:val="22"/>
          <w:lang w:eastAsia="en-US"/>
        </w:rPr>
        <w:t>klapy otwierane i zamykane zdalnie z miejsca kierowcy;</w:t>
      </w:r>
      <w:r>
        <w:rPr>
          <w:rFonts w:ascii="Arial" w:eastAsia="Calibri" w:hAnsi="Arial" w:cs="Arial"/>
          <w:sz w:val="22"/>
          <w:szCs w:val="22"/>
          <w:lang w:eastAsia="en-US"/>
        </w:rPr>
        <w:t>”</w:t>
      </w:r>
    </w:p>
    <w:p w:rsidR="003C36C8" w:rsidRDefault="003C36C8" w:rsidP="00BD049D">
      <w:pPr>
        <w:spacing w:line="288" w:lineRule="auto"/>
        <w:jc w:val="both"/>
        <w:rPr>
          <w:rFonts w:ascii="Arial" w:eastAsia="Calibri" w:hAnsi="Arial" w:cs="Arial"/>
          <w:sz w:val="22"/>
          <w:szCs w:val="22"/>
          <w:lang w:eastAsia="en-US"/>
        </w:rPr>
      </w:pPr>
    </w:p>
    <w:p w:rsidR="00BD049D" w:rsidRPr="003C36C8" w:rsidRDefault="00BD049D" w:rsidP="00BD049D">
      <w:pPr>
        <w:spacing w:line="288" w:lineRule="auto"/>
        <w:jc w:val="both"/>
        <w:rPr>
          <w:rFonts w:ascii="Arial" w:eastAsia="Calibri" w:hAnsi="Arial" w:cs="Arial"/>
          <w:b/>
          <w:bCs/>
          <w:sz w:val="22"/>
          <w:szCs w:val="22"/>
          <w:lang w:eastAsia="en-US"/>
        </w:rPr>
      </w:pPr>
      <w:r w:rsidRPr="00BD049D">
        <w:rPr>
          <w:rFonts w:ascii="Arial" w:eastAsia="Calibri" w:hAnsi="Arial" w:cs="Arial"/>
          <w:b/>
          <w:sz w:val="22"/>
          <w:szCs w:val="22"/>
          <w:lang w:eastAsia="en-US"/>
        </w:rPr>
        <w:t xml:space="preserve">Pytanie </w:t>
      </w:r>
      <w:r w:rsidR="00687BD8">
        <w:rPr>
          <w:rFonts w:ascii="Arial" w:eastAsia="Calibri" w:hAnsi="Arial" w:cs="Arial"/>
          <w:b/>
          <w:sz w:val="22"/>
          <w:szCs w:val="22"/>
          <w:lang w:eastAsia="en-US"/>
        </w:rPr>
        <w:t>nr 52</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Zamawiający w Załączniku nr. 2 do OPZ § 3 pkt. 7 pisze: "Możliwość ładowania typu </w:t>
      </w:r>
      <w:r w:rsidR="00687BD8">
        <w:rPr>
          <w:rFonts w:ascii="Arial" w:eastAsia="Calibri" w:hAnsi="Arial" w:cs="Arial"/>
          <w:sz w:val="22"/>
          <w:szCs w:val="22"/>
          <w:lang w:eastAsia="en-US"/>
        </w:rPr>
        <w:t xml:space="preserve">„plug-in” ze </w:t>
      </w:r>
      <w:r w:rsidRPr="00BD049D">
        <w:rPr>
          <w:rFonts w:ascii="Arial" w:eastAsia="Calibri" w:hAnsi="Arial" w:cs="Arial"/>
          <w:sz w:val="22"/>
          <w:szCs w:val="22"/>
          <w:lang w:eastAsia="en-US"/>
        </w:rPr>
        <w:t>standardowej sieci elektrycznej 3x400 V o natężeniu 32-63 A".</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Umożliwienie ładowania prądem przemiennym wiąże się z k</w:t>
      </w:r>
      <w:r w:rsidR="00687BD8">
        <w:rPr>
          <w:rFonts w:ascii="Arial" w:eastAsia="Calibri" w:hAnsi="Arial" w:cs="Arial"/>
          <w:sz w:val="22"/>
          <w:szCs w:val="22"/>
          <w:lang w:eastAsia="en-US"/>
        </w:rPr>
        <w:t xml:space="preserve">oniecznością zabudowy ładowarki </w:t>
      </w:r>
      <w:r w:rsidRPr="00BD049D">
        <w:rPr>
          <w:rFonts w:ascii="Arial" w:eastAsia="Calibri" w:hAnsi="Arial" w:cs="Arial"/>
          <w:sz w:val="22"/>
          <w:szCs w:val="22"/>
          <w:lang w:eastAsia="en-US"/>
        </w:rPr>
        <w:t>pokładowej, która generuje dodatkowe obciążenie pojazdu. Zw</w:t>
      </w:r>
      <w:r w:rsidR="00687BD8">
        <w:rPr>
          <w:rFonts w:ascii="Arial" w:eastAsia="Calibri" w:hAnsi="Arial" w:cs="Arial"/>
          <w:sz w:val="22"/>
          <w:szCs w:val="22"/>
          <w:lang w:eastAsia="en-US"/>
        </w:rPr>
        <w:t xml:space="preserve">iększenie masy wpływa na zasięg </w:t>
      </w:r>
      <w:r w:rsidRPr="00BD049D">
        <w:rPr>
          <w:rFonts w:ascii="Arial" w:eastAsia="Calibri" w:hAnsi="Arial" w:cs="Arial"/>
          <w:sz w:val="22"/>
          <w:szCs w:val="22"/>
          <w:lang w:eastAsia="en-US"/>
        </w:rPr>
        <w:t>autobusu oraz jego pojemność pasażerską. Coraz częściej Za</w:t>
      </w:r>
      <w:r w:rsidR="00687BD8">
        <w:rPr>
          <w:rFonts w:ascii="Arial" w:eastAsia="Calibri" w:hAnsi="Arial" w:cs="Arial"/>
          <w:sz w:val="22"/>
          <w:szCs w:val="22"/>
          <w:lang w:eastAsia="en-US"/>
        </w:rPr>
        <w:t xml:space="preserve">mawiający rezygnują z ładowarek </w:t>
      </w:r>
      <w:r w:rsidRPr="00BD049D">
        <w:rPr>
          <w:rFonts w:ascii="Arial" w:eastAsia="Calibri" w:hAnsi="Arial" w:cs="Arial"/>
          <w:sz w:val="22"/>
          <w:szCs w:val="22"/>
          <w:lang w:eastAsia="en-US"/>
        </w:rPr>
        <w:t xml:space="preserve">pokładowych na rzecz ładowarek plug-in, ze względu na ich </w:t>
      </w:r>
      <w:r w:rsidR="00687BD8">
        <w:rPr>
          <w:rFonts w:ascii="Arial" w:eastAsia="Calibri" w:hAnsi="Arial" w:cs="Arial"/>
          <w:sz w:val="22"/>
          <w:szCs w:val="22"/>
          <w:lang w:eastAsia="en-US"/>
        </w:rPr>
        <w:t xml:space="preserve">ograniczoną moc, co przy dużych </w:t>
      </w:r>
      <w:r w:rsidRPr="00BD049D">
        <w:rPr>
          <w:rFonts w:ascii="Arial" w:eastAsia="Calibri" w:hAnsi="Arial" w:cs="Arial"/>
          <w:sz w:val="22"/>
          <w:szCs w:val="22"/>
          <w:lang w:eastAsia="en-US"/>
        </w:rPr>
        <w:t>pojemnościach baterii znacząco wydłuża czas ładowania.</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Wnioskujemy o zmianę zapisu na: "Możliwość ładowania typu „plug-in” </w:t>
      </w:r>
      <w:bookmarkStart w:id="3" w:name="_Hlk93491513"/>
      <w:r w:rsidRPr="00BD049D">
        <w:rPr>
          <w:rFonts w:ascii="Arial" w:eastAsia="Calibri" w:hAnsi="Arial" w:cs="Arial"/>
          <w:sz w:val="22"/>
          <w:szCs w:val="22"/>
          <w:lang w:eastAsia="en-US"/>
        </w:rPr>
        <w:t>poprzez gniazdo Combo 2 CCS według IEC 61196-3</w:t>
      </w:r>
      <w:bookmarkEnd w:id="3"/>
      <w:r w:rsidRPr="00BD049D">
        <w:rPr>
          <w:rFonts w:ascii="Arial" w:eastAsia="Calibri" w:hAnsi="Arial" w:cs="Arial"/>
          <w:sz w:val="22"/>
          <w:szCs w:val="22"/>
          <w:lang w:eastAsia="en-US"/>
        </w:rPr>
        <w:t>". Gniazdo umożliwi ładowanie prądem o natężeniu nie mniejszym niż 200A.</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 xml:space="preserve">W naszej opinii jest to wystarczający sposób dodatkowego, awaryjnego sposobu ładowania </w:t>
      </w:r>
      <w:r w:rsidR="00687BD8">
        <w:rPr>
          <w:rFonts w:ascii="Arial" w:eastAsia="Calibri" w:hAnsi="Arial" w:cs="Arial"/>
          <w:sz w:val="22"/>
          <w:szCs w:val="22"/>
          <w:lang w:eastAsia="en-US"/>
        </w:rPr>
        <w:t>–</w:t>
      </w:r>
      <w:r w:rsidRPr="00BD049D">
        <w:rPr>
          <w:rFonts w:ascii="Arial" w:eastAsia="Calibri" w:hAnsi="Arial" w:cs="Arial"/>
          <w:sz w:val="22"/>
          <w:szCs w:val="22"/>
          <w:lang w:eastAsia="en-US"/>
        </w:rPr>
        <w:t xml:space="preserve"> poza</w:t>
      </w:r>
      <w:r w:rsidR="00687BD8">
        <w:rPr>
          <w:rFonts w:ascii="Arial" w:eastAsia="Calibri" w:hAnsi="Arial" w:cs="Arial"/>
          <w:sz w:val="22"/>
          <w:szCs w:val="22"/>
          <w:lang w:eastAsia="en-US"/>
        </w:rPr>
        <w:t xml:space="preserve"> </w:t>
      </w:r>
      <w:r w:rsidRPr="00BD049D">
        <w:rPr>
          <w:rFonts w:ascii="Arial" w:eastAsia="Calibri" w:hAnsi="Arial" w:cs="Arial"/>
          <w:sz w:val="22"/>
          <w:szCs w:val="22"/>
          <w:lang w:eastAsia="en-US"/>
        </w:rPr>
        <w:t>głównym, pantografowym.</w:t>
      </w:r>
    </w:p>
    <w:p w:rsidR="00687BD8" w:rsidRPr="00687BD8" w:rsidRDefault="00687BD8" w:rsidP="00BD049D">
      <w:pPr>
        <w:spacing w:line="288" w:lineRule="auto"/>
        <w:jc w:val="both"/>
        <w:rPr>
          <w:rFonts w:ascii="Arial" w:eastAsia="Calibri" w:hAnsi="Arial" w:cs="Arial"/>
          <w:b/>
          <w:bCs/>
          <w:color w:val="0000FF"/>
          <w:sz w:val="14"/>
          <w:szCs w:val="22"/>
          <w:lang w:eastAsia="en-US"/>
        </w:rPr>
      </w:pPr>
    </w:p>
    <w:p w:rsidR="00687BD8" w:rsidRPr="006270F3" w:rsidRDefault="00687BD8" w:rsidP="00687BD8">
      <w:pPr>
        <w:spacing w:line="288" w:lineRule="auto"/>
        <w:jc w:val="both"/>
        <w:rPr>
          <w:rFonts w:ascii="Arial" w:eastAsia="Calibri" w:hAnsi="Arial" w:cs="Arial"/>
          <w:sz w:val="22"/>
          <w:szCs w:val="22"/>
          <w:lang w:eastAsia="en-US"/>
        </w:rPr>
      </w:pPr>
      <w:r w:rsidRPr="006270F3">
        <w:rPr>
          <w:rFonts w:ascii="Arial" w:eastAsia="Calibri" w:hAnsi="Arial" w:cs="Arial"/>
          <w:b/>
          <w:sz w:val="22"/>
          <w:szCs w:val="22"/>
          <w:lang w:eastAsia="en-US"/>
        </w:rPr>
        <w:t>Odpowiedź:</w:t>
      </w:r>
    </w:p>
    <w:p w:rsidR="00BD049D" w:rsidRPr="00CB0482" w:rsidRDefault="00BD049D" w:rsidP="00BD049D">
      <w:pPr>
        <w:spacing w:line="288" w:lineRule="auto"/>
        <w:jc w:val="both"/>
        <w:rPr>
          <w:rFonts w:ascii="Arial" w:eastAsia="Calibri" w:hAnsi="Arial" w:cs="Arial"/>
          <w:b/>
          <w:bCs/>
          <w:sz w:val="22"/>
          <w:szCs w:val="22"/>
          <w:lang w:eastAsia="en-US"/>
        </w:rPr>
      </w:pPr>
      <w:r w:rsidRPr="00CB0482">
        <w:rPr>
          <w:rFonts w:ascii="Arial" w:eastAsia="Calibri" w:hAnsi="Arial" w:cs="Arial"/>
          <w:sz w:val="22"/>
          <w:szCs w:val="22"/>
          <w:lang w:eastAsia="en-US"/>
        </w:rPr>
        <w:t xml:space="preserve">Poza doładowywaniem szybkim na trasach, autobusy elektryczne będą musiały być ładowane w zajezdni przez operatora – poprzez gniazdo „plug-in”. W OPZ jest tylko ogólny wymóg, ponieważ dostawa i montaż ładowarek </w:t>
      </w:r>
      <w:proofErr w:type="spellStart"/>
      <w:r w:rsidRPr="00CB0482">
        <w:rPr>
          <w:rFonts w:ascii="Arial" w:eastAsia="Calibri" w:hAnsi="Arial" w:cs="Arial"/>
          <w:sz w:val="22"/>
          <w:szCs w:val="22"/>
          <w:lang w:eastAsia="en-US"/>
        </w:rPr>
        <w:t>zajezdniowych</w:t>
      </w:r>
      <w:proofErr w:type="spellEnd"/>
      <w:r w:rsidRPr="00CB0482">
        <w:rPr>
          <w:rFonts w:ascii="Arial" w:eastAsia="Calibri" w:hAnsi="Arial" w:cs="Arial"/>
          <w:sz w:val="22"/>
          <w:szCs w:val="22"/>
          <w:lang w:eastAsia="en-US"/>
        </w:rPr>
        <w:t xml:space="preserve"> z odpowiednim, kompatybilnym z autobusami gniazdem, jest po stronie Wykonawcy. To Wykonawca decyduje więc o ładowarce – czy będzie ona zabudowana w pojeździe, czy też będzie zewnętrzna.</w:t>
      </w:r>
    </w:p>
    <w:p w:rsidR="00E94123" w:rsidRPr="00CB0482" w:rsidRDefault="00E94123" w:rsidP="00BD049D">
      <w:pPr>
        <w:spacing w:line="288" w:lineRule="auto"/>
        <w:jc w:val="both"/>
        <w:rPr>
          <w:rFonts w:ascii="Arial" w:eastAsia="Calibri" w:hAnsi="Arial" w:cs="Arial"/>
          <w:sz w:val="10"/>
          <w:szCs w:val="22"/>
          <w:lang w:eastAsia="en-US"/>
        </w:rPr>
      </w:pPr>
    </w:p>
    <w:p w:rsidR="00F85F11" w:rsidRPr="00CB0482" w:rsidRDefault="00BD049D" w:rsidP="00F85F11">
      <w:pPr>
        <w:spacing w:line="288" w:lineRule="auto"/>
        <w:jc w:val="both"/>
        <w:rPr>
          <w:rFonts w:ascii="Arial" w:eastAsia="Calibri" w:hAnsi="Arial" w:cs="Arial"/>
          <w:sz w:val="22"/>
          <w:szCs w:val="22"/>
          <w:lang w:eastAsia="en-US"/>
        </w:rPr>
      </w:pPr>
      <w:r w:rsidRPr="00CB0482">
        <w:rPr>
          <w:rFonts w:ascii="Arial" w:eastAsia="Calibri" w:hAnsi="Arial" w:cs="Arial"/>
          <w:sz w:val="22"/>
          <w:szCs w:val="22"/>
          <w:lang w:eastAsia="en-US"/>
        </w:rPr>
        <w:t>Zamawiający zmieni</w:t>
      </w:r>
      <w:r w:rsidR="00E94123" w:rsidRPr="00CB0482">
        <w:rPr>
          <w:rFonts w:ascii="Arial" w:eastAsia="Calibri" w:hAnsi="Arial" w:cs="Arial"/>
          <w:sz w:val="22"/>
          <w:szCs w:val="22"/>
          <w:lang w:eastAsia="en-US"/>
        </w:rPr>
        <w:t xml:space="preserve">a zapis </w:t>
      </w:r>
      <w:r w:rsidR="00F85F11" w:rsidRPr="00CB0482">
        <w:rPr>
          <w:rFonts w:ascii="Arial" w:eastAsia="Calibri" w:hAnsi="Arial" w:cs="Arial"/>
          <w:sz w:val="22"/>
          <w:szCs w:val="22"/>
          <w:lang w:eastAsia="en-US"/>
        </w:rPr>
        <w:t xml:space="preserve">§ 3 pkt </w:t>
      </w:r>
      <w:r w:rsidR="00090706">
        <w:rPr>
          <w:rFonts w:ascii="Arial" w:eastAsia="Calibri" w:hAnsi="Arial" w:cs="Arial"/>
          <w:sz w:val="22"/>
          <w:szCs w:val="22"/>
          <w:lang w:eastAsia="en-US"/>
        </w:rPr>
        <w:t>4</w:t>
      </w:r>
      <w:r w:rsidR="00F85F11" w:rsidRPr="00CB0482">
        <w:rPr>
          <w:rFonts w:ascii="Arial" w:eastAsia="Calibri" w:hAnsi="Arial" w:cs="Arial"/>
          <w:sz w:val="22"/>
          <w:szCs w:val="22"/>
          <w:lang w:eastAsia="en-US"/>
        </w:rPr>
        <w:t xml:space="preserve"> załącznika nr 2 do OPZ jak poniżej:</w:t>
      </w:r>
      <w:r w:rsidRPr="00CB0482">
        <w:rPr>
          <w:rFonts w:ascii="Arial" w:eastAsia="Calibri" w:hAnsi="Arial" w:cs="Arial"/>
          <w:sz w:val="22"/>
          <w:szCs w:val="22"/>
          <w:lang w:eastAsia="en-US"/>
        </w:rPr>
        <w:t xml:space="preserve"> </w:t>
      </w:r>
      <w:r w:rsidR="00F85F11" w:rsidRPr="00CB0482">
        <w:rPr>
          <w:rFonts w:ascii="Arial" w:eastAsia="Calibri" w:hAnsi="Arial" w:cs="Arial"/>
          <w:sz w:val="22"/>
          <w:szCs w:val="22"/>
          <w:lang w:eastAsia="en-US"/>
        </w:rPr>
        <w:t xml:space="preserve"> </w:t>
      </w:r>
    </w:p>
    <w:p w:rsidR="00F85F11" w:rsidRPr="00CB0482" w:rsidRDefault="00F85F11" w:rsidP="00F85F11">
      <w:pPr>
        <w:spacing w:line="288" w:lineRule="auto"/>
        <w:jc w:val="both"/>
        <w:rPr>
          <w:rFonts w:ascii="Arial" w:eastAsia="Calibri" w:hAnsi="Arial" w:cs="Arial"/>
          <w:sz w:val="6"/>
          <w:szCs w:val="22"/>
          <w:lang w:eastAsia="en-US"/>
        </w:rPr>
      </w:pPr>
    </w:p>
    <w:p w:rsidR="00BD049D" w:rsidRPr="00CB0482" w:rsidRDefault="00F85F11" w:rsidP="00F85F11">
      <w:pPr>
        <w:spacing w:line="288" w:lineRule="auto"/>
        <w:jc w:val="both"/>
        <w:rPr>
          <w:rFonts w:ascii="Arial" w:eastAsia="Calibri" w:hAnsi="Arial" w:cs="Arial"/>
          <w:sz w:val="22"/>
          <w:szCs w:val="22"/>
          <w:lang w:eastAsia="en-US"/>
        </w:rPr>
      </w:pPr>
      <w:r w:rsidRPr="00CB0482">
        <w:rPr>
          <w:rFonts w:ascii="Arial" w:eastAsia="Calibri" w:hAnsi="Arial" w:cs="Arial"/>
          <w:sz w:val="22"/>
          <w:szCs w:val="22"/>
          <w:lang w:eastAsia="en-US"/>
        </w:rPr>
        <w:t>„4</w:t>
      </w:r>
      <w:r w:rsidR="00CB0482" w:rsidRPr="00CB0482">
        <w:rPr>
          <w:rFonts w:ascii="Arial" w:eastAsia="Calibri" w:hAnsi="Arial" w:cs="Arial"/>
          <w:sz w:val="22"/>
          <w:szCs w:val="22"/>
          <w:lang w:eastAsia="en-US"/>
        </w:rPr>
        <w:t xml:space="preserve">) </w:t>
      </w:r>
      <w:r w:rsidR="00BD049D" w:rsidRPr="00CB0482">
        <w:rPr>
          <w:rFonts w:ascii="Arial" w:hAnsi="Arial" w:cs="Arial"/>
          <w:sz w:val="22"/>
          <w:szCs w:val="22"/>
          <w:lang w:eastAsia="ar-SA"/>
        </w:rPr>
        <w:t>możliwość ładowania typu „plug-in” – bezpośrednio ze standardowej sieci elektrycznej 3x400 V o natężeniu 32-63 A lub poprzez gniazdo Combo 2 CCS według IEC 61196-3 – ładowarką zakupioną we w</w:t>
      </w:r>
      <w:r w:rsidR="00CB0482" w:rsidRPr="00CB0482">
        <w:rPr>
          <w:rFonts w:ascii="Arial" w:hAnsi="Arial" w:cs="Arial"/>
          <w:sz w:val="22"/>
          <w:szCs w:val="22"/>
          <w:lang w:eastAsia="ar-SA"/>
        </w:rPr>
        <w:t>łasnym zakresie przez Wykonawcę;”</w:t>
      </w:r>
    </w:p>
    <w:p w:rsidR="00BD049D" w:rsidRPr="00BD049D" w:rsidRDefault="00BD049D" w:rsidP="00BD049D">
      <w:pPr>
        <w:spacing w:line="288" w:lineRule="auto"/>
        <w:jc w:val="both"/>
        <w:rPr>
          <w:rFonts w:ascii="Arial" w:eastAsia="Calibri" w:hAnsi="Arial" w:cs="Arial"/>
          <w:color w:val="3333FF"/>
          <w:sz w:val="22"/>
          <w:szCs w:val="22"/>
          <w:lang w:eastAsia="en-US"/>
        </w:rPr>
      </w:pPr>
    </w:p>
    <w:p w:rsidR="00BD049D" w:rsidRPr="00BD049D" w:rsidRDefault="00BD049D" w:rsidP="00BD049D">
      <w:pPr>
        <w:spacing w:line="288" w:lineRule="auto"/>
        <w:contextualSpacing/>
        <w:jc w:val="both"/>
        <w:rPr>
          <w:rFonts w:ascii="Arial" w:eastAsia="Calibri" w:hAnsi="Arial" w:cs="Arial"/>
          <w:b/>
          <w:sz w:val="22"/>
          <w:szCs w:val="22"/>
          <w:lang w:eastAsia="en-US"/>
        </w:rPr>
      </w:pPr>
      <w:r w:rsidRPr="00BD049D">
        <w:rPr>
          <w:rFonts w:ascii="Arial" w:eastAsia="Calibri" w:hAnsi="Arial" w:cs="Arial"/>
          <w:b/>
          <w:sz w:val="22"/>
          <w:szCs w:val="22"/>
          <w:lang w:eastAsia="en-US"/>
        </w:rPr>
        <w:t xml:space="preserve">Pytanie </w:t>
      </w:r>
      <w:r w:rsidR="003C36C8">
        <w:rPr>
          <w:rFonts w:ascii="Arial" w:eastAsia="Calibri" w:hAnsi="Arial" w:cs="Arial"/>
          <w:b/>
          <w:sz w:val="22"/>
          <w:szCs w:val="22"/>
          <w:lang w:eastAsia="en-US"/>
        </w:rPr>
        <w:t xml:space="preserve">nr 53 </w:t>
      </w:r>
    </w:p>
    <w:p w:rsidR="00BD049D" w:rsidRPr="00BD049D" w:rsidRDefault="00BD049D" w:rsidP="00BD049D">
      <w:pPr>
        <w:spacing w:line="288" w:lineRule="auto"/>
        <w:contextualSpacing/>
        <w:jc w:val="both"/>
        <w:rPr>
          <w:rFonts w:ascii="Arial" w:eastAsia="Calibri" w:hAnsi="Arial" w:cs="Arial"/>
          <w:sz w:val="22"/>
          <w:szCs w:val="22"/>
          <w:lang w:eastAsia="en-US"/>
        </w:rPr>
      </w:pPr>
      <w:r w:rsidRPr="00BD049D">
        <w:rPr>
          <w:rFonts w:ascii="Arial" w:eastAsia="Calibri" w:hAnsi="Arial" w:cs="Arial"/>
          <w:sz w:val="22"/>
          <w:szCs w:val="22"/>
          <w:lang w:eastAsia="en-US"/>
        </w:rPr>
        <w:t>Prosimy o potwierdzenie, iż Zamawiający pisząc w Załączniku nr. 2</w:t>
      </w:r>
      <w:r w:rsidR="003C36C8">
        <w:rPr>
          <w:rFonts w:ascii="Arial" w:eastAsia="Calibri" w:hAnsi="Arial" w:cs="Arial"/>
          <w:sz w:val="22"/>
          <w:szCs w:val="22"/>
          <w:lang w:eastAsia="en-US"/>
        </w:rPr>
        <w:t xml:space="preserve"> do OPZ § 3 pkt. 8: "Miejsce na </w:t>
      </w:r>
      <w:r w:rsidRPr="00BD049D">
        <w:rPr>
          <w:rFonts w:ascii="Arial" w:eastAsia="Calibri" w:hAnsi="Arial" w:cs="Arial"/>
          <w:sz w:val="22"/>
          <w:szCs w:val="22"/>
          <w:lang w:eastAsia="en-US"/>
        </w:rPr>
        <w:t xml:space="preserve">gniazdo do ładowania </w:t>
      </w:r>
      <w:proofErr w:type="spellStart"/>
      <w:r w:rsidRPr="00BD049D">
        <w:rPr>
          <w:rFonts w:ascii="Arial" w:eastAsia="Calibri" w:hAnsi="Arial" w:cs="Arial"/>
          <w:sz w:val="22"/>
          <w:szCs w:val="22"/>
          <w:lang w:eastAsia="en-US"/>
        </w:rPr>
        <w:t>zajezdniowego</w:t>
      </w:r>
      <w:proofErr w:type="spellEnd"/>
      <w:r w:rsidRPr="00BD049D">
        <w:rPr>
          <w:rFonts w:ascii="Arial" w:eastAsia="Calibri" w:hAnsi="Arial" w:cs="Arial"/>
          <w:sz w:val="22"/>
          <w:szCs w:val="22"/>
          <w:lang w:eastAsia="en-US"/>
        </w:rPr>
        <w:t>" ma na myśli wyposażenie autobusu w gniazdo do ładowania "plug in".</w:t>
      </w:r>
    </w:p>
    <w:p w:rsidR="003C36C8" w:rsidRDefault="003C36C8" w:rsidP="003C36C8">
      <w:pPr>
        <w:spacing w:line="288" w:lineRule="auto"/>
        <w:jc w:val="both"/>
        <w:rPr>
          <w:rFonts w:ascii="Arial" w:eastAsia="Calibri" w:hAnsi="Arial" w:cs="Arial"/>
          <w:b/>
          <w:bCs/>
          <w:color w:val="0000FF"/>
          <w:sz w:val="22"/>
          <w:szCs w:val="22"/>
          <w:lang w:eastAsia="en-US"/>
        </w:rPr>
      </w:pPr>
    </w:p>
    <w:p w:rsidR="003C36C8" w:rsidRPr="006270F3" w:rsidRDefault="003C36C8" w:rsidP="003C36C8">
      <w:pPr>
        <w:spacing w:line="288" w:lineRule="auto"/>
        <w:jc w:val="both"/>
        <w:rPr>
          <w:rFonts w:ascii="Arial" w:eastAsia="Calibri" w:hAnsi="Arial" w:cs="Arial"/>
          <w:sz w:val="22"/>
          <w:szCs w:val="22"/>
          <w:lang w:eastAsia="en-US"/>
        </w:rPr>
      </w:pPr>
      <w:r w:rsidRPr="006270F3">
        <w:rPr>
          <w:rFonts w:ascii="Arial" w:eastAsia="Calibri" w:hAnsi="Arial" w:cs="Arial"/>
          <w:b/>
          <w:sz w:val="22"/>
          <w:szCs w:val="22"/>
          <w:lang w:eastAsia="en-US"/>
        </w:rPr>
        <w:t>Odpowiedź:</w:t>
      </w:r>
    </w:p>
    <w:p w:rsidR="00BD049D" w:rsidRPr="00CB0482" w:rsidRDefault="00BD049D" w:rsidP="00BD049D">
      <w:pPr>
        <w:spacing w:line="288" w:lineRule="auto"/>
        <w:contextualSpacing/>
        <w:jc w:val="both"/>
        <w:rPr>
          <w:rFonts w:ascii="Arial" w:eastAsia="Calibri" w:hAnsi="Arial" w:cs="Arial"/>
          <w:sz w:val="22"/>
          <w:szCs w:val="22"/>
          <w:lang w:eastAsia="en-US"/>
        </w:rPr>
      </w:pPr>
      <w:r w:rsidRPr="00CB0482">
        <w:rPr>
          <w:rFonts w:ascii="Arial" w:eastAsia="Calibri" w:hAnsi="Arial" w:cs="Arial"/>
          <w:sz w:val="22"/>
          <w:szCs w:val="22"/>
          <w:lang w:eastAsia="en-US"/>
        </w:rPr>
        <w:t xml:space="preserve">Zamawiający potwierdza, że ma w tym miejscu OPZ na myśli wyposażenie autobusu </w:t>
      </w:r>
      <w:r w:rsidR="00CB0482" w:rsidRPr="00CB0482">
        <w:rPr>
          <w:rFonts w:ascii="Arial" w:eastAsia="Calibri" w:hAnsi="Arial" w:cs="Arial"/>
          <w:sz w:val="22"/>
          <w:szCs w:val="22"/>
          <w:lang w:eastAsia="en-US"/>
        </w:rPr>
        <w:t xml:space="preserve">                     </w:t>
      </w:r>
      <w:r w:rsidRPr="00CB0482">
        <w:rPr>
          <w:rFonts w:ascii="Arial" w:eastAsia="Calibri" w:hAnsi="Arial" w:cs="Arial"/>
          <w:sz w:val="22"/>
          <w:szCs w:val="22"/>
          <w:lang w:eastAsia="en-US"/>
        </w:rPr>
        <w:t>w gniazdo do ładowania "plug in".</w:t>
      </w:r>
    </w:p>
    <w:p w:rsidR="00BD049D" w:rsidRPr="00BD049D" w:rsidRDefault="00BD049D" w:rsidP="00BD049D">
      <w:pPr>
        <w:spacing w:line="288" w:lineRule="auto"/>
        <w:ind w:left="357"/>
        <w:contextualSpacing/>
        <w:jc w:val="both"/>
        <w:rPr>
          <w:rFonts w:ascii="Arial" w:eastAsia="Calibri" w:hAnsi="Arial" w:cs="Arial"/>
          <w:sz w:val="22"/>
          <w:szCs w:val="22"/>
          <w:lang w:eastAsia="en-US"/>
        </w:rPr>
      </w:pPr>
    </w:p>
    <w:p w:rsidR="00331BD9" w:rsidRPr="00BD049D" w:rsidRDefault="00331BD9" w:rsidP="00331BD9">
      <w:pPr>
        <w:spacing w:line="288" w:lineRule="auto"/>
        <w:contextualSpacing/>
        <w:jc w:val="both"/>
        <w:rPr>
          <w:rFonts w:ascii="Arial" w:eastAsia="Calibri" w:hAnsi="Arial" w:cs="Arial"/>
          <w:b/>
          <w:sz w:val="22"/>
          <w:szCs w:val="22"/>
          <w:lang w:eastAsia="en-US"/>
        </w:rPr>
      </w:pPr>
      <w:r w:rsidRPr="00BD049D">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nr </w:t>
      </w:r>
      <w:r w:rsidR="00EC4F25">
        <w:rPr>
          <w:rFonts w:ascii="Arial" w:eastAsia="Calibri" w:hAnsi="Arial" w:cs="Arial"/>
          <w:b/>
          <w:sz w:val="22"/>
          <w:szCs w:val="22"/>
          <w:lang w:eastAsia="en-US"/>
        </w:rPr>
        <w:t>54</w:t>
      </w:r>
      <w:r>
        <w:rPr>
          <w:rFonts w:ascii="Arial" w:eastAsia="Calibri" w:hAnsi="Arial" w:cs="Arial"/>
          <w:b/>
          <w:sz w:val="22"/>
          <w:szCs w:val="22"/>
          <w:lang w:eastAsia="en-US"/>
        </w:rPr>
        <w:t xml:space="preserve"> </w:t>
      </w:r>
    </w:p>
    <w:p w:rsidR="00331BD9" w:rsidRPr="00331BD9" w:rsidRDefault="00331BD9" w:rsidP="00331BD9">
      <w:pPr>
        <w:spacing w:line="288" w:lineRule="auto"/>
        <w:jc w:val="both"/>
        <w:rPr>
          <w:rFonts w:ascii="Arial" w:eastAsia="Calibri" w:hAnsi="Arial" w:cs="Arial"/>
          <w:sz w:val="22"/>
          <w:szCs w:val="22"/>
          <w:lang w:eastAsia="en-US"/>
        </w:rPr>
      </w:pPr>
      <w:r w:rsidRPr="00331BD9">
        <w:rPr>
          <w:rFonts w:ascii="Arial" w:eastAsia="Calibri" w:hAnsi="Arial" w:cs="Arial"/>
          <w:sz w:val="22"/>
          <w:szCs w:val="22"/>
          <w:lang w:eastAsia="en-US"/>
        </w:rPr>
        <w:t>Dot. Załącznik Nr. 2 do SWZ, §3, Pkt. 7., Szczegółowe wymogi dotyczące autobusów elektrycznych</w:t>
      </w:r>
      <w:r w:rsidR="00262159">
        <w:rPr>
          <w:rFonts w:ascii="Arial" w:eastAsia="Calibri" w:hAnsi="Arial" w:cs="Arial"/>
          <w:sz w:val="22"/>
          <w:szCs w:val="22"/>
          <w:lang w:eastAsia="en-US"/>
        </w:rPr>
        <w:t xml:space="preserve"> </w:t>
      </w:r>
      <w:r w:rsidRPr="00331BD9">
        <w:rPr>
          <w:rFonts w:ascii="Arial" w:eastAsia="Calibri" w:hAnsi="Arial" w:cs="Arial"/>
          <w:sz w:val="22"/>
          <w:szCs w:val="22"/>
          <w:lang w:eastAsia="en-US"/>
        </w:rPr>
        <w:t xml:space="preserve">(typu </w:t>
      </w:r>
      <w:proofErr w:type="spellStart"/>
      <w:r w:rsidRPr="00331BD9">
        <w:rPr>
          <w:rFonts w:ascii="Arial" w:eastAsia="Calibri" w:hAnsi="Arial" w:cs="Arial"/>
          <w:sz w:val="22"/>
          <w:szCs w:val="22"/>
          <w:lang w:eastAsia="en-US"/>
        </w:rPr>
        <w:t>eKN</w:t>
      </w:r>
      <w:proofErr w:type="spellEnd"/>
      <w:r w:rsidRPr="00331BD9">
        <w:rPr>
          <w:rFonts w:ascii="Arial" w:eastAsia="Calibri" w:hAnsi="Arial" w:cs="Arial"/>
          <w:sz w:val="22"/>
          <w:szCs w:val="22"/>
          <w:lang w:eastAsia="en-US"/>
        </w:rPr>
        <w:t xml:space="preserve"> i </w:t>
      </w:r>
      <w:proofErr w:type="spellStart"/>
      <w:r w:rsidRPr="00331BD9">
        <w:rPr>
          <w:rFonts w:ascii="Arial" w:eastAsia="Calibri" w:hAnsi="Arial" w:cs="Arial"/>
          <w:sz w:val="22"/>
          <w:szCs w:val="22"/>
          <w:lang w:eastAsia="en-US"/>
        </w:rPr>
        <w:t>eSN</w:t>
      </w:r>
      <w:proofErr w:type="spellEnd"/>
      <w:r w:rsidRPr="00331BD9">
        <w:rPr>
          <w:rFonts w:ascii="Arial" w:eastAsia="Calibri" w:hAnsi="Arial" w:cs="Arial"/>
          <w:sz w:val="22"/>
          <w:szCs w:val="22"/>
          <w:lang w:eastAsia="en-US"/>
        </w:rPr>
        <w:t>).</w:t>
      </w:r>
    </w:p>
    <w:p w:rsidR="00331BD9" w:rsidRPr="00331BD9" w:rsidRDefault="00331BD9" w:rsidP="00331BD9">
      <w:pPr>
        <w:spacing w:line="288" w:lineRule="auto"/>
        <w:jc w:val="both"/>
        <w:rPr>
          <w:rFonts w:ascii="Arial" w:eastAsia="Calibri" w:hAnsi="Arial" w:cs="Arial"/>
          <w:sz w:val="22"/>
          <w:szCs w:val="22"/>
          <w:lang w:eastAsia="en-US"/>
        </w:rPr>
      </w:pPr>
      <w:r w:rsidRPr="00331BD9">
        <w:rPr>
          <w:rFonts w:ascii="Arial" w:eastAsia="Calibri" w:hAnsi="Arial" w:cs="Arial"/>
          <w:sz w:val="22"/>
          <w:szCs w:val="22"/>
          <w:lang w:eastAsia="en-US"/>
        </w:rPr>
        <w:t>Prosimy Zamawiającego o potwierdzenie, że możliw</w:t>
      </w:r>
      <w:r>
        <w:rPr>
          <w:rFonts w:ascii="Arial" w:eastAsia="Calibri" w:hAnsi="Arial" w:cs="Arial"/>
          <w:sz w:val="22"/>
          <w:szCs w:val="22"/>
          <w:lang w:eastAsia="en-US"/>
        </w:rPr>
        <w:t xml:space="preserve">ość ładowania typu „plug-in” ze </w:t>
      </w:r>
      <w:r w:rsidRPr="00331BD9">
        <w:rPr>
          <w:rFonts w:ascii="Arial" w:eastAsia="Calibri" w:hAnsi="Arial" w:cs="Arial"/>
          <w:sz w:val="22"/>
          <w:szCs w:val="22"/>
          <w:lang w:eastAsia="en-US"/>
        </w:rPr>
        <w:t xml:space="preserve">standardowej sieci elektrycznej 3x400 V o natężeniu 32-63 A </w:t>
      </w:r>
      <w:r>
        <w:rPr>
          <w:rFonts w:ascii="Arial" w:eastAsia="Calibri" w:hAnsi="Arial" w:cs="Arial"/>
          <w:sz w:val="22"/>
          <w:szCs w:val="22"/>
          <w:lang w:eastAsia="en-US"/>
        </w:rPr>
        <w:t xml:space="preserve">zakłada wykorzystanie </w:t>
      </w:r>
      <w:r w:rsidRPr="00331BD9">
        <w:rPr>
          <w:rFonts w:ascii="Arial" w:eastAsia="Calibri" w:hAnsi="Arial" w:cs="Arial"/>
          <w:sz w:val="22"/>
          <w:szCs w:val="22"/>
          <w:lang w:eastAsia="en-US"/>
        </w:rPr>
        <w:t>zewnętrznej ładowarki.</w:t>
      </w:r>
    </w:p>
    <w:p w:rsidR="00331BD9" w:rsidRPr="007678D9" w:rsidRDefault="00331BD9" w:rsidP="00BD049D">
      <w:pPr>
        <w:spacing w:line="288" w:lineRule="auto"/>
        <w:ind w:left="357"/>
        <w:jc w:val="both"/>
        <w:rPr>
          <w:rFonts w:ascii="Arial" w:eastAsia="Calibri" w:hAnsi="Arial" w:cs="Arial"/>
          <w:color w:val="FF0000"/>
          <w:sz w:val="12"/>
          <w:szCs w:val="22"/>
          <w:lang w:eastAsia="en-US"/>
        </w:rPr>
      </w:pPr>
    </w:p>
    <w:p w:rsidR="00331BD9" w:rsidRPr="00331BD9" w:rsidRDefault="00331BD9" w:rsidP="00331BD9">
      <w:pPr>
        <w:spacing w:line="288" w:lineRule="auto"/>
        <w:jc w:val="both"/>
        <w:rPr>
          <w:rFonts w:ascii="Arial" w:eastAsia="Calibri" w:hAnsi="Arial" w:cs="Arial"/>
          <w:sz w:val="22"/>
          <w:szCs w:val="22"/>
          <w:lang w:eastAsia="en-US"/>
        </w:rPr>
      </w:pPr>
      <w:r w:rsidRPr="00331BD9">
        <w:rPr>
          <w:rFonts w:ascii="Arial" w:eastAsia="Calibri" w:hAnsi="Arial" w:cs="Arial"/>
          <w:b/>
          <w:sz w:val="22"/>
          <w:szCs w:val="22"/>
          <w:lang w:eastAsia="en-US"/>
        </w:rPr>
        <w:t>Odpowiedź:</w:t>
      </w:r>
    </w:p>
    <w:p w:rsidR="00331BD9" w:rsidRPr="001A2B7D" w:rsidRDefault="00262159" w:rsidP="00262159">
      <w:pPr>
        <w:spacing w:line="288" w:lineRule="auto"/>
        <w:jc w:val="both"/>
        <w:rPr>
          <w:rFonts w:ascii="Arial" w:eastAsia="Calibri" w:hAnsi="Arial" w:cs="Arial"/>
          <w:sz w:val="22"/>
          <w:szCs w:val="22"/>
          <w:lang w:eastAsia="en-US"/>
        </w:rPr>
      </w:pPr>
      <w:r w:rsidRPr="001A2B7D">
        <w:rPr>
          <w:rFonts w:ascii="Arial" w:eastAsia="Calibri" w:hAnsi="Arial" w:cs="Arial"/>
          <w:sz w:val="22"/>
          <w:szCs w:val="22"/>
          <w:lang w:eastAsia="en-US"/>
        </w:rPr>
        <w:t>Zamawiający wyjaśnia, iż możliwość ładowania typu „plug – in” oznacza możliwość wykorzystania zewnętrznej ładowarki.</w:t>
      </w:r>
    </w:p>
    <w:p w:rsidR="00331BD9" w:rsidRDefault="00331BD9" w:rsidP="00BD049D">
      <w:pPr>
        <w:spacing w:line="288" w:lineRule="auto"/>
        <w:ind w:left="357"/>
        <w:jc w:val="both"/>
        <w:rPr>
          <w:rFonts w:ascii="Arial" w:eastAsia="Calibri" w:hAnsi="Arial" w:cs="Arial"/>
          <w:color w:val="FF0000"/>
          <w:sz w:val="22"/>
          <w:szCs w:val="22"/>
          <w:lang w:eastAsia="en-US"/>
        </w:rPr>
      </w:pPr>
    </w:p>
    <w:p w:rsidR="00EC4F25" w:rsidRPr="00BD049D" w:rsidRDefault="00EC4F25" w:rsidP="00EC4F25">
      <w:pPr>
        <w:spacing w:line="288" w:lineRule="auto"/>
        <w:contextualSpacing/>
        <w:jc w:val="both"/>
        <w:rPr>
          <w:rFonts w:ascii="Arial" w:eastAsia="Calibri" w:hAnsi="Arial" w:cs="Arial"/>
          <w:b/>
          <w:sz w:val="22"/>
          <w:szCs w:val="22"/>
          <w:lang w:eastAsia="en-US"/>
        </w:rPr>
      </w:pPr>
      <w:r w:rsidRPr="00BD049D">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nr 55 </w:t>
      </w:r>
    </w:p>
    <w:p w:rsidR="00EC4F25" w:rsidRPr="005674B6" w:rsidRDefault="00EC4F25" w:rsidP="005674B6">
      <w:pPr>
        <w:spacing w:line="288" w:lineRule="auto"/>
        <w:jc w:val="both"/>
        <w:rPr>
          <w:rFonts w:ascii="Arial" w:eastAsia="Calibri" w:hAnsi="Arial" w:cs="Arial"/>
          <w:sz w:val="22"/>
          <w:szCs w:val="22"/>
          <w:lang w:eastAsia="en-US"/>
        </w:rPr>
      </w:pPr>
      <w:r w:rsidRPr="005674B6">
        <w:rPr>
          <w:rFonts w:ascii="Arial" w:eastAsia="Calibri" w:hAnsi="Arial" w:cs="Arial"/>
          <w:sz w:val="22"/>
          <w:szCs w:val="22"/>
          <w:lang w:eastAsia="en-US"/>
        </w:rPr>
        <w:t xml:space="preserve">Mając na uwadze zapisy projektu umowy po zmianie na skutek protestu spółki </w:t>
      </w:r>
      <w:proofErr w:type="spellStart"/>
      <w:r w:rsidRPr="005674B6">
        <w:rPr>
          <w:rFonts w:ascii="Arial" w:eastAsia="Calibri" w:hAnsi="Arial" w:cs="Arial"/>
          <w:sz w:val="22"/>
          <w:szCs w:val="22"/>
          <w:lang w:eastAsia="en-US"/>
        </w:rPr>
        <w:t>Mobilis</w:t>
      </w:r>
      <w:proofErr w:type="spellEnd"/>
      <w:r w:rsidRPr="005674B6">
        <w:rPr>
          <w:rFonts w:ascii="Arial" w:eastAsia="Calibri" w:hAnsi="Arial" w:cs="Arial"/>
          <w:sz w:val="22"/>
          <w:szCs w:val="22"/>
          <w:lang w:eastAsia="en-US"/>
        </w:rPr>
        <w:t xml:space="preserve"> dokładnie zapis par. 10 ust. 10 oraz ust. 11 wnoszę o zmianę wskaźnika „</w:t>
      </w:r>
      <w:proofErr w:type="spellStart"/>
      <w:r w:rsidRPr="005674B6">
        <w:rPr>
          <w:rFonts w:ascii="Arial" w:eastAsia="Calibri" w:hAnsi="Arial" w:cs="Arial"/>
          <w:sz w:val="22"/>
          <w:szCs w:val="22"/>
          <w:lang w:eastAsia="en-US"/>
        </w:rPr>
        <w:t>Ww</w:t>
      </w:r>
      <w:proofErr w:type="spellEnd"/>
      <w:r w:rsidRPr="005674B6">
        <w:rPr>
          <w:rFonts w:ascii="Arial" w:eastAsia="Calibri" w:hAnsi="Arial" w:cs="Arial"/>
          <w:sz w:val="22"/>
          <w:szCs w:val="22"/>
          <w:lang w:eastAsia="en-US"/>
        </w:rPr>
        <w:t>” tj. roczny wskaźnik nominalnego wzrostu przeciętnego wynagrodzenia z wartości 0,4 do wartości 0,5 (co powinno odzwierciedlać rzeczywistą waloryzację) oraz zmniejszenie wskaźnika „</w:t>
      </w:r>
      <w:proofErr w:type="spellStart"/>
      <w:r w:rsidRPr="005674B6">
        <w:rPr>
          <w:rFonts w:ascii="Arial" w:eastAsia="Calibri" w:hAnsi="Arial" w:cs="Arial"/>
          <w:sz w:val="22"/>
          <w:szCs w:val="22"/>
          <w:lang w:eastAsia="en-US"/>
        </w:rPr>
        <w:t>Wt</w:t>
      </w:r>
      <w:proofErr w:type="spellEnd"/>
      <w:r w:rsidRPr="005674B6">
        <w:rPr>
          <w:rFonts w:ascii="Arial" w:eastAsia="Calibri" w:hAnsi="Arial" w:cs="Arial"/>
          <w:sz w:val="22"/>
          <w:szCs w:val="22"/>
          <w:lang w:eastAsia="en-US"/>
        </w:rPr>
        <w:t>” tj. średnioroczny wskaźnik cen towarów i usług konsumpcyjnych.</w:t>
      </w:r>
    </w:p>
    <w:p w:rsidR="005674B6" w:rsidRPr="005674B6" w:rsidRDefault="005674B6" w:rsidP="00EC4F25">
      <w:pPr>
        <w:spacing w:line="288" w:lineRule="auto"/>
        <w:jc w:val="both"/>
        <w:rPr>
          <w:rFonts w:ascii="Arial" w:eastAsia="Calibri" w:hAnsi="Arial" w:cs="Arial"/>
          <w:b/>
          <w:sz w:val="22"/>
          <w:szCs w:val="22"/>
          <w:lang w:eastAsia="en-US"/>
        </w:rPr>
      </w:pPr>
    </w:p>
    <w:p w:rsidR="00EC4F25" w:rsidRPr="00331BD9" w:rsidRDefault="00EC4F25" w:rsidP="00EC4F25">
      <w:pPr>
        <w:spacing w:line="288" w:lineRule="auto"/>
        <w:jc w:val="both"/>
        <w:rPr>
          <w:rFonts w:ascii="Arial" w:eastAsia="Calibri" w:hAnsi="Arial" w:cs="Arial"/>
          <w:sz w:val="22"/>
          <w:szCs w:val="22"/>
          <w:lang w:eastAsia="en-US"/>
        </w:rPr>
      </w:pPr>
      <w:r w:rsidRPr="00331BD9">
        <w:rPr>
          <w:rFonts w:ascii="Arial" w:eastAsia="Calibri" w:hAnsi="Arial" w:cs="Arial"/>
          <w:b/>
          <w:sz w:val="22"/>
          <w:szCs w:val="22"/>
          <w:lang w:eastAsia="en-US"/>
        </w:rPr>
        <w:t>Odpowiedź:</w:t>
      </w:r>
    </w:p>
    <w:p w:rsidR="00EC4F25" w:rsidRPr="00FD03F1" w:rsidRDefault="005674B6" w:rsidP="005674B6">
      <w:pPr>
        <w:spacing w:line="288" w:lineRule="auto"/>
        <w:jc w:val="both"/>
        <w:rPr>
          <w:rFonts w:ascii="Arial" w:eastAsia="Calibri" w:hAnsi="Arial" w:cs="Arial"/>
          <w:sz w:val="22"/>
          <w:szCs w:val="22"/>
          <w:lang w:eastAsia="en-US"/>
        </w:rPr>
      </w:pPr>
      <w:r w:rsidRPr="00FD03F1">
        <w:rPr>
          <w:rFonts w:ascii="Arial" w:eastAsia="Calibri" w:hAnsi="Arial" w:cs="Arial"/>
          <w:sz w:val="22"/>
          <w:szCs w:val="22"/>
          <w:lang w:eastAsia="en-US"/>
        </w:rPr>
        <w:t>Zamawiający zmienia w § 10 ust. 10 i 11</w:t>
      </w:r>
      <w:r w:rsidR="002F6615" w:rsidRPr="00FD03F1">
        <w:rPr>
          <w:rFonts w:ascii="Arial" w:eastAsia="Calibri" w:hAnsi="Arial" w:cs="Arial"/>
          <w:sz w:val="22"/>
          <w:szCs w:val="22"/>
          <w:lang w:eastAsia="en-US"/>
        </w:rPr>
        <w:t xml:space="preserve"> projektowanych postanowień umowy wysokość wskaźnika „</w:t>
      </w:r>
      <w:proofErr w:type="spellStart"/>
      <w:r w:rsidR="002F6615" w:rsidRPr="00FD03F1">
        <w:rPr>
          <w:rFonts w:ascii="Arial" w:eastAsia="Calibri" w:hAnsi="Arial" w:cs="Arial"/>
          <w:sz w:val="22"/>
          <w:szCs w:val="22"/>
          <w:lang w:eastAsia="en-US"/>
        </w:rPr>
        <w:t>Ww</w:t>
      </w:r>
      <w:proofErr w:type="spellEnd"/>
      <w:r w:rsidR="002F6615" w:rsidRPr="00FD03F1">
        <w:rPr>
          <w:rFonts w:ascii="Arial" w:eastAsia="Calibri" w:hAnsi="Arial" w:cs="Arial"/>
          <w:sz w:val="22"/>
          <w:szCs w:val="22"/>
          <w:lang w:eastAsia="en-US"/>
        </w:rPr>
        <w:t xml:space="preserve">” </w:t>
      </w:r>
      <w:r w:rsidR="00772343" w:rsidRPr="00FD03F1">
        <w:rPr>
          <w:rFonts w:ascii="Arial" w:eastAsia="Calibri" w:hAnsi="Arial" w:cs="Arial"/>
          <w:sz w:val="22"/>
          <w:szCs w:val="22"/>
          <w:lang w:eastAsia="en-US"/>
        </w:rPr>
        <w:t xml:space="preserve"> </w:t>
      </w:r>
      <w:r w:rsidR="002F6615" w:rsidRPr="00FD03F1">
        <w:rPr>
          <w:rFonts w:ascii="Arial" w:eastAsia="Calibri" w:hAnsi="Arial" w:cs="Arial"/>
          <w:sz w:val="22"/>
          <w:szCs w:val="22"/>
          <w:lang w:eastAsia="en-US"/>
        </w:rPr>
        <w:t xml:space="preserve">(roczny wskaźnik nominalnego wzrostu przeciętnego wynagrodzenia) </w:t>
      </w:r>
      <w:r w:rsidR="00CB3EC8" w:rsidRPr="00FD03F1">
        <w:rPr>
          <w:rFonts w:ascii="Arial" w:eastAsia="Calibri" w:hAnsi="Arial" w:cs="Arial"/>
          <w:sz w:val="22"/>
          <w:szCs w:val="22"/>
          <w:lang w:eastAsia="en-US"/>
        </w:rPr>
        <w:t xml:space="preserve">na 0,5 oraz zmniejsza wskaźnik </w:t>
      </w:r>
      <w:proofErr w:type="spellStart"/>
      <w:r w:rsidR="00CB3EC8" w:rsidRPr="00FD03F1">
        <w:rPr>
          <w:rFonts w:ascii="Arial" w:eastAsia="Calibri" w:hAnsi="Arial" w:cs="Arial"/>
          <w:sz w:val="22"/>
          <w:szCs w:val="22"/>
          <w:lang w:eastAsia="en-US"/>
        </w:rPr>
        <w:t>Wt</w:t>
      </w:r>
      <w:proofErr w:type="spellEnd"/>
      <w:r w:rsidR="00CB3EC8" w:rsidRPr="00FD03F1">
        <w:rPr>
          <w:rFonts w:ascii="Arial" w:eastAsia="Calibri" w:hAnsi="Arial" w:cs="Arial"/>
          <w:sz w:val="22"/>
          <w:szCs w:val="22"/>
          <w:lang w:eastAsia="en-US"/>
        </w:rPr>
        <w:t xml:space="preserve"> odpowiednio o 0,1. </w:t>
      </w:r>
    </w:p>
    <w:p w:rsidR="005674B6" w:rsidRPr="00BD049D" w:rsidRDefault="005674B6" w:rsidP="005674B6">
      <w:pPr>
        <w:spacing w:line="288" w:lineRule="auto"/>
        <w:jc w:val="both"/>
        <w:rPr>
          <w:rFonts w:ascii="Arial" w:eastAsia="Calibri" w:hAnsi="Arial" w:cs="Arial"/>
          <w:color w:val="FF0000"/>
          <w:sz w:val="22"/>
          <w:szCs w:val="22"/>
          <w:lang w:eastAsia="en-US"/>
        </w:rPr>
      </w:pPr>
    </w:p>
    <w:p w:rsidR="00FD03F1" w:rsidRPr="00BD049D" w:rsidRDefault="00FD03F1" w:rsidP="00FD03F1">
      <w:pPr>
        <w:spacing w:line="288" w:lineRule="auto"/>
        <w:contextualSpacing/>
        <w:jc w:val="both"/>
        <w:rPr>
          <w:rFonts w:ascii="Arial" w:eastAsia="Calibri" w:hAnsi="Arial" w:cs="Arial"/>
          <w:b/>
          <w:sz w:val="22"/>
          <w:szCs w:val="22"/>
          <w:lang w:eastAsia="en-US"/>
        </w:rPr>
      </w:pPr>
      <w:r w:rsidRPr="00BD049D">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nr 56 </w:t>
      </w:r>
    </w:p>
    <w:p w:rsidR="00FD03F1" w:rsidRDefault="00DB05E4" w:rsidP="00DB05E4">
      <w:pPr>
        <w:widowControl w:val="0"/>
        <w:suppressAutoHyphens/>
        <w:spacing w:line="288" w:lineRule="auto"/>
        <w:jc w:val="both"/>
        <w:rPr>
          <w:rFonts w:ascii="Arial" w:eastAsia="Arial Unicode MS" w:hAnsi="Arial" w:cs="Arial"/>
          <w:sz w:val="22"/>
          <w:szCs w:val="22"/>
        </w:rPr>
      </w:pPr>
      <w:r w:rsidRPr="00DB05E4">
        <w:rPr>
          <w:rFonts w:ascii="Arial" w:eastAsiaTheme="minorHAnsi" w:hAnsi="Arial" w:cs="Arial"/>
          <w:color w:val="000000"/>
          <w:sz w:val="22"/>
          <w:szCs w:val="22"/>
          <w:lang w:eastAsia="en-US"/>
        </w:rPr>
        <w:t>Załącznik nr 2</w:t>
      </w:r>
    </w:p>
    <w:p w:rsidR="00DB05E4" w:rsidRPr="00FC1422" w:rsidRDefault="00DB05E4" w:rsidP="00FC1422">
      <w:pPr>
        <w:autoSpaceDE w:val="0"/>
        <w:autoSpaceDN w:val="0"/>
        <w:adjustRightInd w:val="0"/>
        <w:spacing w:line="288" w:lineRule="auto"/>
        <w:jc w:val="both"/>
        <w:rPr>
          <w:rFonts w:ascii="Arial" w:eastAsiaTheme="minorHAnsi" w:hAnsi="Arial" w:cs="Arial"/>
          <w:color w:val="000000"/>
          <w:sz w:val="24"/>
          <w:szCs w:val="24"/>
          <w:lang w:eastAsia="en-US"/>
        </w:rPr>
      </w:pPr>
      <w:r w:rsidRPr="00DB05E4">
        <w:rPr>
          <w:rFonts w:ascii="Arial" w:eastAsiaTheme="minorHAnsi" w:hAnsi="Arial" w:cs="Arial"/>
          <w:color w:val="000000"/>
          <w:sz w:val="22"/>
          <w:szCs w:val="22"/>
          <w:lang w:eastAsia="en-US"/>
        </w:rPr>
        <w:t>Parametry techniczno-użytkowe pojazdów przeznaczonych do świadczenia usług</w:t>
      </w:r>
      <w:r w:rsidR="00FC1422">
        <w:rPr>
          <w:rFonts w:ascii="Arial" w:eastAsiaTheme="minorHAnsi" w:hAnsi="Arial" w:cs="Arial"/>
          <w:color w:val="000000"/>
          <w:sz w:val="24"/>
          <w:szCs w:val="24"/>
          <w:lang w:eastAsia="en-US"/>
        </w:rPr>
        <w:t xml:space="preserve"> </w:t>
      </w:r>
      <w:r w:rsidRPr="00FC1422">
        <w:rPr>
          <w:rFonts w:ascii="Arial" w:eastAsiaTheme="minorHAnsi" w:hAnsi="Arial" w:cs="Arial"/>
          <w:color w:val="000000"/>
          <w:sz w:val="22"/>
          <w:szCs w:val="22"/>
          <w:lang w:eastAsia="en-US"/>
        </w:rPr>
        <w:t xml:space="preserve">w następujący sposób: </w:t>
      </w:r>
    </w:p>
    <w:p w:rsidR="00EB2002" w:rsidRPr="00EB2002" w:rsidRDefault="00EB2002" w:rsidP="00DB05E4">
      <w:pPr>
        <w:widowControl w:val="0"/>
        <w:suppressAutoHyphens/>
        <w:spacing w:line="288" w:lineRule="auto"/>
        <w:jc w:val="both"/>
        <w:rPr>
          <w:rFonts w:ascii="Arial" w:eastAsiaTheme="minorHAnsi" w:hAnsi="Arial" w:cs="Arial"/>
          <w:b/>
          <w:bCs/>
          <w:color w:val="000000"/>
          <w:sz w:val="10"/>
          <w:szCs w:val="22"/>
          <w:lang w:eastAsia="en-US"/>
        </w:rPr>
      </w:pPr>
    </w:p>
    <w:p w:rsidR="00FD03F1" w:rsidRPr="00FC1422" w:rsidRDefault="00DB05E4" w:rsidP="00DB05E4">
      <w:pPr>
        <w:widowControl w:val="0"/>
        <w:suppressAutoHyphens/>
        <w:spacing w:line="288" w:lineRule="auto"/>
        <w:jc w:val="both"/>
        <w:rPr>
          <w:rFonts w:ascii="Arial" w:eastAsia="Arial Unicode MS" w:hAnsi="Arial" w:cs="Arial"/>
          <w:sz w:val="22"/>
          <w:szCs w:val="22"/>
        </w:rPr>
      </w:pPr>
      <w:r w:rsidRPr="00FC1422">
        <w:rPr>
          <w:rFonts w:ascii="Arial" w:eastAsiaTheme="minorHAnsi" w:hAnsi="Arial" w:cs="Arial"/>
          <w:b/>
          <w:bCs/>
          <w:color w:val="000000"/>
          <w:sz w:val="22"/>
          <w:szCs w:val="22"/>
          <w:lang w:eastAsia="en-US"/>
        </w:rPr>
        <w:t xml:space="preserve">§ 2 pkt 1 </w:t>
      </w:r>
      <w:proofErr w:type="spellStart"/>
      <w:r w:rsidRPr="00FC1422">
        <w:rPr>
          <w:rFonts w:ascii="Arial" w:eastAsiaTheme="minorHAnsi" w:hAnsi="Arial" w:cs="Arial"/>
          <w:b/>
          <w:bCs/>
          <w:color w:val="000000"/>
          <w:sz w:val="22"/>
          <w:szCs w:val="22"/>
          <w:lang w:eastAsia="en-US"/>
        </w:rPr>
        <w:t>ppkt</w:t>
      </w:r>
      <w:proofErr w:type="spellEnd"/>
      <w:r w:rsidRPr="00FC1422">
        <w:rPr>
          <w:rFonts w:ascii="Arial" w:eastAsiaTheme="minorHAnsi" w:hAnsi="Arial" w:cs="Arial"/>
          <w:b/>
          <w:bCs/>
          <w:color w:val="000000"/>
          <w:sz w:val="22"/>
          <w:szCs w:val="22"/>
          <w:lang w:eastAsia="en-US"/>
        </w:rPr>
        <w:t xml:space="preserve"> 10)</w:t>
      </w:r>
    </w:p>
    <w:p w:rsidR="00DB05E4" w:rsidRPr="00EB2002" w:rsidRDefault="00DB05E4" w:rsidP="00DB05E4">
      <w:pPr>
        <w:autoSpaceDE w:val="0"/>
        <w:autoSpaceDN w:val="0"/>
        <w:adjustRightInd w:val="0"/>
        <w:spacing w:line="288" w:lineRule="auto"/>
        <w:rPr>
          <w:rFonts w:ascii="Arial" w:eastAsiaTheme="minorHAnsi" w:hAnsi="Arial" w:cs="Arial"/>
          <w:color w:val="000000"/>
          <w:sz w:val="8"/>
          <w:szCs w:val="24"/>
          <w:lang w:eastAsia="en-US"/>
        </w:rPr>
      </w:pPr>
    </w:p>
    <w:p w:rsidR="00DB05E4" w:rsidRPr="00DB05E4" w:rsidRDefault="00DB05E4" w:rsidP="00DB05E4">
      <w:pPr>
        <w:autoSpaceDE w:val="0"/>
        <w:autoSpaceDN w:val="0"/>
        <w:adjustRightInd w:val="0"/>
        <w:spacing w:line="288" w:lineRule="auto"/>
        <w:rPr>
          <w:rFonts w:ascii="Arial" w:eastAsiaTheme="minorHAnsi" w:hAnsi="Arial" w:cs="Arial"/>
          <w:color w:val="000000"/>
          <w:sz w:val="23"/>
          <w:szCs w:val="23"/>
          <w:lang w:eastAsia="en-US"/>
        </w:rPr>
      </w:pPr>
      <w:r w:rsidRPr="00DB05E4">
        <w:rPr>
          <w:rFonts w:ascii="Arial" w:eastAsiaTheme="minorHAnsi" w:hAnsi="Arial" w:cs="Arial"/>
          <w:color w:val="000000"/>
          <w:sz w:val="23"/>
          <w:szCs w:val="23"/>
          <w:lang w:eastAsia="en-US"/>
        </w:rPr>
        <w:t xml:space="preserve">Wnosimy o rezygnację z wymogu szerokości drzwi nie mniejszej niż 120 cm </w:t>
      </w:r>
      <w:r w:rsidR="00FC1422">
        <w:rPr>
          <w:rFonts w:ascii="Arial" w:eastAsiaTheme="minorHAnsi" w:hAnsi="Arial" w:cs="Arial"/>
          <w:color w:val="000000"/>
          <w:sz w:val="23"/>
          <w:szCs w:val="23"/>
          <w:lang w:eastAsia="en-US"/>
        </w:rPr>
        <w:t xml:space="preserve"> </w:t>
      </w:r>
      <w:r w:rsidRPr="00DB05E4">
        <w:rPr>
          <w:rFonts w:ascii="Arial" w:eastAsiaTheme="minorHAnsi" w:hAnsi="Arial" w:cs="Arial"/>
          <w:color w:val="000000"/>
          <w:sz w:val="23"/>
          <w:szCs w:val="23"/>
          <w:lang w:eastAsia="en-US"/>
        </w:rPr>
        <w:t xml:space="preserve">Uzasadnienie </w:t>
      </w:r>
    </w:p>
    <w:p w:rsidR="00DB05E4" w:rsidRPr="00DB05E4" w:rsidRDefault="00DB05E4" w:rsidP="00DB05E4">
      <w:pPr>
        <w:autoSpaceDE w:val="0"/>
        <w:autoSpaceDN w:val="0"/>
        <w:adjustRightInd w:val="0"/>
        <w:spacing w:line="288" w:lineRule="auto"/>
        <w:jc w:val="both"/>
        <w:rPr>
          <w:rFonts w:ascii="Arial" w:eastAsiaTheme="minorHAnsi" w:hAnsi="Arial" w:cs="Arial"/>
          <w:color w:val="000000"/>
          <w:sz w:val="23"/>
          <w:szCs w:val="23"/>
          <w:lang w:eastAsia="en-US"/>
        </w:rPr>
      </w:pPr>
      <w:r w:rsidRPr="00DB05E4">
        <w:rPr>
          <w:rFonts w:ascii="Arial" w:eastAsiaTheme="minorHAnsi" w:hAnsi="Arial" w:cs="Arial"/>
          <w:color w:val="000000"/>
          <w:sz w:val="23"/>
          <w:szCs w:val="23"/>
          <w:lang w:eastAsia="en-US"/>
        </w:rPr>
        <w:t xml:space="preserve">Regulamin 107 EKG ONZ precyzuje wymagania co do szerokości drzwi pasażerskich, nie precyzując że musi ona wynosić min, 120 cm. Zapisy przywołanego regulaminu, będące podstawą homologacji pojazdów klasy M1, mówią, iż szerokość drzwi dwuskrzydłowych ma umożliwić ”minięcie się” w ich świetle dwóch przedmiotów </w:t>
      </w:r>
      <w:r>
        <w:rPr>
          <w:rFonts w:ascii="Arial" w:eastAsiaTheme="minorHAnsi" w:hAnsi="Arial" w:cs="Arial"/>
          <w:color w:val="000000"/>
          <w:sz w:val="23"/>
          <w:szCs w:val="23"/>
          <w:lang w:eastAsia="en-US"/>
        </w:rPr>
        <w:t xml:space="preserve">                        </w:t>
      </w:r>
      <w:r w:rsidRPr="00DB05E4">
        <w:rPr>
          <w:rFonts w:ascii="Arial" w:eastAsiaTheme="minorHAnsi" w:hAnsi="Arial" w:cs="Arial"/>
          <w:color w:val="000000"/>
          <w:sz w:val="23"/>
          <w:szCs w:val="23"/>
          <w:lang w:eastAsia="en-US"/>
        </w:rPr>
        <w:t xml:space="preserve">o odpowiedniej wysokości i szerokości 550 mm każdy. </w:t>
      </w:r>
    </w:p>
    <w:p w:rsidR="00DB05E4" w:rsidRPr="00DB05E4" w:rsidRDefault="00DB05E4" w:rsidP="00DB05E4">
      <w:pPr>
        <w:autoSpaceDE w:val="0"/>
        <w:autoSpaceDN w:val="0"/>
        <w:adjustRightInd w:val="0"/>
        <w:spacing w:line="288" w:lineRule="auto"/>
        <w:jc w:val="both"/>
        <w:rPr>
          <w:rFonts w:ascii="Arial" w:eastAsiaTheme="minorHAnsi" w:hAnsi="Arial" w:cs="Arial"/>
          <w:color w:val="000000"/>
          <w:sz w:val="23"/>
          <w:szCs w:val="23"/>
          <w:lang w:eastAsia="en-US"/>
        </w:rPr>
      </w:pPr>
      <w:r w:rsidRPr="00DB05E4">
        <w:rPr>
          <w:rFonts w:ascii="Arial" w:eastAsiaTheme="minorHAnsi" w:hAnsi="Arial" w:cs="Arial"/>
          <w:color w:val="000000"/>
          <w:sz w:val="23"/>
          <w:szCs w:val="23"/>
          <w:lang w:eastAsia="en-US"/>
        </w:rPr>
        <w:t xml:space="preserve">Drzwi w naszych autobusach, mając szerokość nieznacznie mniejszą niż wymagane 120 cm, spełniają wymóg Regulaminu nr 107 EKG ONZ. </w:t>
      </w:r>
    </w:p>
    <w:p w:rsidR="00DB05E4" w:rsidRDefault="00DB05E4" w:rsidP="00DB05E4">
      <w:pPr>
        <w:widowControl w:val="0"/>
        <w:suppressAutoHyphens/>
        <w:spacing w:line="288" w:lineRule="auto"/>
        <w:jc w:val="both"/>
        <w:rPr>
          <w:rFonts w:ascii="Arial" w:eastAsia="Arial Unicode MS" w:hAnsi="Arial" w:cs="Arial"/>
          <w:sz w:val="22"/>
          <w:szCs w:val="22"/>
        </w:rPr>
      </w:pPr>
      <w:r w:rsidRPr="00DB05E4">
        <w:rPr>
          <w:rFonts w:ascii="Arial" w:eastAsiaTheme="minorHAnsi" w:hAnsi="Arial" w:cs="Arial"/>
          <w:color w:val="000000"/>
          <w:sz w:val="23"/>
          <w:szCs w:val="23"/>
          <w:lang w:eastAsia="en-US"/>
        </w:rPr>
        <w:t xml:space="preserve">Dopuszczenie przez Zamawiającego drzwi o szerokości zgodnej z </w:t>
      </w:r>
      <w:proofErr w:type="spellStart"/>
      <w:r w:rsidRPr="00DB05E4">
        <w:rPr>
          <w:rFonts w:ascii="Arial" w:eastAsiaTheme="minorHAnsi" w:hAnsi="Arial" w:cs="Arial"/>
          <w:color w:val="000000"/>
          <w:sz w:val="23"/>
          <w:szCs w:val="23"/>
          <w:lang w:eastAsia="en-US"/>
        </w:rPr>
        <w:t>Regulamine</w:t>
      </w:r>
      <w:proofErr w:type="spellEnd"/>
      <w:r w:rsidRPr="00DB05E4">
        <w:rPr>
          <w:rFonts w:ascii="Arial" w:eastAsiaTheme="minorHAnsi" w:hAnsi="Arial" w:cs="Arial"/>
          <w:color w:val="000000"/>
          <w:sz w:val="23"/>
          <w:szCs w:val="23"/>
          <w:lang w:eastAsia="en-US"/>
        </w:rPr>
        <w:t xml:space="preserve"> 107 </w:t>
      </w:r>
      <w:r>
        <w:rPr>
          <w:rFonts w:ascii="Arial" w:eastAsiaTheme="minorHAnsi" w:hAnsi="Arial" w:cs="Arial"/>
          <w:color w:val="000000"/>
          <w:sz w:val="23"/>
          <w:szCs w:val="23"/>
          <w:lang w:eastAsia="en-US"/>
        </w:rPr>
        <w:t xml:space="preserve">                         </w:t>
      </w:r>
      <w:r w:rsidRPr="00DB05E4">
        <w:rPr>
          <w:rFonts w:ascii="Arial" w:eastAsiaTheme="minorHAnsi" w:hAnsi="Arial" w:cs="Arial"/>
          <w:color w:val="000000"/>
          <w:sz w:val="23"/>
          <w:szCs w:val="23"/>
          <w:lang w:eastAsia="en-US"/>
        </w:rPr>
        <w:t>z pewnością poprawi konkurencyjność w niniejszym postępowaniu.</w:t>
      </w:r>
    </w:p>
    <w:p w:rsidR="00DB05E4" w:rsidRPr="00DB05E4" w:rsidRDefault="00DB05E4" w:rsidP="00DB05E4">
      <w:pPr>
        <w:autoSpaceDE w:val="0"/>
        <w:autoSpaceDN w:val="0"/>
        <w:adjustRightInd w:val="0"/>
        <w:spacing w:line="288" w:lineRule="auto"/>
        <w:jc w:val="both"/>
        <w:rPr>
          <w:rFonts w:ascii="Arial" w:eastAsiaTheme="minorHAnsi" w:hAnsi="Arial" w:cs="Arial"/>
          <w:color w:val="000000"/>
          <w:sz w:val="23"/>
          <w:szCs w:val="23"/>
          <w:lang w:eastAsia="en-US"/>
        </w:rPr>
      </w:pPr>
      <w:r w:rsidRPr="00DB05E4">
        <w:rPr>
          <w:rFonts w:ascii="Arial" w:eastAsiaTheme="minorHAnsi" w:hAnsi="Arial" w:cs="Arial"/>
          <w:color w:val="000000"/>
          <w:sz w:val="23"/>
          <w:szCs w:val="23"/>
          <w:lang w:eastAsia="en-US"/>
        </w:rPr>
        <w:t xml:space="preserve">Pytanie zostało przez nas zadane po upływie terminu obligującego Zamawiającego do udzielania odpowiedzi, gdyż po upływie tego terminu otrzymaliśmy zapytanie ofertowego od jednego z potencjalnych Oferentów- dodajmy – firmy międzynarodowej o globalnym zasięgu działalności. </w:t>
      </w:r>
    </w:p>
    <w:p w:rsidR="00DB05E4" w:rsidRDefault="00DB05E4" w:rsidP="00DB05E4">
      <w:pPr>
        <w:widowControl w:val="0"/>
        <w:suppressAutoHyphens/>
        <w:spacing w:line="288" w:lineRule="auto"/>
        <w:jc w:val="both"/>
        <w:rPr>
          <w:rFonts w:ascii="Arial" w:eastAsia="Arial Unicode MS" w:hAnsi="Arial" w:cs="Arial"/>
          <w:sz w:val="22"/>
          <w:szCs w:val="22"/>
        </w:rPr>
      </w:pPr>
      <w:r w:rsidRPr="00DB05E4">
        <w:rPr>
          <w:rFonts w:ascii="Arial" w:eastAsiaTheme="minorHAnsi" w:hAnsi="Arial" w:cs="Arial"/>
          <w:color w:val="000000"/>
          <w:sz w:val="23"/>
          <w:szCs w:val="23"/>
          <w:lang w:eastAsia="en-US"/>
        </w:rPr>
        <w:t>Mając na uwadze powyższą argumentację liczymy zatem na pozytywną odpowiedź Zamawiającego.</w:t>
      </w:r>
    </w:p>
    <w:p w:rsidR="00DB05E4" w:rsidRPr="00EB2002" w:rsidRDefault="00DB05E4" w:rsidP="00321EDF">
      <w:pPr>
        <w:widowControl w:val="0"/>
        <w:suppressAutoHyphens/>
        <w:spacing w:line="288" w:lineRule="auto"/>
        <w:jc w:val="both"/>
        <w:rPr>
          <w:rFonts w:ascii="Arial" w:eastAsia="Arial Unicode MS" w:hAnsi="Arial" w:cs="Arial"/>
          <w:sz w:val="14"/>
          <w:szCs w:val="22"/>
        </w:rPr>
      </w:pPr>
    </w:p>
    <w:p w:rsidR="00FC1422" w:rsidRPr="00331BD9" w:rsidRDefault="00FC1422" w:rsidP="00FC1422">
      <w:pPr>
        <w:spacing w:line="288" w:lineRule="auto"/>
        <w:jc w:val="both"/>
        <w:rPr>
          <w:rFonts w:ascii="Arial" w:eastAsia="Calibri" w:hAnsi="Arial" w:cs="Arial"/>
          <w:sz w:val="22"/>
          <w:szCs w:val="22"/>
          <w:lang w:eastAsia="en-US"/>
        </w:rPr>
      </w:pPr>
      <w:r w:rsidRPr="00331BD9">
        <w:rPr>
          <w:rFonts w:ascii="Arial" w:eastAsia="Calibri" w:hAnsi="Arial" w:cs="Arial"/>
          <w:b/>
          <w:sz w:val="22"/>
          <w:szCs w:val="22"/>
          <w:lang w:eastAsia="en-US"/>
        </w:rPr>
        <w:t>Odpowiedź:</w:t>
      </w:r>
    </w:p>
    <w:p w:rsidR="00FC1422" w:rsidRPr="006D2DE3" w:rsidRDefault="00FC1422" w:rsidP="00321EDF">
      <w:pPr>
        <w:widowControl w:val="0"/>
        <w:suppressAutoHyphens/>
        <w:spacing w:line="288" w:lineRule="auto"/>
        <w:jc w:val="both"/>
        <w:rPr>
          <w:rFonts w:ascii="Arial" w:eastAsia="Arial Unicode MS" w:hAnsi="Arial" w:cs="Arial"/>
          <w:color w:val="FF0000"/>
          <w:sz w:val="22"/>
          <w:szCs w:val="22"/>
        </w:rPr>
      </w:pPr>
      <w:r w:rsidRPr="00EB2002">
        <w:rPr>
          <w:rFonts w:ascii="Arial" w:eastAsia="Arial Unicode MS" w:hAnsi="Arial" w:cs="Arial"/>
          <w:color w:val="000000" w:themeColor="text1"/>
          <w:sz w:val="22"/>
          <w:szCs w:val="22"/>
        </w:rPr>
        <w:t xml:space="preserve">Dopuszcza się </w:t>
      </w:r>
      <w:r w:rsidR="00EB2002" w:rsidRPr="00EB2002">
        <w:rPr>
          <w:rFonts w:ascii="Arial" w:eastAsia="Arial Unicode MS" w:hAnsi="Arial" w:cs="Arial"/>
          <w:color w:val="000000" w:themeColor="text1"/>
          <w:sz w:val="22"/>
          <w:szCs w:val="22"/>
        </w:rPr>
        <w:t xml:space="preserve">szerokość drzwi zgodną z </w:t>
      </w:r>
      <w:r w:rsidR="00EB2002" w:rsidRPr="00DB05E4">
        <w:rPr>
          <w:rFonts w:ascii="Arial" w:eastAsiaTheme="minorHAnsi" w:hAnsi="Arial" w:cs="Arial"/>
          <w:color w:val="000000"/>
          <w:sz w:val="23"/>
          <w:szCs w:val="23"/>
          <w:lang w:eastAsia="en-US"/>
        </w:rPr>
        <w:t>Regulamin</w:t>
      </w:r>
      <w:r w:rsidR="00EB2002">
        <w:rPr>
          <w:rFonts w:ascii="Arial" w:eastAsiaTheme="minorHAnsi" w:hAnsi="Arial" w:cs="Arial"/>
          <w:color w:val="000000"/>
          <w:sz w:val="23"/>
          <w:szCs w:val="23"/>
          <w:lang w:eastAsia="en-US"/>
        </w:rPr>
        <w:t>em</w:t>
      </w:r>
      <w:r w:rsidR="00467833">
        <w:rPr>
          <w:rFonts w:ascii="Arial" w:eastAsiaTheme="minorHAnsi" w:hAnsi="Arial" w:cs="Arial"/>
          <w:color w:val="000000"/>
          <w:sz w:val="23"/>
          <w:szCs w:val="23"/>
          <w:lang w:eastAsia="en-US"/>
        </w:rPr>
        <w:t xml:space="preserve"> </w:t>
      </w:r>
      <w:r w:rsidR="00EB2002" w:rsidRPr="00DB05E4">
        <w:rPr>
          <w:rFonts w:ascii="Arial" w:eastAsiaTheme="minorHAnsi" w:hAnsi="Arial" w:cs="Arial"/>
          <w:color w:val="000000"/>
          <w:sz w:val="23"/>
          <w:szCs w:val="23"/>
          <w:lang w:eastAsia="en-US"/>
        </w:rPr>
        <w:t>107 EKG ONZ</w:t>
      </w:r>
      <w:r w:rsidR="00EB2002">
        <w:rPr>
          <w:rFonts w:ascii="Arial" w:eastAsiaTheme="minorHAnsi" w:hAnsi="Arial" w:cs="Arial"/>
          <w:color w:val="000000"/>
          <w:sz w:val="23"/>
          <w:szCs w:val="23"/>
          <w:lang w:eastAsia="en-US"/>
        </w:rPr>
        <w:t>.</w:t>
      </w:r>
    </w:p>
    <w:p w:rsidR="00FC1422" w:rsidRDefault="00FC1422" w:rsidP="00321EDF">
      <w:pPr>
        <w:widowControl w:val="0"/>
        <w:suppressAutoHyphens/>
        <w:spacing w:line="288" w:lineRule="auto"/>
        <w:jc w:val="both"/>
        <w:rPr>
          <w:rFonts w:ascii="Arial" w:eastAsia="Arial Unicode MS" w:hAnsi="Arial" w:cs="Arial"/>
          <w:sz w:val="22"/>
          <w:szCs w:val="22"/>
        </w:rPr>
      </w:pPr>
    </w:p>
    <w:p w:rsidR="006D2DE3" w:rsidRPr="00B9480D" w:rsidRDefault="006D2DE3" w:rsidP="006D2DE3">
      <w:pPr>
        <w:tabs>
          <w:tab w:val="left" w:pos="426"/>
        </w:tabs>
        <w:spacing w:line="288" w:lineRule="auto"/>
        <w:jc w:val="both"/>
        <w:rPr>
          <w:rFonts w:ascii="Arial" w:hAnsi="Arial" w:cs="Arial"/>
          <w:b/>
          <w:color w:val="000000"/>
          <w:sz w:val="22"/>
          <w:szCs w:val="22"/>
        </w:rPr>
      </w:pPr>
      <w:r w:rsidRPr="00B9480D">
        <w:rPr>
          <w:rFonts w:ascii="Arial" w:hAnsi="Arial" w:cs="Arial"/>
          <w:b/>
          <w:color w:val="000000"/>
          <w:sz w:val="22"/>
          <w:szCs w:val="22"/>
        </w:rPr>
        <w:t xml:space="preserve">Pytanie nr </w:t>
      </w:r>
      <w:r>
        <w:rPr>
          <w:rFonts w:ascii="Arial" w:hAnsi="Arial" w:cs="Arial"/>
          <w:b/>
          <w:color w:val="000000"/>
          <w:sz w:val="22"/>
          <w:szCs w:val="22"/>
        </w:rPr>
        <w:t>57</w:t>
      </w:r>
      <w:r w:rsidRPr="00B9480D">
        <w:rPr>
          <w:rFonts w:ascii="Arial" w:hAnsi="Arial" w:cs="Arial"/>
          <w:b/>
          <w:color w:val="000000"/>
          <w:sz w:val="22"/>
          <w:szCs w:val="22"/>
        </w:rPr>
        <w:t>:</w:t>
      </w:r>
    </w:p>
    <w:p w:rsidR="006D2DE3" w:rsidRPr="009F2A4E" w:rsidRDefault="006D2DE3" w:rsidP="006D2DE3">
      <w:pPr>
        <w:spacing w:line="288" w:lineRule="auto"/>
        <w:contextualSpacing/>
        <w:jc w:val="both"/>
        <w:rPr>
          <w:rFonts w:ascii="Arial" w:eastAsia="Calibri" w:hAnsi="Arial" w:cs="Arial"/>
          <w:b/>
          <w:bCs/>
          <w:color w:val="0070C0"/>
          <w:sz w:val="22"/>
          <w:szCs w:val="22"/>
          <w:lang w:eastAsia="en-US"/>
        </w:rPr>
      </w:pPr>
      <w:r w:rsidRPr="009F2A4E">
        <w:rPr>
          <w:rFonts w:ascii="Arial" w:eastAsia="Calibri" w:hAnsi="Arial" w:cs="Arial"/>
          <w:sz w:val="22"/>
          <w:szCs w:val="22"/>
          <w:lang w:eastAsia="en-US"/>
        </w:rPr>
        <w:t>Załącznik nr 2 do SWZ, PARAMETRY TECHNICZNO-UŻYTKOWE POJAZDÓW PRZEZNACZONYCH DO ŚWIADCZENIA USŁUG</w:t>
      </w:r>
    </w:p>
    <w:p w:rsidR="006D2DE3" w:rsidRPr="009F2A4E" w:rsidRDefault="006D2DE3" w:rsidP="006D2DE3">
      <w:pPr>
        <w:pStyle w:val="Akapitzlist"/>
        <w:numPr>
          <w:ilvl w:val="0"/>
          <w:numId w:val="29"/>
        </w:numPr>
        <w:spacing w:line="288" w:lineRule="auto"/>
        <w:ind w:left="284" w:hanging="284"/>
        <w:jc w:val="both"/>
        <w:rPr>
          <w:rFonts w:ascii="Arial" w:eastAsia="Calibri" w:hAnsi="Arial" w:cs="Arial"/>
          <w:sz w:val="22"/>
          <w:szCs w:val="22"/>
          <w:lang w:eastAsia="en-US"/>
        </w:rPr>
      </w:pPr>
      <w:r w:rsidRPr="009F2A4E">
        <w:rPr>
          <w:rFonts w:ascii="Arial" w:eastAsia="Calibri" w:hAnsi="Arial" w:cs="Arial"/>
          <w:sz w:val="22"/>
          <w:szCs w:val="22"/>
          <w:lang w:eastAsia="en-US"/>
        </w:rPr>
        <w:t>charakterystyka miejsc siedzących:</w:t>
      </w: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xml:space="preserve">co najmniej 6 siedzeń nieskładanych, dostępnych z poziomu niskiej podłogi (nie na podestach) w części autobusu pomiędzy pierwszą i drugą osią w autobusie KN i </w:t>
      </w:r>
      <w:proofErr w:type="spellStart"/>
      <w:r w:rsidRPr="009F2A4E">
        <w:rPr>
          <w:rFonts w:ascii="Arial" w:eastAsia="Calibri" w:hAnsi="Arial" w:cs="Arial"/>
          <w:sz w:val="22"/>
          <w:szCs w:val="22"/>
          <w:lang w:eastAsia="en-US"/>
        </w:rPr>
        <w:t>eKN</w:t>
      </w:r>
      <w:proofErr w:type="spellEnd"/>
      <w:r w:rsidRPr="009F2A4E">
        <w:rPr>
          <w:rFonts w:ascii="Arial" w:eastAsia="Calibri" w:hAnsi="Arial" w:cs="Arial"/>
          <w:sz w:val="22"/>
          <w:szCs w:val="22"/>
          <w:lang w:eastAsia="en-US"/>
        </w:rPr>
        <w:t>,</w:t>
      </w: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xml:space="preserve">co najmniej 5 siedzeń nieskładanych, dostępnych z poziomu niskiej podłogi (nie na podestach), w części autobusu pomiędzy pierwszą i drugą osią w autobusie KN i </w:t>
      </w:r>
      <w:proofErr w:type="spellStart"/>
      <w:r w:rsidRPr="009F2A4E">
        <w:rPr>
          <w:rFonts w:ascii="Arial" w:eastAsia="Calibri" w:hAnsi="Arial" w:cs="Arial"/>
          <w:sz w:val="22"/>
          <w:szCs w:val="22"/>
          <w:lang w:eastAsia="en-US"/>
        </w:rPr>
        <w:t>eKN</w:t>
      </w:r>
      <w:proofErr w:type="spellEnd"/>
      <w:r w:rsidRPr="009F2A4E">
        <w:rPr>
          <w:rFonts w:ascii="Arial" w:eastAsia="Calibri" w:hAnsi="Arial" w:cs="Arial"/>
          <w:sz w:val="22"/>
          <w:szCs w:val="22"/>
          <w:lang w:eastAsia="en-US"/>
        </w:rPr>
        <w:t>,</w:t>
      </w:r>
    </w:p>
    <w:p w:rsidR="006D2DE3" w:rsidRPr="006D289D" w:rsidRDefault="006D2DE3" w:rsidP="006D2DE3">
      <w:pPr>
        <w:spacing w:line="288" w:lineRule="auto"/>
        <w:jc w:val="both"/>
        <w:rPr>
          <w:rFonts w:ascii="Arial" w:eastAsia="Calibri" w:hAnsi="Arial" w:cs="Arial"/>
          <w:sz w:val="12"/>
          <w:szCs w:val="22"/>
          <w:lang w:eastAsia="en-US"/>
        </w:rPr>
      </w:pP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xml:space="preserve">Prosimy o wyjaśnienie co Zamawiający miał na myśli i jaka jest prawidłowa ilość miejsc siedzących, dostępnych z poziomu niskiej podłogi w autobusach KN i </w:t>
      </w:r>
      <w:proofErr w:type="spellStart"/>
      <w:r w:rsidRPr="009F2A4E">
        <w:rPr>
          <w:rFonts w:ascii="Arial" w:eastAsia="Calibri" w:hAnsi="Arial" w:cs="Arial"/>
          <w:sz w:val="22"/>
          <w:szCs w:val="22"/>
          <w:lang w:eastAsia="en-US"/>
        </w:rPr>
        <w:t>eKN</w:t>
      </w:r>
      <w:proofErr w:type="spellEnd"/>
    </w:p>
    <w:p w:rsidR="006D2DE3" w:rsidRPr="001662E9" w:rsidRDefault="006D2DE3" w:rsidP="006D2DE3">
      <w:pPr>
        <w:spacing w:line="288" w:lineRule="auto"/>
        <w:ind w:left="357"/>
        <w:jc w:val="both"/>
        <w:rPr>
          <w:rFonts w:ascii="Arial" w:eastAsia="Calibri" w:hAnsi="Arial" w:cs="Arial"/>
          <w:b/>
          <w:bCs/>
          <w:color w:val="0000FF"/>
          <w:sz w:val="16"/>
          <w:szCs w:val="22"/>
          <w:lang w:eastAsia="en-US"/>
        </w:rPr>
      </w:pPr>
    </w:p>
    <w:p w:rsidR="006D2DE3" w:rsidRDefault="006D2DE3" w:rsidP="006D2DE3">
      <w:pPr>
        <w:tabs>
          <w:tab w:val="left" w:pos="426"/>
        </w:tabs>
        <w:spacing w:line="288" w:lineRule="auto"/>
        <w:jc w:val="both"/>
        <w:rPr>
          <w:rFonts w:ascii="Arial" w:hAnsi="Arial" w:cs="Arial"/>
          <w:b/>
          <w:color w:val="000000"/>
          <w:sz w:val="22"/>
          <w:szCs w:val="22"/>
        </w:rPr>
      </w:pPr>
      <w:r w:rsidRPr="009F2A4E">
        <w:rPr>
          <w:rFonts w:ascii="Arial" w:hAnsi="Arial" w:cs="Arial"/>
          <w:b/>
          <w:color w:val="000000"/>
          <w:sz w:val="22"/>
          <w:szCs w:val="22"/>
        </w:rPr>
        <w:t>Odpowiedź:</w:t>
      </w:r>
    </w:p>
    <w:p w:rsidR="006D2DE3" w:rsidRPr="009619E2" w:rsidRDefault="006D2DE3" w:rsidP="006D2DE3">
      <w:pPr>
        <w:autoSpaceDE w:val="0"/>
        <w:autoSpaceDN w:val="0"/>
        <w:adjustRightInd w:val="0"/>
        <w:spacing w:line="288" w:lineRule="auto"/>
        <w:rPr>
          <w:rFonts w:ascii="Arial" w:eastAsiaTheme="minorHAnsi" w:hAnsi="Arial" w:cs="Arial"/>
          <w:color w:val="000009"/>
          <w:sz w:val="22"/>
          <w:szCs w:val="22"/>
          <w:lang w:eastAsia="en-US"/>
        </w:rPr>
      </w:pPr>
      <w:r>
        <w:rPr>
          <w:rFonts w:ascii="Arial" w:eastAsiaTheme="minorHAnsi" w:hAnsi="Arial" w:cs="Arial"/>
          <w:color w:val="000000"/>
          <w:sz w:val="22"/>
          <w:szCs w:val="22"/>
          <w:lang w:eastAsia="en-US"/>
        </w:rPr>
        <w:t>Zamawiający zmienił</w:t>
      </w:r>
      <w:r w:rsidRPr="009619E2">
        <w:rPr>
          <w:rFonts w:ascii="Arial" w:eastAsiaTheme="minorHAnsi" w:hAnsi="Arial" w:cs="Arial"/>
          <w:color w:val="000000"/>
          <w:sz w:val="22"/>
          <w:szCs w:val="22"/>
          <w:lang w:eastAsia="en-US"/>
        </w:rPr>
        <w:t xml:space="preserve"> zapis § 2 ust. 1 pkt 7 </w:t>
      </w:r>
      <w:proofErr w:type="spellStart"/>
      <w:r w:rsidRPr="009619E2">
        <w:rPr>
          <w:rFonts w:ascii="Arial" w:eastAsiaTheme="minorHAnsi" w:hAnsi="Arial" w:cs="Arial"/>
          <w:color w:val="000000"/>
          <w:sz w:val="22"/>
          <w:szCs w:val="22"/>
          <w:lang w:eastAsia="en-US"/>
        </w:rPr>
        <w:t>tiret</w:t>
      </w:r>
      <w:proofErr w:type="spellEnd"/>
      <w:r w:rsidRPr="009619E2">
        <w:rPr>
          <w:rFonts w:ascii="Arial" w:eastAsiaTheme="minorHAnsi" w:hAnsi="Arial" w:cs="Arial"/>
          <w:color w:val="000000"/>
          <w:sz w:val="22"/>
          <w:szCs w:val="22"/>
          <w:lang w:eastAsia="en-US"/>
        </w:rPr>
        <w:t xml:space="preserve"> 4 załącznika nr 2 do OPZ </w:t>
      </w:r>
      <w:r w:rsidRPr="009619E2">
        <w:rPr>
          <w:rFonts w:ascii="Arial" w:eastAsia="Calibri" w:hAnsi="Arial" w:cs="Arial"/>
          <w:color w:val="000000"/>
          <w:sz w:val="22"/>
          <w:szCs w:val="22"/>
          <w:lang w:eastAsia="en-US"/>
        </w:rPr>
        <w:t xml:space="preserve"> jak poniżej:</w:t>
      </w:r>
    </w:p>
    <w:p w:rsidR="006D2DE3" w:rsidRPr="009619E2" w:rsidRDefault="006D2DE3" w:rsidP="006D2DE3">
      <w:pPr>
        <w:widowControl w:val="0"/>
        <w:suppressAutoHyphens/>
        <w:spacing w:line="288" w:lineRule="auto"/>
        <w:jc w:val="both"/>
        <w:rPr>
          <w:rFonts w:ascii="Arial" w:hAnsi="Arial" w:cs="Arial"/>
          <w:color w:val="000000"/>
          <w:sz w:val="22"/>
          <w:szCs w:val="22"/>
          <w:lang w:eastAsia="ar-SA"/>
        </w:rPr>
      </w:pPr>
      <w:r w:rsidRPr="009619E2">
        <w:rPr>
          <w:rFonts w:ascii="Arial" w:eastAsia="Calibri" w:hAnsi="Arial" w:cs="Arial"/>
          <w:sz w:val="22"/>
          <w:szCs w:val="22"/>
          <w:lang w:eastAsia="en-US"/>
        </w:rPr>
        <w:t xml:space="preserve">„- </w:t>
      </w:r>
      <w:r w:rsidRPr="009619E2">
        <w:rPr>
          <w:rFonts w:ascii="Arial" w:hAnsi="Arial" w:cs="Arial"/>
          <w:color w:val="000000"/>
          <w:sz w:val="22"/>
          <w:szCs w:val="22"/>
          <w:lang w:eastAsia="ar-SA"/>
        </w:rPr>
        <w:t xml:space="preserve">co najmniej 6 siedzeń nieskładanych, dostępnych z poziomu niskiej podłogi (nie na podestach) w części autobusu pomiędzy pierwszą i drugą osią w autobusie </w:t>
      </w:r>
      <w:r w:rsidRPr="009619E2">
        <w:rPr>
          <w:rFonts w:ascii="Arial" w:hAnsi="Arial" w:cs="Arial"/>
          <w:b/>
          <w:color w:val="000000"/>
          <w:sz w:val="22"/>
          <w:szCs w:val="22"/>
          <w:lang w:eastAsia="ar-SA"/>
        </w:rPr>
        <w:t>KN</w:t>
      </w:r>
      <w:r w:rsidRPr="009619E2">
        <w:rPr>
          <w:rFonts w:ascii="Arial" w:hAnsi="Arial" w:cs="Arial"/>
          <w:color w:val="000000"/>
          <w:sz w:val="22"/>
          <w:szCs w:val="22"/>
          <w:lang w:eastAsia="ar-SA"/>
        </w:rPr>
        <w:t>,</w:t>
      </w:r>
      <w:r w:rsidRPr="009619E2">
        <w:rPr>
          <w:rFonts w:ascii="Arial" w:hAnsi="Arial" w:cs="Arial"/>
          <w:color w:val="000000"/>
          <w:sz w:val="22"/>
          <w:szCs w:val="22"/>
          <w:lang w:eastAsia="ar-SA"/>
        </w:rPr>
        <w:br/>
        <w:t xml:space="preserve">co najmniej 5 siedzeń nieskładanych, dostępnych z poziomu niskiej podłogi (nie na podestach), w części autobusu pomiędzy pierwszą i drugą osią w autobusie </w:t>
      </w:r>
      <w:proofErr w:type="spellStart"/>
      <w:r w:rsidRPr="009619E2">
        <w:rPr>
          <w:rFonts w:ascii="Arial" w:hAnsi="Arial" w:cs="Arial"/>
          <w:b/>
          <w:color w:val="000000"/>
          <w:sz w:val="22"/>
          <w:szCs w:val="22"/>
          <w:lang w:eastAsia="ar-SA"/>
        </w:rPr>
        <w:t>eKN</w:t>
      </w:r>
      <w:proofErr w:type="spellEnd"/>
      <w:r w:rsidRPr="009619E2">
        <w:rPr>
          <w:rFonts w:ascii="Arial" w:hAnsi="Arial" w:cs="Arial"/>
          <w:color w:val="000000"/>
          <w:sz w:val="22"/>
          <w:szCs w:val="22"/>
          <w:lang w:eastAsia="ar-SA"/>
        </w:rPr>
        <w:t>,</w:t>
      </w:r>
      <w:r w:rsidRPr="009619E2">
        <w:rPr>
          <w:rFonts w:ascii="Arial" w:hAnsi="Arial" w:cs="Arial"/>
          <w:color w:val="000000"/>
          <w:sz w:val="22"/>
          <w:szCs w:val="22"/>
          <w:lang w:eastAsia="ar-SA"/>
        </w:rPr>
        <w:br/>
        <w:t>co najmniej 8 siedzeń nieskładanych, dostępnych z poziomu niskiej podłogi (nie na podestach), w części autobusu pomiędzy pierwszą i drugą osią w autobusie SN,</w:t>
      </w:r>
      <w:r w:rsidRPr="009619E2">
        <w:rPr>
          <w:rFonts w:ascii="Arial" w:hAnsi="Arial" w:cs="Arial"/>
          <w:color w:val="000000"/>
          <w:sz w:val="22"/>
          <w:szCs w:val="22"/>
          <w:lang w:eastAsia="ar-SA"/>
        </w:rPr>
        <w:br/>
        <w:t xml:space="preserve">co najmniej 7 siedzeń nieskładanych, dostępnych z poziomu niskiej podłogi (nie na podestach), w części autobusu pomiędzy pierwszą i drugą osią w autobusie </w:t>
      </w:r>
      <w:proofErr w:type="spellStart"/>
      <w:r w:rsidRPr="009619E2">
        <w:rPr>
          <w:rFonts w:ascii="Arial" w:hAnsi="Arial" w:cs="Arial"/>
          <w:color w:val="000000"/>
          <w:sz w:val="22"/>
          <w:szCs w:val="22"/>
          <w:lang w:eastAsia="ar-SA"/>
        </w:rPr>
        <w:t>eSN</w:t>
      </w:r>
      <w:proofErr w:type="spellEnd"/>
      <w:r w:rsidRPr="009619E2">
        <w:rPr>
          <w:rFonts w:ascii="Arial" w:hAnsi="Arial" w:cs="Arial"/>
          <w:color w:val="000000"/>
          <w:sz w:val="22"/>
          <w:szCs w:val="22"/>
          <w:lang w:eastAsia="ar-SA"/>
        </w:rPr>
        <w:t xml:space="preserve"> lub </w:t>
      </w:r>
      <w:proofErr w:type="spellStart"/>
      <w:r w:rsidRPr="009619E2">
        <w:rPr>
          <w:rFonts w:ascii="Arial" w:hAnsi="Arial" w:cs="Arial"/>
          <w:color w:val="000000"/>
          <w:sz w:val="22"/>
          <w:szCs w:val="22"/>
          <w:lang w:eastAsia="ar-SA"/>
        </w:rPr>
        <w:t>ePN</w:t>
      </w:r>
      <w:bookmarkStart w:id="4" w:name="Bookmark1"/>
      <w:bookmarkEnd w:id="4"/>
      <w:proofErr w:type="spellEnd"/>
      <w:r w:rsidRPr="009619E2">
        <w:rPr>
          <w:rFonts w:ascii="Arial" w:hAnsi="Arial" w:cs="Arial"/>
          <w:color w:val="000000"/>
          <w:sz w:val="22"/>
          <w:szCs w:val="22"/>
          <w:lang w:eastAsia="ar-SA"/>
        </w:rPr>
        <w:t>, co najmniej 8 siedzeń nieskładanych, dostępnych z poziomu niskiej podłogi (nie na podestach), w części autobusu pomiędzy pierwszą i drugą osią w autobusie PN;”</w:t>
      </w:r>
    </w:p>
    <w:p w:rsidR="006D2DE3" w:rsidRPr="009F2A4E" w:rsidRDefault="006D2DE3" w:rsidP="006D2DE3">
      <w:pPr>
        <w:spacing w:line="288" w:lineRule="auto"/>
        <w:ind w:left="357"/>
        <w:jc w:val="both"/>
        <w:rPr>
          <w:rFonts w:ascii="Arial" w:eastAsia="Calibri" w:hAnsi="Arial" w:cs="Arial"/>
          <w:color w:val="FF0000"/>
          <w:sz w:val="22"/>
          <w:szCs w:val="22"/>
          <w:highlight w:val="yellow"/>
          <w:lang w:eastAsia="en-US"/>
        </w:rPr>
      </w:pPr>
    </w:p>
    <w:p w:rsidR="006D2DE3" w:rsidRPr="009F2A4E" w:rsidRDefault="006D2DE3" w:rsidP="006D2DE3">
      <w:pPr>
        <w:spacing w:line="288" w:lineRule="auto"/>
        <w:contextualSpacing/>
        <w:jc w:val="both"/>
        <w:rPr>
          <w:rFonts w:ascii="Arial" w:eastAsia="Calibri" w:hAnsi="Arial" w:cs="Arial"/>
          <w:sz w:val="22"/>
          <w:szCs w:val="22"/>
          <w:lang w:eastAsia="en-US"/>
        </w:rPr>
      </w:pPr>
      <w:r>
        <w:rPr>
          <w:rFonts w:ascii="Arial" w:eastAsia="Calibri" w:hAnsi="Arial" w:cs="Arial"/>
          <w:b/>
          <w:bCs/>
          <w:sz w:val="22"/>
          <w:szCs w:val="22"/>
          <w:lang w:eastAsia="en-US"/>
        </w:rPr>
        <w:t>Pytanie nr 58</w:t>
      </w:r>
      <w:r>
        <w:rPr>
          <w:rFonts w:ascii="Arial" w:eastAsia="Calibri" w:hAnsi="Arial" w:cs="Arial"/>
          <w:sz w:val="22"/>
          <w:szCs w:val="22"/>
          <w:lang w:eastAsia="en-US"/>
        </w:rPr>
        <w:t xml:space="preserve"> </w:t>
      </w:r>
      <w:r w:rsidRPr="009F2A4E">
        <w:rPr>
          <w:rFonts w:ascii="Arial" w:eastAsia="Calibri" w:hAnsi="Arial" w:cs="Arial"/>
          <w:sz w:val="22"/>
          <w:szCs w:val="22"/>
          <w:lang w:eastAsia="en-US"/>
        </w:rPr>
        <w:t xml:space="preserve">Załącznik nr 2 do SWZ, PARAMETRY TECHNICZNO-UŻYTKOWE POJAZDÓW PRZEZNACZONYCH DO ŚWIADCZENIA USŁUG </w:t>
      </w: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xml:space="preserve">Szczegółowe wymogi dotyczące autobusów elektrycznych (typu </w:t>
      </w:r>
      <w:proofErr w:type="spellStart"/>
      <w:r w:rsidRPr="009F2A4E">
        <w:rPr>
          <w:rFonts w:ascii="Arial" w:eastAsia="Calibri" w:hAnsi="Arial" w:cs="Arial"/>
          <w:sz w:val="22"/>
          <w:szCs w:val="22"/>
          <w:lang w:eastAsia="en-US"/>
        </w:rPr>
        <w:t>eKN</w:t>
      </w:r>
      <w:proofErr w:type="spellEnd"/>
      <w:r w:rsidRPr="009F2A4E">
        <w:rPr>
          <w:rFonts w:ascii="Arial" w:eastAsia="Calibri" w:hAnsi="Arial" w:cs="Arial"/>
          <w:sz w:val="22"/>
          <w:szCs w:val="22"/>
          <w:lang w:eastAsia="en-US"/>
        </w:rPr>
        <w:t xml:space="preserve"> i </w:t>
      </w:r>
      <w:proofErr w:type="spellStart"/>
      <w:r w:rsidRPr="009F2A4E">
        <w:rPr>
          <w:rFonts w:ascii="Arial" w:eastAsia="Calibri" w:hAnsi="Arial" w:cs="Arial"/>
          <w:sz w:val="22"/>
          <w:szCs w:val="22"/>
          <w:lang w:eastAsia="en-US"/>
        </w:rPr>
        <w:t>eSN</w:t>
      </w:r>
      <w:proofErr w:type="spellEnd"/>
      <w:r w:rsidRPr="009F2A4E">
        <w:rPr>
          <w:rFonts w:ascii="Arial" w:eastAsia="Calibri" w:hAnsi="Arial" w:cs="Arial"/>
          <w:sz w:val="22"/>
          <w:szCs w:val="22"/>
          <w:lang w:eastAsia="en-US"/>
        </w:rPr>
        <w:t>):</w:t>
      </w:r>
    </w:p>
    <w:p w:rsidR="006D2DE3" w:rsidRPr="009F2A4E" w:rsidRDefault="006D2DE3" w:rsidP="006D2DE3">
      <w:pPr>
        <w:numPr>
          <w:ilvl w:val="0"/>
          <w:numId w:val="28"/>
        </w:numPr>
        <w:tabs>
          <w:tab w:val="left" w:pos="284"/>
        </w:tabs>
        <w:spacing w:line="288" w:lineRule="auto"/>
        <w:ind w:left="0" w:firstLine="0"/>
        <w:contextualSpacing/>
        <w:jc w:val="both"/>
        <w:rPr>
          <w:rFonts w:ascii="Arial" w:eastAsia="Calibri" w:hAnsi="Arial" w:cs="Arial"/>
          <w:sz w:val="22"/>
          <w:szCs w:val="22"/>
          <w:lang w:eastAsia="en-US"/>
        </w:rPr>
      </w:pPr>
      <w:r w:rsidRPr="009F2A4E">
        <w:rPr>
          <w:rFonts w:ascii="Arial" w:eastAsia="Calibri" w:hAnsi="Arial" w:cs="Arial"/>
          <w:sz w:val="22"/>
          <w:szCs w:val="22"/>
          <w:lang w:eastAsia="en-US"/>
        </w:rPr>
        <w:t>autobus przystosowany do ładowania pantografem odwróconym poprzez zakup i montaż pantografowego złącza ładowania (kompletna szyna prądowa do transferu energii elektrycznej z odbieraka do zasilania pojazdu) wraz z układem sterującym pracą mechanizmu, komunikacja drogą radiową lub za pomocą podczerwieni (w oparciu o standard ISO 15118 oraz IEC 61851-23). Prawidłowe pozycjonowanie pojazdu pod pantografem sygnalizowane na pulpicie kierowcy. Wszelkie uzgodnienia dotyczące komunikacji ładowarka – autobus, należy przeprowadzić z dostawcą stacji ładowania. Zamawiający dopuszcza jako równoważne z sygnalizacją pozycjonowania, zastosowanie innego zewnętrznego elementu ułatwiającego kierowcy prawidłowy podjazd pod stację ładowania (np. próg zwalniający). Po stronie wykonawcy leży dostarczenie niezbędnych elementów i posadowienie ich w okolicy ładowarki umożliwiając prawidłowy podjazd autobusu w sposób gwarantujący prawidłowe pozycjonowanie pojazdu;</w:t>
      </w: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Prosimy o wyjaśnienie co Zamawiający rozumie poprzez „autobus przystosowany do ładowania pantografem odwróconym poprzez zakup i montaż pantografowego złącza ładowania”. Czy elementem wyposażenia autobusu mają być zamontowane szyny do ładowania pantografem odwróconym?</w:t>
      </w:r>
    </w:p>
    <w:p w:rsidR="006D2DE3" w:rsidRPr="00307057" w:rsidRDefault="006D2DE3" w:rsidP="006D2DE3">
      <w:pPr>
        <w:spacing w:line="288" w:lineRule="auto"/>
        <w:contextualSpacing/>
        <w:jc w:val="both"/>
        <w:rPr>
          <w:rFonts w:ascii="Arial" w:eastAsia="Calibri" w:hAnsi="Arial" w:cs="Arial"/>
          <w:b/>
          <w:bCs/>
          <w:color w:val="0000FF"/>
          <w:sz w:val="14"/>
          <w:szCs w:val="22"/>
          <w:lang w:eastAsia="en-US"/>
        </w:rPr>
      </w:pPr>
      <w:bookmarkStart w:id="5" w:name="_Hlk93505223"/>
      <w:r>
        <w:rPr>
          <w:rFonts w:ascii="Arial" w:eastAsia="Calibri" w:hAnsi="Arial" w:cs="Arial"/>
          <w:b/>
          <w:bCs/>
          <w:color w:val="0000FF"/>
          <w:sz w:val="22"/>
          <w:szCs w:val="22"/>
          <w:lang w:eastAsia="en-US"/>
        </w:rPr>
        <w:t xml:space="preserve"> </w:t>
      </w:r>
    </w:p>
    <w:p w:rsidR="006D2DE3" w:rsidRDefault="006D2DE3" w:rsidP="006D2DE3">
      <w:pPr>
        <w:tabs>
          <w:tab w:val="left" w:pos="426"/>
        </w:tabs>
        <w:spacing w:line="288" w:lineRule="auto"/>
        <w:jc w:val="both"/>
        <w:rPr>
          <w:rFonts w:ascii="Arial" w:hAnsi="Arial" w:cs="Arial"/>
          <w:b/>
          <w:color w:val="000000"/>
          <w:sz w:val="22"/>
          <w:szCs w:val="22"/>
        </w:rPr>
      </w:pPr>
      <w:r w:rsidRPr="009F2A4E">
        <w:rPr>
          <w:rFonts w:ascii="Arial" w:hAnsi="Arial" w:cs="Arial"/>
          <w:b/>
          <w:color w:val="000000"/>
          <w:sz w:val="22"/>
          <w:szCs w:val="22"/>
        </w:rPr>
        <w:t>Odpowiedź:</w:t>
      </w:r>
    </w:p>
    <w:bookmarkEnd w:id="5"/>
    <w:p w:rsidR="006D2DE3" w:rsidRPr="009F2A4E" w:rsidRDefault="006D2DE3" w:rsidP="006D2DE3">
      <w:pPr>
        <w:spacing w:line="288" w:lineRule="auto"/>
        <w:contextualSpacing/>
        <w:jc w:val="both"/>
        <w:rPr>
          <w:rFonts w:ascii="Arial" w:eastAsia="Calibri" w:hAnsi="Arial" w:cs="Arial"/>
          <w:sz w:val="22"/>
          <w:szCs w:val="22"/>
          <w:lang w:eastAsia="en-US"/>
        </w:rPr>
      </w:pPr>
      <w:r w:rsidRPr="009F2A4E">
        <w:rPr>
          <w:rFonts w:ascii="Arial" w:eastAsia="Calibri" w:hAnsi="Arial" w:cs="Arial"/>
          <w:sz w:val="22"/>
          <w:szCs w:val="22"/>
          <w:lang w:eastAsia="en-US"/>
        </w:rPr>
        <w:t>Zamawiający potwierdza, że elementem wyposażenia autobusu mają być zamontowane szyny do ładowania pantografem odwróconym.</w:t>
      </w:r>
    </w:p>
    <w:p w:rsidR="006D2DE3" w:rsidRDefault="006D2DE3" w:rsidP="006D2DE3">
      <w:pPr>
        <w:spacing w:line="288" w:lineRule="auto"/>
        <w:contextualSpacing/>
        <w:jc w:val="both"/>
        <w:rPr>
          <w:rFonts w:ascii="Arial" w:eastAsia="Calibri" w:hAnsi="Arial" w:cs="Arial"/>
          <w:color w:val="0000FF"/>
          <w:sz w:val="22"/>
          <w:szCs w:val="22"/>
          <w:lang w:eastAsia="en-US"/>
        </w:rPr>
      </w:pPr>
    </w:p>
    <w:p w:rsidR="006D2DE3" w:rsidRPr="009F2A4E" w:rsidRDefault="006D2DE3" w:rsidP="006D2DE3">
      <w:pPr>
        <w:spacing w:line="288" w:lineRule="auto"/>
        <w:contextualSpacing/>
        <w:jc w:val="both"/>
        <w:rPr>
          <w:rFonts w:ascii="Arial" w:eastAsia="Calibri" w:hAnsi="Arial" w:cs="Arial"/>
          <w:sz w:val="22"/>
          <w:szCs w:val="22"/>
          <w:lang w:eastAsia="en-US"/>
        </w:rPr>
      </w:pPr>
      <w:r w:rsidRPr="009F2A4E">
        <w:rPr>
          <w:rFonts w:ascii="Arial" w:eastAsia="Calibri" w:hAnsi="Arial" w:cs="Arial"/>
          <w:b/>
          <w:bCs/>
          <w:sz w:val="22"/>
          <w:szCs w:val="22"/>
          <w:lang w:eastAsia="en-US"/>
        </w:rPr>
        <w:t>Pytanie</w:t>
      </w:r>
      <w:r>
        <w:rPr>
          <w:rFonts w:ascii="Arial" w:eastAsia="Calibri" w:hAnsi="Arial" w:cs="Arial"/>
          <w:b/>
          <w:bCs/>
          <w:sz w:val="22"/>
          <w:szCs w:val="22"/>
          <w:lang w:eastAsia="en-US"/>
        </w:rPr>
        <w:t xml:space="preserve"> nr</w:t>
      </w:r>
      <w:r w:rsidRPr="009F2A4E">
        <w:rPr>
          <w:rFonts w:ascii="Arial" w:eastAsia="Calibri" w:hAnsi="Arial" w:cs="Arial"/>
          <w:b/>
          <w:bCs/>
          <w:sz w:val="22"/>
          <w:szCs w:val="22"/>
          <w:lang w:eastAsia="en-US"/>
        </w:rPr>
        <w:t xml:space="preserve"> </w:t>
      </w:r>
      <w:r>
        <w:rPr>
          <w:rFonts w:ascii="Arial" w:eastAsia="Calibri" w:hAnsi="Arial" w:cs="Arial"/>
          <w:b/>
          <w:bCs/>
          <w:sz w:val="22"/>
          <w:szCs w:val="22"/>
          <w:lang w:eastAsia="en-US"/>
        </w:rPr>
        <w:t>59</w:t>
      </w:r>
      <w:r>
        <w:rPr>
          <w:rFonts w:ascii="Arial" w:eastAsia="Calibri" w:hAnsi="Arial" w:cs="Arial"/>
          <w:sz w:val="22"/>
          <w:szCs w:val="22"/>
          <w:lang w:eastAsia="en-US"/>
        </w:rPr>
        <w:t xml:space="preserve"> </w:t>
      </w:r>
      <w:r w:rsidRPr="009F2A4E">
        <w:rPr>
          <w:rFonts w:ascii="Arial" w:eastAsia="Calibri" w:hAnsi="Arial" w:cs="Arial"/>
          <w:sz w:val="22"/>
          <w:szCs w:val="22"/>
          <w:lang w:eastAsia="en-US"/>
        </w:rPr>
        <w:t>Załącznik nr 2 do SWZ, PARAMETRY TECHNICZNO-UŻYTKOWE POJAZDÓW PRZEZNACZONYCH DO ŚWIADCZENIA USŁUG</w:t>
      </w: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xml:space="preserve">Szczegółowe wymogi dotyczące autobusów elektrycznych (typu </w:t>
      </w:r>
      <w:proofErr w:type="spellStart"/>
      <w:r w:rsidRPr="009F2A4E">
        <w:rPr>
          <w:rFonts w:ascii="Arial" w:eastAsia="Calibri" w:hAnsi="Arial" w:cs="Arial"/>
          <w:sz w:val="22"/>
          <w:szCs w:val="22"/>
          <w:lang w:eastAsia="en-US"/>
        </w:rPr>
        <w:t>eKN</w:t>
      </w:r>
      <w:proofErr w:type="spellEnd"/>
      <w:r w:rsidRPr="009F2A4E">
        <w:rPr>
          <w:rFonts w:ascii="Arial" w:eastAsia="Calibri" w:hAnsi="Arial" w:cs="Arial"/>
          <w:sz w:val="22"/>
          <w:szCs w:val="22"/>
          <w:lang w:eastAsia="en-US"/>
        </w:rPr>
        <w:t xml:space="preserve"> i </w:t>
      </w:r>
      <w:proofErr w:type="spellStart"/>
      <w:r w:rsidRPr="009F2A4E">
        <w:rPr>
          <w:rFonts w:ascii="Arial" w:eastAsia="Calibri" w:hAnsi="Arial" w:cs="Arial"/>
          <w:sz w:val="22"/>
          <w:szCs w:val="22"/>
          <w:lang w:eastAsia="en-US"/>
        </w:rPr>
        <w:t>eSN</w:t>
      </w:r>
      <w:proofErr w:type="spellEnd"/>
      <w:r w:rsidRPr="009F2A4E">
        <w:rPr>
          <w:rFonts w:ascii="Arial" w:eastAsia="Calibri" w:hAnsi="Arial" w:cs="Arial"/>
          <w:sz w:val="22"/>
          <w:szCs w:val="22"/>
          <w:lang w:eastAsia="en-US"/>
        </w:rPr>
        <w:t>):</w:t>
      </w: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xml:space="preserve">8) miejsce na gniazdo do ładowania </w:t>
      </w:r>
      <w:proofErr w:type="spellStart"/>
      <w:r w:rsidRPr="009F2A4E">
        <w:rPr>
          <w:rFonts w:ascii="Arial" w:eastAsia="Calibri" w:hAnsi="Arial" w:cs="Arial"/>
          <w:sz w:val="22"/>
          <w:szCs w:val="22"/>
          <w:lang w:eastAsia="en-US"/>
        </w:rPr>
        <w:t>zajezdniowego</w:t>
      </w:r>
      <w:proofErr w:type="spellEnd"/>
      <w:r w:rsidRPr="009F2A4E">
        <w:rPr>
          <w:rFonts w:ascii="Arial" w:eastAsia="Calibri" w:hAnsi="Arial" w:cs="Arial"/>
          <w:sz w:val="22"/>
          <w:szCs w:val="22"/>
          <w:lang w:eastAsia="en-US"/>
        </w:rPr>
        <w:t>;</w:t>
      </w: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xml:space="preserve">Prosimy o wyjaśnienie, czy Zamawiający rozumie przez to, że autobus ma być wyposażony w gniazdo do ładowania </w:t>
      </w:r>
      <w:proofErr w:type="spellStart"/>
      <w:r w:rsidRPr="009F2A4E">
        <w:rPr>
          <w:rFonts w:ascii="Arial" w:eastAsia="Calibri" w:hAnsi="Arial" w:cs="Arial"/>
          <w:sz w:val="22"/>
          <w:szCs w:val="22"/>
          <w:lang w:eastAsia="en-US"/>
        </w:rPr>
        <w:t>zajezdniowego</w:t>
      </w:r>
      <w:proofErr w:type="spellEnd"/>
      <w:r w:rsidRPr="009F2A4E">
        <w:rPr>
          <w:rFonts w:ascii="Arial" w:eastAsia="Calibri" w:hAnsi="Arial" w:cs="Arial"/>
          <w:sz w:val="22"/>
          <w:szCs w:val="22"/>
          <w:lang w:eastAsia="en-US"/>
        </w:rPr>
        <w:t xml:space="preserve"> – ładowarka stacjonarna?</w:t>
      </w:r>
    </w:p>
    <w:p w:rsidR="006D2DE3" w:rsidRPr="009F2A4E" w:rsidRDefault="006D2DE3" w:rsidP="006D2DE3">
      <w:pPr>
        <w:keepNext/>
        <w:spacing w:line="288" w:lineRule="auto"/>
        <w:contextualSpacing/>
        <w:jc w:val="both"/>
        <w:rPr>
          <w:rFonts w:ascii="Arial" w:eastAsia="Calibri" w:hAnsi="Arial" w:cs="Arial"/>
          <w:b/>
          <w:bCs/>
          <w:color w:val="0000FF"/>
          <w:sz w:val="14"/>
          <w:szCs w:val="22"/>
          <w:lang w:eastAsia="en-US"/>
        </w:rPr>
      </w:pPr>
      <w:r>
        <w:rPr>
          <w:rFonts w:ascii="Arial" w:eastAsia="Calibri" w:hAnsi="Arial" w:cs="Arial"/>
          <w:b/>
          <w:bCs/>
          <w:color w:val="0000FF"/>
          <w:sz w:val="22"/>
          <w:szCs w:val="22"/>
          <w:lang w:eastAsia="en-US"/>
        </w:rPr>
        <w:t xml:space="preserve"> </w:t>
      </w:r>
    </w:p>
    <w:p w:rsidR="006D2DE3" w:rsidRDefault="006D2DE3" w:rsidP="006D2DE3">
      <w:pPr>
        <w:tabs>
          <w:tab w:val="left" w:pos="426"/>
        </w:tabs>
        <w:spacing w:line="288" w:lineRule="auto"/>
        <w:jc w:val="both"/>
        <w:rPr>
          <w:rFonts w:ascii="Arial" w:hAnsi="Arial" w:cs="Arial"/>
          <w:b/>
          <w:color w:val="000000"/>
          <w:sz w:val="22"/>
          <w:szCs w:val="22"/>
        </w:rPr>
      </w:pPr>
      <w:r w:rsidRPr="009F2A4E">
        <w:rPr>
          <w:rFonts w:ascii="Arial" w:hAnsi="Arial" w:cs="Arial"/>
          <w:b/>
          <w:color w:val="000000"/>
          <w:sz w:val="22"/>
          <w:szCs w:val="22"/>
        </w:rPr>
        <w:t>Odpowiedź:</w:t>
      </w: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xml:space="preserve">Poza doładowywaniem szybkim na trasach, autobusy elektryczne będą musiały być ładowane w zajezdni przez operatora – poprzez gniazdo „plug-in”. W OPZ jest tylko ogólny wymóg, ponieważ dostawa i montaż ładowarek </w:t>
      </w:r>
      <w:proofErr w:type="spellStart"/>
      <w:r w:rsidRPr="009F2A4E">
        <w:rPr>
          <w:rFonts w:ascii="Arial" w:eastAsia="Calibri" w:hAnsi="Arial" w:cs="Arial"/>
          <w:sz w:val="22"/>
          <w:szCs w:val="22"/>
          <w:lang w:eastAsia="en-US"/>
        </w:rPr>
        <w:t>zajezdniowych</w:t>
      </w:r>
      <w:proofErr w:type="spellEnd"/>
      <w:r w:rsidRPr="009F2A4E">
        <w:rPr>
          <w:rFonts w:ascii="Arial" w:eastAsia="Calibri" w:hAnsi="Arial" w:cs="Arial"/>
          <w:sz w:val="22"/>
          <w:szCs w:val="22"/>
          <w:lang w:eastAsia="en-US"/>
        </w:rPr>
        <w:t xml:space="preserve"> z odpowiednim, kompatybilnym z autobusami gniazdem, jest po stronie Wykonawcy. To Wykonawca decyduje więc o ładowarce – czy będzie ona zabudowana w pojeździe, czy też będzie zewnętrzna.</w:t>
      </w:r>
    </w:p>
    <w:p w:rsidR="006D2DE3" w:rsidRPr="00FE4519" w:rsidRDefault="006D2DE3" w:rsidP="006D2DE3">
      <w:pPr>
        <w:spacing w:line="288" w:lineRule="auto"/>
        <w:jc w:val="both"/>
        <w:rPr>
          <w:rFonts w:ascii="Arial" w:eastAsia="Calibri" w:hAnsi="Arial" w:cs="Arial"/>
          <w:sz w:val="12"/>
          <w:szCs w:val="22"/>
          <w:lang w:eastAsia="en-US"/>
        </w:rPr>
      </w:pP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Zamawiający zmieni</w:t>
      </w:r>
      <w:r w:rsidR="00EB2002">
        <w:rPr>
          <w:rFonts w:ascii="Arial" w:eastAsia="Calibri" w:hAnsi="Arial" w:cs="Arial"/>
          <w:sz w:val="22"/>
          <w:szCs w:val="22"/>
          <w:lang w:eastAsia="en-US"/>
        </w:rPr>
        <w:t>ł</w:t>
      </w:r>
      <w:r>
        <w:rPr>
          <w:rFonts w:ascii="Arial" w:eastAsia="Calibri" w:hAnsi="Arial" w:cs="Arial"/>
          <w:sz w:val="22"/>
          <w:szCs w:val="22"/>
          <w:lang w:eastAsia="en-US"/>
        </w:rPr>
        <w:t xml:space="preserve"> </w:t>
      </w:r>
      <w:r w:rsidRPr="009F2A4E">
        <w:rPr>
          <w:rFonts w:ascii="Arial" w:eastAsia="Calibri" w:hAnsi="Arial" w:cs="Arial"/>
          <w:sz w:val="22"/>
          <w:szCs w:val="22"/>
          <w:lang w:eastAsia="en-US"/>
        </w:rPr>
        <w:t>zapis</w:t>
      </w:r>
      <w:r>
        <w:rPr>
          <w:rFonts w:ascii="Arial" w:eastAsia="Calibri" w:hAnsi="Arial" w:cs="Arial"/>
          <w:sz w:val="22"/>
          <w:szCs w:val="22"/>
          <w:lang w:eastAsia="en-US"/>
        </w:rPr>
        <w:t xml:space="preserve"> </w:t>
      </w:r>
      <w:r w:rsidRPr="00CB0482">
        <w:rPr>
          <w:rFonts w:ascii="Arial" w:eastAsia="Calibri" w:hAnsi="Arial" w:cs="Arial"/>
          <w:sz w:val="22"/>
          <w:szCs w:val="22"/>
          <w:lang w:eastAsia="en-US"/>
        </w:rPr>
        <w:t xml:space="preserve">§ 3 pkt </w:t>
      </w:r>
      <w:r>
        <w:rPr>
          <w:rFonts w:ascii="Arial" w:eastAsia="Calibri" w:hAnsi="Arial" w:cs="Arial"/>
          <w:sz w:val="22"/>
          <w:szCs w:val="22"/>
          <w:lang w:eastAsia="en-US"/>
        </w:rPr>
        <w:t>4</w:t>
      </w:r>
      <w:r w:rsidRPr="00CB0482">
        <w:rPr>
          <w:rFonts w:ascii="Arial" w:eastAsia="Calibri" w:hAnsi="Arial" w:cs="Arial"/>
          <w:sz w:val="22"/>
          <w:szCs w:val="22"/>
          <w:lang w:eastAsia="en-US"/>
        </w:rPr>
        <w:t xml:space="preserve"> załącznika nr 2 do OPZ</w:t>
      </w:r>
      <w:r>
        <w:rPr>
          <w:rFonts w:ascii="Arial" w:eastAsia="Calibri" w:hAnsi="Arial" w:cs="Arial"/>
          <w:sz w:val="22"/>
          <w:szCs w:val="22"/>
          <w:lang w:eastAsia="en-US"/>
        </w:rPr>
        <w:t xml:space="preserve"> w odpowie</w:t>
      </w:r>
      <w:r w:rsidR="00946514">
        <w:rPr>
          <w:rFonts w:ascii="Arial" w:eastAsia="Calibri" w:hAnsi="Arial" w:cs="Arial"/>
          <w:sz w:val="22"/>
          <w:szCs w:val="22"/>
          <w:lang w:eastAsia="en-US"/>
        </w:rPr>
        <w:t>dzi na pytanie nr 52</w:t>
      </w:r>
      <w:r>
        <w:rPr>
          <w:rFonts w:ascii="Arial" w:eastAsia="Calibri" w:hAnsi="Arial" w:cs="Arial"/>
          <w:sz w:val="22"/>
          <w:szCs w:val="22"/>
          <w:lang w:eastAsia="en-US"/>
        </w:rPr>
        <w:t xml:space="preserve"> niniejszego pisma.</w:t>
      </w:r>
    </w:p>
    <w:p w:rsidR="006D2DE3" w:rsidRPr="009F2A4E" w:rsidRDefault="006D2DE3" w:rsidP="006D2DE3">
      <w:pPr>
        <w:spacing w:line="288" w:lineRule="auto"/>
        <w:jc w:val="both"/>
        <w:rPr>
          <w:rFonts w:ascii="Arial" w:eastAsia="Calibri" w:hAnsi="Arial" w:cs="Arial"/>
          <w:sz w:val="22"/>
          <w:szCs w:val="22"/>
          <w:lang w:eastAsia="en-US"/>
        </w:rPr>
      </w:pPr>
      <w:r>
        <w:rPr>
          <w:rFonts w:ascii="Arial" w:hAnsi="Arial" w:cs="Arial"/>
          <w:sz w:val="22"/>
          <w:szCs w:val="22"/>
          <w:lang w:eastAsia="ar-SA"/>
        </w:rPr>
        <w:t xml:space="preserve"> </w:t>
      </w:r>
    </w:p>
    <w:p w:rsidR="006D2DE3" w:rsidRPr="009F2A4E" w:rsidRDefault="006D2DE3" w:rsidP="006D2DE3">
      <w:pPr>
        <w:spacing w:line="288" w:lineRule="auto"/>
        <w:contextualSpacing/>
        <w:jc w:val="both"/>
        <w:rPr>
          <w:rFonts w:ascii="Arial" w:eastAsia="Calibri" w:hAnsi="Arial" w:cs="Arial"/>
          <w:sz w:val="22"/>
          <w:szCs w:val="22"/>
          <w:lang w:eastAsia="en-US"/>
        </w:rPr>
      </w:pPr>
      <w:r w:rsidRPr="009F2A4E">
        <w:rPr>
          <w:rFonts w:ascii="Arial" w:eastAsia="Calibri" w:hAnsi="Arial" w:cs="Arial"/>
          <w:b/>
          <w:bCs/>
          <w:sz w:val="22"/>
          <w:szCs w:val="22"/>
          <w:lang w:eastAsia="en-US"/>
        </w:rPr>
        <w:t>Pytanie</w:t>
      </w:r>
      <w:r>
        <w:rPr>
          <w:rFonts w:ascii="Arial" w:eastAsia="Calibri" w:hAnsi="Arial" w:cs="Arial"/>
          <w:b/>
          <w:bCs/>
          <w:sz w:val="22"/>
          <w:szCs w:val="22"/>
          <w:lang w:eastAsia="en-US"/>
        </w:rPr>
        <w:t xml:space="preserve"> nr</w:t>
      </w:r>
      <w:r w:rsidRPr="009F2A4E">
        <w:rPr>
          <w:rFonts w:ascii="Arial" w:eastAsia="Calibri" w:hAnsi="Arial" w:cs="Arial"/>
          <w:b/>
          <w:bCs/>
          <w:sz w:val="22"/>
          <w:szCs w:val="22"/>
          <w:lang w:eastAsia="en-US"/>
        </w:rPr>
        <w:t xml:space="preserve"> </w:t>
      </w:r>
      <w:r>
        <w:rPr>
          <w:rFonts w:ascii="Arial" w:eastAsia="Calibri" w:hAnsi="Arial" w:cs="Arial"/>
          <w:b/>
          <w:bCs/>
          <w:sz w:val="22"/>
          <w:szCs w:val="22"/>
          <w:lang w:eastAsia="en-US"/>
        </w:rPr>
        <w:t>60</w:t>
      </w:r>
      <w:r>
        <w:rPr>
          <w:rFonts w:ascii="Arial" w:eastAsia="Calibri" w:hAnsi="Arial" w:cs="Arial"/>
          <w:sz w:val="22"/>
          <w:szCs w:val="22"/>
          <w:lang w:eastAsia="en-US"/>
        </w:rPr>
        <w:t xml:space="preserve"> </w:t>
      </w:r>
      <w:r w:rsidRPr="009F2A4E">
        <w:rPr>
          <w:rFonts w:ascii="Arial" w:eastAsia="Calibri" w:hAnsi="Arial" w:cs="Arial"/>
          <w:sz w:val="22"/>
          <w:szCs w:val="22"/>
          <w:lang w:eastAsia="en-US"/>
        </w:rPr>
        <w:t>Załącznik nr 2 do SWZ, PARAMETRY TECHNICZNO-UŻYTKOWE POJAZDÓW PRZEZNACZONYCH DO ŚWIADCZENIA USŁUG</w:t>
      </w: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xml:space="preserve">Szczegółowe wymogi dotyczące autobusów elektrycznych (typu </w:t>
      </w:r>
      <w:proofErr w:type="spellStart"/>
      <w:r w:rsidRPr="009F2A4E">
        <w:rPr>
          <w:rFonts w:ascii="Arial" w:eastAsia="Calibri" w:hAnsi="Arial" w:cs="Arial"/>
          <w:sz w:val="22"/>
          <w:szCs w:val="22"/>
          <w:lang w:eastAsia="en-US"/>
        </w:rPr>
        <w:t>eKN</w:t>
      </w:r>
      <w:proofErr w:type="spellEnd"/>
      <w:r w:rsidRPr="009F2A4E">
        <w:rPr>
          <w:rFonts w:ascii="Arial" w:eastAsia="Calibri" w:hAnsi="Arial" w:cs="Arial"/>
          <w:sz w:val="22"/>
          <w:szCs w:val="22"/>
          <w:lang w:eastAsia="en-US"/>
        </w:rPr>
        <w:t xml:space="preserve"> i </w:t>
      </w:r>
      <w:proofErr w:type="spellStart"/>
      <w:r w:rsidRPr="009F2A4E">
        <w:rPr>
          <w:rFonts w:ascii="Arial" w:eastAsia="Calibri" w:hAnsi="Arial" w:cs="Arial"/>
          <w:sz w:val="22"/>
          <w:szCs w:val="22"/>
          <w:lang w:eastAsia="en-US"/>
        </w:rPr>
        <w:t>eSN</w:t>
      </w:r>
      <w:proofErr w:type="spellEnd"/>
      <w:r w:rsidRPr="009F2A4E">
        <w:rPr>
          <w:rFonts w:ascii="Arial" w:eastAsia="Calibri" w:hAnsi="Arial" w:cs="Arial"/>
          <w:sz w:val="22"/>
          <w:szCs w:val="22"/>
          <w:lang w:eastAsia="en-US"/>
        </w:rPr>
        <w:t>):</w:t>
      </w: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9) podczas ładowania baterii trakcyjnych i podczas jazdy musi być uzupełniany prąd baterii sieciowych;</w:t>
      </w:r>
    </w:p>
    <w:p w:rsidR="006D2DE3" w:rsidRPr="009F2A4E" w:rsidRDefault="006D2DE3" w:rsidP="006D2DE3">
      <w:pPr>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Prosimy o wyjaśnienie co Zamawiający rozumie poprzez „baterie sieciowe”?</w:t>
      </w:r>
    </w:p>
    <w:p w:rsidR="006D2DE3" w:rsidRPr="00BE669E" w:rsidRDefault="006D2DE3" w:rsidP="006D2DE3">
      <w:pPr>
        <w:tabs>
          <w:tab w:val="left" w:pos="426"/>
        </w:tabs>
        <w:spacing w:line="288" w:lineRule="auto"/>
        <w:jc w:val="both"/>
        <w:rPr>
          <w:rFonts w:ascii="Arial" w:hAnsi="Arial" w:cs="Arial"/>
          <w:b/>
          <w:color w:val="000000"/>
          <w:sz w:val="12"/>
          <w:szCs w:val="22"/>
        </w:rPr>
      </w:pPr>
    </w:p>
    <w:p w:rsidR="006D2DE3" w:rsidRDefault="006D2DE3" w:rsidP="006D2DE3">
      <w:pPr>
        <w:tabs>
          <w:tab w:val="left" w:pos="426"/>
        </w:tabs>
        <w:spacing w:line="288" w:lineRule="auto"/>
        <w:jc w:val="both"/>
        <w:rPr>
          <w:rFonts w:ascii="Arial" w:hAnsi="Arial" w:cs="Arial"/>
          <w:b/>
          <w:color w:val="000000"/>
          <w:sz w:val="22"/>
          <w:szCs w:val="22"/>
        </w:rPr>
      </w:pPr>
      <w:r w:rsidRPr="009F2A4E">
        <w:rPr>
          <w:rFonts w:ascii="Arial" w:hAnsi="Arial" w:cs="Arial"/>
          <w:b/>
          <w:color w:val="000000"/>
          <w:sz w:val="22"/>
          <w:szCs w:val="22"/>
        </w:rPr>
        <w:t>Odpowiedź:</w:t>
      </w:r>
    </w:p>
    <w:p w:rsidR="006D2DE3" w:rsidRPr="00157F79" w:rsidRDefault="006D2DE3" w:rsidP="006D2DE3">
      <w:pPr>
        <w:spacing w:line="288" w:lineRule="auto"/>
        <w:jc w:val="both"/>
        <w:rPr>
          <w:rFonts w:ascii="Arial" w:eastAsia="Calibri" w:hAnsi="Arial" w:cs="Arial"/>
          <w:color w:val="000000" w:themeColor="text1"/>
          <w:sz w:val="22"/>
          <w:szCs w:val="22"/>
          <w:lang w:eastAsia="en-US"/>
        </w:rPr>
      </w:pPr>
      <w:r w:rsidRPr="00157F79">
        <w:rPr>
          <w:rFonts w:ascii="Arial" w:eastAsia="Calibri" w:hAnsi="Arial" w:cs="Arial"/>
          <w:color w:val="000000" w:themeColor="text1"/>
          <w:sz w:val="22"/>
          <w:szCs w:val="22"/>
          <w:lang w:eastAsia="en-US"/>
        </w:rPr>
        <w:t>Zamawiający wykreślił ten zapis z OPZ.</w:t>
      </w:r>
    </w:p>
    <w:p w:rsidR="006D2DE3" w:rsidRPr="009F2A4E" w:rsidRDefault="006D2DE3" w:rsidP="006D2DE3">
      <w:pPr>
        <w:spacing w:line="288" w:lineRule="auto"/>
        <w:jc w:val="both"/>
        <w:rPr>
          <w:rFonts w:ascii="Arial" w:eastAsia="Calibri" w:hAnsi="Arial" w:cs="Arial"/>
          <w:b/>
          <w:bCs/>
          <w:color w:val="0070C0"/>
          <w:sz w:val="22"/>
          <w:szCs w:val="22"/>
          <w:lang w:eastAsia="en-US"/>
        </w:rPr>
      </w:pPr>
    </w:p>
    <w:p w:rsidR="006D2DE3" w:rsidRPr="009F2A4E" w:rsidRDefault="006D2DE3" w:rsidP="006D2DE3">
      <w:pPr>
        <w:tabs>
          <w:tab w:val="left" w:pos="284"/>
        </w:tabs>
        <w:spacing w:line="288" w:lineRule="auto"/>
        <w:contextualSpacing/>
        <w:jc w:val="both"/>
        <w:rPr>
          <w:rFonts w:ascii="Arial" w:eastAsia="Calibri" w:hAnsi="Arial" w:cs="Arial"/>
          <w:sz w:val="22"/>
          <w:szCs w:val="22"/>
          <w:lang w:eastAsia="en-US"/>
        </w:rPr>
      </w:pPr>
      <w:r w:rsidRPr="009F2A4E">
        <w:rPr>
          <w:rFonts w:ascii="Arial" w:eastAsia="Calibri" w:hAnsi="Arial" w:cs="Arial"/>
          <w:b/>
          <w:bCs/>
          <w:sz w:val="22"/>
          <w:szCs w:val="22"/>
          <w:lang w:eastAsia="en-US"/>
        </w:rPr>
        <w:t>Pytanie</w:t>
      </w:r>
      <w:r>
        <w:rPr>
          <w:rFonts w:ascii="Arial" w:eastAsia="Calibri" w:hAnsi="Arial" w:cs="Arial"/>
          <w:b/>
          <w:bCs/>
          <w:sz w:val="22"/>
          <w:szCs w:val="22"/>
          <w:lang w:eastAsia="en-US"/>
        </w:rPr>
        <w:t xml:space="preserve"> nr</w:t>
      </w:r>
      <w:r w:rsidRPr="009F2A4E">
        <w:rPr>
          <w:rFonts w:ascii="Arial" w:eastAsia="Calibri" w:hAnsi="Arial" w:cs="Arial"/>
          <w:b/>
          <w:bCs/>
          <w:sz w:val="22"/>
          <w:szCs w:val="22"/>
          <w:lang w:eastAsia="en-US"/>
        </w:rPr>
        <w:t xml:space="preserve"> </w:t>
      </w:r>
      <w:r>
        <w:rPr>
          <w:rFonts w:ascii="Arial" w:eastAsia="Calibri" w:hAnsi="Arial" w:cs="Arial"/>
          <w:b/>
          <w:bCs/>
          <w:sz w:val="22"/>
          <w:szCs w:val="22"/>
          <w:lang w:eastAsia="en-US"/>
        </w:rPr>
        <w:t>61</w:t>
      </w:r>
      <w:r>
        <w:rPr>
          <w:rFonts w:ascii="Arial" w:eastAsia="Calibri" w:hAnsi="Arial" w:cs="Arial"/>
          <w:sz w:val="22"/>
          <w:szCs w:val="22"/>
          <w:lang w:eastAsia="en-US"/>
        </w:rPr>
        <w:t xml:space="preserve"> </w:t>
      </w:r>
      <w:r w:rsidRPr="009F2A4E">
        <w:rPr>
          <w:rFonts w:ascii="Arial" w:eastAsia="Calibri" w:hAnsi="Arial" w:cs="Arial"/>
          <w:sz w:val="22"/>
          <w:szCs w:val="22"/>
          <w:lang w:eastAsia="en-US"/>
        </w:rPr>
        <w:t>Załącznik nr 2 do SWZ, PARAMETRY TECHNICZNO-UŻYTKOWE POJAZDÓW PRZEZNACZONYCH DO ŚWIADCZENIA USŁUG</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7) charakterystyka miejsc siedzących:</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- 1 lub 2 siedzenia usytuowane bezpośrednio za I drzwiami na prawym nadkolu, przodem do</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kierunku jazdy;</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xml:space="preserve">Prosimy o rezygnację z powyższego wymogu. W autobusach </w:t>
      </w:r>
      <w:bookmarkStart w:id="6" w:name="_Hlk93505642"/>
      <w:r w:rsidRPr="009F2A4E">
        <w:rPr>
          <w:rFonts w:ascii="Arial" w:eastAsia="Calibri" w:hAnsi="Arial" w:cs="Arial"/>
          <w:sz w:val="22"/>
          <w:szCs w:val="22"/>
          <w:lang w:eastAsia="en-US"/>
        </w:rPr>
        <w:t>zbudowanych na kołach 19,5”</w:t>
      </w:r>
      <w:bookmarkEnd w:id="6"/>
      <w:r w:rsidRPr="009F2A4E">
        <w:rPr>
          <w:rFonts w:ascii="Arial" w:eastAsia="Calibri" w:hAnsi="Arial" w:cs="Arial"/>
          <w:sz w:val="22"/>
          <w:szCs w:val="22"/>
          <w:lang w:eastAsia="en-US"/>
        </w:rPr>
        <w:t xml:space="preserve"> z uwagi na ich konstrukcję i krótki przedni zwis nie ma możliwości umieszczenia foteli na przednim nadkolu, zgodnie z wymaganiami Zamawiającego.</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Rezygnacja z powyższego zapisu pozwoli o rozszerzenie grona potencjalnych dostawców</w:t>
      </w:r>
      <w:r>
        <w:rPr>
          <w:rFonts w:ascii="Arial" w:eastAsia="Calibri" w:hAnsi="Arial" w:cs="Arial"/>
          <w:sz w:val="22"/>
          <w:szCs w:val="22"/>
          <w:lang w:eastAsia="en-US"/>
        </w:rPr>
        <w:t xml:space="preserve"> </w:t>
      </w:r>
      <w:r w:rsidRPr="009F2A4E">
        <w:rPr>
          <w:rFonts w:ascii="Arial" w:eastAsia="Calibri" w:hAnsi="Arial" w:cs="Arial"/>
          <w:sz w:val="22"/>
          <w:szCs w:val="22"/>
          <w:lang w:eastAsia="en-US"/>
        </w:rPr>
        <w:t>autobusów, a tym samym przyczyni się do wzrostu konkurencyjności a przez to do obniżenia</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stawki dla Zamawiającego.</w:t>
      </w:r>
    </w:p>
    <w:p w:rsidR="006D2DE3" w:rsidRPr="00BE669E" w:rsidRDefault="006D2DE3" w:rsidP="006D2DE3">
      <w:pPr>
        <w:tabs>
          <w:tab w:val="left" w:pos="284"/>
        </w:tabs>
        <w:spacing w:line="288" w:lineRule="auto"/>
        <w:jc w:val="both"/>
        <w:rPr>
          <w:rFonts w:ascii="Arial" w:eastAsia="Calibri" w:hAnsi="Arial" w:cs="Arial"/>
          <w:b/>
          <w:bCs/>
          <w:color w:val="0000FF"/>
          <w:sz w:val="14"/>
          <w:szCs w:val="22"/>
          <w:lang w:eastAsia="en-US"/>
        </w:rPr>
      </w:pPr>
    </w:p>
    <w:p w:rsidR="006D2DE3" w:rsidRDefault="006D2DE3" w:rsidP="006D2DE3">
      <w:pPr>
        <w:tabs>
          <w:tab w:val="left" w:pos="426"/>
        </w:tabs>
        <w:spacing w:line="288" w:lineRule="auto"/>
        <w:jc w:val="both"/>
        <w:rPr>
          <w:rFonts w:ascii="Arial" w:hAnsi="Arial" w:cs="Arial"/>
          <w:b/>
          <w:color w:val="000000"/>
          <w:sz w:val="22"/>
          <w:szCs w:val="22"/>
        </w:rPr>
      </w:pPr>
      <w:r w:rsidRPr="009F2A4E">
        <w:rPr>
          <w:rFonts w:ascii="Arial" w:hAnsi="Arial" w:cs="Arial"/>
          <w:b/>
          <w:color w:val="000000"/>
          <w:sz w:val="22"/>
          <w:szCs w:val="22"/>
        </w:rPr>
        <w:t>Odpowiedź:</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xml:space="preserve">Zamawiający </w:t>
      </w:r>
      <w:r>
        <w:rPr>
          <w:rFonts w:ascii="Arial" w:eastAsia="Calibri" w:hAnsi="Arial" w:cs="Arial"/>
          <w:sz w:val="22"/>
          <w:szCs w:val="22"/>
          <w:lang w:eastAsia="en-US"/>
        </w:rPr>
        <w:t xml:space="preserve">w § 2 ust. 1 pkt 7 </w:t>
      </w:r>
      <w:proofErr w:type="spellStart"/>
      <w:r>
        <w:rPr>
          <w:rFonts w:ascii="Arial" w:eastAsia="Calibri" w:hAnsi="Arial" w:cs="Arial"/>
          <w:sz w:val="22"/>
          <w:szCs w:val="22"/>
          <w:lang w:eastAsia="en-US"/>
        </w:rPr>
        <w:t>tiret</w:t>
      </w:r>
      <w:proofErr w:type="spellEnd"/>
      <w:r>
        <w:rPr>
          <w:rFonts w:ascii="Arial" w:eastAsia="Calibri" w:hAnsi="Arial" w:cs="Arial"/>
          <w:sz w:val="22"/>
          <w:szCs w:val="22"/>
          <w:lang w:eastAsia="en-US"/>
        </w:rPr>
        <w:t xml:space="preserve"> 2 załącznika nr 2 do OPZ po przecinku </w:t>
      </w:r>
      <w:r w:rsidRPr="009F2A4E">
        <w:rPr>
          <w:rFonts w:ascii="Arial" w:eastAsia="Calibri" w:hAnsi="Arial" w:cs="Arial"/>
          <w:sz w:val="22"/>
          <w:szCs w:val="22"/>
          <w:lang w:eastAsia="en-US"/>
        </w:rPr>
        <w:t>dod</w:t>
      </w:r>
      <w:r>
        <w:rPr>
          <w:rFonts w:ascii="Arial" w:eastAsia="Calibri" w:hAnsi="Arial" w:cs="Arial"/>
          <w:sz w:val="22"/>
          <w:szCs w:val="22"/>
          <w:lang w:eastAsia="en-US"/>
        </w:rPr>
        <w:t>aje</w:t>
      </w:r>
      <w:r w:rsidRPr="009F2A4E">
        <w:rPr>
          <w:rFonts w:ascii="Arial" w:eastAsia="Calibri" w:hAnsi="Arial" w:cs="Arial"/>
          <w:sz w:val="22"/>
          <w:szCs w:val="22"/>
          <w:lang w:eastAsia="en-US"/>
        </w:rPr>
        <w:t xml:space="preserve"> zapis, </w:t>
      </w:r>
      <w:r>
        <w:rPr>
          <w:rFonts w:ascii="Arial" w:eastAsia="Calibri" w:hAnsi="Arial" w:cs="Arial"/>
          <w:sz w:val="22"/>
          <w:szCs w:val="22"/>
          <w:lang w:eastAsia="en-US"/>
        </w:rPr>
        <w:t xml:space="preserve"> „</w:t>
      </w:r>
      <w:r w:rsidRPr="009F2A4E">
        <w:rPr>
          <w:rFonts w:ascii="Arial" w:eastAsia="Calibri" w:hAnsi="Arial" w:cs="Arial"/>
          <w:sz w:val="22"/>
          <w:szCs w:val="22"/>
          <w:lang w:eastAsia="en-US"/>
        </w:rPr>
        <w:t xml:space="preserve">wymóg ten nie dotyczy autobusów typu </w:t>
      </w:r>
      <w:proofErr w:type="spellStart"/>
      <w:r w:rsidRPr="009F2A4E">
        <w:rPr>
          <w:rFonts w:ascii="Arial" w:eastAsia="Calibri" w:hAnsi="Arial" w:cs="Arial"/>
          <w:sz w:val="22"/>
          <w:szCs w:val="22"/>
          <w:lang w:eastAsia="en-US"/>
        </w:rPr>
        <w:t>eKN</w:t>
      </w:r>
      <w:proofErr w:type="spellEnd"/>
      <w:r w:rsidRPr="009F2A4E">
        <w:rPr>
          <w:rFonts w:ascii="Arial" w:eastAsia="Calibri" w:hAnsi="Arial" w:cs="Arial"/>
          <w:sz w:val="22"/>
          <w:szCs w:val="22"/>
          <w:lang w:eastAsia="en-US"/>
        </w:rPr>
        <w:t xml:space="preserve"> zbudowanych na kołach 19,5”.</w:t>
      </w:r>
    </w:p>
    <w:p w:rsidR="006D2DE3" w:rsidRPr="009F2A4E" w:rsidRDefault="006D2DE3" w:rsidP="006D2DE3">
      <w:pPr>
        <w:tabs>
          <w:tab w:val="left" w:pos="284"/>
        </w:tabs>
        <w:spacing w:line="288" w:lineRule="auto"/>
        <w:ind w:left="357"/>
        <w:jc w:val="both"/>
        <w:rPr>
          <w:rFonts w:ascii="Arial" w:eastAsia="Calibri" w:hAnsi="Arial" w:cs="Arial"/>
          <w:color w:val="0070C0"/>
          <w:sz w:val="22"/>
          <w:szCs w:val="22"/>
          <w:lang w:eastAsia="en-US"/>
        </w:rPr>
      </w:pPr>
    </w:p>
    <w:p w:rsidR="006D2DE3" w:rsidRPr="009F2A4E" w:rsidRDefault="006D2DE3" w:rsidP="006D2DE3">
      <w:pPr>
        <w:tabs>
          <w:tab w:val="left" w:pos="284"/>
        </w:tabs>
        <w:spacing w:line="288" w:lineRule="auto"/>
        <w:contextualSpacing/>
        <w:jc w:val="both"/>
        <w:rPr>
          <w:rFonts w:ascii="Arial" w:eastAsia="Calibri" w:hAnsi="Arial" w:cs="Arial"/>
          <w:sz w:val="22"/>
          <w:szCs w:val="22"/>
          <w:lang w:eastAsia="en-US"/>
        </w:rPr>
      </w:pPr>
      <w:r w:rsidRPr="009F2A4E">
        <w:rPr>
          <w:rFonts w:ascii="Arial" w:eastAsia="Calibri" w:hAnsi="Arial" w:cs="Arial"/>
          <w:b/>
          <w:bCs/>
          <w:sz w:val="22"/>
          <w:szCs w:val="22"/>
          <w:lang w:eastAsia="en-US"/>
        </w:rPr>
        <w:t xml:space="preserve">Pytanie </w:t>
      </w:r>
      <w:r>
        <w:rPr>
          <w:rFonts w:ascii="Arial" w:eastAsia="Calibri" w:hAnsi="Arial" w:cs="Arial"/>
          <w:b/>
          <w:bCs/>
          <w:sz w:val="22"/>
          <w:szCs w:val="22"/>
          <w:lang w:eastAsia="en-US"/>
        </w:rPr>
        <w:t xml:space="preserve">nr </w:t>
      </w:r>
      <w:r w:rsidRPr="009F2A4E">
        <w:rPr>
          <w:rFonts w:ascii="Arial" w:eastAsia="Calibri" w:hAnsi="Arial" w:cs="Arial"/>
          <w:b/>
          <w:bCs/>
          <w:sz w:val="22"/>
          <w:szCs w:val="22"/>
          <w:lang w:eastAsia="en-US"/>
        </w:rPr>
        <w:t>6</w:t>
      </w:r>
      <w:r>
        <w:rPr>
          <w:rFonts w:ascii="Arial" w:eastAsia="Calibri" w:hAnsi="Arial" w:cs="Arial"/>
          <w:b/>
          <w:bCs/>
          <w:sz w:val="22"/>
          <w:szCs w:val="22"/>
          <w:lang w:eastAsia="en-US"/>
        </w:rPr>
        <w:t>2</w:t>
      </w:r>
      <w:r>
        <w:rPr>
          <w:rFonts w:ascii="Arial" w:eastAsia="Calibri" w:hAnsi="Arial" w:cs="Arial"/>
          <w:sz w:val="22"/>
          <w:szCs w:val="22"/>
          <w:lang w:eastAsia="en-US"/>
        </w:rPr>
        <w:t xml:space="preserve"> </w:t>
      </w:r>
      <w:r w:rsidRPr="009F2A4E">
        <w:rPr>
          <w:rFonts w:ascii="Arial" w:eastAsia="Calibri" w:hAnsi="Arial" w:cs="Arial"/>
          <w:sz w:val="22"/>
          <w:szCs w:val="22"/>
          <w:lang w:eastAsia="en-US"/>
        </w:rPr>
        <w:t>Załącznik nr 2 do SWZ, PARAMETRY TECHNICZNO-UŻYTKOWE POJAZDÓW PRZEZNACZONYCH DO ŚWIADCZENIA USŁUG</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5) po sześciu latach eksploatacji Ilość energii zmagazynowanej w pojeździe powinna umożliwić przejechanie w pełni obciążonego autobusu przy zasilaniu elektrycznym w warunkach SORT-2 co najmniej 200 km, bez doładowywania baterii w temperaturach otaczającego powietrza w miejscach zacienionych od -25°C do +40°C przez cały rok;</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6) po sześciu latach eksploatacji maksymalny spadek pojemności baterii 20% lub</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 w przypadku większego spadku pojemności baterii – wymiana na nowe;</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a. Prosimy o dokładne określenie procedury i warunków przeprowadzenia testów zasięgu autobusu</w:t>
      </w:r>
    </w:p>
    <w:p w:rsidR="006D2DE3" w:rsidRPr="009F2A4E" w:rsidRDefault="006D2DE3" w:rsidP="006D2DE3">
      <w:pPr>
        <w:tabs>
          <w:tab w:val="left" w:pos="284"/>
        </w:tabs>
        <w:spacing w:line="288" w:lineRule="auto"/>
        <w:jc w:val="both"/>
        <w:rPr>
          <w:rFonts w:ascii="Arial" w:eastAsia="Calibri" w:hAnsi="Arial" w:cs="Arial"/>
          <w:sz w:val="22"/>
          <w:szCs w:val="22"/>
          <w:lang w:eastAsia="en-US"/>
        </w:rPr>
      </w:pPr>
      <w:r w:rsidRPr="009F2A4E">
        <w:rPr>
          <w:rFonts w:ascii="Arial" w:eastAsia="Calibri" w:hAnsi="Arial" w:cs="Arial"/>
          <w:sz w:val="22"/>
          <w:szCs w:val="22"/>
          <w:lang w:eastAsia="en-US"/>
        </w:rPr>
        <w:t>b. Prosimy o określenie w jaki sposób będzie wyznaczony poziom bazowy, w stosunku do którego będzie badany spadek pojemności baterii.</w:t>
      </w:r>
    </w:p>
    <w:p w:rsidR="006D2DE3" w:rsidRDefault="006D2DE3" w:rsidP="006D2DE3">
      <w:pPr>
        <w:keepNext/>
        <w:tabs>
          <w:tab w:val="left" w:pos="284"/>
        </w:tabs>
        <w:spacing w:line="288" w:lineRule="auto"/>
        <w:jc w:val="both"/>
        <w:rPr>
          <w:rFonts w:ascii="Arial" w:eastAsia="Calibri" w:hAnsi="Arial" w:cs="Arial"/>
          <w:b/>
          <w:bCs/>
          <w:color w:val="0000FF"/>
          <w:sz w:val="22"/>
          <w:szCs w:val="22"/>
          <w:lang w:eastAsia="en-US"/>
        </w:rPr>
      </w:pPr>
    </w:p>
    <w:p w:rsidR="006D2DE3" w:rsidRPr="000C49DE" w:rsidRDefault="006D2DE3" w:rsidP="006D2DE3">
      <w:pPr>
        <w:tabs>
          <w:tab w:val="left" w:pos="426"/>
        </w:tabs>
        <w:spacing w:line="288" w:lineRule="auto"/>
        <w:jc w:val="both"/>
        <w:rPr>
          <w:rFonts w:ascii="Arial" w:hAnsi="Arial" w:cs="Arial"/>
          <w:b/>
          <w:sz w:val="22"/>
          <w:szCs w:val="22"/>
        </w:rPr>
      </w:pPr>
      <w:r w:rsidRPr="000C49DE">
        <w:rPr>
          <w:rFonts w:ascii="Arial" w:hAnsi="Arial" w:cs="Arial"/>
          <w:b/>
          <w:sz w:val="22"/>
          <w:szCs w:val="22"/>
        </w:rPr>
        <w:t>Odpowiedź:</w:t>
      </w:r>
    </w:p>
    <w:p w:rsidR="00C113BE" w:rsidRPr="0012276C" w:rsidRDefault="00C113BE" w:rsidP="00C113BE">
      <w:pPr>
        <w:spacing w:line="288" w:lineRule="auto"/>
        <w:jc w:val="both"/>
        <w:rPr>
          <w:rFonts w:ascii="Arial" w:eastAsia="Calibri" w:hAnsi="Arial" w:cs="Arial"/>
          <w:sz w:val="22"/>
          <w:szCs w:val="22"/>
          <w:lang w:eastAsia="en-US"/>
        </w:rPr>
      </w:pPr>
      <w:r w:rsidRPr="002D6133">
        <w:rPr>
          <w:rFonts w:ascii="Arial" w:hAnsi="Arial" w:cs="Arial"/>
          <w:sz w:val="22"/>
          <w:szCs w:val="22"/>
        </w:rPr>
        <w:t xml:space="preserve">Zamawiający pismem nr ZUK.271.3.16.2021.10 w punkcie </w:t>
      </w:r>
      <w:r>
        <w:rPr>
          <w:rFonts w:ascii="Arial" w:hAnsi="Arial" w:cs="Arial"/>
          <w:sz w:val="22"/>
          <w:szCs w:val="22"/>
        </w:rPr>
        <w:t xml:space="preserve">3 wykreślił </w:t>
      </w:r>
      <w:r w:rsidRPr="0012276C">
        <w:rPr>
          <w:rFonts w:ascii="Arial" w:eastAsia="Calibri" w:hAnsi="Arial" w:cs="Arial"/>
          <w:sz w:val="22"/>
          <w:szCs w:val="22"/>
          <w:lang w:eastAsia="en-US"/>
        </w:rPr>
        <w:t xml:space="preserve">pkt </w:t>
      </w:r>
      <w:r>
        <w:rPr>
          <w:rFonts w:ascii="Arial" w:eastAsia="Calibri" w:hAnsi="Arial" w:cs="Arial"/>
          <w:sz w:val="22"/>
          <w:szCs w:val="22"/>
          <w:lang w:eastAsia="en-US"/>
        </w:rPr>
        <w:t xml:space="preserve">5 i 6 § 3 </w:t>
      </w:r>
      <w:r w:rsidRPr="0012276C">
        <w:rPr>
          <w:rFonts w:ascii="Arial" w:eastAsia="Calibri" w:hAnsi="Arial" w:cs="Arial"/>
          <w:sz w:val="22"/>
          <w:szCs w:val="22"/>
          <w:lang w:eastAsia="en-US"/>
        </w:rPr>
        <w:t>Załącznik</w:t>
      </w:r>
      <w:r>
        <w:rPr>
          <w:rFonts w:ascii="Arial" w:eastAsia="Calibri" w:hAnsi="Arial" w:cs="Arial"/>
          <w:sz w:val="22"/>
          <w:szCs w:val="22"/>
          <w:lang w:eastAsia="en-US"/>
        </w:rPr>
        <w:t>a</w:t>
      </w:r>
      <w:r w:rsidRPr="0012276C">
        <w:rPr>
          <w:rFonts w:ascii="Arial" w:eastAsia="Calibri" w:hAnsi="Arial" w:cs="Arial"/>
          <w:sz w:val="22"/>
          <w:szCs w:val="22"/>
          <w:lang w:eastAsia="en-US"/>
        </w:rPr>
        <w:t xml:space="preserve"> nr 2 „Parametry techniczno-użytkowe pojazdów przezn</w:t>
      </w:r>
      <w:r>
        <w:rPr>
          <w:rFonts w:ascii="Arial" w:eastAsia="Calibri" w:hAnsi="Arial" w:cs="Arial"/>
          <w:sz w:val="22"/>
          <w:szCs w:val="22"/>
          <w:lang w:eastAsia="en-US"/>
        </w:rPr>
        <w:t>aczonych do świadczenia usług”.</w:t>
      </w:r>
    </w:p>
    <w:p w:rsidR="001D612E" w:rsidRDefault="001D612E" w:rsidP="00321EDF">
      <w:pPr>
        <w:widowControl w:val="0"/>
        <w:suppressAutoHyphens/>
        <w:spacing w:line="288" w:lineRule="auto"/>
        <w:jc w:val="both"/>
        <w:rPr>
          <w:rFonts w:ascii="Arial" w:eastAsia="Arial Unicode MS" w:hAnsi="Arial" w:cs="Arial"/>
          <w:sz w:val="22"/>
          <w:szCs w:val="22"/>
        </w:rPr>
      </w:pPr>
    </w:p>
    <w:p w:rsidR="00BC1374" w:rsidRDefault="00BC1374" w:rsidP="00321EDF">
      <w:pPr>
        <w:widowControl w:val="0"/>
        <w:suppressAutoHyphens/>
        <w:spacing w:line="288" w:lineRule="auto"/>
        <w:jc w:val="both"/>
        <w:rPr>
          <w:rFonts w:ascii="Arial" w:eastAsia="Arial Unicode MS" w:hAnsi="Arial" w:cs="Arial"/>
          <w:sz w:val="22"/>
          <w:szCs w:val="22"/>
        </w:rPr>
      </w:pPr>
    </w:p>
    <w:p w:rsidR="00BC1374" w:rsidRDefault="00BC1374" w:rsidP="00321EDF">
      <w:pPr>
        <w:widowControl w:val="0"/>
        <w:suppressAutoHyphens/>
        <w:spacing w:line="288" w:lineRule="auto"/>
        <w:jc w:val="both"/>
        <w:rPr>
          <w:rFonts w:ascii="Arial" w:eastAsia="Arial Unicode MS" w:hAnsi="Arial" w:cs="Arial"/>
          <w:sz w:val="22"/>
          <w:szCs w:val="22"/>
        </w:rPr>
      </w:pPr>
    </w:p>
    <w:p w:rsidR="00BC1374" w:rsidRDefault="00BC1374" w:rsidP="00321EDF">
      <w:pPr>
        <w:widowControl w:val="0"/>
        <w:suppressAutoHyphens/>
        <w:spacing w:line="288" w:lineRule="auto"/>
        <w:jc w:val="both"/>
        <w:rPr>
          <w:rFonts w:ascii="Arial" w:eastAsia="Arial Unicode MS" w:hAnsi="Arial" w:cs="Arial"/>
          <w:sz w:val="22"/>
          <w:szCs w:val="22"/>
        </w:rPr>
      </w:pPr>
    </w:p>
    <w:p w:rsidR="00321EDF" w:rsidRPr="00321EDF" w:rsidRDefault="00321EDF" w:rsidP="00321EDF">
      <w:pPr>
        <w:widowControl w:val="0"/>
        <w:suppressAutoHyphens/>
        <w:spacing w:line="288" w:lineRule="auto"/>
        <w:jc w:val="both"/>
        <w:rPr>
          <w:rFonts w:ascii="Arial" w:eastAsia="Arial Unicode MS" w:hAnsi="Arial" w:cs="Arial"/>
          <w:sz w:val="22"/>
          <w:szCs w:val="22"/>
        </w:rPr>
      </w:pPr>
      <w:r w:rsidRPr="00321EDF">
        <w:rPr>
          <w:rFonts w:ascii="Arial" w:eastAsia="Arial Unicode MS" w:hAnsi="Arial" w:cs="Arial"/>
          <w:sz w:val="22"/>
          <w:szCs w:val="22"/>
        </w:rPr>
        <w:t xml:space="preserve">Niniejsze pismo </w:t>
      </w:r>
      <w:r w:rsidR="009F0ED2">
        <w:rPr>
          <w:rFonts w:ascii="Arial" w:eastAsia="Arial Unicode MS" w:hAnsi="Arial" w:cs="Arial"/>
          <w:sz w:val="22"/>
          <w:szCs w:val="22"/>
        </w:rPr>
        <w:t>wraz z załącznik</w:t>
      </w:r>
      <w:r w:rsidR="00FF75E2">
        <w:rPr>
          <w:rFonts w:ascii="Arial" w:eastAsia="Arial Unicode MS" w:hAnsi="Arial" w:cs="Arial"/>
          <w:sz w:val="22"/>
          <w:szCs w:val="22"/>
        </w:rPr>
        <w:t>iem</w:t>
      </w:r>
      <w:r w:rsidR="009F0ED2">
        <w:rPr>
          <w:rFonts w:ascii="Arial" w:eastAsia="Arial Unicode MS" w:hAnsi="Arial" w:cs="Arial"/>
          <w:sz w:val="22"/>
          <w:szCs w:val="22"/>
        </w:rPr>
        <w:t xml:space="preserve"> </w:t>
      </w:r>
      <w:r w:rsidRPr="00321EDF">
        <w:rPr>
          <w:rFonts w:ascii="Arial" w:eastAsia="Arial Unicode MS" w:hAnsi="Arial" w:cs="Arial"/>
          <w:sz w:val="22"/>
          <w:szCs w:val="22"/>
        </w:rPr>
        <w:t>stanowi część składową Specyfikacji Warunków Zamówienia.</w:t>
      </w:r>
    </w:p>
    <w:p w:rsidR="00321EDF" w:rsidRPr="00321EDF" w:rsidRDefault="00321EDF" w:rsidP="001D612E">
      <w:pPr>
        <w:jc w:val="both"/>
        <w:rPr>
          <w:rFonts w:ascii="Arial" w:hAnsi="Arial" w:cs="Arial"/>
          <w:sz w:val="22"/>
          <w:szCs w:val="22"/>
        </w:rPr>
      </w:pPr>
    </w:p>
    <w:p w:rsidR="009F0ED2" w:rsidRDefault="009F0ED2" w:rsidP="00321EDF">
      <w:pPr>
        <w:ind w:left="6372"/>
        <w:jc w:val="both"/>
        <w:rPr>
          <w:rFonts w:ascii="Arial" w:hAnsi="Arial" w:cs="Arial"/>
          <w:sz w:val="22"/>
          <w:szCs w:val="22"/>
        </w:rPr>
      </w:pPr>
    </w:p>
    <w:p w:rsidR="00BC1374" w:rsidRDefault="00BC1374" w:rsidP="009F0ED2">
      <w:pPr>
        <w:jc w:val="both"/>
        <w:rPr>
          <w:rFonts w:ascii="Arial" w:hAnsi="Arial" w:cs="Arial"/>
          <w:sz w:val="22"/>
          <w:szCs w:val="22"/>
        </w:rPr>
      </w:pPr>
    </w:p>
    <w:p w:rsidR="009F0ED2" w:rsidRDefault="009F0ED2" w:rsidP="009F0ED2">
      <w:pPr>
        <w:jc w:val="both"/>
        <w:rPr>
          <w:rFonts w:ascii="Arial" w:hAnsi="Arial" w:cs="Arial"/>
          <w:sz w:val="22"/>
          <w:szCs w:val="22"/>
        </w:rPr>
      </w:pPr>
    </w:p>
    <w:p w:rsidR="009F0ED2" w:rsidRDefault="009F0ED2" w:rsidP="009F0ED2">
      <w:pPr>
        <w:jc w:val="both"/>
        <w:rPr>
          <w:rFonts w:ascii="Arial" w:hAnsi="Arial" w:cs="Arial"/>
          <w:sz w:val="22"/>
          <w:szCs w:val="22"/>
        </w:rPr>
      </w:pPr>
    </w:p>
    <w:p w:rsidR="009F0ED2" w:rsidRDefault="009F0ED2" w:rsidP="009F0ED2">
      <w:pPr>
        <w:jc w:val="both"/>
        <w:rPr>
          <w:rFonts w:ascii="Arial" w:hAnsi="Arial" w:cs="Arial"/>
          <w:sz w:val="22"/>
          <w:szCs w:val="22"/>
        </w:rPr>
      </w:pPr>
    </w:p>
    <w:p w:rsidR="009F0ED2" w:rsidRDefault="009F0ED2" w:rsidP="009F0ED2">
      <w:pPr>
        <w:jc w:val="both"/>
        <w:rPr>
          <w:rFonts w:ascii="Arial" w:hAnsi="Arial" w:cs="Arial"/>
          <w:sz w:val="22"/>
          <w:szCs w:val="22"/>
        </w:rPr>
      </w:pPr>
    </w:p>
    <w:p w:rsidR="009F0ED2" w:rsidRDefault="009F0ED2" w:rsidP="009F0ED2">
      <w:pPr>
        <w:jc w:val="both"/>
        <w:rPr>
          <w:rFonts w:ascii="Arial" w:hAnsi="Arial" w:cs="Arial"/>
          <w:sz w:val="22"/>
          <w:szCs w:val="22"/>
        </w:rPr>
      </w:pPr>
    </w:p>
    <w:p w:rsidR="009F0ED2" w:rsidRDefault="009F0ED2" w:rsidP="00321EDF">
      <w:pPr>
        <w:ind w:left="6372"/>
        <w:jc w:val="both"/>
        <w:rPr>
          <w:rFonts w:ascii="Arial" w:hAnsi="Arial" w:cs="Arial"/>
          <w:sz w:val="22"/>
          <w:szCs w:val="22"/>
        </w:rPr>
      </w:pPr>
    </w:p>
    <w:p w:rsidR="00321EDF" w:rsidRPr="00321EDF" w:rsidRDefault="00321EDF" w:rsidP="00321EDF">
      <w:pPr>
        <w:ind w:left="6372"/>
        <w:jc w:val="both"/>
        <w:rPr>
          <w:rFonts w:ascii="Arial" w:hAnsi="Arial" w:cs="Arial"/>
          <w:sz w:val="22"/>
          <w:szCs w:val="22"/>
        </w:rPr>
      </w:pPr>
      <w:r w:rsidRPr="00321EDF">
        <w:rPr>
          <w:rFonts w:ascii="Arial" w:hAnsi="Arial" w:cs="Arial"/>
          <w:sz w:val="22"/>
          <w:szCs w:val="22"/>
        </w:rPr>
        <w:t xml:space="preserve">      Podpisał: </w:t>
      </w:r>
    </w:p>
    <w:p w:rsidR="00321EDF" w:rsidRPr="00321EDF" w:rsidRDefault="00321EDF" w:rsidP="00321EDF">
      <w:pPr>
        <w:spacing w:line="288" w:lineRule="auto"/>
        <w:ind w:left="5760" w:hanging="231"/>
        <w:jc w:val="both"/>
        <w:rPr>
          <w:rFonts w:ascii="Arial" w:hAnsi="Arial" w:cs="Arial"/>
          <w:color w:val="FF0000"/>
          <w:sz w:val="12"/>
          <w:lang w:eastAsia="zh-CN"/>
        </w:rPr>
      </w:pPr>
      <w:r w:rsidRPr="00321EDF">
        <w:rPr>
          <w:rFonts w:ascii="Arial" w:hAnsi="Arial" w:cs="Arial"/>
          <w:color w:val="FF0000"/>
          <w:lang w:eastAsia="zh-CN"/>
        </w:rPr>
        <w:t xml:space="preserve">    </w:t>
      </w:r>
    </w:p>
    <w:p w:rsidR="00321EDF" w:rsidRPr="00321EDF" w:rsidRDefault="00321EDF" w:rsidP="00321EDF">
      <w:pPr>
        <w:spacing w:line="288" w:lineRule="auto"/>
        <w:ind w:left="5760" w:hanging="231"/>
        <w:jc w:val="both"/>
        <w:rPr>
          <w:rFonts w:ascii="Arial" w:hAnsi="Arial" w:cs="Arial"/>
          <w:color w:val="FF0000"/>
          <w:sz w:val="22"/>
          <w:lang w:eastAsia="zh-CN"/>
        </w:rPr>
      </w:pPr>
      <w:r w:rsidRPr="00321EDF">
        <w:rPr>
          <w:rFonts w:ascii="Arial" w:hAnsi="Arial" w:cs="Arial"/>
          <w:color w:val="FF0000"/>
          <w:sz w:val="22"/>
          <w:lang w:eastAsia="zh-CN"/>
        </w:rPr>
        <w:t xml:space="preserve">              Przemysław Boleski</w:t>
      </w:r>
    </w:p>
    <w:p w:rsidR="00321EDF" w:rsidRPr="00321EDF" w:rsidRDefault="00321EDF" w:rsidP="00321EDF">
      <w:pPr>
        <w:spacing w:line="288" w:lineRule="auto"/>
        <w:ind w:left="5760" w:hanging="231"/>
        <w:jc w:val="both"/>
        <w:rPr>
          <w:rFonts w:ascii="Arial" w:hAnsi="Arial" w:cs="Arial"/>
          <w:color w:val="FF0000"/>
          <w:sz w:val="2"/>
          <w:lang w:eastAsia="zh-CN"/>
        </w:rPr>
      </w:pPr>
      <w:r w:rsidRPr="00321EDF">
        <w:rPr>
          <w:rFonts w:ascii="Arial" w:hAnsi="Arial" w:cs="Arial"/>
          <w:color w:val="FF0000"/>
          <w:sz w:val="6"/>
          <w:lang w:eastAsia="zh-CN"/>
        </w:rPr>
        <w:t xml:space="preserve"> </w:t>
      </w:r>
    </w:p>
    <w:p w:rsidR="00321EDF" w:rsidRPr="00321EDF" w:rsidRDefault="00321EDF" w:rsidP="00321EDF">
      <w:pPr>
        <w:spacing w:line="288" w:lineRule="auto"/>
        <w:ind w:left="5760" w:hanging="231"/>
        <w:jc w:val="center"/>
        <w:rPr>
          <w:rFonts w:ascii="Arial" w:hAnsi="Arial" w:cs="Arial"/>
          <w:color w:val="FF0000"/>
          <w:sz w:val="22"/>
          <w:lang w:eastAsia="zh-CN"/>
        </w:rPr>
      </w:pPr>
      <w:r w:rsidRPr="00321EDF">
        <w:rPr>
          <w:rFonts w:ascii="Arial" w:hAnsi="Arial" w:cs="Arial"/>
          <w:color w:val="FF0000"/>
          <w:sz w:val="22"/>
          <w:lang w:eastAsia="zh-CN"/>
        </w:rPr>
        <w:t xml:space="preserve">    Dyrektor Zakładu Usług Komunalnych w Tczewie</w:t>
      </w:r>
    </w:p>
    <w:p w:rsidR="00321EDF" w:rsidRPr="00321EDF" w:rsidRDefault="00321EDF" w:rsidP="00321EDF">
      <w:pPr>
        <w:widowControl w:val="0"/>
        <w:suppressAutoHyphens/>
        <w:spacing w:line="288" w:lineRule="auto"/>
        <w:jc w:val="both"/>
        <w:rPr>
          <w:rFonts w:ascii="Arial" w:hAnsi="Arial" w:cs="Arial"/>
          <w:sz w:val="22"/>
          <w:szCs w:val="22"/>
        </w:rPr>
      </w:pPr>
    </w:p>
    <w:p w:rsidR="000E2C50" w:rsidRDefault="000E2C50" w:rsidP="000E2C50">
      <w:pPr>
        <w:jc w:val="both"/>
        <w:rPr>
          <w:rFonts w:ascii="Arial" w:hAnsi="Arial" w:cs="Arial"/>
          <w:sz w:val="22"/>
          <w:szCs w:val="22"/>
        </w:rPr>
      </w:pPr>
    </w:p>
    <w:p w:rsidR="000E2C50" w:rsidRDefault="000E2C50" w:rsidP="000E2C50">
      <w:pPr>
        <w:jc w:val="both"/>
        <w:rPr>
          <w:rFonts w:ascii="Arial" w:hAnsi="Arial" w:cs="Arial"/>
          <w:sz w:val="22"/>
          <w:szCs w:val="22"/>
        </w:rPr>
      </w:pPr>
    </w:p>
    <w:p w:rsidR="000E2C50" w:rsidRDefault="000E2C50" w:rsidP="000E2C50">
      <w:pPr>
        <w:jc w:val="both"/>
        <w:rPr>
          <w:rFonts w:ascii="Arial" w:hAnsi="Arial" w:cs="Arial"/>
          <w:sz w:val="22"/>
          <w:szCs w:val="22"/>
        </w:rPr>
      </w:pPr>
    </w:p>
    <w:p w:rsidR="000E2C50" w:rsidRDefault="000E2C50" w:rsidP="000E2C50">
      <w:pPr>
        <w:jc w:val="both"/>
        <w:rPr>
          <w:rFonts w:ascii="Arial" w:hAnsi="Arial" w:cs="Arial"/>
          <w:sz w:val="22"/>
          <w:szCs w:val="22"/>
        </w:rPr>
      </w:pPr>
    </w:p>
    <w:p w:rsidR="000E2C50" w:rsidRDefault="000E2C50" w:rsidP="000E2C50">
      <w:pPr>
        <w:jc w:val="both"/>
        <w:rPr>
          <w:rFonts w:ascii="Arial" w:hAnsi="Arial" w:cs="Arial"/>
          <w:sz w:val="22"/>
          <w:szCs w:val="22"/>
        </w:rPr>
      </w:pPr>
    </w:p>
    <w:p w:rsidR="000E2C50" w:rsidRDefault="000E2C50" w:rsidP="000E2C50">
      <w:pPr>
        <w:jc w:val="both"/>
        <w:rPr>
          <w:rFonts w:ascii="Arial" w:hAnsi="Arial" w:cs="Arial"/>
          <w:sz w:val="22"/>
          <w:szCs w:val="22"/>
        </w:rPr>
      </w:pPr>
    </w:p>
    <w:p w:rsidR="000E2C50" w:rsidRDefault="000E2C50" w:rsidP="000E2C50">
      <w:pPr>
        <w:jc w:val="both"/>
        <w:rPr>
          <w:rFonts w:ascii="Arial" w:hAnsi="Arial" w:cs="Arial"/>
          <w:sz w:val="22"/>
          <w:szCs w:val="22"/>
        </w:rPr>
      </w:pPr>
    </w:p>
    <w:p w:rsidR="000E2C50" w:rsidRDefault="000E2C50" w:rsidP="000E2C50">
      <w:pPr>
        <w:jc w:val="both"/>
        <w:rPr>
          <w:rFonts w:ascii="Arial" w:hAnsi="Arial" w:cs="Arial"/>
          <w:sz w:val="22"/>
          <w:szCs w:val="22"/>
        </w:rPr>
      </w:pPr>
    </w:p>
    <w:p w:rsidR="000E2C50" w:rsidRDefault="000E2C50" w:rsidP="000E2C50">
      <w:pPr>
        <w:jc w:val="both"/>
        <w:rPr>
          <w:rFonts w:ascii="Arial" w:hAnsi="Arial" w:cs="Arial"/>
          <w:sz w:val="22"/>
          <w:szCs w:val="22"/>
        </w:rPr>
      </w:pPr>
    </w:p>
    <w:p w:rsidR="000E2C50" w:rsidRDefault="000E2C50" w:rsidP="000E2C50">
      <w:pPr>
        <w:jc w:val="both"/>
        <w:rPr>
          <w:rFonts w:ascii="Arial" w:hAnsi="Arial" w:cs="Arial"/>
          <w:sz w:val="22"/>
          <w:szCs w:val="22"/>
        </w:rPr>
      </w:pPr>
    </w:p>
    <w:p w:rsidR="000E2C50" w:rsidRDefault="000E2C50" w:rsidP="000E2C50">
      <w:pPr>
        <w:jc w:val="both"/>
        <w:rPr>
          <w:rFonts w:ascii="Arial" w:hAnsi="Arial" w:cs="Arial"/>
          <w:sz w:val="22"/>
          <w:szCs w:val="22"/>
        </w:rPr>
      </w:pPr>
    </w:p>
    <w:p w:rsidR="000E2C50" w:rsidRDefault="000E2C50" w:rsidP="000E2C50">
      <w:pPr>
        <w:jc w:val="both"/>
        <w:rPr>
          <w:rFonts w:ascii="Arial" w:hAnsi="Arial" w:cs="Arial"/>
          <w:sz w:val="22"/>
          <w:szCs w:val="22"/>
        </w:rPr>
      </w:pPr>
    </w:p>
    <w:p w:rsidR="000E2C50" w:rsidRPr="000E2C50" w:rsidRDefault="000E2C50" w:rsidP="000E2C50">
      <w:pPr>
        <w:spacing w:line="288" w:lineRule="auto"/>
        <w:jc w:val="both"/>
        <w:rPr>
          <w:rFonts w:ascii="Arial" w:hAnsi="Arial" w:cs="Arial"/>
          <w:szCs w:val="22"/>
        </w:rPr>
      </w:pPr>
      <w:r w:rsidRPr="000E2C50">
        <w:rPr>
          <w:rFonts w:ascii="Arial" w:hAnsi="Arial" w:cs="Arial"/>
          <w:szCs w:val="22"/>
        </w:rPr>
        <w:t>Załączniki:</w:t>
      </w:r>
    </w:p>
    <w:p w:rsidR="000E2C50" w:rsidRPr="000E2C50" w:rsidRDefault="000E2C50" w:rsidP="000E2C50">
      <w:pPr>
        <w:pStyle w:val="Akapitzlist"/>
        <w:numPr>
          <w:ilvl w:val="0"/>
          <w:numId w:val="30"/>
        </w:numPr>
        <w:spacing w:line="288" w:lineRule="auto"/>
        <w:ind w:left="426" w:hanging="284"/>
        <w:jc w:val="both"/>
        <w:rPr>
          <w:rFonts w:ascii="Arial" w:hAnsi="Arial" w:cs="Arial"/>
          <w:szCs w:val="22"/>
        </w:rPr>
      </w:pPr>
      <w:r w:rsidRPr="000E2C50">
        <w:rPr>
          <w:rFonts w:ascii="Arial" w:hAnsi="Arial" w:cs="Arial"/>
          <w:szCs w:val="22"/>
        </w:rPr>
        <w:t>Tabliczki dla kierowców</w:t>
      </w:r>
      <w:r w:rsidR="00FB2B48">
        <w:rPr>
          <w:rFonts w:ascii="Arial" w:hAnsi="Arial" w:cs="Arial"/>
          <w:szCs w:val="22"/>
        </w:rPr>
        <w:t>.</w:t>
      </w:r>
      <w:bookmarkStart w:id="7" w:name="_GoBack"/>
      <w:bookmarkEnd w:id="7"/>
    </w:p>
    <w:p w:rsidR="000E2C50" w:rsidRPr="000E2C50" w:rsidRDefault="000E2C50" w:rsidP="000E2C50">
      <w:pPr>
        <w:spacing w:line="288" w:lineRule="auto"/>
        <w:ind w:left="142"/>
        <w:jc w:val="both"/>
        <w:rPr>
          <w:rFonts w:ascii="Arial" w:hAnsi="Arial" w:cs="Arial"/>
          <w:szCs w:val="22"/>
        </w:rPr>
      </w:pPr>
    </w:p>
    <w:p w:rsidR="00BD049D" w:rsidRPr="000E2C50" w:rsidRDefault="00BD049D" w:rsidP="00BD049D">
      <w:pPr>
        <w:tabs>
          <w:tab w:val="left" w:pos="426"/>
        </w:tabs>
        <w:spacing w:line="288" w:lineRule="auto"/>
        <w:jc w:val="both"/>
        <w:rPr>
          <w:rFonts w:ascii="Arial" w:eastAsia="Arial Unicode MS" w:hAnsi="Arial" w:cs="Arial"/>
          <w:szCs w:val="22"/>
        </w:rPr>
      </w:pPr>
    </w:p>
    <w:sectPr w:rsidR="00BD049D" w:rsidRPr="000E2C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BE" w:rsidRDefault="00C113BE" w:rsidP="000E507F">
      <w:r>
        <w:separator/>
      </w:r>
    </w:p>
  </w:endnote>
  <w:endnote w:type="continuationSeparator" w:id="0">
    <w:p w:rsidR="00C113BE" w:rsidRDefault="00C113BE" w:rsidP="000E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11493"/>
      <w:docPartObj>
        <w:docPartGallery w:val="Page Numbers (Bottom of Page)"/>
        <w:docPartUnique/>
      </w:docPartObj>
    </w:sdtPr>
    <w:sdtContent>
      <w:p w:rsidR="00C113BE" w:rsidRDefault="00C113BE">
        <w:pPr>
          <w:pStyle w:val="Stopka"/>
          <w:jc w:val="right"/>
        </w:pPr>
        <w:r>
          <w:fldChar w:fldCharType="begin"/>
        </w:r>
        <w:r>
          <w:instrText>PAGE   \* MERGEFORMAT</w:instrText>
        </w:r>
        <w:r>
          <w:fldChar w:fldCharType="separate"/>
        </w:r>
        <w:r w:rsidR="00FB2B48">
          <w:rPr>
            <w:noProof/>
          </w:rPr>
          <w:t>23</w:t>
        </w:r>
        <w:r>
          <w:fldChar w:fldCharType="end"/>
        </w:r>
      </w:p>
    </w:sdtContent>
  </w:sdt>
  <w:p w:rsidR="00C113BE" w:rsidRDefault="00C113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BE" w:rsidRDefault="00C113BE" w:rsidP="000E507F">
      <w:r>
        <w:separator/>
      </w:r>
    </w:p>
  </w:footnote>
  <w:footnote w:type="continuationSeparator" w:id="0">
    <w:p w:rsidR="00C113BE" w:rsidRDefault="00C113BE" w:rsidP="000E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BE" w:rsidRPr="000E507F" w:rsidRDefault="00C113BE" w:rsidP="000E507F">
    <w:pPr>
      <w:pStyle w:val="Nagwek"/>
    </w:pPr>
    <w:r>
      <w:rPr>
        <w:noProof/>
      </w:rPr>
      <mc:AlternateContent>
        <mc:Choice Requires="wps">
          <w:drawing>
            <wp:anchor distT="0" distB="0" distL="114300" distR="114300" simplePos="0" relativeHeight="251660288" behindDoc="0" locked="0" layoutInCell="1" allowOverlap="1" wp14:anchorId="1A1653D1" wp14:editId="659A2F66">
              <wp:simplePos x="0" y="0"/>
              <wp:positionH relativeFrom="column">
                <wp:posOffset>4453255</wp:posOffset>
              </wp:positionH>
              <wp:positionV relativeFrom="paragraph">
                <wp:posOffset>-1904</wp:posOffset>
              </wp:positionV>
              <wp:extent cx="1647825" cy="607060"/>
              <wp:effectExtent l="0" t="0" r="9525"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3BE" w:rsidRDefault="00C113BE" w:rsidP="000E507F">
                          <w:pPr>
                            <w:rPr>
                              <w:rFonts w:ascii="Arial" w:hAnsi="Arial" w:cs="Arial"/>
                              <w:u w:val="single"/>
                            </w:rPr>
                          </w:pPr>
                        </w:p>
                        <w:p w:rsidR="00C113BE" w:rsidRDefault="00C113BE" w:rsidP="000E507F">
                          <w:pPr>
                            <w:rPr>
                              <w:rFonts w:ascii="Arial" w:hAnsi="Arial" w:cs="Arial"/>
                              <w:sz w:val="18"/>
                              <w:lang w:val="en-US"/>
                            </w:rPr>
                          </w:pPr>
                          <w:r>
                            <w:rPr>
                              <w:rFonts w:ascii="Arial" w:hAnsi="Arial" w:cs="Arial"/>
                              <w:sz w:val="18"/>
                              <w:lang w:val="en-US"/>
                            </w:rPr>
                            <w:t xml:space="preserve">tel. 58 77 59 383 </w:t>
                          </w:r>
                        </w:p>
                        <w:p w:rsidR="00C113BE" w:rsidRDefault="00C113BE" w:rsidP="000E507F">
                          <w:pPr>
                            <w:rPr>
                              <w:rFonts w:ascii="Arial" w:hAnsi="Arial" w:cs="Arial"/>
                              <w:sz w:val="18"/>
                              <w:lang w:val="en-US"/>
                            </w:rPr>
                          </w:pPr>
                          <w:r>
                            <w:rPr>
                              <w:rFonts w:ascii="Arial" w:hAnsi="Arial" w:cs="Arial"/>
                              <w:sz w:val="18"/>
                              <w:lang w:val="en-US"/>
                            </w:rPr>
                            <w:t>tel. 58 77 59 367</w:t>
                          </w:r>
                        </w:p>
                        <w:p w:rsidR="00C113BE" w:rsidRPr="00C056FB" w:rsidRDefault="00C113BE" w:rsidP="000E507F">
                          <w:pPr>
                            <w:rPr>
                              <w:rFonts w:ascii="Arial" w:hAnsi="Arial" w:cs="Arial"/>
                              <w:sz w:val="18"/>
                              <w:lang w:val="en-US"/>
                            </w:rPr>
                          </w:pPr>
                          <w:r w:rsidRPr="00C056FB">
                            <w:rPr>
                              <w:rFonts w:ascii="Arial" w:hAnsi="Arial" w:cs="Arial"/>
                              <w:sz w:val="18"/>
                              <w:lang w:val="en-US"/>
                            </w:rPr>
                            <w:t>e – ma</w:t>
                          </w:r>
                          <w:r>
                            <w:rPr>
                              <w:rFonts w:ascii="Arial" w:hAnsi="Arial" w:cs="Arial"/>
                              <w:sz w:val="18"/>
                              <w:lang w:val="en-US"/>
                            </w:rPr>
                            <w:t>il</w:t>
                          </w:r>
                          <w:r w:rsidRPr="00C056FB">
                            <w:rPr>
                              <w:rFonts w:ascii="Arial" w:hAnsi="Arial" w:cs="Arial"/>
                              <w:sz w:val="18"/>
                              <w:lang w:val="en-US"/>
                            </w:rPr>
                            <w:t>:  wzp@um.tczew.pl</w:t>
                          </w:r>
                        </w:p>
                        <w:p w:rsidR="00C113BE" w:rsidRPr="00C056FB" w:rsidRDefault="00C113BE" w:rsidP="000E507F">
                          <w:pPr>
                            <w:jc w:val="right"/>
                            <w:rPr>
                              <w:rFonts w:ascii="Arial" w:hAnsi="Arial" w:cs="Arial"/>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50.65pt;margin-top:-.15pt;width:129.7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" stroked="f">
              <v:textbox>
                <w:txbxContent>
                  <w:p w:rsidR="00FC1422" w:rsidRDefault="00FC1422" w:rsidP="000E507F">
                    <w:pPr>
                      <w:rPr>
                        <w:rFonts w:ascii="Arial" w:hAnsi="Arial" w:cs="Arial"/>
                        <w:u w:val="single"/>
                      </w:rPr>
                    </w:pPr>
                  </w:p>
                  <w:p w:rsidR="00FC1422" w:rsidRDefault="00FC1422" w:rsidP="000E507F">
                    <w:pPr>
                      <w:rPr>
                        <w:rFonts w:ascii="Arial" w:hAnsi="Arial" w:cs="Arial"/>
                        <w:sz w:val="18"/>
                        <w:lang w:val="en-US"/>
                      </w:rPr>
                    </w:pPr>
                    <w:r>
                      <w:rPr>
                        <w:rFonts w:ascii="Arial" w:hAnsi="Arial" w:cs="Arial"/>
                        <w:sz w:val="18"/>
                        <w:lang w:val="en-US"/>
                      </w:rPr>
                      <w:t xml:space="preserve">tel. 58 77 59 383 </w:t>
                    </w:r>
                  </w:p>
                  <w:p w:rsidR="00FC1422" w:rsidRDefault="00FC1422" w:rsidP="000E507F">
                    <w:pPr>
                      <w:rPr>
                        <w:rFonts w:ascii="Arial" w:hAnsi="Arial" w:cs="Arial"/>
                        <w:sz w:val="18"/>
                        <w:lang w:val="en-US"/>
                      </w:rPr>
                    </w:pPr>
                    <w:r>
                      <w:rPr>
                        <w:rFonts w:ascii="Arial" w:hAnsi="Arial" w:cs="Arial"/>
                        <w:sz w:val="18"/>
                        <w:lang w:val="en-US"/>
                      </w:rPr>
                      <w:t>tel. 58 77 59 367</w:t>
                    </w:r>
                  </w:p>
                  <w:p w:rsidR="00FC1422" w:rsidRPr="00C056FB" w:rsidRDefault="00FC1422" w:rsidP="000E507F">
                    <w:pPr>
                      <w:rPr>
                        <w:rFonts w:ascii="Arial" w:hAnsi="Arial" w:cs="Arial"/>
                        <w:sz w:val="18"/>
                        <w:lang w:val="en-US"/>
                      </w:rPr>
                    </w:pPr>
                    <w:r w:rsidRPr="00C056FB">
                      <w:rPr>
                        <w:rFonts w:ascii="Arial" w:hAnsi="Arial" w:cs="Arial"/>
                        <w:sz w:val="18"/>
                        <w:lang w:val="en-US"/>
                      </w:rPr>
                      <w:t>e – ma</w:t>
                    </w:r>
                    <w:r>
                      <w:rPr>
                        <w:rFonts w:ascii="Arial" w:hAnsi="Arial" w:cs="Arial"/>
                        <w:sz w:val="18"/>
                        <w:lang w:val="en-US"/>
                      </w:rPr>
                      <w:t>il</w:t>
                    </w:r>
                    <w:r w:rsidRPr="00C056FB">
                      <w:rPr>
                        <w:rFonts w:ascii="Arial" w:hAnsi="Arial" w:cs="Arial"/>
                        <w:sz w:val="18"/>
                        <w:lang w:val="en-US"/>
                      </w:rPr>
                      <w:t>:  wzp@um.tczew.pl</w:t>
                    </w:r>
                  </w:p>
                  <w:p w:rsidR="00FC1422" w:rsidRPr="00C056FB" w:rsidRDefault="00FC1422" w:rsidP="000E507F">
                    <w:pPr>
                      <w:jc w:val="right"/>
                      <w:rPr>
                        <w:rFonts w:ascii="Arial" w:hAnsi="Arial" w:cs="Arial"/>
                        <w:sz w:val="18"/>
                        <w:lang w:val="en-U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71937EA" wp14:editId="4D83005F">
              <wp:simplePos x="0" y="0"/>
              <wp:positionH relativeFrom="column">
                <wp:posOffset>851535</wp:posOffset>
              </wp:positionH>
              <wp:positionV relativeFrom="paragraph">
                <wp:posOffset>1905</wp:posOffset>
              </wp:positionV>
              <wp:extent cx="2481580" cy="607060"/>
              <wp:effectExtent l="0" t="0" r="0" b="25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3BE" w:rsidRDefault="00C113BE" w:rsidP="000E507F">
                          <w:pPr>
                            <w:pStyle w:val="Nagwek"/>
                            <w:rPr>
                              <w:rFonts w:ascii="Arial" w:hAnsi="Arial" w:cs="Arial"/>
                              <w:spacing w:val="40"/>
                            </w:rPr>
                          </w:pPr>
                          <w:r>
                            <w:rPr>
                              <w:rFonts w:ascii="Arial" w:hAnsi="Arial" w:cs="Arial"/>
                              <w:spacing w:val="40"/>
                            </w:rPr>
                            <w:t>Zakład Usług Komunalnych</w:t>
                          </w:r>
                        </w:p>
                        <w:p w:rsidR="00C113BE" w:rsidRDefault="00C113BE" w:rsidP="000E507F">
                          <w:pPr>
                            <w:pStyle w:val="Nagwek"/>
                            <w:rPr>
                              <w:rFonts w:ascii="Arial" w:hAnsi="Arial" w:cs="Arial"/>
                            </w:rPr>
                          </w:pPr>
                          <w:r>
                            <w:rPr>
                              <w:rFonts w:ascii="Arial" w:hAnsi="Arial" w:cs="Arial"/>
                            </w:rPr>
                            <w:t xml:space="preserve">ul. Czatkowska 2e </w:t>
                          </w:r>
                        </w:p>
                        <w:p w:rsidR="00C113BE" w:rsidRDefault="00C113BE" w:rsidP="000E507F">
                          <w:pPr>
                            <w:pStyle w:val="Nagwek"/>
                            <w:rPr>
                              <w:rFonts w:ascii="Arial" w:hAnsi="Arial" w:cs="Arial"/>
                            </w:rPr>
                          </w:pPr>
                          <w:r>
                            <w:rPr>
                              <w:rFonts w:ascii="Arial" w:hAnsi="Arial" w:cs="Arial"/>
                            </w:rPr>
                            <w:t>83 - 110 Tczew</w:t>
                          </w:r>
                        </w:p>
                        <w:p w:rsidR="00C113BE" w:rsidRDefault="00C113BE" w:rsidP="000E507F">
                          <w:pPr>
                            <w:pStyle w:val="Nagwek"/>
                            <w:rPr>
                              <w:rFonts w:ascii="Arial" w:hAnsi="Arial" w:cs="Arial"/>
                            </w:rPr>
                          </w:pPr>
                        </w:p>
                        <w:p w:rsidR="00C113BE" w:rsidRDefault="00C113BE" w:rsidP="000E50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67.05pt;margin-top:.15pt;width:195.4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" stroked="f">
              <v:textbox>
                <w:txbxContent>
                  <w:p w:rsidR="00FC1422" w:rsidRDefault="00FC1422" w:rsidP="000E507F">
                    <w:pPr>
                      <w:pStyle w:val="Nagwek"/>
                      <w:rPr>
                        <w:rFonts w:ascii="Arial" w:hAnsi="Arial" w:cs="Arial"/>
                        <w:spacing w:val="40"/>
                      </w:rPr>
                    </w:pPr>
                    <w:r>
                      <w:rPr>
                        <w:rFonts w:ascii="Arial" w:hAnsi="Arial" w:cs="Arial"/>
                        <w:spacing w:val="40"/>
                      </w:rPr>
                      <w:t>Zakład Usług Komunalnych</w:t>
                    </w:r>
                  </w:p>
                  <w:p w:rsidR="00FC1422" w:rsidRDefault="00FC1422" w:rsidP="000E507F">
                    <w:pPr>
                      <w:pStyle w:val="Nagwek"/>
                      <w:rPr>
                        <w:rFonts w:ascii="Arial" w:hAnsi="Arial" w:cs="Arial"/>
                      </w:rPr>
                    </w:pPr>
                    <w:r>
                      <w:rPr>
                        <w:rFonts w:ascii="Arial" w:hAnsi="Arial" w:cs="Arial"/>
                      </w:rPr>
                      <w:t xml:space="preserve">ul. Czatkowska 2e </w:t>
                    </w:r>
                  </w:p>
                  <w:p w:rsidR="00FC1422" w:rsidRDefault="00FC1422" w:rsidP="000E507F">
                    <w:pPr>
                      <w:pStyle w:val="Nagwek"/>
                      <w:rPr>
                        <w:rFonts w:ascii="Arial" w:hAnsi="Arial" w:cs="Arial"/>
                      </w:rPr>
                    </w:pPr>
                    <w:r>
                      <w:rPr>
                        <w:rFonts w:ascii="Arial" w:hAnsi="Arial" w:cs="Arial"/>
                      </w:rPr>
                      <w:t>83 - 110 Tczew</w:t>
                    </w:r>
                  </w:p>
                  <w:p w:rsidR="00FC1422" w:rsidRDefault="00FC1422" w:rsidP="000E507F">
                    <w:pPr>
                      <w:pStyle w:val="Nagwek"/>
                      <w:rPr>
                        <w:rFonts w:ascii="Arial" w:hAnsi="Arial" w:cs="Arial"/>
                      </w:rPr>
                    </w:pPr>
                  </w:p>
                  <w:p w:rsidR="00FC1422" w:rsidRDefault="00FC1422" w:rsidP="000E507F"/>
                </w:txbxContent>
              </v:textbox>
            </v:shape>
          </w:pict>
        </mc:Fallback>
      </mc:AlternateContent>
    </w:r>
    <w:r>
      <w:rPr>
        <w:noProof/>
      </w:rPr>
      <w:drawing>
        <wp:inline distT="0" distB="0" distL="0" distR="0" wp14:anchorId="35B219B9" wp14:editId="0C91A68D">
          <wp:extent cx="756285" cy="683260"/>
          <wp:effectExtent l="0" t="0" r="571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83260"/>
                  </a:xfrm>
                  <a:prstGeom prst="rect">
                    <a:avLst/>
                  </a:prstGeom>
                  <a:noFill/>
                </pic:spPr>
              </pic:pic>
            </a:graphicData>
          </a:graphic>
        </wp:inline>
      </w:drawing>
    </w:r>
  </w:p>
  <w:p w:rsidR="00C113BE" w:rsidRDefault="00C113BE">
    <w:pPr>
      <w:pStyle w:val="Nagwek"/>
    </w:pPr>
    <w:r>
      <w:rPr>
        <w:noProof/>
      </w:rPr>
      <w:drawing>
        <wp:inline distT="0" distB="0" distL="0" distR="0" wp14:anchorId="4AAF289E" wp14:editId="3CB6147C">
          <wp:extent cx="6371590" cy="285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1590" cy="28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6C35"/>
    <w:multiLevelType w:val="hybridMultilevel"/>
    <w:tmpl w:val="0462749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69145C"/>
    <w:multiLevelType w:val="hybridMultilevel"/>
    <w:tmpl w:val="29DEB666"/>
    <w:lvl w:ilvl="0" w:tplc="0F54684E">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6B6D1A"/>
    <w:multiLevelType w:val="hybridMultilevel"/>
    <w:tmpl w:val="B044BDAA"/>
    <w:lvl w:ilvl="0" w:tplc="DF067B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FE47A7"/>
    <w:multiLevelType w:val="hybridMultilevel"/>
    <w:tmpl w:val="074E8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961EFD"/>
    <w:multiLevelType w:val="hybridMultilevel"/>
    <w:tmpl w:val="76ECC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587A8F"/>
    <w:multiLevelType w:val="hybridMultilevel"/>
    <w:tmpl w:val="0D12D48E"/>
    <w:lvl w:ilvl="0" w:tplc="221CFF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4F3FC2"/>
    <w:multiLevelType w:val="hybridMultilevel"/>
    <w:tmpl w:val="5F8015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B0BC4"/>
    <w:multiLevelType w:val="hybridMultilevel"/>
    <w:tmpl w:val="C2548144"/>
    <w:lvl w:ilvl="0" w:tplc="4DC2834E">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
    <w:nsid w:val="230F3B44"/>
    <w:multiLevelType w:val="hybridMultilevel"/>
    <w:tmpl w:val="BE6A5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0F4AAD"/>
    <w:multiLevelType w:val="hybridMultilevel"/>
    <w:tmpl w:val="3418D660"/>
    <w:lvl w:ilvl="0" w:tplc="04150005">
      <w:start w:val="1"/>
      <w:numFmt w:val="bullet"/>
      <w:lvlText w:val=""/>
      <w:lvlJc w:val="left"/>
      <w:pPr>
        <w:ind w:left="717" w:hanging="360"/>
      </w:pPr>
      <w:rPr>
        <w:rFonts w:ascii="Wingdings" w:hAnsi="Wingdings"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0">
    <w:nsid w:val="262D4317"/>
    <w:multiLevelType w:val="hybridMultilevel"/>
    <w:tmpl w:val="555C1C5C"/>
    <w:lvl w:ilvl="0" w:tplc="52085B4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34A2789F"/>
    <w:multiLevelType w:val="hybridMultilevel"/>
    <w:tmpl w:val="B8807B4C"/>
    <w:lvl w:ilvl="0" w:tplc="F1A4CCA6">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
    <w:nsid w:val="37515C0D"/>
    <w:multiLevelType w:val="hybridMultilevel"/>
    <w:tmpl w:val="23BC51A6"/>
    <w:lvl w:ilvl="0" w:tplc="CFC07DCA">
      <w:start w:val="1"/>
      <w:numFmt w:val="decimal"/>
      <w:lvlText w:val="%1."/>
      <w:lvlJc w:val="left"/>
      <w:pPr>
        <w:ind w:left="111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C92065"/>
    <w:multiLevelType w:val="hybridMultilevel"/>
    <w:tmpl w:val="E34469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A944B5"/>
    <w:multiLevelType w:val="hybridMultilevel"/>
    <w:tmpl w:val="4B1AAC9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4B7311"/>
    <w:multiLevelType w:val="hybridMultilevel"/>
    <w:tmpl w:val="3E56F7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DB5CFB"/>
    <w:multiLevelType w:val="hybridMultilevel"/>
    <w:tmpl w:val="C8A4A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4659E9"/>
    <w:multiLevelType w:val="multilevel"/>
    <w:tmpl w:val="8E307242"/>
    <w:lvl w:ilvl="0">
      <w:start w:val="6"/>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5E761057"/>
    <w:multiLevelType w:val="hybridMultilevel"/>
    <w:tmpl w:val="11BA64A0"/>
    <w:lvl w:ilvl="0" w:tplc="A2EE0702">
      <w:start w:val="1"/>
      <w:numFmt w:val="bullet"/>
      <w:lvlText w:val=""/>
      <w:lvlJc w:val="left"/>
      <w:pPr>
        <w:ind w:left="720" w:hanging="360"/>
      </w:pPr>
      <w:rPr>
        <w:rFonts w:ascii="Symbol" w:hAnsi="Symbol" w:hint="default"/>
      </w:rPr>
    </w:lvl>
    <w:lvl w:ilvl="1" w:tplc="3C5C015E">
      <w:start w:val="1"/>
      <w:numFmt w:val="bullet"/>
      <w:lvlText w:val="o"/>
      <w:lvlJc w:val="left"/>
      <w:pPr>
        <w:ind w:left="1440" w:hanging="360"/>
      </w:pPr>
      <w:rPr>
        <w:rFonts w:ascii="Courier New" w:hAnsi="Courier New" w:hint="default"/>
      </w:rPr>
    </w:lvl>
    <w:lvl w:ilvl="2" w:tplc="F5D8E86C">
      <w:start w:val="1"/>
      <w:numFmt w:val="bullet"/>
      <w:lvlText w:val=""/>
      <w:lvlJc w:val="left"/>
      <w:pPr>
        <w:ind w:left="2160" w:hanging="360"/>
      </w:pPr>
      <w:rPr>
        <w:rFonts w:ascii="Wingdings" w:hAnsi="Wingdings" w:hint="default"/>
      </w:rPr>
    </w:lvl>
    <w:lvl w:ilvl="3" w:tplc="1DCC7394">
      <w:start w:val="1"/>
      <w:numFmt w:val="bullet"/>
      <w:lvlText w:val=""/>
      <w:lvlJc w:val="left"/>
      <w:pPr>
        <w:ind w:left="2880" w:hanging="360"/>
      </w:pPr>
      <w:rPr>
        <w:rFonts w:ascii="Symbol" w:hAnsi="Symbol" w:hint="default"/>
      </w:rPr>
    </w:lvl>
    <w:lvl w:ilvl="4" w:tplc="6EF2A406">
      <w:start w:val="1"/>
      <w:numFmt w:val="bullet"/>
      <w:lvlText w:val="o"/>
      <w:lvlJc w:val="left"/>
      <w:pPr>
        <w:ind w:left="3600" w:hanging="360"/>
      </w:pPr>
      <w:rPr>
        <w:rFonts w:ascii="Courier New" w:hAnsi="Courier New" w:hint="default"/>
      </w:rPr>
    </w:lvl>
    <w:lvl w:ilvl="5" w:tplc="FC948520">
      <w:start w:val="1"/>
      <w:numFmt w:val="bullet"/>
      <w:lvlText w:val=""/>
      <w:lvlJc w:val="left"/>
      <w:pPr>
        <w:ind w:left="4320" w:hanging="360"/>
      </w:pPr>
      <w:rPr>
        <w:rFonts w:ascii="Wingdings" w:hAnsi="Wingdings" w:hint="default"/>
      </w:rPr>
    </w:lvl>
    <w:lvl w:ilvl="6" w:tplc="90DCBD4C">
      <w:start w:val="1"/>
      <w:numFmt w:val="bullet"/>
      <w:lvlText w:val=""/>
      <w:lvlJc w:val="left"/>
      <w:pPr>
        <w:ind w:left="5040" w:hanging="360"/>
      </w:pPr>
      <w:rPr>
        <w:rFonts w:ascii="Symbol" w:hAnsi="Symbol" w:hint="default"/>
      </w:rPr>
    </w:lvl>
    <w:lvl w:ilvl="7" w:tplc="BD5AA04A">
      <w:start w:val="1"/>
      <w:numFmt w:val="bullet"/>
      <w:lvlText w:val="o"/>
      <w:lvlJc w:val="left"/>
      <w:pPr>
        <w:ind w:left="5760" w:hanging="360"/>
      </w:pPr>
      <w:rPr>
        <w:rFonts w:ascii="Courier New" w:hAnsi="Courier New" w:hint="default"/>
      </w:rPr>
    </w:lvl>
    <w:lvl w:ilvl="8" w:tplc="D8327AE8">
      <w:start w:val="1"/>
      <w:numFmt w:val="bullet"/>
      <w:lvlText w:val=""/>
      <w:lvlJc w:val="left"/>
      <w:pPr>
        <w:ind w:left="6480" w:hanging="360"/>
      </w:pPr>
      <w:rPr>
        <w:rFonts w:ascii="Wingdings" w:hAnsi="Wingdings" w:hint="default"/>
      </w:rPr>
    </w:lvl>
  </w:abstractNum>
  <w:abstractNum w:abstractNumId="19">
    <w:nsid w:val="60711FD0"/>
    <w:multiLevelType w:val="hybridMultilevel"/>
    <w:tmpl w:val="113C86B2"/>
    <w:lvl w:ilvl="0" w:tplc="04150005">
      <w:start w:val="1"/>
      <w:numFmt w:val="bullet"/>
      <w:lvlText w:val=""/>
      <w:lvlJc w:val="left"/>
      <w:pPr>
        <w:ind w:left="717" w:hanging="360"/>
      </w:pPr>
      <w:rPr>
        <w:rFonts w:ascii="Wingdings" w:hAnsi="Wingdings"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0">
    <w:nsid w:val="630F0421"/>
    <w:multiLevelType w:val="hybridMultilevel"/>
    <w:tmpl w:val="6E16D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E478AD"/>
    <w:multiLevelType w:val="hybridMultilevel"/>
    <w:tmpl w:val="FC945D88"/>
    <w:lvl w:ilvl="0" w:tplc="90849DB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91C1A3A"/>
    <w:multiLevelType w:val="hybridMultilevel"/>
    <w:tmpl w:val="C5BEC444"/>
    <w:lvl w:ilvl="0" w:tplc="5CA80C72">
      <w:start w:val="1"/>
      <w:numFmt w:val="bullet"/>
      <w:lvlText w:val="-"/>
      <w:lvlJc w:val="left"/>
      <w:pPr>
        <w:tabs>
          <w:tab w:val="num" w:pos="720"/>
        </w:tabs>
        <w:ind w:left="720" w:hanging="360"/>
      </w:pPr>
      <w:rPr>
        <w:rFonts w:ascii="Courier New" w:hAnsi="Courier New" w:cs="Times New Roman" w:hint="default"/>
        <w:color w:val="000000"/>
      </w:rPr>
    </w:lvl>
    <w:lvl w:ilvl="1" w:tplc="04150003">
      <w:start w:val="1"/>
      <w:numFmt w:val="bullet"/>
      <w:lvlText w:val="o"/>
      <w:lvlJc w:val="left"/>
      <w:pPr>
        <w:tabs>
          <w:tab w:val="num" w:pos="1786"/>
        </w:tabs>
        <w:ind w:left="1786" w:hanging="360"/>
      </w:pPr>
      <w:rPr>
        <w:rFonts w:ascii="Courier New" w:hAnsi="Courier New" w:cs="Courier New" w:hint="default"/>
        <w:color w:val="000000"/>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1080"/>
        </w:tabs>
        <w:ind w:left="1080" w:hanging="360"/>
      </w:pPr>
      <w:rPr>
        <w:rFonts w:ascii="Symbol" w:hAnsi="Symbol" w:hint="default"/>
        <w:color w:val="000000"/>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23">
    <w:nsid w:val="6A5A5AB7"/>
    <w:multiLevelType w:val="hybridMultilevel"/>
    <w:tmpl w:val="B882D004"/>
    <w:lvl w:ilvl="0" w:tplc="49AA57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240302"/>
    <w:multiLevelType w:val="hybridMultilevel"/>
    <w:tmpl w:val="129EAFD4"/>
    <w:lvl w:ilvl="0" w:tplc="04150005">
      <w:start w:val="1"/>
      <w:numFmt w:val="bullet"/>
      <w:lvlText w:val=""/>
      <w:lvlJc w:val="left"/>
      <w:pPr>
        <w:ind w:left="717" w:hanging="360"/>
      </w:pPr>
      <w:rPr>
        <w:rFonts w:ascii="Wingdings" w:hAnsi="Wingdings"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5">
    <w:nsid w:val="713F4E0C"/>
    <w:multiLevelType w:val="hybridMultilevel"/>
    <w:tmpl w:val="EFD2D5AE"/>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1B7127"/>
    <w:multiLevelType w:val="hybridMultilevel"/>
    <w:tmpl w:val="735E7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8727405"/>
    <w:multiLevelType w:val="hybridMultilevel"/>
    <w:tmpl w:val="5D7AA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5E4EC4"/>
    <w:multiLevelType w:val="hybridMultilevel"/>
    <w:tmpl w:val="EFBEF42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3"/>
  </w:num>
  <w:num w:numId="2">
    <w:abstractNumId w:val="6"/>
  </w:num>
  <w:num w:numId="3">
    <w:abstractNumId w:val="28"/>
  </w:num>
  <w:num w:numId="4">
    <w:abstractNumId w:val="25"/>
  </w:num>
  <w:num w:numId="5">
    <w:abstractNumId w:val="0"/>
  </w:num>
  <w:num w:numId="6">
    <w:abstractNumId w:val="2"/>
  </w:num>
  <w:num w:numId="7">
    <w:abstractNumId w:val="15"/>
  </w:num>
  <w:num w:numId="8">
    <w:abstractNumId w:val="10"/>
  </w:num>
  <w:num w:numId="9">
    <w:abstractNumId w:val="22"/>
  </w:num>
  <w:num w:numId="10">
    <w:abstractNumId w:val="18"/>
  </w:num>
  <w:num w:numId="11">
    <w:abstractNumId w:val="1"/>
  </w:num>
  <w:num w:numId="12">
    <w:abstractNumId w:val="4"/>
  </w:num>
  <w:num w:numId="13">
    <w:abstractNumId w:val="3"/>
  </w:num>
  <w:num w:numId="14">
    <w:abstractNumId w:val="26"/>
  </w:num>
  <w:num w:numId="15">
    <w:abstractNumId w:val="27"/>
  </w:num>
  <w:num w:numId="16">
    <w:abstractNumId w:val="5"/>
  </w:num>
  <w:num w:numId="17">
    <w:abstractNumId w:val="8"/>
  </w:num>
  <w:num w:numId="18">
    <w:abstractNumId w:val="17"/>
  </w:num>
  <w:num w:numId="19">
    <w:abstractNumId w:val="23"/>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4"/>
  </w:num>
  <w:num w:numId="24">
    <w:abstractNumId w:val="9"/>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CE"/>
    <w:rsid w:val="000010F7"/>
    <w:rsid w:val="000115C4"/>
    <w:rsid w:val="00015A2D"/>
    <w:rsid w:val="0002674D"/>
    <w:rsid w:val="000373F7"/>
    <w:rsid w:val="00040B85"/>
    <w:rsid w:val="000533C2"/>
    <w:rsid w:val="00062353"/>
    <w:rsid w:val="00065D95"/>
    <w:rsid w:val="0007740F"/>
    <w:rsid w:val="00090246"/>
    <w:rsid w:val="00090706"/>
    <w:rsid w:val="000A4C31"/>
    <w:rsid w:val="000A5292"/>
    <w:rsid w:val="000B4D69"/>
    <w:rsid w:val="000B7BE8"/>
    <w:rsid w:val="000C0AA4"/>
    <w:rsid w:val="000C350F"/>
    <w:rsid w:val="000E2241"/>
    <w:rsid w:val="000E2C50"/>
    <w:rsid w:val="000E507F"/>
    <w:rsid w:val="000E7351"/>
    <w:rsid w:val="000E7A78"/>
    <w:rsid w:val="000F32E6"/>
    <w:rsid w:val="000F6012"/>
    <w:rsid w:val="000F69EF"/>
    <w:rsid w:val="00100878"/>
    <w:rsid w:val="00102071"/>
    <w:rsid w:val="00105EF9"/>
    <w:rsid w:val="00114BFF"/>
    <w:rsid w:val="001322DE"/>
    <w:rsid w:val="00146B6E"/>
    <w:rsid w:val="00157F79"/>
    <w:rsid w:val="00170A5E"/>
    <w:rsid w:val="0018381F"/>
    <w:rsid w:val="001840BF"/>
    <w:rsid w:val="001A2B7D"/>
    <w:rsid w:val="001A4ECF"/>
    <w:rsid w:val="001A6E83"/>
    <w:rsid w:val="001C382F"/>
    <w:rsid w:val="001C7FCE"/>
    <w:rsid w:val="001D5158"/>
    <w:rsid w:val="001D612E"/>
    <w:rsid w:val="001E7509"/>
    <w:rsid w:val="001F2BC2"/>
    <w:rsid w:val="001F36EC"/>
    <w:rsid w:val="002051AD"/>
    <w:rsid w:val="00214C3F"/>
    <w:rsid w:val="0021588E"/>
    <w:rsid w:val="0022598D"/>
    <w:rsid w:val="00236A84"/>
    <w:rsid w:val="00241660"/>
    <w:rsid w:val="00241F9D"/>
    <w:rsid w:val="00242D82"/>
    <w:rsid w:val="00247C15"/>
    <w:rsid w:val="00255837"/>
    <w:rsid w:val="00262159"/>
    <w:rsid w:val="00277725"/>
    <w:rsid w:val="00284F6F"/>
    <w:rsid w:val="00292D68"/>
    <w:rsid w:val="002A3CCE"/>
    <w:rsid w:val="002A572E"/>
    <w:rsid w:val="002A7C42"/>
    <w:rsid w:val="002C70D2"/>
    <w:rsid w:val="002D2AC9"/>
    <w:rsid w:val="002E5E99"/>
    <w:rsid w:val="002F6615"/>
    <w:rsid w:val="00302057"/>
    <w:rsid w:val="00315B8A"/>
    <w:rsid w:val="00315EBA"/>
    <w:rsid w:val="003210C3"/>
    <w:rsid w:val="00321EDF"/>
    <w:rsid w:val="00331BD9"/>
    <w:rsid w:val="003461BB"/>
    <w:rsid w:val="003600CB"/>
    <w:rsid w:val="003642FC"/>
    <w:rsid w:val="0037420E"/>
    <w:rsid w:val="00383CD6"/>
    <w:rsid w:val="00390AE0"/>
    <w:rsid w:val="003911FB"/>
    <w:rsid w:val="003937F9"/>
    <w:rsid w:val="00393E7C"/>
    <w:rsid w:val="003A2CC1"/>
    <w:rsid w:val="003B0EA7"/>
    <w:rsid w:val="003C109A"/>
    <w:rsid w:val="003C36C8"/>
    <w:rsid w:val="003C7D5A"/>
    <w:rsid w:val="003D66FE"/>
    <w:rsid w:val="003E43C6"/>
    <w:rsid w:val="003F6FE2"/>
    <w:rsid w:val="00405A54"/>
    <w:rsid w:val="00424023"/>
    <w:rsid w:val="004356F8"/>
    <w:rsid w:val="00442BA7"/>
    <w:rsid w:val="00467833"/>
    <w:rsid w:val="004A53C6"/>
    <w:rsid w:val="004B6FCA"/>
    <w:rsid w:val="004D2DB9"/>
    <w:rsid w:val="004D33AC"/>
    <w:rsid w:val="004D509C"/>
    <w:rsid w:val="00502A56"/>
    <w:rsid w:val="0054293D"/>
    <w:rsid w:val="00543ED2"/>
    <w:rsid w:val="00544B4D"/>
    <w:rsid w:val="00544EEA"/>
    <w:rsid w:val="0055553E"/>
    <w:rsid w:val="0055602B"/>
    <w:rsid w:val="005627D6"/>
    <w:rsid w:val="005636B0"/>
    <w:rsid w:val="00564E7A"/>
    <w:rsid w:val="005656DE"/>
    <w:rsid w:val="005674B6"/>
    <w:rsid w:val="00572CA0"/>
    <w:rsid w:val="005840E2"/>
    <w:rsid w:val="005968BA"/>
    <w:rsid w:val="005A2A71"/>
    <w:rsid w:val="005A44FD"/>
    <w:rsid w:val="005D3378"/>
    <w:rsid w:val="005D7F03"/>
    <w:rsid w:val="005E72DE"/>
    <w:rsid w:val="005F7C58"/>
    <w:rsid w:val="00604926"/>
    <w:rsid w:val="006270F3"/>
    <w:rsid w:val="00630F9A"/>
    <w:rsid w:val="00631B69"/>
    <w:rsid w:val="00634999"/>
    <w:rsid w:val="00642DC1"/>
    <w:rsid w:val="00650097"/>
    <w:rsid w:val="00651EEC"/>
    <w:rsid w:val="00653126"/>
    <w:rsid w:val="00660E5E"/>
    <w:rsid w:val="00674245"/>
    <w:rsid w:val="006804BB"/>
    <w:rsid w:val="00681472"/>
    <w:rsid w:val="00684A3A"/>
    <w:rsid w:val="00687BD8"/>
    <w:rsid w:val="00690BD3"/>
    <w:rsid w:val="00694570"/>
    <w:rsid w:val="006A3559"/>
    <w:rsid w:val="006B0CDD"/>
    <w:rsid w:val="006B1888"/>
    <w:rsid w:val="006C180B"/>
    <w:rsid w:val="006D2DE3"/>
    <w:rsid w:val="006F2ED4"/>
    <w:rsid w:val="006F3278"/>
    <w:rsid w:val="0071726D"/>
    <w:rsid w:val="007507CE"/>
    <w:rsid w:val="00755570"/>
    <w:rsid w:val="0076279E"/>
    <w:rsid w:val="0076751B"/>
    <w:rsid w:val="007678D9"/>
    <w:rsid w:val="00770DF5"/>
    <w:rsid w:val="00772343"/>
    <w:rsid w:val="00781B3E"/>
    <w:rsid w:val="007873A3"/>
    <w:rsid w:val="00794D61"/>
    <w:rsid w:val="007A3682"/>
    <w:rsid w:val="007C4554"/>
    <w:rsid w:val="007C7AE5"/>
    <w:rsid w:val="007D4EBB"/>
    <w:rsid w:val="007D7F0E"/>
    <w:rsid w:val="00810FA3"/>
    <w:rsid w:val="00813236"/>
    <w:rsid w:val="00816DBF"/>
    <w:rsid w:val="00821075"/>
    <w:rsid w:val="00831EC1"/>
    <w:rsid w:val="00835C85"/>
    <w:rsid w:val="00846504"/>
    <w:rsid w:val="008609C0"/>
    <w:rsid w:val="00867B83"/>
    <w:rsid w:val="008A3FD7"/>
    <w:rsid w:val="008B1313"/>
    <w:rsid w:val="008B335C"/>
    <w:rsid w:val="008B5EA4"/>
    <w:rsid w:val="008C01D4"/>
    <w:rsid w:val="008C0A07"/>
    <w:rsid w:val="008C23E8"/>
    <w:rsid w:val="008C66B1"/>
    <w:rsid w:val="008D7871"/>
    <w:rsid w:val="00901922"/>
    <w:rsid w:val="00906EFF"/>
    <w:rsid w:val="00910724"/>
    <w:rsid w:val="0091578F"/>
    <w:rsid w:val="00946514"/>
    <w:rsid w:val="00951387"/>
    <w:rsid w:val="009675C3"/>
    <w:rsid w:val="009770C5"/>
    <w:rsid w:val="00981C61"/>
    <w:rsid w:val="00990D95"/>
    <w:rsid w:val="00993FC0"/>
    <w:rsid w:val="009952E0"/>
    <w:rsid w:val="009B0B4A"/>
    <w:rsid w:val="009B4B7A"/>
    <w:rsid w:val="009B71F0"/>
    <w:rsid w:val="009C1D1A"/>
    <w:rsid w:val="009D1FB2"/>
    <w:rsid w:val="009E30E0"/>
    <w:rsid w:val="009E3B2D"/>
    <w:rsid w:val="009F0ED2"/>
    <w:rsid w:val="009F5A25"/>
    <w:rsid w:val="009F7EF8"/>
    <w:rsid w:val="00A01A06"/>
    <w:rsid w:val="00A05BE5"/>
    <w:rsid w:val="00A16811"/>
    <w:rsid w:val="00A235A1"/>
    <w:rsid w:val="00A57D58"/>
    <w:rsid w:val="00A7068D"/>
    <w:rsid w:val="00A80DE9"/>
    <w:rsid w:val="00A97DEC"/>
    <w:rsid w:val="00AA11AD"/>
    <w:rsid w:val="00AA631B"/>
    <w:rsid w:val="00AB2144"/>
    <w:rsid w:val="00AB21EA"/>
    <w:rsid w:val="00AB70D8"/>
    <w:rsid w:val="00AD2A91"/>
    <w:rsid w:val="00AE28EB"/>
    <w:rsid w:val="00B02E35"/>
    <w:rsid w:val="00B03D55"/>
    <w:rsid w:val="00B03E93"/>
    <w:rsid w:val="00B12882"/>
    <w:rsid w:val="00B16013"/>
    <w:rsid w:val="00B24B87"/>
    <w:rsid w:val="00B30136"/>
    <w:rsid w:val="00B33E16"/>
    <w:rsid w:val="00B4096A"/>
    <w:rsid w:val="00B40D07"/>
    <w:rsid w:val="00B87161"/>
    <w:rsid w:val="00B959C4"/>
    <w:rsid w:val="00BB4541"/>
    <w:rsid w:val="00BB6E42"/>
    <w:rsid w:val="00BB7361"/>
    <w:rsid w:val="00BC1374"/>
    <w:rsid w:val="00BD049D"/>
    <w:rsid w:val="00BD43FE"/>
    <w:rsid w:val="00BD7B2D"/>
    <w:rsid w:val="00BE1F4C"/>
    <w:rsid w:val="00BF45E1"/>
    <w:rsid w:val="00C002C0"/>
    <w:rsid w:val="00C022EC"/>
    <w:rsid w:val="00C113BE"/>
    <w:rsid w:val="00C24DB4"/>
    <w:rsid w:val="00C54344"/>
    <w:rsid w:val="00C548EE"/>
    <w:rsid w:val="00C72EAE"/>
    <w:rsid w:val="00C9515B"/>
    <w:rsid w:val="00C9593A"/>
    <w:rsid w:val="00C96B0A"/>
    <w:rsid w:val="00C97219"/>
    <w:rsid w:val="00CA1D02"/>
    <w:rsid w:val="00CA3211"/>
    <w:rsid w:val="00CB0482"/>
    <w:rsid w:val="00CB3EC8"/>
    <w:rsid w:val="00CB6D7C"/>
    <w:rsid w:val="00CD44D5"/>
    <w:rsid w:val="00CD48BF"/>
    <w:rsid w:val="00CD4C73"/>
    <w:rsid w:val="00CD5F61"/>
    <w:rsid w:val="00CD6CB9"/>
    <w:rsid w:val="00CE7356"/>
    <w:rsid w:val="00CF1FFC"/>
    <w:rsid w:val="00CF6620"/>
    <w:rsid w:val="00D02ED4"/>
    <w:rsid w:val="00D1329B"/>
    <w:rsid w:val="00D56EAC"/>
    <w:rsid w:val="00D6544C"/>
    <w:rsid w:val="00D66319"/>
    <w:rsid w:val="00D72708"/>
    <w:rsid w:val="00D87AA2"/>
    <w:rsid w:val="00D87DD2"/>
    <w:rsid w:val="00D93971"/>
    <w:rsid w:val="00D97021"/>
    <w:rsid w:val="00DA47F5"/>
    <w:rsid w:val="00DB05E4"/>
    <w:rsid w:val="00DB201D"/>
    <w:rsid w:val="00DB3C9D"/>
    <w:rsid w:val="00DD3ECC"/>
    <w:rsid w:val="00E2193F"/>
    <w:rsid w:val="00E21BC5"/>
    <w:rsid w:val="00E32B30"/>
    <w:rsid w:val="00E33259"/>
    <w:rsid w:val="00E41F13"/>
    <w:rsid w:val="00E43C63"/>
    <w:rsid w:val="00E568E2"/>
    <w:rsid w:val="00E575CF"/>
    <w:rsid w:val="00E60876"/>
    <w:rsid w:val="00E81070"/>
    <w:rsid w:val="00E811FF"/>
    <w:rsid w:val="00E81A01"/>
    <w:rsid w:val="00E91F49"/>
    <w:rsid w:val="00E94123"/>
    <w:rsid w:val="00E95DC1"/>
    <w:rsid w:val="00EA056E"/>
    <w:rsid w:val="00EB2002"/>
    <w:rsid w:val="00EB7373"/>
    <w:rsid w:val="00EC3303"/>
    <w:rsid w:val="00EC4E3C"/>
    <w:rsid w:val="00EC4F25"/>
    <w:rsid w:val="00EC5B60"/>
    <w:rsid w:val="00ED1944"/>
    <w:rsid w:val="00ED40D4"/>
    <w:rsid w:val="00ED4400"/>
    <w:rsid w:val="00EE0241"/>
    <w:rsid w:val="00EE0C3E"/>
    <w:rsid w:val="00EF1172"/>
    <w:rsid w:val="00EF26FF"/>
    <w:rsid w:val="00EF2759"/>
    <w:rsid w:val="00EF3766"/>
    <w:rsid w:val="00F03FB6"/>
    <w:rsid w:val="00F062DE"/>
    <w:rsid w:val="00F17897"/>
    <w:rsid w:val="00F268AC"/>
    <w:rsid w:val="00F42025"/>
    <w:rsid w:val="00F5159B"/>
    <w:rsid w:val="00F54C60"/>
    <w:rsid w:val="00F67701"/>
    <w:rsid w:val="00F72DC3"/>
    <w:rsid w:val="00F817B6"/>
    <w:rsid w:val="00F854B4"/>
    <w:rsid w:val="00F85F11"/>
    <w:rsid w:val="00F86947"/>
    <w:rsid w:val="00F92A31"/>
    <w:rsid w:val="00F940E5"/>
    <w:rsid w:val="00FA243B"/>
    <w:rsid w:val="00FB2B48"/>
    <w:rsid w:val="00FB6699"/>
    <w:rsid w:val="00FC1422"/>
    <w:rsid w:val="00FD03F1"/>
    <w:rsid w:val="00FD306E"/>
    <w:rsid w:val="00FD462E"/>
    <w:rsid w:val="00FD4EB7"/>
    <w:rsid w:val="00FE4918"/>
    <w:rsid w:val="00FF0387"/>
    <w:rsid w:val="00FF7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5E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0E507F"/>
    <w:rPr>
      <w:rFonts w:ascii="Arial" w:hAnsi="Arial" w:cs="Arial"/>
      <w:sz w:val="24"/>
      <w:szCs w:val="24"/>
    </w:rPr>
  </w:style>
  <w:style w:type="paragraph" w:styleId="Nagwek">
    <w:name w:val="header"/>
    <w:basedOn w:val="Normalny"/>
    <w:link w:val="NagwekZnak"/>
    <w:unhideWhenUsed/>
    <w:rsid w:val="000E507F"/>
    <w:pPr>
      <w:tabs>
        <w:tab w:val="center" w:pos="4536"/>
        <w:tab w:val="right" w:pos="9072"/>
      </w:tabs>
    </w:pPr>
  </w:style>
  <w:style w:type="character" w:customStyle="1" w:styleId="NagwekZnak">
    <w:name w:val="Nagłówek Znak"/>
    <w:basedOn w:val="Domylnaczcionkaakapitu"/>
    <w:link w:val="Nagwek"/>
    <w:rsid w:val="000E50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507F"/>
    <w:pPr>
      <w:tabs>
        <w:tab w:val="center" w:pos="4536"/>
        <w:tab w:val="right" w:pos="9072"/>
      </w:tabs>
    </w:pPr>
  </w:style>
  <w:style w:type="character" w:customStyle="1" w:styleId="StopkaZnak">
    <w:name w:val="Stopka Znak"/>
    <w:basedOn w:val="Domylnaczcionkaakapitu"/>
    <w:link w:val="Stopka"/>
    <w:uiPriority w:val="99"/>
    <w:rsid w:val="000E507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E507F"/>
    <w:rPr>
      <w:rFonts w:ascii="Tahoma" w:hAnsi="Tahoma" w:cs="Tahoma"/>
      <w:sz w:val="16"/>
      <w:szCs w:val="16"/>
    </w:rPr>
  </w:style>
  <w:style w:type="character" w:customStyle="1" w:styleId="TekstdymkaZnak">
    <w:name w:val="Tekst dymka Znak"/>
    <w:basedOn w:val="Domylnaczcionkaakapitu"/>
    <w:link w:val="Tekstdymka"/>
    <w:uiPriority w:val="99"/>
    <w:semiHidden/>
    <w:rsid w:val="000E507F"/>
    <w:rPr>
      <w:rFonts w:ascii="Tahoma" w:eastAsia="Times New Roman" w:hAnsi="Tahoma" w:cs="Tahoma"/>
      <w:sz w:val="16"/>
      <w:szCs w:val="16"/>
      <w:lang w:eastAsia="pl-PL"/>
    </w:rPr>
  </w:style>
  <w:style w:type="paragraph" w:styleId="Akapitzlist">
    <w:name w:val="List Paragraph"/>
    <w:basedOn w:val="Normalny"/>
    <w:uiPriority w:val="34"/>
    <w:qFormat/>
    <w:rsid w:val="001A6E83"/>
    <w:pPr>
      <w:ind w:left="720"/>
      <w:contextualSpacing/>
    </w:pPr>
  </w:style>
  <w:style w:type="paragraph" w:customStyle="1" w:styleId="Default">
    <w:name w:val="Default"/>
    <w:rsid w:val="00B40D07"/>
    <w:pPr>
      <w:autoSpaceDE w:val="0"/>
      <w:autoSpaceDN w:val="0"/>
      <w:adjustRightInd w:val="0"/>
      <w:spacing w:after="0" w:line="240" w:lineRule="auto"/>
    </w:pPr>
    <w:rPr>
      <w:rFonts w:ascii="Calibri" w:hAnsi="Calibri" w:cs="Calibri"/>
      <w:color w:val="000000"/>
      <w:sz w:val="24"/>
      <w:szCs w:val="24"/>
    </w:rPr>
  </w:style>
  <w:style w:type="paragraph" w:customStyle="1" w:styleId="Akapitzlist3">
    <w:name w:val="Akapit z listą3"/>
    <w:basedOn w:val="Normalny"/>
    <w:rsid w:val="00F940E5"/>
    <w:pPr>
      <w:suppressAutoHyphens/>
      <w:spacing w:line="360" w:lineRule="auto"/>
      <w:ind w:left="720"/>
      <w:jc w:val="both"/>
    </w:pPr>
    <w:rPr>
      <w:rFonts w:ascii="Arial Narrow" w:hAnsi="Arial Narrow"/>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5E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0E507F"/>
    <w:rPr>
      <w:rFonts w:ascii="Arial" w:hAnsi="Arial" w:cs="Arial"/>
      <w:sz w:val="24"/>
      <w:szCs w:val="24"/>
    </w:rPr>
  </w:style>
  <w:style w:type="paragraph" w:styleId="Nagwek">
    <w:name w:val="header"/>
    <w:basedOn w:val="Normalny"/>
    <w:link w:val="NagwekZnak"/>
    <w:unhideWhenUsed/>
    <w:rsid w:val="000E507F"/>
    <w:pPr>
      <w:tabs>
        <w:tab w:val="center" w:pos="4536"/>
        <w:tab w:val="right" w:pos="9072"/>
      </w:tabs>
    </w:pPr>
  </w:style>
  <w:style w:type="character" w:customStyle="1" w:styleId="NagwekZnak">
    <w:name w:val="Nagłówek Znak"/>
    <w:basedOn w:val="Domylnaczcionkaakapitu"/>
    <w:link w:val="Nagwek"/>
    <w:rsid w:val="000E50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507F"/>
    <w:pPr>
      <w:tabs>
        <w:tab w:val="center" w:pos="4536"/>
        <w:tab w:val="right" w:pos="9072"/>
      </w:tabs>
    </w:pPr>
  </w:style>
  <w:style w:type="character" w:customStyle="1" w:styleId="StopkaZnak">
    <w:name w:val="Stopka Znak"/>
    <w:basedOn w:val="Domylnaczcionkaakapitu"/>
    <w:link w:val="Stopka"/>
    <w:uiPriority w:val="99"/>
    <w:rsid w:val="000E507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E507F"/>
    <w:rPr>
      <w:rFonts w:ascii="Tahoma" w:hAnsi="Tahoma" w:cs="Tahoma"/>
      <w:sz w:val="16"/>
      <w:szCs w:val="16"/>
    </w:rPr>
  </w:style>
  <w:style w:type="character" w:customStyle="1" w:styleId="TekstdymkaZnak">
    <w:name w:val="Tekst dymka Znak"/>
    <w:basedOn w:val="Domylnaczcionkaakapitu"/>
    <w:link w:val="Tekstdymka"/>
    <w:uiPriority w:val="99"/>
    <w:semiHidden/>
    <w:rsid w:val="000E507F"/>
    <w:rPr>
      <w:rFonts w:ascii="Tahoma" w:eastAsia="Times New Roman" w:hAnsi="Tahoma" w:cs="Tahoma"/>
      <w:sz w:val="16"/>
      <w:szCs w:val="16"/>
      <w:lang w:eastAsia="pl-PL"/>
    </w:rPr>
  </w:style>
  <w:style w:type="paragraph" w:styleId="Akapitzlist">
    <w:name w:val="List Paragraph"/>
    <w:basedOn w:val="Normalny"/>
    <w:uiPriority w:val="34"/>
    <w:qFormat/>
    <w:rsid w:val="001A6E83"/>
    <w:pPr>
      <w:ind w:left="720"/>
      <w:contextualSpacing/>
    </w:pPr>
  </w:style>
  <w:style w:type="paragraph" w:customStyle="1" w:styleId="Default">
    <w:name w:val="Default"/>
    <w:rsid w:val="00B40D07"/>
    <w:pPr>
      <w:autoSpaceDE w:val="0"/>
      <w:autoSpaceDN w:val="0"/>
      <w:adjustRightInd w:val="0"/>
      <w:spacing w:after="0" w:line="240" w:lineRule="auto"/>
    </w:pPr>
    <w:rPr>
      <w:rFonts w:ascii="Calibri" w:hAnsi="Calibri" w:cs="Calibri"/>
      <w:color w:val="000000"/>
      <w:sz w:val="24"/>
      <w:szCs w:val="24"/>
    </w:rPr>
  </w:style>
  <w:style w:type="paragraph" w:customStyle="1" w:styleId="Akapitzlist3">
    <w:name w:val="Akapit z listą3"/>
    <w:basedOn w:val="Normalny"/>
    <w:rsid w:val="00F940E5"/>
    <w:pPr>
      <w:suppressAutoHyphens/>
      <w:spacing w:line="360" w:lineRule="auto"/>
      <w:ind w:left="720"/>
      <w:jc w:val="both"/>
    </w:pPr>
    <w:rPr>
      <w:rFonts w:ascii="Arial Narrow" w:hAnsi="Arial Narrow"/>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141">
      <w:bodyDiv w:val="1"/>
      <w:marLeft w:val="0"/>
      <w:marRight w:val="0"/>
      <w:marTop w:val="0"/>
      <w:marBottom w:val="0"/>
      <w:divBdr>
        <w:top w:val="none" w:sz="0" w:space="0" w:color="auto"/>
        <w:left w:val="none" w:sz="0" w:space="0" w:color="auto"/>
        <w:bottom w:val="none" w:sz="0" w:space="0" w:color="auto"/>
        <w:right w:val="none" w:sz="0" w:space="0" w:color="auto"/>
      </w:divBdr>
    </w:div>
    <w:div w:id="7752535">
      <w:bodyDiv w:val="1"/>
      <w:marLeft w:val="0"/>
      <w:marRight w:val="0"/>
      <w:marTop w:val="0"/>
      <w:marBottom w:val="0"/>
      <w:divBdr>
        <w:top w:val="none" w:sz="0" w:space="0" w:color="auto"/>
        <w:left w:val="none" w:sz="0" w:space="0" w:color="auto"/>
        <w:bottom w:val="none" w:sz="0" w:space="0" w:color="auto"/>
        <w:right w:val="none" w:sz="0" w:space="0" w:color="auto"/>
      </w:divBdr>
    </w:div>
    <w:div w:id="93287357">
      <w:bodyDiv w:val="1"/>
      <w:marLeft w:val="0"/>
      <w:marRight w:val="0"/>
      <w:marTop w:val="0"/>
      <w:marBottom w:val="0"/>
      <w:divBdr>
        <w:top w:val="none" w:sz="0" w:space="0" w:color="auto"/>
        <w:left w:val="none" w:sz="0" w:space="0" w:color="auto"/>
        <w:bottom w:val="none" w:sz="0" w:space="0" w:color="auto"/>
        <w:right w:val="none" w:sz="0" w:space="0" w:color="auto"/>
      </w:divBdr>
    </w:div>
    <w:div w:id="204022420">
      <w:bodyDiv w:val="1"/>
      <w:marLeft w:val="0"/>
      <w:marRight w:val="0"/>
      <w:marTop w:val="0"/>
      <w:marBottom w:val="0"/>
      <w:divBdr>
        <w:top w:val="none" w:sz="0" w:space="0" w:color="auto"/>
        <w:left w:val="none" w:sz="0" w:space="0" w:color="auto"/>
        <w:bottom w:val="none" w:sz="0" w:space="0" w:color="auto"/>
        <w:right w:val="none" w:sz="0" w:space="0" w:color="auto"/>
      </w:divBdr>
    </w:div>
    <w:div w:id="747848232">
      <w:bodyDiv w:val="1"/>
      <w:marLeft w:val="0"/>
      <w:marRight w:val="0"/>
      <w:marTop w:val="0"/>
      <w:marBottom w:val="0"/>
      <w:divBdr>
        <w:top w:val="none" w:sz="0" w:space="0" w:color="auto"/>
        <w:left w:val="none" w:sz="0" w:space="0" w:color="auto"/>
        <w:bottom w:val="none" w:sz="0" w:space="0" w:color="auto"/>
        <w:right w:val="none" w:sz="0" w:space="0" w:color="auto"/>
      </w:divBdr>
    </w:div>
    <w:div w:id="937518035">
      <w:bodyDiv w:val="1"/>
      <w:marLeft w:val="0"/>
      <w:marRight w:val="0"/>
      <w:marTop w:val="0"/>
      <w:marBottom w:val="0"/>
      <w:divBdr>
        <w:top w:val="none" w:sz="0" w:space="0" w:color="auto"/>
        <w:left w:val="none" w:sz="0" w:space="0" w:color="auto"/>
        <w:bottom w:val="none" w:sz="0" w:space="0" w:color="auto"/>
        <w:right w:val="none" w:sz="0" w:space="0" w:color="auto"/>
      </w:divBdr>
    </w:div>
    <w:div w:id="1113937173">
      <w:bodyDiv w:val="1"/>
      <w:marLeft w:val="0"/>
      <w:marRight w:val="0"/>
      <w:marTop w:val="0"/>
      <w:marBottom w:val="0"/>
      <w:divBdr>
        <w:top w:val="none" w:sz="0" w:space="0" w:color="auto"/>
        <w:left w:val="none" w:sz="0" w:space="0" w:color="auto"/>
        <w:bottom w:val="none" w:sz="0" w:space="0" w:color="auto"/>
        <w:right w:val="none" w:sz="0" w:space="0" w:color="auto"/>
      </w:divBdr>
    </w:div>
    <w:div w:id="1201354613">
      <w:bodyDiv w:val="1"/>
      <w:marLeft w:val="0"/>
      <w:marRight w:val="0"/>
      <w:marTop w:val="0"/>
      <w:marBottom w:val="0"/>
      <w:divBdr>
        <w:top w:val="none" w:sz="0" w:space="0" w:color="auto"/>
        <w:left w:val="none" w:sz="0" w:space="0" w:color="auto"/>
        <w:bottom w:val="none" w:sz="0" w:space="0" w:color="auto"/>
        <w:right w:val="none" w:sz="0" w:space="0" w:color="auto"/>
      </w:divBdr>
    </w:div>
    <w:div w:id="1342009095">
      <w:bodyDiv w:val="1"/>
      <w:marLeft w:val="0"/>
      <w:marRight w:val="0"/>
      <w:marTop w:val="0"/>
      <w:marBottom w:val="0"/>
      <w:divBdr>
        <w:top w:val="none" w:sz="0" w:space="0" w:color="auto"/>
        <w:left w:val="none" w:sz="0" w:space="0" w:color="auto"/>
        <w:bottom w:val="none" w:sz="0" w:space="0" w:color="auto"/>
        <w:right w:val="none" w:sz="0" w:space="0" w:color="auto"/>
      </w:divBdr>
    </w:div>
    <w:div w:id="1539972196">
      <w:bodyDiv w:val="1"/>
      <w:marLeft w:val="0"/>
      <w:marRight w:val="0"/>
      <w:marTop w:val="0"/>
      <w:marBottom w:val="0"/>
      <w:divBdr>
        <w:top w:val="none" w:sz="0" w:space="0" w:color="auto"/>
        <w:left w:val="none" w:sz="0" w:space="0" w:color="auto"/>
        <w:bottom w:val="none" w:sz="0" w:space="0" w:color="auto"/>
        <w:right w:val="none" w:sz="0" w:space="0" w:color="auto"/>
      </w:divBdr>
    </w:div>
    <w:div w:id="1602834745">
      <w:bodyDiv w:val="1"/>
      <w:marLeft w:val="0"/>
      <w:marRight w:val="0"/>
      <w:marTop w:val="0"/>
      <w:marBottom w:val="0"/>
      <w:divBdr>
        <w:top w:val="none" w:sz="0" w:space="0" w:color="auto"/>
        <w:left w:val="none" w:sz="0" w:space="0" w:color="auto"/>
        <w:bottom w:val="none" w:sz="0" w:space="0" w:color="auto"/>
        <w:right w:val="none" w:sz="0" w:space="0" w:color="auto"/>
      </w:divBdr>
    </w:div>
    <w:div w:id="1705863263">
      <w:bodyDiv w:val="1"/>
      <w:marLeft w:val="0"/>
      <w:marRight w:val="0"/>
      <w:marTop w:val="0"/>
      <w:marBottom w:val="0"/>
      <w:divBdr>
        <w:top w:val="none" w:sz="0" w:space="0" w:color="auto"/>
        <w:left w:val="none" w:sz="0" w:space="0" w:color="auto"/>
        <w:bottom w:val="none" w:sz="0" w:space="0" w:color="auto"/>
        <w:right w:val="none" w:sz="0" w:space="0" w:color="auto"/>
      </w:divBdr>
    </w:div>
    <w:div w:id="1787577059">
      <w:bodyDiv w:val="1"/>
      <w:marLeft w:val="0"/>
      <w:marRight w:val="0"/>
      <w:marTop w:val="0"/>
      <w:marBottom w:val="0"/>
      <w:divBdr>
        <w:top w:val="none" w:sz="0" w:space="0" w:color="auto"/>
        <w:left w:val="none" w:sz="0" w:space="0" w:color="auto"/>
        <w:bottom w:val="none" w:sz="0" w:space="0" w:color="auto"/>
        <w:right w:val="none" w:sz="0" w:space="0" w:color="auto"/>
      </w:divBdr>
      <w:divsChild>
        <w:div w:id="23601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5697">
              <w:marLeft w:val="0"/>
              <w:marRight w:val="0"/>
              <w:marTop w:val="0"/>
              <w:marBottom w:val="0"/>
              <w:divBdr>
                <w:top w:val="none" w:sz="0" w:space="0" w:color="auto"/>
                <w:left w:val="none" w:sz="0" w:space="0" w:color="auto"/>
                <w:bottom w:val="none" w:sz="0" w:space="0" w:color="auto"/>
                <w:right w:val="none" w:sz="0" w:space="0" w:color="auto"/>
              </w:divBdr>
              <w:divsChild>
                <w:div w:id="1900552320">
                  <w:marLeft w:val="0"/>
                  <w:marRight w:val="0"/>
                  <w:marTop w:val="0"/>
                  <w:marBottom w:val="0"/>
                  <w:divBdr>
                    <w:top w:val="none" w:sz="0" w:space="0" w:color="auto"/>
                    <w:left w:val="none" w:sz="0" w:space="0" w:color="auto"/>
                    <w:bottom w:val="none" w:sz="0" w:space="0" w:color="auto"/>
                    <w:right w:val="none" w:sz="0" w:space="0" w:color="auto"/>
                  </w:divBdr>
                  <w:divsChild>
                    <w:div w:id="20201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3842">
      <w:bodyDiv w:val="1"/>
      <w:marLeft w:val="0"/>
      <w:marRight w:val="0"/>
      <w:marTop w:val="0"/>
      <w:marBottom w:val="0"/>
      <w:divBdr>
        <w:top w:val="none" w:sz="0" w:space="0" w:color="auto"/>
        <w:left w:val="none" w:sz="0" w:space="0" w:color="auto"/>
        <w:bottom w:val="none" w:sz="0" w:space="0" w:color="auto"/>
        <w:right w:val="none" w:sz="0" w:space="0" w:color="auto"/>
      </w:divBdr>
    </w:div>
    <w:div w:id="204177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D1FC-D78A-43D2-A48D-EF388AA9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23</Pages>
  <Words>6908</Words>
  <Characters>41453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297</cp:revision>
  <cp:lastPrinted>2022-02-04T11:33:00Z</cp:lastPrinted>
  <dcterms:created xsi:type="dcterms:W3CDTF">2021-12-21T12:49:00Z</dcterms:created>
  <dcterms:modified xsi:type="dcterms:W3CDTF">2022-02-04T12:08:00Z</dcterms:modified>
</cp:coreProperties>
</file>