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D9AC6" w14:textId="11C5500D" w:rsidR="00D1126A" w:rsidRPr="009B4D8D" w:rsidRDefault="003B5537" w:rsidP="003B5537">
      <w:pPr>
        <w:tabs>
          <w:tab w:val="left" w:pos="851"/>
          <w:tab w:val="left" w:pos="1170"/>
        </w:tabs>
        <w:suppressAutoHyphens/>
        <w:spacing w:after="0" w:line="200" w:lineRule="atLeast"/>
        <w:jc w:val="center"/>
        <w:rPr>
          <w:rFonts w:ascii="Century Gothic" w:eastAsia="Times New Roman" w:hAnsi="Century Gothic" w:cs="Times New Roman"/>
          <w:sz w:val="20"/>
          <w:szCs w:val="20"/>
          <w:lang w:eastAsia="ar-SA"/>
        </w:rPr>
      </w:pPr>
      <w:r>
        <w:rPr>
          <w:rFonts w:ascii="Century Gothic" w:eastAsia="Times New Roman" w:hAnsi="Century Gothic" w:cs="Times New Roman"/>
          <w:noProof/>
          <w:sz w:val="20"/>
          <w:szCs w:val="20"/>
          <w:lang w:eastAsia="ar-SA"/>
        </w:rPr>
        <w:drawing>
          <wp:inline distT="0" distB="0" distL="0" distR="0" wp14:anchorId="2DC089BC" wp14:editId="15FA22BB">
            <wp:extent cx="4847935" cy="11443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9286" cy="1172995"/>
                    </a:xfrm>
                    <a:prstGeom prst="rect">
                      <a:avLst/>
                    </a:prstGeom>
                    <a:noFill/>
                  </pic:spPr>
                </pic:pic>
              </a:graphicData>
            </a:graphic>
          </wp:inline>
        </w:drawing>
      </w:r>
    </w:p>
    <w:p w14:paraId="2537A27B" w14:textId="77777777" w:rsidR="00D1126A" w:rsidRPr="00F04253" w:rsidRDefault="00D1126A" w:rsidP="00F04253">
      <w:pPr>
        <w:keepLines/>
        <w:suppressAutoHyphens/>
        <w:spacing w:after="0" w:line="240" w:lineRule="auto"/>
        <w:jc w:val="center"/>
        <w:rPr>
          <w:rFonts w:ascii="Century Gothic" w:eastAsia="Times New Roman" w:hAnsi="Century Gothic" w:cs="Times New Roman"/>
          <w:b/>
          <w:noProof/>
          <w:sz w:val="16"/>
          <w:szCs w:val="16"/>
          <w:lang w:eastAsia="ar-SA"/>
        </w:rPr>
      </w:pPr>
      <w:r w:rsidRPr="009B4D8D">
        <w:rPr>
          <w:rFonts w:ascii="Century Gothic" w:eastAsia="Times New Roman" w:hAnsi="Century Gothic" w:cs="Times New Roman"/>
          <w:noProof/>
          <w:sz w:val="20"/>
          <w:szCs w:val="20"/>
          <w:lang w:eastAsia="pl-PL"/>
        </w:rPr>
        <mc:AlternateContent>
          <mc:Choice Requires="wps">
            <w:drawing>
              <wp:anchor distT="0" distB="0" distL="114300" distR="114300" simplePos="0" relativeHeight="251659264" behindDoc="0" locked="0" layoutInCell="0" allowOverlap="1" wp14:anchorId="5CED4F4C" wp14:editId="17080CB3">
                <wp:simplePos x="0" y="0"/>
                <wp:positionH relativeFrom="column">
                  <wp:posOffset>14605</wp:posOffset>
                </wp:positionH>
                <wp:positionV relativeFrom="paragraph">
                  <wp:posOffset>37465</wp:posOffset>
                </wp:positionV>
                <wp:extent cx="5943600" cy="0"/>
                <wp:effectExtent l="5080" t="8890" r="13970"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46E6"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95pt" to="469.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" o:allowincell="f" strokeweight=".26mm"/>
            </w:pict>
          </mc:Fallback>
        </mc:AlternateContent>
      </w:r>
    </w:p>
    <w:p w14:paraId="62610898" w14:textId="31FC79E6" w:rsidR="00D1126A" w:rsidRPr="00F04253" w:rsidRDefault="00D1126A" w:rsidP="00F04253">
      <w:pPr>
        <w:keepLines/>
        <w:tabs>
          <w:tab w:val="center" w:pos="4820"/>
          <w:tab w:val="right" w:pos="9640"/>
        </w:tabs>
        <w:suppressAutoHyphens/>
        <w:spacing w:after="0" w:line="240" w:lineRule="auto"/>
        <w:jc w:val="center"/>
        <w:rPr>
          <w:rFonts w:ascii="Century Gothic" w:eastAsia="Times New Roman" w:hAnsi="Century Gothic" w:cs="Arial"/>
          <w:sz w:val="16"/>
          <w:szCs w:val="16"/>
          <w:lang w:val="de-DE" w:eastAsia="ar-SA"/>
        </w:rPr>
      </w:pPr>
      <w:r w:rsidRPr="00F04253">
        <w:rPr>
          <w:rFonts w:ascii="Century Gothic" w:eastAsia="Times New Roman" w:hAnsi="Century Gothic" w:cs="Arial"/>
          <w:noProof/>
          <w:sz w:val="16"/>
          <w:szCs w:val="16"/>
          <w:lang w:eastAsia="ar-SA"/>
        </w:rPr>
        <w:t>10-357 Olsztyn,  ul. Jagiellońska 78,  tel. 89</w:t>
      </w:r>
      <w:r w:rsidR="005262D1" w:rsidRPr="00F04253">
        <w:rPr>
          <w:rFonts w:ascii="Century Gothic" w:eastAsia="Times New Roman" w:hAnsi="Century Gothic" w:cs="Arial"/>
          <w:noProof/>
          <w:sz w:val="16"/>
          <w:szCs w:val="16"/>
          <w:lang w:eastAsia="ar-SA"/>
        </w:rPr>
        <w:t> </w:t>
      </w:r>
      <w:r w:rsidRPr="00F04253">
        <w:rPr>
          <w:rFonts w:ascii="Century Gothic" w:eastAsia="Times New Roman" w:hAnsi="Century Gothic" w:cs="Arial"/>
          <w:noProof/>
          <w:sz w:val="16"/>
          <w:szCs w:val="16"/>
          <w:lang w:eastAsia="ar-SA"/>
        </w:rPr>
        <w:t>532</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29</w:t>
      </w:r>
      <w:r w:rsidR="005262D1" w:rsidRPr="00F04253">
        <w:rPr>
          <w:rFonts w:ascii="Century Gothic" w:eastAsia="Times New Roman" w:hAnsi="Century Gothic" w:cs="Arial"/>
          <w:noProof/>
          <w:sz w:val="16"/>
          <w:szCs w:val="16"/>
          <w:lang w:eastAsia="ar-SA"/>
        </w:rPr>
        <w:t xml:space="preserve"> </w:t>
      </w:r>
      <w:r w:rsidRPr="00F04253">
        <w:rPr>
          <w:rFonts w:ascii="Century Gothic" w:eastAsia="Times New Roman" w:hAnsi="Century Gothic" w:cs="Arial"/>
          <w:noProof/>
          <w:sz w:val="16"/>
          <w:szCs w:val="16"/>
          <w:lang w:eastAsia="ar-SA"/>
        </w:rPr>
        <w:t xml:space="preserve">01/fax </w:t>
      </w:r>
      <w:r w:rsidRPr="00F04253">
        <w:rPr>
          <w:rFonts w:ascii="Century Gothic" w:eastAsia="Times New Roman" w:hAnsi="Century Gothic" w:cs="Arial"/>
          <w:sz w:val="16"/>
          <w:szCs w:val="16"/>
          <w:lang w:val="de-DE" w:eastAsia="ar-SA"/>
        </w:rPr>
        <w:t xml:space="preserve">89 532 29 76, e-mail: </w:t>
      </w:r>
      <w:hyperlink r:id="rId9" w:history="1">
        <w:r w:rsidRPr="00F04253">
          <w:rPr>
            <w:rFonts w:ascii="Century Gothic" w:eastAsia="Times New Roman" w:hAnsi="Century Gothic" w:cs="Arial"/>
            <w:color w:val="0000FF"/>
            <w:sz w:val="16"/>
            <w:szCs w:val="16"/>
            <w:u w:val="single"/>
            <w:lang w:val="de-DE" w:eastAsia="ar-SA"/>
          </w:rPr>
          <w:t>sekretariat@pulmonologia.olsztyn.pl</w:t>
        </w:r>
      </w:hyperlink>
    </w:p>
    <w:p w14:paraId="3F93AD19" w14:textId="77777777" w:rsidR="00D1126A" w:rsidRPr="00F04253" w:rsidRDefault="00D1126A" w:rsidP="00F04253">
      <w:pPr>
        <w:tabs>
          <w:tab w:val="left" w:pos="1170"/>
        </w:tabs>
        <w:suppressAutoHyphens/>
        <w:spacing w:after="0" w:line="240" w:lineRule="auto"/>
        <w:rPr>
          <w:rFonts w:ascii="Century Gothic" w:eastAsia="Times New Roman" w:hAnsi="Century Gothic" w:cs="Times New Roman"/>
          <w:sz w:val="16"/>
          <w:szCs w:val="16"/>
          <w:lang w:eastAsia="ar-SA"/>
        </w:rPr>
      </w:pPr>
      <w:r w:rsidRPr="00F04253">
        <w:rPr>
          <w:rFonts w:ascii="Century Gothic" w:eastAsia="Times New Roman" w:hAnsi="Century Gothic" w:cs="Times New Roman"/>
          <w:sz w:val="16"/>
          <w:szCs w:val="16"/>
          <w:lang w:eastAsia="ar-SA"/>
        </w:rPr>
        <w:t xml:space="preserve"> </w:t>
      </w:r>
      <w:r w:rsidRPr="00F04253">
        <w:rPr>
          <w:rFonts w:ascii="Century Gothic" w:eastAsia="Times New Roman" w:hAnsi="Century Gothic" w:cs="Times New Roman"/>
          <w:sz w:val="16"/>
          <w:szCs w:val="16"/>
          <w:lang w:eastAsia="ar-SA"/>
        </w:rPr>
        <w:tab/>
      </w:r>
    </w:p>
    <w:p w14:paraId="35DF43F9" w14:textId="3101B1A7" w:rsidR="00BB489E" w:rsidRPr="00026ABC" w:rsidRDefault="00BB489E" w:rsidP="00BB489E">
      <w:pPr>
        <w:keepNext/>
        <w:numPr>
          <w:ilvl w:val="1"/>
          <w:numId w:val="1"/>
        </w:numPr>
        <w:suppressAutoHyphens/>
        <w:spacing w:after="0" w:line="200" w:lineRule="atLeast"/>
        <w:outlineLvl w:val="1"/>
        <w:rPr>
          <w:rFonts w:ascii="Century Gothic" w:eastAsia="Times New Roman" w:hAnsi="Century Gothic" w:cs="Arial"/>
          <w:sz w:val="18"/>
          <w:szCs w:val="18"/>
          <w:lang w:eastAsia="ar-SA"/>
        </w:rPr>
      </w:pPr>
      <w:r w:rsidRPr="00026ABC">
        <w:rPr>
          <w:rFonts w:ascii="Century Gothic" w:eastAsia="Times New Roman" w:hAnsi="Century Gothic" w:cs="Arial"/>
          <w:sz w:val="18"/>
          <w:szCs w:val="18"/>
          <w:lang w:eastAsia="ar-SA"/>
        </w:rPr>
        <w:t>Znak sprawy: SOZ.383</w:t>
      </w:r>
      <w:r w:rsidR="004C2BA6" w:rsidRPr="00026ABC">
        <w:rPr>
          <w:rFonts w:ascii="Century Gothic" w:eastAsia="Times New Roman" w:hAnsi="Century Gothic" w:cs="Arial"/>
          <w:sz w:val="18"/>
          <w:szCs w:val="18"/>
          <w:lang w:eastAsia="ar-SA"/>
        </w:rPr>
        <w:t>.</w:t>
      </w:r>
      <w:r w:rsidR="003F4EF0">
        <w:rPr>
          <w:rFonts w:ascii="Century Gothic" w:eastAsia="Times New Roman" w:hAnsi="Century Gothic" w:cs="Arial"/>
          <w:sz w:val="18"/>
          <w:szCs w:val="18"/>
          <w:lang w:eastAsia="ar-SA"/>
        </w:rPr>
        <w:t>32</w:t>
      </w:r>
      <w:r w:rsidR="004C2BA6" w:rsidRPr="00026ABC">
        <w:rPr>
          <w:rFonts w:ascii="Century Gothic" w:eastAsia="Times New Roman" w:hAnsi="Century Gothic" w:cs="Arial"/>
          <w:sz w:val="18"/>
          <w:szCs w:val="18"/>
          <w:lang w:eastAsia="ar-SA"/>
        </w:rPr>
        <w:t>.202</w:t>
      </w:r>
      <w:r w:rsidR="00555E13">
        <w:rPr>
          <w:rFonts w:ascii="Century Gothic" w:eastAsia="Times New Roman" w:hAnsi="Century Gothic" w:cs="Arial"/>
          <w:sz w:val="18"/>
          <w:szCs w:val="18"/>
          <w:lang w:eastAsia="ar-SA"/>
        </w:rPr>
        <w:t>2</w:t>
      </w:r>
    </w:p>
    <w:p w14:paraId="513F6D37" w14:textId="7236C533" w:rsidR="00BB489E" w:rsidRPr="009B4D8D" w:rsidRDefault="00BB489E" w:rsidP="00832F19">
      <w:pPr>
        <w:tabs>
          <w:tab w:val="left" w:pos="708"/>
        </w:tabs>
        <w:suppressAutoHyphens/>
        <w:spacing w:after="0" w:line="200" w:lineRule="atLeast"/>
        <w:ind w:left="720" w:hanging="11"/>
        <w:jc w:val="center"/>
        <w:rPr>
          <w:rFonts w:ascii="Century Gothic" w:eastAsia="Times New Roman" w:hAnsi="Century Gothic" w:cs="Arial"/>
          <w:b/>
          <w:sz w:val="20"/>
          <w:szCs w:val="20"/>
          <w:lang w:eastAsia="ar-SA"/>
        </w:rPr>
      </w:pPr>
    </w:p>
    <w:p w14:paraId="052352DA" w14:textId="362A973F" w:rsidR="00BB489E" w:rsidRPr="0079421F"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8"/>
          <w:szCs w:val="28"/>
          <w:lang w:eastAsia="ar-SA"/>
        </w:rPr>
      </w:pPr>
      <w:r w:rsidRPr="0079421F">
        <w:rPr>
          <w:rFonts w:ascii="Century Gothic" w:eastAsia="Times New Roman" w:hAnsi="Century Gothic" w:cs="Arial"/>
          <w:b/>
          <w:sz w:val="28"/>
          <w:szCs w:val="28"/>
          <w:lang w:eastAsia="ar-SA"/>
        </w:rPr>
        <w:t xml:space="preserve">SPECYFIKACJA   WARUNKÓW </w:t>
      </w:r>
      <w:r w:rsidR="00E204A7" w:rsidRPr="0079421F">
        <w:rPr>
          <w:rFonts w:ascii="Century Gothic" w:eastAsia="Times New Roman" w:hAnsi="Century Gothic" w:cs="Arial"/>
          <w:b/>
          <w:sz w:val="28"/>
          <w:szCs w:val="28"/>
          <w:lang w:eastAsia="ar-SA"/>
        </w:rPr>
        <w:t xml:space="preserve"> </w:t>
      </w:r>
      <w:r w:rsidRPr="0079421F">
        <w:rPr>
          <w:rFonts w:ascii="Century Gothic" w:eastAsia="Times New Roman" w:hAnsi="Century Gothic" w:cs="Arial"/>
          <w:b/>
          <w:sz w:val="28"/>
          <w:szCs w:val="28"/>
          <w:lang w:eastAsia="ar-SA"/>
        </w:rPr>
        <w:t xml:space="preserve"> ZAMÓWIENIA</w:t>
      </w:r>
    </w:p>
    <w:p w14:paraId="7F63930D" w14:textId="77777777" w:rsidR="006A4E42" w:rsidRDefault="006A4E42" w:rsidP="006A4E42">
      <w:pPr>
        <w:suppressAutoHyphens/>
        <w:spacing w:after="0" w:line="200" w:lineRule="atLeast"/>
        <w:jc w:val="center"/>
        <w:rPr>
          <w:rFonts w:ascii="Century Gothic" w:eastAsia="Times New Roman" w:hAnsi="Century Gothic" w:cs="Arial"/>
          <w:b/>
          <w:sz w:val="18"/>
          <w:szCs w:val="18"/>
          <w:lang w:eastAsia="ar-SA"/>
        </w:rPr>
      </w:pPr>
    </w:p>
    <w:p w14:paraId="4A32C80A" w14:textId="5BA687FC" w:rsidR="006A4E42" w:rsidRPr="00832F19" w:rsidRDefault="006A4E42" w:rsidP="006A4E42">
      <w:pPr>
        <w:suppressAutoHyphens/>
        <w:spacing w:after="0" w:line="200" w:lineRule="atLeast"/>
        <w:jc w:val="center"/>
        <w:rPr>
          <w:rFonts w:ascii="Century Gothic" w:eastAsia="Times New Roman" w:hAnsi="Century Gothic" w:cs="Arial"/>
          <w:b/>
          <w:sz w:val="18"/>
          <w:szCs w:val="18"/>
          <w:lang w:eastAsia="ar-SA"/>
        </w:rPr>
      </w:pPr>
      <w:r w:rsidRPr="00E645A7">
        <w:rPr>
          <w:rFonts w:ascii="Century Gothic" w:eastAsia="Times New Roman" w:hAnsi="Century Gothic" w:cs="Arial"/>
          <w:b/>
          <w:sz w:val="18"/>
          <w:szCs w:val="18"/>
          <w:lang w:eastAsia="ar-SA"/>
        </w:rPr>
        <w:t>w postępowaniu o udzielenie zamówienia publicznego prowadzonego w trybie przetargu nieograniczonego na podstawie Działu II Rozdziału 3, Oddziału 2 ustawy z dnia 11 września 2019 roku Pra</w:t>
      </w:r>
      <w:r w:rsidR="000F10D1">
        <w:rPr>
          <w:rFonts w:ascii="Century Gothic" w:eastAsia="Times New Roman" w:hAnsi="Century Gothic" w:cs="Arial"/>
          <w:b/>
          <w:sz w:val="18"/>
          <w:szCs w:val="18"/>
          <w:lang w:eastAsia="ar-SA"/>
        </w:rPr>
        <w:t xml:space="preserve">wo zamówień publicznych </w:t>
      </w:r>
      <w:r w:rsidRPr="00E645A7">
        <w:rPr>
          <w:rFonts w:ascii="Century Gothic" w:eastAsia="Times New Roman" w:hAnsi="Century Gothic" w:cs="Arial"/>
          <w:b/>
          <w:sz w:val="18"/>
          <w:szCs w:val="18"/>
          <w:lang w:eastAsia="ar-SA"/>
        </w:rPr>
        <w:t>na:</w:t>
      </w:r>
    </w:p>
    <w:p w14:paraId="372E2BBE" w14:textId="77777777" w:rsidR="00BB489E" w:rsidRPr="009B4D8D" w:rsidRDefault="00BB489E" w:rsidP="00BB489E">
      <w:pPr>
        <w:tabs>
          <w:tab w:val="left" w:pos="708"/>
        </w:tabs>
        <w:suppressAutoHyphens/>
        <w:spacing w:after="0" w:line="200" w:lineRule="atLeast"/>
        <w:ind w:left="720" w:hanging="720"/>
        <w:jc w:val="center"/>
        <w:rPr>
          <w:rFonts w:ascii="Century Gothic" w:eastAsia="Times New Roman" w:hAnsi="Century Gothic" w:cs="Arial"/>
          <w:b/>
          <w:sz w:val="20"/>
          <w:szCs w:val="20"/>
          <w:lang w:eastAsia="ar-SA"/>
        </w:rPr>
      </w:pPr>
    </w:p>
    <w:p w14:paraId="410CD06C" w14:textId="59C4D8B8" w:rsidR="00BB489E" w:rsidRDefault="002D7EC4" w:rsidP="0059001B">
      <w:pPr>
        <w:tabs>
          <w:tab w:val="left" w:pos="2580"/>
        </w:tabs>
        <w:suppressAutoHyphens/>
        <w:spacing w:after="0" w:line="200" w:lineRule="atLeast"/>
        <w:jc w:val="center"/>
        <w:rPr>
          <w:rFonts w:ascii="Century Gothic" w:eastAsia="Times New Roman" w:hAnsi="Century Gothic" w:cs="Arial"/>
          <w:b/>
          <w:sz w:val="20"/>
          <w:szCs w:val="20"/>
          <w:lang w:eastAsia="ar-SA"/>
        </w:rPr>
      </w:pPr>
      <w:bookmarkStart w:id="0" w:name="_Hlk72219252"/>
      <w:r>
        <w:rPr>
          <w:rFonts w:ascii="Century Gothic" w:eastAsia="Times New Roman" w:hAnsi="Century Gothic" w:cs="Arial"/>
          <w:b/>
          <w:sz w:val="20"/>
          <w:szCs w:val="20"/>
          <w:lang w:eastAsia="ar-SA"/>
        </w:rPr>
        <w:t>Dostawy produktów farmaceutycznych</w:t>
      </w:r>
    </w:p>
    <w:bookmarkEnd w:id="0"/>
    <w:p w14:paraId="1CDE07AE" w14:textId="17121FAD" w:rsidR="0079421F" w:rsidRDefault="0079421F"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BBD48F" w14:textId="77777777" w:rsidR="001709A6" w:rsidRPr="009B4D8D" w:rsidRDefault="001709A6" w:rsidP="00BB489E">
      <w:pPr>
        <w:tabs>
          <w:tab w:val="left" w:pos="2580"/>
        </w:tabs>
        <w:suppressAutoHyphens/>
        <w:spacing w:after="0" w:line="200" w:lineRule="atLeast"/>
        <w:rPr>
          <w:rFonts w:ascii="Century Gothic" w:eastAsia="Times New Roman" w:hAnsi="Century Gothic" w:cs="Arial"/>
          <w:b/>
          <w:sz w:val="20"/>
          <w:szCs w:val="20"/>
          <w:lang w:eastAsia="ar-SA"/>
        </w:rPr>
      </w:pPr>
    </w:p>
    <w:p w14:paraId="23A49E65" w14:textId="65877F20" w:rsidR="00BB489E" w:rsidRPr="009B4D8D" w:rsidRDefault="00BB489E" w:rsidP="00BB489E">
      <w:pPr>
        <w:tabs>
          <w:tab w:val="left" w:pos="708"/>
        </w:tabs>
        <w:suppressAutoHyphens/>
        <w:spacing w:after="0" w:line="200" w:lineRule="atLeast"/>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 xml:space="preserve">I.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INFORMACJE  OGÓLNE.</w:t>
      </w:r>
    </w:p>
    <w:p w14:paraId="7D5D5663" w14:textId="77777777" w:rsidR="00BB489E" w:rsidRPr="009B4D8D" w:rsidRDefault="00BB489E" w:rsidP="00BB489E">
      <w:pPr>
        <w:suppressAutoHyphens/>
        <w:spacing w:after="0" w:line="200" w:lineRule="atLeast"/>
        <w:jc w:val="both"/>
        <w:rPr>
          <w:rFonts w:ascii="Century Gothic" w:eastAsia="Times New Roman" w:hAnsi="Century Gothic" w:cs="Arial"/>
          <w:sz w:val="20"/>
          <w:szCs w:val="20"/>
          <w:lang w:eastAsia="ar-SA"/>
        </w:rPr>
      </w:pPr>
    </w:p>
    <w:p w14:paraId="00C82208" w14:textId="5B56728B" w:rsidR="00BB489E" w:rsidRPr="00832F19" w:rsidRDefault="00BB489E" w:rsidP="00F04253">
      <w:pPr>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 xml:space="preserve">NAZWA ZAMAWIAJĄCEGO:  </w:t>
      </w:r>
      <w:r w:rsidR="003B5537">
        <w:rPr>
          <w:rFonts w:ascii="Century Gothic" w:eastAsia="Times New Roman" w:hAnsi="Century Gothic" w:cs="Times New Roman"/>
          <w:sz w:val="18"/>
          <w:szCs w:val="18"/>
          <w:lang w:eastAsia="ar-SA"/>
        </w:rPr>
        <w:t>Warmińsko-Mazurskie Centrum Chorób Płuc</w:t>
      </w:r>
      <w:r w:rsidRPr="00832F19">
        <w:rPr>
          <w:rFonts w:ascii="Century Gothic" w:eastAsia="Times New Roman" w:hAnsi="Century Gothic" w:cs="Times New Roman"/>
          <w:sz w:val="18"/>
          <w:szCs w:val="18"/>
          <w:lang w:eastAsia="ar-SA"/>
        </w:rPr>
        <w:t xml:space="preserve"> </w:t>
      </w:r>
      <w:r w:rsidR="00EE1794">
        <w:rPr>
          <w:rFonts w:ascii="Century Gothic" w:eastAsia="Times New Roman" w:hAnsi="Century Gothic" w:cs="Times New Roman"/>
          <w:sz w:val="18"/>
          <w:szCs w:val="18"/>
          <w:lang w:eastAsia="ar-SA"/>
        </w:rPr>
        <w:t>w Olsztynie</w:t>
      </w:r>
    </w:p>
    <w:p w14:paraId="18CE4F5F" w14:textId="77777777" w:rsidR="00BB489E" w:rsidRPr="00832F19" w:rsidRDefault="00BB489E" w:rsidP="00F04253">
      <w:pPr>
        <w:tabs>
          <w:tab w:val="left" w:pos="2897"/>
          <w:tab w:val="center" w:pos="5221"/>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ADRES:    ul. Jagiellońska 78, 10-357 Olsztyn</w:t>
      </w:r>
    </w:p>
    <w:p w14:paraId="3DC7A769" w14:textId="77777777" w:rsidR="00BB489E" w:rsidRPr="00832F19" w:rsidRDefault="00BB489E" w:rsidP="00F04253">
      <w:pPr>
        <w:tabs>
          <w:tab w:val="left" w:pos="1843"/>
          <w:tab w:val="center" w:pos="5220"/>
        </w:tabs>
        <w:suppressAutoHyphens/>
        <w:spacing w:after="0" w:line="240" w:lineRule="auto"/>
        <w:ind w:left="426"/>
        <w:rPr>
          <w:rFonts w:ascii="Century Gothic" w:eastAsia="Times New Roman" w:hAnsi="Century Gothic" w:cs="Times New Roman"/>
          <w:sz w:val="18"/>
          <w:szCs w:val="18"/>
          <w:lang w:eastAsia="ar-SA"/>
        </w:rPr>
      </w:pPr>
      <w:r w:rsidRPr="00832F19">
        <w:rPr>
          <w:rFonts w:ascii="Century Gothic" w:eastAsia="Times New Roman" w:hAnsi="Century Gothic" w:cs="Times New Roman"/>
          <w:sz w:val="18"/>
          <w:szCs w:val="18"/>
          <w:lang w:eastAsia="ar-SA"/>
        </w:rPr>
        <w:t>KRS 0000000456,  NIP 739-29-54-808, REGON 000295739</w:t>
      </w:r>
    </w:p>
    <w:p w14:paraId="2F6E3974" w14:textId="05B8B876" w:rsidR="00BB489E" w:rsidRDefault="00BB489E" w:rsidP="00F04253">
      <w:pPr>
        <w:suppressAutoHyphens/>
        <w:spacing w:after="0" w:line="240" w:lineRule="auto"/>
        <w:ind w:left="426"/>
        <w:rPr>
          <w:rFonts w:ascii="Century Gothic" w:eastAsia="Times New Roman" w:hAnsi="Century Gothic" w:cs="Times New Roman"/>
          <w:color w:val="0000FF"/>
          <w:sz w:val="18"/>
          <w:szCs w:val="18"/>
          <w:u w:val="single"/>
          <w:lang w:eastAsia="ar-SA"/>
        </w:rPr>
      </w:pPr>
      <w:r w:rsidRPr="00832F19">
        <w:rPr>
          <w:rFonts w:ascii="Century Gothic" w:eastAsia="Times New Roman" w:hAnsi="Century Gothic" w:cs="Times New Roman"/>
          <w:sz w:val="18"/>
          <w:szCs w:val="18"/>
          <w:lang w:eastAsia="ar-SA"/>
        </w:rPr>
        <w:t xml:space="preserve">STRONA  INTERNETOWA: </w:t>
      </w:r>
      <w:hyperlink r:id="rId10" w:history="1">
        <w:r w:rsidRPr="00832F19">
          <w:rPr>
            <w:rFonts w:ascii="Century Gothic" w:eastAsia="Times New Roman" w:hAnsi="Century Gothic" w:cs="Times New Roman"/>
            <w:color w:val="0000FF"/>
            <w:sz w:val="18"/>
            <w:szCs w:val="18"/>
            <w:u w:val="single"/>
            <w:lang w:eastAsia="ar-SA"/>
          </w:rPr>
          <w:t>www.pulmonologia.olsztyn.pl</w:t>
        </w:r>
      </w:hyperlink>
    </w:p>
    <w:p w14:paraId="1A8928BD" w14:textId="33333171" w:rsidR="000B09E3" w:rsidRPr="008875AC" w:rsidRDefault="000B09E3" w:rsidP="00F04253">
      <w:pPr>
        <w:suppressAutoHyphens/>
        <w:spacing w:after="0" w:line="240" w:lineRule="auto"/>
        <w:ind w:left="426"/>
        <w:rPr>
          <w:rFonts w:ascii="Century Gothic" w:eastAsia="Times New Roman" w:hAnsi="Century Gothic" w:cs="Times New Roman"/>
          <w:sz w:val="18"/>
          <w:szCs w:val="18"/>
          <w:lang w:val="en-US" w:eastAsia="ar-SA"/>
        </w:rPr>
      </w:pPr>
      <w:r w:rsidRPr="008875AC">
        <w:rPr>
          <w:rFonts w:ascii="Century Gothic" w:eastAsia="Times New Roman" w:hAnsi="Century Gothic" w:cs="Times New Roman"/>
          <w:sz w:val="18"/>
          <w:szCs w:val="18"/>
          <w:lang w:val="en-US" w:eastAsia="ar-SA"/>
        </w:rPr>
        <w:t xml:space="preserve">e-mail: </w:t>
      </w:r>
      <w:hyperlink r:id="rId11" w:history="1">
        <w:r w:rsidR="004B4E85">
          <w:rPr>
            <w:rStyle w:val="Hipercze"/>
            <w:rFonts w:ascii="Century Gothic" w:eastAsia="Times New Roman" w:hAnsi="Century Gothic" w:cs="Times New Roman"/>
            <w:sz w:val="18"/>
            <w:szCs w:val="18"/>
            <w:lang w:val="en-US" w:eastAsia="ar-SA"/>
          </w:rPr>
          <w:t>mkin</w:t>
        </w:r>
        <w:r w:rsidR="00702252" w:rsidRPr="00277995">
          <w:rPr>
            <w:rStyle w:val="Hipercze"/>
            <w:rFonts w:ascii="Century Gothic" w:eastAsia="Times New Roman" w:hAnsi="Century Gothic" w:cs="Times New Roman"/>
            <w:sz w:val="18"/>
            <w:szCs w:val="18"/>
            <w:lang w:val="en-US" w:eastAsia="ar-SA"/>
          </w:rPr>
          <w:t>@pulmonologia.olsztyn.pl</w:t>
        </w:r>
      </w:hyperlink>
    </w:p>
    <w:p w14:paraId="25C94F91" w14:textId="5E54F909" w:rsidR="000B09E3" w:rsidRPr="00832F19" w:rsidRDefault="000B09E3" w:rsidP="00F04253">
      <w:pPr>
        <w:suppressAutoHyphens/>
        <w:spacing w:after="0" w:line="240" w:lineRule="auto"/>
        <w:ind w:left="426"/>
        <w:rPr>
          <w:rFonts w:ascii="Century Gothic" w:eastAsia="Times New Roman" w:hAnsi="Century Gothic" w:cs="Times New Roman"/>
          <w:sz w:val="18"/>
          <w:szCs w:val="18"/>
          <w:lang w:eastAsia="ar-SA"/>
        </w:rPr>
      </w:pPr>
      <w:r>
        <w:rPr>
          <w:rFonts w:ascii="Century Gothic" w:eastAsia="Times New Roman" w:hAnsi="Century Gothic" w:cs="Times New Roman"/>
          <w:sz w:val="18"/>
          <w:szCs w:val="18"/>
          <w:lang w:eastAsia="ar-SA"/>
        </w:rPr>
        <w:t>Godziny pracy: 7:25 -14:00</w:t>
      </w:r>
    </w:p>
    <w:p w14:paraId="329EF241" w14:textId="77777777" w:rsidR="00BB489E" w:rsidRPr="00832F19" w:rsidRDefault="00BB489E" w:rsidP="00F04253">
      <w:pPr>
        <w:suppressAutoHyphens/>
        <w:spacing w:after="0" w:line="200" w:lineRule="atLeast"/>
        <w:ind w:left="426"/>
        <w:jc w:val="both"/>
        <w:rPr>
          <w:rFonts w:ascii="Century Gothic" w:eastAsia="Times New Roman" w:hAnsi="Century Gothic" w:cs="Arial"/>
          <w:sz w:val="18"/>
          <w:szCs w:val="18"/>
          <w:lang w:eastAsia="ar-SA"/>
        </w:rPr>
      </w:pPr>
    </w:p>
    <w:p w14:paraId="664CA66D" w14:textId="12E3EC07" w:rsidR="00C0254A" w:rsidRPr="001567F7" w:rsidRDefault="00C0254A" w:rsidP="00F04253">
      <w:pPr>
        <w:tabs>
          <w:tab w:val="left" w:pos="284"/>
        </w:tabs>
        <w:spacing w:line="240" w:lineRule="auto"/>
        <w:ind w:left="426"/>
        <w:jc w:val="both"/>
        <w:rPr>
          <w:rFonts w:ascii="Arial" w:eastAsia="Times New Roman" w:hAnsi="Arial" w:cs="Arial"/>
          <w:sz w:val="20"/>
          <w:szCs w:val="20"/>
          <w:lang w:eastAsia="pl-PL"/>
        </w:rPr>
      </w:pPr>
      <w:r w:rsidRPr="0034138C">
        <w:rPr>
          <w:rFonts w:ascii="Century Gothic" w:eastAsia="Times New Roman" w:hAnsi="Century Gothic" w:cs="Arial"/>
          <w:bCs/>
          <w:sz w:val="18"/>
          <w:szCs w:val="18"/>
          <w:lang w:eastAsia="pl-PL"/>
        </w:rPr>
        <w:t>Adres strony internetowej, na której jest prowadzone postępowanie</w:t>
      </w:r>
      <w:r>
        <w:rPr>
          <w:rFonts w:ascii="Century Gothic" w:eastAsia="Times New Roman" w:hAnsi="Century Gothic" w:cs="Arial"/>
          <w:bCs/>
          <w:sz w:val="18"/>
          <w:szCs w:val="18"/>
          <w:lang w:eastAsia="pl-PL"/>
        </w:rPr>
        <w:t xml:space="preserve">, na której zostanie udostępniona SWZ oraz </w:t>
      </w:r>
      <w:r w:rsidRPr="0034138C">
        <w:rPr>
          <w:rFonts w:ascii="Century Gothic" w:eastAsia="Times New Roman" w:hAnsi="Century Gothic" w:cs="Arial"/>
          <w:bCs/>
          <w:sz w:val="18"/>
          <w:szCs w:val="18"/>
          <w:lang w:eastAsia="pl-PL"/>
        </w:rPr>
        <w:t xml:space="preserve">na której będą </w:t>
      </w:r>
      <w:r>
        <w:rPr>
          <w:rFonts w:ascii="Century Gothic" w:eastAsia="Times New Roman" w:hAnsi="Century Gothic" w:cs="Arial"/>
          <w:bCs/>
          <w:sz w:val="18"/>
          <w:szCs w:val="18"/>
          <w:lang w:eastAsia="pl-PL"/>
        </w:rPr>
        <w:t>udostępnione</w:t>
      </w:r>
      <w:r w:rsidRPr="0034138C">
        <w:rPr>
          <w:rFonts w:ascii="Century Gothic" w:eastAsia="Times New Roman" w:hAnsi="Century Gothic" w:cs="Arial"/>
          <w:bCs/>
          <w:sz w:val="18"/>
          <w:szCs w:val="18"/>
          <w:lang w:eastAsia="pl-PL"/>
        </w:rPr>
        <w:t xml:space="preserve"> </w:t>
      </w:r>
      <w:r>
        <w:rPr>
          <w:rFonts w:ascii="Century Gothic" w:eastAsia="Times New Roman" w:hAnsi="Century Gothic" w:cs="Arial"/>
          <w:bCs/>
          <w:sz w:val="18"/>
          <w:szCs w:val="18"/>
          <w:lang w:eastAsia="pl-PL"/>
        </w:rPr>
        <w:t>zmiany i wyjaśnienia treści SWZ oraz inne dokumenty bezpośrednio związane post</w:t>
      </w:r>
      <w:r w:rsidR="003F7BFC">
        <w:rPr>
          <w:rFonts w:ascii="Century Gothic" w:eastAsia="Times New Roman" w:hAnsi="Century Gothic" w:cs="Arial"/>
          <w:bCs/>
          <w:sz w:val="18"/>
          <w:szCs w:val="18"/>
          <w:lang w:eastAsia="pl-PL"/>
        </w:rPr>
        <w:t>ę</w:t>
      </w:r>
      <w:r>
        <w:rPr>
          <w:rFonts w:ascii="Century Gothic" w:eastAsia="Times New Roman" w:hAnsi="Century Gothic" w:cs="Arial"/>
          <w:bCs/>
          <w:sz w:val="18"/>
          <w:szCs w:val="18"/>
          <w:lang w:eastAsia="pl-PL"/>
        </w:rPr>
        <w:t>powaniem</w:t>
      </w:r>
      <w:r>
        <w:rPr>
          <w:rFonts w:ascii="Arial" w:eastAsia="Times New Roman" w:hAnsi="Arial" w:cs="Arial"/>
          <w:b/>
          <w:sz w:val="20"/>
          <w:szCs w:val="20"/>
          <w:lang w:eastAsia="pl-PL"/>
        </w:rPr>
        <w:t>:</w:t>
      </w:r>
    </w:p>
    <w:p w14:paraId="11F720C8" w14:textId="77777777" w:rsidR="00650CCE" w:rsidRPr="008D542F" w:rsidRDefault="000B21EA" w:rsidP="00F04253">
      <w:pPr>
        <w:tabs>
          <w:tab w:val="left" w:pos="284"/>
        </w:tabs>
        <w:spacing w:line="240" w:lineRule="auto"/>
        <w:ind w:left="426"/>
        <w:jc w:val="both"/>
        <w:rPr>
          <w:rFonts w:ascii="Century Gothic" w:eastAsia="Times New Roman" w:hAnsi="Century Gothic" w:cs="Arial"/>
          <w:sz w:val="18"/>
          <w:szCs w:val="18"/>
          <w:lang w:eastAsia="pl-PL"/>
        </w:rPr>
      </w:pPr>
      <w:hyperlink r:id="rId12" w:history="1">
        <w:r w:rsidR="00650CCE" w:rsidRPr="008D542F">
          <w:rPr>
            <w:rStyle w:val="Hipercze"/>
            <w:rFonts w:ascii="Century Gothic" w:eastAsia="Times New Roman" w:hAnsi="Century Gothic" w:cs="Arial"/>
            <w:sz w:val="18"/>
            <w:szCs w:val="18"/>
            <w:lang w:eastAsia="pl-PL"/>
          </w:rPr>
          <w:t>https://platformazakupowa.pl/pn/pulmonologia_olsztyn</w:t>
        </w:r>
      </w:hyperlink>
    </w:p>
    <w:p w14:paraId="0DB481B9" w14:textId="7D5FDA1B" w:rsidR="005262D1" w:rsidRPr="009B4D8D" w:rsidRDefault="005262D1" w:rsidP="00B80BE5">
      <w:pPr>
        <w:keepNext/>
        <w:numPr>
          <w:ilvl w:val="0"/>
          <w:numId w:val="2"/>
        </w:numPr>
        <w:tabs>
          <w:tab w:val="left" w:pos="284"/>
        </w:tabs>
        <w:suppressAutoHyphens/>
        <w:spacing w:after="0" w:line="200" w:lineRule="atLeast"/>
        <w:jc w:val="both"/>
        <w:outlineLvl w:val="0"/>
        <w:rPr>
          <w:rFonts w:ascii="Century Gothic" w:eastAsia="Times New Roman" w:hAnsi="Century Gothic" w:cs="Arial"/>
          <w:b/>
          <w:sz w:val="20"/>
          <w:szCs w:val="20"/>
          <w:u w:val="single"/>
          <w:lang w:eastAsia="ar-SA"/>
        </w:rPr>
      </w:pPr>
      <w:r w:rsidRPr="009B4D8D">
        <w:rPr>
          <w:rFonts w:ascii="Century Gothic" w:eastAsia="Times New Roman" w:hAnsi="Century Gothic" w:cs="Arial"/>
          <w:b/>
          <w:sz w:val="20"/>
          <w:szCs w:val="20"/>
          <w:lang w:eastAsia="ar-SA"/>
        </w:rPr>
        <w:t>II.</w:t>
      </w:r>
      <w:r w:rsidR="00F04253">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F04253">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lang w:eastAsia="ar-SA"/>
        </w:rPr>
        <w:t xml:space="preserve"> </w:t>
      </w:r>
      <w:r w:rsidRPr="009B4D8D">
        <w:rPr>
          <w:rFonts w:ascii="Century Gothic" w:eastAsia="Times New Roman" w:hAnsi="Century Gothic" w:cs="Arial"/>
          <w:b/>
          <w:sz w:val="20"/>
          <w:szCs w:val="20"/>
          <w:u w:val="single"/>
          <w:lang w:eastAsia="ar-SA"/>
        </w:rPr>
        <w:t>INSTRUKCJA  DLA  WYKONAWCÓW.</w:t>
      </w:r>
    </w:p>
    <w:p w14:paraId="60E14C4E" w14:textId="77777777" w:rsidR="005262D1" w:rsidRPr="009B4D8D" w:rsidRDefault="005262D1" w:rsidP="00572A41">
      <w:pPr>
        <w:tabs>
          <w:tab w:val="left" w:pos="1260"/>
        </w:tabs>
        <w:suppressAutoHyphens/>
        <w:spacing w:after="0" w:line="200" w:lineRule="atLeast"/>
        <w:jc w:val="both"/>
        <w:rPr>
          <w:rFonts w:ascii="Century Gothic" w:eastAsia="Times New Roman" w:hAnsi="Century Gothic" w:cs="Arial"/>
          <w:sz w:val="20"/>
          <w:szCs w:val="20"/>
          <w:lang w:eastAsia="ar-SA"/>
        </w:rPr>
      </w:pPr>
    </w:p>
    <w:p w14:paraId="3E392BB8" w14:textId="4105A8CC" w:rsidR="005262D1" w:rsidRPr="00832F19" w:rsidRDefault="005262D1" w:rsidP="0036284B">
      <w:pPr>
        <w:tabs>
          <w:tab w:val="left" w:pos="851"/>
          <w:tab w:val="left" w:pos="2340"/>
        </w:tabs>
        <w:suppressAutoHyphens/>
        <w:spacing w:after="0" w:line="200" w:lineRule="atLeast"/>
        <w:ind w:left="709" w:hanging="283"/>
        <w:jc w:val="both"/>
        <w:rPr>
          <w:rFonts w:ascii="Century Gothic" w:eastAsia="Times New Roman" w:hAnsi="Century Gothic" w:cs="Arial"/>
          <w:bCs/>
          <w:sz w:val="18"/>
          <w:szCs w:val="18"/>
          <w:lang w:eastAsia="ar-SA"/>
        </w:rPr>
      </w:pPr>
      <w:r w:rsidRPr="009B4D8D">
        <w:rPr>
          <w:rFonts w:ascii="Century Gothic" w:eastAsia="Times New Roman" w:hAnsi="Century Gothic" w:cs="Arial"/>
          <w:sz w:val="20"/>
          <w:szCs w:val="20"/>
          <w:lang w:eastAsia="ar-SA"/>
        </w:rPr>
        <w:t xml:space="preserve">1. </w:t>
      </w:r>
      <w:r w:rsidR="00A14BFC">
        <w:rPr>
          <w:rFonts w:ascii="Century Gothic" w:eastAsia="Times New Roman" w:hAnsi="Century Gothic" w:cs="Arial"/>
          <w:sz w:val="20"/>
          <w:szCs w:val="20"/>
          <w:lang w:eastAsia="ar-SA"/>
        </w:rPr>
        <w:t xml:space="preserve"> </w:t>
      </w:r>
      <w:r w:rsidRPr="00832F19">
        <w:rPr>
          <w:rFonts w:ascii="Century Gothic" w:eastAsia="Times New Roman" w:hAnsi="Century Gothic" w:cs="Arial"/>
          <w:bCs/>
          <w:sz w:val="18"/>
          <w:szCs w:val="18"/>
          <w:lang w:eastAsia="ar-SA"/>
        </w:rPr>
        <w:t xml:space="preserve">Wykonawca powinien dokładnie zapoznać się z treścią wszystkich materiałów wchodzących w </w:t>
      </w:r>
      <w:r w:rsidR="0036284B">
        <w:rPr>
          <w:rFonts w:ascii="Century Gothic" w:eastAsia="Times New Roman" w:hAnsi="Century Gothic" w:cs="Arial"/>
          <w:bCs/>
          <w:sz w:val="18"/>
          <w:szCs w:val="18"/>
          <w:lang w:eastAsia="ar-SA"/>
        </w:rPr>
        <w:t xml:space="preserve"> </w:t>
      </w:r>
      <w:r w:rsidRPr="00832F19">
        <w:rPr>
          <w:rFonts w:ascii="Century Gothic" w:eastAsia="Times New Roman" w:hAnsi="Century Gothic" w:cs="Arial"/>
          <w:bCs/>
          <w:sz w:val="18"/>
          <w:szCs w:val="18"/>
          <w:lang w:eastAsia="ar-SA"/>
        </w:rPr>
        <w:t xml:space="preserve">skład niniejszej Specyfikacji Warunków </w:t>
      </w:r>
      <w:r w:rsidR="00E85074" w:rsidRPr="00832F19">
        <w:rPr>
          <w:rFonts w:ascii="Century Gothic" w:eastAsia="Times New Roman" w:hAnsi="Century Gothic" w:cs="Arial"/>
          <w:bCs/>
          <w:sz w:val="18"/>
          <w:szCs w:val="18"/>
          <w:lang w:eastAsia="ar-SA"/>
        </w:rPr>
        <w:t>Zamówienia, zwanej</w:t>
      </w:r>
      <w:r w:rsidR="004E3F79">
        <w:rPr>
          <w:rFonts w:ascii="Century Gothic" w:eastAsia="Times New Roman" w:hAnsi="Century Gothic" w:cs="Arial"/>
          <w:bCs/>
          <w:sz w:val="18"/>
          <w:szCs w:val="18"/>
          <w:lang w:eastAsia="ar-SA"/>
        </w:rPr>
        <w:t xml:space="preserve"> dalej S</w:t>
      </w:r>
      <w:r w:rsidRPr="00832F19">
        <w:rPr>
          <w:rFonts w:ascii="Century Gothic" w:eastAsia="Times New Roman" w:hAnsi="Century Gothic" w:cs="Arial"/>
          <w:bCs/>
          <w:sz w:val="18"/>
          <w:szCs w:val="18"/>
          <w:lang w:eastAsia="ar-SA"/>
        </w:rPr>
        <w:t>WZ.</w:t>
      </w:r>
    </w:p>
    <w:p w14:paraId="324F1473" w14:textId="14DDB5E1" w:rsidR="005262D1" w:rsidRPr="00832F19" w:rsidRDefault="005262D1" w:rsidP="0036284B">
      <w:pPr>
        <w:tabs>
          <w:tab w:val="left" w:pos="851"/>
        </w:tabs>
        <w:suppressAutoHyphens/>
        <w:spacing w:after="0" w:line="200" w:lineRule="atLeast"/>
        <w:ind w:left="709" w:hanging="283"/>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2.  </w:t>
      </w:r>
      <w:r w:rsidR="00C0254A">
        <w:rPr>
          <w:rFonts w:ascii="Century Gothic" w:eastAsia="Times New Roman" w:hAnsi="Century Gothic" w:cs="Arial"/>
          <w:sz w:val="18"/>
          <w:szCs w:val="18"/>
          <w:lang w:eastAsia="ar-SA"/>
        </w:rPr>
        <w:t xml:space="preserve"> </w:t>
      </w:r>
      <w:r w:rsidRPr="00832F19">
        <w:rPr>
          <w:rFonts w:ascii="Century Gothic" w:eastAsia="Times New Roman" w:hAnsi="Century Gothic" w:cs="Arial"/>
          <w:sz w:val="18"/>
          <w:szCs w:val="18"/>
          <w:lang w:eastAsia="ar-SA"/>
        </w:rPr>
        <w:t>Wykonawca ponosi wszelkie koszty związane z przygotowaniem i złożeniem oferty.</w:t>
      </w:r>
      <w:r w:rsidR="00D20C7E">
        <w:rPr>
          <w:rFonts w:ascii="Century Gothic" w:eastAsia="Times New Roman" w:hAnsi="Century Gothic" w:cs="Arial"/>
          <w:sz w:val="18"/>
          <w:szCs w:val="18"/>
          <w:lang w:eastAsia="ar-SA"/>
        </w:rPr>
        <w:t xml:space="preserve"> Zamawiający nie </w:t>
      </w:r>
      <w:r w:rsidR="00F04253">
        <w:rPr>
          <w:rFonts w:ascii="Century Gothic" w:eastAsia="Times New Roman" w:hAnsi="Century Gothic" w:cs="Arial"/>
          <w:sz w:val="18"/>
          <w:szCs w:val="18"/>
          <w:lang w:eastAsia="ar-SA"/>
        </w:rPr>
        <w:t xml:space="preserve"> </w:t>
      </w:r>
      <w:r w:rsidR="00D20C7E">
        <w:rPr>
          <w:rFonts w:ascii="Century Gothic" w:eastAsia="Times New Roman" w:hAnsi="Century Gothic" w:cs="Arial"/>
          <w:sz w:val="18"/>
          <w:szCs w:val="18"/>
          <w:lang w:eastAsia="ar-SA"/>
        </w:rPr>
        <w:t xml:space="preserve">przewiduje zwrotu kosztów udziału w postępowaniu. </w:t>
      </w:r>
    </w:p>
    <w:p w14:paraId="1ED05B1E" w14:textId="61E3C3BD" w:rsidR="005262D1" w:rsidRPr="00832F19" w:rsidRDefault="005262D1" w:rsidP="0036284B">
      <w:pPr>
        <w:tabs>
          <w:tab w:val="left" w:pos="851"/>
        </w:tabs>
        <w:spacing w:after="0" w:line="240" w:lineRule="auto"/>
        <w:ind w:left="709" w:hanging="283"/>
        <w:jc w:val="both"/>
        <w:rPr>
          <w:rFonts w:ascii="Century Gothic" w:eastAsia="Times New Roman" w:hAnsi="Century Gothic" w:cs="Times New Roman"/>
          <w:bCs/>
          <w:sz w:val="18"/>
          <w:szCs w:val="18"/>
          <w:lang w:eastAsia="pl-PL"/>
        </w:rPr>
      </w:pPr>
      <w:r w:rsidRPr="00832F19">
        <w:rPr>
          <w:rFonts w:ascii="Century Gothic" w:eastAsia="Times New Roman" w:hAnsi="Century Gothic" w:cs="Times New Roman"/>
          <w:bCs/>
          <w:sz w:val="18"/>
          <w:szCs w:val="18"/>
          <w:lang w:eastAsia="pl-PL"/>
        </w:rPr>
        <w:t xml:space="preserve">3. </w:t>
      </w:r>
      <w:r w:rsidR="00C0254A">
        <w:rPr>
          <w:rFonts w:ascii="Century Gothic" w:eastAsia="Times New Roman" w:hAnsi="Century Gothic" w:cs="Times New Roman"/>
          <w:bCs/>
          <w:sz w:val="18"/>
          <w:szCs w:val="18"/>
          <w:lang w:eastAsia="pl-PL"/>
        </w:rPr>
        <w:t xml:space="preserve"> </w:t>
      </w:r>
      <w:r w:rsidRPr="00832F19">
        <w:rPr>
          <w:rFonts w:ascii="Century Gothic" w:eastAsia="Times New Roman" w:hAnsi="Century Gothic" w:cs="Times New Roman"/>
          <w:bCs/>
          <w:sz w:val="18"/>
          <w:szCs w:val="18"/>
          <w:lang w:eastAsia="pl-PL"/>
        </w:rPr>
        <w:t xml:space="preserve">Wykonawcy chcący wziąć udział w niniejszym </w:t>
      </w:r>
      <w:r w:rsidR="008875AC" w:rsidRPr="00832F19">
        <w:rPr>
          <w:rFonts w:ascii="Century Gothic" w:eastAsia="Times New Roman" w:hAnsi="Century Gothic" w:cs="Times New Roman"/>
          <w:bCs/>
          <w:sz w:val="18"/>
          <w:szCs w:val="18"/>
          <w:lang w:eastAsia="pl-PL"/>
        </w:rPr>
        <w:t>post</w:t>
      </w:r>
      <w:r w:rsidR="008875AC">
        <w:rPr>
          <w:rFonts w:ascii="Century Gothic" w:eastAsia="Times New Roman" w:hAnsi="Century Gothic" w:cs="Times New Roman"/>
          <w:bCs/>
          <w:sz w:val="18"/>
          <w:szCs w:val="18"/>
          <w:lang w:eastAsia="pl-PL"/>
        </w:rPr>
        <w:t>ę</w:t>
      </w:r>
      <w:r w:rsidR="008875AC" w:rsidRPr="00832F19">
        <w:rPr>
          <w:rFonts w:ascii="Century Gothic" w:eastAsia="Times New Roman" w:hAnsi="Century Gothic" w:cs="Times New Roman"/>
          <w:bCs/>
          <w:sz w:val="18"/>
          <w:szCs w:val="18"/>
          <w:lang w:eastAsia="pl-PL"/>
        </w:rPr>
        <w:t xml:space="preserve">powaniu </w:t>
      </w:r>
      <w:r w:rsidRPr="00832F19">
        <w:rPr>
          <w:rFonts w:ascii="Century Gothic" w:eastAsia="Times New Roman" w:hAnsi="Century Gothic" w:cs="Times New Roman"/>
          <w:bCs/>
          <w:sz w:val="18"/>
          <w:szCs w:val="18"/>
          <w:lang w:eastAsia="pl-PL"/>
        </w:rPr>
        <w:t xml:space="preserve">winni zarejestrować się bezpłatnie na </w:t>
      </w:r>
      <w:r w:rsidR="00BB539D">
        <w:rPr>
          <w:rFonts w:ascii="Century Gothic" w:eastAsia="Times New Roman" w:hAnsi="Century Gothic" w:cs="Times New Roman"/>
          <w:bCs/>
          <w:sz w:val="18"/>
          <w:szCs w:val="18"/>
          <w:lang w:eastAsia="pl-PL"/>
        </w:rPr>
        <w:t>p</w:t>
      </w:r>
      <w:r w:rsidRPr="00832F19">
        <w:rPr>
          <w:rFonts w:ascii="Century Gothic" w:eastAsia="Times New Roman" w:hAnsi="Century Gothic" w:cs="Times New Roman"/>
          <w:bCs/>
          <w:sz w:val="18"/>
          <w:szCs w:val="18"/>
          <w:lang w:eastAsia="pl-PL"/>
        </w:rPr>
        <w:t xml:space="preserve">latformie zakupowej Zamawiającego  poprzez link: </w:t>
      </w:r>
    </w:p>
    <w:p w14:paraId="5095E0C5" w14:textId="68EE570D" w:rsidR="00650CCE" w:rsidRPr="00232237" w:rsidRDefault="005262D1" w:rsidP="0036284B">
      <w:pPr>
        <w:tabs>
          <w:tab w:val="left" w:pos="284"/>
          <w:tab w:val="left" w:pos="851"/>
        </w:tabs>
        <w:spacing w:line="240" w:lineRule="auto"/>
        <w:ind w:left="284" w:hanging="141"/>
        <w:jc w:val="both"/>
        <w:rPr>
          <w:rFonts w:ascii="Century Gothic" w:eastAsia="Times New Roman" w:hAnsi="Century Gothic" w:cs="Arial"/>
          <w:sz w:val="18"/>
          <w:szCs w:val="18"/>
          <w:lang w:eastAsia="pl-PL"/>
        </w:rPr>
      </w:pPr>
      <w:r w:rsidRPr="00832F19">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r w:rsidR="0036284B">
        <w:rPr>
          <w:rFonts w:ascii="Century Gothic" w:eastAsia="Times New Roman" w:hAnsi="Century Gothic" w:cs="Times New Roman"/>
          <w:b/>
          <w:bCs/>
          <w:sz w:val="18"/>
          <w:szCs w:val="18"/>
          <w:lang w:eastAsia="pl-PL"/>
        </w:rPr>
        <w:t xml:space="preserve">      </w:t>
      </w:r>
      <w:r w:rsidR="00F0643F">
        <w:rPr>
          <w:rFonts w:ascii="Century Gothic" w:eastAsia="Times New Roman" w:hAnsi="Century Gothic" w:cs="Times New Roman"/>
          <w:b/>
          <w:bCs/>
          <w:sz w:val="18"/>
          <w:szCs w:val="18"/>
          <w:lang w:eastAsia="pl-PL"/>
        </w:rPr>
        <w:t xml:space="preserve"> </w:t>
      </w:r>
      <w:hyperlink r:id="rId13" w:history="1">
        <w:r w:rsidR="00F0643F" w:rsidRPr="00232237">
          <w:rPr>
            <w:rStyle w:val="Hipercze"/>
            <w:rFonts w:ascii="Century Gothic" w:eastAsia="Times New Roman" w:hAnsi="Century Gothic" w:cs="Arial"/>
            <w:sz w:val="18"/>
            <w:szCs w:val="18"/>
            <w:lang w:eastAsia="pl-PL"/>
          </w:rPr>
          <w:t>https://platformazakupowa.pl/pn/pulmonologia_olsztyn</w:t>
        </w:r>
      </w:hyperlink>
    </w:p>
    <w:p w14:paraId="69F6D5BD" w14:textId="2C47EE31" w:rsidR="005262D1" w:rsidRPr="00F0643F" w:rsidRDefault="00F04253" w:rsidP="00894653">
      <w:pPr>
        <w:spacing w:after="0" w:line="240" w:lineRule="auto"/>
        <w:ind w:left="284"/>
        <w:jc w:val="both"/>
        <w:rPr>
          <w:rFonts w:ascii="Century Gothic" w:eastAsia="Times New Roman" w:hAnsi="Century Gothic" w:cs="Times New Roman"/>
          <w:b/>
          <w:bCs/>
          <w:sz w:val="18"/>
          <w:szCs w:val="18"/>
          <w:u w:val="single"/>
          <w:lang w:eastAsia="pl-PL"/>
        </w:rPr>
      </w:pPr>
      <w:r w:rsidRPr="00F04253">
        <w:rPr>
          <w:rFonts w:ascii="Century Gothic" w:eastAsia="Times New Roman" w:hAnsi="Century Gothic" w:cs="Times New Roman"/>
          <w:b/>
          <w:bCs/>
          <w:sz w:val="18"/>
          <w:szCs w:val="18"/>
          <w:lang w:eastAsia="pl-PL"/>
        </w:rPr>
        <w:t xml:space="preserve">      </w:t>
      </w:r>
      <w:r w:rsidR="005262D1" w:rsidRPr="00F0643F">
        <w:rPr>
          <w:rFonts w:ascii="Century Gothic" w:eastAsia="Times New Roman" w:hAnsi="Century Gothic" w:cs="Times New Roman"/>
          <w:b/>
          <w:bCs/>
          <w:sz w:val="18"/>
          <w:szCs w:val="18"/>
          <w:u w:val="single"/>
          <w:lang w:eastAsia="pl-PL"/>
        </w:rPr>
        <w:t>Zasady korzystania z Platformy:</w:t>
      </w:r>
    </w:p>
    <w:p w14:paraId="36C4AADA" w14:textId="77777777" w:rsidR="00505859" w:rsidRPr="00F0643F" w:rsidRDefault="00505859" w:rsidP="00894653">
      <w:pPr>
        <w:spacing w:after="0" w:line="240" w:lineRule="auto"/>
        <w:ind w:left="284"/>
        <w:jc w:val="both"/>
        <w:rPr>
          <w:rFonts w:ascii="Century Gothic" w:eastAsia="Times New Roman" w:hAnsi="Century Gothic" w:cs="Times New Roman"/>
          <w:b/>
          <w:bCs/>
          <w:sz w:val="18"/>
          <w:szCs w:val="18"/>
          <w:u w:val="single"/>
          <w:lang w:eastAsia="pl-PL"/>
        </w:rPr>
      </w:pPr>
    </w:p>
    <w:p w14:paraId="1258D809" w14:textId="77777777" w:rsidR="00650CCE" w:rsidRPr="00F0643F" w:rsidRDefault="00D20C7E" w:rsidP="00F04253">
      <w:pPr>
        <w:pStyle w:val="Akapitzlist"/>
        <w:widowControl w:val="0"/>
        <w:numPr>
          <w:ilvl w:val="1"/>
          <w:numId w:val="6"/>
        </w:numPr>
        <w:tabs>
          <w:tab w:val="left" w:pos="567"/>
          <w:tab w:val="left" w:pos="709"/>
          <w:tab w:val="left" w:pos="851"/>
        </w:tabs>
        <w:suppressAutoHyphens/>
        <w:overflowPunct w:val="0"/>
        <w:autoSpaceDE w:val="0"/>
        <w:autoSpaceDN w:val="0"/>
        <w:spacing w:after="0" w:line="240" w:lineRule="auto"/>
        <w:ind w:left="426" w:firstLine="141"/>
        <w:jc w:val="both"/>
        <w:textAlignment w:val="baseline"/>
        <w:rPr>
          <w:rFonts w:ascii="Century Gothic" w:eastAsia="Times New Roman" w:hAnsi="Century Gothic" w:cs="Arial"/>
          <w:sz w:val="18"/>
          <w:szCs w:val="18"/>
          <w:lang w:eastAsia="pl-PL"/>
        </w:rPr>
      </w:pPr>
      <w:r w:rsidRPr="00F0643F">
        <w:rPr>
          <w:rFonts w:ascii="Century Gothic" w:eastAsia="Times New Roman" w:hAnsi="Century Gothic" w:cs="Times New Roman"/>
          <w:sz w:val="18"/>
          <w:szCs w:val="18"/>
          <w:lang w:eastAsia="pl-PL"/>
        </w:rPr>
        <w:t>Korzystanie z Platformy jest bezpłatne.</w:t>
      </w:r>
    </w:p>
    <w:p w14:paraId="01E4417B" w14:textId="21327E53" w:rsidR="00650CCE" w:rsidRPr="00A7693F" w:rsidRDefault="00D20C7E" w:rsidP="00103397">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hanging="284"/>
        <w:textAlignment w:val="baseline"/>
        <w:rPr>
          <w:rStyle w:val="Hipercze"/>
          <w:rFonts w:ascii="Arial" w:eastAsia="Times New Roman" w:hAnsi="Arial" w:cs="Arial"/>
          <w:color w:val="auto"/>
          <w:sz w:val="20"/>
          <w:szCs w:val="20"/>
          <w:u w:val="none"/>
          <w:lang w:eastAsia="pl-PL"/>
        </w:rPr>
      </w:pPr>
      <w:r w:rsidRPr="00F0643F">
        <w:rPr>
          <w:rFonts w:ascii="Century Gothic" w:eastAsia="Times New Roman" w:hAnsi="Century Gothic" w:cs="Times New Roman"/>
          <w:sz w:val="18"/>
          <w:szCs w:val="18"/>
          <w:lang w:eastAsia="pl-PL"/>
        </w:rPr>
        <w:t>Z</w:t>
      </w:r>
      <w:r w:rsidR="00D756C2" w:rsidRPr="00F0643F">
        <w:rPr>
          <w:rFonts w:ascii="Century Gothic" w:eastAsia="Times New Roman" w:hAnsi="Century Gothic" w:cs="Times New Roman"/>
          <w:sz w:val="18"/>
          <w:szCs w:val="18"/>
          <w:lang w:eastAsia="pl-PL"/>
        </w:rPr>
        <w:t xml:space="preserve">głoszenie do postępowania wymaga zalogowania Wykonawcy do Systemu </w:t>
      </w:r>
      <w:r w:rsidR="00D756C2" w:rsidRPr="00F0643F">
        <w:rPr>
          <w:rFonts w:ascii="Century Gothic" w:eastAsia="Times New Roman" w:hAnsi="Century Gothic" w:cs="Times New Roman"/>
          <w:sz w:val="18"/>
          <w:szCs w:val="18"/>
          <w:lang w:eastAsia="pl-PL"/>
        </w:rPr>
        <w:br/>
        <w:t>na subdomenie Szpitala</w:t>
      </w:r>
      <w:r w:rsidR="000A06B1" w:rsidRPr="00F0643F">
        <w:rPr>
          <w:rFonts w:ascii="Century Gothic" w:eastAsia="Times New Roman" w:hAnsi="Century Gothic" w:cs="Times New Roman"/>
          <w:sz w:val="18"/>
          <w:szCs w:val="18"/>
          <w:lang w:eastAsia="pl-PL"/>
        </w:rPr>
        <w:t>:</w:t>
      </w:r>
      <w:r w:rsidR="00650CCE" w:rsidRPr="00F0643F">
        <w:rPr>
          <w:rFonts w:ascii="Century Gothic" w:hAnsi="Century Gothic"/>
          <w:sz w:val="18"/>
          <w:szCs w:val="18"/>
        </w:rPr>
        <w:t xml:space="preserve"> </w:t>
      </w:r>
      <w:hyperlink r:id="rId14" w:history="1">
        <w:r w:rsidR="00650CCE" w:rsidRPr="00F0643F">
          <w:rPr>
            <w:rStyle w:val="Hipercze"/>
            <w:rFonts w:ascii="Century Gothic" w:eastAsia="Times New Roman" w:hAnsi="Century Gothic" w:cs="Arial"/>
            <w:sz w:val="18"/>
            <w:szCs w:val="18"/>
            <w:lang w:eastAsia="pl-PL"/>
          </w:rPr>
          <w:t>https://platformazakupowa.pl/pn/pulmonologia_olsztyn</w:t>
        </w:r>
      </w:hyperlink>
    </w:p>
    <w:p w14:paraId="26EEFBBD" w14:textId="62359450" w:rsidR="006B3338" w:rsidRDefault="00A7693F" w:rsidP="0075295F">
      <w:pPr>
        <w:pStyle w:val="Akapitzlist"/>
        <w:widowControl w:val="0"/>
        <w:numPr>
          <w:ilvl w:val="1"/>
          <w:numId w:val="6"/>
        </w:numPr>
        <w:tabs>
          <w:tab w:val="left" w:pos="709"/>
          <w:tab w:val="left" w:pos="851"/>
        </w:tabs>
        <w:suppressAutoHyphens/>
        <w:overflowPunct w:val="0"/>
        <w:autoSpaceDE w:val="0"/>
        <w:autoSpaceDN w:val="0"/>
        <w:spacing w:after="0" w:line="240" w:lineRule="auto"/>
        <w:ind w:left="851" w:right="-143" w:hanging="284"/>
        <w:textAlignment w:val="baseline"/>
        <w:rPr>
          <w:rFonts w:ascii="Century Gothic" w:eastAsia="Times New Roman" w:hAnsi="Century Gothic" w:cs="Arial"/>
          <w:b/>
          <w:bCs/>
          <w:sz w:val="20"/>
          <w:szCs w:val="20"/>
          <w:lang w:eastAsia="ar-SA"/>
        </w:rPr>
      </w:pPr>
      <w:r w:rsidRPr="000344E7">
        <w:rPr>
          <w:rFonts w:ascii="Century Gothic" w:eastAsia="Times New Roman" w:hAnsi="Century Gothic" w:cs="Times New Roman"/>
          <w:sz w:val="18"/>
          <w:szCs w:val="18"/>
          <w:lang w:eastAsia="pl-PL"/>
        </w:rPr>
        <w:t xml:space="preserve">Zamawiający informuje, iż w przypadku jakichkolwiek wątpliwości związanych </w:t>
      </w:r>
      <w:r w:rsidRPr="000344E7">
        <w:rPr>
          <w:rFonts w:ascii="Century Gothic" w:eastAsia="Times New Roman" w:hAnsi="Century Gothic" w:cs="Times New Roman"/>
          <w:sz w:val="18"/>
          <w:szCs w:val="18"/>
          <w:lang w:eastAsia="pl-PL"/>
        </w:rPr>
        <w:br/>
        <w:t xml:space="preserve">z zasadami korzystania z </w:t>
      </w:r>
      <w:r w:rsidR="000344E7" w:rsidRPr="000344E7">
        <w:rPr>
          <w:rFonts w:ascii="Century Gothic" w:eastAsia="Times New Roman" w:hAnsi="Century Gothic" w:cs="Times New Roman"/>
          <w:sz w:val="18"/>
          <w:szCs w:val="18"/>
          <w:lang w:eastAsia="pl-PL"/>
        </w:rPr>
        <w:t>p</w:t>
      </w:r>
      <w:r w:rsidRPr="000344E7">
        <w:rPr>
          <w:rFonts w:ascii="Century Gothic" w:eastAsia="Times New Roman" w:hAnsi="Century Gothic" w:cs="Times New Roman"/>
          <w:sz w:val="18"/>
          <w:szCs w:val="18"/>
          <w:lang w:eastAsia="pl-PL"/>
        </w:rPr>
        <w:t>latformy</w:t>
      </w:r>
      <w:r w:rsidR="000344E7" w:rsidRPr="000344E7">
        <w:rPr>
          <w:rFonts w:ascii="Century Gothic" w:eastAsia="Times New Roman" w:hAnsi="Century Gothic" w:cs="Times New Roman"/>
          <w:sz w:val="18"/>
          <w:szCs w:val="18"/>
          <w:lang w:eastAsia="pl-PL"/>
        </w:rPr>
        <w:t xml:space="preserve"> zakupowej</w:t>
      </w:r>
      <w:r w:rsidRPr="000344E7">
        <w:rPr>
          <w:rFonts w:ascii="Century Gothic" w:eastAsia="Times New Roman" w:hAnsi="Century Gothic" w:cs="Times New Roman"/>
          <w:sz w:val="18"/>
          <w:szCs w:val="18"/>
          <w:lang w:eastAsia="pl-PL"/>
        </w:rPr>
        <w:t>, Wykonawca powinien skontaktować się z dostawcą rozwiązania teleinformatycznego</w:t>
      </w:r>
      <w:r w:rsidR="000344E7">
        <w:rPr>
          <w:rFonts w:ascii="Century Gothic" w:eastAsia="Times New Roman" w:hAnsi="Century Gothic" w:cs="Times New Roman"/>
          <w:sz w:val="18"/>
          <w:szCs w:val="18"/>
          <w:lang w:eastAsia="pl-PL"/>
        </w:rPr>
        <w:t>, mail:</w:t>
      </w:r>
      <w:r w:rsidR="000344E7" w:rsidRPr="000344E7">
        <w:rPr>
          <w:rFonts w:ascii="Century Gothic" w:eastAsia="Times New Roman" w:hAnsi="Century Gothic" w:cs="Times New Roman"/>
          <w:sz w:val="18"/>
          <w:szCs w:val="18"/>
          <w:lang w:eastAsia="pl-PL"/>
        </w:rPr>
        <w:t xml:space="preserve"> </w:t>
      </w:r>
      <w:hyperlink r:id="rId15" w:history="1">
        <w:r w:rsidR="00955570" w:rsidRPr="00A6665E">
          <w:rPr>
            <w:rStyle w:val="Hipercze"/>
            <w:rFonts w:ascii="Century Gothic" w:eastAsia="Times New Roman" w:hAnsi="Century Gothic" w:cs="Times New Roman"/>
            <w:sz w:val="18"/>
            <w:szCs w:val="18"/>
            <w:lang w:eastAsia="pl-PL"/>
          </w:rPr>
          <w:t>cwk@platformazakupowa.pl</w:t>
        </w:r>
      </w:hyperlink>
      <w:r w:rsidR="0075295F">
        <w:rPr>
          <w:rFonts w:ascii="Century Gothic" w:eastAsia="Times New Roman" w:hAnsi="Century Gothic" w:cs="Times New Roman"/>
          <w:sz w:val="18"/>
          <w:szCs w:val="18"/>
          <w:lang w:eastAsia="pl-PL"/>
        </w:rPr>
        <w:t>, tel.</w:t>
      </w:r>
      <w:r w:rsidR="0075295F" w:rsidRPr="000344E7">
        <w:rPr>
          <w:rFonts w:ascii="Century Gothic" w:eastAsia="Times New Roman" w:hAnsi="Century Gothic" w:cs="Times New Roman"/>
          <w:sz w:val="18"/>
          <w:szCs w:val="18"/>
          <w:lang w:eastAsia="pl-PL"/>
        </w:rPr>
        <w:t xml:space="preserve"> 22 101 02 02</w:t>
      </w:r>
      <w:r w:rsidR="0075295F">
        <w:rPr>
          <w:rFonts w:ascii="Century Gothic" w:eastAsia="Times New Roman" w:hAnsi="Century Gothic" w:cs="Times New Roman"/>
          <w:sz w:val="18"/>
          <w:szCs w:val="18"/>
          <w:lang w:eastAsia="pl-PL"/>
        </w:rPr>
        <w:t>.</w:t>
      </w:r>
    </w:p>
    <w:p w14:paraId="1387358D" w14:textId="7F33B2D0" w:rsidR="00D756C2" w:rsidRPr="009B4D8D" w:rsidRDefault="004C5534" w:rsidP="00F04253">
      <w:pPr>
        <w:keepNext/>
        <w:tabs>
          <w:tab w:val="left" w:pos="284"/>
          <w:tab w:val="left" w:pos="426"/>
        </w:tabs>
        <w:suppressAutoHyphens/>
        <w:spacing w:after="0" w:line="200" w:lineRule="atLeast"/>
        <w:jc w:val="both"/>
        <w:outlineLvl w:val="0"/>
        <w:rPr>
          <w:rFonts w:ascii="Century Gothic" w:eastAsia="Times New Roman" w:hAnsi="Century Gothic" w:cs="Arial"/>
          <w:b/>
          <w:bCs/>
          <w:sz w:val="20"/>
          <w:szCs w:val="20"/>
          <w:u w:val="single"/>
          <w:lang w:eastAsia="ar-SA"/>
        </w:rPr>
      </w:pPr>
      <w:r w:rsidRPr="009B4D8D">
        <w:rPr>
          <w:rFonts w:ascii="Century Gothic" w:eastAsia="Times New Roman" w:hAnsi="Century Gothic" w:cs="Arial"/>
          <w:b/>
          <w:bCs/>
          <w:sz w:val="20"/>
          <w:szCs w:val="20"/>
          <w:lang w:eastAsia="ar-SA"/>
        </w:rPr>
        <w:t>I</w:t>
      </w:r>
      <w:r w:rsidR="00D756C2" w:rsidRPr="009B4D8D">
        <w:rPr>
          <w:rFonts w:ascii="Century Gothic" w:eastAsia="Times New Roman" w:hAnsi="Century Gothic" w:cs="Arial"/>
          <w:b/>
          <w:bCs/>
          <w:sz w:val="20"/>
          <w:szCs w:val="20"/>
          <w:lang w:eastAsia="ar-SA"/>
        </w:rPr>
        <w:t>I</w:t>
      </w:r>
      <w:r w:rsidR="000A06B1" w:rsidRPr="009B4D8D">
        <w:rPr>
          <w:rFonts w:ascii="Century Gothic" w:eastAsia="Times New Roman" w:hAnsi="Century Gothic" w:cs="Arial"/>
          <w:b/>
          <w:bCs/>
          <w:sz w:val="20"/>
          <w:szCs w:val="20"/>
          <w:lang w:eastAsia="ar-SA"/>
        </w:rPr>
        <w:t>I</w:t>
      </w:r>
      <w:r w:rsidR="005262D1" w:rsidRPr="009B4D8D">
        <w:rPr>
          <w:rFonts w:ascii="Century Gothic" w:eastAsia="Times New Roman" w:hAnsi="Century Gothic" w:cs="Arial"/>
          <w:b/>
          <w:bCs/>
          <w:sz w:val="20"/>
          <w:szCs w:val="20"/>
          <w:lang w:eastAsia="ar-SA"/>
        </w:rPr>
        <w:t>.</w:t>
      </w:r>
      <w:r w:rsidR="00955570">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B80BE5">
        <w:rPr>
          <w:rFonts w:ascii="Century Gothic" w:eastAsia="Times New Roman" w:hAnsi="Century Gothic" w:cs="Arial"/>
          <w:b/>
          <w:bCs/>
          <w:sz w:val="20"/>
          <w:szCs w:val="20"/>
          <w:lang w:eastAsia="ar-SA"/>
        </w:rPr>
        <w:t xml:space="preserve"> </w:t>
      </w:r>
      <w:r w:rsidR="00F04253">
        <w:rPr>
          <w:rFonts w:ascii="Century Gothic" w:eastAsia="Times New Roman" w:hAnsi="Century Gothic" w:cs="Arial"/>
          <w:b/>
          <w:bCs/>
          <w:sz w:val="20"/>
          <w:szCs w:val="20"/>
          <w:lang w:eastAsia="ar-SA"/>
        </w:rPr>
        <w:t xml:space="preserve"> </w:t>
      </w:r>
      <w:r w:rsidR="005262D1" w:rsidRPr="009B4D8D">
        <w:rPr>
          <w:rFonts w:ascii="Century Gothic" w:eastAsia="Times New Roman" w:hAnsi="Century Gothic" w:cs="Arial"/>
          <w:b/>
          <w:bCs/>
          <w:sz w:val="20"/>
          <w:szCs w:val="20"/>
          <w:u w:val="single"/>
          <w:lang w:eastAsia="ar-SA"/>
        </w:rPr>
        <w:t xml:space="preserve">TRYB </w:t>
      </w:r>
      <w:r w:rsidRPr="009B4D8D">
        <w:rPr>
          <w:rFonts w:ascii="Century Gothic" w:eastAsia="Times New Roman" w:hAnsi="Century Gothic" w:cs="Arial"/>
          <w:b/>
          <w:bCs/>
          <w:sz w:val="20"/>
          <w:szCs w:val="20"/>
          <w:u w:val="single"/>
          <w:lang w:eastAsia="ar-SA"/>
        </w:rPr>
        <w:t xml:space="preserve"> </w:t>
      </w:r>
      <w:r w:rsidR="005262D1" w:rsidRPr="009B4D8D">
        <w:rPr>
          <w:rFonts w:ascii="Century Gothic" w:eastAsia="Times New Roman" w:hAnsi="Century Gothic" w:cs="Arial"/>
          <w:b/>
          <w:bCs/>
          <w:sz w:val="20"/>
          <w:szCs w:val="20"/>
          <w:u w:val="single"/>
          <w:lang w:eastAsia="ar-SA"/>
        </w:rPr>
        <w:t>UDZIELE</w:t>
      </w:r>
      <w:r w:rsidR="00D756C2" w:rsidRPr="009B4D8D">
        <w:rPr>
          <w:rFonts w:ascii="Century Gothic" w:eastAsia="Times New Roman" w:hAnsi="Century Gothic" w:cs="Arial"/>
          <w:b/>
          <w:bCs/>
          <w:sz w:val="20"/>
          <w:szCs w:val="20"/>
          <w:u w:val="single"/>
          <w:lang w:eastAsia="ar-SA"/>
        </w:rPr>
        <w:t>NIA ZAMÓWIENIA</w:t>
      </w:r>
      <w:r w:rsidR="005262D1" w:rsidRPr="009B4D8D">
        <w:rPr>
          <w:rFonts w:ascii="Century Gothic" w:eastAsia="Times New Roman" w:hAnsi="Century Gothic" w:cs="Arial"/>
          <w:b/>
          <w:bCs/>
          <w:sz w:val="20"/>
          <w:szCs w:val="20"/>
          <w:u w:val="single"/>
          <w:lang w:eastAsia="ar-SA"/>
        </w:rPr>
        <w:t>.</w:t>
      </w:r>
    </w:p>
    <w:p w14:paraId="5F99BC1B" w14:textId="27D24282" w:rsidR="00BB489E" w:rsidRPr="009B4D8D" w:rsidRDefault="00BB489E" w:rsidP="00572A41">
      <w:pPr>
        <w:keepNext/>
        <w:suppressAutoHyphens/>
        <w:spacing w:after="0" w:line="200" w:lineRule="atLeast"/>
        <w:jc w:val="both"/>
        <w:outlineLvl w:val="0"/>
        <w:rPr>
          <w:rFonts w:ascii="Century Gothic" w:eastAsia="Times New Roman" w:hAnsi="Century Gothic" w:cs="Arial"/>
          <w:b/>
          <w:bCs/>
          <w:sz w:val="20"/>
          <w:szCs w:val="20"/>
          <w:u w:val="single"/>
          <w:lang w:eastAsia="ar-SA"/>
        </w:rPr>
      </w:pPr>
    </w:p>
    <w:p w14:paraId="33B0C915" w14:textId="0AC5607F" w:rsidR="00F04253" w:rsidRPr="00F04253" w:rsidRDefault="00F04253"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Niniejsze postępowanie prowadzone jest w trybie przetargu nieograniczonego na podstawie art. 132</w:t>
      </w:r>
      <w:r w:rsidR="003E1515">
        <w:rPr>
          <w:rFonts w:ascii="Century Gothic" w:eastAsia="Times New Roman" w:hAnsi="Century Gothic" w:cs="Arial"/>
          <w:sz w:val="18"/>
          <w:szCs w:val="18"/>
          <w:lang w:eastAsia="ar-SA"/>
        </w:rPr>
        <w:t xml:space="preserve"> i następne</w:t>
      </w:r>
      <w:r w:rsidRPr="00F04253">
        <w:rPr>
          <w:rFonts w:ascii="Century Gothic" w:eastAsia="Times New Roman" w:hAnsi="Century Gothic" w:cs="Arial"/>
          <w:sz w:val="18"/>
          <w:szCs w:val="18"/>
          <w:lang w:eastAsia="ar-SA"/>
        </w:rPr>
        <w:t xml:space="preserve">  ustawy z dnia 11 września 2019 roku Prawo zamówień publicznych  oraz niniejszej Specyfikacji Warunków Zamówienia, zwan</w:t>
      </w:r>
      <w:r w:rsidR="000F10D1">
        <w:rPr>
          <w:rFonts w:ascii="Century Gothic" w:eastAsia="Times New Roman" w:hAnsi="Century Gothic" w:cs="Arial"/>
          <w:sz w:val="18"/>
          <w:szCs w:val="18"/>
          <w:lang w:eastAsia="ar-SA"/>
        </w:rPr>
        <w:t>ej</w:t>
      </w:r>
      <w:r w:rsidRPr="00F04253">
        <w:rPr>
          <w:rFonts w:ascii="Century Gothic" w:eastAsia="Times New Roman" w:hAnsi="Century Gothic" w:cs="Arial"/>
          <w:sz w:val="18"/>
          <w:szCs w:val="18"/>
          <w:lang w:eastAsia="ar-SA"/>
        </w:rPr>
        <w:t xml:space="preserve"> dalej „SWZ”.</w:t>
      </w:r>
    </w:p>
    <w:p w14:paraId="201EF855" w14:textId="414CB51D" w:rsidR="00F04253" w:rsidRPr="00F04253" w:rsidRDefault="00F04253"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F04253">
        <w:rPr>
          <w:rFonts w:ascii="Century Gothic" w:eastAsia="Times New Roman" w:hAnsi="Century Gothic" w:cs="Arial"/>
          <w:sz w:val="18"/>
          <w:szCs w:val="18"/>
          <w:lang w:eastAsia="ar-SA"/>
        </w:rPr>
        <w:t xml:space="preserve">Szacunkowa wartość przedmiotowego zamówienia przekracza kwotę określoną </w:t>
      </w:r>
      <w:r w:rsidR="000E1CCC">
        <w:rPr>
          <w:rFonts w:ascii="Century Gothic" w:eastAsia="Times New Roman" w:hAnsi="Century Gothic" w:cs="Arial"/>
          <w:sz w:val="18"/>
          <w:szCs w:val="18"/>
          <w:lang w:eastAsia="ar-SA"/>
        </w:rPr>
        <w:t xml:space="preserve">                                            </w:t>
      </w:r>
      <w:r w:rsidRPr="00F04253">
        <w:rPr>
          <w:rFonts w:ascii="Century Gothic" w:eastAsia="Times New Roman" w:hAnsi="Century Gothic" w:cs="Arial"/>
          <w:sz w:val="18"/>
          <w:szCs w:val="18"/>
          <w:lang w:eastAsia="ar-SA"/>
        </w:rPr>
        <w:t xml:space="preserve">w obwieszczeniu Prezesa Urzędu Zamówień Publicznych, wydanym na podstawie w art. 3 ust. 2 Pzp.  </w:t>
      </w:r>
    </w:p>
    <w:p w14:paraId="6DF3E184" w14:textId="4CA8BA46" w:rsidR="00BB0F81" w:rsidRPr="00B852D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przewiduje aukcji elektronicznej.</w:t>
      </w:r>
    </w:p>
    <w:p w14:paraId="401F7CD7" w14:textId="5DBFA79B" w:rsidR="00BB0F8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lastRenderedPageBreak/>
        <w:t>Zamawiający nie przewiduje złożenia oferty</w:t>
      </w:r>
      <w:r w:rsidR="00F846DD">
        <w:rPr>
          <w:rFonts w:ascii="Century Gothic" w:eastAsia="Times New Roman" w:hAnsi="Century Gothic" w:cs="Arial"/>
          <w:sz w:val="18"/>
          <w:szCs w:val="18"/>
          <w:lang w:eastAsia="ar-SA"/>
        </w:rPr>
        <w:t xml:space="preserve"> wariantowej oraz</w:t>
      </w:r>
      <w:r w:rsidRPr="00B852D1">
        <w:rPr>
          <w:rFonts w:ascii="Century Gothic" w:eastAsia="Times New Roman" w:hAnsi="Century Gothic" w:cs="Arial"/>
          <w:sz w:val="18"/>
          <w:szCs w:val="18"/>
          <w:lang w:eastAsia="ar-SA"/>
        </w:rPr>
        <w:t xml:space="preserve"> w postaci katalogów elektronicznych.</w:t>
      </w:r>
    </w:p>
    <w:p w14:paraId="13050F90" w14:textId="656E78F3" w:rsidR="00BB0F81" w:rsidRDefault="00BB0F81" w:rsidP="00066467">
      <w:pPr>
        <w:pStyle w:val="Akapitzlist"/>
        <w:numPr>
          <w:ilvl w:val="0"/>
          <w:numId w:val="7"/>
        </w:numPr>
        <w:suppressAutoHyphens/>
        <w:spacing w:after="0" w:line="200" w:lineRule="atLeast"/>
        <w:ind w:left="709" w:hanging="283"/>
        <w:jc w:val="both"/>
        <w:rPr>
          <w:rFonts w:ascii="Century Gothic" w:eastAsia="Times New Roman" w:hAnsi="Century Gothic" w:cs="Arial"/>
          <w:sz w:val="18"/>
          <w:szCs w:val="18"/>
          <w:lang w:eastAsia="ar-SA"/>
        </w:rPr>
      </w:pPr>
      <w:r w:rsidRPr="00B852D1">
        <w:rPr>
          <w:rFonts w:ascii="Century Gothic" w:eastAsia="Times New Roman" w:hAnsi="Century Gothic" w:cs="Arial"/>
          <w:sz w:val="18"/>
          <w:szCs w:val="18"/>
          <w:lang w:eastAsia="ar-SA"/>
        </w:rPr>
        <w:t>Zamawiający nie prowadzi postępowania w celu zawarcia umowy ramowej.</w:t>
      </w:r>
    </w:p>
    <w:p w14:paraId="4432B76B" w14:textId="3304FEA6" w:rsidR="00BB0F81" w:rsidRPr="00B852D1" w:rsidRDefault="00202823" w:rsidP="009E4466">
      <w:pPr>
        <w:suppressAutoHyphens/>
        <w:spacing w:after="0" w:line="240" w:lineRule="auto"/>
        <w:ind w:left="709" w:hanging="283"/>
        <w:jc w:val="both"/>
        <w:rPr>
          <w:rFonts w:ascii="Century Gothic" w:eastAsia="Times New Roman" w:hAnsi="Century Gothic" w:cs="Arial"/>
          <w:sz w:val="18"/>
          <w:szCs w:val="18"/>
          <w:lang w:eastAsia="ar-SA"/>
        </w:rPr>
      </w:pPr>
      <w:r>
        <w:rPr>
          <w:rFonts w:ascii="Century Gothic" w:eastAsia="Times New Roman" w:hAnsi="Century Gothic" w:cs="Times New Roman"/>
          <w:bCs/>
          <w:sz w:val="18"/>
          <w:szCs w:val="18"/>
          <w:lang w:eastAsia="ar-SA"/>
        </w:rPr>
        <w:t>6</w:t>
      </w:r>
      <w:r w:rsidRPr="00146D61">
        <w:rPr>
          <w:rFonts w:ascii="Century Gothic" w:eastAsia="Times New Roman" w:hAnsi="Century Gothic" w:cs="Times New Roman"/>
          <w:bCs/>
          <w:sz w:val="18"/>
          <w:szCs w:val="18"/>
          <w:lang w:eastAsia="ar-SA"/>
        </w:rPr>
        <w:t xml:space="preserve">. </w:t>
      </w:r>
      <w:r>
        <w:rPr>
          <w:rFonts w:ascii="Century Gothic" w:eastAsia="Times New Roman" w:hAnsi="Century Gothic" w:cs="Times New Roman"/>
          <w:bCs/>
          <w:sz w:val="18"/>
          <w:szCs w:val="18"/>
          <w:lang w:eastAsia="ar-SA"/>
        </w:rPr>
        <w:t xml:space="preserve"> </w:t>
      </w:r>
      <w:r w:rsidR="00BB0F81" w:rsidRPr="00B852D1">
        <w:rPr>
          <w:rFonts w:ascii="Century Gothic" w:eastAsia="Times New Roman" w:hAnsi="Century Gothic" w:cs="Arial"/>
          <w:sz w:val="18"/>
          <w:szCs w:val="18"/>
          <w:lang w:eastAsia="ar-SA"/>
        </w:rPr>
        <w:t xml:space="preserve">Zamawiający nie zastrzega możliwości ubiegania się o udzielenie zamówienia wyłącznie przez </w:t>
      </w:r>
      <w:r>
        <w:rPr>
          <w:rFonts w:ascii="Century Gothic" w:eastAsia="Times New Roman" w:hAnsi="Century Gothic" w:cs="Arial"/>
          <w:sz w:val="18"/>
          <w:szCs w:val="18"/>
          <w:lang w:eastAsia="ar-SA"/>
        </w:rPr>
        <w:t xml:space="preserve"> </w:t>
      </w:r>
      <w:r w:rsidR="00BB0F81" w:rsidRPr="00B852D1">
        <w:rPr>
          <w:rFonts w:ascii="Century Gothic" w:eastAsia="Times New Roman" w:hAnsi="Century Gothic" w:cs="Arial"/>
          <w:sz w:val="18"/>
          <w:szCs w:val="18"/>
          <w:lang w:eastAsia="ar-SA"/>
        </w:rPr>
        <w:t xml:space="preserve">wykonawców, o których mowa w art. 94 </w:t>
      </w:r>
      <w:r w:rsidR="00B852D1">
        <w:rPr>
          <w:rFonts w:ascii="Century Gothic" w:eastAsia="Times New Roman" w:hAnsi="Century Gothic" w:cs="Arial"/>
          <w:sz w:val="18"/>
          <w:szCs w:val="18"/>
          <w:lang w:eastAsia="ar-SA"/>
        </w:rPr>
        <w:t>Pzp</w:t>
      </w:r>
      <w:r w:rsidR="000F10D1">
        <w:rPr>
          <w:rFonts w:ascii="Century Gothic" w:eastAsia="Times New Roman" w:hAnsi="Century Gothic" w:cs="Arial"/>
          <w:sz w:val="18"/>
          <w:szCs w:val="18"/>
          <w:lang w:eastAsia="ar-SA"/>
        </w:rPr>
        <w:t xml:space="preserve"> ani przez osoby wymienione w art. 96 ust. 2 Pzp.</w:t>
      </w:r>
      <w:r w:rsidR="00BB0F81" w:rsidRPr="00B852D1">
        <w:rPr>
          <w:rFonts w:ascii="Century Gothic" w:eastAsia="Times New Roman" w:hAnsi="Century Gothic" w:cs="Arial"/>
          <w:sz w:val="18"/>
          <w:szCs w:val="18"/>
          <w:lang w:eastAsia="ar-SA"/>
        </w:rPr>
        <w:t xml:space="preserve"> </w:t>
      </w:r>
    </w:p>
    <w:p w14:paraId="6CE382CD" w14:textId="77777777" w:rsidR="00BB0F81" w:rsidRPr="00832F19" w:rsidRDefault="00BB0F81" w:rsidP="009D22E0">
      <w:pPr>
        <w:suppressAutoHyphens/>
        <w:spacing w:after="0" w:line="200" w:lineRule="atLeast"/>
        <w:ind w:left="709" w:hanging="283"/>
        <w:jc w:val="both"/>
        <w:rPr>
          <w:rFonts w:ascii="Century Gothic" w:eastAsia="Times New Roman" w:hAnsi="Century Gothic" w:cs="Arial"/>
          <w:sz w:val="18"/>
          <w:szCs w:val="18"/>
          <w:lang w:eastAsia="ar-SA"/>
        </w:rPr>
      </w:pPr>
    </w:p>
    <w:p w14:paraId="3DC3842C" w14:textId="6F97D7E1" w:rsidR="00D1126A" w:rsidRPr="00505859" w:rsidRDefault="00EA4241" w:rsidP="00572A41">
      <w:pPr>
        <w:suppressAutoHyphens/>
        <w:spacing w:after="0" w:line="200" w:lineRule="atLeast"/>
        <w:jc w:val="both"/>
        <w:rPr>
          <w:rFonts w:ascii="Century Gothic" w:eastAsia="Times New Roman" w:hAnsi="Century Gothic" w:cs="Arial"/>
          <w:b/>
          <w:sz w:val="20"/>
          <w:szCs w:val="20"/>
          <w:u w:val="single"/>
          <w:lang w:eastAsia="ar-SA"/>
        </w:rPr>
      </w:pPr>
      <w:r w:rsidRPr="00505859">
        <w:rPr>
          <w:rFonts w:ascii="Century Gothic" w:eastAsia="Times New Roman" w:hAnsi="Century Gothic" w:cs="Arial"/>
          <w:b/>
          <w:sz w:val="20"/>
          <w:szCs w:val="20"/>
          <w:lang w:eastAsia="ar-SA"/>
        </w:rPr>
        <w:t>IV</w:t>
      </w:r>
      <w:r w:rsidR="00D1126A" w:rsidRPr="00505859">
        <w:rPr>
          <w:rFonts w:ascii="Century Gothic" w:eastAsia="Times New Roman" w:hAnsi="Century Gothic" w:cs="Arial"/>
          <w:b/>
          <w:sz w:val="20"/>
          <w:szCs w:val="20"/>
          <w:lang w:eastAsia="ar-SA"/>
        </w:rPr>
        <w:t>.</w:t>
      </w:r>
      <w:r w:rsidR="009D22E0">
        <w:rPr>
          <w:rFonts w:ascii="Century Gothic" w:eastAsia="Times New Roman" w:hAnsi="Century Gothic" w:cs="Arial"/>
          <w:b/>
          <w:sz w:val="20"/>
          <w:szCs w:val="20"/>
          <w:lang w:eastAsia="ar-SA"/>
        </w:rPr>
        <w:t xml:space="preserve"> </w:t>
      </w:r>
      <w:r w:rsidR="00B80BE5">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lang w:eastAsia="ar-SA"/>
        </w:rPr>
        <w:t xml:space="preserve"> </w:t>
      </w:r>
      <w:r w:rsidR="00D1126A" w:rsidRPr="00505859">
        <w:rPr>
          <w:rFonts w:ascii="Century Gothic" w:eastAsia="Times New Roman" w:hAnsi="Century Gothic" w:cs="Arial"/>
          <w:b/>
          <w:sz w:val="20"/>
          <w:szCs w:val="20"/>
          <w:u w:val="single"/>
          <w:lang w:eastAsia="ar-SA"/>
        </w:rPr>
        <w:t>OPIS   PRZEDMIOTU  ZAMÓWIENIA.</w:t>
      </w:r>
    </w:p>
    <w:p w14:paraId="10B2545E" w14:textId="77777777" w:rsidR="002A2F84" w:rsidRPr="00832F19" w:rsidRDefault="002A2F84" w:rsidP="002A2F84">
      <w:pPr>
        <w:suppressAutoHyphens/>
        <w:spacing w:after="0"/>
        <w:jc w:val="both"/>
        <w:rPr>
          <w:rFonts w:ascii="Century Gothic" w:eastAsia="Times New Roman" w:hAnsi="Century Gothic" w:cs="Arial"/>
          <w:b/>
          <w:sz w:val="18"/>
          <w:szCs w:val="18"/>
          <w:u w:val="single"/>
          <w:lang w:eastAsia="ar-SA"/>
        </w:rPr>
      </w:pPr>
    </w:p>
    <w:p w14:paraId="00908749" w14:textId="794A76D3" w:rsidR="00166E9D" w:rsidRDefault="00166E9D" w:rsidP="008474BD">
      <w:pPr>
        <w:suppressAutoHyphens/>
        <w:spacing w:after="0"/>
        <w:ind w:left="709" w:hanging="283"/>
        <w:jc w:val="both"/>
        <w:rPr>
          <w:rFonts w:ascii="Century Gothic" w:eastAsia="Calibri" w:hAnsi="Century Gothic" w:cs="Times New Roman"/>
          <w:sz w:val="18"/>
          <w:szCs w:val="18"/>
        </w:rPr>
      </w:pPr>
      <w:r w:rsidRPr="002D2B45">
        <w:rPr>
          <w:rFonts w:ascii="Century Gothic" w:hAnsi="Century Gothic"/>
          <w:sz w:val="18"/>
          <w:szCs w:val="18"/>
        </w:rPr>
        <w:t>1</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Przedmiotem niniejszego postępowania przetargowego są sukcesywne </w:t>
      </w:r>
      <w:r w:rsidRPr="002D2B45">
        <w:rPr>
          <w:rFonts w:ascii="Century Gothic" w:eastAsia="Calibri" w:hAnsi="Century Gothic" w:cs="Times New Roman"/>
          <w:bCs/>
          <w:sz w:val="18"/>
          <w:szCs w:val="18"/>
        </w:rPr>
        <w:t xml:space="preserve">dostawy produktów farmaceutycznych </w:t>
      </w:r>
      <w:r w:rsidRPr="002D2B45">
        <w:rPr>
          <w:rFonts w:ascii="Century Gothic" w:eastAsia="Calibri" w:hAnsi="Century Gothic" w:cs="Times New Roman"/>
          <w:sz w:val="18"/>
          <w:szCs w:val="18"/>
        </w:rPr>
        <w:t>w asortymencie i</w:t>
      </w:r>
      <w:r w:rsidRPr="002D2B45">
        <w:rPr>
          <w:rFonts w:ascii="Century Gothic" w:eastAsia="Calibri" w:hAnsi="Century Gothic" w:cs="Times New Roman"/>
          <w:bCs/>
          <w:sz w:val="18"/>
          <w:szCs w:val="18"/>
        </w:rPr>
        <w:t xml:space="preserve"> ilości określonej w Załączniku Nr 2 do niniejszej SWZ, przez okres</w:t>
      </w:r>
      <w:r w:rsidRPr="002D2B45">
        <w:rPr>
          <w:rFonts w:ascii="Century Gothic" w:eastAsia="Calibri" w:hAnsi="Century Gothic" w:cs="Times New Roman"/>
          <w:b/>
          <w:bCs/>
          <w:sz w:val="18"/>
          <w:szCs w:val="18"/>
        </w:rPr>
        <w:t xml:space="preserve">   </w:t>
      </w:r>
      <w:r w:rsidR="00FC4D9F">
        <w:rPr>
          <w:rFonts w:ascii="Century Gothic" w:eastAsia="Calibri" w:hAnsi="Century Gothic" w:cs="Times New Roman"/>
          <w:b/>
          <w:bCs/>
          <w:sz w:val="18"/>
          <w:szCs w:val="18"/>
        </w:rPr>
        <w:t>12</w:t>
      </w:r>
      <w:r>
        <w:rPr>
          <w:rFonts w:ascii="Century Gothic" w:eastAsia="Calibri" w:hAnsi="Century Gothic" w:cs="Times New Roman"/>
          <w:b/>
          <w:bCs/>
          <w:sz w:val="18"/>
          <w:szCs w:val="18"/>
        </w:rPr>
        <w:t xml:space="preserve"> </w:t>
      </w:r>
      <w:r w:rsidRPr="002D2B45">
        <w:rPr>
          <w:rFonts w:ascii="Century Gothic" w:eastAsia="Calibri" w:hAnsi="Century Gothic" w:cs="Times New Roman"/>
          <w:b/>
          <w:bCs/>
          <w:sz w:val="18"/>
          <w:szCs w:val="18"/>
        </w:rPr>
        <w:t>miesięcy</w:t>
      </w:r>
      <w:r w:rsidRPr="002D2B45">
        <w:rPr>
          <w:rFonts w:ascii="Century Gothic" w:eastAsia="Calibri" w:hAnsi="Century Gothic" w:cs="Times New Roman"/>
          <w:bCs/>
          <w:sz w:val="18"/>
          <w:szCs w:val="18"/>
        </w:rPr>
        <w:t>, od dnia podpisania umowy.</w:t>
      </w:r>
      <w:r w:rsidRPr="002D2B45">
        <w:rPr>
          <w:rFonts w:ascii="Century Gothic" w:eastAsia="Calibri" w:hAnsi="Century Gothic" w:cs="Times New Roman"/>
          <w:sz w:val="18"/>
          <w:szCs w:val="18"/>
        </w:rPr>
        <w:t xml:space="preserve"> </w:t>
      </w:r>
    </w:p>
    <w:p w14:paraId="43A2A927" w14:textId="00509121" w:rsidR="00166E9D" w:rsidRPr="00865F61" w:rsidRDefault="00166E9D" w:rsidP="00245804">
      <w:pPr>
        <w:spacing w:after="160" w:line="256" w:lineRule="auto"/>
        <w:ind w:firstLine="426"/>
        <w:contextualSpacing/>
        <w:rPr>
          <w:rFonts w:ascii="Century Gothic" w:eastAsia="Times New Roman" w:hAnsi="Century Gothic" w:cs="EUAlbertina"/>
          <w:sz w:val="18"/>
          <w:szCs w:val="18"/>
          <w:lang w:eastAsia="pl-PL"/>
        </w:rPr>
      </w:pPr>
      <w:r>
        <w:rPr>
          <w:rFonts w:ascii="Century Gothic" w:eastAsia="Calibri" w:hAnsi="Century Gothic" w:cs="Times New Roman"/>
          <w:sz w:val="18"/>
          <w:szCs w:val="18"/>
        </w:rPr>
        <w:t>2.</w:t>
      </w:r>
      <w:r w:rsidR="008474BD">
        <w:rPr>
          <w:rFonts w:ascii="Century Gothic" w:eastAsia="Calibri" w:hAnsi="Century Gothic" w:cs="Times New Roman"/>
          <w:sz w:val="18"/>
          <w:szCs w:val="18"/>
        </w:rPr>
        <w:t xml:space="preserve">  </w:t>
      </w:r>
      <w:r>
        <w:rPr>
          <w:rFonts w:ascii="Century Gothic" w:eastAsia="Calibri" w:hAnsi="Century Gothic" w:cs="Times New Roman"/>
          <w:sz w:val="18"/>
          <w:szCs w:val="18"/>
        </w:rPr>
        <w:t xml:space="preserve">Wspólny Słownik Zamówień CPV: </w:t>
      </w:r>
      <w:r w:rsidRPr="00D1126A">
        <w:rPr>
          <w:rFonts w:ascii="Century Gothic" w:eastAsia="Times New Roman" w:hAnsi="Century Gothic" w:cs="EUAlbertina"/>
          <w:sz w:val="18"/>
          <w:szCs w:val="18"/>
          <w:lang w:eastAsia="pl-PL"/>
        </w:rPr>
        <w:t>33600000-6</w:t>
      </w:r>
      <w:r w:rsidR="00245804">
        <w:rPr>
          <w:rFonts w:ascii="Century Gothic" w:eastAsia="Times New Roman" w:hAnsi="Century Gothic" w:cs="EUAlbertina"/>
          <w:sz w:val="18"/>
          <w:szCs w:val="18"/>
          <w:lang w:eastAsia="pl-PL"/>
        </w:rPr>
        <w:t xml:space="preserve"> - </w:t>
      </w:r>
      <w:r w:rsidRPr="00D1126A">
        <w:rPr>
          <w:rFonts w:ascii="Century Gothic" w:eastAsia="Times New Roman" w:hAnsi="Century Gothic" w:cs="EUAlbertina"/>
          <w:sz w:val="18"/>
          <w:szCs w:val="18"/>
          <w:lang w:eastAsia="pl-PL"/>
        </w:rPr>
        <w:t xml:space="preserve"> Produkty farmaceutyczne</w:t>
      </w:r>
    </w:p>
    <w:p w14:paraId="52400865" w14:textId="2325E13F" w:rsidR="00166E9D" w:rsidRPr="002D2B45" w:rsidRDefault="00166E9D" w:rsidP="00245804">
      <w:pPr>
        <w:suppressAutoHyphens/>
        <w:spacing w:after="0"/>
        <w:ind w:left="284" w:firstLine="142"/>
        <w:jc w:val="both"/>
        <w:rPr>
          <w:rFonts w:ascii="Century Gothic" w:eastAsia="Calibri" w:hAnsi="Century Gothic" w:cs="Times New Roman"/>
          <w:bCs/>
          <w:sz w:val="18"/>
          <w:szCs w:val="18"/>
        </w:rPr>
      </w:pPr>
      <w:r>
        <w:rPr>
          <w:rFonts w:ascii="Century Gothic" w:eastAsia="Calibri" w:hAnsi="Century Gothic" w:cs="Times New Roman"/>
          <w:bCs/>
          <w:sz w:val="18"/>
          <w:szCs w:val="18"/>
        </w:rPr>
        <w:t>3</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Przedmiot zamówienia powinien:  </w:t>
      </w:r>
    </w:p>
    <w:p w14:paraId="7D8EFE14" w14:textId="71C98B72" w:rsidR="00166E9D" w:rsidRPr="002D2B45" w:rsidRDefault="00166E9D" w:rsidP="008474BD">
      <w:pPr>
        <w:suppressAutoHyphens/>
        <w:spacing w:after="0"/>
        <w:ind w:left="709" w:hanging="283"/>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a)</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być dopuszczony do obrotu i używania na terenie Polski zgodnie z obowiązującymi przepisami prawa,</w:t>
      </w:r>
    </w:p>
    <w:p w14:paraId="71B63AFA" w14:textId="22CA27A1" w:rsidR="00166E9D" w:rsidRPr="002D2B45" w:rsidRDefault="00166E9D" w:rsidP="008474BD">
      <w:pPr>
        <w:suppressAutoHyphens/>
        <w:spacing w:after="0"/>
        <w:ind w:left="709" w:hanging="283"/>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b)  być oznakowany zgodnie z Rozporządzeniem Ministra Zdrowia z dnia 20 lutego 2009 roku w sprawie wymagań dotyczących oznakowania opakowań produktu leczniczego i treści ulotki (Dz. U. 2015, poz. 1109).</w:t>
      </w:r>
    </w:p>
    <w:p w14:paraId="77017071" w14:textId="0515D7C3" w:rsidR="00166E9D" w:rsidRDefault="00166E9D" w:rsidP="00FC4D9F">
      <w:pPr>
        <w:suppressAutoHyphens/>
        <w:spacing w:after="0"/>
        <w:ind w:left="709" w:hanging="283"/>
        <w:jc w:val="both"/>
        <w:rPr>
          <w:rFonts w:ascii="Century Gothic" w:eastAsia="Calibri" w:hAnsi="Century Gothic" w:cs="Times New Roman"/>
          <w:bCs/>
          <w:sz w:val="18"/>
          <w:szCs w:val="18"/>
        </w:rPr>
      </w:pPr>
      <w:r w:rsidRPr="002D2B45">
        <w:rPr>
          <w:rFonts w:ascii="Century Gothic" w:eastAsia="Calibri" w:hAnsi="Century Gothic" w:cs="Times New Roman"/>
          <w:bCs/>
          <w:sz w:val="18"/>
          <w:szCs w:val="18"/>
        </w:rPr>
        <w:t xml:space="preserve"> c)  posiadać okres przydatności do użycia nie krótszy niż 12 miesięcy licząc od  daty dostawy</w:t>
      </w:r>
      <w:r w:rsidR="00FC4D9F">
        <w:rPr>
          <w:rFonts w:ascii="Century Gothic" w:eastAsia="Calibri" w:hAnsi="Century Gothic" w:cs="Times New Roman"/>
          <w:bCs/>
          <w:sz w:val="18"/>
          <w:szCs w:val="18"/>
        </w:rPr>
        <w:t>, a d</w:t>
      </w:r>
      <w:r w:rsidR="00FC4D9F" w:rsidRPr="00FC4D9F">
        <w:rPr>
          <w:rFonts w:ascii="Century Gothic" w:eastAsia="Calibri" w:hAnsi="Century Gothic" w:cs="Times New Roman"/>
          <w:bCs/>
          <w:sz w:val="18"/>
          <w:szCs w:val="18"/>
        </w:rPr>
        <w:t>la żywności medycznej termin przydatności nie krótszy niż 6 miesięcy</w:t>
      </w:r>
    </w:p>
    <w:p w14:paraId="0D43A759" w14:textId="2D5DBBAB" w:rsidR="00166E9D" w:rsidRPr="00A45C5E" w:rsidRDefault="00166E9D" w:rsidP="008474BD">
      <w:pPr>
        <w:suppressAutoHyphens/>
        <w:spacing w:after="0"/>
        <w:ind w:left="709" w:hanging="283"/>
        <w:jc w:val="both"/>
        <w:rPr>
          <w:rFonts w:ascii="Century Gothic" w:eastAsia="Calibri" w:hAnsi="Century Gothic" w:cs="Times New Roman"/>
          <w:bCs/>
          <w:sz w:val="18"/>
          <w:szCs w:val="18"/>
        </w:rPr>
      </w:pPr>
      <w:r w:rsidRPr="00CB0DCB">
        <w:rPr>
          <w:rFonts w:ascii="Century Gothic" w:hAnsi="Century Gothic"/>
          <w:sz w:val="18"/>
          <w:szCs w:val="18"/>
        </w:rPr>
        <w:t>4.</w:t>
      </w:r>
      <w:r w:rsidR="008474BD">
        <w:rPr>
          <w:rFonts w:ascii="Century Gothic" w:hAnsi="Century Gothic"/>
          <w:sz w:val="18"/>
          <w:szCs w:val="18"/>
        </w:rPr>
        <w:t xml:space="preserve">  </w:t>
      </w:r>
      <w:r w:rsidRPr="002D2B45">
        <w:rPr>
          <w:rFonts w:ascii="Century Gothic" w:eastAsia="Calibri" w:hAnsi="Century Gothic" w:cs="Times New Roman"/>
          <w:iCs/>
          <w:sz w:val="18"/>
          <w:szCs w:val="18"/>
        </w:rPr>
        <w:t xml:space="preserve">Ilości określone w formularzu cenowym – Załącznik nr 2 mają charakter szacunkowy, przy czym Zamawiający  deklaruje zrealizowanie  zamówienia w wysokości co najmniej 80% wartości przedmiotu zamówienia, którego  dotyczyć będzie zawarta umowa, z zastrzeżeniem pkt. </w:t>
      </w: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p>
    <w:p w14:paraId="7777C464" w14:textId="055270D6" w:rsidR="00166E9D" w:rsidRPr="002D2B45" w:rsidRDefault="00166E9D" w:rsidP="008474BD">
      <w:pPr>
        <w:suppressAutoHyphens/>
        <w:spacing w:after="0"/>
        <w:ind w:left="709" w:hanging="283"/>
        <w:jc w:val="both"/>
        <w:rPr>
          <w:rFonts w:ascii="Century Gothic" w:eastAsia="Calibri" w:hAnsi="Century Gothic" w:cs="Times New Roman"/>
          <w:iCs/>
          <w:sz w:val="18"/>
          <w:szCs w:val="18"/>
        </w:rPr>
      </w:pPr>
      <w:r>
        <w:rPr>
          <w:rFonts w:ascii="Century Gothic" w:eastAsia="Calibri" w:hAnsi="Century Gothic" w:cs="Times New Roman"/>
          <w:iCs/>
          <w:sz w:val="18"/>
          <w:szCs w:val="18"/>
        </w:rPr>
        <w:t>5</w:t>
      </w:r>
      <w:r w:rsidRPr="002D2B45">
        <w:rPr>
          <w:rFonts w:ascii="Century Gothic" w:eastAsia="Calibri" w:hAnsi="Century Gothic" w:cs="Times New Roman"/>
          <w:iCs/>
          <w:sz w:val="18"/>
          <w:szCs w:val="18"/>
        </w:rPr>
        <w:t>.</w:t>
      </w:r>
      <w:r w:rsidR="008474BD">
        <w:rPr>
          <w:rFonts w:ascii="Century Gothic" w:eastAsia="Calibri" w:hAnsi="Century Gothic" w:cs="Times New Roman"/>
          <w:iCs/>
          <w:sz w:val="18"/>
          <w:szCs w:val="18"/>
        </w:rPr>
        <w:t xml:space="preserve">  </w:t>
      </w:r>
      <w:r w:rsidRPr="002D2B45">
        <w:rPr>
          <w:rFonts w:ascii="Century Gothic" w:eastAsia="Calibri" w:hAnsi="Century Gothic" w:cs="Times New Roman"/>
          <w:iCs/>
          <w:sz w:val="18"/>
          <w:szCs w:val="18"/>
        </w:rPr>
        <w:t>Leki z programów lekowych</w:t>
      </w:r>
      <w:r>
        <w:rPr>
          <w:rFonts w:ascii="Century Gothic" w:eastAsia="Calibri" w:hAnsi="Century Gothic" w:cs="Times New Roman"/>
          <w:iCs/>
          <w:sz w:val="18"/>
          <w:szCs w:val="18"/>
        </w:rPr>
        <w:t xml:space="preserve"> będą</w:t>
      </w:r>
      <w:r w:rsidRPr="002D2B45">
        <w:rPr>
          <w:rFonts w:ascii="Century Gothic" w:eastAsia="Calibri" w:hAnsi="Century Gothic" w:cs="Times New Roman"/>
          <w:iCs/>
          <w:sz w:val="18"/>
          <w:szCs w:val="18"/>
        </w:rPr>
        <w:t xml:space="preserve"> zamawiane wyłącznie w przypadku zawarcia/przedłużenia  umów z NFZ na realizację programów lekowych i do wysokości limitów finansowych w nich określonych, w ilościach potrzebnych pacjentom zakwalifikowanym do danego programu.</w:t>
      </w:r>
    </w:p>
    <w:p w14:paraId="48B61FF9" w14:textId="390F41E1" w:rsidR="00166E9D" w:rsidRPr="002D2B45" w:rsidRDefault="00166E9D" w:rsidP="008474BD">
      <w:pPr>
        <w:suppressAutoHyphens/>
        <w:spacing w:after="0"/>
        <w:ind w:left="709" w:hanging="283"/>
        <w:jc w:val="both"/>
        <w:rPr>
          <w:rFonts w:ascii="Century Gothic" w:eastAsia="Calibri" w:hAnsi="Century Gothic" w:cs="Times New Roman"/>
          <w:sz w:val="18"/>
          <w:szCs w:val="18"/>
        </w:rPr>
      </w:pPr>
      <w:r>
        <w:rPr>
          <w:rFonts w:ascii="Century Gothic" w:eastAsia="Calibri" w:hAnsi="Century Gothic" w:cs="Times New Roman"/>
          <w:bCs/>
          <w:sz w:val="18"/>
          <w:szCs w:val="18"/>
        </w:rPr>
        <w:t>6</w:t>
      </w:r>
      <w:r w:rsidRPr="002D2B45">
        <w:rPr>
          <w:rFonts w:ascii="Century Gothic" w:eastAsia="Calibri" w:hAnsi="Century Gothic" w:cs="Times New Roman"/>
          <w:bCs/>
          <w:sz w:val="18"/>
          <w:szCs w:val="18"/>
        </w:rPr>
        <w:t>.</w:t>
      </w:r>
      <w:r w:rsidR="008474BD">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Zamawiający wymaga złożenia oferty wraz z określeniem kodu EAN na preparaty znajdujące się</w:t>
      </w:r>
      <w:r w:rsidR="00245804">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wykazie refundowanych leków, środków spożywczych specjalnego przeznaczenia żywieniowego oraz wyrobów medycznych, stanowiącym załącznik do Obwieszczenia Ministra Zdrowia w sprawie wykazu refundowanych leków, środków spożywczych specjalnego przeznaczenia żywieniowego oraz wyrobów medycznych aktualnego na dzień złożenia oferty. </w:t>
      </w:r>
    </w:p>
    <w:p w14:paraId="0DF55FD0" w14:textId="739BF4A9" w:rsidR="00166E9D" w:rsidRPr="002D2B45" w:rsidRDefault="00166E9D" w:rsidP="00245804">
      <w:pPr>
        <w:suppressAutoHyphens/>
        <w:spacing w:after="0"/>
        <w:ind w:left="426"/>
        <w:jc w:val="both"/>
        <w:rPr>
          <w:rFonts w:ascii="Century Gothic" w:eastAsia="Calibri" w:hAnsi="Century Gothic" w:cs="Times New Roman"/>
          <w:iCs/>
          <w:sz w:val="18"/>
          <w:szCs w:val="18"/>
        </w:rPr>
      </w:pPr>
      <w:r>
        <w:rPr>
          <w:rFonts w:ascii="Century Gothic" w:eastAsia="Calibri" w:hAnsi="Century Gothic" w:cs="Times New Roman"/>
          <w:sz w:val="18"/>
          <w:szCs w:val="18"/>
        </w:rPr>
        <w:t>7</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Zamawiający składa zamówienie drogą elektroniczną. </w:t>
      </w:r>
    </w:p>
    <w:p w14:paraId="19696590" w14:textId="1932A5C9" w:rsidR="00166E9D" w:rsidRPr="002D2B45" w:rsidRDefault="00166E9D" w:rsidP="008474BD">
      <w:pPr>
        <w:suppressAutoHyphens/>
        <w:spacing w:after="0"/>
        <w:ind w:left="851" w:hanging="425"/>
        <w:jc w:val="both"/>
        <w:rPr>
          <w:rFonts w:ascii="Century Gothic" w:eastAsia="Calibri" w:hAnsi="Century Gothic" w:cs="Times New Roman"/>
          <w:sz w:val="18"/>
          <w:szCs w:val="18"/>
        </w:rPr>
      </w:pPr>
      <w:r>
        <w:rPr>
          <w:rFonts w:ascii="Century Gothic" w:eastAsia="Calibri" w:hAnsi="Century Gothic" w:cs="Times New Roman"/>
          <w:sz w:val="18"/>
          <w:szCs w:val="18"/>
        </w:rPr>
        <w:t>8</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 xml:space="preserve">Wykonawca ma obowiązek wystawiać w trakcie realizacji umowy oddzielne faktury na leki  onkologiczne. </w:t>
      </w:r>
    </w:p>
    <w:p w14:paraId="7B6A0539" w14:textId="5A0505DE" w:rsidR="00166E9D" w:rsidRPr="002D2B45" w:rsidRDefault="00166E9D" w:rsidP="008474BD">
      <w:pPr>
        <w:suppressAutoHyphens/>
        <w:spacing w:after="0"/>
        <w:ind w:left="709" w:hanging="283"/>
        <w:jc w:val="both"/>
        <w:rPr>
          <w:rFonts w:ascii="Century Gothic" w:eastAsia="Calibri" w:hAnsi="Century Gothic" w:cs="Times New Roman"/>
          <w:bCs/>
          <w:sz w:val="18"/>
          <w:szCs w:val="18"/>
        </w:rPr>
      </w:pPr>
      <w:r>
        <w:rPr>
          <w:rFonts w:ascii="Century Gothic" w:eastAsia="Calibri" w:hAnsi="Century Gothic" w:cs="Times New Roman"/>
          <w:sz w:val="18"/>
          <w:szCs w:val="18"/>
        </w:rPr>
        <w:t>9</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bCs/>
          <w:sz w:val="18"/>
          <w:szCs w:val="18"/>
        </w:rPr>
        <w:t>Produkty farmaceutyczne iniekcji i infuzji o tej samej nazwie międzynarodowej, ale różnych dawkach, muszą pochodzić od jednego producenta.</w:t>
      </w:r>
    </w:p>
    <w:p w14:paraId="2D575997" w14:textId="151D9075" w:rsidR="00166E9D" w:rsidRPr="002D2B45" w:rsidRDefault="00166E9D" w:rsidP="008474BD">
      <w:pPr>
        <w:suppressAutoHyphens/>
        <w:spacing w:after="0"/>
        <w:ind w:left="851" w:hanging="425"/>
        <w:jc w:val="both"/>
        <w:rPr>
          <w:rFonts w:ascii="Century Gothic" w:eastAsia="Calibri" w:hAnsi="Century Gothic" w:cs="Times New Roman"/>
          <w:sz w:val="18"/>
          <w:szCs w:val="18"/>
        </w:rPr>
      </w:pPr>
      <w:r>
        <w:rPr>
          <w:rFonts w:ascii="Century Gothic" w:eastAsia="Calibri" w:hAnsi="Century Gothic" w:cs="Times New Roman"/>
          <w:sz w:val="18"/>
          <w:szCs w:val="18"/>
        </w:rPr>
        <w:t>10</w:t>
      </w:r>
      <w:r w:rsidRPr="002D2B45">
        <w:rPr>
          <w:rFonts w:ascii="Century Gothic" w:eastAsia="Calibri" w:hAnsi="Century Gothic" w:cs="Times New Roman"/>
          <w:sz w:val="18"/>
          <w:szCs w:val="18"/>
        </w:rPr>
        <w:t>.</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W przypadku gdy w Załączniku Nr 2 Zamawiający podał nazwę handlową leku,  Wykonawca  ma   prawo zaoferować lek o innej nazwie handlowej – równoważny, oparty na takiej samej substancji czynnej, jak użyta w leku wskazanym przez Zamawiającego.</w:t>
      </w:r>
    </w:p>
    <w:p w14:paraId="0B14AF54" w14:textId="4A23A02B" w:rsidR="00166E9D" w:rsidRPr="002D2B45" w:rsidRDefault="00166E9D" w:rsidP="008474BD">
      <w:pPr>
        <w:suppressAutoHyphens/>
        <w:spacing w:after="0"/>
        <w:ind w:left="709" w:hanging="283"/>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1</w:t>
      </w:r>
      <w:r w:rsidRPr="002D2B45">
        <w:rPr>
          <w:rFonts w:ascii="Century Gothic" w:eastAsia="Calibri" w:hAnsi="Century Gothic" w:cs="Times New Roman"/>
          <w:sz w:val="18"/>
          <w:szCs w:val="18"/>
        </w:rPr>
        <w:t xml:space="preserve">. </w:t>
      </w:r>
      <w:r w:rsidR="008474BD">
        <w:rPr>
          <w:rFonts w:ascii="Century Gothic" w:eastAsia="Calibri" w:hAnsi="Century Gothic" w:cs="Times New Roman"/>
          <w:sz w:val="18"/>
          <w:szCs w:val="18"/>
        </w:rPr>
        <w:t xml:space="preserve"> </w:t>
      </w:r>
      <w:r w:rsidRPr="002D2B45">
        <w:rPr>
          <w:rFonts w:ascii="Century Gothic" w:eastAsia="Calibri" w:hAnsi="Century Gothic" w:cs="Times New Roman"/>
          <w:sz w:val="18"/>
          <w:szCs w:val="18"/>
        </w:rPr>
        <w:t>UWAGA: Zamawiający wyraża zgodę na zaoferowanie leków w opakowaniach innej wielkości niż podana w Załączniku Nr 2 do SWZ</w:t>
      </w:r>
    </w:p>
    <w:p w14:paraId="3396E935" w14:textId="683E9871" w:rsidR="00166E9D" w:rsidRPr="002D2B45" w:rsidRDefault="00166E9D" w:rsidP="008474BD">
      <w:pPr>
        <w:suppressAutoHyphens/>
        <w:spacing w:after="0"/>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2</w:t>
      </w:r>
      <w:r w:rsidRPr="002D2B45">
        <w:rPr>
          <w:rFonts w:ascii="Century Gothic" w:eastAsia="Calibri" w:hAnsi="Century Gothic" w:cs="Times New Roman"/>
          <w:sz w:val="18"/>
          <w:szCs w:val="18"/>
        </w:rPr>
        <w:t>. W przypadku zaoferowania innej wielkości opakowań, Wykonawca jest zobowiązany do przeliczenia opakowań do dwóch miejsc po przecinku, tak aby liczba wymaganych tab., kaps., fiolek, kg itp., była zgodna z ilością wymaganą przez Zamawiającego. Przeliczoną ilość opakowań należy podać w rubryce „Ilość op. po przeliczeniu”, obok ilości pierwotnej, podanej przez Zamawiającego.</w:t>
      </w:r>
    </w:p>
    <w:p w14:paraId="3F7D58DE" w14:textId="5FBEAD8F" w:rsidR="00166E9D" w:rsidRPr="002D2B45" w:rsidRDefault="00166E9D" w:rsidP="008474BD">
      <w:pPr>
        <w:suppressAutoHyphens/>
        <w:spacing w:after="0"/>
        <w:ind w:left="851" w:hanging="425"/>
        <w:jc w:val="both"/>
        <w:rPr>
          <w:rFonts w:ascii="Century Gothic" w:eastAsia="Calibri" w:hAnsi="Century Gothic" w:cs="Times New Roman"/>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3</w:t>
      </w:r>
      <w:r w:rsidRPr="002D2B45">
        <w:rPr>
          <w:rFonts w:ascii="Century Gothic" w:eastAsia="Calibri" w:hAnsi="Century Gothic" w:cs="Times New Roman"/>
          <w:sz w:val="18"/>
          <w:szCs w:val="18"/>
        </w:rPr>
        <w:t>. UWAGA: W sytuacji gdy w trakcie trwania postępowania przetargowego wymagany przez Zamawiającego lek nie jest produkowany, w Formularzu cenowym stanowiącym Załącznik Nr 2 do SWZ należy podać ostatnią cenę sprzedaży z adnotacją o zaprzestaniu produkcji.</w:t>
      </w:r>
    </w:p>
    <w:p w14:paraId="46C7027B" w14:textId="1A51313C" w:rsidR="00166E9D" w:rsidRPr="00076584" w:rsidRDefault="00166E9D" w:rsidP="008474BD">
      <w:pPr>
        <w:suppressAutoHyphens/>
        <w:spacing w:after="0"/>
        <w:ind w:left="709" w:hanging="283"/>
        <w:jc w:val="both"/>
        <w:rPr>
          <w:rFonts w:ascii="Century Gothic" w:eastAsia="Calibri" w:hAnsi="Century Gothic" w:cs="Times New Roman"/>
          <w:b/>
          <w:sz w:val="18"/>
          <w:szCs w:val="18"/>
        </w:rPr>
      </w:pPr>
      <w:r w:rsidRPr="002D2B45">
        <w:rPr>
          <w:rFonts w:ascii="Century Gothic" w:eastAsia="Calibri" w:hAnsi="Century Gothic" w:cs="Times New Roman"/>
          <w:sz w:val="18"/>
          <w:szCs w:val="18"/>
        </w:rPr>
        <w:t>1</w:t>
      </w:r>
      <w:r>
        <w:rPr>
          <w:rFonts w:ascii="Century Gothic" w:eastAsia="Calibri" w:hAnsi="Century Gothic" w:cs="Times New Roman"/>
          <w:sz w:val="18"/>
          <w:szCs w:val="18"/>
        </w:rPr>
        <w:t>4.</w:t>
      </w:r>
      <w:r>
        <w:rPr>
          <w:rFonts w:ascii="Century Gothic" w:eastAsia="Calibri" w:hAnsi="Century Gothic" w:cs="Times New Roman"/>
          <w:bCs/>
          <w:sz w:val="18"/>
          <w:szCs w:val="18"/>
        </w:rPr>
        <w:t xml:space="preserve"> </w:t>
      </w:r>
      <w:r w:rsidRPr="002D2B45">
        <w:rPr>
          <w:rFonts w:ascii="Century Gothic" w:eastAsia="Calibri" w:hAnsi="Century Gothic" w:cs="Times New Roman"/>
          <w:bCs/>
          <w:sz w:val="18"/>
          <w:szCs w:val="18"/>
        </w:rPr>
        <w:t xml:space="preserve"> </w:t>
      </w:r>
      <w:r w:rsidRPr="002D2B45">
        <w:rPr>
          <w:rFonts w:ascii="Century Gothic" w:eastAsia="Calibri" w:hAnsi="Century Gothic" w:cs="Times New Roman"/>
          <w:sz w:val="18"/>
          <w:szCs w:val="18"/>
        </w:rPr>
        <w:t xml:space="preserve">Zamawiający przewiduje składanie ofert częściowych na wybrane </w:t>
      </w:r>
      <w:r w:rsidR="003F4EF0">
        <w:rPr>
          <w:rFonts w:ascii="Century Gothic" w:eastAsia="Calibri" w:hAnsi="Century Gothic" w:cs="Times New Roman"/>
          <w:sz w:val="18"/>
          <w:szCs w:val="18"/>
        </w:rPr>
        <w:t>pozycje we wszystkich Pakietach.</w:t>
      </w:r>
      <w:r>
        <w:rPr>
          <w:rFonts w:ascii="Century Gothic" w:eastAsia="Calibri" w:hAnsi="Century Gothic" w:cs="Times New Roman"/>
          <w:sz w:val="18"/>
          <w:szCs w:val="18"/>
        </w:rPr>
        <w:t xml:space="preserve"> </w:t>
      </w:r>
    </w:p>
    <w:p w14:paraId="5BB70D9C" w14:textId="390C9503" w:rsidR="00166E9D" w:rsidRDefault="00166E9D" w:rsidP="008474BD">
      <w:pPr>
        <w:pStyle w:val="Bezodstpw"/>
        <w:spacing w:line="276" w:lineRule="auto"/>
        <w:ind w:left="709" w:hanging="283"/>
        <w:jc w:val="both"/>
        <w:rPr>
          <w:rFonts w:ascii="Century Gothic" w:hAnsi="Century Gothic"/>
          <w:sz w:val="18"/>
          <w:szCs w:val="18"/>
        </w:rPr>
      </w:pPr>
      <w:r>
        <w:rPr>
          <w:rFonts w:ascii="Century Gothic" w:hAnsi="Century Gothic"/>
          <w:sz w:val="18"/>
          <w:szCs w:val="18"/>
        </w:rPr>
        <w:t>15</w:t>
      </w:r>
      <w:r w:rsidRPr="00A45C5E">
        <w:rPr>
          <w:rFonts w:ascii="Century Gothic" w:hAnsi="Century Gothic"/>
          <w:sz w:val="18"/>
          <w:szCs w:val="18"/>
        </w:rPr>
        <w:t>.  Zamawiający dopuszcza możliwość udzielania zamówień, o którym mowa w art. 214 ust. 1 pkt  8 do 20 % wartości zamówienia podstawowego.</w:t>
      </w:r>
    </w:p>
    <w:p w14:paraId="066EB60E" w14:textId="28EECFF1" w:rsidR="00110419" w:rsidRPr="00166E9D" w:rsidRDefault="00166E9D" w:rsidP="00166E9D">
      <w:pPr>
        <w:pStyle w:val="Bezodstpw"/>
        <w:spacing w:line="276" w:lineRule="auto"/>
        <w:ind w:left="284" w:hanging="284"/>
        <w:jc w:val="both"/>
        <w:rPr>
          <w:rFonts w:ascii="Century Gothic" w:hAnsi="Century Gothic"/>
          <w:sz w:val="18"/>
          <w:szCs w:val="18"/>
        </w:rPr>
      </w:pPr>
      <w:r>
        <w:rPr>
          <w:rFonts w:ascii="Century Gothic" w:hAnsi="Century Gothic"/>
          <w:sz w:val="18"/>
          <w:szCs w:val="18"/>
        </w:rPr>
        <w:t xml:space="preserve">      </w:t>
      </w:r>
    </w:p>
    <w:p w14:paraId="3D08126B" w14:textId="2D955E35" w:rsidR="00D71C25" w:rsidRDefault="00D71C25" w:rsidP="004616FF">
      <w:pPr>
        <w:spacing w:after="0" w:line="240" w:lineRule="auto"/>
        <w:ind w:left="850" w:right="81" w:hanging="850"/>
        <w:jc w:val="both"/>
        <w:rPr>
          <w:rFonts w:ascii="Century Gothic" w:eastAsia="Times New Roman" w:hAnsi="Century Gothic" w:cs="Arial"/>
          <w:sz w:val="18"/>
          <w:szCs w:val="18"/>
          <w:lang w:eastAsia="pl-PL"/>
        </w:rPr>
      </w:pPr>
      <w:r w:rsidRPr="00110419">
        <w:rPr>
          <w:rFonts w:ascii="Century Gothic" w:eastAsia="Times New Roman" w:hAnsi="Century Gothic" w:cs="Arial"/>
          <w:b/>
          <w:bCs/>
          <w:sz w:val="20"/>
          <w:szCs w:val="20"/>
          <w:lang w:eastAsia="pl-PL"/>
        </w:rPr>
        <w:t>V.</w:t>
      </w:r>
      <w:r w:rsidRPr="00110419">
        <w:rPr>
          <w:rFonts w:ascii="Century Gothic" w:eastAsia="Times New Roman" w:hAnsi="Century Gothic" w:cs="Arial"/>
          <w:b/>
          <w:bCs/>
          <w:sz w:val="18"/>
          <w:szCs w:val="18"/>
          <w:lang w:eastAsia="pl-PL"/>
        </w:rPr>
        <w:t xml:space="preserve">  </w:t>
      </w:r>
      <w:r w:rsidR="00B80BE5" w:rsidRPr="00110419">
        <w:rPr>
          <w:rFonts w:ascii="Century Gothic" w:eastAsia="Times New Roman" w:hAnsi="Century Gothic" w:cs="Arial"/>
          <w:b/>
          <w:bCs/>
          <w:sz w:val="18"/>
          <w:szCs w:val="18"/>
          <w:lang w:eastAsia="pl-PL"/>
        </w:rPr>
        <w:t xml:space="preserve">  </w:t>
      </w:r>
      <w:r w:rsidRPr="00110419">
        <w:rPr>
          <w:rFonts w:ascii="Century Gothic" w:eastAsia="Times New Roman" w:hAnsi="Century Gothic" w:cs="Arial"/>
          <w:b/>
          <w:bCs/>
          <w:sz w:val="20"/>
          <w:szCs w:val="20"/>
          <w:u w:val="single"/>
          <w:lang w:eastAsia="pl-PL"/>
        </w:rPr>
        <w:t xml:space="preserve">WYMAGANIA   DOTYCZACE   ZATRUDNIENIA   NA  UMOWĘ  O  PRACĘ  - ART. </w:t>
      </w:r>
      <w:r w:rsidR="00946E16" w:rsidRPr="00110419">
        <w:rPr>
          <w:rFonts w:ascii="Century Gothic" w:eastAsia="Times New Roman" w:hAnsi="Century Gothic" w:cs="Arial"/>
          <w:b/>
          <w:bCs/>
          <w:sz w:val="20"/>
          <w:szCs w:val="20"/>
          <w:u w:val="single"/>
          <w:lang w:eastAsia="pl-PL"/>
        </w:rPr>
        <w:t>95 PZP</w:t>
      </w:r>
      <w:r w:rsidRPr="00110419">
        <w:rPr>
          <w:rFonts w:ascii="Century Gothic" w:eastAsia="Times New Roman" w:hAnsi="Century Gothic" w:cs="Arial"/>
          <w:b/>
          <w:bCs/>
          <w:sz w:val="20"/>
          <w:szCs w:val="20"/>
          <w:u w:val="single"/>
          <w:lang w:eastAsia="pl-PL"/>
        </w:rPr>
        <w:t>.</w:t>
      </w:r>
      <w:r w:rsidRPr="00110419">
        <w:rPr>
          <w:rFonts w:ascii="Century Gothic" w:eastAsia="Times New Roman" w:hAnsi="Century Gothic" w:cs="Arial"/>
          <w:sz w:val="18"/>
          <w:szCs w:val="18"/>
          <w:lang w:eastAsia="pl-PL"/>
        </w:rPr>
        <w:t xml:space="preserve"> </w:t>
      </w:r>
    </w:p>
    <w:p w14:paraId="4BD1C9DB" w14:textId="4A39A78E" w:rsidR="00110419" w:rsidRDefault="00110419" w:rsidP="00D71C25">
      <w:pPr>
        <w:autoSpaceDE w:val="0"/>
        <w:autoSpaceDN w:val="0"/>
        <w:adjustRightInd w:val="0"/>
        <w:spacing w:after="0" w:line="240" w:lineRule="auto"/>
        <w:rPr>
          <w:rFonts w:ascii="Century Gothic" w:eastAsia="Times New Roman" w:hAnsi="Century Gothic" w:cs="Arial"/>
          <w:sz w:val="18"/>
          <w:szCs w:val="18"/>
          <w:lang w:eastAsia="pl-PL"/>
        </w:rPr>
      </w:pPr>
    </w:p>
    <w:p w14:paraId="1065A39D" w14:textId="0C76614F" w:rsidR="009E4466" w:rsidRPr="00F846DD" w:rsidRDefault="009E4466" w:rsidP="009E4466">
      <w:pPr>
        <w:pStyle w:val="Akapitzlist"/>
        <w:suppressAutoHyphens/>
        <w:spacing w:after="0" w:line="200" w:lineRule="atLeast"/>
        <w:ind w:left="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Zgodnie z art. 95 Pzp, z </w:t>
      </w:r>
      <w:r w:rsidRPr="00F846DD">
        <w:rPr>
          <w:rFonts w:ascii="Century Gothic" w:eastAsia="Times New Roman" w:hAnsi="Century Gothic" w:cs="Arial"/>
          <w:sz w:val="18"/>
          <w:szCs w:val="18"/>
          <w:lang w:eastAsia="ar-SA"/>
        </w:rPr>
        <w:t xml:space="preserve">uwagi na przedmiot zamówienia Zamawiający </w:t>
      </w:r>
      <w:r>
        <w:rPr>
          <w:rFonts w:ascii="Century Gothic" w:eastAsia="Times New Roman" w:hAnsi="Century Gothic" w:cs="Arial"/>
          <w:sz w:val="18"/>
          <w:szCs w:val="18"/>
          <w:lang w:eastAsia="ar-SA"/>
        </w:rPr>
        <w:t xml:space="preserve">nie </w:t>
      </w:r>
      <w:r w:rsidRPr="00F846DD">
        <w:rPr>
          <w:rFonts w:ascii="Century Gothic" w:eastAsia="Times New Roman" w:hAnsi="Century Gothic" w:cs="Arial"/>
          <w:sz w:val="18"/>
          <w:szCs w:val="18"/>
          <w:lang w:eastAsia="ar-SA"/>
        </w:rPr>
        <w:t xml:space="preserve">wymaga, aby osoby uczestniczące w realizacji zamówienia, były zatrudnione przez wykonawcę na podstawie umowy </w:t>
      </w:r>
      <w:r>
        <w:rPr>
          <w:rFonts w:ascii="Century Gothic" w:eastAsia="Times New Roman" w:hAnsi="Century Gothic" w:cs="Arial"/>
          <w:sz w:val="18"/>
          <w:szCs w:val="18"/>
          <w:lang w:eastAsia="ar-SA"/>
        </w:rPr>
        <w:t xml:space="preserve">               </w:t>
      </w:r>
      <w:r w:rsidRPr="00F846DD">
        <w:rPr>
          <w:rFonts w:ascii="Century Gothic" w:eastAsia="Times New Roman" w:hAnsi="Century Gothic" w:cs="Arial"/>
          <w:sz w:val="18"/>
          <w:szCs w:val="18"/>
          <w:lang w:eastAsia="ar-SA"/>
        </w:rPr>
        <w:t>o pracę w rozumieniu ustawy z dnia 26 czerwca 1974 r</w:t>
      </w:r>
      <w:r>
        <w:rPr>
          <w:rFonts w:ascii="Century Gothic" w:eastAsia="Times New Roman" w:hAnsi="Century Gothic" w:cs="Arial"/>
          <w:sz w:val="18"/>
          <w:szCs w:val="18"/>
          <w:lang w:eastAsia="ar-SA"/>
        </w:rPr>
        <w:t>oku</w:t>
      </w:r>
      <w:r w:rsidRPr="00F846DD">
        <w:rPr>
          <w:rFonts w:ascii="Century Gothic" w:eastAsia="Times New Roman" w:hAnsi="Century Gothic" w:cs="Arial"/>
          <w:sz w:val="18"/>
          <w:szCs w:val="18"/>
          <w:lang w:eastAsia="ar-SA"/>
        </w:rPr>
        <w:t xml:space="preserve"> Kodeks Pracy (Dz. U. z 202</w:t>
      </w:r>
      <w:r w:rsidR="003F4EF0">
        <w:rPr>
          <w:rFonts w:ascii="Century Gothic" w:eastAsia="Times New Roman" w:hAnsi="Century Gothic" w:cs="Arial"/>
          <w:sz w:val="18"/>
          <w:szCs w:val="18"/>
          <w:lang w:eastAsia="ar-SA"/>
        </w:rPr>
        <w:t>2</w:t>
      </w:r>
      <w:r w:rsidRPr="00F846DD">
        <w:rPr>
          <w:rFonts w:ascii="Century Gothic" w:eastAsia="Times New Roman" w:hAnsi="Century Gothic" w:cs="Arial"/>
          <w:sz w:val="18"/>
          <w:szCs w:val="18"/>
          <w:lang w:eastAsia="ar-SA"/>
        </w:rPr>
        <w:t xml:space="preserve"> poz. 1</w:t>
      </w:r>
      <w:r w:rsidR="003F4EF0">
        <w:rPr>
          <w:rFonts w:ascii="Century Gothic" w:eastAsia="Times New Roman" w:hAnsi="Century Gothic" w:cs="Arial"/>
          <w:sz w:val="18"/>
          <w:szCs w:val="18"/>
          <w:lang w:eastAsia="ar-SA"/>
        </w:rPr>
        <w:t>510</w:t>
      </w:r>
      <w:r>
        <w:rPr>
          <w:rFonts w:ascii="Century Gothic" w:eastAsia="Times New Roman" w:hAnsi="Century Gothic" w:cs="Arial"/>
          <w:sz w:val="18"/>
          <w:szCs w:val="18"/>
          <w:lang w:eastAsia="ar-SA"/>
        </w:rPr>
        <w:t xml:space="preserve"> t.j.</w:t>
      </w:r>
      <w:r w:rsidRPr="00F846DD">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p>
    <w:p w14:paraId="5720DA0B" w14:textId="77777777" w:rsidR="00FD72A2" w:rsidRDefault="00FD72A2" w:rsidP="00D71C25">
      <w:pPr>
        <w:autoSpaceDE w:val="0"/>
        <w:autoSpaceDN w:val="0"/>
        <w:adjustRightInd w:val="0"/>
        <w:spacing w:after="0" w:line="240" w:lineRule="auto"/>
        <w:rPr>
          <w:rFonts w:ascii="Century Gothic" w:eastAsia="Times New Roman" w:hAnsi="Century Gothic" w:cs="Arial"/>
          <w:sz w:val="18"/>
          <w:szCs w:val="18"/>
          <w:lang w:eastAsia="pl-PL"/>
        </w:rPr>
      </w:pPr>
    </w:p>
    <w:p w14:paraId="44B0E1DD" w14:textId="77777777" w:rsidR="003E5991" w:rsidRDefault="003E5991" w:rsidP="00BB539D">
      <w:pPr>
        <w:suppressAutoHyphens/>
        <w:spacing w:after="0" w:line="240" w:lineRule="auto"/>
        <w:ind w:left="426" w:hanging="426"/>
        <w:jc w:val="both"/>
        <w:rPr>
          <w:rFonts w:ascii="Century Gothic" w:eastAsia="Times New Roman" w:hAnsi="Century Gothic" w:cs="Arial"/>
          <w:b/>
          <w:bCs/>
          <w:sz w:val="20"/>
          <w:szCs w:val="20"/>
          <w:lang w:eastAsia="ar-SA"/>
        </w:rPr>
      </w:pPr>
    </w:p>
    <w:p w14:paraId="70C375BD" w14:textId="54FE8E96" w:rsidR="00493BB5" w:rsidRPr="003141F5" w:rsidRDefault="00C24342"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D71C25">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PODWYKONA</w:t>
      </w:r>
      <w:r w:rsidR="00E876F0">
        <w:rPr>
          <w:rFonts w:ascii="Century Gothic" w:eastAsia="Times New Roman" w:hAnsi="Century Gothic" w:cs="Arial"/>
          <w:b/>
          <w:bCs/>
          <w:sz w:val="20"/>
          <w:szCs w:val="20"/>
          <w:u w:val="single"/>
          <w:lang w:eastAsia="ar-SA"/>
        </w:rPr>
        <w:t>W</w:t>
      </w:r>
      <w:r w:rsidRPr="003141F5">
        <w:rPr>
          <w:rFonts w:ascii="Century Gothic" w:eastAsia="Times New Roman" w:hAnsi="Century Gothic" w:cs="Arial"/>
          <w:b/>
          <w:bCs/>
          <w:sz w:val="20"/>
          <w:szCs w:val="20"/>
          <w:u w:val="single"/>
          <w:lang w:eastAsia="ar-SA"/>
        </w:rPr>
        <w:t>STWO.</w:t>
      </w:r>
    </w:p>
    <w:p w14:paraId="52296A33" w14:textId="19DC0E4E"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869191B" w14:textId="7C55D700" w:rsidR="00C24342" w:rsidRPr="00C24342" w:rsidRDefault="00C24342" w:rsidP="00B71C28">
      <w:pPr>
        <w:numPr>
          <w:ilvl w:val="0"/>
          <w:numId w:val="8"/>
        </w:numPr>
        <w:tabs>
          <w:tab w:val="clear" w:pos="737"/>
          <w:tab w:val="num" w:pos="56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 xml:space="preserve">Wykonawca może powierzyć wykonanie części zamówienia podwykonawcy (podwykonawcom). </w:t>
      </w:r>
    </w:p>
    <w:p w14:paraId="62F4DE8C" w14:textId="3DA717BC" w:rsidR="00C24342" w:rsidRPr="00C24342" w:rsidRDefault="00C24342" w:rsidP="00B71C28">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nie zastrzega obowiązku osobistego wykonania przez Wykonawcę kluczowych  części zamówienia.</w:t>
      </w:r>
    </w:p>
    <w:p w14:paraId="670A9479" w14:textId="14B201F9" w:rsidR="00C24342" w:rsidRDefault="00C24342" w:rsidP="00B71C28">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sidRPr="00C24342">
        <w:rPr>
          <w:rFonts w:ascii="Century Gothic" w:eastAsia="Times New Roman" w:hAnsi="Century Gothic" w:cs="Arial"/>
          <w:sz w:val="18"/>
          <w:szCs w:val="18"/>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0C0274B8" w14:textId="73FEB28D" w:rsidR="00815E0B" w:rsidRDefault="00815E0B" w:rsidP="00B71C28">
      <w:pPr>
        <w:numPr>
          <w:ilvl w:val="0"/>
          <w:numId w:val="8"/>
        </w:numPr>
        <w:tabs>
          <w:tab w:val="clear" w:pos="737"/>
          <w:tab w:val="num" w:pos="709"/>
        </w:tabs>
        <w:suppressAutoHyphens/>
        <w:spacing w:after="0" w:line="240" w:lineRule="auto"/>
        <w:ind w:left="709" w:hanging="283"/>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Powierzenie części zamówienia podwykonawcom nie zwalnia Wykonawcy  z odpowiedzialności za należyte wykonanie zamówienia.</w:t>
      </w:r>
    </w:p>
    <w:p w14:paraId="3F83D577" w14:textId="67F931FB" w:rsidR="00B71C28" w:rsidRPr="00B71C28" w:rsidRDefault="00C32514"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Zgodnie z art. 462 ust. 2 Pzp, Z</w:t>
      </w:r>
      <w:r w:rsidR="00B71C28" w:rsidRPr="00B71C28">
        <w:rPr>
          <w:rFonts w:ascii="Century Gothic" w:eastAsia="Times New Roman" w:hAnsi="Century Gothic" w:cs="Arial"/>
          <w:sz w:val="18"/>
          <w:szCs w:val="18"/>
          <w:lang w:eastAsia="pl-PL"/>
        </w:rPr>
        <w:t xml:space="preserve">amawiający żąda, aby przed przystąpieniem do wykonania zamówienia wykonawca podał nazwy, dane kontaktowe oraz przedstawicieli, podwykonawców zaangażowanych </w:t>
      </w:r>
      <w:r>
        <w:rPr>
          <w:rFonts w:ascii="Century Gothic" w:eastAsia="Times New Roman" w:hAnsi="Century Gothic" w:cs="Arial"/>
          <w:sz w:val="18"/>
          <w:szCs w:val="18"/>
          <w:lang w:eastAsia="pl-PL"/>
        </w:rPr>
        <w:t>w wykonywania u</w:t>
      </w:r>
      <w:r w:rsidR="00BE291A">
        <w:rPr>
          <w:rFonts w:ascii="Century Gothic" w:eastAsia="Times New Roman" w:hAnsi="Century Gothic" w:cs="Arial"/>
          <w:sz w:val="18"/>
          <w:szCs w:val="18"/>
          <w:lang w:eastAsia="pl-PL"/>
        </w:rPr>
        <w:t>s</w:t>
      </w:r>
      <w:r w:rsidR="00B71C28" w:rsidRPr="00B71C28">
        <w:rPr>
          <w:rFonts w:ascii="Century Gothic" w:eastAsia="Times New Roman" w:hAnsi="Century Gothic" w:cs="Arial"/>
          <w:sz w:val="18"/>
          <w:szCs w:val="18"/>
          <w:lang w:eastAsia="pl-PL"/>
        </w:rPr>
        <w:t>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5FDC813F" w14:textId="5BAE5508"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przypadkach, o których mowa w  </w:t>
      </w:r>
      <w:r w:rsidR="00BE291A">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5</w:t>
      </w:r>
      <w:r w:rsidR="00BE291A">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zamawiający </w:t>
      </w:r>
      <w:r w:rsidR="00EA0277">
        <w:rPr>
          <w:rFonts w:ascii="Century Gothic" w:eastAsia="Times New Roman" w:hAnsi="Century Gothic" w:cs="Arial"/>
          <w:sz w:val="18"/>
          <w:szCs w:val="18"/>
          <w:lang w:eastAsia="pl-PL"/>
        </w:rPr>
        <w:t xml:space="preserve">może </w:t>
      </w:r>
      <w:r w:rsidRPr="00B71C28">
        <w:rPr>
          <w:rFonts w:ascii="Century Gothic" w:eastAsia="Times New Roman" w:hAnsi="Century Gothic" w:cs="Arial"/>
          <w:sz w:val="18"/>
          <w:szCs w:val="18"/>
          <w:lang w:eastAsia="pl-PL"/>
        </w:rPr>
        <w:t xml:space="preserve"> badać, czy nie zachodzą wobec podwykonawcy niebędącego podmiotem udostępniającym zasoby podstawy wykluczenia, o których mowa w art. 108 i </w:t>
      </w:r>
      <w:r w:rsidR="00EA0277">
        <w:rPr>
          <w:rFonts w:ascii="Century Gothic" w:eastAsia="Times New Roman" w:hAnsi="Century Gothic" w:cs="Arial"/>
          <w:sz w:val="18"/>
          <w:szCs w:val="18"/>
          <w:lang w:eastAsia="pl-PL"/>
        </w:rPr>
        <w:t xml:space="preserve">określone przez Zamawiającego z </w:t>
      </w:r>
      <w:r w:rsidRPr="00B71C28">
        <w:rPr>
          <w:rFonts w:ascii="Century Gothic" w:eastAsia="Times New Roman" w:hAnsi="Century Gothic" w:cs="Arial"/>
          <w:sz w:val="18"/>
          <w:szCs w:val="18"/>
          <w:lang w:eastAsia="pl-PL"/>
        </w:rPr>
        <w:t>art. 109</w:t>
      </w:r>
      <w:r>
        <w:rPr>
          <w:rFonts w:ascii="Century Gothic" w:eastAsia="Times New Roman" w:hAnsi="Century Gothic" w:cs="Arial"/>
          <w:sz w:val="18"/>
          <w:szCs w:val="18"/>
          <w:lang w:eastAsia="pl-PL"/>
        </w:rPr>
        <w:t xml:space="preserve"> Pzp</w:t>
      </w:r>
      <w:r w:rsidR="009E4466">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Wykonawca na żądanie zamawiającego przedstawia oświadczenie, o którym mowa w art. 125 ust. 1, lub</w:t>
      </w:r>
      <w:r w:rsidR="00EA0277">
        <w:rPr>
          <w:rFonts w:ascii="Century Gothic" w:eastAsia="Times New Roman" w:hAnsi="Century Gothic" w:cs="Arial"/>
          <w:sz w:val="18"/>
          <w:szCs w:val="18"/>
          <w:lang w:eastAsia="pl-PL"/>
        </w:rPr>
        <w:t xml:space="preserve"> wymagane </w:t>
      </w:r>
      <w:r w:rsidR="0040513F">
        <w:rPr>
          <w:rFonts w:ascii="Century Gothic" w:eastAsia="Times New Roman" w:hAnsi="Century Gothic" w:cs="Arial"/>
          <w:sz w:val="18"/>
          <w:szCs w:val="18"/>
          <w:lang w:eastAsia="pl-PL"/>
        </w:rPr>
        <w:t xml:space="preserve">                   </w:t>
      </w:r>
      <w:r w:rsidR="00EA0277">
        <w:rPr>
          <w:rFonts w:ascii="Century Gothic" w:eastAsia="Times New Roman" w:hAnsi="Century Gothic" w:cs="Arial"/>
          <w:sz w:val="18"/>
          <w:szCs w:val="18"/>
          <w:lang w:eastAsia="pl-PL"/>
        </w:rPr>
        <w:t>w SWZ</w:t>
      </w:r>
      <w:r w:rsidRPr="00B71C28">
        <w:rPr>
          <w:rFonts w:ascii="Century Gothic" w:eastAsia="Times New Roman" w:hAnsi="Century Gothic" w:cs="Arial"/>
          <w:sz w:val="18"/>
          <w:szCs w:val="18"/>
          <w:lang w:eastAsia="pl-PL"/>
        </w:rPr>
        <w:t xml:space="preserve"> podmiotowe środki dowodowe dotyczące tego podwykonawcy.</w:t>
      </w:r>
    </w:p>
    <w:p w14:paraId="29573CEF" w14:textId="19A1EC38"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 xml:space="preserve">W przypadku, o którym mowa w </w:t>
      </w:r>
      <w:r>
        <w:rPr>
          <w:rFonts w:ascii="Century Gothic" w:eastAsia="Times New Roman" w:hAnsi="Century Gothic" w:cs="Arial"/>
          <w:sz w:val="18"/>
          <w:szCs w:val="18"/>
          <w:lang w:eastAsia="pl-PL"/>
        </w:rPr>
        <w:t xml:space="preserve">pkt </w:t>
      </w:r>
      <w:r w:rsidR="00EA0277">
        <w:rPr>
          <w:rFonts w:ascii="Century Gothic" w:eastAsia="Times New Roman" w:hAnsi="Century Gothic" w:cs="Arial"/>
          <w:sz w:val="18"/>
          <w:szCs w:val="18"/>
          <w:lang w:eastAsia="pl-PL"/>
        </w:rPr>
        <w:t>6</w:t>
      </w:r>
      <w:r>
        <w:rPr>
          <w:rFonts w:ascii="Century Gothic" w:eastAsia="Times New Roman" w:hAnsi="Century Gothic" w:cs="Arial"/>
          <w:sz w:val="18"/>
          <w:szCs w:val="18"/>
          <w:lang w:eastAsia="pl-PL"/>
        </w:rPr>
        <w:t>,</w:t>
      </w:r>
      <w:r w:rsidRPr="00B71C28">
        <w:rPr>
          <w:rFonts w:ascii="Century Gothic" w:eastAsia="Times New Roman" w:hAnsi="Century Gothic" w:cs="Arial"/>
          <w:sz w:val="18"/>
          <w:szCs w:val="18"/>
          <w:lang w:eastAsia="pl-PL"/>
        </w:rPr>
        <w:t xml:space="preserve"> jeżeli wobec podwykonawcy zachodzą podstawy wykluczenia, zamawiający żąda, aby wykonawca w terminie określonym przez zamawiającego zastąpił tego podwykonawcę pod rygorem niedopuszczenia podwykonawcy do realizacji części zamówienia</w:t>
      </w:r>
    </w:p>
    <w:p w14:paraId="12C957A5" w14:textId="48A61510" w:rsidR="00B71C28" w:rsidRPr="00B71C28" w:rsidRDefault="00B71C28" w:rsidP="00B71C28">
      <w:pPr>
        <w:numPr>
          <w:ilvl w:val="0"/>
          <w:numId w:val="8"/>
        </w:numPr>
        <w:tabs>
          <w:tab w:val="clear" w:pos="737"/>
        </w:tabs>
        <w:suppressAutoHyphens/>
        <w:spacing w:after="0" w:line="240" w:lineRule="auto"/>
        <w:ind w:hanging="311"/>
        <w:jc w:val="both"/>
        <w:rPr>
          <w:rFonts w:ascii="Century Gothic" w:eastAsia="Times New Roman" w:hAnsi="Century Gothic" w:cs="Arial"/>
          <w:sz w:val="18"/>
          <w:szCs w:val="18"/>
          <w:lang w:eastAsia="pl-PL"/>
        </w:rPr>
      </w:pPr>
      <w:r w:rsidRPr="00B71C28">
        <w:rPr>
          <w:rFonts w:ascii="Century Gothic" w:eastAsia="Times New Roman" w:hAnsi="Century Gothic" w:cs="Arial"/>
          <w:sz w:val="18"/>
          <w:szCs w:val="18"/>
          <w:lang w:eastAsia="pl-PL"/>
        </w:rPr>
        <w:t>Jeżeli zmiana albo rezygnacja z podwykonawcy dotyczy podmiotu, na którego zasoby wykonawca powoływał się, na zasadach określonych w art. 118 ust. 1</w:t>
      </w:r>
      <w:r>
        <w:rPr>
          <w:rFonts w:ascii="Century Gothic" w:eastAsia="Times New Roman" w:hAnsi="Century Gothic" w:cs="Arial"/>
          <w:sz w:val="18"/>
          <w:szCs w:val="18"/>
          <w:lang w:eastAsia="pl-PL"/>
        </w:rPr>
        <w:t xml:space="preserve"> Pzp</w:t>
      </w:r>
      <w:r w:rsidRPr="00B71C28">
        <w:rPr>
          <w:rFonts w:ascii="Century Gothic" w:eastAsia="Times New Roman" w:hAnsi="Century Gothic" w:cs="Arial"/>
          <w:sz w:val="18"/>
          <w:szCs w:val="18"/>
          <w:lang w:eastAsia="pl-P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BE291A">
        <w:rPr>
          <w:rFonts w:ascii="Century Gothic" w:eastAsia="Times New Roman" w:hAnsi="Century Gothic" w:cs="Arial"/>
          <w:sz w:val="18"/>
          <w:szCs w:val="18"/>
          <w:lang w:eastAsia="pl-PL"/>
        </w:rPr>
        <w:t xml:space="preserve"> </w:t>
      </w:r>
      <w:r w:rsidRPr="00B71C28">
        <w:rPr>
          <w:rFonts w:ascii="Century Gothic" w:eastAsia="Times New Roman" w:hAnsi="Century Gothic" w:cs="Arial"/>
          <w:sz w:val="18"/>
          <w:szCs w:val="18"/>
          <w:lang w:eastAsia="pl-PL"/>
        </w:rPr>
        <w:t xml:space="preserve">w trakcie postępowania o udzielenie zamówienia. Przepis art. 122 </w:t>
      </w:r>
      <w:r w:rsidR="00892DD8">
        <w:rPr>
          <w:rFonts w:ascii="Century Gothic" w:eastAsia="Times New Roman" w:hAnsi="Century Gothic" w:cs="Arial"/>
          <w:sz w:val="18"/>
          <w:szCs w:val="18"/>
          <w:lang w:eastAsia="pl-PL"/>
        </w:rPr>
        <w:t xml:space="preserve">Pzp </w:t>
      </w:r>
      <w:r w:rsidRPr="00B71C28">
        <w:rPr>
          <w:rFonts w:ascii="Century Gothic" w:eastAsia="Times New Roman" w:hAnsi="Century Gothic" w:cs="Arial"/>
          <w:sz w:val="18"/>
          <w:szCs w:val="18"/>
          <w:lang w:eastAsia="pl-PL"/>
        </w:rPr>
        <w:t>stosuje się odpowiednio.</w:t>
      </w:r>
    </w:p>
    <w:p w14:paraId="05CBDA06" w14:textId="41F64933" w:rsidR="00892DD8" w:rsidRPr="00C24342" w:rsidRDefault="00892DD8" w:rsidP="00B71C28">
      <w:pPr>
        <w:numPr>
          <w:ilvl w:val="0"/>
          <w:numId w:val="8"/>
        </w:numPr>
        <w:suppressAutoHyphens/>
        <w:spacing w:after="0" w:line="240" w:lineRule="auto"/>
        <w:ind w:hanging="31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Przepisy </w:t>
      </w:r>
      <w:r w:rsidR="00B4771C" w:rsidRPr="00B4771C">
        <w:rPr>
          <w:rFonts w:ascii="Century Gothic" w:eastAsia="Times New Roman" w:hAnsi="Century Gothic" w:cs="Arial"/>
          <w:sz w:val="18"/>
          <w:szCs w:val="18"/>
          <w:lang w:eastAsia="pl-PL"/>
        </w:rPr>
        <w:t>dotycz</w:t>
      </w:r>
      <w:r w:rsidR="00B4771C">
        <w:rPr>
          <w:rFonts w:ascii="Century Gothic" w:eastAsia="Times New Roman" w:hAnsi="Century Gothic" w:cs="Arial"/>
          <w:sz w:val="18"/>
          <w:szCs w:val="18"/>
          <w:lang w:eastAsia="pl-PL"/>
        </w:rPr>
        <w:t>ą</w:t>
      </w:r>
      <w:r w:rsidR="00B4771C" w:rsidRPr="00B4771C">
        <w:rPr>
          <w:rFonts w:ascii="Century Gothic" w:eastAsia="Times New Roman" w:hAnsi="Century Gothic" w:cs="Arial"/>
          <w:sz w:val="18"/>
          <w:szCs w:val="18"/>
          <w:lang w:eastAsia="pl-PL"/>
        </w:rPr>
        <w:t>ce podwykonawców, stosuj</w:t>
      </w:r>
      <w:r w:rsidR="00B4771C">
        <w:rPr>
          <w:rFonts w:ascii="Century Gothic" w:eastAsia="Times New Roman" w:hAnsi="Century Gothic" w:cs="Arial"/>
          <w:sz w:val="18"/>
          <w:szCs w:val="18"/>
          <w:lang w:eastAsia="pl-PL"/>
        </w:rPr>
        <w:t>e</w:t>
      </w:r>
      <w:r w:rsidR="00B4771C" w:rsidRPr="00B4771C">
        <w:rPr>
          <w:rFonts w:ascii="Century Gothic" w:eastAsia="Times New Roman" w:hAnsi="Century Gothic" w:cs="Arial"/>
          <w:sz w:val="18"/>
          <w:szCs w:val="18"/>
          <w:lang w:eastAsia="pl-PL"/>
        </w:rPr>
        <w:t xml:space="preserve"> si</w:t>
      </w:r>
      <w:r w:rsidR="00B4771C">
        <w:rPr>
          <w:rFonts w:ascii="Century Gothic" w:eastAsia="Times New Roman" w:hAnsi="Century Gothic" w:cs="Arial"/>
          <w:sz w:val="18"/>
          <w:szCs w:val="18"/>
          <w:lang w:eastAsia="pl-PL"/>
        </w:rPr>
        <w:t>ę</w:t>
      </w:r>
      <w:r w:rsidR="00B4771C" w:rsidRPr="00B4771C">
        <w:rPr>
          <w:rFonts w:ascii="Century Gothic" w:eastAsia="Times New Roman" w:hAnsi="Century Gothic" w:cs="Arial"/>
          <w:sz w:val="18"/>
          <w:szCs w:val="18"/>
          <w:lang w:eastAsia="pl-PL"/>
        </w:rPr>
        <w:t xml:space="preserve"> odpowiednio do dalszych podwykonawców.</w:t>
      </w:r>
    </w:p>
    <w:p w14:paraId="167DF0A1" w14:textId="7C25585A" w:rsidR="004D08AF"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237CDAD1" w14:textId="3E8E3007" w:rsidR="004D08AF" w:rsidRPr="003141F5" w:rsidRDefault="003141F5" w:rsidP="00BB539D">
      <w:pPr>
        <w:suppressAutoHyphens/>
        <w:spacing w:after="0" w:line="240" w:lineRule="auto"/>
        <w:ind w:left="426" w:hanging="426"/>
        <w:jc w:val="both"/>
        <w:rPr>
          <w:rFonts w:ascii="Century Gothic" w:eastAsia="Times New Roman" w:hAnsi="Century Gothic" w:cs="Arial"/>
          <w:b/>
          <w:bCs/>
          <w:sz w:val="20"/>
          <w:szCs w:val="20"/>
          <w:lang w:eastAsia="ar-SA"/>
        </w:rPr>
      </w:pPr>
      <w:r w:rsidRPr="003141F5">
        <w:rPr>
          <w:rFonts w:ascii="Century Gothic" w:eastAsia="Times New Roman" w:hAnsi="Century Gothic" w:cs="Arial"/>
          <w:b/>
          <w:bCs/>
          <w:sz w:val="20"/>
          <w:szCs w:val="20"/>
          <w:lang w:eastAsia="ar-SA"/>
        </w:rPr>
        <w:t>V</w:t>
      </w:r>
      <w:r w:rsidR="00815E0B">
        <w:rPr>
          <w:rFonts w:ascii="Century Gothic" w:eastAsia="Times New Roman" w:hAnsi="Century Gothic" w:cs="Arial"/>
          <w:b/>
          <w:bCs/>
          <w:sz w:val="20"/>
          <w:szCs w:val="20"/>
          <w:lang w:eastAsia="ar-SA"/>
        </w:rPr>
        <w:t>I</w:t>
      </w:r>
      <w:r w:rsidRPr="003141F5">
        <w:rPr>
          <w:rFonts w:ascii="Century Gothic" w:eastAsia="Times New Roman" w:hAnsi="Century Gothic" w:cs="Arial"/>
          <w:b/>
          <w:bCs/>
          <w:sz w:val="20"/>
          <w:szCs w:val="20"/>
          <w:lang w:eastAsia="ar-SA"/>
        </w:rPr>
        <w:t xml:space="preserve">I. </w:t>
      </w:r>
      <w:r w:rsidR="009C7E8C">
        <w:rPr>
          <w:rFonts w:ascii="Century Gothic" w:eastAsia="Times New Roman" w:hAnsi="Century Gothic" w:cs="Arial"/>
          <w:b/>
          <w:bCs/>
          <w:sz w:val="20"/>
          <w:szCs w:val="20"/>
          <w:lang w:eastAsia="ar-SA"/>
        </w:rPr>
        <w:t xml:space="preserve"> </w:t>
      </w:r>
      <w:r w:rsidR="00013798">
        <w:rPr>
          <w:rFonts w:ascii="Century Gothic" w:eastAsia="Times New Roman" w:hAnsi="Century Gothic" w:cs="Arial"/>
          <w:b/>
          <w:bCs/>
          <w:sz w:val="20"/>
          <w:szCs w:val="20"/>
          <w:lang w:eastAsia="ar-SA"/>
        </w:rPr>
        <w:t xml:space="preserve"> </w:t>
      </w:r>
      <w:r w:rsidRPr="003141F5">
        <w:rPr>
          <w:rFonts w:ascii="Century Gothic" w:eastAsia="Times New Roman" w:hAnsi="Century Gothic" w:cs="Arial"/>
          <w:b/>
          <w:bCs/>
          <w:sz w:val="20"/>
          <w:szCs w:val="20"/>
          <w:u w:val="single"/>
          <w:lang w:eastAsia="ar-SA"/>
        </w:rPr>
        <w:t>TERMIN WYKONANIA ZAMÓWIENIA.</w:t>
      </w:r>
    </w:p>
    <w:p w14:paraId="3504A2BE" w14:textId="77777777" w:rsidR="004D08AF" w:rsidRPr="00832F19" w:rsidRDefault="004D08AF" w:rsidP="00BB539D">
      <w:pPr>
        <w:suppressAutoHyphens/>
        <w:spacing w:after="0" w:line="240" w:lineRule="auto"/>
        <w:ind w:left="426" w:hanging="426"/>
        <w:jc w:val="both"/>
        <w:rPr>
          <w:rFonts w:ascii="Century Gothic" w:eastAsia="Times New Roman" w:hAnsi="Century Gothic" w:cs="Arial"/>
          <w:sz w:val="18"/>
          <w:szCs w:val="18"/>
          <w:lang w:eastAsia="ar-SA"/>
        </w:rPr>
      </w:pPr>
    </w:p>
    <w:p w14:paraId="4A7475AA" w14:textId="2E0AD6B0" w:rsidR="00166E9D" w:rsidRPr="003141F5" w:rsidRDefault="009C7E8C" w:rsidP="00166E9D">
      <w:pPr>
        <w:pStyle w:val="Akapitzlist"/>
        <w:suppressAutoHyphens/>
        <w:spacing w:after="0" w:line="200" w:lineRule="atLeast"/>
        <w:ind w:hanging="578"/>
        <w:jc w:val="both"/>
        <w:rPr>
          <w:rFonts w:ascii="Century Gothic" w:eastAsia="Times New Roman" w:hAnsi="Century Gothic" w:cs="Arial"/>
          <w:sz w:val="18"/>
          <w:szCs w:val="18"/>
          <w:lang w:eastAsia="ar-SA"/>
        </w:rPr>
      </w:pPr>
      <w:r>
        <w:rPr>
          <w:rFonts w:ascii="Century Gothic" w:eastAsia="Times New Roman" w:hAnsi="Century Gothic" w:cs="Arial"/>
          <w:b/>
          <w:sz w:val="18"/>
          <w:szCs w:val="18"/>
          <w:lang w:eastAsia="ar-SA"/>
        </w:rPr>
        <w:t xml:space="preserve">  </w:t>
      </w:r>
      <w:r w:rsidR="00166E9D" w:rsidRPr="002D2B45">
        <w:rPr>
          <w:rFonts w:ascii="Century Gothic" w:eastAsia="Calibri" w:hAnsi="Century Gothic" w:cs="Times New Roman"/>
          <w:sz w:val="18"/>
          <w:szCs w:val="18"/>
        </w:rPr>
        <w:t xml:space="preserve">Termin realizacji zamówienia: </w:t>
      </w:r>
      <w:r w:rsidR="003F4EF0">
        <w:rPr>
          <w:rFonts w:ascii="Century Gothic" w:eastAsia="Calibri" w:hAnsi="Century Gothic" w:cs="Times New Roman"/>
          <w:sz w:val="18"/>
          <w:szCs w:val="18"/>
        </w:rPr>
        <w:t>12</w:t>
      </w:r>
      <w:r w:rsidR="00166E9D" w:rsidRPr="002D2B45">
        <w:rPr>
          <w:rFonts w:ascii="Century Gothic" w:eastAsia="Calibri" w:hAnsi="Century Gothic" w:cs="Times New Roman"/>
          <w:sz w:val="18"/>
          <w:szCs w:val="18"/>
        </w:rPr>
        <w:t xml:space="preserve"> miesięcy od daty podpisania umowy.</w:t>
      </w:r>
    </w:p>
    <w:p w14:paraId="2FD9EEFB" w14:textId="70D2D066" w:rsidR="00753FFF" w:rsidRPr="003141F5" w:rsidRDefault="00753FFF" w:rsidP="00BB539D">
      <w:pPr>
        <w:pStyle w:val="Akapitzlist"/>
        <w:suppressAutoHyphens/>
        <w:spacing w:after="0" w:line="240" w:lineRule="auto"/>
        <w:ind w:hanging="294"/>
        <w:jc w:val="both"/>
        <w:rPr>
          <w:rFonts w:ascii="Century Gothic" w:eastAsia="Times New Roman" w:hAnsi="Century Gothic" w:cs="Arial"/>
          <w:sz w:val="18"/>
          <w:szCs w:val="18"/>
          <w:lang w:eastAsia="ar-SA"/>
        </w:rPr>
      </w:pPr>
    </w:p>
    <w:p w14:paraId="7C3D9339" w14:textId="7A6A42D6" w:rsidR="00D1126A" w:rsidRDefault="00D1126A"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20"/>
          <w:szCs w:val="20"/>
          <w:u w:val="single"/>
          <w:lang w:eastAsia="ar-SA"/>
        </w:rPr>
      </w:pPr>
      <w:r w:rsidRPr="002954E2">
        <w:rPr>
          <w:rFonts w:ascii="Century Gothic" w:eastAsia="Tahoma" w:hAnsi="Century Gothic" w:cs="Arial"/>
          <w:b/>
          <w:bCs/>
          <w:sz w:val="20"/>
          <w:szCs w:val="20"/>
          <w:lang w:eastAsia="ar-SA"/>
        </w:rPr>
        <w:t>V</w:t>
      </w:r>
      <w:r w:rsidR="006B3338">
        <w:rPr>
          <w:rFonts w:ascii="Century Gothic" w:eastAsia="Tahoma" w:hAnsi="Century Gothic" w:cs="Arial"/>
          <w:b/>
          <w:bCs/>
          <w:sz w:val="20"/>
          <w:szCs w:val="20"/>
          <w:lang w:eastAsia="ar-SA"/>
        </w:rPr>
        <w:t>I</w:t>
      </w:r>
      <w:r w:rsidR="00815E0B">
        <w:rPr>
          <w:rFonts w:ascii="Century Gothic" w:eastAsia="Tahoma" w:hAnsi="Century Gothic" w:cs="Arial"/>
          <w:b/>
          <w:bCs/>
          <w:sz w:val="20"/>
          <w:szCs w:val="20"/>
          <w:lang w:eastAsia="ar-SA"/>
        </w:rPr>
        <w:t>I</w:t>
      </w:r>
      <w:r w:rsidR="002954E2" w:rsidRPr="002954E2">
        <w:rPr>
          <w:rFonts w:ascii="Century Gothic" w:eastAsia="Tahoma" w:hAnsi="Century Gothic" w:cs="Arial"/>
          <w:b/>
          <w:bCs/>
          <w:sz w:val="20"/>
          <w:szCs w:val="20"/>
          <w:lang w:eastAsia="ar-SA"/>
        </w:rPr>
        <w:t>I</w:t>
      </w:r>
      <w:r w:rsidRPr="002954E2">
        <w:rPr>
          <w:rFonts w:ascii="Century Gothic" w:eastAsia="Tahoma" w:hAnsi="Century Gothic" w:cs="Arial"/>
          <w:b/>
          <w:bCs/>
          <w:sz w:val="20"/>
          <w:szCs w:val="20"/>
          <w:lang w:eastAsia="ar-SA"/>
        </w:rPr>
        <w:t xml:space="preserve">. </w:t>
      </w:r>
      <w:r w:rsidR="00B80BE5">
        <w:rPr>
          <w:rFonts w:ascii="Century Gothic" w:eastAsia="Tahoma" w:hAnsi="Century Gothic" w:cs="Arial"/>
          <w:b/>
          <w:bCs/>
          <w:sz w:val="20"/>
          <w:szCs w:val="20"/>
          <w:lang w:eastAsia="ar-SA"/>
        </w:rPr>
        <w:t xml:space="preserve"> </w:t>
      </w:r>
      <w:r w:rsidRPr="002954E2">
        <w:rPr>
          <w:rFonts w:ascii="Century Gothic" w:eastAsia="Tahoma" w:hAnsi="Century Gothic" w:cs="Arial"/>
          <w:b/>
          <w:bCs/>
          <w:sz w:val="20"/>
          <w:szCs w:val="20"/>
          <w:u w:val="single"/>
          <w:lang w:eastAsia="ar-SA"/>
        </w:rPr>
        <w:t>WARUNKI  UDZIAŁU   W  POSTĘPOWANIU.</w:t>
      </w:r>
    </w:p>
    <w:p w14:paraId="6145E89E" w14:textId="77777777" w:rsidR="004C5534" w:rsidRPr="00832F19" w:rsidRDefault="004C5534" w:rsidP="00BB539D">
      <w:pPr>
        <w:keepNext/>
        <w:tabs>
          <w:tab w:val="left" w:pos="284"/>
          <w:tab w:val="left" w:pos="426"/>
        </w:tabs>
        <w:suppressAutoHyphens/>
        <w:spacing w:after="0" w:line="240" w:lineRule="auto"/>
        <w:ind w:left="567" w:hanging="567"/>
        <w:jc w:val="both"/>
        <w:rPr>
          <w:rFonts w:ascii="Century Gothic" w:eastAsia="Tahoma" w:hAnsi="Century Gothic" w:cs="Arial"/>
          <w:b/>
          <w:bCs/>
          <w:sz w:val="18"/>
          <w:szCs w:val="18"/>
          <w:u w:val="single"/>
          <w:lang w:eastAsia="ar-SA"/>
        </w:rPr>
      </w:pPr>
    </w:p>
    <w:p w14:paraId="1ADA9025"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1.</w:t>
      </w:r>
      <w:r w:rsidRPr="00D43B62">
        <w:rPr>
          <w:rFonts w:ascii="Century Gothic" w:eastAsia="Times New Roman" w:hAnsi="Century Gothic" w:cs="Arial"/>
          <w:sz w:val="18"/>
          <w:szCs w:val="18"/>
          <w:lang w:eastAsia="ar-SA"/>
        </w:rPr>
        <w:tab/>
        <w:t>O udzielenie zamówienia mogą ubiegać się Wykonawcy, którzy nie podlegają wykluczeniu na zasadach określonych w Rozdziale VIII SWZ, oraz spełniają określone przez Zamawiającego warunki udziału w postępowaniu.</w:t>
      </w:r>
    </w:p>
    <w:p w14:paraId="4DD8A060"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2.</w:t>
      </w:r>
      <w:r w:rsidRPr="00D43B62">
        <w:rPr>
          <w:rFonts w:ascii="Century Gothic" w:eastAsia="Times New Roman" w:hAnsi="Century Gothic" w:cs="Arial"/>
          <w:sz w:val="18"/>
          <w:szCs w:val="18"/>
          <w:lang w:eastAsia="ar-SA"/>
        </w:rPr>
        <w:tab/>
        <w:t>O udzielenie zamówienia mogą ubiegać się Wykonawcy, którzy spełniają warunki dotyczące:</w:t>
      </w:r>
    </w:p>
    <w:p w14:paraId="0A8D60EA"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1)  zdolności do występowania w obrocie gospodarczym:</w:t>
      </w:r>
    </w:p>
    <w:p w14:paraId="6CCBA2E8"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359D6F"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2)  uprawnień do prowadzenia określonej działalności gospodarczej lub zawodowej, o ile wynika to z odrębnych przepisów:</w:t>
      </w:r>
    </w:p>
    <w:p w14:paraId="32E58E9B" w14:textId="5B4A1E06"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a) Zamawiający wymaga by wykonawca posiadał zezwolenie Głównego Inspektora farmaceutycznego na prowadzenie obrotu hurtowego produktami leczniczymi. Wykonawcy przystępujący do postępowania na produkty lecznicze wymienione w art. 74 ust. 5 ustawy z dnia 6 września 2001 roku Prawo farmaceutyczne (Dz. U z 202</w:t>
      </w:r>
      <w:r w:rsidR="00A238C5">
        <w:rPr>
          <w:rFonts w:ascii="Century Gothic" w:eastAsia="Times New Roman" w:hAnsi="Century Gothic" w:cs="Arial"/>
          <w:sz w:val="18"/>
          <w:szCs w:val="18"/>
          <w:lang w:eastAsia="ar-SA"/>
        </w:rPr>
        <w:t>1</w:t>
      </w:r>
      <w:r w:rsidRPr="00D43B62">
        <w:rPr>
          <w:rFonts w:ascii="Century Gothic" w:eastAsia="Times New Roman" w:hAnsi="Century Gothic" w:cs="Arial"/>
          <w:sz w:val="18"/>
          <w:szCs w:val="18"/>
          <w:lang w:eastAsia="ar-SA"/>
        </w:rPr>
        <w:t xml:space="preserve"> poz. </w:t>
      </w:r>
      <w:r w:rsidR="001A1029">
        <w:rPr>
          <w:rFonts w:ascii="Century Gothic" w:eastAsia="Times New Roman" w:hAnsi="Century Gothic" w:cs="Arial"/>
          <w:sz w:val="18"/>
          <w:szCs w:val="18"/>
          <w:lang w:eastAsia="ar-SA"/>
        </w:rPr>
        <w:t>1977</w:t>
      </w:r>
      <w:r w:rsidRPr="00D43B62">
        <w:rPr>
          <w:rFonts w:ascii="Century Gothic" w:eastAsia="Times New Roman" w:hAnsi="Century Gothic" w:cs="Arial"/>
          <w:sz w:val="18"/>
          <w:szCs w:val="18"/>
          <w:lang w:eastAsia="ar-SA"/>
        </w:rPr>
        <w:t>), obowiązani są załączyć  dodatkowo zezwolenie na prowadzenie obrotu hurtowego środkami wymienionymi w w/w artykule ustawy.</w:t>
      </w:r>
    </w:p>
    <w:p w14:paraId="2B9C9DA3"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sytuacji ekonomicznej lub finansowej:</w:t>
      </w:r>
    </w:p>
    <w:p w14:paraId="32583B13"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7DDF1EF7"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4)   zdolności technicznej lub zawodowej:</w:t>
      </w:r>
    </w:p>
    <w:p w14:paraId="73B3EC7A" w14:textId="77777777" w:rsidR="00D43B62" w:rsidRPr="00D43B62" w:rsidRDefault="00D43B62" w:rsidP="00D43B62">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 xml:space="preserve">     Zamawiający nie stawia warunku w powyższym zakresie.</w:t>
      </w:r>
    </w:p>
    <w:p w14:paraId="5B7A9CC1" w14:textId="57F88FB9" w:rsidR="00D43B62" w:rsidRPr="00D43B62" w:rsidRDefault="00D43B62" w:rsidP="00A238C5">
      <w:pPr>
        <w:tabs>
          <w:tab w:val="left" w:pos="709"/>
        </w:tabs>
        <w:suppressAutoHyphens/>
        <w:spacing w:after="0" w:line="240" w:lineRule="auto"/>
        <w:ind w:left="851" w:hanging="284"/>
        <w:jc w:val="both"/>
        <w:rPr>
          <w:rFonts w:ascii="Century Gothic" w:eastAsia="Times New Roman" w:hAnsi="Century Gothic" w:cs="Arial"/>
          <w:sz w:val="18"/>
          <w:szCs w:val="18"/>
          <w:lang w:eastAsia="ar-SA"/>
        </w:rPr>
      </w:pPr>
      <w:r w:rsidRPr="00D43B62">
        <w:rPr>
          <w:rFonts w:ascii="Century Gothic" w:eastAsia="Times New Roman" w:hAnsi="Century Gothic" w:cs="Arial"/>
          <w:sz w:val="18"/>
          <w:szCs w:val="18"/>
          <w:lang w:eastAsia="ar-SA"/>
        </w:rPr>
        <w:t>3.</w:t>
      </w:r>
      <w:r w:rsidRPr="00D43B62">
        <w:rPr>
          <w:rFonts w:ascii="Century Gothic" w:eastAsia="Times New Roman" w:hAnsi="Century Gothic" w:cs="Arial"/>
          <w:sz w:val="18"/>
          <w:szCs w:val="18"/>
          <w:lang w:eastAsia="ar-SA"/>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280BD78" w14:textId="77777777" w:rsidR="006969A1" w:rsidRDefault="006969A1" w:rsidP="002954E2">
      <w:pPr>
        <w:suppressAutoHyphens/>
        <w:spacing w:after="0" w:line="240" w:lineRule="auto"/>
        <w:ind w:left="426" w:hanging="426"/>
        <w:jc w:val="both"/>
        <w:rPr>
          <w:rFonts w:ascii="Century Gothic" w:eastAsia="Times New Roman" w:hAnsi="Century Gothic" w:cs="Arial"/>
          <w:sz w:val="18"/>
          <w:szCs w:val="18"/>
          <w:lang w:eastAsia="ar-SA"/>
        </w:rPr>
      </w:pPr>
    </w:p>
    <w:p w14:paraId="13E0CC17" w14:textId="6B983C87" w:rsidR="00013798" w:rsidRPr="00013798" w:rsidRDefault="006B3338" w:rsidP="002954E2">
      <w:pPr>
        <w:suppressAutoHyphens/>
        <w:spacing w:after="0" w:line="240" w:lineRule="auto"/>
        <w:ind w:left="426" w:hanging="426"/>
        <w:jc w:val="both"/>
        <w:rPr>
          <w:rFonts w:ascii="Century Gothic" w:eastAsia="Times New Roman" w:hAnsi="Century Gothic" w:cs="Arial"/>
          <w:b/>
          <w:bCs/>
          <w:sz w:val="20"/>
          <w:szCs w:val="20"/>
          <w:u w:val="single"/>
          <w:lang w:eastAsia="ar-SA"/>
        </w:rPr>
      </w:pPr>
      <w:r>
        <w:rPr>
          <w:rFonts w:ascii="Century Gothic" w:eastAsia="Times New Roman" w:hAnsi="Century Gothic" w:cs="Arial"/>
          <w:b/>
          <w:bCs/>
          <w:sz w:val="20"/>
          <w:szCs w:val="20"/>
          <w:lang w:eastAsia="ar-SA"/>
        </w:rPr>
        <w:t>I</w:t>
      </w:r>
      <w:r w:rsidR="00BE4D5A">
        <w:rPr>
          <w:rFonts w:ascii="Century Gothic" w:eastAsia="Times New Roman" w:hAnsi="Century Gothic" w:cs="Arial"/>
          <w:b/>
          <w:bCs/>
          <w:sz w:val="20"/>
          <w:szCs w:val="20"/>
          <w:lang w:eastAsia="ar-SA"/>
        </w:rPr>
        <w:t>X</w:t>
      </w:r>
      <w:r w:rsidR="00013798" w:rsidRPr="00013798">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9C7E8C">
        <w:rPr>
          <w:rFonts w:ascii="Century Gothic" w:eastAsia="Times New Roman" w:hAnsi="Century Gothic" w:cs="Arial"/>
          <w:b/>
          <w:bCs/>
          <w:sz w:val="20"/>
          <w:szCs w:val="20"/>
          <w:lang w:eastAsia="ar-SA"/>
        </w:rPr>
        <w:t xml:space="preserve"> </w:t>
      </w:r>
      <w:r w:rsidR="00013798" w:rsidRPr="00013798">
        <w:rPr>
          <w:rFonts w:ascii="Century Gothic" w:eastAsia="Times New Roman" w:hAnsi="Century Gothic" w:cs="Arial"/>
          <w:b/>
          <w:bCs/>
          <w:sz w:val="20"/>
          <w:szCs w:val="20"/>
          <w:u w:val="single"/>
          <w:lang w:eastAsia="ar-SA"/>
        </w:rPr>
        <w:t xml:space="preserve">PODSTAWY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WYKLUCZENIA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 xml:space="preserve">Z </w:t>
      </w:r>
      <w:r w:rsidR="00B80BE5">
        <w:rPr>
          <w:rFonts w:ascii="Century Gothic" w:eastAsia="Times New Roman" w:hAnsi="Century Gothic" w:cs="Arial"/>
          <w:b/>
          <w:bCs/>
          <w:sz w:val="20"/>
          <w:szCs w:val="20"/>
          <w:u w:val="single"/>
          <w:lang w:eastAsia="ar-SA"/>
        </w:rPr>
        <w:t xml:space="preserve"> </w:t>
      </w:r>
      <w:r w:rsidR="00013798" w:rsidRPr="00013798">
        <w:rPr>
          <w:rFonts w:ascii="Century Gothic" w:eastAsia="Times New Roman" w:hAnsi="Century Gothic" w:cs="Arial"/>
          <w:b/>
          <w:bCs/>
          <w:sz w:val="20"/>
          <w:szCs w:val="20"/>
          <w:u w:val="single"/>
          <w:lang w:eastAsia="ar-SA"/>
        </w:rPr>
        <w:t>POSTĘPOWANIA.</w:t>
      </w:r>
    </w:p>
    <w:p w14:paraId="1CCF4C9A" w14:textId="57BA82BD" w:rsidR="00013798" w:rsidRPr="00013798" w:rsidRDefault="00013798" w:rsidP="002954E2">
      <w:pPr>
        <w:suppressAutoHyphens/>
        <w:spacing w:after="0" w:line="240" w:lineRule="auto"/>
        <w:ind w:left="426" w:hanging="426"/>
        <w:jc w:val="both"/>
        <w:rPr>
          <w:rFonts w:ascii="Century Gothic" w:eastAsia="Times New Roman" w:hAnsi="Century Gothic" w:cs="Arial"/>
          <w:sz w:val="18"/>
          <w:szCs w:val="18"/>
          <w:u w:val="single"/>
          <w:lang w:eastAsia="ar-SA"/>
        </w:rPr>
      </w:pPr>
    </w:p>
    <w:p w14:paraId="579AF955" w14:textId="77777777" w:rsidR="003B5537" w:rsidRPr="00013798" w:rsidRDefault="003B5537" w:rsidP="003B5537">
      <w:pPr>
        <w:suppressAutoHyphens/>
        <w:spacing w:after="0" w:line="240" w:lineRule="auto"/>
        <w:ind w:left="851"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1.  </w:t>
      </w:r>
      <w:bookmarkStart w:id="1" w:name="_Hlk70683698"/>
      <w:r w:rsidRPr="00013798">
        <w:rPr>
          <w:rFonts w:ascii="Century Gothic" w:eastAsia="Times New Roman" w:hAnsi="Century Gothic" w:cs="Arial"/>
          <w:sz w:val="18"/>
          <w:szCs w:val="18"/>
          <w:lang w:eastAsia="ar-SA"/>
        </w:rPr>
        <w:t>Z postępowania o udzielenie zamówienia wyklucza się Wykonawc</w:t>
      </w:r>
      <w:r>
        <w:rPr>
          <w:rFonts w:ascii="Century Gothic" w:eastAsia="Times New Roman" w:hAnsi="Century Gothic" w:cs="Arial"/>
          <w:sz w:val="18"/>
          <w:szCs w:val="18"/>
          <w:lang w:eastAsia="ar-SA"/>
        </w:rPr>
        <w:t>ę</w:t>
      </w:r>
      <w:r w:rsidRPr="00013798">
        <w:rPr>
          <w:rFonts w:ascii="Century Gothic" w:eastAsia="Times New Roman" w:hAnsi="Century Gothic" w:cs="Arial"/>
          <w:sz w:val="18"/>
          <w:szCs w:val="18"/>
          <w:lang w:eastAsia="ar-SA"/>
        </w:rPr>
        <w:t>, w stosunku do któr</w:t>
      </w:r>
      <w:r>
        <w:rPr>
          <w:rFonts w:ascii="Century Gothic" w:eastAsia="Times New Roman" w:hAnsi="Century Gothic" w:cs="Arial"/>
          <w:sz w:val="18"/>
          <w:szCs w:val="18"/>
          <w:lang w:eastAsia="ar-SA"/>
        </w:rPr>
        <w:t>ego</w:t>
      </w:r>
      <w:r w:rsidRPr="00013798">
        <w:rPr>
          <w:rFonts w:ascii="Century Gothic" w:eastAsia="Times New Roman" w:hAnsi="Century Gothic" w:cs="Arial"/>
          <w:sz w:val="18"/>
          <w:szCs w:val="18"/>
          <w:lang w:eastAsia="ar-SA"/>
        </w:rPr>
        <w:t xml:space="preserve"> zachodzi którakolwiek z okoliczności wskazanych:</w:t>
      </w:r>
    </w:p>
    <w:p w14:paraId="6F5C0678" w14:textId="77777777" w:rsidR="003B5537" w:rsidRPr="00E86E04" w:rsidRDefault="003B5537" w:rsidP="003B5537">
      <w:pPr>
        <w:tabs>
          <w:tab w:val="left" w:pos="709"/>
          <w:tab w:val="left" w:pos="851"/>
        </w:tabs>
        <w:suppressAutoHyphens/>
        <w:spacing w:after="0" w:line="240" w:lineRule="auto"/>
        <w:ind w:left="851"/>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1)  w art. 108 ust. 1 Pzp, t.j.:</w:t>
      </w:r>
    </w:p>
    <w:p w14:paraId="38712C92" w14:textId="77777777" w:rsidR="003B5537" w:rsidRPr="0037277F" w:rsidRDefault="003B5537" w:rsidP="003B5537">
      <w:pPr>
        <w:tabs>
          <w:tab w:val="left" w:pos="709"/>
          <w:tab w:val="left" w:pos="851"/>
          <w:tab w:val="left" w:pos="1276"/>
        </w:tabs>
        <w:suppressAutoHyphens/>
        <w:spacing w:after="0" w:line="240" w:lineRule="auto"/>
        <w:ind w:left="851" w:firstLine="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1)</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będącego osobą fizyczną, którego prawomocnie skazano za przestępstwo:</w:t>
      </w:r>
    </w:p>
    <w:p w14:paraId="68C7A3FE" w14:textId="77777777" w:rsidR="003B5537" w:rsidRPr="00445AE3"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161BFC">
        <w:rPr>
          <w:rFonts w:ascii="Century Gothic" w:eastAsia="Times New Roman" w:hAnsi="Century Gothic" w:cs="Arial"/>
          <w:sz w:val="18"/>
          <w:szCs w:val="18"/>
          <w:lang w:eastAsia="ar-SA"/>
        </w:rPr>
        <w:t>a</w:t>
      </w:r>
      <w:r w:rsidRPr="0037277F">
        <w:rPr>
          <w:rFonts w:ascii="Century Gothic" w:eastAsia="Times New Roman" w:hAnsi="Century Gothic" w:cs="Arial"/>
          <w:sz w:val="18"/>
          <w:szCs w:val="18"/>
          <w:lang w:eastAsia="ar-SA"/>
        </w:rPr>
        <w:t>)</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udziału w zorganizowanej grupie przestępczej albo związku mającym na celu </w:t>
      </w:r>
      <w:r w:rsidRPr="00445AE3">
        <w:rPr>
          <w:rFonts w:ascii="Century Gothic" w:eastAsia="Times New Roman" w:hAnsi="Century Gothic" w:cs="Arial"/>
          <w:sz w:val="18"/>
          <w:szCs w:val="18"/>
          <w:lang w:eastAsia="ar-SA"/>
        </w:rPr>
        <w:t xml:space="preserve">popełnienie przestępstwa lub przestępstwa skarbowego, o którym mowa w </w:t>
      </w:r>
      <w:hyperlink r:id="rId16" w:anchor="/document/16798683?unitId=art(258)&amp;cm=DOCUMENT" w:tgtFrame="_blank" w:history="1">
        <w:r w:rsidRPr="00445AE3">
          <w:rPr>
            <w:rStyle w:val="Hipercze"/>
            <w:rFonts w:ascii="Century Gothic" w:eastAsia="Times New Roman" w:hAnsi="Century Gothic" w:cs="Arial"/>
            <w:color w:val="auto"/>
            <w:sz w:val="18"/>
            <w:szCs w:val="18"/>
            <w:u w:val="none"/>
            <w:lang w:eastAsia="ar-SA"/>
          </w:rPr>
          <w:t>art. 258</w:t>
        </w:r>
      </w:hyperlink>
      <w:r w:rsidRPr="00445AE3">
        <w:rPr>
          <w:rFonts w:ascii="Century Gothic" w:eastAsia="Times New Roman" w:hAnsi="Century Gothic" w:cs="Arial"/>
          <w:sz w:val="18"/>
          <w:szCs w:val="18"/>
          <w:lang w:eastAsia="ar-SA"/>
        </w:rPr>
        <w:t xml:space="preserve"> Kodeksu karnego,</w:t>
      </w:r>
    </w:p>
    <w:p w14:paraId="4DEB4800" w14:textId="77777777" w:rsidR="003B5537" w:rsidRPr="00445AE3" w:rsidRDefault="003B5537" w:rsidP="003B5537">
      <w:pPr>
        <w:tabs>
          <w:tab w:val="left" w:pos="709"/>
        </w:tabs>
        <w:suppressAutoHyphens/>
        <w:spacing w:after="0" w:line="240" w:lineRule="auto"/>
        <w:ind w:left="1418"/>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 xml:space="preserve">b)  handlu ludźmi, o którym mowa w </w:t>
      </w:r>
      <w:hyperlink r:id="rId17" w:anchor="/document/16798683?unitId=art(189(a))&amp;cm=DOCUMENT" w:tgtFrame="_blank" w:history="1">
        <w:r w:rsidRPr="00445AE3">
          <w:rPr>
            <w:rStyle w:val="Hipercze"/>
            <w:rFonts w:ascii="Century Gothic" w:eastAsia="Times New Roman" w:hAnsi="Century Gothic" w:cs="Arial"/>
            <w:color w:val="auto"/>
            <w:sz w:val="18"/>
            <w:szCs w:val="18"/>
            <w:u w:val="none"/>
            <w:lang w:eastAsia="ar-SA"/>
          </w:rPr>
          <w:t>art. 189a</w:t>
        </w:r>
      </w:hyperlink>
      <w:r w:rsidRPr="00445AE3">
        <w:rPr>
          <w:rFonts w:ascii="Century Gothic" w:eastAsia="Times New Roman" w:hAnsi="Century Gothic" w:cs="Arial"/>
          <w:sz w:val="18"/>
          <w:szCs w:val="18"/>
          <w:lang w:eastAsia="ar-SA"/>
        </w:rPr>
        <w:t xml:space="preserve"> Kodeksu karnego,</w:t>
      </w:r>
    </w:p>
    <w:p w14:paraId="56360416" w14:textId="77777777" w:rsidR="003B5537" w:rsidRPr="00445AE3"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445AE3">
        <w:rPr>
          <w:rFonts w:ascii="Century Gothic" w:eastAsia="Times New Roman" w:hAnsi="Century Gothic" w:cs="Arial"/>
          <w:sz w:val="18"/>
          <w:szCs w:val="18"/>
          <w:lang w:eastAsia="ar-SA"/>
        </w:rPr>
        <w:t>c)</w:t>
      </w:r>
      <w:r w:rsidRPr="00445AE3">
        <w:rPr>
          <w:rFonts w:ascii="Century Gothic" w:hAnsi="Century Gothic" w:cs="Times New Roman"/>
          <w:sz w:val="18"/>
          <w:szCs w:val="18"/>
          <w:lang w:eastAsia="pl-PL"/>
        </w:rPr>
        <w:t xml:space="preserve"> o którym mowa w art. 228–230a, art. 250a Kodeksu karnego, w art. 46–48 ustawy z dnia 25 czerwca 2010 r. o sporcie (Dz. U. z 2020 r. poz. 1133 oraz z 2021 r. poz. 2054) lub</w:t>
      </w:r>
      <w:r>
        <w:rPr>
          <w:rFonts w:ascii="Century Gothic" w:hAnsi="Century Gothic" w:cs="Times New Roman"/>
          <w:sz w:val="18"/>
          <w:szCs w:val="18"/>
          <w:lang w:eastAsia="pl-PL"/>
        </w:rPr>
        <w:t xml:space="preserve">                      </w:t>
      </w:r>
      <w:r w:rsidRPr="00445AE3">
        <w:rPr>
          <w:rFonts w:ascii="Century Gothic" w:hAnsi="Century Gothic" w:cs="Times New Roman"/>
          <w:sz w:val="18"/>
          <w:szCs w:val="18"/>
          <w:lang w:eastAsia="pl-PL"/>
        </w:rPr>
        <w:t>w art. 54 ust. 1–4 ustawy z dnia 12 maja 2011 r. o refundacji leków, środków spożywczych specjalnego przeznaczenia żywieniowego oraz wyrobów medycznych (Dz. U. z 2021 r. poz. 523, 1292, 1559 i 2054)</w:t>
      </w:r>
      <w:r w:rsidRPr="00445AE3">
        <w:rPr>
          <w:rFonts w:ascii="Century Gothic" w:eastAsia="Times New Roman" w:hAnsi="Century Gothic" w:cs="Arial"/>
          <w:sz w:val="18"/>
          <w:szCs w:val="18"/>
          <w:lang w:eastAsia="ar-SA"/>
        </w:rPr>
        <w:t>,</w:t>
      </w:r>
    </w:p>
    <w:p w14:paraId="7147A2E5" w14:textId="77777777" w:rsidR="003B5537" w:rsidRPr="0037277F"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d)</w:t>
      </w:r>
      <w:r>
        <w:rPr>
          <w:rFonts w:ascii="Century Gothic" w:eastAsia="Times New Roman" w:hAnsi="Century Gothic" w:cs="Arial"/>
          <w:sz w:val="18"/>
          <w:szCs w:val="18"/>
          <w:lang w:eastAsia="ar-SA"/>
        </w:rPr>
        <w:t xml:space="preserve">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finansowania przestępstwa o charakterze terrorystycznym, o którym mowa w </w:t>
      </w:r>
      <w:hyperlink r:id="rId18" w:anchor="/document/16798683?unitId=art(165(a))&amp;cm=DOCUMENT" w:tgtFrame="_blank" w:history="1">
        <w:r w:rsidRPr="0037277F">
          <w:rPr>
            <w:rStyle w:val="Hipercze"/>
            <w:rFonts w:ascii="Century Gothic" w:eastAsia="Times New Roman" w:hAnsi="Century Gothic" w:cs="Arial"/>
            <w:color w:val="auto"/>
            <w:sz w:val="18"/>
            <w:szCs w:val="18"/>
            <w:u w:val="none"/>
            <w:lang w:eastAsia="ar-SA"/>
          </w:rPr>
          <w:t>art. 165a</w:t>
        </w:r>
      </w:hyperlink>
      <w:r w:rsidRPr="0037277F">
        <w:rPr>
          <w:rFonts w:ascii="Century Gothic" w:eastAsia="Times New Roman" w:hAnsi="Century Gothic" w:cs="Arial"/>
          <w:sz w:val="18"/>
          <w:szCs w:val="18"/>
          <w:lang w:eastAsia="ar-SA"/>
        </w:rPr>
        <w:t xml:space="preserve"> Kodeksu karnego, lub przestępstwo udaremniania lub utrudniania stwierdzenia przestępnego pochodzenia pieniędzy lub ukrywania ich pochodzenia, o którym mowa w </w:t>
      </w:r>
      <w:hyperlink r:id="rId19" w:anchor="/document/16798683?unitId=art(299)&amp;cm=DOCUMENT" w:tgtFrame="_blank" w:history="1">
        <w:r w:rsidRPr="0037277F">
          <w:rPr>
            <w:rStyle w:val="Hipercze"/>
            <w:rFonts w:ascii="Century Gothic" w:eastAsia="Times New Roman" w:hAnsi="Century Gothic" w:cs="Arial"/>
            <w:color w:val="auto"/>
            <w:sz w:val="18"/>
            <w:szCs w:val="18"/>
            <w:u w:val="none"/>
            <w:lang w:eastAsia="ar-SA"/>
          </w:rPr>
          <w:t>art. 299</w:t>
        </w:r>
      </w:hyperlink>
      <w:r w:rsidRPr="0037277F">
        <w:rPr>
          <w:rFonts w:ascii="Century Gothic" w:eastAsia="Times New Roman" w:hAnsi="Century Gothic" w:cs="Arial"/>
          <w:sz w:val="18"/>
          <w:szCs w:val="18"/>
          <w:lang w:eastAsia="ar-SA"/>
        </w:rPr>
        <w:t xml:space="preserve"> Kodeksu karnego,</w:t>
      </w:r>
    </w:p>
    <w:p w14:paraId="64412267" w14:textId="77777777" w:rsidR="003B5537" w:rsidRPr="0037277F"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e)</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o charakterze terrorystycznym, o którym mowa w </w:t>
      </w:r>
      <w:hyperlink r:id="rId20" w:anchor="/document/16798683?unitId=art(115)par(20)&amp;cm=DOCUMENT" w:tgtFrame="_blank" w:history="1">
        <w:r w:rsidRPr="0037277F">
          <w:rPr>
            <w:rStyle w:val="Hipercze"/>
            <w:rFonts w:ascii="Century Gothic" w:eastAsia="Times New Roman" w:hAnsi="Century Gothic" w:cs="Arial"/>
            <w:color w:val="auto"/>
            <w:sz w:val="18"/>
            <w:szCs w:val="18"/>
            <w:u w:val="none"/>
            <w:lang w:eastAsia="ar-SA"/>
          </w:rPr>
          <w:t>art. 115 § 20</w:t>
        </w:r>
      </w:hyperlink>
      <w:r w:rsidRPr="0037277F">
        <w:rPr>
          <w:rFonts w:ascii="Century Gothic" w:eastAsia="Times New Roman" w:hAnsi="Century Gothic" w:cs="Arial"/>
          <w:sz w:val="18"/>
          <w:szCs w:val="18"/>
          <w:lang w:eastAsia="ar-SA"/>
        </w:rPr>
        <w:t xml:space="preserve"> Kodeksu karnego, lub mające na celu popełnienie tego przestępstwa,</w:t>
      </w:r>
    </w:p>
    <w:p w14:paraId="31D1A2F5" w14:textId="77777777" w:rsidR="003B5537" w:rsidRPr="0037277F"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f)  </w:t>
      </w:r>
      <w:r w:rsidRPr="00161BFC">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powierzenia wykonywania pracy małoletniemu cudzoziemcowi, o którym mowa w </w:t>
      </w:r>
      <w:hyperlink r:id="rId21" w:anchor="/document/17896506?unitId=art(9)ust(2)&amp;cm=DOCUMENT" w:tgtFrame="_blank" w:history="1">
        <w:r w:rsidRPr="0037277F">
          <w:rPr>
            <w:rStyle w:val="Hipercze"/>
            <w:rFonts w:ascii="Century Gothic" w:eastAsia="Times New Roman" w:hAnsi="Century Gothic" w:cs="Arial"/>
            <w:color w:val="auto"/>
            <w:sz w:val="18"/>
            <w:szCs w:val="18"/>
            <w:u w:val="none"/>
            <w:lang w:eastAsia="ar-SA"/>
          </w:rPr>
          <w:t>art. 9 ust. 2</w:t>
        </w:r>
      </w:hyperlink>
      <w:r w:rsidRPr="0037277F">
        <w:rPr>
          <w:rFonts w:ascii="Century Gothic" w:eastAsia="Times New Roman" w:hAnsi="Century Gothic" w:cs="Arial"/>
          <w:sz w:val="18"/>
          <w:szCs w:val="18"/>
          <w:lang w:eastAsia="ar-SA"/>
        </w:rPr>
        <w:t xml:space="preserve">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skutkach powierzania wykonywania pracy cudzoziemcom przebywającym wbrew przepisom na terytorium Rzeczypospolitej Polskiej (Dz. U. </w:t>
      </w:r>
      <w:r>
        <w:rPr>
          <w:rFonts w:ascii="Century Gothic" w:eastAsia="Times New Roman" w:hAnsi="Century Gothic" w:cs="Arial"/>
          <w:sz w:val="18"/>
          <w:szCs w:val="18"/>
          <w:lang w:eastAsia="ar-SA"/>
        </w:rPr>
        <w:t xml:space="preserve"> z 2020 roku, </w:t>
      </w:r>
      <w:r w:rsidRPr="0037277F">
        <w:rPr>
          <w:rFonts w:ascii="Century Gothic" w:eastAsia="Times New Roman" w:hAnsi="Century Gothic" w:cs="Arial"/>
          <w:sz w:val="18"/>
          <w:szCs w:val="18"/>
          <w:lang w:eastAsia="ar-SA"/>
        </w:rPr>
        <w:t xml:space="preserve">poz. </w:t>
      </w:r>
      <w:r>
        <w:rPr>
          <w:rFonts w:ascii="Century Gothic" w:eastAsia="Times New Roman" w:hAnsi="Century Gothic" w:cs="Arial"/>
          <w:sz w:val="18"/>
          <w:szCs w:val="18"/>
          <w:lang w:eastAsia="ar-SA"/>
        </w:rPr>
        <w:t>35 t.j.</w:t>
      </w:r>
      <w:r w:rsidRPr="0037277F">
        <w:rPr>
          <w:rFonts w:ascii="Century Gothic" w:eastAsia="Times New Roman" w:hAnsi="Century Gothic" w:cs="Arial"/>
          <w:sz w:val="18"/>
          <w:szCs w:val="18"/>
          <w:lang w:eastAsia="ar-SA"/>
        </w:rPr>
        <w:t>),</w:t>
      </w:r>
    </w:p>
    <w:p w14:paraId="52656D2A" w14:textId="77777777" w:rsidR="003B5537" w:rsidRPr="0037277F" w:rsidRDefault="003B5537" w:rsidP="003B5537">
      <w:pPr>
        <w:tabs>
          <w:tab w:val="left" w:pos="709"/>
          <w:tab w:val="left" w:pos="1701"/>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g)</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przeciwko obrotowi gospodarczemu, o których mowa w </w:t>
      </w:r>
      <w:hyperlink r:id="rId22" w:anchor="/document/16798683?unitId=art(296)&amp;cm=DOCUMENT" w:tgtFrame="_blank" w:history="1">
        <w:r w:rsidRPr="0037277F">
          <w:rPr>
            <w:rStyle w:val="Hipercze"/>
            <w:rFonts w:ascii="Century Gothic" w:eastAsia="Times New Roman" w:hAnsi="Century Gothic" w:cs="Arial"/>
            <w:color w:val="auto"/>
            <w:sz w:val="18"/>
            <w:szCs w:val="18"/>
            <w:u w:val="none"/>
            <w:lang w:eastAsia="ar-SA"/>
          </w:rPr>
          <w:t>art. 296-307</w:t>
        </w:r>
      </w:hyperlink>
      <w:r w:rsidRPr="0037277F">
        <w:rPr>
          <w:rFonts w:ascii="Century Gothic" w:eastAsia="Times New Roman" w:hAnsi="Century Gothic" w:cs="Arial"/>
          <w:sz w:val="18"/>
          <w:szCs w:val="18"/>
          <w:lang w:eastAsia="ar-SA"/>
        </w:rPr>
        <w:t xml:space="preserve"> Kodeksu karnego, przestępstwo oszustwa, o którym mowa w </w:t>
      </w:r>
      <w:hyperlink r:id="rId23" w:anchor="/document/16798683?unitId=art(286)&amp;cm=DOCUMENT" w:tgtFrame="_blank" w:history="1">
        <w:r w:rsidRPr="0037277F">
          <w:rPr>
            <w:rStyle w:val="Hipercze"/>
            <w:rFonts w:ascii="Century Gothic" w:eastAsia="Times New Roman" w:hAnsi="Century Gothic" w:cs="Arial"/>
            <w:color w:val="auto"/>
            <w:sz w:val="18"/>
            <w:szCs w:val="18"/>
            <w:u w:val="none"/>
            <w:lang w:eastAsia="ar-SA"/>
          </w:rPr>
          <w:t>art. 286</w:t>
        </w:r>
      </w:hyperlink>
      <w:r w:rsidRPr="0037277F">
        <w:rPr>
          <w:rFonts w:ascii="Century Gothic" w:eastAsia="Times New Roman" w:hAnsi="Century Gothic" w:cs="Arial"/>
          <w:sz w:val="18"/>
          <w:szCs w:val="18"/>
          <w:lang w:eastAsia="ar-SA"/>
        </w:rPr>
        <w:t xml:space="preserve"> Kodeksu karnego, przestępstwo przeciwko wiarygodności dokumentów, o których mowa w </w:t>
      </w:r>
      <w:hyperlink r:id="rId24" w:anchor="/document/16798683?unitId=art(270)&amp;cm=DOCUMENT" w:tgtFrame="_blank" w:history="1">
        <w:r w:rsidRPr="0037277F">
          <w:rPr>
            <w:rStyle w:val="Hipercze"/>
            <w:rFonts w:ascii="Century Gothic" w:eastAsia="Times New Roman" w:hAnsi="Century Gothic" w:cs="Arial"/>
            <w:color w:val="auto"/>
            <w:sz w:val="18"/>
            <w:szCs w:val="18"/>
            <w:u w:val="none"/>
            <w:lang w:eastAsia="ar-SA"/>
          </w:rPr>
          <w:t>art. 270-277d</w:t>
        </w:r>
      </w:hyperlink>
      <w:r w:rsidRPr="0037277F">
        <w:rPr>
          <w:rFonts w:ascii="Century Gothic" w:eastAsia="Times New Roman" w:hAnsi="Century Gothic" w:cs="Arial"/>
          <w:sz w:val="18"/>
          <w:szCs w:val="18"/>
          <w:lang w:eastAsia="ar-SA"/>
        </w:rPr>
        <w:t xml:space="preserve"> Kodeksu karnego, lub przestępstwo skarbowe,</w:t>
      </w:r>
    </w:p>
    <w:p w14:paraId="1819CE22" w14:textId="77777777" w:rsidR="003B5537" w:rsidRPr="0037277F" w:rsidRDefault="003B5537" w:rsidP="003B5537">
      <w:pPr>
        <w:tabs>
          <w:tab w:val="left" w:pos="709"/>
        </w:tabs>
        <w:suppressAutoHyphens/>
        <w:spacing w:after="0" w:line="240" w:lineRule="auto"/>
        <w:ind w:left="1701"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h)</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którym mowa w art. 9 ust. 1 i 3 lub art. 10 ustawy z dnia 15 czerwca 2012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o skutkach powierzania wykonywania pracy cudzoziemcom przebywającym wbrew przepisom na terytorium Rzeczypospolitej Polskiej</w:t>
      </w:r>
    </w:p>
    <w:p w14:paraId="3105BB14" w14:textId="77777777" w:rsidR="003B5537" w:rsidRPr="0037277F" w:rsidRDefault="003B5537" w:rsidP="003B5537">
      <w:pPr>
        <w:tabs>
          <w:tab w:val="left" w:pos="709"/>
          <w:tab w:val="left" w:pos="1701"/>
        </w:tabs>
        <w:suppressAutoHyphens/>
        <w:spacing w:after="0" w:line="240" w:lineRule="auto"/>
        <w:ind w:left="1560"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lub za odpowiedni czyn zabroniony określony w przepisach prawa obcego;</w:t>
      </w:r>
    </w:p>
    <w:p w14:paraId="43E6C81B" w14:textId="77777777" w:rsidR="003B5537" w:rsidRPr="0037277F" w:rsidRDefault="003B5537" w:rsidP="003B5537">
      <w:pPr>
        <w:tabs>
          <w:tab w:val="left" w:pos="709"/>
          <w:tab w:val="left" w:pos="1134"/>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2)</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797857C" w14:textId="77777777" w:rsidR="003B5537" w:rsidRPr="0037277F" w:rsidRDefault="003B5537" w:rsidP="003B5537">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3)</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AE89912" w14:textId="77777777" w:rsidR="003B5537" w:rsidRPr="0037277F" w:rsidRDefault="003B5537" w:rsidP="003B5537">
      <w:pPr>
        <w:tabs>
          <w:tab w:val="left" w:pos="709"/>
          <w:tab w:val="left" w:pos="851"/>
        </w:tabs>
        <w:suppressAutoHyphens/>
        <w:spacing w:after="0" w:line="240" w:lineRule="auto"/>
        <w:ind w:left="851"/>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4)  wobec którego prawomocnie orzeczono zakaz ubiegania się o zamówienia publiczne;</w:t>
      </w:r>
    </w:p>
    <w:p w14:paraId="28453C21" w14:textId="77777777" w:rsidR="003B5537" w:rsidRPr="0037277F" w:rsidRDefault="003B5537" w:rsidP="003B5537">
      <w:pPr>
        <w:tabs>
          <w:tab w:val="left" w:pos="709"/>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5)</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jeżeli zamawiający może stwierdzić, na podstawie wiarygodnych przesłanek, że wykonawca zawarł z innymi wykonawcami porozumienie mające na celu zakłócenie konkurencji,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 xml:space="preserve">w szczególności jeżeli należąc do tej samej grupy kapitałowej w rozumieniu </w:t>
      </w:r>
      <w:hyperlink r:id="rId25"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w:t>
      </w:r>
      <w:r>
        <w:rPr>
          <w:rFonts w:ascii="Century Gothic" w:eastAsia="Times New Roman" w:hAnsi="Century Gothic" w:cs="Arial"/>
          <w:sz w:val="18"/>
          <w:szCs w:val="18"/>
          <w:lang w:eastAsia="ar-SA"/>
        </w:rPr>
        <w:t xml:space="preserve">                 </w:t>
      </w:r>
      <w:r w:rsidRPr="0037277F">
        <w:rPr>
          <w:rFonts w:ascii="Century Gothic" w:eastAsia="Times New Roman" w:hAnsi="Century Gothic" w:cs="Arial"/>
          <w:sz w:val="18"/>
          <w:szCs w:val="18"/>
          <w:lang w:eastAsia="ar-SA"/>
        </w:rPr>
        <w:t>16 lutego 2007 r. o ochronie konkurencji i konsumentów, złożyli odrębne oferty, oferty częściowe lub wnioski o dopuszczenie do udziału w postępowaniu, chyba że wykażą, że przygotowali te oferty lub wnioski niezależnie od siebie;</w:t>
      </w:r>
    </w:p>
    <w:p w14:paraId="032089BF" w14:textId="77777777" w:rsidR="003B5537" w:rsidRPr="0037277F" w:rsidRDefault="003B5537" w:rsidP="003B5537">
      <w:pPr>
        <w:tabs>
          <w:tab w:val="left" w:pos="709"/>
          <w:tab w:val="left" w:pos="1276"/>
        </w:tabs>
        <w:suppressAutoHyphens/>
        <w:spacing w:after="0" w:line="240" w:lineRule="auto"/>
        <w:ind w:left="1134" w:hanging="283"/>
        <w:jc w:val="both"/>
        <w:rPr>
          <w:rFonts w:ascii="Century Gothic" w:eastAsia="Times New Roman" w:hAnsi="Century Gothic" w:cs="Arial"/>
          <w:sz w:val="18"/>
          <w:szCs w:val="18"/>
          <w:lang w:eastAsia="ar-SA"/>
        </w:rPr>
      </w:pPr>
      <w:r w:rsidRPr="0037277F">
        <w:rPr>
          <w:rFonts w:ascii="Century Gothic" w:eastAsia="Times New Roman" w:hAnsi="Century Gothic" w:cs="Arial"/>
          <w:sz w:val="18"/>
          <w:szCs w:val="18"/>
          <w:lang w:eastAsia="ar-SA"/>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26" w:anchor="/document/17337528?cm=DOCUMENT" w:tgtFrame="_blank" w:history="1">
        <w:r w:rsidRPr="0037277F">
          <w:rPr>
            <w:rStyle w:val="Hipercze"/>
            <w:rFonts w:ascii="Century Gothic" w:eastAsia="Times New Roman" w:hAnsi="Century Gothic" w:cs="Arial"/>
            <w:color w:val="auto"/>
            <w:sz w:val="18"/>
            <w:szCs w:val="18"/>
            <w:u w:val="none"/>
            <w:lang w:eastAsia="ar-SA"/>
          </w:rPr>
          <w:t>ustawy</w:t>
        </w:r>
      </w:hyperlink>
      <w:r w:rsidRPr="0037277F">
        <w:rPr>
          <w:rFonts w:ascii="Century Gothic" w:eastAsia="Times New Roman" w:hAnsi="Century Gothic" w:cs="Arial"/>
          <w:sz w:val="18"/>
          <w:szCs w:val="18"/>
          <w:lang w:eastAsia="ar-SA"/>
        </w:rPr>
        <w:t xml:space="preserve"> z dnia 16 lutego 2007 r</w:t>
      </w:r>
      <w:r>
        <w:rPr>
          <w:rFonts w:ascii="Century Gothic" w:eastAsia="Times New Roman" w:hAnsi="Century Gothic" w:cs="Arial"/>
          <w:sz w:val="18"/>
          <w:szCs w:val="18"/>
          <w:lang w:eastAsia="ar-SA"/>
        </w:rPr>
        <w:t>oku</w:t>
      </w:r>
      <w:r w:rsidRPr="0037277F">
        <w:rPr>
          <w:rFonts w:ascii="Century Gothic" w:eastAsia="Times New Roman" w:hAnsi="Century Gothic" w:cs="Arial"/>
          <w:sz w:val="18"/>
          <w:szCs w:val="18"/>
          <w:lang w:eastAsia="ar-SA"/>
        </w:rPr>
        <w:t xml:space="preserve"> o ochronie konkurencji i konsumentów, chyba że spowodowane tym zakłócenie konkurencji może być wyeliminowane w inny sposób niż przez wykluczenie wykonawcy z udziału w postępowaniu o udzielenie zamówienia.</w:t>
      </w:r>
    </w:p>
    <w:bookmarkEnd w:id="1"/>
    <w:p w14:paraId="12510A01" w14:textId="77777777" w:rsidR="003B5537" w:rsidRPr="00E86E04" w:rsidRDefault="003B5537" w:rsidP="003B5537">
      <w:pPr>
        <w:tabs>
          <w:tab w:val="left" w:pos="709"/>
          <w:tab w:val="left" w:pos="851"/>
        </w:tabs>
        <w:suppressAutoHyphens/>
        <w:spacing w:after="0" w:line="240" w:lineRule="auto"/>
        <w:ind w:left="851" w:hanging="567"/>
        <w:rPr>
          <w:rFonts w:ascii="Century Gothic" w:eastAsia="Times New Roman" w:hAnsi="Century Gothic" w:cs="Arial"/>
          <w:b/>
          <w:sz w:val="18"/>
          <w:szCs w:val="18"/>
          <w:lang w:eastAsia="ar-SA"/>
        </w:rPr>
      </w:pPr>
      <w:r w:rsidRPr="00E86E04">
        <w:rPr>
          <w:rFonts w:ascii="Century Gothic" w:eastAsia="Times New Roman" w:hAnsi="Century Gothic" w:cs="Arial"/>
          <w:b/>
          <w:sz w:val="18"/>
          <w:szCs w:val="18"/>
          <w:lang w:eastAsia="ar-SA"/>
        </w:rPr>
        <w:t xml:space="preserve">   2)    w art. 109 ust. 1  pkt 1, 4, 5, 7 Pzp, t.j.:</w:t>
      </w:r>
    </w:p>
    <w:p w14:paraId="49F982E2" w14:textId="77777777" w:rsidR="003B5537" w:rsidRDefault="003B5537" w:rsidP="003B5537">
      <w:pPr>
        <w:suppressAutoHyphens/>
        <w:spacing w:after="0" w:line="240" w:lineRule="auto"/>
        <w:ind w:left="1134" w:hanging="283"/>
        <w:jc w:val="both"/>
        <w:rPr>
          <w:rFonts w:ascii="Century Gothic" w:eastAsia="Times New Roman" w:hAnsi="Century Gothic" w:cs="Arial"/>
          <w:sz w:val="18"/>
          <w:szCs w:val="18"/>
          <w:lang w:eastAsia="ar-SA"/>
        </w:rPr>
      </w:pPr>
      <w:r w:rsidRPr="00013798">
        <w:rPr>
          <w:rFonts w:ascii="Century Gothic" w:eastAsia="Times New Roman" w:hAnsi="Century Gothic" w:cs="Arial"/>
          <w:sz w:val="18"/>
          <w:szCs w:val="18"/>
          <w:lang w:eastAsia="ar-SA"/>
        </w:rPr>
        <w:t>a)</w:t>
      </w:r>
      <w:r w:rsidRPr="00013798">
        <w:rPr>
          <w:rFonts w:ascii="Century Gothic" w:eastAsia="Times New Roman" w:hAnsi="Century Gothic" w:cs="Arial"/>
          <w:sz w:val="18"/>
          <w:szCs w:val="18"/>
          <w:lang w:eastAsia="ar-SA"/>
        </w:rPr>
        <w:tab/>
      </w:r>
      <w:r>
        <w:rPr>
          <w:rFonts w:ascii="Century Gothic" w:eastAsia="Times New Roman" w:hAnsi="Century Gothic" w:cs="Arial"/>
          <w:sz w:val="18"/>
          <w:szCs w:val="18"/>
          <w:lang w:eastAsia="ar-SA"/>
        </w:rPr>
        <w:t>który naruszył obowiązki dotyczące płatności</w:t>
      </w:r>
      <w:r w:rsidRPr="00382EAC">
        <w:rPr>
          <w:rFonts w:ascii="Open Sans" w:hAnsi="Open Sans"/>
          <w:color w:val="333333"/>
          <w:shd w:val="clear" w:color="auto" w:fill="FFFFFF"/>
        </w:rPr>
        <w:t xml:space="preserve"> </w:t>
      </w:r>
      <w:r w:rsidRPr="00382EAC">
        <w:rPr>
          <w:rFonts w:ascii="Century Gothic" w:eastAsia="Times New Roman" w:hAnsi="Century Gothic" w:cs="Arial"/>
          <w:sz w:val="18"/>
          <w:szCs w:val="18"/>
          <w:lang w:eastAsia="ar-SA"/>
        </w:rPr>
        <w:t>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41F03A1" w14:textId="77777777" w:rsidR="003B5537" w:rsidRPr="00013798" w:rsidRDefault="003B5537" w:rsidP="003B5537">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lastRenderedPageBreak/>
        <w:t xml:space="preserve">b)   </w:t>
      </w:r>
      <w:r w:rsidRPr="00013798">
        <w:rPr>
          <w:rFonts w:ascii="Century Gothic" w:eastAsia="Times New Roman" w:hAnsi="Century Gothic" w:cs="Arial"/>
          <w:sz w:val="18"/>
          <w:szCs w:val="18"/>
          <w:lang w:eastAsia="ar-S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DADDB4" w14:textId="77777777" w:rsidR="003B5537" w:rsidRPr="00013798" w:rsidRDefault="003B5537" w:rsidP="003B5537">
      <w:pPr>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c</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4B780E4B" w14:textId="77777777" w:rsidR="003B5537" w:rsidRPr="00013798" w:rsidRDefault="003B5537" w:rsidP="003B5537">
      <w:pPr>
        <w:tabs>
          <w:tab w:val="left" w:pos="993"/>
        </w:tabs>
        <w:suppressAutoHyphens/>
        <w:spacing w:after="0" w:line="240" w:lineRule="auto"/>
        <w:ind w:left="1134" w:hanging="283"/>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d</w:t>
      </w:r>
      <w:r w:rsidRPr="00013798">
        <w:rPr>
          <w:rFonts w:ascii="Century Gothic" w:eastAsia="Times New Roman" w:hAnsi="Century Gothic" w:cs="Arial"/>
          <w:sz w:val="18"/>
          <w:szCs w:val="18"/>
          <w:lang w:eastAsia="ar-SA"/>
        </w:rPr>
        <w:t>)</w:t>
      </w:r>
      <w:r w:rsidRPr="00013798">
        <w:rPr>
          <w:rFonts w:ascii="Century Gothic" w:eastAsia="Times New Roman" w:hAnsi="Century Gothic" w:cs="Arial"/>
          <w:sz w:val="18"/>
          <w:szCs w:val="18"/>
          <w:lang w:eastAsia="ar-SA"/>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Century Gothic" w:eastAsia="Times New Roman" w:hAnsi="Century Gothic" w:cs="Arial"/>
          <w:sz w:val="18"/>
          <w:szCs w:val="18"/>
          <w:lang w:eastAsia="ar-SA"/>
        </w:rPr>
        <w:t>.</w:t>
      </w:r>
    </w:p>
    <w:p w14:paraId="57C92D29" w14:textId="77777777" w:rsidR="003B5537" w:rsidRDefault="003B5537" w:rsidP="003B5537">
      <w:pPr>
        <w:tabs>
          <w:tab w:val="left" w:pos="709"/>
          <w:tab w:val="left" w:pos="851"/>
        </w:tabs>
        <w:suppressAutoHyphens/>
        <w:spacing w:after="0" w:line="240" w:lineRule="auto"/>
        <w:ind w:left="851" w:hanging="567"/>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3</w:t>
      </w:r>
      <w:r w:rsidRPr="00013798">
        <w:rPr>
          <w:rFonts w:ascii="Century Gothic" w:eastAsia="Times New Roman" w:hAnsi="Century Gothic" w:cs="Arial"/>
          <w:sz w:val="18"/>
          <w:szCs w:val="18"/>
          <w:lang w:eastAsia="ar-SA"/>
        </w:rPr>
        <w:t>.</w:t>
      </w:r>
      <w:r>
        <w:rPr>
          <w:rFonts w:ascii="Century Gothic" w:eastAsia="Times New Roman" w:hAnsi="Century Gothic" w:cs="Arial"/>
          <w:sz w:val="18"/>
          <w:szCs w:val="18"/>
          <w:lang w:eastAsia="ar-SA"/>
        </w:rPr>
        <w:t xml:space="preserve">    </w:t>
      </w:r>
      <w:r w:rsidRPr="00013798">
        <w:rPr>
          <w:rFonts w:ascii="Century Gothic" w:eastAsia="Times New Roman" w:hAnsi="Century Gothic" w:cs="Arial"/>
          <w:sz w:val="18"/>
          <w:szCs w:val="18"/>
          <w:lang w:eastAsia="ar-SA"/>
        </w:rPr>
        <w:t xml:space="preserve">Wykluczenie Wykonawcy następuje zgodnie z art. 111 </w:t>
      </w:r>
      <w:r>
        <w:rPr>
          <w:rFonts w:ascii="Century Gothic" w:eastAsia="Times New Roman" w:hAnsi="Century Gothic" w:cs="Arial"/>
          <w:sz w:val="18"/>
          <w:szCs w:val="18"/>
          <w:lang w:eastAsia="ar-SA"/>
        </w:rPr>
        <w:t>Pzp</w:t>
      </w:r>
      <w:r w:rsidRPr="00013798">
        <w:rPr>
          <w:rFonts w:ascii="Century Gothic" w:eastAsia="Times New Roman" w:hAnsi="Century Gothic" w:cs="Arial"/>
          <w:sz w:val="18"/>
          <w:szCs w:val="18"/>
          <w:lang w:eastAsia="ar-SA"/>
        </w:rPr>
        <w:t>.</w:t>
      </w:r>
    </w:p>
    <w:p w14:paraId="611A2F85" w14:textId="77777777" w:rsidR="00D12918" w:rsidRDefault="00D12918" w:rsidP="00540D6A">
      <w:pPr>
        <w:suppressAutoHyphens/>
        <w:spacing w:after="0" w:line="240" w:lineRule="auto"/>
        <w:ind w:left="426"/>
        <w:jc w:val="both"/>
        <w:rPr>
          <w:rFonts w:ascii="Century Gothic" w:eastAsia="Times New Roman" w:hAnsi="Century Gothic" w:cs="Arial"/>
          <w:sz w:val="18"/>
          <w:szCs w:val="18"/>
          <w:lang w:eastAsia="ar-SA"/>
        </w:rPr>
      </w:pPr>
    </w:p>
    <w:p w14:paraId="529D3A69" w14:textId="227518F5" w:rsidR="00D1126A" w:rsidRPr="00753FFF" w:rsidRDefault="006B3338" w:rsidP="00356CCE">
      <w:pPr>
        <w:tabs>
          <w:tab w:val="left" w:pos="1620"/>
          <w:tab w:val="left" w:pos="2340"/>
        </w:tabs>
        <w:suppressAutoHyphens/>
        <w:spacing w:after="0" w:line="200" w:lineRule="atLeast"/>
        <w:ind w:left="426" w:hanging="426"/>
        <w:jc w:val="both"/>
        <w:rPr>
          <w:rFonts w:ascii="Century Gothic" w:eastAsia="Times New Roman" w:hAnsi="Century Gothic" w:cs="Arial"/>
          <w:b/>
          <w:sz w:val="20"/>
          <w:szCs w:val="20"/>
          <w:u w:val="single"/>
          <w:lang w:eastAsia="ar-SA"/>
        </w:rPr>
      </w:pPr>
      <w:r>
        <w:rPr>
          <w:rFonts w:ascii="Century Gothic" w:eastAsia="Times New Roman" w:hAnsi="Century Gothic" w:cs="Arial"/>
          <w:b/>
          <w:sz w:val="20"/>
          <w:szCs w:val="20"/>
          <w:lang w:eastAsia="ar-SA"/>
        </w:rPr>
        <w:t>X</w:t>
      </w:r>
      <w:r w:rsidR="00D1126A" w:rsidRPr="00753FFF">
        <w:rPr>
          <w:rFonts w:ascii="Century Gothic" w:eastAsia="Times New Roman" w:hAnsi="Century Gothic" w:cs="Arial"/>
          <w:b/>
          <w:sz w:val="20"/>
          <w:szCs w:val="20"/>
          <w:lang w:eastAsia="ar-SA"/>
        </w:rPr>
        <w:t xml:space="preserve">. </w:t>
      </w:r>
      <w:r w:rsidR="00A4006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D1126A" w:rsidRPr="00753FFF">
        <w:rPr>
          <w:rFonts w:ascii="Century Gothic" w:eastAsia="Times New Roman" w:hAnsi="Century Gothic" w:cs="Arial"/>
          <w:b/>
          <w:sz w:val="20"/>
          <w:szCs w:val="20"/>
          <w:u w:val="single"/>
          <w:lang w:eastAsia="ar-SA"/>
        </w:rPr>
        <w:t>OŚWIADCZE</w:t>
      </w:r>
      <w:r w:rsidR="00753FFF">
        <w:rPr>
          <w:rFonts w:ascii="Century Gothic" w:eastAsia="Times New Roman" w:hAnsi="Century Gothic" w:cs="Arial"/>
          <w:b/>
          <w:sz w:val="20"/>
          <w:szCs w:val="20"/>
          <w:u w:val="single"/>
          <w:lang w:eastAsia="ar-SA"/>
        </w:rPr>
        <w:t>NIA</w:t>
      </w:r>
      <w:r w:rsidR="00D1126A" w:rsidRPr="00753FFF">
        <w:rPr>
          <w:rFonts w:ascii="Century Gothic" w:eastAsia="Times New Roman" w:hAnsi="Century Gothic" w:cs="Arial"/>
          <w:b/>
          <w:sz w:val="20"/>
          <w:szCs w:val="20"/>
          <w:u w:val="single"/>
          <w:lang w:eastAsia="ar-SA"/>
        </w:rPr>
        <w:t xml:space="preserve">   I   DOKUMENT</w:t>
      </w:r>
      <w:r w:rsidR="00753FFF">
        <w:rPr>
          <w:rFonts w:ascii="Century Gothic" w:eastAsia="Times New Roman" w:hAnsi="Century Gothic" w:cs="Arial"/>
          <w:b/>
          <w:sz w:val="20"/>
          <w:szCs w:val="20"/>
          <w:u w:val="single"/>
          <w:lang w:eastAsia="ar-SA"/>
        </w:rPr>
        <w:t>Y</w:t>
      </w:r>
      <w:r w:rsidR="00D1126A" w:rsidRPr="00753FFF">
        <w:rPr>
          <w:rFonts w:ascii="Century Gothic" w:eastAsia="Times New Roman" w:hAnsi="Century Gothic" w:cs="Arial"/>
          <w:b/>
          <w:sz w:val="20"/>
          <w:szCs w:val="20"/>
          <w:u w:val="single"/>
          <w:lang w:eastAsia="ar-SA"/>
        </w:rPr>
        <w:t xml:space="preserve">,   JAKIE   </w:t>
      </w:r>
      <w:r w:rsidR="00753FFF">
        <w:rPr>
          <w:rFonts w:ascii="Century Gothic" w:eastAsia="Times New Roman" w:hAnsi="Century Gothic" w:cs="Arial"/>
          <w:b/>
          <w:sz w:val="20"/>
          <w:szCs w:val="20"/>
          <w:u w:val="single"/>
          <w:lang w:eastAsia="ar-SA"/>
        </w:rPr>
        <w:t>ZOBOWIĄZANI SĄ</w:t>
      </w:r>
      <w:r w:rsidR="00D1126A" w:rsidRPr="00753FFF">
        <w:rPr>
          <w:rFonts w:ascii="Century Gothic" w:eastAsia="Times New Roman" w:hAnsi="Century Gothic" w:cs="Arial"/>
          <w:b/>
          <w:sz w:val="20"/>
          <w:szCs w:val="20"/>
          <w:u w:val="single"/>
          <w:lang w:eastAsia="ar-SA"/>
        </w:rPr>
        <w:t xml:space="preserve">  DOSTARCZYĆ   WYKONAWCY W </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CELU  POTWIERDZENIA</w:t>
      </w:r>
      <w:r w:rsidR="00753FFF">
        <w:rPr>
          <w:rFonts w:ascii="Century Gothic" w:eastAsia="Times New Roman" w:hAnsi="Century Gothic" w:cs="Arial"/>
          <w:b/>
          <w:sz w:val="20"/>
          <w:szCs w:val="20"/>
          <w:u w:val="single"/>
          <w:lang w:eastAsia="ar-SA"/>
        </w:rPr>
        <w:t xml:space="preserve"> </w:t>
      </w:r>
      <w:r w:rsidR="00D1126A" w:rsidRPr="00753FFF">
        <w:rPr>
          <w:rFonts w:ascii="Century Gothic" w:eastAsia="Times New Roman" w:hAnsi="Century Gothic" w:cs="Arial"/>
          <w:b/>
          <w:sz w:val="20"/>
          <w:szCs w:val="20"/>
          <w:u w:val="single"/>
          <w:lang w:eastAsia="ar-SA"/>
        </w:rPr>
        <w:t xml:space="preserve"> SPEŁNIENIA WARUNKÓW UDZIAŁU W POSTĘPOWANIU</w:t>
      </w:r>
      <w:r w:rsidR="00753FFF">
        <w:rPr>
          <w:rFonts w:ascii="Century Gothic" w:eastAsia="Times New Roman" w:hAnsi="Century Gothic" w:cs="Arial"/>
          <w:b/>
          <w:sz w:val="20"/>
          <w:szCs w:val="20"/>
          <w:u w:val="single"/>
          <w:lang w:eastAsia="ar-SA"/>
        </w:rPr>
        <w:t xml:space="preserve"> ORAZ WYKAZANIA BRAKU PODSTAW WYKLUCZENIA (PODMIOTOWE ŚRODKI DOWODOWE)</w:t>
      </w:r>
      <w:r w:rsidR="00D1126A" w:rsidRPr="00753FFF">
        <w:rPr>
          <w:rFonts w:ascii="Century Gothic" w:eastAsia="Times New Roman" w:hAnsi="Century Gothic" w:cs="Arial"/>
          <w:b/>
          <w:sz w:val="20"/>
          <w:szCs w:val="20"/>
          <w:u w:val="single"/>
          <w:lang w:eastAsia="ar-SA"/>
        </w:rPr>
        <w:t>.</w:t>
      </w:r>
    </w:p>
    <w:p w14:paraId="74D6B578" w14:textId="77777777" w:rsidR="00D1126A" w:rsidRPr="00753FFF" w:rsidRDefault="00D1126A" w:rsidP="00572A41">
      <w:pPr>
        <w:keepNext/>
        <w:suppressAutoHyphens/>
        <w:spacing w:after="0" w:line="200" w:lineRule="atLeast"/>
        <w:jc w:val="both"/>
        <w:rPr>
          <w:rFonts w:ascii="Century Gothic" w:eastAsia="Tahoma" w:hAnsi="Century Gothic" w:cs="Arial"/>
          <w:iCs/>
          <w:sz w:val="20"/>
          <w:szCs w:val="20"/>
          <w:lang w:eastAsia="ar-SA"/>
        </w:rPr>
      </w:pPr>
    </w:p>
    <w:p w14:paraId="2DC65147" w14:textId="668B3AB0" w:rsidR="00147BB2" w:rsidRPr="00147BB2" w:rsidRDefault="00147BB2" w:rsidP="00FE35A6">
      <w:pPr>
        <w:suppressAutoHyphens/>
        <w:spacing w:after="0" w:line="240" w:lineRule="auto"/>
        <w:ind w:left="284"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 xml:space="preserve">1.   Do oferty Wykonawca zobowiązany jest dołączyć aktualne na dzień składania ofert oświadczenie, że nie podlega wykluczeniu oraz spełnia warunki udziału w postepowaniu. Przedmiotowe oświadczenie Wykonawca składa w formie  Jednolitego Europejskiego Dokumentu Zamówienia ( zwanego  dalej JEDZ) w zakresie wskazanym przez Zamawiającego </w:t>
      </w:r>
      <w:r w:rsidRPr="00147BB2">
        <w:rPr>
          <w:rFonts w:ascii="Century Gothic" w:eastAsia="Times New Roman" w:hAnsi="Century Gothic" w:cs="TimesNewRoman"/>
          <w:b/>
          <w:sz w:val="18"/>
          <w:szCs w:val="18"/>
          <w:lang w:eastAsia="pl-PL"/>
        </w:rPr>
        <w:t xml:space="preserve">– zgodnie z załącznikiem nr </w:t>
      </w:r>
      <w:r w:rsidR="002B284C">
        <w:rPr>
          <w:rFonts w:ascii="Century Gothic" w:eastAsia="Times New Roman" w:hAnsi="Century Gothic" w:cs="TimesNewRoman"/>
          <w:b/>
          <w:sz w:val="18"/>
          <w:szCs w:val="18"/>
          <w:lang w:eastAsia="pl-PL"/>
        </w:rPr>
        <w:t xml:space="preserve">3 </w:t>
      </w:r>
      <w:r w:rsidRPr="00147BB2">
        <w:rPr>
          <w:rFonts w:ascii="Century Gothic" w:eastAsia="Times New Roman" w:hAnsi="Century Gothic" w:cs="TimesNewRoman"/>
          <w:b/>
          <w:sz w:val="18"/>
          <w:szCs w:val="18"/>
          <w:lang w:eastAsia="pl-PL"/>
        </w:rPr>
        <w:t>do SWZ.</w:t>
      </w:r>
    </w:p>
    <w:p w14:paraId="2C28E77D" w14:textId="77777777" w:rsidR="00147BB2" w:rsidRPr="00147BB2" w:rsidRDefault="00147BB2" w:rsidP="00FE35A6">
      <w:pPr>
        <w:suppressAutoHyphens/>
        <w:spacing w:after="0" w:line="240" w:lineRule="auto"/>
        <w:ind w:left="284" w:hanging="284"/>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
          <w:sz w:val="18"/>
          <w:szCs w:val="18"/>
          <w:lang w:eastAsia="pl-PL"/>
        </w:rPr>
        <w:t xml:space="preserve"> </w:t>
      </w:r>
      <w:r w:rsidRPr="00147BB2">
        <w:rPr>
          <w:rFonts w:ascii="Century Gothic" w:eastAsia="Times New Roman" w:hAnsi="Century Gothic" w:cs="TimesNewRoman"/>
          <w:bCs/>
          <w:sz w:val="18"/>
          <w:szCs w:val="18"/>
          <w:lang w:eastAsia="pl-PL"/>
        </w:rPr>
        <w:t>Wykonawca składa JEDZ wersji elektronicznej  (w wersji .xml) do Specyfikacji Istotnych Warunków Zamówienia</w:t>
      </w:r>
      <w:r w:rsidRPr="00147BB2">
        <w:rPr>
          <w:rFonts w:ascii="Century Gothic" w:eastAsia="Times New Roman" w:hAnsi="Century Gothic" w:cs="TimesNewRoman"/>
          <w:b/>
          <w:sz w:val="18"/>
          <w:szCs w:val="18"/>
          <w:lang w:eastAsia="pl-PL"/>
        </w:rPr>
        <w:t>.</w:t>
      </w:r>
      <w:r w:rsidRPr="00147BB2">
        <w:rPr>
          <w:rFonts w:ascii="Century Gothic" w:eastAsia="Times New Roman" w:hAnsi="Century Gothic" w:cs="TimesNewRoman"/>
          <w:sz w:val="18"/>
          <w:szCs w:val="18"/>
          <w:lang w:eastAsia="pl-PL"/>
        </w:rPr>
        <w:t xml:space="preserve"> Aby złożyć JEDZ w wersji elektronicznej należy Załącznik nr 3 (wersja JEDZ.xml) pobrać na pulpit, a następnie otworzyć stronę </w:t>
      </w:r>
      <w:hyperlink r:id="rId27" w:history="1">
        <w:r w:rsidRPr="00147BB2">
          <w:rPr>
            <w:rStyle w:val="Hipercze"/>
            <w:rFonts w:ascii="Century Gothic" w:hAnsi="Century Gothic"/>
            <w:sz w:val="18"/>
            <w:szCs w:val="18"/>
          </w:rPr>
          <w:t>https://espd.uzp.gov.pl</w:t>
        </w:r>
      </w:hyperlink>
      <w:r w:rsidRPr="00147BB2">
        <w:rPr>
          <w:rFonts w:ascii="Century Gothic" w:eastAsia="Times New Roman" w:hAnsi="Century Gothic" w:cs="TimesNewRoman"/>
          <w:sz w:val="18"/>
          <w:szCs w:val="18"/>
          <w:lang w:eastAsia="pl-PL"/>
        </w:rPr>
        <w:t xml:space="preserve"> i logując się jako wykonawca zaimportować dokument przygotowany przez Zamawiającego, i następnie go wypełnić i  dołączyć do elektronicznie składanej oferty.</w:t>
      </w:r>
    </w:p>
    <w:p w14:paraId="38455FF5" w14:textId="77777777" w:rsidR="00147BB2" w:rsidRPr="00147BB2" w:rsidRDefault="00147BB2" w:rsidP="00FE35A6">
      <w:pPr>
        <w:suppressAutoHyphens/>
        <w:spacing w:after="0" w:line="240" w:lineRule="auto"/>
        <w:ind w:left="284"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3.</w:t>
      </w:r>
      <w:r w:rsidRPr="00147BB2">
        <w:rPr>
          <w:rFonts w:ascii="Century Gothic" w:eastAsia="Times New Roman" w:hAnsi="Century Gothic" w:cs="TimesNewRoman"/>
          <w:bCs/>
          <w:sz w:val="18"/>
          <w:szCs w:val="18"/>
          <w:lang w:eastAsia="pl-PL"/>
        </w:rPr>
        <w:tab/>
        <w:t>Informacje zawarte w oświadczeniu, o którym mowa w pkt 1 stanowią wstępne potwierdzenie, że Wykonawca nie podlega wykluczeniu oraz spełnia warunki udziału w postępowaniu.</w:t>
      </w:r>
    </w:p>
    <w:p w14:paraId="587F00A9" w14:textId="77777777" w:rsidR="00147BB2" w:rsidRPr="00147BB2" w:rsidRDefault="00147BB2" w:rsidP="00FE35A6">
      <w:pPr>
        <w:suppressAutoHyphens/>
        <w:spacing w:after="0" w:line="240" w:lineRule="auto"/>
        <w:ind w:left="284" w:hanging="28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4.</w:t>
      </w:r>
      <w:r w:rsidRPr="00147BB2">
        <w:rPr>
          <w:rFonts w:ascii="Century Gothic" w:eastAsia="Times New Roman" w:hAnsi="Century Gothic" w:cs="TimesNewRoman"/>
          <w:bCs/>
          <w:sz w:val="18"/>
          <w:szCs w:val="18"/>
          <w:lang w:eastAsia="pl-PL"/>
        </w:rPr>
        <w:tab/>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1B493840" w14:textId="77777777" w:rsidR="00147BB2" w:rsidRPr="00147BB2" w:rsidRDefault="00147BB2" w:rsidP="00147BB2">
      <w:pPr>
        <w:suppressAutoHyphens/>
        <w:spacing w:after="0" w:line="240" w:lineRule="auto"/>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5.</w:t>
      </w:r>
      <w:r w:rsidRPr="00147BB2">
        <w:rPr>
          <w:rFonts w:ascii="Century Gothic" w:eastAsia="Times New Roman" w:hAnsi="Century Gothic" w:cs="TimesNewRoman"/>
          <w:bCs/>
          <w:sz w:val="18"/>
          <w:szCs w:val="18"/>
          <w:lang w:eastAsia="pl-PL"/>
        </w:rPr>
        <w:tab/>
        <w:t>Podmiotowe środki dowodowe wymagane od wykonawcy obejmują:</w:t>
      </w:r>
    </w:p>
    <w:p w14:paraId="62FFB575" w14:textId="60530852" w:rsidR="00147BB2" w:rsidRPr="00147BB2" w:rsidRDefault="00147BB2" w:rsidP="00FE35A6">
      <w:pPr>
        <w:tabs>
          <w:tab w:val="left" w:pos="993"/>
        </w:tabs>
        <w:suppressAutoHyphens/>
        <w:spacing w:after="0" w:line="240" w:lineRule="auto"/>
        <w:ind w:left="567" w:hanging="207"/>
        <w:jc w:val="both"/>
        <w:rPr>
          <w:rFonts w:ascii="Century Gothic" w:eastAsia="Times New Roman" w:hAnsi="Century Gothic" w:cs="TimesNewRoman"/>
          <w:b/>
          <w:sz w:val="18"/>
          <w:szCs w:val="18"/>
          <w:lang w:eastAsia="pl-PL"/>
        </w:rPr>
      </w:pPr>
      <w:r w:rsidRPr="00147BB2">
        <w:rPr>
          <w:rFonts w:ascii="Century Gothic" w:eastAsia="Times New Roman" w:hAnsi="Century Gothic" w:cs="TimesNewRoman"/>
          <w:bCs/>
          <w:sz w:val="18"/>
          <w:szCs w:val="18"/>
          <w:lang w:eastAsia="pl-PL"/>
        </w:rPr>
        <w:t>1)</w:t>
      </w:r>
      <w:r w:rsidRPr="00147BB2">
        <w:rPr>
          <w:rFonts w:ascii="Century Gothic" w:eastAsia="Times New Roman" w:hAnsi="Century Gothic" w:cs="TimesNewRoman"/>
          <w:bCs/>
          <w:sz w:val="18"/>
          <w:szCs w:val="18"/>
          <w:lang w:eastAsia="pl-PL"/>
        </w:rPr>
        <w:tab/>
        <w:t xml:space="preserve">oświadczenie wykonawcy, w zakresie art. 108 ust. 1 pkt 5 ustawy, o braku przynależności do tej samej grupy kapitałowej, w rozumieniu ustawy z dnia 16 lutego 2007 roku o ochronie konkurencji i konsumentów (Dz. U. z 2021 r. poz. 275),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147BB2">
        <w:rPr>
          <w:rFonts w:ascii="Century Gothic" w:eastAsia="Times New Roman" w:hAnsi="Century Gothic" w:cs="TimesNewRoman"/>
          <w:b/>
          <w:sz w:val="18"/>
          <w:szCs w:val="18"/>
          <w:lang w:eastAsia="pl-PL"/>
        </w:rPr>
        <w:t xml:space="preserve">załącznik nr </w:t>
      </w:r>
      <w:r w:rsidR="002B284C">
        <w:rPr>
          <w:rFonts w:ascii="Century Gothic" w:eastAsia="Times New Roman" w:hAnsi="Century Gothic" w:cs="TimesNewRoman"/>
          <w:b/>
          <w:sz w:val="18"/>
          <w:szCs w:val="18"/>
          <w:lang w:eastAsia="pl-PL"/>
        </w:rPr>
        <w:t>5</w:t>
      </w:r>
      <w:r w:rsidRPr="00147BB2">
        <w:rPr>
          <w:rFonts w:ascii="Century Gothic" w:eastAsia="Times New Roman" w:hAnsi="Century Gothic" w:cs="TimesNewRoman"/>
          <w:b/>
          <w:sz w:val="18"/>
          <w:szCs w:val="18"/>
          <w:lang w:eastAsia="pl-PL"/>
        </w:rPr>
        <w:t xml:space="preserve"> do SWZ;</w:t>
      </w:r>
    </w:p>
    <w:p w14:paraId="06E12AEA" w14:textId="77777777" w:rsidR="00147BB2" w:rsidRPr="00147BB2" w:rsidRDefault="00147BB2" w:rsidP="00FE35A6">
      <w:pPr>
        <w:pStyle w:val="Akapitzlist"/>
        <w:tabs>
          <w:tab w:val="left" w:pos="1134"/>
        </w:tabs>
        <w:suppressAutoHyphens/>
        <w:spacing w:after="0" w:line="240" w:lineRule="auto"/>
        <w:ind w:hanging="294"/>
        <w:jc w:val="both"/>
        <w:rPr>
          <w:rFonts w:ascii="Century Gothic" w:eastAsia="Times New Roman" w:hAnsi="Century Gothic" w:cs="TimesNewRoman"/>
          <w:bCs/>
          <w:sz w:val="18"/>
          <w:szCs w:val="18"/>
          <w:lang w:eastAsia="pl-PL"/>
        </w:rPr>
      </w:pPr>
      <w:r w:rsidRPr="00147BB2">
        <w:rPr>
          <w:rFonts w:ascii="Century Gothic" w:eastAsia="Times New Roman" w:hAnsi="Century Gothic" w:cs="TimesNewRoman"/>
          <w:bCs/>
          <w:sz w:val="18"/>
          <w:szCs w:val="18"/>
          <w:lang w:eastAsia="pl-PL"/>
        </w:rPr>
        <w:t>2)</w:t>
      </w:r>
      <w:r w:rsidRPr="00147BB2">
        <w:rPr>
          <w:rFonts w:ascii="Century Gothic" w:eastAsia="Times New Roman" w:hAnsi="Century Gothic" w:cs="TimesNewRoman"/>
          <w:bCs/>
          <w:sz w:val="18"/>
          <w:szCs w:val="18"/>
          <w:lang w:eastAsia="pl-PL"/>
        </w:rPr>
        <w:tab/>
        <w:t>odpis lub informację z Krajowego Rejestru Sądowego lub z Centralnej Ewidencji i Informacji o Działalności Gospodarczej, w zakresie art. 109 ust. 1 pkt 4 ustawy, sporządzone nie wcześniej niż 3 miesiące przed jej złożeniem, jeżeli odrębne przepisy wymagają wpisu do rejestru lub ewidencji;</w:t>
      </w:r>
    </w:p>
    <w:p w14:paraId="07380B95" w14:textId="199CDE45" w:rsidR="00147BB2" w:rsidRPr="00147BB2" w:rsidRDefault="00147BB2" w:rsidP="00FE35A6">
      <w:pPr>
        <w:pStyle w:val="Akapitzlist"/>
        <w:tabs>
          <w:tab w:val="left" w:pos="1276"/>
        </w:tabs>
        <w:suppressAutoHyphens/>
        <w:spacing w:after="0" w:line="240" w:lineRule="auto"/>
        <w:ind w:hanging="294"/>
        <w:jc w:val="both"/>
        <w:rPr>
          <w:rFonts w:ascii="Century Gothic" w:hAnsi="Century Gothic"/>
          <w:sz w:val="18"/>
          <w:szCs w:val="18"/>
        </w:rPr>
      </w:pPr>
      <w:r w:rsidRPr="00147BB2">
        <w:rPr>
          <w:rFonts w:ascii="Century Gothic" w:eastAsia="Times New Roman" w:hAnsi="Century Gothic" w:cs="TimesNewRoman"/>
          <w:bCs/>
          <w:sz w:val="18"/>
          <w:szCs w:val="18"/>
          <w:lang w:eastAsia="pl-PL"/>
        </w:rPr>
        <w:t xml:space="preserve">3)   </w:t>
      </w:r>
      <w:r w:rsidRPr="00147BB2">
        <w:rPr>
          <w:rFonts w:ascii="Century Gothic" w:hAnsi="Century Gothic"/>
          <w:sz w:val="18"/>
          <w:szCs w:val="18"/>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0C210BEE" w14:textId="77777777" w:rsidR="00147BB2" w:rsidRPr="00147BB2" w:rsidRDefault="00147BB2" w:rsidP="00FE35A6">
      <w:pPr>
        <w:pStyle w:val="Akapitzlist"/>
        <w:tabs>
          <w:tab w:val="left" w:pos="1276"/>
        </w:tabs>
        <w:suppressAutoHyphens/>
        <w:spacing w:after="0" w:line="240" w:lineRule="auto"/>
        <w:ind w:hanging="294"/>
        <w:jc w:val="both"/>
        <w:rPr>
          <w:rFonts w:ascii="Century Gothic" w:hAnsi="Century Gothic"/>
          <w:sz w:val="18"/>
          <w:szCs w:val="18"/>
        </w:rPr>
      </w:pPr>
      <w:r w:rsidRPr="00147BB2">
        <w:rPr>
          <w:rFonts w:ascii="Century Gothic" w:hAnsi="Century Gothic"/>
          <w:sz w:val="18"/>
          <w:szCs w:val="18"/>
        </w:rPr>
        <w:t>4)    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6AD350CC" w14:textId="77777777" w:rsidR="00147BB2" w:rsidRPr="00147BB2" w:rsidRDefault="00147BB2" w:rsidP="00FE35A6">
      <w:pPr>
        <w:pStyle w:val="Akapitzlist"/>
        <w:tabs>
          <w:tab w:val="left" w:pos="1276"/>
        </w:tabs>
        <w:suppressAutoHyphens/>
        <w:spacing w:after="0" w:line="240" w:lineRule="auto"/>
        <w:ind w:hanging="294"/>
        <w:jc w:val="both"/>
        <w:rPr>
          <w:rFonts w:ascii="Century Gothic" w:hAnsi="Century Gothic"/>
          <w:sz w:val="18"/>
          <w:szCs w:val="18"/>
        </w:rPr>
      </w:pPr>
      <w:r w:rsidRPr="00147BB2">
        <w:rPr>
          <w:rFonts w:ascii="Century Gothic" w:hAnsi="Century Gothic"/>
          <w:sz w:val="18"/>
          <w:szCs w:val="18"/>
        </w:rPr>
        <w:lastRenderedPageBreak/>
        <w:t>5) informacja z Krajowego Rejestru Karnego w zakresie dotyczącym braku podstaw wykluczenia wskazanych w art. 108 ust. 1 pkt 1, 2 i 4  Pzp, sporządzona nie wcześniej niż 6 miesięcy przed jej złożeniem.</w:t>
      </w:r>
    </w:p>
    <w:p w14:paraId="22E2F740" w14:textId="4E165081" w:rsidR="00A238C5" w:rsidRPr="00A238C5" w:rsidRDefault="00147BB2" w:rsidP="00A238C5">
      <w:pPr>
        <w:pStyle w:val="Akapitzlist"/>
        <w:tabs>
          <w:tab w:val="left" w:pos="1276"/>
        </w:tabs>
        <w:suppressAutoHyphens/>
        <w:spacing w:after="0" w:line="240" w:lineRule="auto"/>
        <w:ind w:hanging="294"/>
        <w:jc w:val="both"/>
        <w:rPr>
          <w:rFonts w:ascii="Century Gothic" w:hAnsi="Century Gothic"/>
          <w:sz w:val="18"/>
          <w:szCs w:val="18"/>
        </w:rPr>
      </w:pPr>
      <w:r w:rsidRPr="00147BB2">
        <w:rPr>
          <w:rFonts w:ascii="Century Gothic" w:hAnsi="Century Gothic"/>
          <w:sz w:val="18"/>
          <w:szCs w:val="18"/>
        </w:rPr>
        <w:t xml:space="preserve">6) oświadczenie Wykonawcy o aktualności oświadczenia złożonego na podstawie art. 125 ust.1 Pzp w zakresie podstaw wykluczenia określonych w artykule 108 ust.1 pkt 3-6, art. 109 ust. 1 pkt.1 ustawy, odnośnie do naruszenia obowiązków dotyczących płatności podatków i opłat lokalnych, o których mowa w </w:t>
      </w:r>
      <w:hyperlink r:id="rId28" w:anchor="/document/16793992?cm=DOCUMENT" w:tgtFrame="_blank" w:history="1">
        <w:r w:rsidRPr="00147BB2">
          <w:rPr>
            <w:rFonts w:ascii="Century Gothic" w:hAnsi="Century Gothic"/>
            <w:sz w:val="18"/>
            <w:szCs w:val="18"/>
          </w:rPr>
          <w:t>ustawie</w:t>
        </w:r>
      </w:hyperlink>
      <w:r w:rsidRPr="00147BB2">
        <w:rPr>
          <w:rFonts w:ascii="Century Gothic" w:hAnsi="Century Gothic"/>
          <w:sz w:val="18"/>
          <w:szCs w:val="18"/>
        </w:rPr>
        <w:t xml:space="preserve"> z dnia 12 stycznia 1991 r. o podatkach i opłatach lokalnych (Dz. U. z 20</w:t>
      </w:r>
      <w:r w:rsidR="00F637AD">
        <w:rPr>
          <w:rFonts w:ascii="Century Gothic" w:hAnsi="Century Gothic"/>
          <w:sz w:val="18"/>
          <w:szCs w:val="18"/>
        </w:rPr>
        <w:t>22</w:t>
      </w:r>
      <w:r w:rsidRPr="00147BB2">
        <w:rPr>
          <w:rFonts w:ascii="Century Gothic" w:hAnsi="Century Gothic"/>
          <w:sz w:val="18"/>
          <w:szCs w:val="18"/>
        </w:rPr>
        <w:t xml:space="preserve"> r. poz. 1</w:t>
      </w:r>
      <w:r w:rsidR="00F637AD">
        <w:rPr>
          <w:rFonts w:ascii="Century Gothic" w:hAnsi="Century Gothic"/>
          <w:sz w:val="18"/>
          <w:szCs w:val="18"/>
        </w:rPr>
        <w:t>452</w:t>
      </w:r>
      <w:r w:rsidRPr="00147BB2">
        <w:rPr>
          <w:rFonts w:ascii="Century Gothic" w:hAnsi="Century Gothic"/>
          <w:sz w:val="18"/>
          <w:szCs w:val="18"/>
        </w:rPr>
        <w:t>)</w:t>
      </w:r>
      <w:r>
        <w:t xml:space="preserve"> </w:t>
      </w:r>
      <w:r w:rsidRPr="00147BB2">
        <w:rPr>
          <w:rFonts w:ascii="Century Gothic" w:hAnsi="Century Gothic"/>
          <w:sz w:val="18"/>
          <w:szCs w:val="18"/>
        </w:rPr>
        <w:t xml:space="preserve">oraz art. 109 ust. 1 pkt 5 i 7 Pzp. </w:t>
      </w:r>
    </w:p>
    <w:p w14:paraId="3D2BBB51" w14:textId="0CE2DFDF" w:rsidR="00147BB2" w:rsidRPr="00C7191D" w:rsidRDefault="005216B7" w:rsidP="00147BB2">
      <w:pPr>
        <w:suppressAutoHyphens/>
        <w:spacing w:after="0" w:line="240" w:lineRule="auto"/>
        <w:ind w:left="284" w:hanging="284"/>
        <w:jc w:val="both"/>
        <w:rPr>
          <w:rFonts w:ascii="Century Gothic" w:hAnsi="Century Gothic" w:cs="Open Sans"/>
          <w:color w:val="333333"/>
          <w:sz w:val="18"/>
          <w:szCs w:val="18"/>
          <w:shd w:val="clear" w:color="auto" w:fill="FFFFFF"/>
        </w:rPr>
      </w:pPr>
      <w:r>
        <w:rPr>
          <w:rFonts w:ascii="Century Gothic" w:eastAsia="Times New Roman" w:hAnsi="Century Gothic" w:cs="TimesNewRoman"/>
          <w:bCs/>
          <w:sz w:val="18"/>
          <w:szCs w:val="18"/>
          <w:lang w:eastAsia="pl-PL"/>
        </w:rPr>
        <w:t>7</w:t>
      </w:r>
      <w:r w:rsidR="00E86E04" w:rsidRPr="00E86E04">
        <w:rPr>
          <w:rFonts w:ascii="Century Gothic" w:eastAsia="Times New Roman" w:hAnsi="Century Gothic" w:cs="TimesNewRoman"/>
          <w:bCs/>
          <w:sz w:val="18"/>
          <w:szCs w:val="18"/>
          <w:lang w:eastAsia="pl-PL"/>
        </w:rPr>
        <w:t>.</w:t>
      </w:r>
      <w:r w:rsidR="00E86E04" w:rsidRPr="00E86E04">
        <w:rPr>
          <w:rFonts w:ascii="Century Gothic" w:eastAsia="Times New Roman" w:hAnsi="Century Gothic" w:cs="TimesNewRoman"/>
          <w:bCs/>
          <w:sz w:val="18"/>
          <w:szCs w:val="18"/>
          <w:lang w:eastAsia="pl-PL"/>
        </w:rPr>
        <w:tab/>
      </w:r>
      <w:r w:rsidR="00147BB2" w:rsidRPr="00C7191D">
        <w:rPr>
          <w:rFonts w:ascii="Century Gothic" w:hAnsi="Century Gothic" w:cs="Open Sans"/>
          <w:color w:val="333333"/>
          <w:sz w:val="18"/>
          <w:szCs w:val="18"/>
          <w:shd w:val="clear" w:color="auto" w:fill="FFFFFF"/>
        </w:rPr>
        <w:t>Jeżeli wykonawca ma siedzibę lub miejsce zamieszkania poza granicami Rzeczypospolitej Polskiej, zamiast:</w:t>
      </w:r>
    </w:p>
    <w:p w14:paraId="51BDD842" w14:textId="77777777" w:rsidR="00147BB2" w:rsidRPr="00AF2449" w:rsidRDefault="00147BB2" w:rsidP="00147BB2">
      <w:pPr>
        <w:spacing w:after="0" w:line="240" w:lineRule="auto"/>
        <w:ind w:left="993" w:hanging="426"/>
        <w:jc w:val="both"/>
        <w:rPr>
          <w:rFonts w:ascii="Century Gothic" w:eastAsia="Times New Roman" w:hAnsi="Century Gothic" w:cs="Times New Roman"/>
          <w:sz w:val="18"/>
          <w:szCs w:val="18"/>
          <w:lang w:eastAsia="pl-PL"/>
        </w:rPr>
      </w:pPr>
      <w:r>
        <w:rPr>
          <w:rFonts w:ascii="Century Gothic" w:eastAsia="Times New Roman" w:hAnsi="Century Gothic" w:cs="Open Sans"/>
          <w:color w:val="333333"/>
          <w:sz w:val="18"/>
          <w:szCs w:val="18"/>
          <w:shd w:val="clear" w:color="auto" w:fill="FFFFFF"/>
          <w:lang w:eastAsia="pl-PL"/>
        </w:rPr>
        <w:t xml:space="preserve"> 1</w:t>
      </w:r>
      <w:r w:rsidRPr="00AF2449">
        <w:rPr>
          <w:rFonts w:ascii="Century Gothic" w:eastAsia="Times New Roman" w:hAnsi="Century Gothic" w:cs="Open Sans"/>
          <w:color w:val="333333"/>
          <w:sz w:val="18"/>
          <w:szCs w:val="18"/>
          <w:shd w:val="clear" w:color="auto" w:fill="FFFFFF"/>
          <w:lang w:eastAsia="pl-PL"/>
        </w:rPr>
        <w:t xml:space="preserve">) zaświadczenia, o którym mowa w  pkt </w:t>
      </w:r>
      <w:r>
        <w:rPr>
          <w:rFonts w:ascii="Century Gothic" w:eastAsia="Times New Roman" w:hAnsi="Century Gothic" w:cs="Open Sans"/>
          <w:color w:val="333333"/>
          <w:sz w:val="18"/>
          <w:szCs w:val="18"/>
          <w:shd w:val="clear" w:color="auto" w:fill="FFFFFF"/>
          <w:lang w:eastAsia="pl-PL"/>
        </w:rPr>
        <w:t>5 ppkt 3</w:t>
      </w:r>
      <w:r w:rsidRPr="00AF2449">
        <w:rPr>
          <w:rFonts w:ascii="Century Gothic" w:eastAsia="Times New Roman" w:hAnsi="Century Gothic" w:cs="Open Sans"/>
          <w:color w:val="333333"/>
          <w:sz w:val="18"/>
          <w:szCs w:val="18"/>
          <w:shd w:val="clear" w:color="auto" w:fill="FFFFFF"/>
          <w:lang w:eastAsia="pl-PL"/>
        </w:rPr>
        <w:t xml:space="preserve">, zaświadczenia albo innego dokumentu potwierdzającego, że wykonawca nie zalega z opłacaniem składek na ubezpieczenia społeczne lub zdrowotne, o których mowa w </w:t>
      </w:r>
      <w:r>
        <w:rPr>
          <w:rFonts w:ascii="Century Gothic" w:eastAsia="Times New Roman" w:hAnsi="Century Gothic" w:cs="Open Sans"/>
          <w:color w:val="333333"/>
          <w:sz w:val="18"/>
          <w:szCs w:val="18"/>
          <w:shd w:val="clear" w:color="auto" w:fill="FFFFFF"/>
          <w:lang w:eastAsia="pl-PL"/>
        </w:rPr>
        <w:t>pkt 5 ppkt 4</w:t>
      </w:r>
      <w:r w:rsidRPr="00AF2449">
        <w:rPr>
          <w:rFonts w:ascii="Century Gothic" w:eastAsia="Times New Roman" w:hAnsi="Century Gothic" w:cs="Open Sans"/>
          <w:color w:val="333333"/>
          <w:sz w:val="18"/>
          <w:szCs w:val="18"/>
          <w:shd w:val="clear" w:color="auto" w:fill="FFFFFF"/>
          <w:lang w:eastAsia="pl-PL"/>
        </w:rPr>
        <w:t xml:space="preserve">, lub odpisu albo informacji z Krajowego Rejestru Sądowego lub z Centralnej Ewidencji i Informacji o Działalności Gospodarczej, o których mowa w pkt </w:t>
      </w:r>
      <w:r>
        <w:rPr>
          <w:rFonts w:ascii="Century Gothic" w:eastAsia="Times New Roman" w:hAnsi="Century Gothic" w:cs="Open Sans"/>
          <w:color w:val="333333"/>
          <w:sz w:val="18"/>
          <w:szCs w:val="18"/>
          <w:shd w:val="clear" w:color="auto" w:fill="FFFFFF"/>
          <w:lang w:eastAsia="pl-PL"/>
        </w:rPr>
        <w:t>5 ppkt 2</w:t>
      </w:r>
      <w:r w:rsidRPr="00AF2449">
        <w:rPr>
          <w:rFonts w:ascii="Century Gothic" w:eastAsia="Times New Roman" w:hAnsi="Century Gothic" w:cs="Open Sans"/>
          <w:color w:val="333333"/>
          <w:sz w:val="18"/>
          <w:szCs w:val="18"/>
          <w:shd w:val="clear" w:color="auto" w:fill="FFFFFF"/>
          <w:lang w:eastAsia="pl-PL"/>
        </w:rPr>
        <w:t xml:space="preserve"> - składa dokument lub dokumenty wystawione w kraju, w którym wykonawca ma siedzibę lub miejsce zamieszkania, potwierdzające odpowiednio, że:</w:t>
      </w:r>
    </w:p>
    <w:p w14:paraId="7B1E40E7" w14:textId="77777777" w:rsidR="00147BB2" w:rsidRPr="00AF2449" w:rsidRDefault="00147BB2" w:rsidP="00147BB2">
      <w:pPr>
        <w:shd w:val="clear" w:color="auto" w:fill="FFFFFF"/>
        <w:spacing w:after="0" w:line="240" w:lineRule="auto"/>
        <w:ind w:left="993" w:hanging="142"/>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a</w:t>
      </w:r>
      <w:r w:rsidRPr="00AF2449">
        <w:rPr>
          <w:rFonts w:ascii="Century Gothic" w:eastAsia="Times New Roman" w:hAnsi="Century Gothic" w:cs="Open Sans"/>
          <w:color w:val="333333"/>
          <w:sz w:val="18"/>
          <w:szCs w:val="18"/>
          <w:lang w:eastAsia="pl-PL"/>
        </w:rPr>
        <w:t>)</w:t>
      </w:r>
      <w:r>
        <w:rPr>
          <w:rFonts w:ascii="Century Gothic" w:eastAsia="Times New Roman" w:hAnsi="Century Gothic" w:cs="Open Sans"/>
          <w:color w:val="333333"/>
          <w:sz w:val="18"/>
          <w:szCs w:val="18"/>
          <w:lang w:eastAsia="pl-PL"/>
        </w:rPr>
        <w:t xml:space="preserve">  </w:t>
      </w:r>
      <w:r w:rsidRPr="00AF2449">
        <w:rPr>
          <w:rFonts w:ascii="Century Gothic" w:eastAsia="Times New Roman" w:hAnsi="Century Gothic" w:cs="Open Sans"/>
          <w:color w:val="333333"/>
          <w:sz w:val="18"/>
          <w:szCs w:val="18"/>
          <w:lang w:eastAsia="pl-PL"/>
        </w:rPr>
        <w:t>nie naruszył obowiązków dotyczących płatności podatków, opłat lub składek na ubezpieczenie społeczne lub zdrowotne,</w:t>
      </w:r>
    </w:p>
    <w:p w14:paraId="52ACD175" w14:textId="77777777" w:rsidR="00147BB2" w:rsidRDefault="00147BB2" w:rsidP="00147BB2">
      <w:pPr>
        <w:shd w:val="clear" w:color="auto" w:fill="FFFFFF"/>
        <w:spacing w:after="0" w:line="240" w:lineRule="auto"/>
        <w:ind w:left="993" w:hanging="142"/>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b</w:t>
      </w:r>
      <w:r w:rsidRPr="00AF2449">
        <w:rPr>
          <w:rFonts w:ascii="Century Gothic" w:eastAsia="Times New Roman" w:hAnsi="Century Gothic" w:cs="Open Sans"/>
          <w:color w:val="333333"/>
          <w:sz w:val="18"/>
          <w:szCs w:val="18"/>
          <w:lang w:eastAsia="pl-PL"/>
        </w:rPr>
        <w:t xml:space="preserve">) </w:t>
      </w:r>
      <w:r>
        <w:rPr>
          <w:rFonts w:ascii="Century Gothic" w:eastAsia="Times New Roman" w:hAnsi="Century Gothic" w:cs="Open Sans"/>
          <w:color w:val="333333"/>
          <w:sz w:val="18"/>
          <w:szCs w:val="18"/>
          <w:lang w:eastAsia="pl-PL"/>
        </w:rPr>
        <w:t xml:space="preserve">   </w:t>
      </w:r>
      <w:r w:rsidRPr="00AF2449">
        <w:rPr>
          <w:rFonts w:ascii="Century Gothic" w:eastAsia="Times New Roman" w:hAnsi="Century Gothic" w:cs="Open Sans"/>
          <w:color w:val="333333"/>
          <w:sz w:val="18"/>
          <w:szCs w:val="18"/>
          <w:lang w:eastAsia="pl-PL"/>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736AE6E" w14:textId="04418365" w:rsidR="00147BB2" w:rsidRPr="00A238C5" w:rsidRDefault="00147BB2" w:rsidP="00A238C5">
      <w:pPr>
        <w:shd w:val="clear" w:color="auto" w:fill="FFFFFF"/>
        <w:spacing w:after="0" w:line="240" w:lineRule="auto"/>
        <w:ind w:left="993" w:hanging="284"/>
        <w:jc w:val="both"/>
        <w:rPr>
          <w:rFonts w:ascii="Century Gothic" w:eastAsia="Times New Roman" w:hAnsi="Century Gothic" w:cs="Open Sans"/>
          <w:color w:val="333333"/>
          <w:sz w:val="18"/>
          <w:szCs w:val="18"/>
          <w:lang w:eastAsia="pl-PL"/>
        </w:rPr>
      </w:pPr>
      <w:r>
        <w:rPr>
          <w:rFonts w:ascii="Century Gothic" w:eastAsia="Times New Roman" w:hAnsi="Century Gothic" w:cs="Open Sans"/>
          <w:color w:val="333333"/>
          <w:sz w:val="18"/>
          <w:szCs w:val="18"/>
          <w:lang w:eastAsia="pl-PL"/>
        </w:rPr>
        <w:t>2) informacji z Krajowego Rejestru Karnego, o którym mowa w pkt 5 ppkt 5 – składa informację z odpowiedniego rejestru, takiego jak rejestr sądowy , albo, w przypadku braku takiego rejestru, inny równoważny dokument wydany przez właściwy organ sadowy lub administracyjny kraju, w którym wykonawca ma siedzibę lub miejsce zamieszkania.</w:t>
      </w:r>
    </w:p>
    <w:p w14:paraId="37CEABB8" w14:textId="4F975B69" w:rsidR="00147BB2" w:rsidRPr="00E77017" w:rsidRDefault="005216B7" w:rsidP="00147BB2">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8</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 xml:space="preserve">Jeżeli w kraju, w którym Wykonawca ma siedzibę lub miejsce zamieszkania, nie wydaje się dokumentów, o których mowa w </w:t>
      </w:r>
      <w:r w:rsidR="00147BB2">
        <w:rPr>
          <w:rFonts w:ascii="Century Gothic" w:eastAsia="Times New Roman" w:hAnsi="Century Gothic" w:cs="TimesNewRoman"/>
          <w:bCs/>
          <w:sz w:val="18"/>
          <w:szCs w:val="18"/>
          <w:lang w:eastAsia="pl-PL"/>
        </w:rPr>
        <w:t>pkt</w:t>
      </w:r>
      <w:r w:rsidR="00147BB2" w:rsidRPr="00E77017">
        <w:rPr>
          <w:rFonts w:ascii="Century Gothic" w:eastAsia="Times New Roman" w:hAnsi="Century Gothic" w:cs="TimesNewRoman"/>
          <w:bCs/>
          <w:sz w:val="18"/>
          <w:szCs w:val="18"/>
          <w:lang w:eastAsia="pl-PL"/>
        </w:rPr>
        <w:t xml:space="preserve"> </w:t>
      </w:r>
      <w:r w:rsidR="00147BB2">
        <w:rPr>
          <w:rFonts w:ascii="Century Gothic" w:eastAsia="Times New Roman" w:hAnsi="Century Gothic" w:cs="TimesNewRoman"/>
          <w:bCs/>
          <w:sz w:val="18"/>
          <w:szCs w:val="18"/>
          <w:lang w:eastAsia="pl-PL"/>
        </w:rPr>
        <w:t>6</w:t>
      </w:r>
      <w:r w:rsidR="00147BB2" w:rsidRPr="00E77017">
        <w:rPr>
          <w:rFonts w:ascii="Century Gothic" w:eastAsia="Times New Roman" w:hAnsi="Century Gothic" w:cs="TimesNewRoman"/>
          <w:bCs/>
          <w:sz w:val="18"/>
          <w:szCs w:val="18"/>
          <w:lang w:eastAsia="pl-PL"/>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r w:rsidR="00147BB2">
        <w:rPr>
          <w:rFonts w:ascii="Century Gothic" w:eastAsia="Times New Roman" w:hAnsi="Century Gothic" w:cs="TimesNewRoman"/>
          <w:bCs/>
          <w:sz w:val="18"/>
          <w:szCs w:val="18"/>
          <w:lang w:eastAsia="pl-PL"/>
        </w:rPr>
        <w:t xml:space="preserve"> Wymagania dotyczące terminu wystawienia dokumentów lub oświadczeń są analogiczne jak w pkt 5.</w:t>
      </w:r>
    </w:p>
    <w:p w14:paraId="0E9E920E" w14:textId="55EB8FDF" w:rsidR="00147BB2" w:rsidRPr="00E77017" w:rsidRDefault="005216B7" w:rsidP="00147BB2">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9</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Zamawiający nie wzywa do złożenia podmiotowych środków dowodowych, jeżeli</w:t>
      </w:r>
    </w:p>
    <w:p w14:paraId="7455DF40" w14:textId="77777777" w:rsidR="00147BB2" w:rsidRPr="00E77017" w:rsidRDefault="00147BB2" w:rsidP="00147BB2">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1)</w:t>
      </w:r>
      <w:r w:rsidRPr="00E77017">
        <w:rPr>
          <w:rFonts w:ascii="Century Gothic" w:eastAsia="Times New Roman" w:hAnsi="Century Gothic" w:cs="TimesNewRoman"/>
          <w:bCs/>
          <w:sz w:val="18"/>
          <w:szCs w:val="18"/>
          <w:lang w:eastAsia="pl-PL"/>
        </w:rPr>
        <w:tab/>
        <w:t>może je uzyskać za pomocą bezpłatnych i ogólnodostępnych baz danych, w szczególności rejestrów publicznych w rozumieniu ustawy z dnia 17 lutego 2005 r</w:t>
      </w:r>
      <w:r>
        <w:rPr>
          <w:rFonts w:ascii="Century Gothic" w:eastAsia="Times New Roman" w:hAnsi="Century Gothic" w:cs="TimesNewRoman"/>
          <w:bCs/>
          <w:sz w:val="18"/>
          <w:szCs w:val="18"/>
          <w:lang w:eastAsia="pl-PL"/>
        </w:rPr>
        <w:t>oku</w:t>
      </w:r>
      <w:r w:rsidRPr="00E77017">
        <w:rPr>
          <w:rFonts w:ascii="Century Gothic" w:eastAsia="Times New Roman" w:hAnsi="Century Gothic" w:cs="TimesNewRoman"/>
          <w:bCs/>
          <w:sz w:val="18"/>
          <w:szCs w:val="18"/>
          <w:lang w:eastAsia="pl-PL"/>
        </w:rPr>
        <w:t xml:space="preserve"> o informatyzacji działalności podmiotów realizujących zadania publiczne, o ile wykonawca wskazał w oświadczeniu, o którym mowa w art. 125 ust. 1 </w:t>
      </w:r>
      <w:r>
        <w:rPr>
          <w:rFonts w:ascii="Century Gothic" w:eastAsia="Times New Roman" w:hAnsi="Century Gothic" w:cs="TimesNewRoman"/>
          <w:bCs/>
          <w:sz w:val="18"/>
          <w:szCs w:val="18"/>
          <w:lang w:eastAsia="pl-PL"/>
        </w:rPr>
        <w:t>Pzp</w:t>
      </w:r>
      <w:r w:rsidRPr="00E77017">
        <w:rPr>
          <w:rFonts w:ascii="Century Gothic" w:eastAsia="Times New Roman" w:hAnsi="Century Gothic" w:cs="TimesNewRoman"/>
          <w:bCs/>
          <w:sz w:val="18"/>
          <w:szCs w:val="18"/>
          <w:lang w:eastAsia="pl-PL"/>
        </w:rPr>
        <w:t xml:space="preserve"> dane umożliwiające dostęp do tych środków;</w:t>
      </w:r>
    </w:p>
    <w:p w14:paraId="1D6294FC" w14:textId="77777777" w:rsidR="00147BB2" w:rsidRPr="00E77017" w:rsidRDefault="00147BB2" w:rsidP="00147BB2">
      <w:pPr>
        <w:tabs>
          <w:tab w:val="left" w:pos="1276"/>
        </w:tabs>
        <w:suppressAutoHyphens/>
        <w:spacing w:after="0" w:line="240" w:lineRule="auto"/>
        <w:ind w:left="1276" w:hanging="425"/>
        <w:jc w:val="both"/>
        <w:rPr>
          <w:rFonts w:ascii="Century Gothic" w:eastAsia="Times New Roman" w:hAnsi="Century Gothic" w:cs="TimesNewRoman"/>
          <w:bCs/>
          <w:sz w:val="18"/>
          <w:szCs w:val="18"/>
          <w:lang w:eastAsia="pl-PL"/>
        </w:rPr>
      </w:pPr>
      <w:r w:rsidRPr="00E77017">
        <w:rPr>
          <w:rFonts w:ascii="Century Gothic" w:eastAsia="Times New Roman" w:hAnsi="Century Gothic" w:cs="TimesNewRoman"/>
          <w:bCs/>
          <w:sz w:val="18"/>
          <w:szCs w:val="18"/>
          <w:lang w:eastAsia="pl-PL"/>
        </w:rPr>
        <w:t>2)</w:t>
      </w:r>
      <w:r w:rsidRPr="00E77017">
        <w:rPr>
          <w:rFonts w:ascii="Century Gothic" w:eastAsia="Times New Roman" w:hAnsi="Century Gothic" w:cs="TimesNewRoman"/>
          <w:bCs/>
          <w:sz w:val="18"/>
          <w:szCs w:val="18"/>
          <w:lang w:eastAsia="pl-PL"/>
        </w:rPr>
        <w:tab/>
        <w:t xml:space="preserve">podmiotowym środkiem dowodowym </w:t>
      </w:r>
      <w:r w:rsidRPr="00540D6A">
        <w:rPr>
          <w:rFonts w:ascii="Century Gothic" w:eastAsia="Times New Roman" w:hAnsi="Century Gothic" w:cs="TimesNewRoman"/>
          <w:bCs/>
          <w:sz w:val="18"/>
          <w:szCs w:val="18"/>
          <w:shd w:val="clear" w:color="auto" w:fill="FFFFFF" w:themeFill="background1"/>
          <w:lang w:eastAsia="pl-PL"/>
        </w:rPr>
        <w:t>jest oświadczenie, którego treść odpowiada zakresowi oświadczenia, o którym mowa w art. 125 ust. 1.</w:t>
      </w:r>
    </w:p>
    <w:p w14:paraId="69FA4F67" w14:textId="40281C89" w:rsidR="00147BB2" w:rsidRPr="00B6474E" w:rsidRDefault="005216B7" w:rsidP="00147BB2">
      <w:pPr>
        <w:suppressAutoHyphens/>
        <w:spacing w:after="0" w:line="240" w:lineRule="auto"/>
        <w:ind w:left="284" w:hanging="284"/>
        <w:jc w:val="both"/>
        <w:rPr>
          <w:rFonts w:ascii="Century Gothic" w:eastAsia="Times New Roman" w:hAnsi="Century Gothic" w:cs="TimesNewRoman"/>
          <w:bCs/>
          <w:sz w:val="18"/>
          <w:szCs w:val="18"/>
          <w:lang w:eastAsia="pl-PL"/>
        </w:rPr>
      </w:pPr>
      <w:r>
        <w:rPr>
          <w:rFonts w:ascii="Century Gothic" w:eastAsia="Times New Roman" w:hAnsi="Century Gothic" w:cs="TimesNewRoman"/>
          <w:bCs/>
          <w:sz w:val="18"/>
          <w:szCs w:val="18"/>
          <w:lang w:eastAsia="pl-PL"/>
        </w:rPr>
        <w:t>10</w:t>
      </w:r>
      <w:r w:rsidR="00147BB2" w:rsidRPr="00E77017">
        <w:rPr>
          <w:rFonts w:ascii="Century Gothic" w:eastAsia="Times New Roman" w:hAnsi="Century Gothic" w:cs="TimesNewRoman"/>
          <w:bCs/>
          <w:sz w:val="18"/>
          <w:szCs w:val="18"/>
          <w:lang w:eastAsia="pl-PL"/>
        </w:rPr>
        <w:t>.</w:t>
      </w:r>
      <w:r w:rsidR="00147BB2" w:rsidRPr="00E77017">
        <w:rPr>
          <w:rFonts w:ascii="Century Gothic" w:eastAsia="Times New Roman" w:hAnsi="Century Gothic" w:cs="TimesNewRoman"/>
          <w:bCs/>
          <w:sz w:val="18"/>
          <w:szCs w:val="18"/>
          <w:lang w:eastAsia="pl-PL"/>
        </w:rPr>
        <w:tab/>
        <w:t>Wykonawca nie jest zobowiązany do złożenia podmiotowych środków dowodowych, które zamawiający posiada, jeżeli wykonawca wskaże te środki oraz potwierdzi ich prawidłowość</w:t>
      </w:r>
      <w:r w:rsidR="00147BB2">
        <w:rPr>
          <w:rFonts w:ascii="Century Gothic" w:eastAsia="Times New Roman" w:hAnsi="Century Gothic" w:cs="TimesNewRoman"/>
          <w:bCs/>
          <w:sz w:val="18"/>
          <w:szCs w:val="18"/>
          <w:lang w:eastAsia="pl-PL"/>
        </w:rPr>
        <w:t xml:space="preserve">                           </w:t>
      </w:r>
      <w:r w:rsidR="00147BB2" w:rsidRPr="00E77017">
        <w:rPr>
          <w:rFonts w:ascii="Century Gothic" w:eastAsia="Times New Roman" w:hAnsi="Century Gothic" w:cs="TimesNewRoman"/>
          <w:bCs/>
          <w:sz w:val="18"/>
          <w:szCs w:val="18"/>
          <w:lang w:eastAsia="pl-PL"/>
        </w:rPr>
        <w:t xml:space="preserve"> i aktualność.</w:t>
      </w:r>
    </w:p>
    <w:p w14:paraId="0075FBDB" w14:textId="42C503AD" w:rsidR="00740142" w:rsidRDefault="00740142" w:rsidP="00147BB2">
      <w:pPr>
        <w:suppressAutoHyphens/>
        <w:spacing w:after="0" w:line="240" w:lineRule="auto"/>
        <w:ind w:firstLine="426"/>
        <w:jc w:val="both"/>
        <w:rPr>
          <w:rFonts w:ascii="Century Gothic" w:hAnsi="Century Gothic"/>
          <w:sz w:val="18"/>
          <w:szCs w:val="18"/>
        </w:rPr>
      </w:pPr>
    </w:p>
    <w:p w14:paraId="318DE391" w14:textId="6E58B64C" w:rsidR="00807297" w:rsidRPr="00807297" w:rsidRDefault="00807297" w:rsidP="004A190F">
      <w:pPr>
        <w:pStyle w:val="Bezodstpw"/>
        <w:tabs>
          <w:tab w:val="left" w:pos="426"/>
        </w:tabs>
        <w:ind w:left="1276" w:hanging="1276"/>
        <w:jc w:val="both"/>
        <w:rPr>
          <w:rFonts w:ascii="Century Gothic" w:hAnsi="Century Gothic"/>
          <w:b/>
          <w:sz w:val="20"/>
          <w:szCs w:val="20"/>
        </w:rPr>
      </w:pPr>
      <w:r w:rsidRPr="00807297">
        <w:rPr>
          <w:rFonts w:ascii="Century Gothic" w:hAnsi="Century Gothic"/>
          <w:b/>
          <w:sz w:val="20"/>
          <w:szCs w:val="20"/>
        </w:rPr>
        <w:t>X</w:t>
      </w:r>
      <w:r w:rsidR="00BE4D5A">
        <w:rPr>
          <w:rFonts w:ascii="Century Gothic" w:hAnsi="Century Gothic"/>
          <w:b/>
          <w:sz w:val="20"/>
          <w:szCs w:val="20"/>
        </w:rPr>
        <w:t>I</w:t>
      </w:r>
      <w:r w:rsidRPr="00807297">
        <w:rPr>
          <w:rFonts w:ascii="Century Gothic" w:hAnsi="Century Gothic"/>
          <w:b/>
          <w:sz w:val="20"/>
          <w:szCs w:val="20"/>
        </w:rPr>
        <w:t xml:space="preserve">. </w:t>
      </w:r>
      <w:r>
        <w:rPr>
          <w:rFonts w:ascii="Century Gothic" w:hAnsi="Century Gothic"/>
          <w:b/>
          <w:sz w:val="20"/>
          <w:szCs w:val="20"/>
        </w:rPr>
        <w:t xml:space="preserve">   </w:t>
      </w:r>
      <w:r w:rsidRPr="00807297">
        <w:rPr>
          <w:rFonts w:ascii="Century Gothic" w:hAnsi="Century Gothic"/>
          <w:b/>
          <w:sz w:val="20"/>
          <w:szCs w:val="20"/>
          <w:u w:val="single"/>
        </w:rPr>
        <w:t>PRZEDMIOTOWE ŚRODKI DOWODOWE.</w:t>
      </w:r>
    </w:p>
    <w:p w14:paraId="1B26B411" w14:textId="77777777" w:rsidR="00C26AB8" w:rsidRDefault="00C26AB8" w:rsidP="00C26AB8">
      <w:pPr>
        <w:pStyle w:val="Bezodstpw"/>
        <w:ind w:left="1276" w:hanging="850"/>
        <w:jc w:val="both"/>
        <w:rPr>
          <w:rFonts w:ascii="Century Gothic" w:hAnsi="Century Gothic" w:cs="Arial"/>
          <w:sz w:val="18"/>
          <w:szCs w:val="18"/>
        </w:rPr>
      </w:pPr>
    </w:p>
    <w:p w14:paraId="7BA51BAD" w14:textId="3DD46BF3" w:rsidR="00807297" w:rsidRPr="005216B7" w:rsidRDefault="00C26AB8" w:rsidP="008A7211">
      <w:pPr>
        <w:pStyle w:val="Bezodstpw"/>
        <w:jc w:val="both"/>
        <w:rPr>
          <w:rFonts w:ascii="Century Gothic" w:hAnsi="Century Gothic"/>
          <w:sz w:val="18"/>
          <w:szCs w:val="18"/>
        </w:rPr>
      </w:pPr>
      <w:r w:rsidRPr="00C26AB8">
        <w:rPr>
          <w:rFonts w:ascii="Century Gothic" w:hAnsi="Century Gothic" w:cs="Arial"/>
          <w:sz w:val="18"/>
          <w:szCs w:val="18"/>
        </w:rPr>
        <w:t xml:space="preserve">Zamawiający </w:t>
      </w:r>
      <w:r w:rsidR="00DD3CE0">
        <w:rPr>
          <w:rFonts w:ascii="Century Gothic" w:hAnsi="Century Gothic" w:cs="Arial"/>
          <w:sz w:val="18"/>
          <w:szCs w:val="18"/>
        </w:rPr>
        <w:t xml:space="preserve">nie </w:t>
      </w:r>
      <w:r w:rsidRPr="00C26AB8">
        <w:rPr>
          <w:rFonts w:ascii="Century Gothic" w:hAnsi="Century Gothic" w:cs="Arial"/>
          <w:sz w:val="18"/>
          <w:szCs w:val="18"/>
        </w:rPr>
        <w:t>wymaga dołączenia do oferty przedmiotowych środków dowodowych</w:t>
      </w:r>
      <w:r w:rsidR="005216B7">
        <w:rPr>
          <w:rFonts w:ascii="Century Gothic" w:hAnsi="Century Gothic" w:cs="Arial"/>
          <w:sz w:val="18"/>
          <w:szCs w:val="18"/>
        </w:rPr>
        <w:t>.</w:t>
      </w:r>
    </w:p>
    <w:p w14:paraId="135349B5" w14:textId="77777777" w:rsidR="005216B7" w:rsidRPr="000577C5" w:rsidRDefault="005216B7" w:rsidP="005216B7">
      <w:pPr>
        <w:pStyle w:val="Bezodstpw"/>
        <w:ind w:left="786"/>
        <w:jc w:val="both"/>
        <w:rPr>
          <w:rFonts w:ascii="Century Gothic" w:hAnsi="Century Gothic"/>
          <w:sz w:val="18"/>
          <w:szCs w:val="18"/>
        </w:rPr>
      </w:pPr>
    </w:p>
    <w:p w14:paraId="5AFDFEA2" w14:textId="67C5D410" w:rsidR="00015C95" w:rsidRPr="00395F82" w:rsidRDefault="00395F82" w:rsidP="00C26AB8">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 xml:space="preserve">POLEGANIE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NA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ZASOBACH</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INNYCH </w:t>
      </w:r>
      <w:r w:rsidR="00C26AB8">
        <w:rPr>
          <w:rFonts w:ascii="Century Gothic" w:hAnsi="Century Gothic"/>
          <w:b/>
          <w:bCs/>
          <w:sz w:val="20"/>
          <w:szCs w:val="20"/>
          <w:u w:val="single"/>
        </w:rPr>
        <w:t xml:space="preserve"> </w:t>
      </w:r>
      <w:r w:rsidRPr="00395F82">
        <w:rPr>
          <w:rFonts w:ascii="Century Gothic" w:hAnsi="Century Gothic"/>
          <w:b/>
          <w:bCs/>
          <w:sz w:val="20"/>
          <w:szCs w:val="20"/>
          <w:u w:val="single"/>
        </w:rPr>
        <w:t>PODMIOTÓW.</w:t>
      </w:r>
    </w:p>
    <w:p w14:paraId="746FEDC9" w14:textId="05023468" w:rsidR="00015C95" w:rsidRPr="00395F82" w:rsidRDefault="00015C95" w:rsidP="00C26AB8">
      <w:pPr>
        <w:pStyle w:val="Bezodstpw"/>
        <w:ind w:left="1276" w:hanging="425"/>
        <w:jc w:val="both"/>
        <w:rPr>
          <w:rFonts w:ascii="Century Gothic" w:hAnsi="Century Gothic"/>
          <w:sz w:val="18"/>
          <w:szCs w:val="18"/>
          <w:u w:val="single"/>
        </w:rPr>
      </w:pPr>
    </w:p>
    <w:p w14:paraId="12E75BCD" w14:textId="62279660" w:rsidR="00815E0B" w:rsidRPr="00B80BE5" w:rsidRDefault="00B80BE5"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shd w:val="clear" w:color="auto" w:fill="FFFFFF"/>
          <w:lang w:eastAsia="pl-PL"/>
        </w:rPr>
        <w:t xml:space="preserve">1. </w:t>
      </w:r>
      <w:r w:rsidR="00815E0B" w:rsidRPr="00B80BE5">
        <w:rPr>
          <w:rFonts w:ascii="Century Gothic" w:eastAsia="Times New Roman" w:hAnsi="Century Gothic" w:cs="Times New Roman"/>
          <w:sz w:val="18"/>
          <w:szCs w:val="18"/>
          <w:shd w:val="clear" w:color="auto" w:fill="FFFFFF"/>
          <w:lang w:eastAsia="pl-PL"/>
        </w:rPr>
        <w:t xml:space="preserve">Wykonawca może w celu potwierdzenia spełniania warunków udziału w postępowaniu, </w:t>
      </w:r>
      <w:r w:rsidR="005D23EC">
        <w:rPr>
          <w:rFonts w:ascii="Century Gothic" w:eastAsia="Times New Roman" w:hAnsi="Century Gothic" w:cs="Times New Roman"/>
          <w:sz w:val="18"/>
          <w:szCs w:val="18"/>
          <w:shd w:val="clear" w:color="auto" w:fill="FFFFFF"/>
          <w:lang w:eastAsia="pl-PL"/>
        </w:rPr>
        <w:t xml:space="preserve">                                  </w:t>
      </w:r>
      <w:r w:rsidR="00815E0B" w:rsidRPr="00B80BE5">
        <w:rPr>
          <w:rFonts w:ascii="Century Gothic" w:eastAsia="Times New Roman" w:hAnsi="Century Gothic" w:cs="Times New Roman"/>
          <w:sz w:val="18"/>
          <w:szCs w:val="18"/>
          <w:shd w:val="clear" w:color="auto" w:fill="FFFFFF"/>
          <w:lang w:eastAsia="pl-PL"/>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815E0B" w:rsidRPr="00B80BE5">
        <w:rPr>
          <w:rFonts w:ascii="Century Gothic" w:eastAsia="Times New Roman" w:hAnsi="Century Gothic" w:cs="Times New Roman"/>
          <w:sz w:val="18"/>
          <w:szCs w:val="18"/>
          <w:lang w:eastAsia="pl-PL"/>
        </w:rPr>
        <w:t>prawnych</w:t>
      </w:r>
      <w:r w:rsidR="00815E0B" w:rsidRPr="00B80BE5">
        <w:rPr>
          <w:rFonts w:ascii="Century Gothic" w:eastAsia="Times New Roman" w:hAnsi="Century Gothic" w:cs="Times New Roman"/>
          <w:sz w:val="18"/>
          <w:szCs w:val="18"/>
          <w:shd w:val="clear" w:color="auto" w:fill="FFFFFF"/>
          <w:lang w:eastAsia="pl-PL"/>
        </w:rPr>
        <w:t>.</w:t>
      </w:r>
    </w:p>
    <w:p w14:paraId="50B9928D" w14:textId="7D9C191A"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sz w:val="18"/>
          <w:szCs w:val="18"/>
          <w:lang w:eastAsia="pl-PL"/>
        </w:rPr>
        <w:t xml:space="preserve">Wymagania dotyczące polegania na zdolnościach lub sytuacjach innych podmiotów, o których mowa w </w:t>
      </w:r>
      <w:r w:rsidR="00D45DAF">
        <w:rPr>
          <w:rFonts w:ascii="Century Gothic" w:eastAsia="Times New Roman" w:hAnsi="Century Gothic" w:cs="Times New Roman"/>
          <w:sz w:val="18"/>
          <w:szCs w:val="18"/>
          <w:lang w:eastAsia="pl-PL"/>
        </w:rPr>
        <w:t xml:space="preserve">pkt </w:t>
      </w:r>
      <w:r w:rsidRPr="00B80BE5">
        <w:rPr>
          <w:rFonts w:ascii="Century Gothic" w:eastAsia="Times New Roman" w:hAnsi="Century Gothic" w:cs="Times New Roman"/>
          <w:sz w:val="18"/>
          <w:szCs w:val="18"/>
          <w:lang w:eastAsia="pl-PL"/>
        </w:rPr>
        <w:t>1:</w:t>
      </w:r>
    </w:p>
    <w:p w14:paraId="7A380535" w14:textId="7CE567BF" w:rsidR="00815E0B" w:rsidRPr="00B80BE5" w:rsidRDefault="00815E0B" w:rsidP="00B80BE5">
      <w:pPr>
        <w:spacing w:after="0" w:line="240" w:lineRule="auto"/>
        <w:ind w:left="1134" w:hanging="425"/>
        <w:contextualSpacing/>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w:t>
      </w:r>
      <w:r w:rsidR="00D16D75">
        <w:rPr>
          <w:rFonts w:ascii="Century Gothic" w:eastAsia="Times New Roman" w:hAnsi="Century Gothic" w:cs="Times New Roman"/>
          <w:bCs/>
          <w:sz w:val="18"/>
          <w:szCs w:val="18"/>
          <w:lang w:eastAsia="pl-PL"/>
        </w:rPr>
        <w:t>ę</w:t>
      </w:r>
      <w:r w:rsidRPr="00B80BE5">
        <w:rPr>
          <w:rFonts w:ascii="Century Gothic" w:eastAsia="Times New Roman" w:hAnsi="Century Gothic" w:cs="Times New Roman"/>
          <w:bCs/>
          <w:sz w:val="18"/>
          <w:szCs w:val="18"/>
          <w:lang w:eastAsia="pl-PL"/>
        </w:rPr>
        <w:t xml:space="preserve"> okoliczność;</w:t>
      </w:r>
    </w:p>
    <w:p w14:paraId="522CC83A" w14:textId="77777777" w:rsidR="00815E0B" w:rsidRPr="00B80BE5" w:rsidRDefault="00815E0B" w:rsidP="00B80BE5">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w:t>
      </w:r>
      <w:r w:rsidRPr="00B80BE5">
        <w:rPr>
          <w:rFonts w:ascii="Century Gothic" w:eastAsia="Times New Roman" w:hAnsi="Century Gothic" w:cs="Times New Roman"/>
          <w:bCs/>
          <w:sz w:val="18"/>
          <w:szCs w:val="18"/>
          <w:shd w:val="clear" w:color="auto" w:fill="FFFFFF"/>
          <w:lang w:eastAsia="pl-PL"/>
        </w:rPr>
        <w:lastRenderedPageBreak/>
        <w:t>a także bada, czy nie zachodzą wobec tego podmiotu podstawy wykluczenia, które zostały przewidziane względem wykonawcy.</w:t>
      </w:r>
    </w:p>
    <w:p w14:paraId="1B0A2A38" w14:textId="77777777" w:rsidR="00815E0B" w:rsidRPr="00B80BE5" w:rsidRDefault="00815E0B" w:rsidP="00B80BE5">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70027551" w14:textId="7517BF77" w:rsidR="00815E0B" w:rsidRPr="00B80BE5" w:rsidRDefault="00815E0B" w:rsidP="00B80BE5">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4)</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Podmiot, który zobowiązał się do udostępnienia zasobów, odpowiada solidarnie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z wykonawcą, który polega na jego sytuacji finansowej lub ekonomicznej, za szkodę poniesioną przez zamawiającego powstałą wskutek nieudostępnienia tych zasobów, chyba że za nieudostępnienie zasobów podmiot ten nie ponosi winy.</w:t>
      </w:r>
    </w:p>
    <w:p w14:paraId="295B8F80" w14:textId="158FEAF4" w:rsidR="00815E0B" w:rsidRPr="00B80BE5" w:rsidRDefault="00815E0B" w:rsidP="00B80BE5">
      <w:pPr>
        <w:spacing w:after="0" w:line="240" w:lineRule="auto"/>
        <w:ind w:left="1134"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5)</w:t>
      </w:r>
      <w:r w:rsidRPr="00B80BE5">
        <w:rPr>
          <w:rFonts w:ascii="Century Gothic" w:eastAsia="Times New Roman" w:hAnsi="Century Gothic" w:cs="Times New Roman"/>
          <w:bCs/>
          <w:sz w:val="18"/>
          <w:szCs w:val="18"/>
          <w:lang w:eastAsia="pl-PL"/>
        </w:rPr>
        <w:tab/>
      </w:r>
      <w:r w:rsidRPr="00B80BE5">
        <w:rPr>
          <w:rFonts w:ascii="Century Gothic" w:eastAsia="Times New Roman" w:hAnsi="Century Gothic" w:cs="Times New Roman"/>
          <w:bCs/>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 xml:space="preserve">o dopuszczenie do udziału w postępowaniu albo ofert, powoływać się na zdolności lub sytuację podmiotów udostępniających zasoby, jeżeli na etapie składania wniosków </w:t>
      </w:r>
      <w:r w:rsidR="000B4979">
        <w:rPr>
          <w:rFonts w:ascii="Century Gothic" w:eastAsia="Times New Roman" w:hAnsi="Century Gothic" w:cs="Times New Roman"/>
          <w:bCs/>
          <w:sz w:val="18"/>
          <w:szCs w:val="18"/>
          <w:shd w:val="clear" w:color="auto" w:fill="FFFFFF"/>
          <w:lang w:eastAsia="pl-PL"/>
        </w:rPr>
        <w:t xml:space="preserve">                              </w:t>
      </w:r>
      <w:r w:rsidRPr="00B80BE5">
        <w:rPr>
          <w:rFonts w:ascii="Century Gothic" w:eastAsia="Times New Roman" w:hAnsi="Century Gothic" w:cs="Times New Roman"/>
          <w:bCs/>
          <w:sz w:val="18"/>
          <w:szCs w:val="18"/>
          <w:shd w:val="clear" w:color="auto" w:fill="FFFFFF"/>
          <w:lang w:eastAsia="pl-PL"/>
        </w:rPr>
        <w:t>o dopuszczenie do udziału w postępowaniu albo ofert nie polegał on w danym zakresie na zdolnościach lub sytuacji podmiotów udostępniających zasoby.</w:t>
      </w:r>
    </w:p>
    <w:p w14:paraId="389CEAB5" w14:textId="090928AB" w:rsidR="00815E0B" w:rsidRPr="00B80BE5" w:rsidRDefault="00815E0B" w:rsidP="004C3B99">
      <w:pPr>
        <w:spacing w:after="0" w:line="240" w:lineRule="auto"/>
        <w:ind w:left="709" w:hanging="283"/>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3.</w:t>
      </w:r>
      <w:r w:rsidRPr="00B80BE5">
        <w:rPr>
          <w:rFonts w:ascii="Century Gothic" w:eastAsia="Times New Roman" w:hAnsi="Century Gothic" w:cs="Times New Roman"/>
          <w:bCs/>
          <w:sz w:val="18"/>
          <w:szCs w:val="18"/>
          <w:lang w:eastAsia="pl-PL"/>
        </w:rPr>
        <w:tab/>
        <w:t xml:space="preserve">W celu oceny, czy Wykonawca polegając na zdolnościach lub sytuacji innych podmiotów na zasadach określonych w </w:t>
      </w:r>
      <w:r w:rsidR="00D45DAF">
        <w:rPr>
          <w:rFonts w:ascii="Century Gothic" w:eastAsia="Times New Roman" w:hAnsi="Century Gothic" w:cs="Times New Roman"/>
          <w:bCs/>
          <w:sz w:val="18"/>
          <w:szCs w:val="18"/>
          <w:lang w:eastAsia="pl-PL"/>
        </w:rPr>
        <w:t>pkt</w:t>
      </w:r>
      <w:r w:rsidRPr="00B80BE5">
        <w:rPr>
          <w:rFonts w:ascii="Century Gothic" w:eastAsia="Times New Roman" w:hAnsi="Century Gothic" w:cs="Times New Roman"/>
          <w:bCs/>
          <w:sz w:val="18"/>
          <w:szCs w:val="18"/>
          <w:lang w:eastAsia="pl-PL"/>
        </w:rPr>
        <w:t xml:space="preserve"> 2, będzie dysponował niezbędnymi zasobami w stopniu umożliwiającym należyte wykonanie zamówienia publicznego oraz oceny, czy stosunek łączący Wykonawcę z tymi podmiotami gwarantuje rzeczywisty dostęp do ich zasobów, </w:t>
      </w:r>
      <w:r w:rsidR="000B4979">
        <w:rPr>
          <w:rFonts w:ascii="Century Gothic" w:eastAsia="Times New Roman" w:hAnsi="Century Gothic" w:cs="Times New Roman"/>
          <w:bCs/>
          <w:sz w:val="18"/>
          <w:szCs w:val="18"/>
          <w:lang w:eastAsia="pl-PL"/>
        </w:rPr>
        <w:t xml:space="preserve"> </w:t>
      </w:r>
      <w:r w:rsidRPr="00B80BE5">
        <w:rPr>
          <w:rFonts w:ascii="Century Gothic" w:eastAsia="Times New Roman" w:hAnsi="Century Gothic" w:cs="Times New Roman"/>
          <w:bCs/>
          <w:sz w:val="18"/>
          <w:szCs w:val="18"/>
          <w:lang w:eastAsia="pl-PL"/>
        </w:rPr>
        <w:t>a także w celu wykazania braku wobec tych podmiotów podstaw do wykluczenia oraz spełniania, w zakresie w jakim powołuje się na ich zasoby, warunków udziału w postępowaniu, Wykonawca:</w:t>
      </w:r>
    </w:p>
    <w:p w14:paraId="76E4E6FC" w14:textId="6C7CC820" w:rsidR="00815E0B" w:rsidRPr="00B80BE5" w:rsidRDefault="00815E0B" w:rsidP="004C3B99">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1)</w:t>
      </w:r>
      <w:r w:rsidRPr="00B80BE5">
        <w:rPr>
          <w:rFonts w:ascii="Century Gothic" w:eastAsia="Times New Roman" w:hAnsi="Century Gothic" w:cs="Times New Roman"/>
          <w:bCs/>
          <w:sz w:val="18"/>
          <w:szCs w:val="18"/>
          <w:lang w:eastAsia="pl-PL"/>
        </w:rPr>
        <w:tab/>
        <w:t>składa wraz z ofertą zobowiązanie innego podmiotu do udostępnienia niezbędnych zasobów Wykonawcy - zgodnie z </w:t>
      </w:r>
      <w:r w:rsidR="00AB670E">
        <w:rPr>
          <w:rFonts w:ascii="Century Gothic" w:eastAsia="Times New Roman" w:hAnsi="Century Gothic" w:cs="Times New Roman"/>
          <w:b/>
          <w:sz w:val="18"/>
          <w:szCs w:val="18"/>
          <w:lang w:eastAsia="pl-PL"/>
        </w:rPr>
        <w:t>z</w:t>
      </w:r>
      <w:r w:rsidRPr="00FA450C">
        <w:rPr>
          <w:rFonts w:ascii="Century Gothic" w:eastAsia="Times New Roman" w:hAnsi="Century Gothic" w:cs="Times New Roman"/>
          <w:b/>
          <w:sz w:val="18"/>
          <w:szCs w:val="18"/>
          <w:lang w:eastAsia="pl-PL"/>
        </w:rPr>
        <w:t xml:space="preserve">ałącznikiem nr </w:t>
      </w:r>
      <w:r w:rsidR="002B284C">
        <w:rPr>
          <w:rFonts w:ascii="Century Gothic" w:eastAsia="Times New Roman" w:hAnsi="Century Gothic" w:cs="Times New Roman"/>
          <w:b/>
          <w:sz w:val="18"/>
          <w:szCs w:val="18"/>
          <w:lang w:eastAsia="pl-PL"/>
        </w:rPr>
        <w:t>6</w:t>
      </w:r>
      <w:r w:rsidRPr="00FA450C">
        <w:rPr>
          <w:rFonts w:ascii="Century Gothic" w:eastAsia="Times New Roman" w:hAnsi="Century Gothic" w:cs="Times New Roman"/>
          <w:b/>
          <w:sz w:val="18"/>
          <w:szCs w:val="18"/>
          <w:lang w:eastAsia="pl-PL"/>
        </w:rPr>
        <w:t xml:space="preserve"> do SWZ</w:t>
      </w:r>
      <w:r w:rsidRPr="00B80BE5">
        <w:rPr>
          <w:rFonts w:ascii="Century Gothic" w:eastAsia="Times New Roman" w:hAnsi="Century Gothic" w:cs="Times New Roman"/>
          <w:bCs/>
          <w:sz w:val="18"/>
          <w:szCs w:val="18"/>
          <w:lang w:eastAsia="pl-PL"/>
        </w:rPr>
        <w:t>;</w:t>
      </w:r>
    </w:p>
    <w:p w14:paraId="467E4B75" w14:textId="77777777" w:rsidR="00815E0B" w:rsidRPr="000F3E91" w:rsidRDefault="00815E0B" w:rsidP="004C3B99">
      <w:pPr>
        <w:spacing w:after="0" w:line="240" w:lineRule="auto"/>
        <w:ind w:left="1134" w:right="20" w:hanging="425"/>
        <w:jc w:val="both"/>
        <w:rPr>
          <w:rFonts w:ascii="Century Gothic" w:eastAsia="Times New Roman" w:hAnsi="Century Gothic" w:cs="Times New Roman"/>
          <w:bCs/>
          <w:sz w:val="18"/>
          <w:szCs w:val="18"/>
          <w:lang w:eastAsia="pl-PL"/>
        </w:rPr>
      </w:pPr>
      <w:r w:rsidRPr="00B80BE5">
        <w:rPr>
          <w:rFonts w:ascii="Century Gothic" w:eastAsia="Times New Roman" w:hAnsi="Century Gothic" w:cs="Times New Roman"/>
          <w:bCs/>
          <w:sz w:val="18"/>
          <w:szCs w:val="18"/>
          <w:lang w:eastAsia="pl-PL"/>
        </w:rPr>
        <w:t>2)</w:t>
      </w:r>
      <w:r w:rsidRPr="00B80BE5">
        <w:rPr>
          <w:rFonts w:ascii="Century Gothic" w:eastAsia="Times New Roman" w:hAnsi="Century Gothic" w:cs="Times New Roman"/>
          <w:bCs/>
          <w:sz w:val="18"/>
          <w:szCs w:val="18"/>
          <w:lang w:eastAsia="pl-PL"/>
        </w:rPr>
        <w:tab/>
        <w:t>składa wraz z ofertą Jednolity Europejski Dokument Zamówienia (ESPD) dotyczący tych podmiotów, w zakresie wskazanym w Części II Sekcji C ESPD (</w:t>
      </w:r>
      <w:r w:rsidRPr="00B80BE5">
        <w:rPr>
          <w:rFonts w:ascii="Century Gothic" w:eastAsia="Times New Roman" w:hAnsi="Century Gothic" w:cs="Times New Roman"/>
          <w:bCs/>
          <w:i/>
          <w:sz w:val="18"/>
          <w:szCs w:val="18"/>
          <w:lang w:eastAsia="pl-PL"/>
        </w:rPr>
        <w:t xml:space="preserve">Informacje na temat polegania na </w:t>
      </w:r>
      <w:r w:rsidRPr="000F3E91">
        <w:rPr>
          <w:rFonts w:ascii="Century Gothic" w:eastAsia="Times New Roman" w:hAnsi="Century Gothic" w:cs="Times New Roman"/>
          <w:bCs/>
          <w:i/>
          <w:sz w:val="18"/>
          <w:szCs w:val="18"/>
          <w:lang w:eastAsia="pl-PL"/>
        </w:rPr>
        <w:t>zdolności innych podmiotów</w:t>
      </w:r>
      <w:r w:rsidRPr="000F3E91">
        <w:rPr>
          <w:rFonts w:ascii="Century Gothic" w:eastAsia="Times New Roman" w:hAnsi="Century Gothic" w:cs="Times New Roman"/>
          <w:bCs/>
          <w:sz w:val="18"/>
          <w:szCs w:val="18"/>
          <w:lang w:eastAsia="pl-PL"/>
        </w:rPr>
        <w:t>);</w:t>
      </w:r>
    </w:p>
    <w:p w14:paraId="76218F5B" w14:textId="1D6304FC" w:rsidR="00815E0B" w:rsidRPr="00B80BE5" w:rsidRDefault="00815E0B" w:rsidP="004C3B99">
      <w:pPr>
        <w:spacing w:after="0" w:line="240" w:lineRule="auto"/>
        <w:ind w:left="1134" w:right="20" w:hanging="425"/>
        <w:jc w:val="both"/>
        <w:rPr>
          <w:rFonts w:ascii="Century Gothic" w:eastAsia="Times New Roman" w:hAnsi="Century Gothic" w:cs="Times New Roman"/>
          <w:sz w:val="18"/>
          <w:szCs w:val="18"/>
          <w:lang w:eastAsia="pl-PL"/>
        </w:rPr>
      </w:pPr>
      <w:r w:rsidRPr="000F3E91">
        <w:rPr>
          <w:rFonts w:ascii="Century Gothic" w:eastAsia="Times New Roman" w:hAnsi="Century Gothic" w:cs="Times New Roman"/>
          <w:bCs/>
          <w:sz w:val="18"/>
          <w:szCs w:val="18"/>
          <w:lang w:eastAsia="pl-PL"/>
        </w:rPr>
        <w:t>3)</w:t>
      </w:r>
      <w:r w:rsidRPr="000F3E91">
        <w:rPr>
          <w:rFonts w:ascii="Century Gothic" w:eastAsia="Times New Roman" w:hAnsi="Century Gothic" w:cs="Times New Roman"/>
          <w:bCs/>
          <w:sz w:val="18"/>
          <w:szCs w:val="18"/>
          <w:lang w:eastAsia="pl-PL"/>
        </w:rPr>
        <w:tab/>
        <w:t>w terminie określonym</w:t>
      </w:r>
      <w:r w:rsidR="00B709DA" w:rsidRPr="000F3E91">
        <w:rPr>
          <w:rFonts w:ascii="Century Gothic" w:eastAsia="Times New Roman" w:hAnsi="Century Gothic" w:cs="Times New Roman"/>
          <w:bCs/>
          <w:sz w:val="18"/>
          <w:szCs w:val="18"/>
          <w:lang w:eastAsia="pl-PL"/>
        </w:rPr>
        <w:t xml:space="preserve"> w Rozdziale X, pkt 3</w:t>
      </w:r>
      <w:r w:rsidRPr="000F3E91">
        <w:rPr>
          <w:rFonts w:ascii="Century Gothic" w:eastAsia="Times New Roman" w:hAnsi="Century Gothic" w:cs="Times New Roman"/>
          <w:bCs/>
          <w:sz w:val="18"/>
          <w:szCs w:val="18"/>
          <w:lang w:eastAsia="pl-PL"/>
        </w:rPr>
        <w:t xml:space="preserve">, przedkłada w odniesieniu do tych podmiotów oświadczenia i dokumenty </w:t>
      </w:r>
      <w:r w:rsidR="00B709DA" w:rsidRPr="000F3E91">
        <w:rPr>
          <w:rFonts w:ascii="Century Gothic" w:eastAsia="Times New Roman" w:hAnsi="Century Gothic" w:cs="Times New Roman"/>
          <w:bCs/>
          <w:sz w:val="18"/>
          <w:szCs w:val="18"/>
          <w:lang w:eastAsia="pl-PL"/>
        </w:rPr>
        <w:t xml:space="preserve">określone w </w:t>
      </w:r>
      <w:r w:rsidR="00B709DA" w:rsidRPr="00461B97">
        <w:rPr>
          <w:rFonts w:ascii="Century Gothic" w:eastAsia="Times New Roman" w:hAnsi="Century Gothic" w:cs="Times New Roman"/>
          <w:bCs/>
          <w:sz w:val="18"/>
          <w:szCs w:val="18"/>
          <w:lang w:eastAsia="pl-PL"/>
        </w:rPr>
        <w:t xml:space="preserve">Rozdziale X pkt </w:t>
      </w:r>
      <w:r w:rsidR="00F916E2" w:rsidRPr="00461B97">
        <w:rPr>
          <w:rFonts w:ascii="Century Gothic" w:eastAsia="Times New Roman" w:hAnsi="Century Gothic" w:cs="Times New Roman"/>
          <w:bCs/>
          <w:sz w:val="18"/>
          <w:szCs w:val="18"/>
          <w:lang w:eastAsia="pl-PL"/>
        </w:rPr>
        <w:t xml:space="preserve">1, pkt </w:t>
      </w:r>
      <w:r w:rsidR="00220C36">
        <w:rPr>
          <w:rFonts w:ascii="Century Gothic" w:eastAsia="Times New Roman" w:hAnsi="Century Gothic" w:cs="Times New Roman"/>
          <w:bCs/>
          <w:sz w:val="18"/>
          <w:szCs w:val="18"/>
          <w:lang w:eastAsia="pl-PL"/>
        </w:rPr>
        <w:t>5</w:t>
      </w:r>
      <w:r w:rsidR="00461B97" w:rsidRPr="00461B97">
        <w:rPr>
          <w:rFonts w:ascii="Century Gothic" w:eastAsia="Times New Roman" w:hAnsi="Century Gothic" w:cs="Times New Roman"/>
          <w:bCs/>
          <w:sz w:val="18"/>
          <w:szCs w:val="18"/>
          <w:lang w:eastAsia="pl-PL"/>
        </w:rPr>
        <w:t xml:space="preserve"> </w:t>
      </w:r>
      <w:r w:rsidR="00B709DA" w:rsidRPr="00461B97">
        <w:rPr>
          <w:rFonts w:ascii="Century Gothic" w:eastAsia="Times New Roman" w:hAnsi="Century Gothic" w:cs="Times New Roman"/>
          <w:bCs/>
          <w:sz w:val="18"/>
          <w:szCs w:val="18"/>
          <w:lang w:eastAsia="pl-PL"/>
        </w:rPr>
        <w:t>SWZ</w:t>
      </w:r>
      <w:r w:rsidRPr="00461B97">
        <w:rPr>
          <w:rFonts w:ascii="Century Gothic" w:eastAsia="Times New Roman" w:hAnsi="Century Gothic" w:cs="Times New Roman"/>
          <w:sz w:val="18"/>
          <w:szCs w:val="18"/>
          <w:lang w:eastAsia="pl-PL"/>
        </w:rPr>
        <w:t>.</w:t>
      </w:r>
    </w:p>
    <w:p w14:paraId="3F253E35" w14:textId="1F430EC9" w:rsidR="00015C95" w:rsidRDefault="00015C95" w:rsidP="00815E0B">
      <w:pPr>
        <w:pStyle w:val="Bezodstpw"/>
        <w:ind w:left="709" w:hanging="283"/>
        <w:jc w:val="both"/>
        <w:rPr>
          <w:rFonts w:ascii="Century Gothic" w:hAnsi="Century Gothic"/>
          <w:sz w:val="18"/>
          <w:szCs w:val="18"/>
        </w:rPr>
      </w:pPr>
    </w:p>
    <w:p w14:paraId="5B6532A2" w14:textId="61D44C5C" w:rsidR="00015C95" w:rsidRPr="00395F82" w:rsidRDefault="00395F82" w:rsidP="00395F82">
      <w:pPr>
        <w:pStyle w:val="Bezodstpw"/>
        <w:ind w:left="426" w:hanging="426"/>
        <w:jc w:val="both"/>
        <w:rPr>
          <w:rFonts w:ascii="Century Gothic" w:hAnsi="Century Gothic"/>
          <w:b/>
          <w:bCs/>
          <w:sz w:val="20"/>
          <w:szCs w:val="20"/>
          <w:u w:val="single"/>
        </w:rPr>
      </w:pPr>
      <w:r w:rsidRPr="00395F82">
        <w:rPr>
          <w:rFonts w:ascii="Century Gothic" w:hAnsi="Century Gothic"/>
          <w:b/>
          <w:bCs/>
          <w:sz w:val="20"/>
          <w:szCs w:val="20"/>
        </w:rPr>
        <w:t>X</w:t>
      </w:r>
      <w:r w:rsidR="00BE4D5A">
        <w:rPr>
          <w:rFonts w:ascii="Century Gothic" w:hAnsi="Century Gothic"/>
          <w:b/>
          <w:bCs/>
          <w:sz w:val="20"/>
          <w:szCs w:val="20"/>
        </w:rPr>
        <w:t>I</w:t>
      </w:r>
      <w:r w:rsidR="00807297">
        <w:rPr>
          <w:rFonts w:ascii="Century Gothic" w:hAnsi="Century Gothic"/>
          <w:b/>
          <w:bCs/>
          <w:sz w:val="20"/>
          <w:szCs w:val="20"/>
        </w:rPr>
        <w:t>I</w:t>
      </w:r>
      <w:r w:rsidR="006B3338">
        <w:rPr>
          <w:rFonts w:ascii="Century Gothic" w:hAnsi="Century Gothic"/>
          <w:b/>
          <w:bCs/>
          <w:sz w:val="20"/>
          <w:szCs w:val="20"/>
        </w:rPr>
        <w:t>I</w:t>
      </w:r>
      <w:r w:rsidRPr="00395F82">
        <w:rPr>
          <w:rFonts w:ascii="Century Gothic" w:hAnsi="Century Gothic"/>
          <w:b/>
          <w:bCs/>
          <w:sz w:val="20"/>
          <w:szCs w:val="20"/>
        </w:rPr>
        <w:t xml:space="preserve">. </w:t>
      </w:r>
      <w:r w:rsidRPr="00395F82">
        <w:rPr>
          <w:rFonts w:ascii="Century Gothic" w:hAnsi="Century Gothic"/>
          <w:b/>
          <w:bCs/>
          <w:sz w:val="20"/>
          <w:szCs w:val="20"/>
          <w:u w:val="single"/>
        </w:rPr>
        <w:t>INFORMACJA</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DLA WYKONAWCÓW </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WSPÓLNIE</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UBIEGAJĄCYCH</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SIĘ</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O</w:t>
      </w:r>
      <w:r w:rsidR="00002528">
        <w:rPr>
          <w:rFonts w:ascii="Century Gothic" w:hAnsi="Century Gothic"/>
          <w:b/>
          <w:bCs/>
          <w:sz w:val="20"/>
          <w:szCs w:val="20"/>
          <w:u w:val="single"/>
        </w:rPr>
        <w:t xml:space="preserve"> </w:t>
      </w:r>
      <w:r w:rsidRPr="00395F82">
        <w:rPr>
          <w:rFonts w:ascii="Century Gothic" w:hAnsi="Century Gothic"/>
          <w:b/>
          <w:bCs/>
          <w:sz w:val="20"/>
          <w:szCs w:val="20"/>
          <w:u w:val="single"/>
        </w:rPr>
        <w:t xml:space="preserve"> UDZIELENIE </w:t>
      </w:r>
      <w:r w:rsidR="009E63BE">
        <w:rPr>
          <w:rFonts w:ascii="Century Gothic" w:hAnsi="Century Gothic"/>
          <w:b/>
          <w:bCs/>
          <w:sz w:val="20"/>
          <w:szCs w:val="20"/>
          <w:u w:val="single"/>
        </w:rPr>
        <w:t xml:space="preserve"> </w:t>
      </w:r>
      <w:r w:rsidRPr="00395F82">
        <w:rPr>
          <w:rFonts w:ascii="Century Gothic" w:hAnsi="Century Gothic"/>
          <w:b/>
          <w:bCs/>
          <w:sz w:val="20"/>
          <w:szCs w:val="20"/>
          <w:u w:val="single"/>
        </w:rPr>
        <w:t xml:space="preserve">ZAMÓWIENIA </w:t>
      </w:r>
      <w:r>
        <w:rPr>
          <w:rFonts w:ascii="Century Gothic" w:hAnsi="Century Gothic"/>
          <w:b/>
          <w:bCs/>
          <w:sz w:val="20"/>
          <w:szCs w:val="20"/>
          <w:u w:val="single"/>
        </w:rPr>
        <w:t xml:space="preserve"> </w:t>
      </w:r>
      <w:r w:rsidRPr="00395F82">
        <w:rPr>
          <w:rFonts w:ascii="Century Gothic" w:hAnsi="Century Gothic"/>
          <w:b/>
          <w:bCs/>
          <w:sz w:val="20"/>
          <w:szCs w:val="20"/>
          <w:u w:val="single"/>
        </w:rPr>
        <w:t>(SPÓŁKI CYWILNE/KONSORCJA).</w:t>
      </w:r>
    </w:p>
    <w:p w14:paraId="4018A19A" w14:textId="2BF233E1" w:rsidR="00015C95" w:rsidRDefault="00015C95" w:rsidP="00B80BE5">
      <w:pPr>
        <w:pStyle w:val="Bezodstpw"/>
        <w:ind w:left="1276" w:hanging="425"/>
        <w:jc w:val="both"/>
        <w:rPr>
          <w:rFonts w:ascii="Century Gothic" w:hAnsi="Century Gothic"/>
          <w:sz w:val="18"/>
          <w:szCs w:val="18"/>
        </w:rPr>
      </w:pPr>
    </w:p>
    <w:p w14:paraId="38AFE980" w14:textId="2CC8B4E7" w:rsidR="00815E0B" w:rsidRPr="00B80BE5" w:rsidRDefault="00B80BE5" w:rsidP="009E63BE">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 xml:space="preserve">1. </w:t>
      </w:r>
      <w:r w:rsidR="00815E0B" w:rsidRPr="00B80BE5">
        <w:rPr>
          <w:rFonts w:ascii="Century Gothic" w:eastAsia="Times New Roman" w:hAnsi="Century Gothic" w:cs="Times New Roman"/>
          <w:sz w:val="18"/>
          <w:szCs w:val="18"/>
          <w:lang w:eastAsia="pl-P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w:t>
      </w:r>
    </w:p>
    <w:p w14:paraId="4F9DB043" w14:textId="2E09A559"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2.</w:t>
      </w:r>
      <w:r w:rsidRPr="00B80BE5">
        <w:rPr>
          <w:rFonts w:ascii="Century Gothic" w:eastAsia="Times New Roman" w:hAnsi="Century Gothic" w:cs="Times New Roman"/>
          <w:sz w:val="18"/>
          <w:szCs w:val="18"/>
          <w:lang w:eastAsia="pl-PL"/>
        </w:rPr>
        <w:tab/>
        <w:t>W przypadku Wykonawców wspólnie ubiegających się o udzielenie zamówienia, Jednolity Europejski Dokument Zamówienia (ESPD) składa każdy z Wykonawców wspólnie ubiegających się o zamówienie. Oświadczenie t</w:t>
      </w:r>
      <w:r w:rsidR="004C3B99">
        <w:rPr>
          <w:rFonts w:ascii="Century Gothic" w:eastAsia="Times New Roman" w:hAnsi="Century Gothic" w:cs="Times New Roman"/>
          <w:sz w:val="18"/>
          <w:szCs w:val="18"/>
          <w:lang w:eastAsia="pl-PL"/>
        </w:rPr>
        <w:t>o</w:t>
      </w:r>
      <w:r w:rsidRPr="00B80BE5">
        <w:rPr>
          <w:rFonts w:ascii="Century Gothic" w:eastAsia="Times New Roman" w:hAnsi="Century Gothic" w:cs="Times New Roman"/>
          <w:sz w:val="18"/>
          <w:szCs w:val="18"/>
          <w:lang w:eastAsia="pl-PL"/>
        </w:rPr>
        <w:t xml:space="preserve"> wstępnie potwierdza spełnianie warunków udziału w postępowaniu oraz brak podstaw do wykluczenia w zakresie, w którym każdy z Wykonawców wykazuje spełnianie warunków udziału w postępowaniu oraz brak podstaw do wykluczenia.</w:t>
      </w:r>
    </w:p>
    <w:p w14:paraId="6F7FCF3B" w14:textId="77777777"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3.</w:t>
      </w:r>
      <w:r w:rsidRPr="00B80BE5">
        <w:rPr>
          <w:rFonts w:ascii="Century Gothic" w:eastAsia="Times New Roman" w:hAnsi="Century Gothic" w:cs="Times New Roman"/>
          <w:sz w:val="18"/>
          <w:szCs w:val="18"/>
          <w:lang w:eastAsia="pl-PL"/>
        </w:rPr>
        <w:tab/>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53E02EC" w14:textId="0C5ECD2F" w:rsidR="00815E0B" w:rsidRPr="00B80BE5" w:rsidRDefault="00815E0B" w:rsidP="00B80BE5">
      <w:pPr>
        <w:spacing w:after="0" w:line="240" w:lineRule="auto"/>
        <w:ind w:left="709" w:hanging="283"/>
        <w:jc w:val="both"/>
        <w:rPr>
          <w:rFonts w:ascii="Century Gothic" w:eastAsia="Times New Roman" w:hAnsi="Century Gothic" w:cs="Times New Roman"/>
          <w:sz w:val="18"/>
          <w:szCs w:val="18"/>
          <w:lang w:eastAsia="pl-PL"/>
        </w:rPr>
      </w:pPr>
      <w:r w:rsidRPr="00B80BE5">
        <w:rPr>
          <w:rFonts w:ascii="Century Gothic" w:eastAsia="Times New Roman" w:hAnsi="Century Gothic" w:cs="Times New Roman"/>
          <w:sz w:val="18"/>
          <w:szCs w:val="18"/>
          <w:lang w:eastAsia="pl-PL"/>
        </w:rPr>
        <w:t>4.</w:t>
      </w:r>
      <w:r w:rsidRPr="00B80BE5">
        <w:rPr>
          <w:rFonts w:ascii="Century Gothic" w:eastAsia="Times New Roman" w:hAnsi="Century Gothic" w:cs="Times New Roman"/>
          <w:sz w:val="18"/>
          <w:szCs w:val="18"/>
          <w:lang w:eastAsia="pl-PL"/>
        </w:rPr>
        <w:tab/>
      </w:r>
      <w:r w:rsidRPr="00B80BE5">
        <w:rPr>
          <w:rFonts w:ascii="Century Gothic" w:eastAsia="Times New Roman" w:hAnsi="Century Gothic" w:cs="Times New Roman"/>
          <w:sz w:val="18"/>
          <w:szCs w:val="18"/>
          <w:shd w:val="clear" w:color="auto" w:fill="FFFFFF"/>
          <w:lang w:eastAsia="pl-PL"/>
        </w:rPr>
        <w:t xml:space="preserve">Wykonawcy wspólnie ubiegający się o udzielenie zamówienia wskazują w formularzu oferty, które usługi wykonają </w:t>
      </w:r>
      <w:r w:rsidRPr="00B80BE5">
        <w:rPr>
          <w:rFonts w:ascii="Century Gothic" w:eastAsia="Times New Roman" w:hAnsi="Century Gothic" w:cs="Times New Roman"/>
          <w:sz w:val="18"/>
          <w:szCs w:val="18"/>
          <w:lang w:eastAsia="pl-PL"/>
        </w:rPr>
        <w:t>poszczególni</w:t>
      </w:r>
      <w:r w:rsidRPr="00B80BE5">
        <w:rPr>
          <w:rFonts w:ascii="Century Gothic" w:eastAsia="Times New Roman" w:hAnsi="Century Gothic" w:cs="Times New Roman"/>
          <w:sz w:val="18"/>
          <w:szCs w:val="18"/>
          <w:shd w:val="clear" w:color="auto" w:fill="FFFFFF"/>
          <w:lang w:eastAsia="pl-PL"/>
        </w:rPr>
        <w:t xml:space="preserve"> wykonawcy.</w:t>
      </w:r>
    </w:p>
    <w:p w14:paraId="24183444" w14:textId="3FCAF59B" w:rsidR="004B1862" w:rsidRDefault="004B1862" w:rsidP="00B80BE5">
      <w:pPr>
        <w:tabs>
          <w:tab w:val="left" w:pos="851"/>
        </w:tabs>
        <w:suppressAutoHyphens/>
        <w:spacing w:after="0" w:line="200" w:lineRule="atLeast"/>
        <w:ind w:left="851" w:right="-3" w:hanging="425"/>
        <w:jc w:val="both"/>
        <w:rPr>
          <w:rFonts w:ascii="Century Gothic" w:eastAsia="Times New Roman" w:hAnsi="Century Gothic" w:cs="Arial"/>
          <w:bCs/>
          <w:sz w:val="18"/>
          <w:szCs w:val="18"/>
          <w:lang w:eastAsia="ar-SA"/>
        </w:rPr>
      </w:pPr>
    </w:p>
    <w:p w14:paraId="39262B6F" w14:textId="28825032" w:rsidR="00D1126A" w:rsidRDefault="00684347" w:rsidP="00B80BE5">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D1126A" w:rsidRPr="0068434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Pr="00684347">
        <w:rPr>
          <w:rFonts w:ascii="Century Gothic" w:eastAsia="Times New Roman" w:hAnsi="Century Gothic" w:cs="Arial"/>
          <w:b/>
          <w:sz w:val="20"/>
          <w:szCs w:val="20"/>
          <w:u w:val="single"/>
          <w:lang w:eastAsia="ar-SA"/>
        </w:rPr>
        <w:t>SPOSÓB KOMUNIKACJI ORAZ WYJAŚNIENIA TREŚCI SWZ</w:t>
      </w:r>
      <w:r w:rsidR="00D1126A" w:rsidRPr="00684347">
        <w:rPr>
          <w:rFonts w:ascii="Century Gothic" w:eastAsia="Times New Roman" w:hAnsi="Century Gothic" w:cs="Arial"/>
          <w:b/>
          <w:sz w:val="20"/>
          <w:szCs w:val="20"/>
          <w:u w:val="single"/>
          <w:lang w:eastAsia="ar-SA"/>
        </w:rPr>
        <w:t>.</w:t>
      </w:r>
    </w:p>
    <w:p w14:paraId="642C0BB2" w14:textId="08C9A2E1"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20"/>
          <w:szCs w:val="20"/>
          <w:u w:val="single"/>
          <w:lang w:eastAsia="ar-SA"/>
        </w:rPr>
      </w:pPr>
    </w:p>
    <w:p w14:paraId="0E6909E0" w14:textId="332EF342" w:rsidR="00540D6A" w:rsidRPr="003A34B2" w:rsidRDefault="00540D6A" w:rsidP="00F96424">
      <w:pPr>
        <w:numPr>
          <w:ilvl w:val="1"/>
          <w:numId w:val="12"/>
        </w:numPr>
        <w:spacing w:after="0" w:line="240" w:lineRule="auto"/>
        <w:ind w:left="709" w:right="91" w:hanging="283"/>
        <w:jc w:val="both"/>
        <w:rPr>
          <w:rFonts w:ascii="Century Gothic" w:eastAsia="Times New Roman" w:hAnsi="Century Gothic" w:cs="Arial"/>
          <w:bCs/>
          <w:sz w:val="18"/>
          <w:szCs w:val="18"/>
          <w:lang w:eastAsia="pl-PL"/>
        </w:rPr>
      </w:pPr>
      <w:r w:rsidRPr="003A34B2">
        <w:rPr>
          <w:rFonts w:ascii="Century Gothic" w:eastAsia="Times New Roman" w:hAnsi="Century Gothic" w:cs="Arial"/>
          <w:bCs/>
          <w:sz w:val="18"/>
          <w:szCs w:val="18"/>
          <w:lang w:eastAsia="pl-PL"/>
        </w:rPr>
        <w:t xml:space="preserve">Komunikacja w postępowaniu o udzielenie zamówienia, w tym składanie ofert, wymiana informacji oraz przekazywanie dokumentów lub oświadczeń między zamawiającym </w:t>
      </w:r>
      <w:r w:rsidR="004B1862">
        <w:rPr>
          <w:rFonts w:ascii="Century Gothic" w:eastAsia="Times New Roman" w:hAnsi="Century Gothic" w:cs="Arial"/>
          <w:bCs/>
          <w:sz w:val="18"/>
          <w:szCs w:val="18"/>
          <w:lang w:eastAsia="pl-PL"/>
        </w:rPr>
        <w:t xml:space="preserve">                                            </w:t>
      </w:r>
      <w:r w:rsidRPr="003A34B2">
        <w:rPr>
          <w:rFonts w:ascii="Century Gothic" w:eastAsia="Times New Roman" w:hAnsi="Century Gothic" w:cs="Arial"/>
          <w:bCs/>
          <w:sz w:val="18"/>
          <w:szCs w:val="18"/>
          <w:lang w:eastAsia="pl-PL"/>
        </w:rPr>
        <w:t>a wykonawcą, z uwzględnieniem wyjątków określonych w ustawie Pzp, odbywa się przy użyciu środków komunikacji elektronicznej. Przez środki komunikacji elektronicznej rozumie się środki komunikacji elektronicznej zdefiniowane w ustawie z dnia 18 lipca 2002 r</w:t>
      </w:r>
      <w:r w:rsidR="004B1862">
        <w:rPr>
          <w:rFonts w:ascii="Century Gothic" w:eastAsia="Times New Roman" w:hAnsi="Century Gothic" w:cs="Arial"/>
          <w:bCs/>
          <w:sz w:val="18"/>
          <w:szCs w:val="18"/>
          <w:lang w:eastAsia="pl-PL"/>
        </w:rPr>
        <w:t>oku</w:t>
      </w:r>
      <w:r w:rsidRPr="003A34B2">
        <w:rPr>
          <w:rFonts w:ascii="Century Gothic" w:eastAsia="Times New Roman" w:hAnsi="Century Gothic" w:cs="Arial"/>
          <w:bCs/>
          <w:sz w:val="18"/>
          <w:szCs w:val="18"/>
          <w:lang w:eastAsia="pl-PL"/>
        </w:rPr>
        <w:t xml:space="preserve"> o świadczeniu usług drogą elektroniczną (Dz. U. z 2020 roku, poz. 344). </w:t>
      </w:r>
    </w:p>
    <w:p w14:paraId="7F6211B6" w14:textId="4183F24A" w:rsidR="003A34B2" w:rsidRPr="0079421F" w:rsidRDefault="00540D6A" w:rsidP="00F96424">
      <w:pPr>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3A34B2">
        <w:rPr>
          <w:rFonts w:ascii="Century Gothic" w:eastAsia="Times New Roman" w:hAnsi="Century Gothic" w:cs="Arial"/>
          <w:bCs/>
          <w:sz w:val="18"/>
          <w:szCs w:val="18"/>
          <w:lang w:eastAsia="pl-PL"/>
        </w:rPr>
        <w:t xml:space="preserve">Ofertę, oświadczenia, o których mowa w </w:t>
      </w:r>
      <w:r w:rsidR="00702252">
        <w:rPr>
          <w:rFonts w:ascii="Century Gothic" w:eastAsia="Times New Roman" w:hAnsi="Century Gothic" w:cs="Arial"/>
          <w:bCs/>
          <w:sz w:val="18"/>
          <w:szCs w:val="18"/>
          <w:lang w:eastAsia="pl-PL"/>
        </w:rPr>
        <w:t xml:space="preserve">art. 125 ust. 1 Pzp, podmiotowe, przedmiotowe </w:t>
      </w:r>
      <w:r w:rsidRPr="003A34B2">
        <w:rPr>
          <w:rFonts w:ascii="Century Gothic" w:eastAsia="Times New Roman" w:hAnsi="Century Gothic" w:cs="Arial"/>
          <w:bCs/>
          <w:sz w:val="18"/>
          <w:szCs w:val="18"/>
          <w:lang w:eastAsia="pl-PL"/>
        </w:rPr>
        <w:t xml:space="preserve">środki dowodowe, pełnomocnictwa, zobowiązanie podmiotu udostępniającego zasoby sporządza się w postaci elektronicznej, w ogólnie dostępnych formatach danych, w szczególności w formatach .txt, .rtf, .pdf, .doc, .docx, .odt. Ofertę, a także oświadczenie o jakim mowa w Rozdziale X  </w:t>
      </w:r>
      <w:r w:rsidR="00B709DA">
        <w:rPr>
          <w:rFonts w:ascii="Century Gothic" w:eastAsia="Times New Roman" w:hAnsi="Century Gothic" w:cs="Arial"/>
          <w:bCs/>
          <w:sz w:val="18"/>
          <w:szCs w:val="18"/>
          <w:lang w:eastAsia="pl-PL"/>
        </w:rPr>
        <w:t xml:space="preserve">pkt </w:t>
      </w:r>
      <w:r w:rsidRPr="003A34B2">
        <w:rPr>
          <w:rFonts w:ascii="Century Gothic" w:eastAsia="Times New Roman" w:hAnsi="Century Gothic" w:cs="Arial"/>
          <w:bCs/>
          <w:sz w:val="18"/>
          <w:szCs w:val="18"/>
          <w:lang w:eastAsia="pl-PL"/>
        </w:rPr>
        <w:t xml:space="preserve">1 SWZ składa się, pod </w:t>
      </w:r>
      <w:r w:rsidRPr="0079421F">
        <w:rPr>
          <w:rFonts w:ascii="Century Gothic" w:eastAsia="Times New Roman" w:hAnsi="Century Gothic" w:cs="Arial"/>
          <w:bCs/>
          <w:sz w:val="18"/>
          <w:szCs w:val="18"/>
          <w:lang w:eastAsia="pl-PL"/>
        </w:rPr>
        <w:t>rygorem nieważności, w formie elektronicznej</w:t>
      </w:r>
      <w:r w:rsidR="00B709DA" w:rsidRPr="0079421F">
        <w:rPr>
          <w:rFonts w:ascii="Century Gothic" w:eastAsia="Times New Roman" w:hAnsi="Century Gothic" w:cs="Arial"/>
          <w:bCs/>
          <w:sz w:val="18"/>
          <w:szCs w:val="18"/>
          <w:lang w:eastAsia="pl-PL"/>
        </w:rPr>
        <w:t xml:space="preserve"> opatrzonej kwalifikowanym podpisem elektronicznym.</w:t>
      </w:r>
    </w:p>
    <w:p w14:paraId="6A4B77B9" w14:textId="3689B86D" w:rsidR="00540D6A" w:rsidRPr="003A34B2" w:rsidRDefault="00540D6A" w:rsidP="00F96424">
      <w:pPr>
        <w:pStyle w:val="Akapitzlist"/>
        <w:numPr>
          <w:ilvl w:val="1"/>
          <w:numId w:val="12"/>
        </w:numPr>
        <w:spacing w:after="0" w:line="240" w:lineRule="auto"/>
        <w:ind w:left="709" w:right="92" w:hanging="283"/>
        <w:jc w:val="both"/>
        <w:rPr>
          <w:rFonts w:ascii="Century Gothic" w:eastAsia="Times New Roman" w:hAnsi="Century Gothic" w:cs="Arial"/>
          <w:sz w:val="18"/>
          <w:szCs w:val="18"/>
          <w:lang w:eastAsia="pl-PL"/>
        </w:rPr>
      </w:pPr>
      <w:r w:rsidRPr="0079421F">
        <w:rPr>
          <w:rFonts w:ascii="Century Gothic" w:eastAsia="Times New Roman" w:hAnsi="Century Gothic" w:cs="Arial"/>
          <w:sz w:val="18"/>
          <w:szCs w:val="18"/>
          <w:lang w:eastAsia="pl-PL"/>
        </w:rPr>
        <w:t>Zawiadomienia, oświadczenia</w:t>
      </w:r>
      <w:r w:rsidRPr="003A34B2">
        <w:rPr>
          <w:rFonts w:ascii="Century Gothic" w:eastAsia="Times New Roman" w:hAnsi="Century Gothic" w:cs="Arial"/>
          <w:sz w:val="18"/>
          <w:szCs w:val="18"/>
          <w:lang w:eastAsia="pl-PL"/>
        </w:rPr>
        <w:t>, w</w:t>
      </w:r>
      <w:r w:rsidR="00480268">
        <w:rPr>
          <w:rFonts w:ascii="Century Gothic" w:eastAsia="Times New Roman" w:hAnsi="Century Gothic" w:cs="Arial"/>
          <w:sz w:val="18"/>
          <w:szCs w:val="18"/>
          <w:lang w:eastAsia="pl-PL"/>
        </w:rPr>
        <w:t>`</w:t>
      </w:r>
      <w:r w:rsidRPr="003A34B2">
        <w:rPr>
          <w:rFonts w:ascii="Century Gothic" w:eastAsia="Times New Roman" w:hAnsi="Century Gothic" w:cs="Arial"/>
          <w:sz w:val="18"/>
          <w:szCs w:val="18"/>
          <w:lang w:eastAsia="pl-PL"/>
        </w:rPr>
        <w:t>nioski lub informacje Wykonawcy przekazują:</w:t>
      </w:r>
    </w:p>
    <w:p w14:paraId="6C3CD397" w14:textId="2687A582" w:rsidR="00540D6A" w:rsidRDefault="00540D6A" w:rsidP="00F96424">
      <w:pPr>
        <w:numPr>
          <w:ilvl w:val="0"/>
          <w:numId w:val="13"/>
        </w:numPr>
        <w:tabs>
          <w:tab w:val="left" w:pos="993"/>
        </w:tabs>
        <w:spacing w:after="0" w:line="240" w:lineRule="auto"/>
        <w:ind w:left="709" w:right="92" w:firstLine="0"/>
        <w:jc w:val="both"/>
        <w:rPr>
          <w:rFonts w:ascii="Century Gothic" w:eastAsia="Times New Roman" w:hAnsi="Century Gothic" w:cs="Arial"/>
          <w:sz w:val="18"/>
          <w:szCs w:val="18"/>
          <w:lang w:eastAsia="pl-PL"/>
        </w:rPr>
      </w:pPr>
      <w:r w:rsidRPr="003A34B2">
        <w:rPr>
          <w:rFonts w:ascii="Century Gothic" w:eastAsia="Times New Roman" w:hAnsi="Century Gothic" w:cs="Arial"/>
          <w:sz w:val="18"/>
          <w:szCs w:val="18"/>
          <w:lang w:eastAsia="pl-PL"/>
        </w:rPr>
        <w:lastRenderedPageBreak/>
        <w:t>drogą elektroniczną:</w:t>
      </w:r>
      <w:r w:rsidR="00650CCE">
        <w:rPr>
          <w:rFonts w:ascii="Century Gothic" w:eastAsia="Times New Roman" w:hAnsi="Century Gothic" w:cs="Arial"/>
          <w:sz w:val="18"/>
          <w:szCs w:val="18"/>
          <w:lang w:eastAsia="pl-PL"/>
        </w:rPr>
        <w:t xml:space="preserve"> </w:t>
      </w:r>
      <w:hyperlink r:id="rId29" w:history="1">
        <w:r w:rsidR="004271D5" w:rsidRPr="009E6CBE">
          <w:rPr>
            <w:rStyle w:val="Hipercze"/>
            <w:rFonts w:ascii="Century Gothic" w:eastAsia="Times New Roman" w:hAnsi="Century Gothic" w:cs="Arial"/>
            <w:sz w:val="18"/>
            <w:szCs w:val="18"/>
            <w:lang w:eastAsia="pl-PL"/>
          </w:rPr>
          <w:t>mkin@pulmonologia.olsztyn.pl</w:t>
        </w:r>
      </w:hyperlink>
      <w:r w:rsidRPr="003A34B2">
        <w:rPr>
          <w:rFonts w:ascii="Century Gothic" w:eastAsia="Times New Roman" w:hAnsi="Century Gothic" w:cs="Arial"/>
          <w:sz w:val="18"/>
          <w:szCs w:val="18"/>
          <w:lang w:eastAsia="pl-PL"/>
        </w:rPr>
        <w:t>;</w:t>
      </w:r>
    </w:p>
    <w:p w14:paraId="51441AF9" w14:textId="369E2B90" w:rsidR="00650CCE" w:rsidRDefault="00650CCE" w:rsidP="000107A9">
      <w:pPr>
        <w:tabs>
          <w:tab w:val="left" w:pos="1276"/>
        </w:tabs>
        <w:spacing w:after="0" w:line="240" w:lineRule="auto"/>
        <w:ind w:left="993" w:right="92" w:hanging="284"/>
        <w:rPr>
          <w:rFonts w:ascii="Century Gothic" w:hAnsi="Century Gothic"/>
          <w:sz w:val="18"/>
          <w:szCs w:val="18"/>
        </w:rPr>
      </w:pPr>
      <w:r w:rsidRPr="002E6995">
        <w:rPr>
          <w:rFonts w:ascii="Century Gothic" w:hAnsi="Century Gothic"/>
          <w:sz w:val="18"/>
          <w:szCs w:val="18"/>
        </w:rPr>
        <w:t xml:space="preserve">2) </w:t>
      </w:r>
      <w:r w:rsidR="000107A9">
        <w:rPr>
          <w:rFonts w:ascii="Century Gothic" w:hAnsi="Century Gothic"/>
          <w:sz w:val="18"/>
          <w:szCs w:val="18"/>
        </w:rPr>
        <w:t xml:space="preserve"> </w:t>
      </w:r>
      <w:r>
        <w:rPr>
          <w:rFonts w:ascii="Century Gothic" w:hAnsi="Century Gothic"/>
          <w:sz w:val="18"/>
          <w:szCs w:val="18"/>
        </w:rPr>
        <w:t xml:space="preserve"> </w:t>
      </w:r>
      <w:r w:rsidR="00B37B53">
        <w:rPr>
          <w:rFonts w:ascii="Century Gothic" w:hAnsi="Century Gothic"/>
          <w:sz w:val="18"/>
          <w:szCs w:val="18"/>
        </w:rPr>
        <w:t xml:space="preserve">lub </w:t>
      </w:r>
      <w:r w:rsidRPr="002E6995">
        <w:rPr>
          <w:rFonts w:ascii="Century Gothic" w:hAnsi="Century Gothic"/>
          <w:sz w:val="18"/>
          <w:szCs w:val="18"/>
        </w:rPr>
        <w:t xml:space="preserve">poprzez </w:t>
      </w:r>
      <w:r w:rsidR="001C762D">
        <w:rPr>
          <w:rFonts w:ascii="Century Gothic" w:hAnsi="Century Gothic"/>
          <w:sz w:val="18"/>
          <w:szCs w:val="18"/>
        </w:rPr>
        <w:t>platformę zakupową</w:t>
      </w:r>
      <w:r w:rsidRPr="002E6995">
        <w:rPr>
          <w:rFonts w:ascii="Century Gothic" w:hAnsi="Century Gothic"/>
          <w:sz w:val="18"/>
          <w:szCs w:val="18"/>
        </w:rPr>
        <w:t xml:space="preserve">, dostępną pod adresem: </w:t>
      </w:r>
      <w:r>
        <w:rPr>
          <w:rFonts w:ascii="Century Gothic" w:hAnsi="Century Gothic"/>
          <w:sz w:val="18"/>
          <w:szCs w:val="18"/>
        </w:rPr>
        <w:t xml:space="preserve">     </w:t>
      </w:r>
      <w:r w:rsidR="00253258">
        <w:rPr>
          <w:rFonts w:ascii="Century Gothic" w:hAnsi="Century Gothic"/>
          <w:sz w:val="18"/>
          <w:szCs w:val="18"/>
        </w:rPr>
        <w:t xml:space="preserve">     </w:t>
      </w:r>
      <w:hyperlink r:id="rId30" w:history="1">
        <w:r w:rsidR="000107A9" w:rsidRPr="007F1EBF">
          <w:rPr>
            <w:rStyle w:val="Hipercze"/>
            <w:rFonts w:ascii="Century Gothic" w:hAnsi="Century Gothic"/>
            <w:sz w:val="18"/>
            <w:szCs w:val="18"/>
          </w:rPr>
          <w:t>https://platformazakupowa.pl/pn/pulmonologia_olsztyn</w:t>
        </w:r>
      </w:hyperlink>
      <w:r>
        <w:rPr>
          <w:rFonts w:ascii="Century Gothic" w:hAnsi="Century Gothic"/>
          <w:sz w:val="18"/>
          <w:szCs w:val="18"/>
        </w:rPr>
        <w:t xml:space="preserve">  </w:t>
      </w:r>
    </w:p>
    <w:p w14:paraId="3CCB9CD2" w14:textId="53F0B254" w:rsidR="00650CCE" w:rsidRPr="002E6995" w:rsidRDefault="00650CCE" w:rsidP="003523F7">
      <w:pPr>
        <w:spacing w:after="0" w:line="240" w:lineRule="auto"/>
        <w:ind w:left="709" w:hanging="283"/>
        <w:rPr>
          <w:rFonts w:ascii="Century Gothic" w:hAnsi="Century Gothic"/>
          <w:sz w:val="18"/>
          <w:szCs w:val="18"/>
        </w:rPr>
      </w:pPr>
      <w:r w:rsidRPr="002E6995">
        <w:rPr>
          <w:rFonts w:ascii="Century Gothic" w:hAnsi="Century Gothic"/>
          <w:sz w:val="18"/>
          <w:szCs w:val="18"/>
        </w:rPr>
        <w:t>4.</w:t>
      </w:r>
      <w:r>
        <w:rPr>
          <w:rFonts w:ascii="Century Gothic" w:hAnsi="Century Gothic"/>
          <w:sz w:val="18"/>
          <w:szCs w:val="18"/>
        </w:rPr>
        <w:t xml:space="preserve"> </w:t>
      </w:r>
      <w:r w:rsidR="00B37B53">
        <w:rPr>
          <w:rFonts w:ascii="Century Gothic" w:hAnsi="Century Gothic"/>
          <w:sz w:val="18"/>
          <w:szCs w:val="18"/>
        </w:rPr>
        <w:t xml:space="preserve"> </w:t>
      </w:r>
      <w:r w:rsidRPr="002E6995">
        <w:rPr>
          <w:rFonts w:ascii="Century Gothic" w:hAnsi="Century Gothic"/>
          <w:sz w:val="18"/>
          <w:szCs w:val="18"/>
        </w:rPr>
        <w:t xml:space="preserve">Zgodnie z art. 67 Pzp, Zamawiający  określa niezbędne wymagania sprzętowo -  aplikacyjne umożliwiające pracę na </w:t>
      </w:r>
      <w:hyperlink r:id="rId31" w:history="1">
        <w:r w:rsidRPr="002E6995">
          <w:rPr>
            <w:rStyle w:val="Hipercze"/>
            <w:rFonts w:ascii="Century Gothic" w:hAnsi="Century Gothic"/>
            <w:sz w:val="18"/>
            <w:szCs w:val="18"/>
          </w:rPr>
          <w:t>platformazakupowa.pl</w:t>
        </w:r>
      </w:hyperlink>
      <w:r w:rsidRPr="002E6995">
        <w:rPr>
          <w:rFonts w:ascii="Century Gothic" w:hAnsi="Century Gothic"/>
          <w:sz w:val="18"/>
          <w:szCs w:val="18"/>
        </w:rPr>
        <w:t>, t</w:t>
      </w:r>
      <w:r w:rsidR="00B37B53">
        <w:rPr>
          <w:rFonts w:ascii="Century Gothic" w:hAnsi="Century Gothic"/>
          <w:sz w:val="18"/>
          <w:szCs w:val="18"/>
        </w:rPr>
        <w:t>.</w:t>
      </w:r>
      <w:r w:rsidRPr="002E6995">
        <w:rPr>
          <w:rFonts w:ascii="Century Gothic" w:hAnsi="Century Gothic"/>
          <w:sz w:val="18"/>
          <w:szCs w:val="18"/>
        </w:rPr>
        <w:t>j.:</w:t>
      </w:r>
    </w:p>
    <w:p w14:paraId="6A4C0060" w14:textId="3021CD97" w:rsidR="00650CCE" w:rsidRPr="00E71CA7" w:rsidRDefault="00650CCE" w:rsidP="002176F8">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stały dostęp do sieci Internet o gwarantowanej przepustowości nie mniejszej niż 512 kb/s,</w:t>
      </w:r>
    </w:p>
    <w:p w14:paraId="00B745C9" w14:textId="3DB0510A" w:rsidR="00650CCE" w:rsidRPr="00E71CA7" w:rsidRDefault="00650CCE" w:rsidP="002176F8">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komputer klasy PC lub MAC o następującej konfiguracji: pamięć min. 2 GB Ram, procesor Intel IV 2 GHZ lub jego nowsza wersja, jeden z systemów operacyjnych - MS Windows 7, Mac Os x 10 4, Linux, lub ich nowsze wersje,</w:t>
      </w:r>
    </w:p>
    <w:p w14:paraId="11FCDA82" w14:textId="1697193F" w:rsidR="00650CCE" w:rsidRPr="00E71CA7" w:rsidRDefault="00650CCE" w:rsidP="002176F8">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zainstalowana dowolna przeglądarka internetowa, w przypadku Internet Explorer minimalnie wersja 10.0,</w:t>
      </w:r>
    </w:p>
    <w:p w14:paraId="2C576055" w14:textId="7008A461" w:rsidR="00650CCE" w:rsidRPr="00E71CA7" w:rsidRDefault="00650CCE" w:rsidP="002176F8">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włączona obsługa JavaScript,</w:t>
      </w:r>
    </w:p>
    <w:p w14:paraId="2F175736" w14:textId="0FACB782" w:rsidR="00650CCE" w:rsidRPr="00E71CA7" w:rsidRDefault="002176F8" w:rsidP="002176F8">
      <w:pPr>
        <w:pStyle w:val="NormalnyWeb"/>
        <w:numPr>
          <w:ilvl w:val="1"/>
          <w:numId w:val="14"/>
        </w:numPr>
        <w:tabs>
          <w:tab w:val="clear" w:pos="1440"/>
          <w:tab w:val="num" w:pos="993"/>
        </w:tabs>
        <w:spacing w:after="0" w:line="240" w:lineRule="auto"/>
        <w:ind w:left="1276" w:hanging="425"/>
        <w:jc w:val="both"/>
        <w:textAlignment w:val="baseline"/>
        <w:rPr>
          <w:rFonts w:ascii="Century Gothic" w:hAnsi="Century Gothic" w:cs="Calibri"/>
          <w:color w:val="000000"/>
          <w:sz w:val="18"/>
          <w:szCs w:val="18"/>
        </w:rPr>
      </w:pPr>
      <w:r>
        <w:rPr>
          <w:rFonts w:ascii="Century Gothic" w:hAnsi="Century Gothic" w:cs="Calibri"/>
          <w:color w:val="000000"/>
          <w:sz w:val="18"/>
          <w:szCs w:val="18"/>
        </w:rPr>
        <w:t>z</w:t>
      </w:r>
      <w:r w:rsidR="00650CCE" w:rsidRPr="00E71CA7">
        <w:rPr>
          <w:rFonts w:ascii="Century Gothic" w:hAnsi="Century Gothic" w:cs="Calibri"/>
          <w:color w:val="000000"/>
          <w:sz w:val="18"/>
          <w:szCs w:val="18"/>
        </w:rPr>
        <w:t>ainstalowany program Adobe Acrobat Reader lub inny obsługujący format plików .pdf,</w:t>
      </w:r>
    </w:p>
    <w:p w14:paraId="7D33D8AE" w14:textId="5930160D" w:rsidR="000107A9" w:rsidRDefault="002176F8" w:rsidP="002176F8">
      <w:pPr>
        <w:pStyle w:val="NormalnyWeb"/>
        <w:numPr>
          <w:ilvl w:val="1"/>
          <w:numId w:val="14"/>
        </w:numPr>
        <w:tabs>
          <w:tab w:val="clear" w:pos="1440"/>
          <w:tab w:val="num" w:pos="993"/>
          <w:tab w:val="left" w:pos="1276"/>
        </w:tabs>
        <w:spacing w:after="0" w:line="240" w:lineRule="auto"/>
        <w:ind w:left="709" w:firstLine="142"/>
        <w:jc w:val="both"/>
        <w:textAlignment w:val="baseline"/>
        <w:rPr>
          <w:rFonts w:ascii="Century Gothic" w:hAnsi="Century Gothic" w:cs="Calibri"/>
          <w:color w:val="000000"/>
          <w:sz w:val="18"/>
          <w:szCs w:val="18"/>
        </w:rPr>
      </w:pPr>
      <w:r>
        <w:rPr>
          <w:rFonts w:ascii="Century Gothic" w:hAnsi="Century Gothic" w:cs="Calibri"/>
          <w:color w:val="000000"/>
          <w:sz w:val="18"/>
          <w:szCs w:val="18"/>
        </w:rPr>
        <w:t xml:space="preserve">     </w:t>
      </w:r>
      <w:r w:rsidR="00602497" w:rsidRPr="000107A9">
        <w:rPr>
          <w:rFonts w:ascii="Century Gothic" w:hAnsi="Century Gothic" w:cs="Calibri"/>
          <w:color w:val="000000"/>
          <w:sz w:val="18"/>
          <w:szCs w:val="18"/>
        </w:rPr>
        <w:t>s</w:t>
      </w:r>
      <w:r w:rsidR="00650CCE" w:rsidRPr="000107A9">
        <w:rPr>
          <w:rFonts w:ascii="Century Gothic" w:hAnsi="Century Gothic" w:cs="Calibri"/>
          <w:color w:val="000000"/>
          <w:sz w:val="18"/>
          <w:szCs w:val="18"/>
        </w:rPr>
        <w:t xml:space="preserve">zyfrowanie na </w:t>
      </w:r>
      <w:r w:rsidR="00602497" w:rsidRPr="000107A9">
        <w:rPr>
          <w:rFonts w:ascii="Century Gothic" w:hAnsi="Century Gothic" w:cs="Calibri"/>
          <w:color w:val="000000"/>
          <w:sz w:val="18"/>
          <w:szCs w:val="18"/>
        </w:rPr>
        <w:t xml:space="preserve">stronie </w:t>
      </w:r>
      <w:r w:rsidR="00650CCE" w:rsidRPr="000107A9">
        <w:rPr>
          <w:rFonts w:ascii="Century Gothic" w:hAnsi="Century Gothic" w:cs="Calibri"/>
          <w:color w:val="000000"/>
          <w:sz w:val="18"/>
          <w:szCs w:val="18"/>
        </w:rPr>
        <w:t>platformazakupowa.pl odbywa się za pomocą protokołu TLS 1.3.</w:t>
      </w:r>
      <w:r w:rsidR="000107A9" w:rsidRPr="000107A9">
        <w:rPr>
          <w:rFonts w:ascii="Century Gothic" w:hAnsi="Century Gothic" w:cs="Calibri"/>
          <w:color w:val="000000"/>
          <w:sz w:val="18"/>
          <w:szCs w:val="18"/>
        </w:rPr>
        <w:t>,</w:t>
      </w:r>
    </w:p>
    <w:p w14:paraId="2A85AC52" w14:textId="4A000104" w:rsidR="00650CCE" w:rsidRPr="000107A9" w:rsidRDefault="00602497" w:rsidP="002176F8">
      <w:pPr>
        <w:pStyle w:val="NormalnyWeb"/>
        <w:numPr>
          <w:ilvl w:val="1"/>
          <w:numId w:val="14"/>
        </w:numPr>
        <w:tabs>
          <w:tab w:val="clear" w:pos="1440"/>
          <w:tab w:val="num" w:pos="1276"/>
        </w:tabs>
        <w:spacing w:after="0" w:line="240" w:lineRule="auto"/>
        <w:ind w:left="1276" w:hanging="425"/>
        <w:jc w:val="both"/>
        <w:textAlignment w:val="baseline"/>
        <w:rPr>
          <w:rFonts w:ascii="Century Gothic" w:hAnsi="Century Gothic" w:cs="Calibri"/>
          <w:color w:val="000000"/>
          <w:sz w:val="18"/>
          <w:szCs w:val="18"/>
        </w:rPr>
      </w:pPr>
      <w:r w:rsidRPr="000107A9">
        <w:rPr>
          <w:rFonts w:ascii="Century Gothic" w:hAnsi="Century Gothic" w:cs="Calibri"/>
          <w:color w:val="000000"/>
          <w:sz w:val="18"/>
          <w:szCs w:val="18"/>
        </w:rPr>
        <w:t>o</w:t>
      </w:r>
      <w:r w:rsidR="00650CCE" w:rsidRPr="000107A9">
        <w:rPr>
          <w:rFonts w:ascii="Century Gothic" w:hAnsi="Century Gothic" w:cs="Calibri"/>
          <w:color w:val="000000"/>
          <w:sz w:val="18"/>
          <w:szCs w:val="18"/>
        </w:rPr>
        <w:t>znaczenie czasu odbioru danych przez platformę zakupową stanowi datę oraz dokładny czas (hh:mm:ss) generowany wg. czasu lokalnego serwera synchronizowanego z zegarem Głównego Urzędu Miar.</w:t>
      </w:r>
    </w:p>
    <w:p w14:paraId="65308FEE" w14:textId="6167A00D" w:rsidR="00650CCE" w:rsidRPr="00E71CA7" w:rsidRDefault="00650CCE" w:rsidP="00650CCE">
      <w:pPr>
        <w:pStyle w:val="NormalnyWeb"/>
        <w:tabs>
          <w:tab w:val="left" w:pos="709"/>
        </w:tabs>
        <w:spacing w:after="0" w:line="240" w:lineRule="auto"/>
        <w:ind w:left="360" w:firstLine="66"/>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5.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Pr="00E71CA7">
        <w:rPr>
          <w:rFonts w:ascii="Century Gothic" w:hAnsi="Century Gothic" w:cs="Calibri"/>
          <w:color w:val="000000"/>
          <w:sz w:val="18"/>
          <w:szCs w:val="18"/>
        </w:rPr>
        <w:t>Wykonawca, przystępując do niniejszego postępowania o udzielenie zamówienia publicznego:</w:t>
      </w:r>
    </w:p>
    <w:p w14:paraId="130E8042" w14:textId="79EB80FC" w:rsidR="00650CCE" w:rsidRPr="00E71CA7" w:rsidRDefault="00650CCE" w:rsidP="00877E22">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 xml:space="preserve">a) </w:t>
      </w:r>
      <w:r w:rsidR="00877E22">
        <w:rPr>
          <w:rFonts w:ascii="Century Gothic" w:hAnsi="Century Gothic" w:cs="Calibri"/>
          <w:color w:val="000000"/>
          <w:sz w:val="18"/>
          <w:szCs w:val="18"/>
        </w:rPr>
        <w:t xml:space="preserve">  </w:t>
      </w:r>
      <w:r w:rsidR="009E63BE">
        <w:rPr>
          <w:rFonts w:ascii="Century Gothic" w:hAnsi="Century Gothic" w:cs="Calibri"/>
          <w:color w:val="000000"/>
          <w:sz w:val="18"/>
          <w:szCs w:val="18"/>
        </w:rPr>
        <w:t>a</w:t>
      </w:r>
      <w:r w:rsidRPr="00E71CA7">
        <w:rPr>
          <w:rFonts w:ascii="Century Gothic" w:hAnsi="Century Gothic" w:cs="Calibri"/>
          <w:color w:val="000000"/>
          <w:sz w:val="18"/>
          <w:szCs w:val="18"/>
        </w:rPr>
        <w:t xml:space="preserve">kceptuje warunki korzystania z </w:t>
      </w:r>
      <w:r w:rsidR="00B37B53">
        <w:rPr>
          <w:rFonts w:ascii="Century Gothic" w:hAnsi="Century Gothic" w:cs="Calibri"/>
          <w:color w:val="000000"/>
          <w:sz w:val="18"/>
          <w:szCs w:val="18"/>
        </w:rPr>
        <w:t xml:space="preserve">serwisu </w:t>
      </w:r>
      <w:hyperlink r:id="rId32" w:history="1">
        <w:r w:rsidRPr="00E71CA7">
          <w:rPr>
            <w:rStyle w:val="Hipercze"/>
            <w:rFonts w:ascii="Century Gothic" w:hAnsi="Century Gothic" w:cs="Calibri"/>
            <w:color w:val="1155CC"/>
            <w:sz w:val="18"/>
            <w:szCs w:val="18"/>
          </w:rPr>
          <w:t>platformazakupowa.pl</w:t>
        </w:r>
      </w:hyperlink>
      <w:r w:rsidR="00B37B53">
        <w:rPr>
          <w:rStyle w:val="Hipercze"/>
          <w:rFonts w:ascii="Century Gothic" w:hAnsi="Century Gothic" w:cs="Calibri"/>
          <w:color w:val="1155CC"/>
          <w:sz w:val="18"/>
          <w:szCs w:val="18"/>
        </w:rPr>
        <w:t>,</w:t>
      </w:r>
      <w:r w:rsidRPr="00E71CA7">
        <w:rPr>
          <w:rFonts w:ascii="Century Gothic" w:hAnsi="Century Gothic" w:cs="Calibri"/>
          <w:color w:val="000000"/>
          <w:sz w:val="18"/>
          <w:szCs w:val="18"/>
        </w:rPr>
        <w:t xml:space="preserve"> określone w Regulaminie zamieszczonym na stronie </w:t>
      </w:r>
      <w:r w:rsidR="00602497">
        <w:rPr>
          <w:rFonts w:ascii="Century Gothic" w:hAnsi="Century Gothic" w:cs="Calibri"/>
          <w:color w:val="000000"/>
          <w:sz w:val="18"/>
          <w:szCs w:val="18"/>
        </w:rPr>
        <w:t xml:space="preserve">w/w stronie </w:t>
      </w:r>
      <w:r w:rsidRPr="00E71CA7">
        <w:rPr>
          <w:rFonts w:ascii="Century Gothic" w:hAnsi="Century Gothic" w:cs="Calibri"/>
          <w:color w:val="000000"/>
          <w:sz w:val="18"/>
          <w:szCs w:val="18"/>
        </w:rPr>
        <w:t>internetowej w zakładce „Regulamin" oraz uznaje go za wiążący,</w:t>
      </w:r>
    </w:p>
    <w:p w14:paraId="2E5B173B" w14:textId="1A78AB28" w:rsidR="00650CCE" w:rsidRPr="00E71CA7" w:rsidRDefault="00650CCE" w:rsidP="00877E22">
      <w:pPr>
        <w:pStyle w:val="NormalnyWeb"/>
        <w:spacing w:after="0" w:line="240" w:lineRule="auto"/>
        <w:ind w:left="1276" w:hanging="425"/>
        <w:jc w:val="both"/>
        <w:textAlignment w:val="baseline"/>
        <w:rPr>
          <w:rFonts w:ascii="Century Gothic" w:hAnsi="Century Gothic" w:cs="Calibri"/>
          <w:color w:val="000000"/>
          <w:sz w:val="18"/>
          <w:szCs w:val="18"/>
        </w:rPr>
      </w:pPr>
      <w:r w:rsidRPr="00E71CA7">
        <w:rPr>
          <w:rFonts w:ascii="Century Gothic" w:hAnsi="Century Gothic" w:cs="Calibri"/>
          <w:color w:val="000000"/>
          <w:sz w:val="18"/>
          <w:szCs w:val="18"/>
        </w:rPr>
        <w:t>b)</w:t>
      </w:r>
      <w:r w:rsidR="00253258">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02497">
        <w:rPr>
          <w:rFonts w:ascii="Century Gothic" w:hAnsi="Century Gothic" w:cs="Calibri"/>
          <w:color w:val="000000"/>
          <w:sz w:val="18"/>
          <w:szCs w:val="18"/>
        </w:rPr>
        <w:t xml:space="preserve">winien </w:t>
      </w:r>
      <w:r w:rsidRPr="00E71CA7">
        <w:rPr>
          <w:rFonts w:ascii="Century Gothic" w:hAnsi="Century Gothic" w:cs="Calibri"/>
          <w:color w:val="000000"/>
          <w:sz w:val="18"/>
          <w:szCs w:val="18"/>
        </w:rPr>
        <w:t>zapozna</w:t>
      </w:r>
      <w:r w:rsidR="00602497">
        <w:rPr>
          <w:rFonts w:ascii="Century Gothic" w:hAnsi="Century Gothic" w:cs="Calibri"/>
          <w:color w:val="000000"/>
          <w:sz w:val="18"/>
          <w:szCs w:val="18"/>
        </w:rPr>
        <w:t>ć się</w:t>
      </w:r>
      <w:r w:rsidRPr="00E71CA7">
        <w:rPr>
          <w:rFonts w:ascii="Century Gothic" w:hAnsi="Century Gothic" w:cs="Calibri"/>
          <w:color w:val="000000"/>
          <w:sz w:val="18"/>
          <w:szCs w:val="18"/>
        </w:rPr>
        <w:t xml:space="preserve"> i stos</w:t>
      </w:r>
      <w:r w:rsidR="00602497">
        <w:rPr>
          <w:rFonts w:ascii="Century Gothic" w:hAnsi="Century Gothic" w:cs="Calibri"/>
          <w:color w:val="000000"/>
          <w:sz w:val="18"/>
          <w:szCs w:val="18"/>
        </w:rPr>
        <w:t>ować</w:t>
      </w:r>
      <w:r w:rsidRPr="00E71CA7">
        <w:rPr>
          <w:rFonts w:ascii="Century Gothic" w:hAnsi="Century Gothic" w:cs="Calibri"/>
          <w:color w:val="000000"/>
          <w:sz w:val="18"/>
          <w:szCs w:val="18"/>
        </w:rPr>
        <w:t xml:space="preserve"> Instrukcj</w:t>
      </w:r>
      <w:r w:rsidR="00602497">
        <w:rPr>
          <w:rFonts w:ascii="Century Gothic" w:hAnsi="Century Gothic" w:cs="Calibri"/>
          <w:color w:val="000000"/>
          <w:sz w:val="18"/>
          <w:szCs w:val="18"/>
        </w:rPr>
        <w:t>ę</w:t>
      </w:r>
      <w:r w:rsidRPr="00E71CA7">
        <w:rPr>
          <w:rFonts w:ascii="Century Gothic" w:hAnsi="Century Gothic" w:cs="Calibri"/>
          <w:color w:val="000000"/>
          <w:sz w:val="18"/>
          <w:szCs w:val="18"/>
        </w:rPr>
        <w:t xml:space="preserve"> składania ofert/wniosków dostępnej</w:t>
      </w:r>
      <w:r w:rsidR="00602497">
        <w:rPr>
          <w:rFonts w:ascii="Century Gothic" w:hAnsi="Century Gothic" w:cs="Calibri"/>
          <w:color w:val="000000"/>
          <w:sz w:val="18"/>
          <w:szCs w:val="18"/>
        </w:rPr>
        <w:t xml:space="preserve"> na stronie    </w:t>
      </w:r>
      <w:r w:rsidR="00602497" w:rsidRPr="00602497">
        <w:rPr>
          <w:rFonts w:ascii="Century Gothic" w:hAnsi="Century Gothic" w:cs="Calibri"/>
          <w:color w:val="000000"/>
          <w:sz w:val="18"/>
          <w:szCs w:val="18"/>
        </w:rPr>
        <w:t>https://platformazakupowa.pl/strona/45-instrukcje</w:t>
      </w:r>
      <w:r w:rsidRPr="00E71CA7">
        <w:rPr>
          <w:rFonts w:ascii="Century Gothic" w:hAnsi="Century Gothic" w:cs="Calibri"/>
          <w:color w:val="000000"/>
          <w:sz w:val="18"/>
          <w:szCs w:val="18"/>
        </w:rPr>
        <w:t>. </w:t>
      </w:r>
    </w:p>
    <w:p w14:paraId="7796EF33" w14:textId="3A8491C2" w:rsidR="00650CCE" w:rsidRPr="00E71CA7" w:rsidRDefault="00650CCE" w:rsidP="00877E22">
      <w:pPr>
        <w:pStyle w:val="NormalnyWeb"/>
        <w:spacing w:after="0" w:line="240" w:lineRule="auto"/>
        <w:ind w:left="851" w:hanging="425"/>
        <w:jc w:val="both"/>
        <w:textAlignment w:val="baseline"/>
        <w:rPr>
          <w:rFonts w:ascii="Century Gothic" w:hAnsi="Century Gothic" w:cs="Calibri"/>
          <w:color w:val="000000"/>
          <w:sz w:val="18"/>
          <w:szCs w:val="18"/>
        </w:rPr>
      </w:pPr>
      <w:r w:rsidRPr="00E71CA7">
        <w:rPr>
          <w:rFonts w:ascii="Century Gothic" w:hAnsi="Century Gothic" w:cs="Calibri"/>
          <w:b/>
          <w:bCs/>
          <w:color w:val="000000"/>
          <w:sz w:val="18"/>
          <w:szCs w:val="18"/>
        </w:rPr>
        <w:t xml:space="preserve">6. </w:t>
      </w:r>
      <w:r w:rsidR="00253258">
        <w:rPr>
          <w:rFonts w:ascii="Century Gothic" w:hAnsi="Century Gothic" w:cs="Calibri"/>
          <w:b/>
          <w:bCs/>
          <w:color w:val="000000"/>
          <w:sz w:val="18"/>
          <w:szCs w:val="18"/>
        </w:rPr>
        <w:t xml:space="preserve"> </w:t>
      </w:r>
      <w:r w:rsidR="00877E22">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Zamawiający nie ponosi odpowiedzialności za złożenie oferty w sposób niezgodny z Instrukcją </w:t>
      </w:r>
      <w:r>
        <w:rPr>
          <w:rFonts w:ascii="Century Gothic" w:hAnsi="Century Gothic" w:cs="Calibri"/>
          <w:b/>
          <w:bCs/>
          <w:color w:val="000000"/>
          <w:sz w:val="18"/>
          <w:szCs w:val="18"/>
        </w:rPr>
        <w:t xml:space="preserve">  </w:t>
      </w:r>
      <w:r w:rsidRPr="00E71CA7">
        <w:rPr>
          <w:rFonts w:ascii="Century Gothic" w:hAnsi="Century Gothic" w:cs="Calibri"/>
          <w:b/>
          <w:bCs/>
          <w:color w:val="000000"/>
          <w:sz w:val="18"/>
          <w:szCs w:val="18"/>
        </w:rPr>
        <w:t xml:space="preserve">korzystania z </w:t>
      </w:r>
      <w:hyperlink r:id="rId33" w:history="1">
        <w:r w:rsidRPr="00E71CA7">
          <w:rPr>
            <w:rStyle w:val="Hipercze"/>
            <w:rFonts w:ascii="Century Gothic" w:hAnsi="Century Gothic" w:cs="Calibri"/>
            <w:b/>
            <w:bCs/>
            <w:color w:val="1155CC"/>
            <w:sz w:val="18"/>
            <w:szCs w:val="18"/>
          </w:rPr>
          <w:t>platformazakupowa.pl</w:t>
        </w:r>
      </w:hyperlink>
      <w:r w:rsidRPr="00E71CA7">
        <w:rPr>
          <w:rFonts w:ascii="Century Gothic" w:hAnsi="Century Gothic" w:cs="Calibri"/>
          <w:color w:val="000000"/>
          <w:sz w:val="18"/>
          <w:szCs w:val="18"/>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3C5FB2">
        <w:rPr>
          <w:rFonts w:ascii="Century Gothic" w:hAnsi="Century Gothic" w:cs="Calibri"/>
          <w:color w:val="000000"/>
          <w:sz w:val="18"/>
          <w:szCs w:val="18"/>
        </w:rPr>
        <w:t>Pzp</w:t>
      </w:r>
      <w:r w:rsidRPr="00E71CA7">
        <w:rPr>
          <w:rFonts w:ascii="Century Gothic" w:hAnsi="Century Gothic" w:cs="Calibri"/>
          <w:color w:val="000000"/>
          <w:sz w:val="18"/>
          <w:szCs w:val="18"/>
        </w:rPr>
        <w:t>.</w:t>
      </w:r>
    </w:p>
    <w:p w14:paraId="74635D47" w14:textId="45A2C053" w:rsidR="00650CCE" w:rsidRPr="00E71CA7" w:rsidRDefault="00253258" w:rsidP="00877E22">
      <w:pPr>
        <w:pStyle w:val="NormalnyWeb"/>
        <w:spacing w:after="0" w:line="240" w:lineRule="auto"/>
        <w:ind w:left="851" w:hanging="425"/>
        <w:jc w:val="both"/>
        <w:textAlignment w:val="baseline"/>
        <w:rPr>
          <w:rStyle w:val="Hipercze"/>
          <w:rFonts w:ascii="Century Gothic" w:hAnsi="Century Gothic" w:cs="Calibri"/>
          <w:color w:val="000000"/>
          <w:sz w:val="18"/>
          <w:szCs w:val="18"/>
          <w:u w:val="none"/>
        </w:rPr>
      </w:pPr>
      <w:r>
        <w:rPr>
          <w:rFonts w:ascii="Century Gothic" w:hAnsi="Century Gothic" w:cs="Calibri"/>
          <w:color w:val="000000"/>
          <w:sz w:val="18"/>
          <w:szCs w:val="18"/>
        </w:rPr>
        <w:t>7</w:t>
      </w:r>
      <w:r w:rsidR="00650CCE" w:rsidRPr="00E71CA7">
        <w:rPr>
          <w:rFonts w:ascii="Century Gothic" w:hAnsi="Century Gothic" w:cs="Calibri"/>
          <w:color w:val="000000"/>
          <w:sz w:val="18"/>
          <w:szCs w:val="18"/>
        </w:rPr>
        <w:t xml:space="preserve">. </w:t>
      </w:r>
      <w:r>
        <w:rPr>
          <w:rFonts w:ascii="Century Gothic" w:hAnsi="Century Gothic" w:cs="Calibri"/>
          <w:color w:val="000000"/>
          <w:sz w:val="18"/>
          <w:szCs w:val="18"/>
        </w:rPr>
        <w:t xml:space="preserve"> </w:t>
      </w:r>
      <w:r w:rsidR="00877E22">
        <w:rPr>
          <w:rFonts w:ascii="Century Gothic" w:hAnsi="Century Gothic" w:cs="Calibri"/>
          <w:color w:val="000000"/>
          <w:sz w:val="18"/>
          <w:szCs w:val="18"/>
        </w:rPr>
        <w:t xml:space="preserve">   </w:t>
      </w:r>
      <w:r w:rsidR="00650CCE" w:rsidRPr="00E71CA7">
        <w:rPr>
          <w:rFonts w:ascii="Century Gothic" w:hAnsi="Century Gothic" w:cs="Calibri"/>
          <w:color w:val="000000"/>
          <w:sz w:val="18"/>
          <w:szCs w:val="18"/>
        </w:rPr>
        <w:t>Zamawiający informuje, że instrukcje korzystania z</w:t>
      </w:r>
      <w:r w:rsidR="00602497">
        <w:rPr>
          <w:rFonts w:ascii="Century Gothic" w:hAnsi="Century Gothic" w:cs="Calibri"/>
          <w:color w:val="000000"/>
          <w:sz w:val="18"/>
          <w:szCs w:val="18"/>
        </w:rPr>
        <w:t xml:space="preserve"> serwisu </w:t>
      </w:r>
      <w:r w:rsidR="00650CCE" w:rsidRPr="00E71CA7">
        <w:rPr>
          <w:rFonts w:ascii="Century Gothic" w:hAnsi="Century Gothic" w:cs="Calibri"/>
          <w:color w:val="000000"/>
          <w:sz w:val="18"/>
          <w:szCs w:val="18"/>
        </w:rPr>
        <w:t xml:space="preserve"> </w:t>
      </w:r>
      <w:hyperlink r:id="rId34"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dotyczące w szczególności logowania, składania wniosków o wyjaśnienie treści SWZ, składania ofert oraz innych czynności podejmowanych w niniejszym postępowaniu przy użyciu </w:t>
      </w:r>
      <w:hyperlink r:id="rId35" w:history="1">
        <w:r w:rsidR="00650CCE" w:rsidRPr="00E71CA7">
          <w:rPr>
            <w:rStyle w:val="Hipercze"/>
            <w:rFonts w:ascii="Century Gothic" w:hAnsi="Century Gothic" w:cs="Calibri"/>
            <w:color w:val="1155CC"/>
            <w:sz w:val="18"/>
            <w:szCs w:val="18"/>
          </w:rPr>
          <w:t>platformazakupowa.pl</w:t>
        </w:r>
      </w:hyperlink>
      <w:r w:rsidR="00650CCE" w:rsidRPr="00E71CA7">
        <w:rPr>
          <w:rFonts w:ascii="Century Gothic" w:hAnsi="Century Gothic" w:cs="Calibri"/>
          <w:color w:val="000000"/>
          <w:sz w:val="18"/>
          <w:szCs w:val="18"/>
        </w:rPr>
        <w:t xml:space="preserve"> znajdują się w zakładce „Instrukcje dla Wykonawców" na stronie internetowej pod adresem: </w:t>
      </w:r>
      <w:hyperlink r:id="rId36" w:history="1">
        <w:r w:rsidR="00650CCE" w:rsidRPr="00E71CA7">
          <w:rPr>
            <w:rStyle w:val="Hipercze"/>
            <w:rFonts w:ascii="Century Gothic" w:hAnsi="Century Gothic" w:cs="Calibri"/>
            <w:color w:val="1155CC"/>
            <w:sz w:val="18"/>
            <w:szCs w:val="18"/>
          </w:rPr>
          <w:t>https://platformazakupowa.pl/strona/45-instrukcje</w:t>
        </w:r>
      </w:hyperlink>
    </w:p>
    <w:p w14:paraId="13C55A1D" w14:textId="3C9B7B8F" w:rsidR="00650CCE" w:rsidRDefault="00253258" w:rsidP="00877E22">
      <w:pPr>
        <w:spacing w:after="0" w:line="240" w:lineRule="auto"/>
        <w:ind w:left="851" w:hanging="425"/>
        <w:jc w:val="both"/>
        <w:textAlignment w:val="baseline"/>
        <w:rPr>
          <w:rFonts w:ascii="Century Gothic" w:eastAsia="Times New Roman" w:hAnsi="Century Gothic" w:cs="Arial"/>
          <w:sz w:val="18"/>
          <w:szCs w:val="18"/>
          <w:lang w:eastAsia="pl-PL"/>
        </w:rPr>
      </w:pPr>
      <w:r>
        <w:rPr>
          <w:rFonts w:ascii="Century Gothic" w:eastAsia="Times New Roman" w:hAnsi="Century Gothic" w:cs="Calibri"/>
          <w:color w:val="000000"/>
          <w:sz w:val="18"/>
          <w:szCs w:val="18"/>
          <w:lang w:eastAsia="pl-PL"/>
        </w:rPr>
        <w:t>8</w:t>
      </w:r>
      <w:r w:rsidR="00650CCE" w:rsidRPr="00E71CA7">
        <w:rPr>
          <w:rFonts w:ascii="Century Gothic" w:eastAsia="Times New Roman" w:hAnsi="Century Gothic" w:cs="Calibri"/>
          <w:color w:val="000000"/>
          <w:sz w:val="18"/>
          <w:szCs w:val="18"/>
          <w:lang w:eastAsia="pl-PL"/>
        </w:rPr>
        <w:t xml:space="preserve">. </w:t>
      </w:r>
      <w:r w:rsidR="00877E22">
        <w:rPr>
          <w:rFonts w:ascii="Century Gothic" w:eastAsia="Times New Roman" w:hAnsi="Century Gothic" w:cs="Calibri"/>
          <w:color w:val="000000"/>
          <w:sz w:val="18"/>
          <w:szCs w:val="18"/>
          <w:lang w:eastAsia="pl-PL"/>
        </w:rPr>
        <w:t xml:space="preserve">   </w:t>
      </w:r>
      <w:r w:rsidR="00650CCE" w:rsidRPr="00291A59">
        <w:rPr>
          <w:rFonts w:ascii="Century Gothic" w:eastAsia="Times New Roman" w:hAnsi="Century Gothic" w:cs="Calibri"/>
          <w:color w:val="000000"/>
          <w:sz w:val="18"/>
          <w:szCs w:val="18"/>
          <w:lang w:eastAsia="pl-PL"/>
        </w:rPr>
        <w:t xml:space="preserve">Postępowanie prowadzone jest w języku polskim w formie elektronicznej za pośrednictwem </w:t>
      </w:r>
      <w:hyperlink r:id="rId37" w:history="1">
        <w:r w:rsidR="00650CCE" w:rsidRPr="00291A59">
          <w:rPr>
            <w:rFonts w:ascii="Century Gothic" w:eastAsia="Times New Roman" w:hAnsi="Century Gothic" w:cs="Calibri"/>
            <w:color w:val="1155CC"/>
            <w:sz w:val="18"/>
            <w:szCs w:val="18"/>
            <w:u w:val="single"/>
            <w:lang w:eastAsia="pl-PL"/>
          </w:rPr>
          <w:t>platformazakupowa.pl</w:t>
        </w:r>
      </w:hyperlink>
      <w:r w:rsidR="00650CCE" w:rsidRPr="00291A59">
        <w:rPr>
          <w:rFonts w:ascii="Century Gothic" w:eastAsia="Times New Roman" w:hAnsi="Century Gothic" w:cs="Calibri"/>
          <w:color w:val="000000"/>
          <w:sz w:val="18"/>
          <w:szCs w:val="18"/>
          <w:lang w:eastAsia="pl-PL"/>
        </w:rPr>
        <w:t xml:space="preserve"> pod adresem: </w:t>
      </w:r>
      <w:hyperlink r:id="rId38" w:history="1">
        <w:r w:rsidR="00650CCE" w:rsidRPr="00E71CA7">
          <w:rPr>
            <w:rStyle w:val="Hipercze"/>
            <w:rFonts w:ascii="Century Gothic" w:eastAsia="Times New Roman" w:hAnsi="Century Gothic" w:cs="Arial"/>
            <w:sz w:val="18"/>
            <w:szCs w:val="18"/>
            <w:lang w:eastAsia="pl-PL"/>
          </w:rPr>
          <w:t>https://platformazakupowa.pl/pn/pulmonologia_olsztyn</w:t>
        </w:r>
      </w:hyperlink>
    </w:p>
    <w:p w14:paraId="0A47EBE0" w14:textId="688ED2A2" w:rsidR="00540D6A" w:rsidRPr="006563EF" w:rsidRDefault="00253258" w:rsidP="00877E22">
      <w:pPr>
        <w:tabs>
          <w:tab w:val="left" w:pos="567"/>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9.</w:t>
      </w:r>
      <w:r w:rsidR="0039381B" w:rsidRPr="006563EF">
        <w:rPr>
          <w:rFonts w:ascii="Century Gothic" w:eastAsia="Times New Roman" w:hAnsi="Century Gothic" w:cs="Arial"/>
          <w:sz w:val="18"/>
          <w:szCs w:val="18"/>
          <w:lang w:eastAsia="pl-PL"/>
        </w:rPr>
        <w:t xml:space="preserve"> </w:t>
      </w:r>
      <w:r w:rsidR="00877E22">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Osobą uprawnioną do porozumiewania się z Wykonawcami jest:</w:t>
      </w:r>
      <w:r w:rsidR="006D322F" w:rsidRPr="006563EF">
        <w:rPr>
          <w:rFonts w:ascii="Century Gothic" w:eastAsia="Times New Roman" w:hAnsi="Century Gothic" w:cs="Arial"/>
          <w:sz w:val="18"/>
          <w:szCs w:val="18"/>
          <w:lang w:eastAsia="pl-PL"/>
        </w:rPr>
        <w:t xml:space="preserve"> </w:t>
      </w:r>
      <w:r w:rsidR="00FE35A6">
        <w:rPr>
          <w:rFonts w:ascii="Century Gothic" w:eastAsia="Times New Roman" w:hAnsi="Century Gothic" w:cs="Arial"/>
          <w:sz w:val="18"/>
          <w:szCs w:val="18"/>
          <w:lang w:eastAsia="pl-PL"/>
        </w:rPr>
        <w:t>Marta Kin-Malesza</w:t>
      </w:r>
      <w:r w:rsidR="00497C6B">
        <w:rPr>
          <w:rFonts w:ascii="Century Gothic" w:eastAsia="Times New Roman" w:hAnsi="Century Gothic" w:cs="Arial"/>
          <w:sz w:val="18"/>
          <w:szCs w:val="18"/>
          <w:lang w:eastAsia="pl-PL"/>
        </w:rPr>
        <w:t xml:space="preserve">,                       tel. 89 532 29 </w:t>
      </w:r>
      <w:r w:rsidR="00FE35A6">
        <w:rPr>
          <w:rFonts w:ascii="Century Gothic" w:eastAsia="Times New Roman" w:hAnsi="Century Gothic" w:cs="Arial"/>
          <w:sz w:val="18"/>
          <w:szCs w:val="18"/>
          <w:lang w:eastAsia="pl-PL"/>
        </w:rPr>
        <w:t>70</w:t>
      </w:r>
      <w:r w:rsidR="00497C6B">
        <w:rPr>
          <w:rFonts w:ascii="Century Gothic" w:eastAsia="Times New Roman" w:hAnsi="Century Gothic" w:cs="Arial"/>
          <w:sz w:val="18"/>
          <w:szCs w:val="18"/>
          <w:lang w:eastAsia="pl-PL"/>
        </w:rPr>
        <w:t xml:space="preserve">, e-mail: </w:t>
      </w:r>
      <w:hyperlink r:id="rId39" w:history="1">
        <w:r w:rsidR="00FE35A6" w:rsidRPr="00232E8E">
          <w:rPr>
            <w:rStyle w:val="Hipercze"/>
            <w:rFonts w:ascii="Century Gothic" w:eastAsia="Times New Roman" w:hAnsi="Century Gothic" w:cs="Arial"/>
            <w:sz w:val="18"/>
            <w:szCs w:val="18"/>
            <w:lang w:eastAsia="pl-PL"/>
          </w:rPr>
          <w:t>mkin@pulmnologia.olsztyn.pl</w:t>
        </w:r>
      </w:hyperlink>
      <w:r w:rsidR="00497C6B">
        <w:rPr>
          <w:rFonts w:ascii="Century Gothic" w:eastAsia="Times New Roman" w:hAnsi="Century Gothic" w:cs="Arial"/>
          <w:sz w:val="18"/>
          <w:szCs w:val="18"/>
          <w:lang w:eastAsia="pl-PL"/>
        </w:rPr>
        <w:t xml:space="preserve">. </w:t>
      </w:r>
    </w:p>
    <w:p w14:paraId="425E7BFC" w14:textId="4A427465" w:rsidR="00540D6A" w:rsidRPr="00253258" w:rsidRDefault="00253258" w:rsidP="00253258">
      <w:pPr>
        <w:tabs>
          <w:tab w:val="left" w:pos="284"/>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10.</w:t>
      </w:r>
      <w:r w:rsidR="0039381B" w:rsidRPr="00253258">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W</w:t>
      </w:r>
      <w:r w:rsidR="00540D6A" w:rsidRPr="00253258">
        <w:rPr>
          <w:rFonts w:ascii="Century Gothic" w:eastAsia="Times New Roman" w:hAnsi="Century Gothic" w:cs="Arial"/>
          <w:sz w:val="18"/>
          <w:szCs w:val="18"/>
          <w:lang w:eastAsia="pl-PL"/>
        </w:rPr>
        <w:t xml:space="preserve"> korespondencji kierowanej do Zamawiającego Wykonawcy powinni posługiwać się </w:t>
      </w:r>
      <w:r w:rsidR="0039381B" w:rsidRPr="00253258">
        <w:rPr>
          <w:rFonts w:ascii="Century Gothic" w:eastAsia="Times New Roman" w:hAnsi="Century Gothic" w:cs="Arial"/>
          <w:sz w:val="18"/>
          <w:szCs w:val="18"/>
          <w:lang w:eastAsia="pl-PL"/>
        </w:rPr>
        <w:t xml:space="preserve">   </w:t>
      </w:r>
      <w:r w:rsidR="00540D6A" w:rsidRPr="00253258">
        <w:rPr>
          <w:rFonts w:ascii="Century Gothic" w:eastAsia="Times New Roman" w:hAnsi="Century Gothic" w:cs="Arial"/>
          <w:sz w:val="18"/>
          <w:szCs w:val="18"/>
          <w:lang w:eastAsia="pl-PL"/>
        </w:rPr>
        <w:t xml:space="preserve">numerem przedmiotowego postępowania. </w:t>
      </w:r>
    </w:p>
    <w:p w14:paraId="63ABB8A1" w14:textId="3D6E379C" w:rsidR="00253258" w:rsidRDefault="00253258" w:rsidP="00253258">
      <w:pPr>
        <w:tabs>
          <w:tab w:val="left" w:pos="567"/>
        </w:tabs>
        <w:spacing w:after="0" w:line="240" w:lineRule="auto"/>
        <w:ind w:left="567" w:right="92" w:hanging="141"/>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11.</w:t>
      </w:r>
      <w:r w:rsidR="0039381B"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Wykonawca może zwrócić się do zamawiającego z wnioskiem o wyjaśnienie treści SWZ.</w:t>
      </w:r>
    </w:p>
    <w:p w14:paraId="0195F5C0" w14:textId="6F29DB9A"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12.</w:t>
      </w:r>
      <w:r w:rsidR="0039381B"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Wnioski należy przesłać za pośrednictwem platformy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w:t>
      </w:r>
    </w:p>
    <w:p w14:paraId="1FA53C57" w14:textId="7B54AE07" w:rsidR="00540D6A" w:rsidRPr="006563EF" w:rsidRDefault="00253258" w:rsidP="00253258">
      <w:pPr>
        <w:tabs>
          <w:tab w:val="left" w:pos="709"/>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13.</w:t>
      </w:r>
      <w:r w:rsidR="0039381B" w:rsidRPr="006563EF">
        <w:rPr>
          <w:rFonts w:ascii="Century Gothic" w:eastAsia="Times New Roman" w:hAnsi="Century Gothic" w:cs="Arial"/>
          <w:sz w:val="18"/>
          <w:szCs w:val="18"/>
          <w:lang w:eastAsia="pl-PL"/>
        </w:rPr>
        <w:t xml:space="preserve"> </w:t>
      </w:r>
      <w:r w:rsidR="004B1862"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Zamawiający jest obowiązany udzielić wyjaśnień niezwłocznie, jednak nie później niż na </w:t>
      </w:r>
      <w:r w:rsidR="004C3B99">
        <w:rPr>
          <w:rFonts w:ascii="Century Gothic" w:eastAsia="Times New Roman" w:hAnsi="Century Gothic" w:cs="Arial"/>
          <w:sz w:val="18"/>
          <w:szCs w:val="18"/>
          <w:lang w:eastAsia="pl-PL"/>
        </w:rPr>
        <w:t>6</w:t>
      </w:r>
      <w:r w:rsidR="00540D6A" w:rsidRPr="006563EF">
        <w:rPr>
          <w:rFonts w:ascii="Century Gothic" w:eastAsia="Times New Roman" w:hAnsi="Century Gothic" w:cs="Arial"/>
          <w:sz w:val="18"/>
          <w:szCs w:val="18"/>
          <w:lang w:eastAsia="pl-PL"/>
        </w:rPr>
        <w:t xml:space="preserve"> dni </w:t>
      </w:r>
      <w:r w:rsidR="0039381B"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przed upływem terminu składania ofert, pod warunkiem</w:t>
      </w:r>
      <w:r w:rsidR="00A66ED1" w:rsidRPr="006563EF">
        <w:rPr>
          <w:rFonts w:ascii="Century Gothic" w:eastAsia="Times New Roman" w:hAnsi="Century Gothic" w:cs="Arial"/>
          <w:sz w:val="18"/>
          <w:szCs w:val="18"/>
          <w:lang w:eastAsia="pl-PL"/>
        </w:rPr>
        <w:t>,</w:t>
      </w:r>
      <w:r w:rsidR="00540D6A" w:rsidRPr="006563EF">
        <w:rPr>
          <w:rFonts w:ascii="Century Gothic" w:eastAsia="Times New Roman" w:hAnsi="Century Gothic" w:cs="Arial"/>
          <w:sz w:val="18"/>
          <w:szCs w:val="18"/>
          <w:lang w:eastAsia="pl-PL"/>
        </w:rPr>
        <w:t xml:space="preserve"> że wniosek </w:t>
      </w:r>
      <w:r w:rsidR="00A66ED1"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o wyjaśnienie treści SWZ wpłynął do zamawiającego nie później niż na </w:t>
      </w:r>
      <w:r w:rsidR="004C3B99">
        <w:rPr>
          <w:rFonts w:ascii="Century Gothic" w:eastAsia="Times New Roman" w:hAnsi="Century Gothic" w:cs="Arial"/>
          <w:sz w:val="18"/>
          <w:szCs w:val="18"/>
          <w:lang w:eastAsia="pl-PL"/>
        </w:rPr>
        <w:t>1</w:t>
      </w:r>
      <w:r w:rsidR="00540D6A" w:rsidRPr="006563EF">
        <w:rPr>
          <w:rFonts w:ascii="Century Gothic" w:eastAsia="Times New Roman" w:hAnsi="Century Gothic" w:cs="Arial"/>
          <w:sz w:val="18"/>
          <w:szCs w:val="18"/>
          <w:lang w:eastAsia="pl-PL"/>
        </w:rPr>
        <w:t xml:space="preserve">4 dni przed upływem terminu składania ofert. </w:t>
      </w:r>
    </w:p>
    <w:p w14:paraId="21089C7D" w14:textId="4A1A24E3" w:rsidR="00540D6A" w:rsidRPr="006563EF" w:rsidRDefault="00A33906" w:rsidP="00602497">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1</w:t>
      </w:r>
      <w:r w:rsidR="00253258">
        <w:rPr>
          <w:rFonts w:ascii="Century Gothic" w:eastAsia="Times New Roman" w:hAnsi="Century Gothic" w:cs="Arial"/>
          <w:sz w:val="18"/>
          <w:szCs w:val="18"/>
          <w:lang w:eastAsia="pl-PL"/>
        </w:rPr>
        <w:t>4.</w:t>
      </w:r>
      <w:r w:rsidR="0075505E" w:rsidRPr="006563EF">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Jeżeli zamawiający nie udzieli wyjaśnień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xml:space="preserve">, przedłuża termin </w:t>
      </w:r>
      <w:r w:rsidR="0075505E"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 xml:space="preserve">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00BE0DCE">
        <w:rPr>
          <w:rFonts w:ascii="Century Gothic" w:eastAsia="Times New Roman" w:hAnsi="Century Gothic" w:cs="Arial"/>
          <w:sz w:val="18"/>
          <w:szCs w:val="18"/>
          <w:lang w:eastAsia="pl-PL"/>
        </w:rPr>
        <w:t>pkt</w:t>
      </w:r>
      <w:r w:rsidR="00540D6A"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13</w:t>
      </w:r>
      <w:r w:rsidR="00540D6A" w:rsidRPr="006563EF">
        <w:rPr>
          <w:rFonts w:ascii="Century Gothic" w:eastAsia="Times New Roman" w:hAnsi="Century Gothic" w:cs="Arial"/>
          <w:sz w:val="18"/>
          <w:szCs w:val="18"/>
          <w:lang w:eastAsia="pl-PL"/>
        </w:rPr>
        <w:t>, zamawiający nie ma obowiązku udzielania wyjaśnień SWZ oraz obowiązku przedłużenia terminu składania ofert.</w:t>
      </w:r>
    </w:p>
    <w:p w14:paraId="1D980074" w14:textId="3B37E899" w:rsidR="006B3338" w:rsidRPr="006563EF" w:rsidRDefault="00253258" w:rsidP="00253258">
      <w:pPr>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15.  </w:t>
      </w:r>
      <w:r w:rsidR="006B3338" w:rsidRPr="006563EF">
        <w:rPr>
          <w:rFonts w:ascii="Century Gothic" w:eastAsia="Times New Roman" w:hAnsi="Century Gothic" w:cs="Arial"/>
          <w:sz w:val="18"/>
          <w:szCs w:val="18"/>
          <w:lang w:eastAsia="pl-PL"/>
        </w:rPr>
        <w:t xml:space="preserve">Jeżeli wniosek o wyjaśnienie treści specyfikacji warunków zamówienia wpłynął po upływie terminu składania wniosku, o którym mowa w </w:t>
      </w:r>
      <w:r w:rsidR="00BE0DCE">
        <w:rPr>
          <w:rFonts w:ascii="Century Gothic" w:eastAsia="Times New Roman" w:hAnsi="Century Gothic" w:cs="Arial"/>
          <w:sz w:val="18"/>
          <w:szCs w:val="18"/>
          <w:lang w:eastAsia="pl-PL"/>
        </w:rPr>
        <w:t>pkt</w:t>
      </w:r>
      <w:r w:rsidR="006B3338" w:rsidRPr="006563EF">
        <w:rPr>
          <w:rFonts w:ascii="Century Gothic" w:eastAsia="Times New Roman" w:hAnsi="Century Gothic" w:cs="Arial"/>
          <w:sz w:val="18"/>
          <w:szCs w:val="18"/>
          <w:lang w:eastAsia="pl-PL"/>
        </w:rPr>
        <w:t xml:space="preserve"> </w:t>
      </w:r>
      <w:r w:rsidR="00BE0DCE">
        <w:rPr>
          <w:rFonts w:ascii="Century Gothic" w:eastAsia="Times New Roman" w:hAnsi="Century Gothic" w:cs="Arial"/>
          <w:sz w:val="18"/>
          <w:szCs w:val="18"/>
          <w:lang w:eastAsia="pl-PL"/>
        </w:rPr>
        <w:t>14</w:t>
      </w:r>
      <w:r w:rsidR="006B3338" w:rsidRPr="006563EF">
        <w:rPr>
          <w:rFonts w:ascii="Century Gothic" w:eastAsia="Times New Roman" w:hAnsi="Century Gothic" w:cs="Arial"/>
          <w:sz w:val="18"/>
          <w:szCs w:val="18"/>
          <w:lang w:eastAsia="pl-PL"/>
        </w:rPr>
        <w:t xml:space="preserve"> zdanie drugie SWZ lub dotyczy udzielonych wyjaśnień, Zamawiający może udzielić wyjaśnień albo pozostawić wniosek bez rozpoznania. </w:t>
      </w:r>
    </w:p>
    <w:p w14:paraId="64CF4ECC" w14:textId="55CAC35E" w:rsidR="006B3338" w:rsidRPr="006563EF" w:rsidRDefault="00253258" w:rsidP="00253258">
      <w:pPr>
        <w:tabs>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16.    </w:t>
      </w:r>
      <w:r w:rsidR="006B3338" w:rsidRPr="006563EF">
        <w:rPr>
          <w:rFonts w:ascii="Century Gothic" w:eastAsia="Times New Roman" w:hAnsi="Century Gothic" w:cs="Arial"/>
          <w:sz w:val="18"/>
          <w:szCs w:val="18"/>
          <w:lang w:eastAsia="pl-PL"/>
        </w:rPr>
        <w:t xml:space="preserve">Oświadczenia, wnioski, zawiadomienia lub informacje, które wpłyną do Zamawiającego, uważa </w:t>
      </w:r>
      <w:r w:rsidR="0075505E"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się za dokumenty złożone w terminie, jeśli ich czytelna treść dotrze do Zamawiającego przed upływem tego terminu. Za datę wpływu oświadczeń, wniosków, zawiadomień oraz informacji przekazywany</w:t>
      </w:r>
      <w:r w:rsidR="00D33745">
        <w:rPr>
          <w:rFonts w:ascii="Century Gothic" w:eastAsia="Times New Roman" w:hAnsi="Century Gothic" w:cs="Arial"/>
          <w:sz w:val="18"/>
          <w:szCs w:val="18"/>
          <w:lang w:eastAsia="pl-PL"/>
        </w:rPr>
        <w:t>ch</w:t>
      </w:r>
      <w:r w:rsidR="006B3338" w:rsidRPr="006563EF">
        <w:rPr>
          <w:rFonts w:ascii="Century Gothic" w:eastAsia="Times New Roman" w:hAnsi="Century Gothic" w:cs="Arial"/>
          <w:sz w:val="18"/>
          <w:szCs w:val="18"/>
          <w:lang w:eastAsia="pl-PL"/>
        </w:rPr>
        <w:t xml:space="preserve"> na adres e-mail Zamawiającego przyjmuje się datę dostarczenia wiadomości na adres e-mail Zamawiającego. W przypadku skorzystania z </w:t>
      </w:r>
      <w:r w:rsidR="00602497">
        <w:rPr>
          <w:rFonts w:ascii="Century Gothic" w:eastAsia="Times New Roman" w:hAnsi="Century Gothic" w:cs="Arial"/>
          <w:sz w:val="18"/>
          <w:szCs w:val="18"/>
          <w:lang w:eastAsia="pl-PL"/>
        </w:rPr>
        <w:t xml:space="preserve">platformy </w:t>
      </w:r>
      <w:r w:rsidR="00602497">
        <w:rPr>
          <w:rFonts w:ascii="Century Gothic" w:eastAsia="Times New Roman" w:hAnsi="Century Gothic" w:cs="Arial"/>
          <w:sz w:val="18"/>
          <w:szCs w:val="18"/>
          <w:lang w:eastAsia="pl-PL"/>
        </w:rPr>
        <w:lastRenderedPageBreak/>
        <w:t>zakupowej</w:t>
      </w:r>
      <w:r w:rsidR="006B3338" w:rsidRPr="006563EF">
        <w:rPr>
          <w:rFonts w:ascii="Century Gothic" w:eastAsia="Times New Roman" w:hAnsi="Century Gothic" w:cs="Arial"/>
          <w:sz w:val="18"/>
          <w:szCs w:val="18"/>
          <w:lang w:eastAsia="pl-PL"/>
        </w:rPr>
        <w:t xml:space="preserve"> za datę wpływu oświadczeń, wniosków, zawiadomień oraz informacji przyjmuje się datę ich złożenia/wysłania na </w:t>
      </w:r>
      <w:r w:rsidR="00602497">
        <w:rPr>
          <w:rFonts w:ascii="Century Gothic" w:eastAsia="Times New Roman" w:hAnsi="Century Gothic" w:cs="Arial"/>
          <w:sz w:val="18"/>
          <w:szCs w:val="18"/>
          <w:lang w:eastAsia="pl-PL"/>
        </w:rPr>
        <w:t>p</w:t>
      </w:r>
      <w:r w:rsidR="006B3338" w:rsidRPr="006563EF">
        <w:rPr>
          <w:rFonts w:ascii="Century Gothic" w:eastAsia="Times New Roman" w:hAnsi="Century Gothic" w:cs="Arial"/>
          <w:sz w:val="18"/>
          <w:szCs w:val="18"/>
          <w:lang w:eastAsia="pl-PL"/>
        </w:rPr>
        <w:t>latformie.</w:t>
      </w:r>
    </w:p>
    <w:p w14:paraId="000EC45A" w14:textId="678125C4" w:rsidR="006B3338" w:rsidRPr="006563EF" w:rsidRDefault="00253258" w:rsidP="00253258">
      <w:pPr>
        <w:tabs>
          <w:tab w:val="left" w:pos="709"/>
          <w:tab w:val="left" w:pos="851"/>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17.</w:t>
      </w:r>
      <w:r w:rsidR="00DD53D3" w:rsidRPr="006563EF">
        <w:rPr>
          <w:rFonts w:ascii="Century Gothic" w:eastAsia="Times New Roman" w:hAnsi="Century Gothic" w:cs="Arial"/>
          <w:sz w:val="18"/>
          <w:szCs w:val="18"/>
          <w:lang w:eastAsia="pl-PL"/>
        </w:rPr>
        <w:t xml:space="preserve">  </w:t>
      </w:r>
      <w:r w:rsidR="006B3338" w:rsidRPr="006563EF">
        <w:rPr>
          <w:rFonts w:ascii="Century Gothic" w:eastAsia="Times New Roman" w:hAnsi="Century Gothic" w:cs="Arial"/>
          <w:sz w:val="18"/>
          <w:szCs w:val="18"/>
          <w:lang w:eastAsia="pl-PL"/>
        </w:rPr>
        <w:t xml:space="preserve">Treść zapytań wraz z wyjaśnieniami Zamawiający przekaże wykonawcom za pośrednictwem </w:t>
      </w:r>
      <w:r w:rsidR="00602497">
        <w:rPr>
          <w:rFonts w:ascii="Century Gothic" w:eastAsia="Times New Roman" w:hAnsi="Century Gothic" w:cs="Arial"/>
          <w:sz w:val="18"/>
          <w:szCs w:val="18"/>
          <w:lang w:eastAsia="pl-PL"/>
        </w:rPr>
        <w:t>platformy</w:t>
      </w:r>
      <w:r w:rsidR="006B3338" w:rsidRPr="006563EF">
        <w:rPr>
          <w:rFonts w:ascii="Century Gothic" w:eastAsia="Times New Roman" w:hAnsi="Century Gothic" w:cs="Arial"/>
          <w:sz w:val="18"/>
          <w:szCs w:val="18"/>
          <w:lang w:eastAsia="pl-PL"/>
        </w:rPr>
        <w:t xml:space="preserve"> bez ujawniania źródła zapytania pod adresem:</w:t>
      </w:r>
    </w:p>
    <w:p w14:paraId="7505ACA4" w14:textId="018D4F58" w:rsidR="006B3338" w:rsidRPr="006563EF" w:rsidRDefault="006B3338" w:rsidP="00DD53D3">
      <w:pPr>
        <w:tabs>
          <w:tab w:val="left" w:pos="426"/>
        </w:tabs>
        <w:spacing w:after="0" w:line="240" w:lineRule="auto"/>
        <w:ind w:left="851" w:right="92" w:hanging="851"/>
        <w:jc w:val="both"/>
        <w:rPr>
          <w:rFonts w:ascii="Century Gothic" w:eastAsia="Times New Roman" w:hAnsi="Century Gothic" w:cs="Arial"/>
          <w:sz w:val="18"/>
          <w:szCs w:val="18"/>
          <w:lang w:eastAsia="pl-PL"/>
        </w:rPr>
      </w:pPr>
      <w:r w:rsidRPr="006563EF">
        <w:rPr>
          <w:rFonts w:ascii="Century Gothic" w:eastAsia="Times New Roman" w:hAnsi="Century Gothic" w:cs="Arial"/>
          <w:sz w:val="18"/>
          <w:szCs w:val="18"/>
          <w:lang w:eastAsia="pl-PL"/>
        </w:rPr>
        <w:t xml:space="preserve"> </w:t>
      </w:r>
      <w:r w:rsidR="00602497">
        <w:rPr>
          <w:rFonts w:ascii="Century Gothic" w:eastAsia="Times New Roman" w:hAnsi="Century Gothic" w:cs="Arial"/>
          <w:sz w:val="18"/>
          <w:szCs w:val="18"/>
          <w:lang w:eastAsia="pl-PL"/>
        </w:rPr>
        <w:t xml:space="preserve">                </w:t>
      </w:r>
      <w:hyperlink r:id="rId40" w:history="1">
        <w:r w:rsidR="00602497" w:rsidRPr="00A6665E">
          <w:rPr>
            <w:rStyle w:val="Hipercze"/>
            <w:rFonts w:ascii="Century Gothic" w:eastAsia="Times New Roman" w:hAnsi="Century Gothic" w:cs="Arial"/>
            <w:sz w:val="18"/>
            <w:szCs w:val="18"/>
            <w:lang w:eastAsia="pl-PL"/>
          </w:rPr>
          <w:t>https://platformazakupowa.pl/pn/pulmonologia_olsztyn</w:t>
        </w:r>
      </w:hyperlink>
    </w:p>
    <w:p w14:paraId="62683ACE" w14:textId="5CCC0ED6" w:rsidR="00540D6A" w:rsidRPr="006563EF" w:rsidRDefault="00253258" w:rsidP="00253258">
      <w:pPr>
        <w:tabs>
          <w:tab w:val="left" w:pos="284"/>
        </w:tabs>
        <w:spacing w:after="0" w:line="240" w:lineRule="auto"/>
        <w:ind w:left="851" w:right="92" w:hanging="425"/>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 18.  </w:t>
      </w:r>
      <w:r w:rsidR="00540D6A" w:rsidRPr="006563EF">
        <w:rPr>
          <w:rFonts w:ascii="Century Gothic" w:eastAsia="Times New Roman" w:hAnsi="Century Gothic" w:cs="Arial"/>
          <w:sz w:val="18"/>
          <w:szCs w:val="18"/>
          <w:lang w:eastAsia="pl-PL"/>
        </w:rPr>
        <w:t>Przedłużenie terminu składania</w:t>
      </w:r>
      <w:r w:rsidR="002829D0" w:rsidRPr="006563EF">
        <w:rPr>
          <w:rFonts w:ascii="Century Gothic" w:eastAsia="Times New Roman" w:hAnsi="Century Gothic" w:cs="Arial"/>
          <w:sz w:val="18"/>
          <w:szCs w:val="18"/>
          <w:lang w:eastAsia="pl-PL"/>
        </w:rPr>
        <w:t xml:space="preserve"> ofert, o których mowa w </w:t>
      </w:r>
      <w:r w:rsidR="00D87917">
        <w:rPr>
          <w:rFonts w:ascii="Century Gothic" w:eastAsia="Times New Roman" w:hAnsi="Century Gothic" w:cs="Arial"/>
          <w:sz w:val="18"/>
          <w:szCs w:val="18"/>
          <w:lang w:eastAsia="pl-PL"/>
        </w:rPr>
        <w:t>pkt</w:t>
      </w:r>
      <w:r w:rsidR="002829D0" w:rsidRPr="006563EF">
        <w:rPr>
          <w:rFonts w:ascii="Century Gothic" w:eastAsia="Times New Roman" w:hAnsi="Century Gothic" w:cs="Arial"/>
          <w:sz w:val="18"/>
          <w:szCs w:val="18"/>
          <w:lang w:eastAsia="pl-PL"/>
        </w:rPr>
        <w:t xml:space="preserve"> 1</w:t>
      </w:r>
      <w:r w:rsidR="00602497">
        <w:rPr>
          <w:rFonts w:ascii="Century Gothic" w:eastAsia="Times New Roman" w:hAnsi="Century Gothic" w:cs="Arial"/>
          <w:sz w:val="18"/>
          <w:szCs w:val="18"/>
          <w:lang w:eastAsia="pl-PL"/>
        </w:rPr>
        <w:t>4</w:t>
      </w:r>
      <w:r w:rsidR="00540D6A" w:rsidRPr="006563EF">
        <w:rPr>
          <w:rFonts w:ascii="Century Gothic" w:eastAsia="Times New Roman" w:hAnsi="Century Gothic" w:cs="Arial"/>
          <w:sz w:val="18"/>
          <w:szCs w:val="18"/>
          <w:lang w:eastAsia="pl-PL"/>
        </w:rPr>
        <w:t xml:space="preserve">, nie wpływa na bieg terminu </w:t>
      </w:r>
      <w:r w:rsidR="00DD53D3" w:rsidRPr="006563EF">
        <w:rPr>
          <w:rFonts w:ascii="Century Gothic" w:eastAsia="Times New Roman" w:hAnsi="Century Gothic" w:cs="Arial"/>
          <w:sz w:val="18"/>
          <w:szCs w:val="18"/>
          <w:lang w:eastAsia="pl-PL"/>
        </w:rPr>
        <w:t xml:space="preserve">  </w:t>
      </w:r>
      <w:r w:rsidR="00540D6A" w:rsidRPr="006563EF">
        <w:rPr>
          <w:rFonts w:ascii="Century Gothic" w:eastAsia="Times New Roman" w:hAnsi="Century Gothic" w:cs="Arial"/>
          <w:sz w:val="18"/>
          <w:szCs w:val="18"/>
          <w:lang w:eastAsia="pl-PL"/>
        </w:rPr>
        <w:t>składania wniosku o wyjaśnienie treści SWZ.</w:t>
      </w:r>
    </w:p>
    <w:p w14:paraId="1C2BB9D9" w14:textId="3F4CF573" w:rsidR="00540D6A" w:rsidRDefault="00540D6A" w:rsidP="00572A41">
      <w:pPr>
        <w:tabs>
          <w:tab w:val="left" w:pos="708"/>
        </w:tabs>
        <w:suppressAutoHyphens/>
        <w:spacing w:after="0" w:line="200" w:lineRule="atLeast"/>
        <w:ind w:left="426" w:right="-287" w:hanging="426"/>
        <w:jc w:val="both"/>
        <w:rPr>
          <w:rFonts w:ascii="Century Gothic" w:eastAsia="Times New Roman" w:hAnsi="Century Gothic" w:cs="Arial"/>
          <w:b/>
          <w:sz w:val="18"/>
          <w:szCs w:val="18"/>
          <w:u w:val="single"/>
          <w:lang w:eastAsia="ar-SA"/>
        </w:rPr>
      </w:pPr>
    </w:p>
    <w:p w14:paraId="4284FBBD" w14:textId="5598BBC2" w:rsidR="00D1126A" w:rsidRDefault="00582F1D"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r w:rsidRPr="00684347">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V</w:t>
      </w:r>
      <w:r w:rsidR="00D1126A" w:rsidRPr="00684347">
        <w:rPr>
          <w:rFonts w:ascii="Century Gothic" w:eastAsia="Times New Roman" w:hAnsi="Century Gothic" w:cs="Arial"/>
          <w:b/>
          <w:sz w:val="20"/>
          <w:szCs w:val="20"/>
          <w:lang w:eastAsia="ar-SA"/>
        </w:rPr>
        <w:t xml:space="preserve">.  </w:t>
      </w:r>
      <w:r w:rsidR="00BE4D5A">
        <w:rPr>
          <w:rFonts w:ascii="Century Gothic" w:eastAsia="Times New Roman" w:hAnsi="Century Gothic" w:cs="Arial"/>
          <w:b/>
          <w:sz w:val="20"/>
          <w:szCs w:val="20"/>
          <w:lang w:eastAsia="ar-SA"/>
        </w:rPr>
        <w:t xml:space="preserve"> </w:t>
      </w:r>
      <w:r w:rsidR="001A39AF">
        <w:rPr>
          <w:rFonts w:ascii="Century Gothic" w:eastAsia="Times New Roman" w:hAnsi="Century Gothic" w:cs="Arial"/>
          <w:b/>
          <w:sz w:val="20"/>
          <w:szCs w:val="20"/>
          <w:lang w:eastAsia="ar-SA"/>
        </w:rPr>
        <w:t xml:space="preserve"> </w:t>
      </w:r>
      <w:r w:rsidR="00D1126A" w:rsidRPr="00684347">
        <w:rPr>
          <w:rFonts w:ascii="Century Gothic" w:eastAsia="Times New Roman" w:hAnsi="Century Gothic" w:cs="Arial"/>
          <w:b/>
          <w:sz w:val="20"/>
          <w:szCs w:val="20"/>
          <w:u w:val="single"/>
          <w:lang w:eastAsia="ar-SA"/>
        </w:rPr>
        <w:t>WYMAGANIA  DOTYCZĄCE  WADIUM.</w:t>
      </w:r>
    </w:p>
    <w:p w14:paraId="5F67F431" w14:textId="77777777" w:rsidR="000107A9" w:rsidRPr="00684347" w:rsidRDefault="000107A9" w:rsidP="00572A41">
      <w:pPr>
        <w:tabs>
          <w:tab w:val="left" w:pos="0"/>
          <w:tab w:val="left" w:pos="3960"/>
        </w:tabs>
        <w:suppressAutoHyphens/>
        <w:spacing w:after="0" w:line="240" w:lineRule="auto"/>
        <w:jc w:val="both"/>
        <w:rPr>
          <w:rFonts w:ascii="Century Gothic" w:eastAsia="Times New Roman" w:hAnsi="Century Gothic" w:cs="Arial"/>
          <w:b/>
          <w:sz w:val="20"/>
          <w:szCs w:val="20"/>
          <w:u w:val="single"/>
          <w:lang w:eastAsia="ar-SA"/>
        </w:rPr>
      </w:pPr>
    </w:p>
    <w:p w14:paraId="16BF9974" w14:textId="77777777" w:rsidR="00EF4120" w:rsidRDefault="00EF4120" w:rsidP="00684347">
      <w:pPr>
        <w:tabs>
          <w:tab w:val="left" w:pos="426"/>
        </w:tabs>
        <w:suppressAutoHyphens/>
        <w:spacing w:after="0" w:line="200" w:lineRule="atLeast"/>
        <w:jc w:val="both"/>
        <w:rPr>
          <w:rFonts w:ascii="Century Gothic" w:eastAsia="Times New Roman" w:hAnsi="Century Gothic" w:cs="Arial"/>
          <w:sz w:val="18"/>
          <w:szCs w:val="18"/>
          <w:lang w:eastAsia="ar-SA"/>
        </w:rPr>
      </w:pPr>
      <w:r w:rsidRPr="00832F19">
        <w:rPr>
          <w:rFonts w:ascii="Century Gothic" w:eastAsia="Times New Roman" w:hAnsi="Century Gothic" w:cs="Times New Roman"/>
          <w:sz w:val="18"/>
          <w:szCs w:val="18"/>
          <w:lang w:eastAsia="ar-SA"/>
        </w:rPr>
        <w:t xml:space="preserve">Zgodnie z art. </w:t>
      </w:r>
      <w:r>
        <w:rPr>
          <w:rFonts w:ascii="Century Gothic" w:eastAsia="Times New Roman" w:hAnsi="Century Gothic" w:cs="Times New Roman"/>
          <w:sz w:val="18"/>
          <w:szCs w:val="18"/>
          <w:lang w:eastAsia="ar-SA"/>
        </w:rPr>
        <w:t>97 ust. 1 Pzp</w:t>
      </w:r>
      <w:r w:rsidRPr="00832F19">
        <w:rPr>
          <w:rFonts w:ascii="Century Gothic" w:eastAsia="Times New Roman" w:hAnsi="Century Gothic" w:cs="Times New Roman"/>
          <w:sz w:val="18"/>
          <w:szCs w:val="18"/>
          <w:lang w:eastAsia="ar-SA"/>
        </w:rPr>
        <w:t xml:space="preserve"> Zamawiający </w:t>
      </w:r>
      <w:r>
        <w:rPr>
          <w:rFonts w:ascii="Century Gothic" w:eastAsia="Times New Roman" w:hAnsi="Century Gothic" w:cs="Times New Roman"/>
          <w:sz w:val="18"/>
          <w:szCs w:val="18"/>
          <w:lang w:eastAsia="ar-SA"/>
        </w:rPr>
        <w:t xml:space="preserve">nie </w:t>
      </w:r>
      <w:r w:rsidRPr="00832F19">
        <w:rPr>
          <w:rFonts w:ascii="Century Gothic" w:eastAsia="Times New Roman" w:hAnsi="Century Gothic" w:cs="Times New Roman"/>
          <w:sz w:val="18"/>
          <w:szCs w:val="18"/>
          <w:lang w:eastAsia="ar-SA"/>
        </w:rPr>
        <w:t>wymaga  wniesienia wadium</w:t>
      </w:r>
      <w:r w:rsidRPr="00832F19">
        <w:rPr>
          <w:rFonts w:ascii="Century Gothic" w:eastAsia="Times New Roman" w:hAnsi="Century Gothic" w:cs="Arial"/>
          <w:sz w:val="18"/>
          <w:szCs w:val="18"/>
          <w:lang w:eastAsia="ar-SA"/>
        </w:rPr>
        <w:t xml:space="preserve">. </w:t>
      </w:r>
    </w:p>
    <w:p w14:paraId="66883F0E" w14:textId="77777777" w:rsidR="00EF4120" w:rsidRDefault="00EF4120"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5CC36972" w14:textId="4F6EBE52" w:rsidR="00D1126A" w:rsidRDefault="00D1126A"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5F14B6">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840F9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TERMIN  ZWIĄZANIA OFERTĄ.</w:t>
      </w:r>
    </w:p>
    <w:p w14:paraId="466DF713" w14:textId="03AC7EAE" w:rsidR="00684347" w:rsidRDefault="00684347" w:rsidP="00684347">
      <w:pPr>
        <w:tabs>
          <w:tab w:val="left" w:pos="426"/>
        </w:tabs>
        <w:suppressAutoHyphens/>
        <w:spacing w:after="0" w:line="200" w:lineRule="atLeast"/>
        <w:jc w:val="both"/>
        <w:rPr>
          <w:rFonts w:ascii="Century Gothic" w:eastAsia="Times New Roman" w:hAnsi="Century Gothic" w:cs="Arial"/>
          <w:b/>
          <w:bCs/>
          <w:sz w:val="20"/>
          <w:szCs w:val="20"/>
          <w:u w:val="single"/>
          <w:lang w:eastAsia="ar-SA"/>
        </w:rPr>
      </w:pPr>
    </w:p>
    <w:p w14:paraId="044B6081" w14:textId="74BDFB63" w:rsidR="00684347" w:rsidRPr="00295034" w:rsidRDefault="00840F9A" w:rsidP="00BE4D5A">
      <w:pPr>
        <w:tabs>
          <w:tab w:val="left" w:pos="1134"/>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1.</w:t>
      </w:r>
      <w:r w:rsidR="00684347" w:rsidRPr="00295034">
        <w:rPr>
          <w:rFonts w:ascii="Century Gothic" w:eastAsia="Times New Roman" w:hAnsi="Century Gothic" w:cs="Arial"/>
          <w:sz w:val="18"/>
          <w:szCs w:val="18"/>
          <w:lang w:eastAsia="ar-SA"/>
        </w:rPr>
        <w:tab/>
        <w:t xml:space="preserve">Wykonawca będzie związany ofertą przez okres </w:t>
      </w:r>
      <w:r w:rsidR="009B22B2" w:rsidRPr="009E63BE">
        <w:rPr>
          <w:rFonts w:ascii="Century Gothic" w:eastAsia="Times New Roman" w:hAnsi="Century Gothic" w:cs="Arial"/>
          <w:b/>
          <w:bCs/>
          <w:sz w:val="18"/>
          <w:szCs w:val="18"/>
          <w:lang w:eastAsia="ar-SA"/>
        </w:rPr>
        <w:t>9</w:t>
      </w:r>
      <w:r w:rsidR="00684347" w:rsidRPr="009E63BE">
        <w:rPr>
          <w:rFonts w:ascii="Century Gothic" w:eastAsia="Times New Roman" w:hAnsi="Century Gothic" w:cs="Arial"/>
          <w:b/>
          <w:bCs/>
          <w:sz w:val="18"/>
          <w:szCs w:val="18"/>
          <w:lang w:eastAsia="ar-SA"/>
        </w:rPr>
        <w:t>0 dni</w:t>
      </w:r>
      <w:r w:rsidR="00684347" w:rsidRPr="00295034">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sz w:val="18"/>
          <w:szCs w:val="18"/>
          <w:lang w:eastAsia="ar-SA"/>
        </w:rPr>
        <w:t xml:space="preserve">, </w:t>
      </w:r>
      <w:r w:rsidR="00684347" w:rsidRPr="00CE5480">
        <w:rPr>
          <w:rFonts w:ascii="Century Gothic" w:eastAsia="Times New Roman" w:hAnsi="Century Gothic" w:cs="Arial"/>
          <w:b/>
          <w:bCs/>
          <w:sz w:val="18"/>
          <w:szCs w:val="18"/>
          <w:lang w:eastAsia="ar-SA"/>
        </w:rPr>
        <w:t xml:space="preserve">tj. do </w:t>
      </w:r>
      <w:r w:rsidR="00CE5480" w:rsidRPr="00CE5480">
        <w:rPr>
          <w:rFonts w:ascii="Century Gothic" w:eastAsia="Times New Roman" w:hAnsi="Century Gothic" w:cs="Arial"/>
          <w:b/>
          <w:bCs/>
          <w:sz w:val="18"/>
          <w:szCs w:val="18"/>
          <w:lang w:eastAsia="ar-SA"/>
        </w:rPr>
        <w:t xml:space="preserve"> </w:t>
      </w:r>
      <w:r w:rsidR="00CE5480" w:rsidRPr="00B9137F">
        <w:rPr>
          <w:rFonts w:ascii="Century Gothic" w:eastAsia="Times New Roman" w:hAnsi="Century Gothic" w:cs="Arial"/>
          <w:b/>
          <w:bCs/>
          <w:sz w:val="18"/>
          <w:szCs w:val="18"/>
          <w:lang w:eastAsia="ar-SA"/>
        </w:rPr>
        <w:t xml:space="preserve">dnia </w:t>
      </w:r>
      <w:r w:rsidR="008A277A">
        <w:rPr>
          <w:rFonts w:ascii="Century Gothic" w:eastAsia="Times New Roman" w:hAnsi="Century Gothic" w:cs="Arial"/>
          <w:b/>
          <w:bCs/>
          <w:sz w:val="18"/>
          <w:szCs w:val="18"/>
          <w:lang w:eastAsia="ar-SA"/>
        </w:rPr>
        <w:t>3.</w:t>
      </w:r>
      <w:r w:rsidR="00196E93">
        <w:rPr>
          <w:rFonts w:ascii="Century Gothic" w:eastAsia="Times New Roman" w:hAnsi="Century Gothic" w:cs="Arial"/>
          <w:b/>
          <w:bCs/>
          <w:sz w:val="18"/>
          <w:szCs w:val="18"/>
          <w:lang w:eastAsia="ar-SA"/>
        </w:rPr>
        <w:t>12</w:t>
      </w:r>
      <w:r w:rsidR="00CE5480" w:rsidRPr="00B9137F">
        <w:rPr>
          <w:rFonts w:ascii="Century Gothic" w:eastAsia="Times New Roman" w:hAnsi="Century Gothic" w:cs="Arial"/>
          <w:b/>
          <w:bCs/>
          <w:sz w:val="18"/>
          <w:szCs w:val="18"/>
          <w:lang w:eastAsia="ar-SA"/>
        </w:rPr>
        <w:t>.202</w:t>
      </w:r>
      <w:r w:rsidR="00BF477F">
        <w:rPr>
          <w:rFonts w:ascii="Century Gothic" w:eastAsia="Times New Roman" w:hAnsi="Century Gothic" w:cs="Arial"/>
          <w:b/>
          <w:bCs/>
          <w:sz w:val="18"/>
          <w:szCs w:val="18"/>
          <w:lang w:eastAsia="ar-SA"/>
        </w:rPr>
        <w:t>2</w:t>
      </w:r>
      <w:r w:rsidR="00CE5480" w:rsidRPr="00CE5480">
        <w:rPr>
          <w:rFonts w:ascii="Century Gothic" w:eastAsia="Times New Roman" w:hAnsi="Century Gothic" w:cs="Arial"/>
          <w:b/>
          <w:bCs/>
          <w:sz w:val="18"/>
          <w:szCs w:val="18"/>
          <w:lang w:eastAsia="ar-SA"/>
        </w:rPr>
        <w:t xml:space="preserve"> </w:t>
      </w:r>
      <w:r w:rsidR="00684347" w:rsidRPr="00CE5480">
        <w:rPr>
          <w:rFonts w:ascii="Century Gothic" w:eastAsia="Times New Roman" w:hAnsi="Century Gothic" w:cs="Arial"/>
          <w:b/>
          <w:bCs/>
          <w:sz w:val="18"/>
          <w:szCs w:val="18"/>
          <w:lang w:eastAsia="ar-SA"/>
        </w:rPr>
        <w:t xml:space="preserve"> r.</w:t>
      </w:r>
      <w:r w:rsidR="00684347" w:rsidRPr="00295034">
        <w:rPr>
          <w:rFonts w:ascii="Century Gothic" w:eastAsia="Times New Roman" w:hAnsi="Century Gothic" w:cs="Arial"/>
          <w:sz w:val="18"/>
          <w:szCs w:val="18"/>
          <w:lang w:eastAsia="ar-SA"/>
        </w:rPr>
        <w:t xml:space="preserve"> Bieg terminu związania ofertą rozpoczyna się </w:t>
      </w:r>
      <w:r w:rsidR="00B01986">
        <w:rPr>
          <w:rFonts w:ascii="Century Gothic" w:eastAsia="Times New Roman" w:hAnsi="Century Gothic" w:cs="Arial"/>
          <w:sz w:val="18"/>
          <w:szCs w:val="18"/>
          <w:lang w:eastAsia="ar-SA"/>
        </w:rPr>
        <w:t xml:space="preserve">w dniu </w:t>
      </w:r>
      <w:r w:rsidR="00684347" w:rsidRPr="00295034">
        <w:rPr>
          <w:rFonts w:ascii="Century Gothic" w:eastAsia="Times New Roman" w:hAnsi="Century Gothic" w:cs="Arial"/>
          <w:sz w:val="18"/>
          <w:szCs w:val="18"/>
          <w:lang w:eastAsia="ar-SA"/>
        </w:rPr>
        <w:t>składania ofert.</w:t>
      </w:r>
    </w:p>
    <w:p w14:paraId="5AC1E15F" w14:textId="60FFE7E7" w:rsidR="00684347" w:rsidRPr="00295034" w:rsidRDefault="00840F9A" w:rsidP="00BE4D5A">
      <w:pPr>
        <w:tabs>
          <w:tab w:val="left" w:pos="709"/>
          <w:tab w:val="left" w:pos="993"/>
        </w:tabs>
        <w:suppressAutoHyphens/>
        <w:spacing w:after="0" w:line="200" w:lineRule="atLeast"/>
        <w:ind w:left="993" w:hanging="426"/>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684347" w:rsidRPr="00295034">
        <w:rPr>
          <w:rFonts w:ascii="Century Gothic" w:eastAsia="Times New Roman" w:hAnsi="Century Gothic" w:cs="Arial"/>
          <w:sz w:val="18"/>
          <w:szCs w:val="18"/>
          <w:lang w:eastAsia="ar-SA"/>
        </w:rPr>
        <w:t>2.</w:t>
      </w:r>
      <w:r w:rsidR="00684347" w:rsidRPr="00295034">
        <w:rPr>
          <w:rFonts w:ascii="Century Gothic" w:eastAsia="Times New Roman" w:hAnsi="Century Gothic" w:cs="Arial"/>
          <w:sz w:val="18"/>
          <w:szCs w:val="18"/>
          <w:lang w:eastAsia="ar-SA"/>
        </w:rPr>
        <w:tab/>
      </w:r>
      <w:r w:rsidR="00BE4D5A">
        <w:rPr>
          <w:rFonts w:ascii="Century Gothic" w:eastAsia="Times New Roman" w:hAnsi="Century Gothic" w:cs="Arial"/>
          <w:sz w:val="18"/>
          <w:szCs w:val="18"/>
          <w:lang w:eastAsia="ar-SA"/>
        </w:rPr>
        <w:t>W</w:t>
      </w:r>
      <w:r w:rsidR="00684347" w:rsidRPr="00295034">
        <w:rPr>
          <w:rFonts w:ascii="Century Gothic" w:eastAsia="Times New Roman" w:hAnsi="Century Gothic" w:cs="Arial"/>
          <w:sz w:val="18"/>
          <w:szCs w:val="18"/>
          <w:lang w:eastAsia="ar-SA"/>
        </w:rPr>
        <w:t xml:space="preserve"> przypadku gdy wybór najkorzystniejszej oferty nie nastąpi przed upływem terminu związania ofertą wskazanego w </w:t>
      </w:r>
      <w:r w:rsidR="00D87917">
        <w:rPr>
          <w:rFonts w:ascii="Century Gothic" w:eastAsia="Times New Roman" w:hAnsi="Century Gothic" w:cs="Arial"/>
          <w:sz w:val="18"/>
          <w:szCs w:val="18"/>
          <w:lang w:eastAsia="ar-SA"/>
        </w:rPr>
        <w:t>pkt</w:t>
      </w:r>
      <w:r w:rsidR="00684347" w:rsidRPr="00295034">
        <w:rPr>
          <w:rFonts w:ascii="Century Gothic" w:eastAsia="Times New Roman" w:hAnsi="Century Gothic" w:cs="Arial"/>
          <w:sz w:val="18"/>
          <w:szCs w:val="18"/>
          <w:lang w:eastAsia="ar-SA"/>
        </w:rPr>
        <w:t xml:space="preserve">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3409E22" w14:textId="3EA83E01" w:rsidR="00684347" w:rsidRDefault="00684347" w:rsidP="00684347">
      <w:pPr>
        <w:tabs>
          <w:tab w:val="left" w:pos="426"/>
        </w:tabs>
        <w:suppressAutoHyphens/>
        <w:spacing w:after="0" w:line="200" w:lineRule="atLeast"/>
        <w:jc w:val="both"/>
        <w:rPr>
          <w:rFonts w:ascii="Century Gothic" w:eastAsia="Times New Roman" w:hAnsi="Century Gothic" w:cs="Arial"/>
          <w:sz w:val="18"/>
          <w:szCs w:val="18"/>
          <w:lang w:eastAsia="ar-SA"/>
        </w:rPr>
      </w:pPr>
    </w:p>
    <w:p w14:paraId="1E4290BF" w14:textId="1EAF341E" w:rsidR="00D1126A" w:rsidRDefault="00D1126A"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r w:rsidRPr="00684347">
        <w:rPr>
          <w:rFonts w:ascii="Century Gothic" w:eastAsia="Times New Roman" w:hAnsi="Century Gothic" w:cs="Arial"/>
          <w:b/>
          <w:bCs/>
          <w:sz w:val="20"/>
          <w:szCs w:val="20"/>
          <w:lang w:eastAsia="ar-SA"/>
        </w:rPr>
        <w:t>X</w:t>
      </w:r>
      <w:r w:rsidR="00684347" w:rsidRPr="00684347">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Pr="00684347">
        <w:rPr>
          <w:rFonts w:ascii="Century Gothic" w:eastAsia="Times New Roman" w:hAnsi="Century Gothic" w:cs="Arial"/>
          <w:b/>
          <w:bCs/>
          <w:sz w:val="20"/>
          <w:szCs w:val="20"/>
          <w:lang w:eastAsia="ar-SA"/>
        </w:rPr>
        <w:t xml:space="preserve">. </w:t>
      </w:r>
      <w:r w:rsidR="00BE4D5A">
        <w:rPr>
          <w:rFonts w:ascii="Century Gothic" w:eastAsia="Times New Roman" w:hAnsi="Century Gothic" w:cs="Arial"/>
          <w:b/>
          <w:bCs/>
          <w:sz w:val="20"/>
          <w:szCs w:val="20"/>
          <w:lang w:eastAsia="ar-SA"/>
        </w:rPr>
        <w:t xml:space="preserve">  </w:t>
      </w:r>
      <w:r w:rsidR="00692ACD">
        <w:rPr>
          <w:rFonts w:ascii="Century Gothic" w:eastAsia="Times New Roman" w:hAnsi="Century Gothic" w:cs="Arial"/>
          <w:b/>
          <w:bCs/>
          <w:sz w:val="20"/>
          <w:szCs w:val="20"/>
          <w:lang w:eastAsia="ar-SA"/>
        </w:rPr>
        <w:t xml:space="preserve"> </w:t>
      </w:r>
      <w:r w:rsidRPr="00684347">
        <w:rPr>
          <w:rFonts w:ascii="Century Gothic" w:eastAsia="Times New Roman" w:hAnsi="Century Gothic" w:cs="Arial"/>
          <w:b/>
          <w:bCs/>
          <w:sz w:val="20"/>
          <w:szCs w:val="20"/>
          <w:u w:val="single"/>
          <w:lang w:eastAsia="ar-SA"/>
        </w:rPr>
        <w:t>OPIS  SPOSOBU  PRZYGOTOWANIA  OFERTY.</w:t>
      </w:r>
    </w:p>
    <w:p w14:paraId="2CC42461" w14:textId="5AE6C5EC" w:rsidR="004D29FF" w:rsidRDefault="004D29FF" w:rsidP="00572A41">
      <w:pPr>
        <w:tabs>
          <w:tab w:val="left" w:pos="1418"/>
        </w:tabs>
        <w:suppressAutoHyphens/>
        <w:spacing w:after="0" w:line="200" w:lineRule="atLeast"/>
        <w:ind w:left="1440" w:hanging="1440"/>
        <w:jc w:val="both"/>
        <w:rPr>
          <w:rFonts w:ascii="Century Gothic" w:eastAsia="Times New Roman" w:hAnsi="Century Gothic" w:cs="Arial"/>
          <w:b/>
          <w:bCs/>
          <w:sz w:val="20"/>
          <w:szCs w:val="20"/>
          <w:u w:val="single"/>
          <w:lang w:eastAsia="ar-SA"/>
        </w:rPr>
      </w:pPr>
    </w:p>
    <w:p w14:paraId="1ABC7A93" w14:textId="7C26A40B" w:rsidR="004D29FF" w:rsidRPr="006563EF" w:rsidRDefault="004D29FF"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Wykonawca może złożyć tylko jedną ofertę</w:t>
      </w:r>
      <w:r w:rsidR="00E34F64" w:rsidRPr="006563EF">
        <w:rPr>
          <w:rFonts w:ascii="Century Gothic" w:eastAsia="Times New Roman" w:hAnsi="Century Gothic" w:cs="Arial"/>
          <w:sz w:val="18"/>
          <w:szCs w:val="18"/>
          <w:lang w:eastAsia="ar-SA"/>
        </w:rPr>
        <w:t xml:space="preserve"> na dane zadanie</w:t>
      </w:r>
      <w:r w:rsidRPr="006563EF">
        <w:rPr>
          <w:rFonts w:ascii="Century Gothic" w:eastAsia="Times New Roman" w:hAnsi="Century Gothic" w:cs="Arial"/>
          <w:sz w:val="18"/>
          <w:szCs w:val="18"/>
          <w:lang w:eastAsia="ar-SA"/>
        </w:rPr>
        <w:t>.</w:t>
      </w:r>
    </w:p>
    <w:p w14:paraId="4BB70D54" w14:textId="717045BC" w:rsidR="004D29FF" w:rsidRPr="006563EF" w:rsidRDefault="004D29FF"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Treść oferty musi odpowiadać treści SWZ.</w:t>
      </w:r>
    </w:p>
    <w:p w14:paraId="4C798E2B" w14:textId="118D9248" w:rsidR="004C3B99" w:rsidRDefault="004D29FF"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Ofertę składa się na Formularzu </w:t>
      </w:r>
      <w:r w:rsidR="00BD71B5" w:rsidRPr="006563EF">
        <w:rPr>
          <w:rFonts w:ascii="Century Gothic" w:eastAsia="Times New Roman" w:hAnsi="Century Gothic" w:cs="Arial"/>
          <w:sz w:val="18"/>
          <w:szCs w:val="18"/>
          <w:lang w:eastAsia="ar-SA"/>
        </w:rPr>
        <w:t>o</w:t>
      </w:r>
      <w:r w:rsidRPr="006563EF">
        <w:rPr>
          <w:rFonts w:ascii="Century Gothic" w:eastAsia="Times New Roman" w:hAnsi="Century Gothic" w:cs="Arial"/>
          <w:sz w:val="18"/>
          <w:szCs w:val="18"/>
          <w:lang w:eastAsia="ar-SA"/>
        </w:rPr>
        <w:t>fertowym</w:t>
      </w:r>
      <w:r w:rsidR="0054516D">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 stanowiącym </w:t>
      </w:r>
      <w:r w:rsidR="004C3B99" w:rsidRPr="00AC49EE">
        <w:rPr>
          <w:rFonts w:ascii="Century Gothic" w:eastAsia="Times New Roman" w:hAnsi="Century Gothic" w:cs="Arial"/>
          <w:b/>
          <w:bCs/>
          <w:sz w:val="18"/>
          <w:szCs w:val="18"/>
          <w:lang w:eastAsia="ar-SA"/>
        </w:rPr>
        <w:t xml:space="preserve">załącznik nr </w:t>
      </w:r>
      <w:r w:rsidR="002B284C">
        <w:rPr>
          <w:rFonts w:ascii="Century Gothic" w:eastAsia="Times New Roman" w:hAnsi="Century Gothic" w:cs="Arial"/>
          <w:b/>
          <w:bCs/>
          <w:sz w:val="18"/>
          <w:szCs w:val="18"/>
          <w:lang w:eastAsia="ar-SA"/>
        </w:rPr>
        <w:t>1</w:t>
      </w:r>
      <w:r w:rsidR="004C3B99" w:rsidRPr="00AC49EE">
        <w:rPr>
          <w:rFonts w:ascii="Century Gothic" w:eastAsia="Times New Roman" w:hAnsi="Century Gothic" w:cs="Arial"/>
          <w:b/>
          <w:bCs/>
          <w:sz w:val="18"/>
          <w:szCs w:val="18"/>
          <w:lang w:eastAsia="ar-SA"/>
        </w:rPr>
        <w:t xml:space="preserve"> do SWZ</w:t>
      </w:r>
      <w:r w:rsidR="004C3B99">
        <w:rPr>
          <w:rFonts w:ascii="Century Gothic" w:eastAsia="Times New Roman" w:hAnsi="Century Gothic" w:cs="Arial"/>
          <w:sz w:val="18"/>
          <w:szCs w:val="18"/>
          <w:lang w:eastAsia="ar-SA"/>
        </w:rPr>
        <w:t xml:space="preserve"> </w:t>
      </w:r>
      <w:r w:rsidR="0079421F">
        <w:rPr>
          <w:rFonts w:ascii="Century Gothic" w:eastAsia="Times New Roman" w:hAnsi="Century Gothic" w:cs="Arial"/>
          <w:sz w:val="18"/>
          <w:szCs w:val="18"/>
          <w:lang w:eastAsia="ar-SA"/>
        </w:rPr>
        <w:t xml:space="preserve">oraz Formularzu cenowym </w:t>
      </w:r>
      <w:r w:rsidRPr="006563EF">
        <w:rPr>
          <w:rFonts w:ascii="Century Gothic" w:eastAsia="Times New Roman" w:hAnsi="Century Gothic" w:cs="Arial"/>
          <w:sz w:val="18"/>
          <w:szCs w:val="18"/>
          <w:lang w:eastAsia="ar-SA"/>
        </w:rPr>
        <w:t xml:space="preserve">– </w:t>
      </w:r>
      <w:r w:rsidR="004C3B99">
        <w:rPr>
          <w:rFonts w:ascii="Century Gothic" w:eastAsia="Times New Roman" w:hAnsi="Century Gothic" w:cs="Arial"/>
          <w:sz w:val="18"/>
          <w:szCs w:val="18"/>
          <w:lang w:eastAsia="ar-SA"/>
        </w:rPr>
        <w:t xml:space="preserve">stanowiącym </w:t>
      </w:r>
      <w:r w:rsidR="004C3B99" w:rsidRPr="00AC49EE">
        <w:rPr>
          <w:rFonts w:ascii="Century Gothic" w:eastAsia="Times New Roman" w:hAnsi="Century Gothic" w:cs="Arial"/>
          <w:b/>
          <w:bCs/>
          <w:sz w:val="18"/>
          <w:szCs w:val="18"/>
          <w:lang w:eastAsia="ar-SA"/>
        </w:rPr>
        <w:t>załącznik</w:t>
      </w:r>
      <w:r w:rsidR="002B284C">
        <w:rPr>
          <w:rFonts w:ascii="Century Gothic" w:eastAsia="Times New Roman" w:hAnsi="Century Gothic" w:cs="Arial"/>
          <w:b/>
          <w:bCs/>
          <w:sz w:val="18"/>
          <w:szCs w:val="18"/>
          <w:lang w:eastAsia="ar-SA"/>
        </w:rPr>
        <w:t xml:space="preserve"> 2</w:t>
      </w:r>
      <w:r w:rsidRPr="00AC49EE">
        <w:rPr>
          <w:rFonts w:ascii="Century Gothic" w:eastAsia="Times New Roman" w:hAnsi="Century Gothic" w:cs="Arial"/>
          <w:b/>
          <w:bCs/>
          <w:sz w:val="18"/>
          <w:szCs w:val="18"/>
          <w:lang w:eastAsia="ar-SA"/>
        </w:rPr>
        <w:t xml:space="preserve"> do SWZ</w:t>
      </w:r>
      <w:r w:rsidRPr="006563EF">
        <w:rPr>
          <w:rFonts w:ascii="Century Gothic" w:eastAsia="Times New Roman" w:hAnsi="Century Gothic" w:cs="Arial"/>
          <w:sz w:val="18"/>
          <w:szCs w:val="18"/>
          <w:lang w:eastAsia="ar-SA"/>
        </w:rPr>
        <w:t xml:space="preserve">. </w:t>
      </w:r>
    </w:p>
    <w:p w14:paraId="48873BA3" w14:textId="278F8220" w:rsidR="004D29FF" w:rsidRPr="006563EF" w:rsidRDefault="004C3B99"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Ponadto, w</w:t>
      </w:r>
      <w:r w:rsidR="004D29FF" w:rsidRPr="006563EF">
        <w:rPr>
          <w:rFonts w:ascii="Century Gothic" w:eastAsia="Times New Roman" w:hAnsi="Century Gothic" w:cs="Arial"/>
          <w:sz w:val="18"/>
          <w:szCs w:val="18"/>
          <w:lang w:eastAsia="ar-SA"/>
        </w:rPr>
        <w:t>raz z ofertą Wykonawca jest zobowiązany złożyć:</w:t>
      </w:r>
    </w:p>
    <w:p w14:paraId="0707BA2E" w14:textId="10883ABD" w:rsidR="004D29FF" w:rsidRPr="00C76425" w:rsidRDefault="00A927CE" w:rsidP="00F96424">
      <w:pPr>
        <w:numPr>
          <w:ilvl w:val="0"/>
          <w:numId w:val="11"/>
        </w:numPr>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Arial"/>
          <w:sz w:val="18"/>
          <w:szCs w:val="18"/>
          <w:lang w:eastAsia="ar-SA"/>
        </w:rPr>
        <w:t xml:space="preserve">oświadczenie w formie Jednolitego Europejskiego Dokumentu Zamówienia (ESPD), </w:t>
      </w:r>
      <w:r w:rsidR="003E0CF0" w:rsidRPr="00C76425">
        <w:rPr>
          <w:rFonts w:ascii="Century Gothic" w:eastAsia="Times New Roman" w:hAnsi="Century Gothic" w:cs="Arial"/>
          <w:sz w:val="18"/>
          <w:szCs w:val="18"/>
          <w:lang w:eastAsia="ar-SA"/>
        </w:rPr>
        <w:t xml:space="preserve">                           </w:t>
      </w:r>
      <w:r w:rsidRPr="00C76425">
        <w:rPr>
          <w:rFonts w:ascii="Century Gothic" w:eastAsia="Times New Roman" w:hAnsi="Century Gothic" w:cs="Arial"/>
          <w:sz w:val="18"/>
          <w:szCs w:val="18"/>
          <w:lang w:eastAsia="ar-SA"/>
        </w:rPr>
        <w:t>o którym mowa w Rozdziale X ust. 1 SWZ;</w:t>
      </w:r>
    </w:p>
    <w:p w14:paraId="4E7E21A5" w14:textId="2A14DAD4" w:rsidR="008A277A" w:rsidRDefault="00A927CE" w:rsidP="008A277A">
      <w:pPr>
        <w:numPr>
          <w:ilvl w:val="0"/>
          <w:numId w:val="11"/>
        </w:numPr>
        <w:shd w:val="clear" w:color="auto" w:fill="FFFFFF" w:themeFill="background1"/>
        <w:tabs>
          <w:tab w:val="left" w:pos="851"/>
          <w:tab w:val="left" w:pos="1418"/>
        </w:tabs>
        <w:suppressAutoHyphens/>
        <w:spacing w:after="0" w:line="200" w:lineRule="atLeast"/>
        <w:ind w:left="1418" w:hanging="425"/>
        <w:jc w:val="both"/>
        <w:rPr>
          <w:rFonts w:ascii="Century Gothic" w:eastAsia="Times New Roman" w:hAnsi="Century Gothic" w:cs="Arial"/>
          <w:sz w:val="18"/>
          <w:szCs w:val="18"/>
          <w:lang w:eastAsia="ar-SA"/>
        </w:rPr>
      </w:pPr>
      <w:r w:rsidRPr="00C76425">
        <w:rPr>
          <w:rFonts w:ascii="Century Gothic" w:eastAsia="Times New Roman" w:hAnsi="Century Gothic" w:cs="Times New Roman"/>
          <w:sz w:val="18"/>
          <w:szCs w:val="18"/>
          <w:lang w:eastAsia="pl-PL"/>
        </w:rPr>
        <w:t>zobowiązanie podmiotu</w:t>
      </w:r>
      <w:r w:rsidR="007108F9">
        <w:rPr>
          <w:rFonts w:ascii="Century Gothic" w:eastAsia="Times New Roman" w:hAnsi="Century Gothic" w:cs="Times New Roman"/>
          <w:sz w:val="18"/>
          <w:szCs w:val="18"/>
          <w:lang w:eastAsia="pl-PL"/>
        </w:rPr>
        <w:t xml:space="preserve"> trzeciego</w:t>
      </w:r>
      <w:r w:rsidRPr="00C76425">
        <w:rPr>
          <w:rFonts w:ascii="Century Gothic" w:eastAsia="Times New Roman" w:hAnsi="Century Gothic" w:cs="Times New Roman"/>
          <w:sz w:val="18"/>
          <w:szCs w:val="18"/>
          <w:lang w:eastAsia="pl-PL"/>
        </w:rPr>
        <w:t xml:space="preserve"> oraz </w:t>
      </w:r>
      <w:r w:rsidR="0079421F" w:rsidRPr="00C76425">
        <w:rPr>
          <w:rFonts w:ascii="Century Gothic" w:eastAsia="Times New Roman" w:hAnsi="Century Gothic" w:cs="Times New Roman"/>
          <w:sz w:val="18"/>
          <w:szCs w:val="18"/>
          <w:lang w:eastAsia="pl-PL"/>
        </w:rPr>
        <w:t xml:space="preserve">jego </w:t>
      </w:r>
      <w:r w:rsidRPr="00C76425">
        <w:rPr>
          <w:rFonts w:ascii="Century Gothic" w:eastAsia="Times New Roman" w:hAnsi="Century Gothic" w:cs="Times New Roman"/>
          <w:sz w:val="18"/>
          <w:szCs w:val="18"/>
          <w:lang w:eastAsia="pl-PL"/>
        </w:rPr>
        <w:t>oświadczenie w formie Jednolitego</w:t>
      </w:r>
      <w:r w:rsidR="008A277A">
        <w:rPr>
          <w:rFonts w:ascii="Century Gothic" w:eastAsia="Times New Roman" w:hAnsi="Century Gothic" w:cs="Times New Roman"/>
          <w:sz w:val="18"/>
          <w:szCs w:val="18"/>
          <w:lang w:eastAsia="pl-PL"/>
        </w:rPr>
        <w:t>3</w:t>
      </w:r>
    </w:p>
    <w:p w14:paraId="6A7DF506" w14:textId="49494FE3" w:rsidR="004D29FF" w:rsidRPr="003F3F53" w:rsidRDefault="003F3F53" w:rsidP="003F3F53">
      <w:pPr>
        <w:tabs>
          <w:tab w:val="left" w:pos="851"/>
          <w:tab w:val="left" w:pos="1418"/>
        </w:tabs>
        <w:suppressAutoHyphens/>
        <w:spacing w:after="0" w:line="200" w:lineRule="atLeast"/>
        <w:ind w:left="1418" w:hanging="425"/>
        <w:jc w:val="both"/>
        <w:rPr>
          <w:rFonts w:ascii="Century Gothic" w:eastAsia="Times New Roman" w:hAnsi="Century Gothic" w:cs="Arial"/>
          <w:sz w:val="18"/>
          <w:szCs w:val="18"/>
          <w:highlight w:val="yellow"/>
          <w:lang w:eastAsia="ar-SA"/>
        </w:rPr>
      </w:pPr>
      <w:r>
        <w:rPr>
          <w:rFonts w:ascii="Century Gothic" w:eastAsia="Times New Roman" w:hAnsi="Century Gothic" w:cs="Arial"/>
          <w:sz w:val="18"/>
          <w:szCs w:val="18"/>
          <w:lang w:eastAsia="ar-SA"/>
        </w:rPr>
        <w:t xml:space="preserve">) </w:t>
      </w:r>
      <w:r w:rsidR="009241AD" w:rsidRPr="003F3F53">
        <w:rPr>
          <w:rFonts w:ascii="Century Gothic" w:eastAsia="Times New Roman" w:hAnsi="Century Gothic" w:cs="Arial"/>
          <w:sz w:val="18"/>
          <w:szCs w:val="18"/>
          <w:lang w:eastAsia="ar-SA"/>
        </w:rPr>
        <w:t>do</w:t>
      </w:r>
      <w:r w:rsidR="004D29FF" w:rsidRPr="003F3F53">
        <w:rPr>
          <w:rFonts w:ascii="Century Gothic" w:eastAsia="Times New Roman" w:hAnsi="Century Gothic" w:cs="Arial"/>
          <w:sz w:val="18"/>
          <w:szCs w:val="18"/>
          <w:lang w:eastAsia="ar-SA"/>
        </w:rPr>
        <w:t>kumenty, z których wynika prawo do podpisania oferty</w:t>
      </w:r>
      <w:r w:rsidR="00BE0DCE" w:rsidRPr="003F3F53">
        <w:rPr>
          <w:rFonts w:ascii="Century Gothic" w:eastAsia="Times New Roman" w:hAnsi="Century Gothic" w:cs="Arial"/>
          <w:sz w:val="18"/>
          <w:szCs w:val="18"/>
          <w:lang w:eastAsia="ar-SA"/>
        </w:rPr>
        <w:t xml:space="preserve"> lub </w:t>
      </w:r>
      <w:r w:rsidR="004D29FF" w:rsidRPr="003F3F53">
        <w:rPr>
          <w:rFonts w:ascii="Century Gothic" w:eastAsia="Times New Roman" w:hAnsi="Century Gothic" w:cs="Arial"/>
          <w:sz w:val="18"/>
          <w:szCs w:val="18"/>
          <w:lang w:eastAsia="ar-SA"/>
        </w:rPr>
        <w:t xml:space="preserve">odpowiednie pełnomocnictwa (jeżeli dotyczy). </w:t>
      </w:r>
    </w:p>
    <w:p w14:paraId="7D2DD76B" w14:textId="4F6A68CA" w:rsidR="004D29FF" w:rsidRPr="006563EF" w:rsidRDefault="00193825"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O</w:t>
      </w:r>
      <w:r w:rsidR="004D29FF" w:rsidRPr="006563EF">
        <w:rPr>
          <w:rFonts w:ascii="Century Gothic" w:eastAsia="Times New Roman" w:hAnsi="Century Gothic" w:cs="Arial"/>
          <w:sz w:val="18"/>
          <w:szCs w:val="18"/>
          <w:lang w:eastAsia="ar-SA"/>
        </w:rPr>
        <w:t xml:space="preserve">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A37D00D" w14:textId="3DCF4DBB" w:rsidR="00BD71B5" w:rsidRPr="006563EF" w:rsidRDefault="00BD71B5" w:rsidP="00F96424">
      <w:pPr>
        <w:numPr>
          <w:ilvl w:val="0"/>
          <w:numId w:val="10"/>
        </w:numPr>
        <w:tabs>
          <w:tab w:val="left" w:pos="851"/>
        </w:tabs>
        <w:suppressAutoHyphens/>
        <w:spacing w:after="0" w:line="200" w:lineRule="atLeast"/>
        <w:ind w:left="993" w:hanging="284"/>
        <w:jc w:val="both"/>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W przypadku podpisywania dokumentu elektronicznego przez pełnomocnika, pełnomocnictwo do dokonywania tej czynności powinno być udokumentowane w tej samej formie.</w:t>
      </w:r>
    </w:p>
    <w:p w14:paraId="11823E19" w14:textId="0BDA2448" w:rsidR="003F7D7D" w:rsidRPr="006563EF" w:rsidRDefault="004D29FF" w:rsidP="00F9642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Arial"/>
          <w:sz w:val="18"/>
          <w:szCs w:val="18"/>
          <w:lang w:eastAsia="ar-SA"/>
        </w:rPr>
        <w:t xml:space="preserve">Oferta oraz pozostałe oświadczenia i dokumenty, dla których Zamawiający określił wzory </w:t>
      </w:r>
      <w:r w:rsidR="00BD71B5" w:rsidRPr="006563EF">
        <w:rPr>
          <w:rFonts w:ascii="Century Gothic" w:eastAsia="Times New Roman" w:hAnsi="Century Gothic" w:cs="Arial"/>
          <w:sz w:val="18"/>
          <w:szCs w:val="18"/>
          <w:lang w:eastAsia="ar-SA"/>
        </w:rPr>
        <w:t xml:space="preserve"> </w:t>
      </w:r>
      <w:r w:rsidRPr="006563EF">
        <w:rPr>
          <w:rFonts w:ascii="Century Gothic" w:eastAsia="Times New Roman" w:hAnsi="Century Gothic" w:cs="Arial"/>
          <w:sz w:val="18"/>
          <w:szCs w:val="18"/>
          <w:lang w:eastAsia="ar-SA"/>
        </w:rPr>
        <w:t>zamieszczon</w:t>
      </w:r>
      <w:r w:rsidR="00BD71B5" w:rsidRPr="006563EF">
        <w:rPr>
          <w:rFonts w:ascii="Century Gothic" w:eastAsia="Times New Roman" w:hAnsi="Century Gothic" w:cs="Arial"/>
          <w:sz w:val="18"/>
          <w:szCs w:val="18"/>
          <w:lang w:eastAsia="ar-SA"/>
        </w:rPr>
        <w:t>e</w:t>
      </w:r>
      <w:r w:rsidRPr="006563EF">
        <w:rPr>
          <w:rFonts w:ascii="Century Gothic" w:eastAsia="Times New Roman" w:hAnsi="Century Gothic" w:cs="Arial"/>
          <w:sz w:val="18"/>
          <w:szCs w:val="18"/>
          <w:lang w:eastAsia="ar-SA"/>
        </w:rPr>
        <w:t xml:space="preserve"> w załącznikach do SWZ, powinny być sporządzone zgodnie z tymi wzorami, co do treści oraz opisu kolumn i wierszy.</w:t>
      </w:r>
    </w:p>
    <w:p w14:paraId="63B69F24" w14:textId="7D20E263" w:rsidR="003F7D7D" w:rsidRPr="006563EF" w:rsidRDefault="003F7D7D" w:rsidP="00F96424">
      <w:pPr>
        <w:numPr>
          <w:ilvl w:val="0"/>
          <w:numId w:val="10"/>
        </w:numPr>
        <w:tabs>
          <w:tab w:val="left" w:pos="851"/>
        </w:tabs>
        <w:suppressAutoHyphens/>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Wszelkie miejsca wymagające wypełnienia należy wypełnić.</w:t>
      </w:r>
    </w:p>
    <w:p w14:paraId="57A7FFAC" w14:textId="5442AD3E" w:rsidR="009241AD" w:rsidRPr="006563EF" w:rsidRDefault="009241AD" w:rsidP="00F96424">
      <w:pPr>
        <w:pStyle w:val="Akapitzlist"/>
        <w:numPr>
          <w:ilvl w:val="0"/>
          <w:numId w:val="10"/>
        </w:numPr>
        <w:tabs>
          <w:tab w:val="left" w:pos="851"/>
        </w:tabs>
        <w:spacing w:after="0"/>
        <w:ind w:left="993" w:hanging="284"/>
        <w:rPr>
          <w:rFonts w:ascii="Century Gothic" w:eastAsia="Times New Roman" w:hAnsi="Century Gothic" w:cs="Arial"/>
          <w:sz w:val="18"/>
          <w:szCs w:val="18"/>
          <w:lang w:eastAsia="ar-SA"/>
        </w:rPr>
      </w:pPr>
      <w:r w:rsidRPr="006563EF">
        <w:rPr>
          <w:rFonts w:ascii="Century Gothic" w:eastAsia="Times New Roman" w:hAnsi="Century Gothic" w:cs="Arial"/>
          <w:sz w:val="18"/>
          <w:szCs w:val="18"/>
          <w:lang w:eastAsia="ar-SA"/>
        </w:rPr>
        <w:t xml:space="preserve">Wykonawca winien opisać załącznik nazwą umożliwiającą jego identyfikację. </w:t>
      </w:r>
    </w:p>
    <w:p w14:paraId="2A9585C3" w14:textId="64BE042E" w:rsidR="00A302EF" w:rsidRPr="00650CCE" w:rsidRDefault="004D29FF" w:rsidP="00F96424">
      <w:pPr>
        <w:numPr>
          <w:ilvl w:val="0"/>
          <w:numId w:val="10"/>
        </w:numPr>
        <w:suppressAutoHyphens/>
        <w:spacing w:after="0" w:line="200" w:lineRule="atLeast"/>
        <w:ind w:left="993" w:hanging="284"/>
        <w:jc w:val="both"/>
        <w:textAlignment w:val="baseline"/>
        <w:rPr>
          <w:rFonts w:ascii="Century Gothic" w:hAnsi="Century Gothic"/>
          <w:sz w:val="18"/>
          <w:szCs w:val="18"/>
        </w:rPr>
      </w:pPr>
      <w:r w:rsidRPr="00650CCE">
        <w:rPr>
          <w:rFonts w:ascii="Century Gothic" w:eastAsia="Times New Roman" w:hAnsi="Century Gothic" w:cs="Arial"/>
          <w:sz w:val="18"/>
          <w:szCs w:val="18"/>
          <w:shd w:val="clear" w:color="auto" w:fill="FFFFFF" w:themeFill="background1"/>
          <w:lang w:eastAsia="ar-SA"/>
        </w:rPr>
        <w:t xml:space="preserve">Ofertę składa się pod rygorem nieważności w formie elektronicznej </w:t>
      </w:r>
      <w:r w:rsidR="00A302EF" w:rsidRPr="00650CCE">
        <w:rPr>
          <w:rFonts w:ascii="Century Gothic" w:hAnsi="Century Gothic"/>
          <w:sz w:val="18"/>
          <w:szCs w:val="18"/>
          <w:shd w:val="clear" w:color="auto" w:fill="FFFFFF" w:themeFill="background1"/>
        </w:rPr>
        <w:t>przez osobę(y) upoważni</w:t>
      </w:r>
      <w:r w:rsidR="00AE3931" w:rsidRPr="00650CCE">
        <w:rPr>
          <w:rFonts w:ascii="Century Gothic" w:hAnsi="Century Gothic"/>
          <w:sz w:val="18"/>
          <w:szCs w:val="18"/>
          <w:shd w:val="clear" w:color="auto" w:fill="FFFFFF" w:themeFill="background1"/>
        </w:rPr>
        <w:t>oną(e) do reprezentowania firmy</w:t>
      </w:r>
      <w:r w:rsidR="00A302EF" w:rsidRPr="00650CCE">
        <w:rPr>
          <w:rFonts w:ascii="Century Gothic" w:hAnsi="Century Gothic"/>
          <w:sz w:val="18"/>
          <w:szCs w:val="18"/>
          <w:shd w:val="clear" w:color="auto" w:fill="FFFFFF" w:themeFill="background1"/>
        </w:rPr>
        <w:t>,</w:t>
      </w:r>
      <w:r w:rsidR="006869DF" w:rsidRPr="00650CCE">
        <w:rPr>
          <w:rFonts w:ascii="Century Gothic" w:hAnsi="Century Gothic"/>
          <w:sz w:val="18"/>
          <w:szCs w:val="18"/>
          <w:shd w:val="clear" w:color="auto" w:fill="FFFFFF" w:themeFill="background1"/>
        </w:rPr>
        <w:t xml:space="preserve"> zgodnie </w:t>
      </w:r>
      <w:r w:rsidR="00A302EF" w:rsidRPr="00650CCE">
        <w:rPr>
          <w:rFonts w:ascii="Century Gothic" w:hAnsi="Century Gothic"/>
          <w:sz w:val="18"/>
          <w:szCs w:val="18"/>
          <w:shd w:val="clear" w:color="auto" w:fill="FFFFFF" w:themeFill="background1"/>
        </w:rPr>
        <w:t>z formą reprezentacji</w:t>
      </w:r>
      <w:r w:rsidR="00A302EF" w:rsidRPr="00650CCE">
        <w:rPr>
          <w:rFonts w:ascii="Century Gothic" w:hAnsi="Century Gothic"/>
          <w:sz w:val="18"/>
          <w:szCs w:val="18"/>
        </w:rPr>
        <w:t xml:space="preserve"> Wykonawcy określoną w rejestrze sądowym lub innym dokumencie, właściwym dla formy organizacyjnej firmy Wykonawcy</w:t>
      </w:r>
      <w:r w:rsidR="00BD71B5" w:rsidRPr="00650CCE">
        <w:rPr>
          <w:rFonts w:ascii="Century Gothic" w:hAnsi="Century Gothic"/>
          <w:bCs/>
          <w:sz w:val="18"/>
          <w:szCs w:val="18"/>
        </w:rPr>
        <w:t xml:space="preserve"> za pośrednictwem platformy zakupowej,</w:t>
      </w:r>
      <w:r w:rsidR="00BD71B5" w:rsidRPr="00650CCE">
        <w:rPr>
          <w:rFonts w:ascii="Century Gothic" w:hAnsi="Century Gothic"/>
          <w:bCs/>
          <w:sz w:val="18"/>
          <w:szCs w:val="18"/>
          <w:lang w:val="x-none"/>
        </w:rPr>
        <w:t xml:space="preserve"> poprzez link: </w:t>
      </w:r>
      <w:hyperlink r:id="rId41" w:history="1">
        <w:r w:rsidR="00650CCE" w:rsidRPr="00650CCE">
          <w:rPr>
            <w:rFonts w:ascii="Century Gothic" w:eastAsia="Times New Roman" w:hAnsi="Century Gothic" w:cs="Calibri"/>
            <w:color w:val="1155CC"/>
            <w:sz w:val="18"/>
            <w:szCs w:val="18"/>
            <w:u w:val="single"/>
            <w:lang w:eastAsia="pl-PL"/>
          </w:rPr>
          <w:t>https://platformazakupowa.pl/strona/45-instrukcje</w:t>
        </w:r>
      </w:hyperlink>
      <w:r w:rsidR="00650CCE">
        <w:rPr>
          <w:rFonts w:ascii="Century Gothic" w:eastAsia="Times New Roman" w:hAnsi="Century Gothic" w:cs="Calibri"/>
          <w:color w:val="1155CC"/>
          <w:sz w:val="18"/>
          <w:szCs w:val="18"/>
          <w:u w:val="single"/>
          <w:lang w:eastAsia="pl-PL"/>
        </w:rPr>
        <w:t xml:space="preserve"> </w:t>
      </w:r>
      <w:r w:rsidR="00BD71B5" w:rsidRPr="00650CCE">
        <w:rPr>
          <w:rFonts w:ascii="Century Gothic" w:hAnsi="Century Gothic"/>
          <w:bCs/>
          <w:sz w:val="18"/>
          <w:szCs w:val="18"/>
          <w:lang w:val="x-none"/>
        </w:rPr>
        <w:t xml:space="preserve">przed </w:t>
      </w:r>
      <w:r w:rsidR="00BD71B5" w:rsidRPr="00650CCE">
        <w:rPr>
          <w:rFonts w:ascii="Century Gothic" w:hAnsi="Century Gothic"/>
          <w:bCs/>
          <w:sz w:val="18"/>
          <w:szCs w:val="18"/>
        </w:rPr>
        <w:t>u</w:t>
      </w:r>
      <w:r w:rsidR="00BD71B5" w:rsidRPr="00650CCE">
        <w:rPr>
          <w:rFonts w:ascii="Century Gothic" w:hAnsi="Century Gothic"/>
          <w:bCs/>
          <w:sz w:val="18"/>
          <w:szCs w:val="18"/>
          <w:lang w:val="x-none"/>
        </w:rPr>
        <w:t>pływem terminu składania ofert</w:t>
      </w:r>
      <w:r w:rsidR="00BD71B5" w:rsidRPr="00650CCE">
        <w:rPr>
          <w:rFonts w:ascii="Century Gothic" w:hAnsi="Century Gothic"/>
          <w:bCs/>
          <w:sz w:val="18"/>
          <w:szCs w:val="18"/>
        </w:rPr>
        <w:t>.</w:t>
      </w:r>
    </w:p>
    <w:p w14:paraId="6286EEFE" w14:textId="138BA005" w:rsidR="00A302EF" w:rsidRPr="006563EF" w:rsidRDefault="003F7D7D" w:rsidP="00BE4D5A">
      <w:pPr>
        <w:spacing w:after="0" w:line="240" w:lineRule="auto"/>
        <w:ind w:left="993" w:right="-18" w:hanging="284"/>
        <w:jc w:val="both"/>
        <w:rPr>
          <w:rFonts w:ascii="Century Gothic" w:hAnsi="Century Gothic"/>
          <w:bCs/>
          <w:sz w:val="18"/>
          <w:szCs w:val="18"/>
        </w:rPr>
      </w:pPr>
      <w:r w:rsidRPr="006563EF">
        <w:rPr>
          <w:rFonts w:ascii="Century Gothic" w:hAnsi="Century Gothic"/>
          <w:sz w:val="18"/>
          <w:szCs w:val="18"/>
        </w:rPr>
        <w:t>10</w:t>
      </w:r>
      <w:r w:rsidR="00A9491E" w:rsidRPr="006563EF">
        <w:rPr>
          <w:rFonts w:ascii="Century Gothic" w:hAnsi="Century Gothic"/>
          <w:sz w:val="18"/>
          <w:szCs w:val="18"/>
        </w:rPr>
        <w:t>.</w:t>
      </w:r>
      <w:r w:rsidR="00A9491E" w:rsidRPr="006563EF">
        <w:rPr>
          <w:rFonts w:ascii="Century Gothic" w:hAnsi="Century Gothic"/>
          <w:bCs/>
          <w:sz w:val="18"/>
          <w:szCs w:val="18"/>
        </w:rPr>
        <w:t>O</w:t>
      </w:r>
      <w:r w:rsidR="00A302EF" w:rsidRPr="006563EF">
        <w:rPr>
          <w:rFonts w:ascii="Century Gothic" w:hAnsi="Century Gothic"/>
          <w:bCs/>
          <w:sz w:val="18"/>
          <w:szCs w:val="18"/>
        </w:rPr>
        <w:t>świadczenia podmiotów składających ofertę wspólnie oraz podmiotów udostępniających potencjał powinny mieć formę dokumentu elektronicznego opatrzonego kwalifikowanym podpisem elektronicznym przez każdy podmiot</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 xml:space="preserve">w zakresie, w jakim potwierdzają okoliczności, </w:t>
      </w:r>
      <w:r w:rsidR="006305D1" w:rsidRPr="006563EF">
        <w:rPr>
          <w:rFonts w:ascii="Century Gothic" w:hAnsi="Century Gothic"/>
          <w:bCs/>
          <w:sz w:val="18"/>
          <w:szCs w:val="18"/>
        </w:rPr>
        <w:t xml:space="preserve"> </w:t>
      </w:r>
      <w:r w:rsidR="005C3637">
        <w:rPr>
          <w:rFonts w:ascii="Century Gothic" w:hAnsi="Century Gothic"/>
          <w:bCs/>
          <w:sz w:val="18"/>
          <w:szCs w:val="18"/>
        </w:rPr>
        <w:t xml:space="preserve">                 </w:t>
      </w:r>
      <w:r w:rsidR="00A302EF" w:rsidRPr="006563EF">
        <w:rPr>
          <w:rFonts w:ascii="Century Gothic" w:hAnsi="Century Gothic"/>
          <w:bCs/>
          <w:sz w:val="18"/>
          <w:szCs w:val="18"/>
        </w:rPr>
        <w:t xml:space="preserve">o których mowa w treści art. </w:t>
      </w:r>
      <w:r w:rsidR="009241AD" w:rsidRPr="006563EF">
        <w:rPr>
          <w:rFonts w:ascii="Century Gothic" w:hAnsi="Century Gothic"/>
          <w:bCs/>
          <w:sz w:val="18"/>
          <w:szCs w:val="18"/>
        </w:rPr>
        <w:t>118</w:t>
      </w:r>
      <w:r w:rsidR="00A302EF" w:rsidRPr="006563EF">
        <w:rPr>
          <w:rFonts w:ascii="Century Gothic" w:hAnsi="Century Gothic"/>
          <w:bCs/>
          <w:sz w:val="18"/>
          <w:szCs w:val="18"/>
        </w:rPr>
        <w:t xml:space="preserve"> ust. </w:t>
      </w:r>
      <w:r w:rsidR="009241AD" w:rsidRPr="006563EF">
        <w:rPr>
          <w:rFonts w:ascii="Century Gothic" w:hAnsi="Century Gothic"/>
          <w:bCs/>
          <w:sz w:val="18"/>
          <w:szCs w:val="18"/>
        </w:rPr>
        <w:t>3</w:t>
      </w:r>
      <w:r w:rsidR="00145512" w:rsidRPr="006563EF">
        <w:rPr>
          <w:rFonts w:ascii="Century Gothic" w:hAnsi="Century Gothic"/>
          <w:bCs/>
          <w:sz w:val="18"/>
          <w:szCs w:val="18"/>
        </w:rPr>
        <w:t xml:space="preserve"> Pzp</w:t>
      </w:r>
      <w:r w:rsidRPr="006563EF">
        <w:rPr>
          <w:rFonts w:ascii="Century Gothic" w:hAnsi="Century Gothic"/>
          <w:bCs/>
          <w:sz w:val="18"/>
          <w:szCs w:val="18"/>
        </w:rPr>
        <w:t>.</w:t>
      </w:r>
    </w:p>
    <w:p w14:paraId="6D8B7098" w14:textId="2CF8F72D" w:rsidR="00A302EF" w:rsidRPr="006563EF" w:rsidRDefault="00A9491E" w:rsidP="00BE4D5A">
      <w:pPr>
        <w:suppressAutoHyphens/>
        <w:spacing w:after="0" w:line="200" w:lineRule="atLeast"/>
        <w:ind w:left="993" w:hanging="284"/>
        <w:jc w:val="both"/>
        <w:rPr>
          <w:rFonts w:ascii="Century Gothic" w:hAnsi="Century Gothic"/>
          <w:bCs/>
          <w:sz w:val="18"/>
          <w:szCs w:val="18"/>
        </w:rPr>
      </w:pPr>
      <w:r w:rsidRPr="006563EF">
        <w:rPr>
          <w:rFonts w:ascii="Century Gothic" w:hAnsi="Century Gothic"/>
          <w:bCs/>
          <w:sz w:val="18"/>
          <w:szCs w:val="18"/>
        </w:rPr>
        <w:t>1</w:t>
      </w:r>
      <w:r w:rsidR="003F7D7D" w:rsidRPr="006563EF">
        <w:rPr>
          <w:rFonts w:ascii="Century Gothic" w:hAnsi="Century Gothic"/>
          <w:bCs/>
          <w:sz w:val="18"/>
          <w:szCs w:val="18"/>
        </w:rPr>
        <w:t>1</w:t>
      </w:r>
      <w:r w:rsidRPr="006563EF">
        <w:rPr>
          <w:rFonts w:ascii="Century Gothic" w:hAnsi="Century Gothic"/>
          <w:bCs/>
          <w:sz w:val="18"/>
          <w:szCs w:val="18"/>
        </w:rPr>
        <w:t>.</w:t>
      </w:r>
      <w:r w:rsidR="00A302EF" w:rsidRPr="006563EF">
        <w:rPr>
          <w:rFonts w:ascii="Century Gothic" w:hAnsi="Century Gothic"/>
          <w:bCs/>
          <w:sz w:val="18"/>
          <w:szCs w:val="18"/>
        </w:rPr>
        <w:t xml:space="preserve">UWAGA! Złożenie oferty lub załączników do niej na nośniku danych (np. CD, pendrive) jest niedopuszczalne i nie stanowi jej złożenia przy użyciu środków komunikacji elektronicznej </w:t>
      </w:r>
      <w:r w:rsidR="006305D1" w:rsidRPr="006563EF">
        <w:rPr>
          <w:rFonts w:ascii="Century Gothic" w:hAnsi="Century Gothic"/>
          <w:bCs/>
          <w:sz w:val="18"/>
          <w:szCs w:val="18"/>
        </w:rPr>
        <w:t xml:space="preserve">                                 </w:t>
      </w:r>
      <w:r w:rsidR="00A302EF" w:rsidRPr="006563EF">
        <w:rPr>
          <w:rFonts w:ascii="Century Gothic" w:hAnsi="Century Gothic"/>
          <w:bCs/>
          <w:sz w:val="18"/>
          <w:szCs w:val="18"/>
        </w:rPr>
        <w:t>w rozumieniu przepisów</w:t>
      </w:r>
      <w:r w:rsidR="00344EE0" w:rsidRPr="006563EF">
        <w:rPr>
          <w:rFonts w:ascii="Century Gothic" w:hAnsi="Century Gothic"/>
          <w:bCs/>
          <w:sz w:val="18"/>
          <w:szCs w:val="18"/>
        </w:rPr>
        <w:t xml:space="preserve"> ustawy z dnia 18 lipca 2002 roku</w:t>
      </w:r>
      <w:r w:rsidR="00A302EF" w:rsidRPr="006563EF">
        <w:rPr>
          <w:rFonts w:ascii="Century Gothic" w:hAnsi="Century Gothic"/>
          <w:bCs/>
          <w:sz w:val="18"/>
          <w:szCs w:val="18"/>
        </w:rPr>
        <w:t xml:space="preserve"> o świadczeniu usług drogą elektroniczną,</w:t>
      </w:r>
    </w:p>
    <w:p w14:paraId="495E6CBD" w14:textId="2B64C003" w:rsidR="00A302EF" w:rsidRPr="006563EF" w:rsidRDefault="00A9491E" w:rsidP="00BE4D5A">
      <w:pPr>
        <w:suppressAutoHyphens/>
        <w:spacing w:after="0" w:line="200" w:lineRule="atLeast"/>
        <w:ind w:left="993" w:hanging="284"/>
        <w:jc w:val="both"/>
        <w:rPr>
          <w:rFonts w:ascii="Century Gothic" w:eastAsia="Times New Roman" w:hAnsi="Century Gothic" w:cs="Times New Roman"/>
          <w:sz w:val="18"/>
          <w:szCs w:val="18"/>
          <w:lang w:eastAsia="pl-PL"/>
        </w:rPr>
      </w:pPr>
      <w:r w:rsidRPr="006563EF">
        <w:rPr>
          <w:rFonts w:ascii="Century Gothic" w:hAnsi="Century Gothic"/>
          <w:bCs/>
          <w:sz w:val="18"/>
          <w:szCs w:val="18"/>
        </w:rPr>
        <w:t>1</w:t>
      </w:r>
      <w:r w:rsidR="003F7D7D" w:rsidRPr="006563EF">
        <w:rPr>
          <w:rFonts w:ascii="Century Gothic" w:hAnsi="Century Gothic"/>
          <w:bCs/>
          <w:sz w:val="18"/>
          <w:szCs w:val="18"/>
        </w:rPr>
        <w:t>2</w:t>
      </w:r>
      <w:r w:rsidRPr="006563EF">
        <w:rPr>
          <w:rFonts w:ascii="Century Gothic" w:hAnsi="Century Gothic"/>
          <w:bCs/>
          <w:sz w:val="18"/>
          <w:szCs w:val="18"/>
        </w:rPr>
        <w:t>.</w:t>
      </w:r>
      <w:r w:rsidR="00397165" w:rsidRPr="006563EF">
        <w:rPr>
          <w:rFonts w:ascii="Century Gothic" w:eastAsia="Times New Roman" w:hAnsi="Century Gothic" w:cs="Times New Roman"/>
          <w:sz w:val="18"/>
          <w:szCs w:val="18"/>
          <w:lang w:eastAsia="pl-PL"/>
        </w:rPr>
        <w:t xml:space="preserve">W </w:t>
      </w:r>
      <w:r w:rsidR="0026535B" w:rsidRPr="006563EF">
        <w:rPr>
          <w:rFonts w:ascii="Century Gothic" w:eastAsia="Times New Roman" w:hAnsi="Century Gothic" w:cs="Times New Roman"/>
          <w:sz w:val="18"/>
          <w:szCs w:val="18"/>
          <w:lang w:eastAsia="pl-PL"/>
        </w:rPr>
        <w:t xml:space="preserve">przypadku odręcznego sporządzania oferty </w:t>
      </w:r>
      <w:r w:rsidR="00A302EF" w:rsidRPr="006563EF">
        <w:rPr>
          <w:rFonts w:ascii="Century Gothic" w:eastAsia="Times New Roman" w:hAnsi="Century Gothic" w:cs="Times New Roman"/>
          <w:sz w:val="18"/>
          <w:szCs w:val="18"/>
          <w:lang w:eastAsia="pl-PL"/>
        </w:rPr>
        <w:t>wszelkie poprawki lub zmiany w tekście oferty muszą być parafowane i datowane własnoręcznie przez osobę podpisującą ofertę,</w:t>
      </w:r>
      <w:r w:rsidR="0026535B" w:rsidRPr="006563EF">
        <w:rPr>
          <w:rFonts w:ascii="Century Gothic" w:eastAsia="Times New Roman" w:hAnsi="Century Gothic" w:cs="Times New Roman"/>
          <w:sz w:val="18"/>
          <w:szCs w:val="18"/>
          <w:lang w:eastAsia="pl-PL"/>
        </w:rPr>
        <w:t xml:space="preserve"> </w:t>
      </w:r>
      <w:r w:rsidR="0026535B" w:rsidRPr="006563EF">
        <w:rPr>
          <w:rFonts w:ascii="Century Gothic" w:eastAsia="Times New Roman" w:hAnsi="Century Gothic" w:cs="Times New Roman"/>
          <w:sz w:val="18"/>
          <w:szCs w:val="18"/>
          <w:lang w:eastAsia="pl-PL"/>
        </w:rPr>
        <w:lastRenderedPageBreak/>
        <w:t>następnie zeskanowane, podpisane kwalifikowanym podpisem i przesłane na platformę zakupową</w:t>
      </w:r>
      <w:r w:rsidR="00356CCE">
        <w:rPr>
          <w:rFonts w:ascii="Century Gothic" w:eastAsia="Times New Roman" w:hAnsi="Century Gothic" w:cs="Times New Roman"/>
          <w:sz w:val="18"/>
          <w:szCs w:val="18"/>
          <w:lang w:eastAsia="pl-PL"/>
        </w:rPr>
        <w:t>,</w:t>
      </w:r>
      <w:r w:rsidR="0026535B" w:rsidRPr="006563EF">
        <w:rPr>
          <w:rFonts w:ascii="Century Gothic" w:eastAsia="Times New Roman" w:hAnsi="Century Gothic" w:cs="Times New Roman"/>
          <w:sz w:val="18"/>
          <w:szCs w:val="18"/>
          <w:lang w:eastAsia="pl-PL"/>
        </w:rPr>
        <w:t xml:space="preserve"> </w:t>
      </w:r>
      <w:r w:rsidR="00356CCE">
        <w:rPr>
          <w:rFonts w:ascii="Century Gothic" w:eastAsia="Times New Roman" w:hAnsi="Century Gothic" w:cs="Times New Roman"/>
          <w:sz w:val="18"/>
          <w:szCs w:val="18"/>
          <w:lang w:eastAsia="pl-PL"/>
        </w:rPr>
        <w:t>o</w:t>
      </w:r>
      <w:r w:rsidR="0026535B" w:rsidRPr="006563EF">
        <w:rPr>
          <w:rFonts w:ascii="Century Gothic" w:eastAsia="Times New Roman" w:hAnsi="Century Gothic" w:cs="Times New Roman"/>
          <w:sz w:val="18"/>
          <w:szCs w:val="18"/>
          <w:lang w:eastAsia="pl-PL"/>
        </w:rPr>
        <w:t xml:space="preserve"> której mowa w Rozdziale II</w:t>
      </w:r>
      <w:r w:rsidR="00397165" w:rsidRPr="006563EF">
        <w:rPr>
          <w:rFonts w:ascii="Century Gothic" w:eastAsia="Times New Roman" w:hAnsi="Century Gothic" w:cs="Times New Roman"/>
          <w:sz w:val="18"/>
          <w:szCs w:val="18"/>
          <w:lang w:eastAsia="pl-PL"/>
        </w:rPr>
        <w:t>.</w:t>
      </w:r>
    </w:p>
    <w:p w14:paraId="3EDEAAA5" w14:textId="26CCB37D" w:rsidR="00A302EF" w:rsidRPr="006563EF" w:rsidRDefault="00A9491E" w:rsidP="00BE4D5A">
      <w:pPr>
        <w:spacing w:after="0" w:line="240" w:lineRule="auto"/>
        <w:ind w:left="993" w:right="-18" w:hanging="284"/>
        <w:jc w:val="both"/>
        <w:rPr>
          <w:rFonts w:ascii="Century Gothic" w:eastAsia="Times New Roman" w:hAnsi="Century Gothic" w:cs="Times New Roman"/>
          <w:sz w:val="18"/>
          <w:szCs w:val="18"/>
          <w:lang w:eastAsia="pl-PL"/>
        </w:rPr>
      </w:pPr>
      <w:r w:rsidRPr="006563EF">
        <w:rPr>
          <w:rFonts w:ascii="Century Gothic" w:eastAsia="Times New Roman" w:hAnsi="Century Gothic" w:cs="Times New Roman"/>
          <w:sz w:val="18"/>
          <w:szCs w:val="18"/>
          <w:lang w:eastAsia="pl-PL"/>
        </w:rPr>
        <w:t>1</w:t>
      </w:r>
      <w:r w:rsidR="003F7D7D" w:rsidRPr="006563EF">
        <w:rPr>
          <w:rFonts w:ascii="Century Gothic" w:eastAsia="Times New Roman" w:hAnsi="Century Gothic" w:cs="Times New Roman"/>
          <w:sz w:val="18"/>
          <w:szCs w:val="18"/>
          <w:lang w:eastAsia="pl-PL"/>
        </w:rPr>
        <w:t>3</w:t>
      </w:r>
      <w:r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W przypadku przekazywania przez wykonawcę dokumentu elektronicznego</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w formacie poddającym dane kompresji, opatrzenie pliku zawierającego skompresowane dane kwalifikowanym podpisem elektronicznym jest równoznaczne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 xml:space="preserve">z poświadczeniem przez wykonawcę za zgodność z oryginałem wszystkich elektronicznych kopii dokumentów zawartych w tym pliku, </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wyjątkiem kopii poświadczonych odpowiednio przez innego wykonawcę ubiegającego się wspólnie</w:t>
      </w:r>
      <w:r w:rsidR="006305D1" w:rsidRPr="006563EF">
        <w:rPr>
          <w:rFonts w:ascii="Century Gothic" w:eastAsia="Times New Roman" w:hAnsi="Century Gothic" w:cs="Times New Roman"/>
          <w:sz w:val="18"/>
          <w:szCs w:val="18"/>
          <w:lang w:eastAsia="pl-PL"/>
        </w:rPr>
        <w:t xml:space="preserve"> </w:t>
      </w:r>
      <w:r w:rsidR="00A302EF" w:rsidRPr="006563EF">
        <w:rPr>
          <w:rFonts w:ascii="Century Gothic" w:eastAsia="Times New Roman" w:hAnsi="Century Gothic" w:cs="Times New Roman"/>
          <w:sz w:val="18"/>
          <w:szCs w:val="18"/>
          <w:lang w:eastAsia="pl-PL"/>
        </w:rPr>
        <w:t>z nim o udzielenie zamówienia, przez podmiot, na którego zdolnościach lub sytuacji polega wykonawca, albo przez podwykonawcę.</w:t>
      </w:r>
    </w:p>
    <w:p w14:paraId="75A329C5" w14:textId="516EE9E0" w:rsidR="00540963" w:rsidRPr="006563EF" w:rsidRDefault="00DE45D0"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eastAsia="Times New Roman" w:hAnsi="Century Gothic" w:cs="Times New Roman"/>
          <w:sz w:val="18"/>
          <w:szCs w:val="18"/>
          <w:lang w:eastAsia="pl-PL"/>
        </w:rPr>
        <w:t>1</w:t>
      </w:r>
      <w:r w:rsidR="00BD71B5" w:rsidRPr="006563EF">
        <w:rPr>
          <w:rFonts w:ascii="Century Gothic" w:eastAsia="Times New Roman" w:hAnsi="Century Gothic" w:cs="Times New Roman"/>
          <w:sz w:val="18"/>
          <w:szCs w:val="18"/>
          <w:lang w:eastAsia="pl-PL"/>
        </w:rPr>
        <w:t>4</w:t>
      </w:r>
      <w:r w:rsidR="00047BA2" w:rsidRPr="006563EF">
        <w:rPr>
          <w:rFonts w:ascii="Century Gothic" w:eastAsia="Times New Roman" w:hAnsi="Century Gothic" w:cs="Times New Roman"/>
          <w:sz w:val="18"/>
          <w:szCs w:val="18"/>
          <w:lang w:eastAsia="pl-PL"/>
        </w:rPr>
        <w:t>.</w:t>
      </w:r>
      <w:r w:rsidR="00A302EF" w:rsidRPr="006563EF">
        <w:rPr>
          <w:rFonts w:ascii="Century Gothic" w:eastAsia="Times New Roman" w:hAnsi="Century Gothic" w:cs="Times New Roman"/>
          <w:sz w:val="18"/>
          <w:szCs w:val="18"/>
          <w:lang w:eastAsia="pl-PL"/>
        </w:rPr>
        <w:t> </w:t>
      </w:r>
      <w:r w:rsidR="0086506A" w:rsidRPr="006563EF">
        <w:rPr>
          <w:rFonts w:ascii="Century Gothic" w:hAnsi="Century Gothic"/>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r w:rsidR="0086506A" w:rsidRPr="006563EF">
        <w:rPr>
          <w:rFonts w:ascii="Century Gothic" w:eastAsia="Times New Roman" w:hAnsi="Century Gothic" w:cs="Times New Roman"/>
          <w:sz w:val="18"/>
          <w:szCs w:val="18"/>
          <w:lang w:eastAsia="pl-PL"/>
        </w:rPr>
        <w:t xml:space="preserve"> Przez </w:t>
      </w:r>
      <w:r w:rsidR="00D1126A" w:rsidRPr="006563EF">
        <w:rPr>
          <w:rFonts w:ascii="Century Gothic" w:eastAsia="Times New Roman" w:hAnsi="Century Gothic" w:cs="Arial"/>
          <w:sz w:val="18"/>
          <w:szCs w:val="18"/>
          <w:lang w:eastAsia="ar-SA"/>
        </w:rPr>
        <w:t xml:space="preserve">tajemnicę przedsiębiorstwa w rozumieniu art. 11 ust.  </w:t>
      </w:r>
      <w:r w:rsidR="000C112E" w:rsidRPr="006563EF">
        <w:rPr>
          <w:rFonts w:ascii="Century Gothic" w:eastAsia="Times New Roman" w:hAnsi="Century Gothic" w:cs="Arial"/>
          <w:sz w:val="18"/>
          <w:szCs w:val="18"/>
          <w:lang w:eastAsia="ar-SA"/>
        </w:rPr>
        <w:t xml:space="preserve">2 </w:t>
      </w:r>
      <w:r w:rsidR="00D1126A" w:rsidRPr="006563EF">
        <w:rPr>
          <w:rFonts w:ascii="Century Gothic" w:eastAsia="Times New Roman" w:hAnsi="Century Gothic" w:cs="Arial"/>
          <w:sz w:val="18"/>
          <w:szCs w:val="18"/>
          <w:lang w:eastAsia="ar-SA"/>
        </w:rPr>
        <w:t xml:space="preserve">ustawy z dnia 16 kwietnia 1993 roku </w:t>
      </w:r>
      <w:r w:rsidR="00D37855">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o zwalczaniu nieuczciwej konkurencji (Dz. U. z </w:t>
      </w:r>
      <w:r w:rsidR="00D44489" w:rsidRPr="006563EF">
        <w:rPr>
          <w:rFonts w:ascii="Century Gothic" w:eastAsia="Times New Roman" w:hAnsi="Century Gothic" w:cs="Arial"/>
          <w:sz w:val="18"/>
          <w:szCs w:val="18"/>
          <w:lang w:eastAsia="ar-SA"/>
        </w:rPr>
        <w:t>20</w:t>
      </w:r>
      <w:r w:rsidR="00B0507C" w:rsidRPr="006563EF">
        <w:rPr>
          <w:rFonts w:ascii="Century Gothic" w:eastAsia="Times New Roman" w:hAnsi="Century Gothic" w:cs="Arial"/>
          <w:sz w:val="18"/>
          <w:szCs w:val="18"/>
          <w:lang w:eastAsia="ar-SA"/>
        </w:rPr>
        <w:t>2</w:t>
      </w:r>
      <w:r w:rsidR="00ED2E75">
        <w:rPr>
          <w:rFonts w:ascii="Century Gothic" w:eastAsia="Times New Roman" w:hAnsi="Century Gothic" w:cs="Arial"/>
          <w:sz w:val="18"/>
          <w:szCs w:val="18"/>
          <w:lang w:eastAsia="ar-SA"/>
        </w:rPr>
        <w:t>2</w:t>
      </w:r>
      <w:r w:rsidR="00D44489" w:rsidRPr="006563EF">
        <w:rPr>
          <w:rFonts w:ascii="Century Gothic" w:eastAsia="Times New Roman" w:hAnsi="Century Gothic" w:cs="Arial"/>
          <w:sz w:val="18"/>
          <w:szCs w:val="18"/>
          <w:lang w:eastAsia="ar-SA"/>
        </w:rPr>
        <w:t xml:space="preserve"> </w:t>
      </w:r>
      <w:r w:rsidR="003F7D7D" w:rsidRPr="006563EF">
        <w:rPr>
          <w:rFonts w:ascii="Century Gothic" w:eastAsia="Times New Roman" w:hAnsi="Century Gothic" w:cs="Arial"/>
          <w:sz w:val="18"/>
          <w:szCs w:val="18"/>
          <w:lang w:eastAsia="ar-SA"/>
        </w:rPr>
        <w:t xml:space="preserve">roku, </w:t>
      </w:r>
      <w:r w:rsidR="00D44489" w:rsidRPr="006563EF">
        <w:rPr>
          <w:rFonts w:ascii="Century Gothic" w:eastAsia="Times New Roman" w:hAnsi="Century Gothic" w:cs="Arial"/>
          <w:sz w:val="18"/>
          <w:szCs w:val="18"/>
          <w:lang w:eastAsia="ar-SA"/>
        </w:rPr>
        <w:t xml:space="preserve">poz. </w:t>
      </w:r>
      <w:r w:rsidR="00ED2E75">
        <w:rPr>
          <w:rFonts w:ascii="Century Gothic" w:eastAsia="Times New Roman" w:hAnsi="Century Gothic" w:cs="Arial"/>
          <w:sz w:val="18"/>
          <w:szCs w:val="18"/>
          <w:lang w:eastAsia="ar-SA"/>
        </w:rPr>
        <w:t>1233</w:t>
      </w:r>
      <w:r w:rsidR="00251ED5" w:rsidRPr="006563EF">
        <w:rPr>
          <w:rFonts w:ascii="Century Gothic" w:eastAsia="Times New Roman" w:hAnsi="Century Gothic" w:cs="Arial"/>
          <w:sz w:val="18"/>
          <w:szCs w:val="18"/>
          <w:lang w:eastAsia="ar-SA"/>
        </w:rPr>
        <w:t xml:space="preserve"> t.j.</w:t>
      </w:r>
      <w:r w:rsidR="00D1126A" w:rsidRPr="006563EF">
        <w:rPr>
          <w:rFonts w:ascii="Century Gothic" w:eastAsia="Times New Roman" w:hAnsi="Century Gothic" w:cs="Arial"/>
          <w:sz w:val="18"/>
          <w:szCs w:val="18"/>
          <w:lang w:eastAsia="ar-SA"/>
        </w:rPr>
        <w:t xml:space="preserve">) rozumie się </w:t>
      </w:r>
      <w:r w:rsidR="000C112E" w:rsidRPr="006563EF">
        <w:rPr>
          <w:rFonts w:ascii="Century Gothic" w:hAnsi="Century Gothic"/>
          <w:color w:val="333333"/>
          <w:sz w:val="18"/>
          <w:szCs w:val="18"/>
          <w:shd w:val="clear" w:color="auto" w:fill="FFFFFF"/>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000C112E"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sz w:val="18"/>
          <w:szCs w:val="18"/>
          <w:lang w:eastAsia="ar-SA"/>
        </w:rPr>
        <w:t xml:space="preserve">Zastrzeżenie informacji, które nie stanowią tajemnicy przedsiębiorstwa w rozumieniu ww. ustawy (np. ujawnionych do wiadomości publicznej; wiadomości, które nie posiadają wartości gospodarczej) skutkować będzie odrzuceniem oferty na podstawie art. </w:t>
      </w:r>
      <w:r w:rsidR="009241AD" w:rsidRPr="006563EF">
        <w:rPr>
          <w:rFonts w:ascii="Century Gothic" w:eastAsia="Times New Roman" w:hAnsi="Century Gothic" w:cs="Arial"/>
          <w:sz w:val="18"/>
          <w:szCs w:val="18"/>
          <w:lang w:eastAsia="ar-SA"/>
        </w:rPr>
        <w:t>226</w:t>
      </w:r>
      <w:r w:rsidR="00D1126A" w:rsidRPr="006563EF">
        <w:rPr>
          <w:rFonts w:ascii="Century Gothic" w:eastAsia="Times New Roman" w:hAnsi="Century Gothic" w:cs="Arial"/>
          <w:sz w:val="18"/>
          <w:szCs w:val="18"/>
          <w:lang w:eastAsia="ar-SA"/>
        </w:rPr>
        <w:t xml:space="preserve"> ust. 1 pkt </w:t>
      </w:r>
      <w:r w:rsidR="00B0507C" w:rsidRPr="006563EF">
        <w:rPr>
          <w:rFonts w:ascii="Century Gothic" w:eastAsia="Times New Roman" w:hAnsi="Century Gothic" w:cs="Arial"/>
          <w:sz w:val="18"/>
          <w:szCs w:val="18"/>
          <w:lang w:eastAsia="ar-SA"/>
        </w:rPr>
        <w:t>3</w:t>
      </w:r>
      <w:r w:rsidR="00D1126A" w:rsidRPr="006563EF">
        <w:rPr>
          <w:rFonts w:ascii="Century Gothic" w:eastAsia="Times New Roman" w:hAnsi="Century Gothic" w:cs="Arial"/>
          <w:sz w:val="18"/>
          <w:szCs w:val="18"/>
          <w:lang w:eastAsia="ar-SA"/>
        </w:rPr>
        <w:t xml:space="preserve"> lub </w:t>
      </w:r>
      <w:r w:rsidR="00B0507C" w:rsidRPr="006563EF">
        <w:rPr>
          <w:rFonts w:ascii="Century Gothic" w:eastAsia="Times New Roman" w:hAnsi="Century Gothic" w:cs="Arial"/>
          <w:sz w:val="18"/>
          <w:szCs w:val="18"/>
          <w:lang w:eastAsia="ar-SA"/>
        </w:rPr>
        <w:t>7 Pzp</w:t>
      </w:r>
      <w:r w:rsidR="00D1126A" w:rsidRPr="006563EF">
        <w:rPr>
          <w:rFonts w:ascii="Century Gothic" w:eastAsia="Times New Roman" w:hAnsi="Century Gothic" w:cs="Arial"/>
          <w:sz w:val="18"/>
          <w:szCs w:val="18"/>
          <w:lang w:eastAsia="ar-SA"/>
        </w:rPr>
        <w:t xml:space="preserve">. </w:t>
      </w:r>
    </w:p>
    <w:p w14:paraId="0F8660A8" w14:textId="793B843D" w:rsidR="00BF7712" w:rsidRPr="006563EF" w:rsidRDefault="00BD71B5" w:rsidP="00BE4D5A">
      <w:pPr>
        <w:tabs>
          <w:tab w:val="left" w:pos="851"/>
        </w:tabs>
        <w:suppressAutoHyphens/>
        <w:overflowPunct w:val="0"/>
        <w:autoSpaceDE w:val="0"/>
        <w:spacing w:after="0" w:line="240" w:lineRule="auto"/>
        <w:ind w:left="993" w:right="-18" w:hanging="284"/>
        <w:jc w:val="both"/>
        <w:textAlignment w:val="baseline"/>
        <w:rPr>
          <w:rFonts w:ascii="Century Gothic" w:hAnsi="Century Gothic"/>
          <w:sz w:val="18"/>
          <w:szCs w:val="18"/>
        </w:rPr>
      </w:pPr>
      <w:r w:rsidRPr="006563EF">
        <w:rPr>
          <w:rFonts w:ascii="Century Gothic" w:eastAsia="Times New Roman" w:hAnsi="Century Gothic" w:cs="Arial"/>
          <w:sz w:val="18"/>
          <w:szCs w:val="18"/>
          <w:lang w:eastAsia="ar-SA"/>
        </w:rPr>
        <w:t>15</w:t>
      </w:r>
      <w:r w:rsidR="00540963" w:rsidRPr="006563EF">
        <w:rPr>
          <w:rFonts w:ascii="Century Gothic" w:eastAsia="Times New Roman" w:hAnsi="Century Gothic" w:cs="Arial"/>
          <w:sz w:val="18"/>
          <w:szCs w:val="18"/>
          <w:lang w:eastAsia="ar-SA"/>
        </w:rPr>
        <w:t xml:space="preserve">. </w:t>
      </w:r>
      <w:r w:rsidR="00D1126A" w:rsidRPr="006563EF">
        <w:rPr>
          <w:rFonts w:ascii="Century Gothic" w:eastAsia="Times New Roman" w:hAnsi="Century Gothic" w:cs="Arial"/>
          <w:bCs/>
          <w:sz w:val="18"/>
          <w:szCs w:val="18"/>
          <w:lang w:eastAsia="ar-SA"/>
        </w:rPr>
        <w:t>Wykonawca może wprowadzić zmiany lub wycofać złożoną przez siebie ofertę przed  upływem terminu składania</w:t>
      </w:r>
      <w:r w:rsidR="00BF7712" w:rsidRPr="006563EF">
        <w:rPr>
          <w:rFonts w:ascii="Century Gothic" w:eastAsia="Times New Roman" w:hAnsi="Century Gothic" w:cs="Arial"/>
          <w:bCs/>
          <w:sz w:val="18"/>
          <w:szCs w:val="18"/>
          <w:lang w:eastAsia="ar-SA"/>
        </w:rPr>
        <w:t xml:space="preserve"> ofert.</w:t>
      </w:r>
      <w:r w:rsidR="00D1126A" w:rsidRPr="006563EF">
        <w:rPr>
          <w:rFonts w:ascii="Century Gothic" w:eastAsia="Times New Roman" w:hAnsi="Century Gothic" w:cs="Arial"/>
          <w:bCs/>
          <w:sz w:val="18"/>
          <w:szCs w:val="18"/>
          <w:lang w:eastAsia="ar-SA"/>
        </w:rPr>
        <w:t xml:space="preserve"> </w:t>
      </w:r>
      <w:r w:rsidR="00BF7712" w:rsidRPr="006563EF">
        <w:rPr>
          <w:rFonts w:ascii="Century Gothic" w:hAnsi="Century Gothic"/>
          <w:sz w:val="18"/>
          <w:szCs w:val="18"/>
        </w:rPr>
        <w:t>W tym celu w zakładce „OFERTY" należy zaznaczyć ofertę, a następnie wybrać polecenie „wycofaj ofertę”. Po upływie terminu składania ofert, złożenie Oferty (załączników) nie będzie możliwe</w:t>
      </w:r>
      <w:r w:rsidR="00A93A7D" w:rsidRPr="006563EF">
        <w:rPr>
          <w:rFonts w:ascii="Century Gothic" w:hAnsi="Century Gothic"/>
          <w:sz w:val="18"/>
          <w:szCs w:val="18"/>
        </w:rPr>
        <w:t>.</w:t>
      </w:r>
    </w:p>
    <w:p w14:paraId="4503A776" w14:textId="57CAAD8E" w:rsidR="003F7D7D" w:rsidRPr="006563EF" w:rsidRDefault="003F7D7D" w:rsidP="00BE4D5A">
      <w:pPr>
        <w:tabs>
          <w:tab w:val="left" w:pos="851"/>
        </w:tabs>
        <w:suppressAutoHyphens/>
        <w:overflowPunct w:val="0"/>
        <w:autoSpaceDE w:val="0"/>
        <w:spacing w:after="0" w:line="240" w:lineRule="auto"/>
        <w:ind w:left="993" w:right="-18" w:hanging="284"/>
        <w:jc w:val="both"/>
        <w:textAlignment w:val="baseline"/>
        <w:rPr>
          <w:rFonts w:ascii="Century Gothic" w:eastAsia="Times New Roman" w:hAnsi="Century Gothic" w:cs="Arial"/>
          <w:sz w:val="18"/>
          <w:szCs w:val="18"/>
          <w:lang w:eastAsia="ar-SA"/>
        </w:rPr>
      </w:pPr>
      <w:r w:rsidRPr="006563EF">
        <w:rPr>
          <w:rFonts w:ascii="Century Gothic" w:hAnsi="Century Gothic"/>
          <w:sz w:val="18"/>
          <w:szCs w:val="18"/>
        </w:rPr>
        <w:t>16. Oferta powinna być sporządzona w języku polskim. Każdy dokument składający się na ofertę powinien być czytelny.</w:t>
      </w:r>
    </w:p>
    <w:p w14:paraId="7A3D60FF" w14:textId="77777777" w:rsidR="00C76425" w:rsidRDefault="00C76425"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p>
    <w:p w14:paraId="165529B8" w14:textId="7AC1DCB7" w:rsidR="00D1126A" w:rsidRPr="00145512" w:rsidRDefault="00D1126A" w:rsidP="00572A41">
      <w:pPr>
        <w:tabs>
          <w:tab w:val="center" w:pos="4536"/>
          <w:tab w:val="right" w:pos="9072"/>
        </w:tabs>
        <w:suppressAutoHyphens/>
        <w:spacing w:after="0" w:line="200" w:lineRule="atLeast"/>
        <w:ind w:left="1980" w:right="72" w:hanging="1980"/>
        <w:jc w:val="both"/>
        <w:rPr>
          <w:rFonts w:ascii="Century Gothic" w:eastAsia="Times New Roman" w:hAnsi="Century Gothic" w:cs="Arial"/>
          <w:b/>
          <w:bCs/>
          <w:sz w:val="20"/>
          <w:szCs w:val="20"/>
          <w:lang w:eastAsia="ar-SA"/>
        </w:rPr>
      </w:pPr>
      <w:r w:rsidRPr="00145512">
        <w:rPr>
          <w:rFonts w:ascii="Century Gothic" w:eastAsia="Times New Roman" w:hAnsi="Century Gothic" w:cs="Arial"/>
          <w:b/>
          <w:bCs/>
          <w:sz w:val="20"/>
          <w:szCs w:val="20"/>
          <w:lang w:eastAsia="ar-SA"/>
        </w:rPr>
        <w:t>X</w:t>
      </w:r>
      <w:r w:rsidR="00002528" w:rsidRPr="00145512">
        <w:rPr>
          <w:rFonts w:ascii="Century Gothic" w:eastAsia="Times New Roman" w:hAnsi="Century Gothic" w:cs="Arial"/>
          <w:b/>
          <w:bCs/>
          <w:sz w:val="20"/>
          <w:szCs w:val="20"/>
          <w:lang w:eastAsia="ar-SA"/>
        </w:rPr>
        <w:t>V</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5F14B6">
        <w:rPr>
          <w:rFonts w:ascii="Century Gothic" w:eastAsia="Times New Roman" w:hAnsi="Century Gothic" w:cs="Arial"/>
          <w:b/>
          <w:bCs/>
          <w:sz w:val="20"/>
          <w:szCs w:val="20"/>
          <w:lang w:eastAsia="ar-SA"/>
        </w:rPr>
        <w:t>I</w:t>
      </w:r>
      <w:r w:rsidRPr="00145512">
        <w:rPr>
          <w:rFonts w:ascii="Century Gothic" w:eastAsia="Times New Roman" w:hAnsi="Century Gothic" w:cs="Arial"/>
          <w:b/>
          <w:bCs/>
          <w:sz w:val="20"/>
          <w:szCs w:val="20"/>
          <w:lang w:eastAsia="ar-SA"/>
        </w:rPr>
        <w:t xml:space="preserve">.  </w:t>
      </w:r>
      <w:r w:rsidR="00993327">
        <w:rPr>
          <w:rFonts w:ascii="Century Gothic" w:eastAsia="Times New Roman" w:hAnsi="Century Gothic" w:cs="Arial"/>
          <w:b/>
          <w:bCs/>
          <w:sz w:val="20"/>
          <w:szCs w:val="20"/>
          <w:lang w:eastAsia="ar-SA"/>
        </w:rPr>
        <w:t xml:space="preserve"> </w:t>
      </w:r>
      <w:r w:rsidR="00684347" w:rsidRPr="00145512">
        <w:rPr>
          <w:rFonts w:ascii="Century Gothic" w:eastAsia="Times New Roman" w:hAnsi="Century Gothic" w:cs="Arial"/>
          <w:b/>
          <w:bCs/>
          <w:sz w:val="20"/>
          <w:szCs w:val="20"/>
          <w:u w:val="single"/>
          <w:lang w:eastAsia="ar-SA"/>
        </w:rPr>
        <w:t>SPOSÓB</w:t>
      </w:r>
      <w:r w:rsidRPr="00145512">
        <w:rPr>
          <w:rFonts w:ascii="Century Gothic" w:eastAsia="Times New Roman" w:hAnsi="Century Gothic" w:cs="Arial"/>
          <w:b/>
          <w:bCs/>
          <w:sz w:val="20"/>
          <w:szCs w:val="20"/>
          <w:u w:val="single"/>
          <w:lang w:eastAsia="ar-SA"/>
        </w:rPr>
        <w:t xml:space="preserve"> ORAZ  TERMIN  SKŁADANIA  I  OTWARCIA   OFERT</w:t>
      </w:r>
      <w:r w:rsidRPr="00145512">
        <w:rPr>
          <w:rFonts w:ascii="Century Gothic" w:eastAsia="Times New Roman" w:hAnsi="Century Gothic" w:cs="Arial"/>
          <w:b/>
          <w:bCs/>
          <w:sz w:val="20"/>
          <w:szCs w:val="20"/>
          <w:lang w:eastAsia="ar-SA"/>
        </w:rPr>
        <w:t xml:space="preserve">. </w:t>
      </w:r>
    </w:p>
    <w:p w14:paraId="5C2E3103" w14:textId="77777777" w:rsidR="00D1126A" w:rsidRPr="00832F19" w:rsidRDefault="00D1126A" w:rsidP="00572A41">
      <w:pPr>
        <w:tabs>
          <w:tab w:val="left" w:pos="3960"/>
        </w:tabs>
        <w:suppressAutoHyphens/>
        <w:spacing w:after="0" w:line="200" w:lineRule="atLeast"/>
        <w:jc w:val="both"/>
        <w:rPr>
          <w:rFonts w:ascii="Century Gothic" w:eastAsia="Times New Roman" w:hAnsi="Century Gothic" w:cs="Arial"/>
          <w:b/>
          <w:bCs/>
          <w:sz w:val="18"/>
          <w:szCs w:val="18"/>
          <w:u w:val="single"/>
          <w:lang w:eastAsia="ar-SA"/>
        </w:rPr>
      </w:pPr>
    </w:p>
    <w:p w14:paraId="731B30A1" w14:textId="78D4D53E" w:rsidR="00BF7712" w:rsidRPr="00B0507C" w:rsidRDefault="00D1126A" w:rsidP="00BE4D5A">
      <w:pPr>
        <w:widowControl w:val="0"/>
        <w:autoSpaceDE w:val="0"/>
        <w:autoSpaceDN w:val="0"/>
        <w:spacing w:after="0" w:line="240" w:lineRule="auto"/>
        <w:ind w:left="993" w:hanging="284"/>
        <w:rPr>
          <w:rFonts w:ascii="Century Gothic" w:eastAsia="Avenir-Light" w:hAnsi="Century Gothic" w:cs="Avenir-Light"/>
          <w:b/>
          <w:bCs/>
          <w:sz w:val="18"/>
          <w:szCs w:val="18"/>
        </w:rPr>
      </w:pPr>
      <w:r w:rsidRPr="00832F19">
        <w:rPr>
          <w:rFonts w:ascii="Century Gothic" w:eastAsia="Times New Roman" w:hAnsi="Century Gothic" w:cs="Times New Roman"/>
          <w:bCs/>
          <w:sz w:val="18"/>
          <w:szCs w:val="18"/>
          <w:lang w:eastAsia="ar-SA"/>
        </w:rPr>
        <w:t>1</w:t>
      </w:r>
      <w:r w:rsidR="00764C03" w:rsidRPr="00832F19">
        <w:rPr>
          <w:rFonts w:ascii="Century Gothic" w:eastAsia="Times New Roman" w:hAnsi="Century Gothic" w:cs="Times New Roman"/>
          <w:bCs/>
          <w:sz w:val="18"/>
          <w:szCs w:val="18"/>
          <w:lang w:eastAsia="ar-SA"/>
        </w:rPr>
        <w:t>.</w:t>
      </w:r>
      <w:r w:rsidR="00AE1AF7">
        <w:rPr>
          <w:rFonts w:ascii="Century Gothic" w:eastAsia="Times New Roman" w:hAnsi="Century Gothic" w:cs="Times New Roman"/>
          <w:bCs/>
          <w:sz w:val="18"/>
          <w:szCs w:val="18"/>
          <w:lang w:eastAsia="ar-SA"/>
        </w:rPr>
        <w:t xml:space="preserve">   </w:t>
      </w:r>
      <w:r w:rsidR="00BF7712" w:rsidRPr="00832F19">
        <w:rPr>
          <w:rFonts w:ascii="Century Gothic" w:eastAsia="Avenir-Light" w:hAnsi="Century Gothic" w:cs="Avenir-Light"/>
          <w:sz w:val="18"/>
          <w:szCs w:val="18"/>
        </w:rPr>
        <w:t xml:space="preserve">Ofertę należy złożyć na Platformie </w:t>
      </w:r>
      <w:r w:rsidR="00540963" w:rsidRPr="00832F19">
        <w:rPr>
          <w:rFonts w:ascii="Century Gothic" w:eastAsia="Avenir-Light" w:hAnsi="Century Gothic" w:cs="Avenir-Light"/>
          <w:sz w:val="18"/>
          <w:szCs w:val="18"/>
        </w:rPr>
        <w:t xml:space="preserve">Zakupowej </w:t>
      </w:r>
      <w:r w:rsidR="00BF7712" w:rsidRPr="00832F19">
        <w:rPr>
          <w:rFonts w:ascii="Century Gothic" w:eastAsia="Avenir-Light" w:hAnsi="Century Gothic" w:cs="Avenir-Light"/>
          <w:sz w:val="18"/>
          <w:szCs w:val="18"/>
        </w:rPr>
        <w:t>pod adresem</w:t>
      </w:r>
      <w:r w:rsidR="0084126C" w:rsidRPr="00832F19">
        <w:rPr>
          <w:rFonts w:ascii="Century Gothic" w:eastAsia="Avenir-Light" w:hAnsi="Century Gothic" w:cs="Avenir-Light"/>
          <w:sz w:val="18"/>
          <w:szCs w:val="18"/>
        </w:rPr>
        <w:t xml:space="preserve">: </w:t>
      </w:r>
      <w:hyperlink r:id="rId42" w:history="1">
        <w:r w:rsidR="00AE1AF7" w:rsidRPr="00E71CA7">
          <w:rPr>
            <w:rStyle w:val="Hipercze"/>
            <w:rFonts w:ascii="Century Gothic" w:eastAsia="Times New Roman" w:hAnsi="Century Gothic" w:cs="Arial"/>
            <w:sz w:val="18"/>
            <w:szCs w:val="18"/>
            <w:lang w:eastAsia="pl-PL"/>
          </w:rPr>
          <w:t>https://platformazakupowa.pl/pn/pulmonologia_olsztyn</w:t>
        </w:r>
      </w:hyperlink>
      <w:r w:rsidR="00E022B1">
        <w:rPr>
          <w:rStyle w:val="Hipercze"/>
          <w:rFonts w:ascii="Century Gothic" w:eastAsia="Times New Roman" w:hAnsi="Century Gothic" w:cs="Arial"/>
          <w:sz w:val="18"/>
          <w:szCs w:val="18"/>
          <w:lang w:eastAsia="pl-PL"/>
        </w:rPr>
        <w:t xml:space="preserve"> </w:t>
      </w:r>
      <w:r w:rsidR="00BF7712" w:rsidRPr="00832F19">
        <w:rPr>
          <w:rFonts w:ascii="Century Gothic" w:eastAsia="Avenir-Light" w:hAnsi="Century Gothic" w:cs="Avenir-Light"/>
          <w:sz w:val="18"/>
          <w:szCs w:val="18"/>
        </w:rPr>
        <w:t xml:space="preserve">w zakładce „OFERTY" do dnia </w:t>
      </w:r>
      <w:r w:rsidR="00ED2E75">
        <w:rPr>
          <w:rFonts w:ascii="Century Gothic" w:eastAsia="Avenir-Light" w:hAnsi="Century Gothic" w:cs="Avenir-Light"/>
          <w:b/>
          <w:sz w:val="18"/>
          <w:szCs w:val="18"/>
        </w:rPr>
        <w:t>05.09</w:t>
      </w:r>
      <w:r w:rsidR="008A277A">
        <w:rPr>
          <w:rFonts w:ascii="Century Gothic" w:eastAsia="Avenir-Light" w:hAnsi="Century Gothic" w:cs="Avenir-Light"/>
          <w:b/>
          <w:bCs/>
          <w:sz w:val="18"/>
          <w:szCs w:val="18"/>
        </w:rPr>
        <w:t>.</w:t>
      </w:r>
      <w:r w:rsidR="00CE5480" w:rsidRPr="00B9137F">
        <w:rPr>
          <w:rFonts w:ascii="Century Gothic" w:eastAsia="Avenir-Light" w:hAnsi="Century Gothic" w:cs="Avenir-Light"/>
          <w:b/>
          <w:bCs/>
          <w:sz w:val="18"/>
          <w:szCs w:val="18"/>
        </w:rPr>
        <w:t>202</w:t>
      </w:r>
      <w:r w:rsidR="008A277A">
        <w:rPr>
          <w:rFonts w:ascii="Century Gothic" w:eastAsia="Avenir-Light" w:hAnsi="Century Gothic" w:cs="Avenir-Light"/>
          <w:b/>
          <w:bCs/>
          <w:sz w:val="18"/>
          <w:szCs w:val="18"/>
        </w:rPr>
        <w:t>2</w:t>
      </w:r>
      <w:r w:rsidR="00BF7712" w:rsidRPr="00B9137F">
        <w:rPr>
          <w:rFonts w:ascii="Century Gothic" w:eastAsia="Avenir-Light" w:hAnsi="Century Gothic" w:cs="Avenir-Light"/>
          <w:b/>
          <w:bCs/>
          <w:sz w:val="18"/>
          <w:szCs w:val="18"/>
        </w:rPr>
        <w:t xml:space="preserve"> r. do godz. </w:t>
      </w:r>
      <w:r w:rsidR="008B7198" w:rsidRPr="00B9137F">
        <w:rPr>
          <w:rFonts w:ascii="Century Gothic" w:eastAsia="Avenir-Light" w:hAnsi="Century Gothic" w:cs="Avenir-Light"/>
          <w:b/>
          <w:bCs/>
          <w:sz w:val="18"/>
          <w:szCs w:val="18"/>
        </w:rPr>
        <w:t>0</w:t>
      </w:r>
      <w:r w:rsidR="00FE35A6">
        <w:rPr>
          <w:rFonts w:ascii="Century Gothic" w:eastAsia="Avenir-Light" w:hAnsi="Century Gothic" w:cs="Avenir-Light"/>
          <w:b/>
          <w:bCs/>
          <w:sz w:val="18"/>
          <w:szCs w:val="18"/>
        </w:rPr>
        <w:t>9</w:t>
      </w:r>
      <w:r w:rsidR="00BF7712" w:rsidRPr="00B0507C">
        <w:rPr>
          <w:rFonts w:ascii="Century Gothic" w:eastAsia="Avenir-Light" w:hAnsi="Century Gothic" w:cs="Avenir-Light"/>
          <w:b/>
          <w:bCs/>
          <w:sz w:val="18"/>
          <w:szCs w:val="18"/>
        </w:rPr>
        <w:t>:</w:t>
      </w:r>
      <w:r w:rsidR="00ED2E75">
        <w:rPr>
          <w:rFonts w:ascii="Century Gothic" w:eastAsia="Avenir-Light" w:hAnsi="Century Gothic" w:cs="Avenir-Light"/>
          <w:b/>
          <w:bCs/>
          <w:sz w:val="18"/>
          <w:szCs w:val="18"/>
        </w:rPr>
        <w:t>0</w:t>
      </w:r>
      <w:r w:rsidR="008A277A">
        <w:rPr>
          <w:rFonts w:ascii="Century Gothic" w:eastAsia="Avenir-Light" w:hAnsi="Century Gothic" w:cs="Avenir-Light"/>
          <w:b/>
          <w:bCs/>
          <w:sz w:val="18"/>
          <w:szCs w:val="18"/>
        </w:rPr>
        <w:t>0</w:t>
      </w:r>
      <w:r w:rsidR="00C635DE">
        <w:rPr>
          <w:rFonts w:ascii="Century Gothic" w:eastAsia="Avenir-Light" w:hAnsi="Century Gothic" w:cs="Avenir-Light"/>
          <w:b/>
          <w:bCs/>
          <w:sz w:val="18"/>
          <w:szCs w:val="18"/>
        </w:rPr>
        <w:t xml:space="preserve"> (na podstawie art. 138 ust.</w:t>
      </w:r>
      <w:r w:rsidR="00D84B83">
        <w:rPr>
          <w:rFonts w:ascii="Century Gothic" w:eastAsia="Avenir-Light" w:hAnsi="Century Gothic" w:cs="Avenir-Light"/>
          <w:b/>
          <w:bCs/>
          <w:sz w:val="18"/>
          <w:szCs w:val="18"/>
        </w:rPr>
        <w:t xml:space="preserve"> </w:t>
      </w:r>
      <w:r w:rsidR="00C635DE">
        <w:rPr>
          <w:rFonts w:ascii="Century Gothic" w:eastAsia="Avenir-Light" w:hAnsi="Century Gothic" w:cs="Avenir-Light"/>
          <w:b/>
          <w:bCs/>
          <w:sz w:val="18"/>
          <w:szCs w:val="18"/>
        </w:rPr>
        <w:t>4)</w:t>
      </w:r>
    </w:p>
    <w:p w14:paraId="752589F2" w14:textId="6178B353" w:rsidR="00BF7712" w:rsidRPr="00832F19" w:rsidRDefault="008A5607" w:rsidP="00BE4D5A">
      <w:pPr>
        <w:widowControl w:val="0"/>
        <w:autoSpaceDE w:val="0"/>
        <w:autoSpaceDN w:val="0"/>
        <w:spacing w:after="0" w:line="240" w:lineRule="auto"/>
        <w:ind w:left="1418" w:hanging="425"/>
        <w:jc w:val="both"/>
        <w:rPr>
          <w:rFonts w:ascii="Century Gothic" w:hAnsi="Century Gothic"/>
          <w:strike/>
          <w:sz w:val="18"/>
          <w:szCs w:val="18"/>
        </w:rPr>
      </w:pPr>
      <w:r w:rsidRPr="00832F19">
        <w:rPr>
          <w:rFonts w:ascii="Century Gothic" w:hAnsi="Century Gothic"/>
          <w:sz w:val="18"/>
          <w:szCs w:val="18"/>
        </w:rPr>
        <w:t xml:space="preserve">1.1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Złożenie oferty wraz z załącznikami następuje p</w:t>
      </w:r>
      <w:r w:rsidR="00764C03" w:rsidRPr="00832F19">
        <w:rPr>
          <w:rFonts w:ascii="Century Gothic" w:hAnsi="Century Gothic"/>
          <w:sz w:val="18"/>
          <w:szCs w:val="18"/>
        </w:rPr>
        <w:t>oprzez polecenie „Złóż ofertę",</w:t>
      </w:r>
    </w:p>
    <w:p w14:paraId="3C29F3B0" w14:textId="1CEBA3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1.2 </w:t>
      </w:r>
      <w:r w:rsidR="00BE4D5A">
        <w:rPr>
          <w:rFonts w:ascii="Century Gothic" w:hAnsi="Century Gothic"/>
          <w:sz w:val="18"/>
          <w:szCs w:val="18"/>
        </w:rPr>
        <w:t xml:space="preserve"> </w:t>
      </w:r>
      <w:r w:rsidR="00BF7712" w:rsidRPr="00832F19">
        <w:rPr>
          <w:rFonts w:ascii="Century Gothic" w:hAnsi="Century Gothic"/>
          <w:sz w:val="18"/>
          <w:szCs w:val="18"/>
        </w:rPr>
        <w:t>Potwierdzeniem prawidłowo złożonej Oferty jest komunikat systemowy „Oferta złożona popraw</w:t>
      </w:r>
      <w:r w:rsidR="00747320" w:rsidRPr="00832F19">
        <w:rPr>
          <w:rFonts w:ascii="Century Gothic" w:hAnsi="Century Gothic"/>
          <w:sz w:val="18"/>
          <w:szCs w:val="18"/>
        </w:rPr>
        <w:t>n</w:t>
      </w:r>
      <w:r w:rsidR="00BF7712" w:rsidRPr="00832F19">
        <w:rPr>
          <w:rFonts w:ascii="Century Gothic" w:hAnsi="Century Gothic"/>
          <w:sz w:val="18"/>
          <w:szCs w:val="18"/>
        </w:rPr>
        <w:t>ie” oraz wygenerowany raport ofert z zakładki „Oferty”</w:t>
      </w:r>
      <w:r w:rsidR="00764C03" w:rsidRPr="00832F19">
        <w:rPr>
          <w:rFonts w:ascii="Century Gothic" w:hAnsi="Century Gothic"/>
          <w:sz w:val="18"/>
          <w:szCs w:val="18"/>
        </w:rPr>
        <w:t>,</w:t>
      </w:r>
    </w:p>
    <w:p w14:paraId="30767AA2" w14:textId="545CBE1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1.3 </w:t>
      </w:r>
      <w:r w:rsidR="00764C03" w:rsidRPr="00832F19">
        <w:rPr>
          <w:rFonts w:ascii="Century Gothic" w:hAnsi="Century Gothic"/>
          <w:sz w:val="18"/>
          <w:szCs w:val="18"/>
        </w:rPr>
        <w:t xml:space="preserve"> </w:t>
      </w:r>
      <w:r w:rsidR="00BF7712" w:rsidRPr="00832F19">
        <w:rPr>
          <w:rFonts w:ascii="Century Gothic" w:hAnsi="Century Gothic"/>
          <w:sz w:val="18"/>
          <w:szCs w:val="18"/>
        </w:rPr>
        <w:t>O terminie złożenia Oferty decyduje czas pełnego przeproces</w:t>
      </w:r>
      <w:r w:rsidR="00764C03" w:rsidRPr="00832F19">
        <w:rPr>
          <w:rFonts w:ascii="Century Gothic" w:hAnsi="Century Gothic"/>
          <w:sz w:val="18"/>
          <w:szCs w:val="18"/>
        </w:rPr>
        <w:t>owania transakcji na Platformie,</w:t>
      </w:r>
    </w:p>
    <w:p w14:paraId="4C4B6E92" w14:textId="77777777"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1.4 </w:t>
      </w:r>
      <w:r w:rsidR="00764C03" w:rsidRPr="00832F19">
        <w:rPr>
          <w:rFonts w:ascii="Century Gothic" w:hAnsi="Century Gothic"/>
          <w:sz w:val="18"/>
          <w:szCs w:val="18"/>
        </w:rPr>
        <w:t xml:space="preserve">  </w:t>
      </w:r>
      <w:r w:rsidR="00BF7712" w:rsidRPr="00832F19">
        <w:rPr>
          <w:rFonts w:ascii="Century Gothic" w:hAnsi="Century Gothic"/>
          <w:sz w:val="18"/>
          <w:szCs w:val="18"/>
        </w:rPr>
        <w:t>Po zapisaniu, plik jest w Systemie zaszyfrowany. Jeśli Wykonawca zamieścił niewłaściwy plik, może go usunąć zaznaczając p</w:t>
      </w:r>
      <w:r w:rsidR="00764C03" w:rsidRPr="00832F19">
        <w:rPr>
          <w:rFonts w:ascii="Century Gothic" w:hAnsi="Century Gothic"/>
          <w:sz w:val="18"/>
          <w:szCs w:val="18"/>
        </w:rPr>
        <w:t>lik i klikając polecenie „usuń",</w:t>
      </w:r>
    </w:p>
    <w:p w14:paraId="04DDA917" w14:textId="002F4B90"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1.5 </w:t>
      </w:r>
      <w:r w:rsidR="00764C03" w:rsidRPr="00832F19">
        <w:rPr>
          <w:rFonts w:ascii="Century Gothic" w:hAnsi="Century Gothic"/>
          <w:sz w:val="18"/>
          <w:szCs w:val="18"/>
        </w:rPr>
        <w:t xml:space="preserve"> </w:t>
      </w:r>
      <w:r w:rsidR="00F61DBB">
        <w:rPr>
          <w:rFonts w:ascii="Century Gothic" w:hAnsi="Century Gothic"/>
          <w:sz w:val="18"/>
          <w:szCs w:val="18"/>
        </w:rPr>
        <w:t xml:space="preserve"> </w:t>
      </w:r>
      <w:r w:rsidR="00BF7712" w:rsidRPr="00832F19">
        <w:rPr>
          <w:rFonts w:ascii="Century Gothic" w:hAnsi="Century Gothic"/>
          <w:sz w:val="18"/>
          <w:szCs w:val="18"/>
        </w:rPr>
        <w:t>Wykonawca składa ofertę w formie zaszyfrowanej, dlatego też Oferty nie są widoczne do momentu odszyfrowania ich przez Zamawiającego. Ich treść jest dostępna w raporcie oferty generowanym z zakładki „oferty”</w:t>
      </w:r>
      <w:r w:rsidR="00764C03" w:rsidRPr="00832F19">
        <w:rPr>
          <w:rFonts w:ascii="Century Gothic" w:hAnsi="Century Gothic"/>
          <w:sz w:val="18"/>
          <w:szCs w:val="18"/>
        </w:rPr>
        <w:t>,</w:t>
      </w:r>
    </w:p>
    <w:p w14:paraId="46AC86DC" w14:textId="3225AE41" w:rsidR="00BF7712" w:rsidRPr="00832F19" w:rsidRDefault="008A5607" w:rsidP="003E0CF0">
      <w:pPr>
        <w:widowControl w:val="0"/>
        <w:autoSpaceDE w:val="0"/>
        <w:autoSpaceDN w:val="0"/>
        <w:spacing w:after="0" w:line="240" w:lineRule="auto"/>
        <w:ind w:left="1418" w:hanging="425"/>
        <w:jc w:val="both"/>
        <w:rPr>
          <w:rFonts w:ascii="Century Gothic" w:hAnsi="Century Gothic"/>
          <w:sz w:val="18"/>
          <w:szCs w:val="18"/>
        </w:rPr>
      </w:pPr>
      <w:r w:rsidRPr="00832F19">
        <w:rPr>
          <w:rFonts w:ascii="Century Gothic" w:hAnsi="Century Gothic"/>
          <w:sz w:val="18"/>
          <w:szCs w:val="18"/>
        </w:rPr>
        <w:t xml:space="preserve">1.6 </w:t>
      </w:r>
      <w:r w:rsidR="00764C03" w:rsidRPr="00832F19">
        <w:rPr>
          <w:rFonts w:ascii="Century Gothic" w:hAnsi="Century Gothic"/>
          <w:sz w:val="18"/>
          <w:szCs w:val="18"/>
        </w:rPr>
        <w:t xml:space="preserve"> </w:t>
      </w:r>
      <w:r w:rsidR="00BF7712" w:rsidRPr="00832F19">
        <w:rPr>
          <w:rFonts w:ascii="Century Gothic" w:hAnsi="Century Gothic"/>
          <w:sz w:val="18"/>
          <w:szCs w:val="18"/>
        </w:rPr>
        <w:t xml:space="preserve">Wykonawca może samodzielnie wycofać złożoną przez siebie ofertę. W tym celu </w:t>
      </w:r>
      <w:r w:rsidR="00D37855">
        <w:rPr>
          <w:rFonts w:ascii="Century Gothic" w:hAnsi="Century Gothic"/>
          <w:sz w:val="18"/>
          <w:szCs w:val="18"/>
        </w:rPr>
        <w:t xml:space="preserve">                              </w:t>
      </w:r>
      <w:r w:rsidR="00BF7712" w:rsidRPr="00832F19">
        <w:rPr>
          <w:rFonts w:ascii="Century Gothic" w:hAnsi="Century Gothic"/>
          <w:sz w:val="18"/>
          <w:szCs w:val="18"/>
        </w:rPr>
        <w:t xml:space="preserve">w </w:t>
      </w:r>
      <w:r w:rsidR="00D37855">
        <w:rPr>
          <w:rFonts w:ascii="Century Gothic" w:hAnsi="Century Gothic"/>
          <w:sz w:val="18"/>
          <w:szCs w:val="18"/>
        </w:rPr>
        <w:t xml:space="preserve"> </w:t>
      </w:r>
      <w:r w:rsidR="00BF7712" w:rsidRPr="00832F19">
        <w:rPr>
          <w:rFonts w:ascii="Century Gothic" w:hAnsi="Century Gothic"/>
          <w:sz w:val="18"/>
          <w:szCs w:val="18"/>
        </w:rPr>
        <w:t>zakładce „OFERTY" należy zaznaczyć ofertę, a następnie wy</w:t>
      </w:r>
      <w:r w:rsidR="00764C03" w:rsidRPr="00832F19">
        <w:rPr>
          <w:rFonts w:ascii="Century Gothic" w:hAnsi="Century Gothic"/>
          <w:sz w:val="18"/>
          <w:szCs w:val="18"/>
        </w:rPr>
        <w:t>brać polecenie „wycofaj ofertę”,</w:t>
      </w:r>
    </w:p>
    <w:p w14:paraId="63BE85E7" w14:textId="14F4B6E1" w:rsidR="008A5607" w:rsidRPr="00AE2053" w:rsidRDefault="008A5607" w:rsidP="003E0CF0">
      <w:pPr>
        <w:tabs>
          <w:tab w:val="left" w:pos="426"/>
        </w:tabs>
        <w:suppressAutoHyphens/>
        <w:overflowPunct w:val="0"/>
        <w:autoSpaceDE w:val="0"/>
        <w:spacing w:after="0" w:line="240" w:lineRule="auto"/>
        <w:ind w:left="1418" w:right="-18" w:hanging="425"/>
        <w:jc w:val="both"/>
        <w:textAlignment w:val="baseline"/>
        <w:rPr>
          <w:rFonts w:ascii="Century Gothic" w:eastAsia="Times New Roman" w:hAnsi="Century Gothic" w:cs="Times New Roman"/>
          <w:sz w:val="18"/>
          <w:szCs w:val="18"/>
          <w:lang w:eastAsia="pl-PL"/>
        </w:rPr>
      </w:pPr>
      <w:r w:rsidRPr="00832F19">
        <w:rPr>
          <w:rFonts w:ascii="Century Gothic" w:hAnsi="Century Gothic"/>
          <w:sz w:val="18"/>
          <w:szCs w:val="18"/>
        </w:rPr>
        <w:t xml:space="preserve">1.7 </w:t>
      </w:r>
      <w:r w:rsidR="00764C03" w:rsidRPr="00832F19">
        <w:rPr>
          <w:rFonts w:ascii="Century Gothic" w:hAnsi="Century Gothic"/>
          <w:sz w:val="18"/>
          <w:szCs w:val="18"/>
        </w:rPr>
        <w:t xml:space="preserve"> </w:t>
      </w:r>
      <w:r w:rsidR="00145512">
        <w:rPr>
          <w:rFonts w:ascii="Century Gothic" w:hAnsi="Century Gothic"/>
          <w:sz w:val="18"/>
          <w:szCs w:val="18"/>
        </w:rPr>
        <w:t xml:space="preserve"> </w:t>
      </w:r>
      <w:r w:rsidR="00BF7712" w:rsidRPr="00832F19">
        <w:rPr>
          <w:rFonts w:ascii="Century Gothic" w:hAnsi="Century Gothic"/>
          <w:sz w:val="18"/>
          <w:szCs w:val="18"/>
        </w:rPr>
        <w:t xml:space="preserve">Po upływie terminu składania ofert, złożenie Oferty (załączników) nie </w:t>
      </w:r>
      <w:r w:rsidR="00BF7712" w:rsidRPr="00AE2053">
        <w:rPr>
          <w:rFonts w:ascii="Century Gothic" w:hAnsi="Century Gothic"/>
          <w:sz w:val="18"/>
          <w:szCs w:val="18"/>
        </w:rPr>
        <w:t>będzie możliwe</w:t>
      </w:r>
      <w:r w:rsidR="00764C03" w:rsidRPr="00AE2053">
        <w:rPr>
          <w:rFonts w:ascii="Century Gothic" w:hAnsi="Century Gothic"/>
          <w:sz w:val="18"/>
          <w:szCs w:val="18"/>
        </w:rPr>
        <w:t>.</w:t>
      </w:r>
    </w:p>
    <w:p w14:paraId="3FC86224" w14:textId="2E1E9FE2" w:rsidR="00456B57" w:rsidRPr="00456B57" w:rsidRDefault="0084126C" w:rsidP="00B62C0E">
      <w:pPr>
        <w:tabs>
          <w:tab w:val="left" w:pos="284"/>
          <w:tab w:val="left" w:pos="1418"/>
        </w:tabs>
        <w:suppressAutoHyphens/>
        <w:overflowPunct w:val="0"/>
        <w:autoSpaceDE w:val="0"/>
        <w:spacing w:after="0" w:line="240" w:lineRule="auto"/>
        <w:ind w:left="993" w:right="-18" w:hanging="284"/>
        <w:jc w:val="both"/>
        <w:textAlignment w:val="baseline"/>
        <w:rPr>
          <w:rFonts w:ascii="Century Gothic" w:eastAsia="Avenir-Light" w:hAnsi="Century Gothic" w:cs="Avenir-Light"/>
          <w:b/>
          <w:sz w:val="18"/>
          <w:szCs w:val="18"/>
        </w:rPr>
      </w:pPr>
      <w:r w:rsidRPr="00AE2053">
        <w:rPr>
          <w:rFonts w:ascii="Century Gothic" w:eastAsia="Avenir-Light" w:hAnsi="Century Gothic" w:cs="Avenir-Light"/>
          <w:sz w:val="18"/>
          <w:szCs w:val="18"/>
        </w:rPr>
        <w:t>2.</w:t>
      </w:r>
      <w:r w:rsidR="00E022B1" w:rsidRPr="00AE2053">
        <w:rPr>
          <w:rFonts w:ascii="Century Gothic" w:eastAsia="Avenir-Light" w:hAnsi="Century Gothic" w:cs="Avenir-Light"/>
          <w:sz w:val="18"/>
          <w:szCs w:val="18"/>
        </w:rPr>
        <w:t xml:space="preserve"> </w:t>
      </w:r>
      <w:r w:rsidR="00B62C0E" w:rsidRPr="00AE2053">
        <w:rPr>
          <w:rFonts w:ascii="Century Gothic" w:eastAsia="Avenir-Light" w:hAnsi="Century Gothic" w:cs="Avenir-Light"/>
          <w:sz w:val="18"/>
          <w:szCs w:val="18"/>
        </w:rPr>
        <w:t xml:space="preserve"> </w:t>
      </w:r>
      <w:r w:rsidRPr="00AE2053">
        <w:rPr>
          <w:rFonts w:ascii="Century Gothic" w:eastAsia="Avenir-Light" w:hAnsi="Century Gothic" w:cs="Avenir-Light"/>
          <w:bCs/>
          <w:sz w:val="18"/>
          <w:szCs w:val="18"/>
        </w:rPr>
        <w:t>Otwarcie ofert nastąpi poprzez upublicznienie wczytanych na</w:t>
      </w:r>
      <w:r w:rsidR="00E022B1" w:rsidRPr="00AE2053">
        <w:rPr>
          <w:rFonts w:ascii="Century Gothic" w:eastAsia="Avenir-Light" w:hAnsi="Century Gothic" w:cs="Avenir-Light"/>
          <w:bCs/>
          <w:sz w:val="18"/>
          <w:szCs w:val="18"/>
        </w:rPr>
        <w:t xml:space="preserve"> </w:t>
      </w:r>
      <w:hyperlink r:id="rId43" w:history="1"/>
      <w:r w:rsidR="00E022B1" w:rsidRPr="00AE2053">
        <w:rPr>
          <w:rFonts w:ascii="Century Gothic" w:eastAsia="Avenir-Light" w:hAnsi="Century Gothic" w:cs="Avenir-Light"/>
          <w:bCs/>
          <w:sz w:val="18"/>
          <w:szCs w:val="18"/>
        </w:rPr>
        <w:t xml:space="preserve"> </w:t>
      </w:r>
      <w:r w:rsidR="00B62C0E" w:rsidRPr="00AE2053">
        <w:rPr>
          <w:rFonts w:ascii="Century Gothic" w:eastAsia="Avenir-Light" w:hAnsi="Century Gothic" w:cs="Avenir-Light"/>
          <w:b/>
          <w:sz w:val="18"/>
          <w:szCs w:val="18"/>
        </w:rPr>
        <w:t xml:space="preserve">w dniu </w:t>
      </w:r>
      <w:r w:rsidR="00DB2AC4">
        <w:rPr>
          <w:rFonts w:ascii="Century Gothic" w:eastAsia="Avenir-Light" w:hAnsi="Century Gothic" w:cs="Avenir-Light"/>
          <w:b/>
          <w:sz w:val="18"/>
          <w:szCs w:val="18"/>
        </w:rPr>
        <w:t>05.09</w:t>
      </w:r>
      <w:r w:rsidR="008B7198" w:rsidRPr="00AE2053">
        <w:rPr>
          <w:rFonts w:ascii="Century Gothic" w:eastAsia="Avenir-Light" w:hAnsi="Century Gothic" w:cs="Avenir-Light"/>
          <w:b/>
          <w:sz w:val="18"/>
          <w:szCs w:val="18"/>
        </w:rPr>
        <w:t>.202</w:t>
      </w:r>
      <w:r w:rsidR="00B4472E">
        <w:rPr>
          <w:rFonts w:ascii="Century Gothic" w:eastAsia="Avenir-Light" w:hAnsi="Century Gothic" w:cs="Avenir-Light"/>
          <w:b/>
          <w:sz w:val="18"/>
          <w:szCs w:val="18"/>
        </w:rPr>
        <w:t>2</w:t>
      </w:r>
      <w:r w:rsidR="00B62C0E">
        <w:rPr>
          <w:rFonts w:ascii="Century Gothic" w:eastAsia="Avenir-Light" w:hAnsi="Century Gothic" w:cs="Avenir-Light"/>
          <w:b/>
          <w:sz w:val="18"/>
          <w:szCs w:val="18"/>
        </w:rPr>
        <w:t xml:space="preserve"> roku </w:t>
      </w:r>
      <w:r w:rsidR="00B9137F">
        <w:rPr>
          <w:rFonts w:ascii="Century Gothic" w:eastAsia="Avenir-Light" w:hAnsi="Century Gothic" w:cs="Avenir-Light"/>
          <w:b/>
          <w:sz w:val="18"/>
          <w:szCs w:val="18"/>
        </w:rPr>
        <w:t xml:space="preserve">                          </w:t>
      </w:r>
      <w:r w:rsidR="00B62C0E" w:rsidRPr="00456B57">
        <w:rPr>
          <w:rFonts w:ascii="Century Gothic" w:eastAsia="Avenir-Light" w:hAnsi="Century Gothic" w:cs="Avenir-Light"/>
          <w:b/>
          <w:sz w:val="18"/>
          <w:szCs w:val="18"/>
        </w:rPr>
        <w:t xml:space="preserve">o godz. </w:t>
      </w:r>
      <w:r w:rsidR="00ED2E75">
        <w:rPr>
          <w:rFonts w:ascii="Century Gothic" w:eastAsia="Avenir-Light" w:hAnsi="Century Gothic" w:cs="Avenir-Light"/>
          <w:b/>
          <w:sz w:val="18"/>
          <w:szCs w:val="18"/>
        </w:rPr>
        <w:t>09</w:t>
      </w:r>
      <w:r w:rsidR="008A277A">
        <w:rPr>
          <w:rFonts w:ascii="Century Gothic" w:eastAsia="Avenir-Light" w:hAnsi="Century Gothic" w:cs="Avenir-Light"/>
          <w:b/>
          <w:sz w:val="18"/>
          <w:szCs w:val="18"/>
        </w:rPr>
        <w:t>:</w:t>
      </w:r>
      <w:r w:rsidR="00ED2E75">
        <w:rPr>
          <w:rFonts w:ascii="Century Gothic" w:eastAsia="Avenir-Light" w:hAnsi="Century Gothic" w:cs="Avenir-Light"/>
          <w:b/>
          <w:sz w:val="18"/>
          <w:szCs w:val="18"/>
        </w:rPr>
        <w:t>15</w:t>
      </w:r>
      <w:r w:rsidR="00B62C0E">
        <w:rPr>
          <w:rFonts w:ascii="Century Gothic" w:eastAsia="Avenir-Light" w:hAnsi="Century Gothic" w:cs="Avenir-Light"/>
          <w:b/>
          <w:sz w:val="18"/>
          <w:szCs w:val="18"/>
        </w:rPr>
        <w:t xml:space="preserve"> na </w:t>
      </w:r>
      <w:hyperlink r:id="rId44" w:history="1">
        <w:r w:rsidR="00E022B1" w:rsidRPr="00E71CA7">
          <w:rPr>
            <w:rStyle w:val="Hipercze"/>
            <w:rFonts w:ascii="Century Gothic" w:eastAsia="Times New Roman" w:hAnsi="Century Gothic" w:cs="Arial"/>
            <w:sz w:val="18"/>
            <w:szCs w:val="18"/>
            <w:lang w:eastAsia="pl-PL"/>
          </w:rPr>
          <w:t>https://platformazakupowa.pl/pn/pulmonologia_olsztyn</w:t>
        </w:r>
      </w:hyperlink>
      <w:r w:rsidR="00B62C0E">
        <w:rPr>
          <w:rStyle w:val="Hipercze"/>
          <w:rFonts w:ascii="Century Gothic" w:eastAsia="Times New Roman" w:hAnsi="Century Gothic" w:cs="Arial"/>
          <w:sz w:val="18"/>
          <w:szCs w:val="18"/>
          <w:lang w:eastAsia="pl-PL"/>
        </w:rPr>
        <w:t xml:space="preserve">. </w:t>
      </w:r>
      <w:r w:rsidR="00E022B1">
        <w:rPr>
          <w:rFonts w:ascii="Century Gothic" w:eastAsia="Avenir-Light" w:hAnsi="Century Gothic" w:cs="Avenir-Light"/>
          <w:b/>
          <w:sz w:val="18"/>
          <w:szCs w:val="18"/>
        </w:rPr>
        <w:t xml:space="preserve">  </w:t>
      </w:r>
    </w:p>
    <w:p w14:paraId="21E48BAC" w14:textId="37F90FBC" w:rsidR="00002528" w:rsidRPr="00456B57" w:rsidRDefault="00456B57" w:rsidP="00BE4D5A">
      <w:pPr>
        <w:tabs>
          <w:tab w:val="left" w:pos="284"/>
        </w:tabs>
        <w:suppressAutoHyphens/>
        <w:overflowPunct w:val="0"/>
        <w:autoSpaceDE w:val="0"/>
        <w:spacing w:after="0" w:line="240" w:lineRule="auto"/>
        <w:ind w:left="993" w:right="-18" w:hanging="284"/>
        <w:jc w:val="both"/>
        <w:textAlignment w:val="baseline"/>
        <w:rPr>
          <w:rFonts w:ascii="Century Gothic" w:eastAsia="Times New Roman" w:hAnsi="Century Gothic" w:cs="Arial"/>
          <w:b/>
          <w:sz w:val="18"/>
          <w:szCs w:val="18"/>
          <w:lang w:eastAsia="pl-PL"/>
        </w:rPr>
      </w:pPr>
      <w:r w:rsidRPr="00456B57">
        <w:rPr>
          <w:rFonts w:ascii="Century Gothic" w:eastAsia="Avenir-Light" w:hAnsi="Century Gothic" w:cs="Avenir-Light"/>
          <w:sz w:val="18"/>
          <w:szCs w:val="18"/>
        </w:rPr>
        <w:t>3.</w:t>
      </w:r>
      <w:r w:rsidRPr="00456B57">
        <w:rPr>
          <w:rFonts w:ascii="Century Gothic" w:eastAsia="Times New Roman" w:hAnsi="Century Gothic" w:cs="Arial"/>
          <w:sz w:val="18"/>
          <w:szCs w:val="18"/>
          <w:lang w:eastAsia="pl-PL"/>
        </w:rPr>
        <w:t xml:space="preserve"> </w:t>
      </w:r>
      <w:r w:rsidR="00002528" w:rsidRPr="00456B57">
        <w:rPr>
          <w:rFonts w:ascii="Century Gothic" w:eastAsia="Times New Roman" w:hAnsi="Century Gothic" w:cs="Arial"/>
          <w:sz w:val="18"/>
          <w:szCs w:val="18"/>
          <w:lang w:eastAsia="pl-PL"/>
        </w:rPr>
        <w:t xml:space="preserve">Najpóźniej przed otwarciem ofert, udostępnia się na stronie internetowej prowadzonego postępowania informację o kwocie, jaką zamierza się przeznaczyć na sfinansowanie zamówienia. </w:t>
      </w:r>
    </w:p>
    <w:p w14:paraId="57CEFD3B" w14:textId="3B2D177A" w:rsidR="00002528" w:rsidRPr="00C76425" w:rsidRDefault="00002528" w:rsidP="00C76425">
      <w:pPr>
        <w:pStyle w:val="Akapitzlist"/>
        <w:numPr>
          <w:ilvl w:val="1"/>
          <w:numId w:val="12"/>
        </w:numPr>
        <w:tabs>
          <w:tab w:val="left" w:pos="426"/>
          <w:tab w:val="left" w:pos="993"/>
        </w:tabs>
        <w:spacing w:after="0" w:line="240" w:lineRule="auto"/>
        <w:ind w:left="993" w:hanging="284"/>
        <w:jc w:val="both"/>
        <w:rPr>
          <w:rFonts w:ascii="Century Gothic" w:eastAsia="Times New Roman" w:hAnsi="Century Gothic" w:cs="Arial"/>
          <w:b/>
          <w:sz w:val="18"/>
          <w:szCs w:val="18"/>
          <w:lang w:eastAsia="pl-PL"/>
        </w:rPr>
      </w:pPr>
      <w:r w:rsidRPr="00C76425">
        <w:rPr>
          <w:rFonts w:ascii="Century Gothic" w:eastAsia="Times New Roman" w:hAnsi="Century Gothic" w:cs="Arial"/>
          <w:sz w:val="18"/>
          <w:szCs w:val="18"/>
          <w:lang w:eastAsia="pl-PL"/>
        </w:rPr>
        <w:t xml:space="preserve">Niezwłocznie po otwarciu ofert, udostępnia się na stronie internetowej prowadzonego postępowania informacje o: </w:t>
      </w:r>
    </w:p>
    <w:p w14:paraId="3AD59FA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1)</w:t>
      </w:r>
      <w:r w:rsidRPr="00456B57">
        <w:rPr>
          <w:rFonts w:ascii="Century Gothic" w:eastAsia="Times New Roman" w:hAnsi="Century Gothic" w:cs="Arial"/>
          <w:sz w:val="18"/>
          <w:szCs w:val="18"/>
          <w:lang w:eastAsia="pl-PL"/>
        </w:rPr>
        <w:tab/>
        <w:t xml:space="preserve">nazwach albo imionach i nazwiskach oraz siedzibach lub miejscach prowadzonej działalności gospodarczej albo miejscach zamieszkania wykonawców, których oferty zostały otwarte; </w:t>
      </w:r>
    </w:p>
    <w:p w14:paraId="305B37CB" w14:textId="77777777" w:rsidR="00002528" w:rsidRPr="00456B57" w:rsidRDefault="00002528" w:rsidP="00BE4D5A">
      <w:pPr>
        <w:spacing w:after="0" w:line="240" w:lineRule="auto"/>
        <w:ind w:left="1418" w:hanging="425"/>
        <w:jc w:val="both"/>
        <w:rPr>
          <w:rFonts w:ascii="Century Gothic" w:eastAsia="Times New Roman" w:hAnsi="Century Gothic" w:cs="Arial"/>
          <w:sz w:val="18"/>
          <w:szCs w:val="18"/>
          <w:lang w:eastAsia="pl-PL"/>
        </w:rPr>
      </w:pPr>
      <w:r w:rsidRPr="00456B57">
        <w:rPr>
          <w:rFonts w:ascii="Century Gothic" w:eastAsia="Times New Roman" w:hAnsi="Century Gothic" w:cs="Arial"/>
          <w:sz w:val="18"/>
          <w:szCs w:val="18"/>
          <w:lang w:eastAsia="pl-PL"/>
        </w:rPr>
        <w:t>2)</w:t>
      </w:r>
      <w:r w:rsidRPr="00456B57">
        <w:rPr>
          <w:rFonts w:ascii="Century Gothic" w:eastAsia="Times New Roman" w:hAnsi="Century Gothic" w:cs="Arial"/>
          <w:sz w:val="18"/>
          <w:szCs w:val="18"/>
          <w:lang w:eastAsia="pl-PL"/>
        </w:rPr>
        <w:tab/>
        <w:t>cenach lub kosztach zawartych w ofertach.</w:t>
      </w:r>
    </w:p>
    <w:p w14:paraId="240F4CFE" w14:textId="7DC179CB"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5</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toku badania i oceny ofert Zamawiający może żądać od Wykonawców wyjaśnień, dotyczących treści złożonych ofert. Niedopuszczalne jest prowadzenie między Zamawiającym </w:t>
      </w:r>
      <w:r w:rsidR="0054516D">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a Wykonawcą negocjacji dotyczących złożonej oferty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oraz</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z zastrzeżeniem art. </w:t>
      </w:r>
      <w:r w:rsidR="006D322F">
        <w:rPr>
          <w:rFonts w:ascii="Century Gothic" w:eastAsia="Times New Roman" w:hAnsi="Century Gothic" w:cs="Times New Roman"/>
          <w:sz w:val="18"/>
          <w:szCs w:val="18"/>
          <w:lang w:eastAsia="pl-PL"/>
        </w:rPr>
        <w:t xml:space="preserve">223 ust. 2 </w:t>
      </w:r>
      <w:r w:rsidR="006D322F" w:rsidRPr="00832F19">
        <w:rPr>
          <w:rFonts w:ascii="Century Gothic" w:eastAsia="Times New Roman" w:hAnsi="Century Gothic" w:cs="Times New Roman"/>
          <w:sz w:val="18"/>
          <w:szCs w:val="18"/>
          <w:lang w:eastAsia="pl-PL"/>
        </w:rPr>
        <w:t>ustawy</w:t>
      </w:r>
      <w:r w:rsidR="006D322F">
        <w:rPr>
          <w:rFonts w:ascii="Century Gothic" w:eastAsia="Times New Roman" w:hAnsi="Century Gothic" w:cs="Times New Roman"/>
          <w:sz w:val="18"/>
          <w:szCs w:val="18"/>
          <w:lang w:eastAsia="pl-PL"/>
        </w:rPr>
        <w:t>,</w:t>
      </w:r>
      <w:r w:rsidR="006D322F" w:rsidRPr="00832F19">
        <w:rPr>
          <w:rFonts w:ascii="Century Gothic" w:eastAsia="Times New Roman" w:hAnsi="Century Gothic" w:cs="Times New Roman"/>
          <w:sz w:val="18"/>
          <w:szCs w:val="18"/>
          <w:lang w:eastAsia="pl-PL"/>
        </w:rPr>
        <w:t xml:space="preserve"> dokonywanie jakiejkolwiek</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zmiany</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w jej treści.  </w:t>
      </w:r>
    </w:p>
    <w:p w14:paraId="7A096225" w14:textId="15B6B78A" w:rsidR="006D322F" w:rsidRPr="00832F19" w:rsidRDefault="00C76425" w:rsidP="00BE4D5A">
      <w:pPr>
        <w:suppressAutoHyphens/>
        <w:overflowPunct w:val="0"/>
        <w:autoSpaceDE w:val="0"/>
        <w:spacing w:after="0" w:line="240" w:lineRule="auto"/>
        <w:ind w:left="993" w:hanging="284"/>
        <w:jc w:val="both"/>
        <w:textAlignment w:val="baseline"/>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6</w:t>
      </w:r>
      <w:r w:rsidR="006D322F" w:rsidRPr="00832F19">
        <w:rPr>
          <w:rFonts w:ascii="Century Gothic" w:eastAsia="Times New Roman" w:hAnsi="Century Gothic" w:cs="Times New Roman"/>
          <w:sz w:val="18"/>
          <w:szCs w:val="18"/>
          <w:lang w:eastAsia="pl-PL"/>
        </w:rPr>
        <w:t xml:space="preserve">. </w:t>
      </w:r>
      <w:r w:rsidR="00BE4D5A">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Zamawiający poprawia w ofercie: oczywiste omyłki pisarskie, oczywiste omyłki rachunkowe, </w:t>
      </w:r>
      <w:r w:rsidR="006D322F">
        <w:rPr>
          <w:rFonts w:ascii="Century Gothic" w:eastAsia="Times New Roman" w:hAnsi="Century Gothic" w:cs="Times New Roman"/>
          <w:sz w:val="18"/>
          <w:szCs w:val="18"/>
          <w:lang w:eastAsia="pl-PL"/>
        </w:rPr>
        <w:t xml:space="preserve">                                      </w:t>
      </w:r>
      <w:r w:rsidR="006D322F" w:rsidRPr="00832F19">
        <w:rPr>
          <w:rFonts w:ascii="Century Gothic" w:eastAsia="Times New Roman" w:hAnsi="Century Gothic" w:cs="Times New Roman"/>
          <w:sz w:val="18"/>
          <w:szCs w:val="18"/>
          <w:lang w:eastAsia="pl-PL"/>
        </w:rPr>
        <w:t xml:space="preserve">z uwzględnieniem konsekwencji rachunkowych dokonanych poprawek, inne omyłki </w:t>
      </w:r>
      <w:r w:rsidR="006D322F" w:rsidRPr="00832F19">
        <w:rPr>
          <w:rFonts w:ascii="Century Gothic" w:eastAsia="Times New Roman" w:hAnsi="Century Gothic" w:cs="Times New Roman"/>
          <w:sz w:val="18"/>
          <w:szCs w:val="18"/>
          <w:lang w:eastAsia="pl-PL"/>
        </w:rPr>
        <w:lastRenderedPageBreak/>
        <w:t xml:space="preserve">polegające na niezgodności oferty </w:t>
      </w:r>
      <w:r w:rsidR="006D322F">
        <w:rPr>
          <w:rFonts w:ascii="Century Gothic" w:eastAsia="Times New Roman" w:hAnsi="Century Gothic" w:cs="Times New Roman"/>
          <w:sz w:val="18"/>
          <w:szCs w:val="18"/>
          <w:lang w:eastAsia="pl-PL"/>
        </w:rPr>
        <w:t xml:space="preserve">z dokumentami </w:t>
      </w:r>
      <w:r w:rsidR="006D322F" w:rsidRPr="00832F19">
        <w:rPr>
          <w:rFonts w:ascii="Century Gothic" w:eastAsia="Times New Roman" w:hAnsi="Century Gothic" w:cs="Times New Roman"/>
          <w:sz w:val="18"/>
          <w:szCs w:val="18"/>
          <w:lang w:eastAsia="pl-PL"/>
        </w:rPr>
        <w:t xml:space="preserve">zamówienia, </w:t>
      </w:r>
      <w:r w:rsidR="006D322F">
        <w:rPr>
          <w:rFonts w:ascii="Century Gothic" w:eastAsia="Times New Roman" w:hAnsi="Century Gothic" w:cs="Times New Roman"/>
          <w:sz w:val="18"/>
          <w:szCs w:val="18"/>
          <w:lang w:eastAsia="pl-PL"/>
        </w:rPr>
        <w:t xml:space="preserve">niepowodujące </w:t>
      </w:r>
      <w:r w:rsidR="006D322F" w:rsidRPr="00832F19">
        <w:rPr>
          <w:rFonts w:ascii="Century Gothic" w:eastAsia="Times New Roman" w:hAnsi="Century Gothic" w:cs="Times New Roman"/>
          <w:sz w:val="18"/>
          <w:szCs w:val="18"/>
          <w:lang w:eastAsia="pl-PL"/>
        </w:rPr>
        <w:t>istotnych zmian w treści oferty - niezwłocznie zawiadamiając o tym Wykonawcę, którego oferta została poprawiona.</w:t>
      </w:r>
    </w:p>
    <w:p w14:paraId="5EEFB871" w14:textId="6CD9088F" w:rsidR="001C762D" w:rsidRDefault="001C762D" w:rsidP="00F84639">
      <w:pPr>
        <w:suppressAutoHyphens/>
        <w:spacing w:after="0" w:line="200" w:lineRule="atLeast"/>
        <w:ind w:left="425" w:hanging="426"/>
        <w:jc w:val="both"/>
        <w:rPr>
          <w:rFonts w:ascii="Century Gothic" w:eastAsia="Times New Roman" w:hAnsi="Century Gothic" w:cs="Arial"/>
          <w:sz w:val="18"/>
          <w:szCs w:val="18"/>
          <w:lang w:eastAsia="ar-SA"/>
        </w:rPr>
      </w:pPr>
    </w:p>
    <w:p w14:paraId="23769766" w14:textId="77777777" w:rsidR="00DC1F1E" w:rsidRDefault="00DC1F1E" w:rsidP="00F84639">
      <w:pPr>
        <w:suppressAutoHyphens/>
        <w:spacing w:after="0" w:line="200" w:lineRule="atLeast"/>
        <w:ind w:left="1440" w:hanging="1440"/>
        <w:jc w:val="both"/>
        <w:rPr>
          <w:rFonts w:ascii="Century Gothic" w:eastAsia="Times New Roman" w:hAnsi="Century Gothic" w:cs="Arial"/>
          <w:b/>
          <w:sz w:val="20"/>
          <w:szCs w:val="20"/>
          <w:lang w:eastAsia="ar-SA"/>
        </w:rPr>
      </w:pPr>
    </w:p>
    <w:p w14:paraId="6B408951" w14:textId="044D45AC" w:rsidR="000039C3" w:rsidRPr="00145512" w:rsidRDefault="000039C3" w:rsidP="00F84639">
      <w:pPr>
        <w:suppressAutoHyphens/>
        <w:spacing w:after="0" w:line="200" w:lineRule="atLeast"/>
        <w:ind w:left="1440" w:hanging="1440"/>
        <w:jc w:val="both"/>
        <w:rPr>
          <w:rFonts w:ascii="Century Gothic" w:eastAsia="Times New Roman" w:hAnsi="Century Gothic" w:cs="Arial"/>
          <w:b/>
          <w:sz w:val="20"/>
          <w:szCs w:val="20"/>
          <w:u w:val="single"/>
          <w:lang w:eastAsia="ar-SA"/>
        </w:rPr>
      </w:pPr>
      <w:r w:rsidRPr="00145512">
        <w:rPr>
          <w:rFonts w:ascii="Century Gothic" w:eastAsia="Times New Roman" w:hAnsi="Century Gothic" w:cs="Arial"/>
          <w:b/>
          <w:sz w:val="20"/>
          <w:szCs w:val="20"/>
          <w:lang w:eastAsia="ar-SA"/>
        </w:rPr>
        <w:t>X</w:t>
      </w:r>
      <w:r w:rsidR="00807297">
        <w:rPr>
          <w:rFonts w:ascii="Century Gothic" w:eastAsia="Times New Roman" w:hAnsi="Century Gothic" w:cs="Arial"/>
          <w:b/>
          <w:sz w:val="20"/>
          <w:szCs w:val="20"/>
          <w:lang w:eastAsia="ar-SA"/>
        </w:rPr>
        <w:t>I</w:t>
      </w:r>
      <w:r w:rsidR="00BE4D5A">
        <w:rPr>
          <w:rFonts w:ascii="Century Gothic" w:eastAsia="Times New Roman" w:hAnsi="Century Gothic" w:cs="Arial"/>
          <w:b/>
          <w:sz w:val="20"/>
          <w:szCs w:val="20"/>
          <w:lang w:eastAsia="ar-SA"/>
        </w:rPr>
        <w:t>X</w:t>
      </w:r>
      <w:r w:rsidRPr="00145512">
        <w:rPr>
          <w:rFonts w:ascii="Century Gothic" w:eastAsia="Times New Roman" w:hAnsi="Century Gothic" w:cs="Arial"/>
          <w:b/>
          <w:sz w:val="20"/>
          <w:szCs w:val="20"/>
          <w:lang w:eastAsia="ar-SA"/>
        </w:rPr>
        <w:t xml:space="preserve">. </w:t>
      </w:r>
      <w:r w:rsidR="00F61DBB" w:rsidRPr="00145512">
        <w:rPr>
          <w:rFonts w:ascii="Century Gothic" w:eastAsia="Times New Roman" w:hAnsi="Century Gothic" w:cs="Arial"/>
          <w:b/>
          <w:sz w:val="20"/>
          <w:szCs w:val="20"/>
          <w:lang w:eastAsia="ar-SA"/>
        </w:rPr>
        <w:t xml:space="preserve"> </w:t>
      </w:r>
      <w:r w:rsidR="00797375">
        <w:rPr>
          <w:rFonts w:ascii="Century Gothic" w:eastAsia="Times New Roman" w:hAnsi="Century Gothic" w:cs="Arial"/>
          <w:b/>
          <w:sz w:val="20"/>
          <w:szCs w:val="20"/>
          <w:lang w:eastAsia="ar-SA"/>
        </w:rPr>
        <w:t xml:space="preserve"> </w:t>
      </w:r>
      <w:r w:rsidRPr="00145512">
        <w:rPr>
          <w:rFonts w:ascii="Century Gothic" w:eastAsia="Times New Roman" w:hAnsi="Century Gothic" w:cs="Arial"/>
          <w:b/>
          <w:sz w:val="20"/>
          <w:szCs w:val="20"/>
          <w:u w:val="single"/>
          <w:lang w:eastAsia="ar-SA"/>
        </w:rPr>
        <w:t>SPOSÓB OBLICZENIA CENY.</w:t>
      </w:r>
    </w:p>
    <w:p w14:paraId="25E0DD64" w14:textId="77777777" w:rsidR="000039C3" w:rsidRPr="00832F19" w:rsidRDefault="000039C3" w:rsidP="00F84639">
      <w:pPr>
        <w:suppressAutoHyphens/>
        <w:spacing w:after="0" w:line="200" w:lineRule="atLeast"/>
        <w:ind w:left="2880" w:hanging="3960"/>
        <w:jc w:val="both"/>
        <w:rPr>
          <w:rFonts w:ascii="Century Gothic" w:eastAsia="Times New Roman" w:hAnsi="Century Gothic" w:cs="Arial"/>
          <w:bCs/>
          <w:sz w:val="18"/>
          <w:szCs w:val="18"/>
          <w:lang w:eastAsia="ar-SA"/>
        </w:rPr>
      </w:pPr>
      <w:r w:rsidRPr="00832F19">
        <w:rPr>
          <w:rFonts w:ascii="Century Gothic" w:eastAsia="Times New Roman" w:hAnsi="Century Gothic" w:cs="Arial"/>
          <w:bCs/>
          <w:sz w:val="18"/>
          <w:szCs w:val="18"/>
          <w:lang w:eastAsia="ar-SA"/>
        </w:rPr>
        <w:t xml:space="preserve">     </w:t>
      </w:r>
    </w:p>
    <w:p w14:paraId="05CA999B" w14:textId="134B4917" w:rsidR="00797375" w:rsidRPr="0054516D" w:rsidRDefault="00797375" w:rsidP="002057E4">
      <w:pPr>
        <w:pStyle w:val="Akapitzlist"/>
        <w:numPr>
          <w:ilvl w:val="0"/>
          <w:numId w:val="17"/>
        </w:numPr>
        <w:suppressAutoHyphens/>
        <w:spacing w:after="0" w:line="200" w:lineRule="atLeast"/>
        <w:ind w:left="993" w:hanging="426"/>
        <w:jc w:val="both"/>
        <w:rPr>
          <w:rFonts w:ascii="Century Gothic" w:eastAsia="Times New Roman" w:hAnsi="Century Gothic" w:cs="Arial"/>
          <w:bCs/>
          <w:sz w:val="18"/>
          <w:szCs w:val="18"/>
          <w:lang w:eastAsia="ar-SA"/>
        </w:rPr>
      </w:pPr>
      <w:bookmarkStart w:id="2" w:name="_Hlk66189280"/>
      <w:r w:rsidRPr="0054516D">
        <w:rPr>
          <w:rFonts w:ascii="Century Gothic" w:eastAsia="Times New Roman" w:hAnsi="Century Gothic" w:cs="Arial"/>
          <w:bCs/>
          <w:sz w:val="18"/>
          <w:szCs w:val="18"/>
          <w:lang w:eastAsia="ar-SA"/>
        </w:rPr>
        <w:t>Wykonawca określi ceny jednostkowe netto i brutto na pozycje wymienione w Formularzu cenowym stanowiącym</w:t>
      </w:r>
      <w:r>
        <w:rPr>
          <w:rFonts w:ascii="Century Gothic" w:eastAsia="Times New Roman" w:hAnsi="Century Gothic" w:cs="Arial"/>
          <w:bCs/>
          <w:sz w:val="18"/>
          <w:szCs w:val="18"/>
          <w:lang w:eastAsia="ar-SA"/>
        </w:rPr>
        <w:t xml:space="preserve"> z</w:t>
      </w:r>
      <w:r w:rsidRPr="0054516D">
        <w:rPr>
          <w:rFonts w:ascii="Century Gothic" w:eastAsia="Times New Roman" w:hAnsi="Century Gothic" w:cs="Arial"/>
          <w:bCs/>
          <w:sz w:val="18"/>
          <w:szCs w:val="18"/>
          <w:lang w:eastAsia="ar-SA"/>
        </w:rPr>
        <w:t xml:space="preserve">ałącznik Nr  </w:t>
      </w:r>
      <w:r w:rsidR="00B4472E">
        <w:rPr>
          <w:rFonts w:ascii="Century Gothic" w:eastAsia="Times New Roman" w:hAnsi="Century Gothic" w:cs="Arial"/>
          <w:bCs/>
          <w:sz w:val="18"/>
          <w:szCs w:val="18"/>
          <w:lang w:eastAsia="ar-SA"/>
        </w:rPr>
        <w:t>2</w:t>
      </w:r>
      <w:r w:rsidRPr="0054516D">
        <w:rPr>
          <w:rFonts w:ascii="Century Gothic" w:eastAsia="Times New Roman" w:hAnsi="Century Gothic" w:cs="Arial"/>
          <w:bCs/>
          <w:sz w:val="18"/>
          <w:szCs w:val="18"/>
          <w:lang w:eastAsia="ar-SA"/>
        </w:rPr>
        <w:t xml:space="preserve">  do SWZ (do dwóch miejsc po przecinku). </w:t>
      </w:r>
    </w:p>
    <w:p w14:paraId="48738DCC" w14:textId="77777777" w:rsidR="00797375" w:rsidRPr="0054516D" w:rsidRDefault="00797375" w:rsidP="002057E4">
      <w:pPr>
        <w:pStyle w:val="Akapitzlist"/>
        <w:numPr>
          <w:ilvl w:val="0"/>
          <w:numId w:val="17"/>
        </w:numPr>
        <w:suppressAutoHyphens/>
        <w:spacing w:after="0" w:line="200" w:lineRule="atLeast"/>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Ceny jednostkowe brutto Wykonawca określi w następujący sposób: ceny jednostkowe netto przemnoży przez stawkę procentową VAT. </w:t>
      </w:r>
    </w:p>
    <w:p w14:paraId="1413B7AF" w14:textId="250DAE31" w:rsidR="00797375" w:rsidRPr="0054516D" w:rsidRDefault="00797375" w:rsidP="00797375">
      <w:pPr>
        <w:suppressAutoHyphens/>
        <w:spacing w:after="0" w:line="200" w:lineRule="atLeast"/>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2. </w:t>
      </w:r>
      <w:r>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 xml:space="preserve"> </w:t>
      </w:r>
      <w:r>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Wykonawca obliczy wartość netto poszczególnych pozycji  (do dwóch miejsc po przecinku), poprzez  przemnożenie ceny  jednostkowej netto dla danej pozycji przez ilość.</w:t>
      </w:r>
    </w:p>
    <w:p w14:paraId="537A6F9E" w14:textId="2F031A1E" w:rsidR="00797375" w:rsidRPr="0054516D" w:rsidRDefault="00797375" w:rsidP="00797375">
      <w:pPr>
        <w:suppressAutoHyphens/>
        <w:spacing w:after="0" w:line="200" w:lineRule="atLeast"/>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3.  </w:t>
      </w:r>
      <w:r>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Wykonawca obliczy wartość brutto poszczególnych pozycji (do dwóch miejsc po przecinku), poprzez przemnożenie wartości netto przez podatek VAT.</w:t>
      </w:r>
    </w:p>
    <w:p w14:paraId="1B18DF56" w14:textId="7479457D" w:rsidR="00797375" w:rsidRPr="0054516D" w:rsidRDefault="00797375" w:rsidP="00797375">
      <w:pPr>
        <w:suppressAutoHyphens/>
        <w:spacing w:after="0" w:line="200" w:lineRule="atLeast"/>
        <w:ind w:left="993" w:hanging="426"/>
        <w:jc w:val="both"/>
        <w:rPr>
          <w:rFonts w:ascii="Century Gothic" w:eastAsia="Times New Roman" w:hAnsi="Century Gothic" w:cs="Arial"/>
          <w:bCs/>
          <w:sz w:val="18"/>
          <w:szCs w:val="18"/>
          <w:lang w:eastAsia="ar-SA"/>
        </w:rPr>
      </w:pPr>
      <w:r w:rsidRPr="0054516D">
        <w:rPr>
          <w:rFonts w:ascii="Century Gothic" w:eastAsia="Times New Roman" w:hAnsi="Century Gothic" w:cs="Arial"/>
          <w:bCs/>
          <w:sz w:val="18"/>
          <w:szCs w:val="18"/>
          <w:lang w:eastAsia="ar-SA"/>
        </w:rPr>
        <w:t xml:space="preserve">4.  </w:t>
      </w:r>
      <w:r>
        <w:rPr>
          <w:rFonts w:ascii="Century Gothic" w:eastAsia="Times New Roman" w:hAnsi="Century Gothic" w:cs="Arial"/>
          <w:bCs/>
          <w:sz w:val="18"/>
          <w:szCs w:val="18"/>
          <w:lang w:eastAsia="ar-SA"/>
        </w:rPr>
        <w:t xml:space="preserve">  </w:t>
      </w:r>
      <w:r w:rsidRPr="0054516D">
        <w:rPr>
          <w:rFonts w:ascii="Century Gothic" w:eastAsia="Times New Roman" w:hAnsi="Century Gothic" w:cs="Arial"/>
          <w:bCs/>
          <w:sz w:val="18"/>
          <w:szCs w:val="18"/>
          <w:lang w:eastAsia="ar-SA"/>
        </w:rPr>
        <w:t xml:space="preserve">Wykonawca zsumuje wartość poszczególnych pozycji. Suma ta stanowić   będzie  wartość netto i brutto oferty, </w:t>
      </w:r>
      <w:r>
        <w:rPr>
          <w:rFonts w:ascii="Century Gothic" w:eastAsia="Times New Roman" w:hAnsi="Century Gothic" w:cs="Arial"/>
          <w:bCs/>
          <w:sz w:val="18"/>
          <w:szCs w:val="18"/>
          <w:lang w:eastAsia="ar-SA"/>
        </w:rPr>
        <w:t>którą należy wpisać również w Formularzu ofertowym stanowiącym załącznik nr 2 do SWZ.</w:t>
      </w:r>
    </w:p>
    <w:p w14:paraId="243C9F0A" w14:textId="56FFD109" w:rsidR="00797375" w:rsidRPr="00797375" w:rsidRDefault="00797375" w:rsidP="00797375">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5.</w:t>
      </w:r>
      <w:r w:rsidRPr="00797375">
        <w:rPr>
          <w:rFonts w:ascii="Century Gothic" w:eastAsia="Times New Roman" w:hAnsi="Century Gothic" w:cs="Arial"/>
          <w:sz w:val="18"/>
          <w:szCs w:val="18"/>
          <w:lang w:eastAsia="pl-PL"/>
        </w:rPr>
        <w:t xml:space="preserve">  </w:t>
      </w:r>
      <w:r>
        <w:rPr>
          <w:rFonts w:ascii="Century Gothic" w:eastAsia="Times New Roman" w:hAnsi="Century Gothic" w:cs="Arial"/>
          <w:sz w:val="18"/>
          <w:szCs w:val="18"/>
          <w:lang w:eastAsia="pl-PL"/>
        </w:rPr>
        <w:t xml:space="preserve"> </w:t>
      </w:r>
      <w:r w:rsidRPr="00797375">
        <w:rPr>
          <w:rFonts w:ascii="Century Gothic" w:eastAsia="Times New Roman" w:hAnsi="Century Gothic" w:cs="Arial"/>
          <w:sz w:val="18"/>
          <w:szCs w:val="18"/>
          <w:lang w:eastAsia="pl-PL"/>
        </w:rPr>
        <w:t xml:space="preserve">Cena ofertowa brutto musi uwzględniać wszystkie koszty związane z realizacją przedmiotu zamówienia zgodnie z opisem przedmiotu zamówienia oraz istotnymi postanowieniami umowy określonymi w niniejszej SWZ. </w:t>
      </w:r>
    </w:p>
    <w:p w14:paraId="44AE1055" w14:textId="52DFD0E8" w:rsidR="00797375" w:rsidRPr="00797375" w:rsidRDefault="00797375" w:rsidP="00797375">
      <w:pPr>
        <w:pStyle w:val="Akapitzlist"/>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6.     </w:t>
      </w:r>
      <w:r w:rsidRPr="00797375">
        <w:rPr>
          <w:rFonts w:ascii="Century Gothic" w:eastAsia="Times New Roman" w:hAnsi="Century Gothic" w:cs="Arial"/>
          <w:sz w:val="18"/>
          <w:szCs w:val="18"/>
          <w:lang w:eastAsia="pl-PL"/>
        </w:rPr>
        <w:t>Cena podana na Formularzu ofertowym jest ceną ostateczną, niepodlegającą negocjacjom                               i wyczerpującą wszelkie należności Wykonawcy wobec Zamawiającego związane z realizacją przedmiotu zamówienia.</w:t>
      </w:r>
    </w:p>
    <w:p w14:paraId="64B57494" w14:textId="158359DF" w:rsidR="00797375" w:rsidRPr="00F84639" w:rsidRDefault="00797375" w:rsidP="00797375">
      <w:pPr>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7.      </w:t>
      </w:r>
      <w:r w:rsidRPr="00F84639">
        <w:rPr>
          <w:rFonts w:ascii="Century Gothic" w:eastAsia="Times New Roman" w:hAnsi="Century Gothic" w:cs="Arial"/>
          <w:sz w:val="18"/>
          <w:szCs w:val="18"/>
          <w:lang w:eastAsia="pl-PL"/>
        </w:rPr>
        <w:t>Cena oferty powinna być wyrażona w złotych polskich (PLN) z dokładnością do dwóch miejsc po przecinku.</w:t>
      </w:r>
    </w:p>
    <w:p w14:paraId="20463A98" w14:textId="648C47DA" w:rsidR="00797375" w:rsidRPr="00F84639" w:rsidRDefault="00797375" w:rsidP="00797375">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8.     </w:t>
      </w:r>
      <w:r w:rsidRPr="00F84639">
        <w:rPr>
          <w:rFonts w:ascii="Century Gothic" w:eastAsia="Times New Roman" w:hAnsi="Century Gothic" w:cs="Arial"/>
          <w:sz w:val="18"/>
          <w:szCs w:val="18"/>
          <w:lang w:eastAsia="pl-PL"/>
        </w:rPr>
        <w:t>Zamawiający nie przewiduje rozliczeń w walucie obcej.</w:t>
      </w:r>
    </w:p>
    <w:p w14:paraId="4142911E" w14:textId="3996476A" w:rsidR="00797375" w:rsidRPr="00F84639" w:rsidRDefault="00797375" w:rsidP="00797375">
      <w:pPr>
        <w:tabs>
          <w:tab w:val="left" w:pos="851"/>
        </w:tabs>
        <w:suppressAutoHyphens/>
        <w:spacing w:after="0" w:line="240" w:lineRule="auto"/>
        <w:ind w:left="993" w:hanging="426"/>
        <w:jc w:val="both"/>
        <w:rPr>
          <w:rFonts w:ascii="Century Gothic" w:eastAsia="Times New Roman" w:hAnsi="Century Gothic" w:cs="Arial"/>
          <w:sz w:val="18"/>
          <w:szCs w:val="18"/>
          <w:lang w:eastAsia="pl-PL"/>
        </w:rPr>
      </w:pPr>
      <w:r>
        <w:rPr>
          <w:rFonts w:ascii="Century Gothic" w:eastAsia="Times New Roman" w:hAnsi="Century Gothic" w:cs="Arial"/>
          <w:sz w:val="18"/>
          <w:szCs w:val="18"/>
          <w:lang w:eastAsia="pl-PL"/>
        </w:rPr>
        <w:t xml:space="preserve">9.    </w:t>
      </w:r>
      <w:r w:rsidRPr="00F84639">
        <w:rPr>
          <w:rFonts w:ascii="Century Gothic" w:eastAsia="Times New Roman" w:hAnsi="Century Gothic" w:cs="Arial"/>
          <w:sz w:val="18"/>
          <w:szCs w:val="18"/>
          <w:lang w:eastAsia="pl-PL"/>
        </w:rPr>
        <w:t xml:space="preserve">Wyliczona cena oferty brutto będzie służyć do porównania złożonych ofert i do rozliczenia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w trakcie realizacji zamówienia.</w:t>
      </w:r>
    </w:p>
    <w:p w14:paraId="31C5F2B5" w14:textId="14028B9C" w:rsidR="00797375" w:rsidRPr="00797375" w:rsidRDefault="00797375" w:rsidP="00797375">
      <w:pPr>
        <w:pStyle w:val="Akapitzlist"/>
        <w:tabs>
          <w:tab w:val="left" w:pos="851"/>
        </w:tabs>
        <w:suppressAutoHyphens/>
        <w:spacing w:after="0" w:line="240" w:lineRule="auto"/>
        <w:ind w:left="993" w:hanging="426"/>
        <w:jc w:val="both"/>
        <w:rPr>
          <w:rFonts w:ascii="Century Gothic" w:eastAsia="Times New Roman" w:hAnsi="Century Gothic" w:cs="Arial"/>
          <w:b/>
          <w:sz w:val="18"/>
          <w:szCs w:val="18"/>
          <w:lang w:eastAsia="pl-PL"/>
        </w:rPr>
      </w:pPr>
      <w:r>
        <w:rPr>
          <w:rFonts w:ascii="Century Gothic" w:eastAsia="Times New Roman" w:hAnsi="Century Gothic" w:cs="Arial"/>
          <w:sz w:val="18"/>
          <w:szCs w:val="18"/>
          <w:lang w:eastAsia="pl-PL"/>
        </w:rPr>
        <w:t xml:space="preserve">10.  </w:t>
      </w:r>
      <w:r w:rsidRPr="00797375">
        <w:rPr>
          <w:rFonts w:ascii="Century Gothic" w:eastAsia="Times New Roman" w:hAnsi="Century Gothic" w:cs="Arial"/>
          <w:sz w:val="18"/>
          <w:szCs w:val="18"/>
          <w:lang w:eastAsia="pl-PL"/>
        </w:rPr>
        <w:t>Jeżeli została złożona oferta, której wybór prowadziłby do powstania u zamawiającego obowiązku podatkowego zgodnie z ustawą z dnia 11 marca 2004 roku o podatku od towarów i usług (Dz. U.  z 202</w:t>
      </w:r>
      <w:r w:rsidR="00DB2AC4">
        <w:rPr>
          <w:rFonts w:ascii="Century Gothic" w:eastAsia="Times New Roman" w:hAnsi="Century Gothic" w:cs="Arial"/>
          <w:sz w:val="18"/>
          <w:szCs w:val="18"/>
          <w:lang w:eastAsia="pl-PL"/>
        </w:rPr>
        <w:t>2</w:t>
      </w:r>
      <w:r w:rsidRPr="00797375">
        <w:rPr>
          <w:rFonts w:ascii="Century Gothic" w:eastAsia="Times New Roman" w:hAnsi="Century Gothic" w:cs="Arial"/>
          <w:sz w:val="18"/>
          <w:szCs w:val="18"/>
          <w:lang w:eastAsia="pl-PL"/>
        </w:rPr>
        <w:t xml:space="preserve"> roku poz. </w:t>
      </w:r>
      <w:r w:rsidR="00DB2AC4">
        <w:rPr>
          <w:rFonts w:ascii="Century Gothic" w:eastAsia="Times New Roman" w:hAnsi="Century Gothic" w:cs="Arial"/>
          <w:sz w:val="18"/>
          <w:szCs w:val="18"/>
          <w:lang w:eastAsia="pl-PL"/>
        </w:rPr>
        <w:t>931</w:t>
      </w:r>
      <w:r w:rsidRPr="00797375">
        <w:rPr>
          <w:rFonts w:ascii="Century Gothic" w:eastAsia="Times New Roman" w:hAnsi="Century Gothic" w:cs="Arial"/>
          <w:sz w:val="18"/>
          <w:szCs w:val="18"/>
          <w:lang w:eastAsia="pl-PL"/>
        </w:rPr>
        <w:t>), dla celów zastosowania kryterium ceny lub kosztu zamawiający dolicza do przedstawionej w tej ofercie ceny kwotę podatku od towarów i usług, którą miałby obowiązek rozliczyć.</w:t>
      </w:r>
      <w:r w:rsidRPr="00797375">
        <w:rPr>
          <w:rFonts w:ascii="Century Gothic" w:eastAsia="Times New Roman" w:hAnsi="Century Gothic" w:cs="Arial"/>
          <w:b/>
          <w:sz w:val="18"/>
          <w:szCs w:val="18"/>
          <w:lang w:eastAsia="pl-PL"/>
        </w:rPr>
        <w:t xml:space="preserve"> </w:t>
      </w:r>
      <w:r w:rsidRPr="00797375">
        <w:rPr>
          <w:rFonts w:ascii="Century Gothic" w:eastAsia="Times New Roman" w:hAnsi="Century Gothic" w:cs="Arial"/>
          <w:sz w:val="18"/>
          <w:szCs w:val="18"/>
          <w:lang w:eastAsia="pl-PL"/>
        </w:rPr>
        <w:t>W ofercie, o której mowa w ust. 1, wykonawca ma obowiązek:</w:t>
      </w:r>
    </w:p>
    <w:p w14:paraId="11FCD62F" w14:textId="77777777" w:rsidR="00797375" w:rsidRPr="00F84639" w:rsidRDefault="00797375" w:rsidP="00797375">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1)</w:t>
      </w:r>
      <w:r w:rsidRPr="00F84639">
        <w:rPr>
          <w:rFonts w:ascii="Century Gothic" w:eastAsia="Times New Roman" w:hAnsi="Century Gothic" w:cs="Arial"/>
          <w:sz w:val="18"/>
          <w:szCs w:val="18"/>
          <w:lang w:eastAsia="pl-PL"/>
        </w:rPr>
        <w:tab/>
        <w:t xml:space="preserve">poinformowania zamawiającego, że wybór jego oferty będzie prowadził do powstania </w:t>
      </w:r>
      <w:r>
        <w:rPr>
          <w:rFonts w:ascii="Century Gothic" w:eastAsia="Times New Roman" w:hAnsi="Century Gothic" w:cs="Arial"/>
          <w:sz w:val="18"/>
          <w:szCs w:val="18"/>
          <w:lang w:eastAsia="pl-PL"/>
        </w:rPr>
        <w:t xml:space="preserve">                        </w:t>
      </w:r>
      <w:r w:rsidRPr="00F84639">
        <w:rPr>
          <w:rFonts w:ascii="Century Gothic" w:eastAsia="Times New Roman" w:hAnsi="Century Gothic" w:cs="Arial"/>
          <w:sz w:val="18"/>
          <w:szCs w:val="18"/>
          <w:lang w:eastAsia="pl-PL"/>
        </w:rPr>
        <w:t>u zamawiającego obowiązku podatkowego;</w:t>
      </w:r>
    </w:p>
    <w:p w14:paraId="2BB1870B" w14:textId="77777777" w:rsidR="00797375" w:rsidRPr="00F84639" w:rsidRDefault="00797375" w:rsidP="00797375">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2)</w:t>
      </w:r>
      <w:r w:rsidRPr="00F84639">
        <w:rPr>
          <w:rFonts w:ascii="Century Gothic" w:eastAsia="Times New Roman" w:hAnsi="Century Gothic" w:cs="Arial"/>
          <w:sz w:val="18"/>
          <w:szCs w:val="18"/>
          <w:lang w:eastAsia="pl-PL"/>
        </w:rPr>
        <w:tab/>
        <w:t>wskazania nazwy (rodzaju) towaru lub usługi, których dostawa lub świadczenie będą prowadziły do powstania obowiązku podatkowego;</w:t>
      </w:r>
    </w:p>
    <w:p w14:paraId="54966CCA" w14:textId="77777777" w:rsidR="00797375" w:rsidRPr="00F84639" w:rsidRDefault="00797375" w:rsidP="00797375">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3)</w:t>
      </w:r>
      <w:r w:rsidRPr="00F84639">
        <w:rPr>
          <w:rFonts w:ascii="Century Gothic" w:eastAsia="Times New Roman" w:hAnsi="Century Gothic" w:cs="Arial"/>
          <w:sz w:val="18"/>
          <w:szCs w:val="18"/>
          <w:lang w:eastAsia="pl-PL"/>
        </w:rPr>
        <w:tab/>
        <w:t>wskazania wartości towaru lub usługi objętego obowiązkiem podatkowym zamawiającego, bez kwoty podatku;</w:t>
      </w:r>
    </w:p>
    <w:p w14:paraId="29D85946" w14:textId="77777777" w:rsidR="00797375" w:rsidRPr="00F84639" w:rsidRDefault="00797375" w:rsidP="00797375">
      <w:pPr>
        <w:tabs>
          <w:tab w:val="left" w:pos="1418"/>
        </w:tabs>
        <w:suppressAutoHyphens/>
        <w:spacing w:after="0" w:line="240" w:lineRule="auto"/>
        <w:ind w:left="1418" w:hanging="425"/>
        <w:jc w:val="both"/>
        <w:rPr>
          <w:rFonts w:ascii="Century Gothic" w:eastAsia="Times New Roman" w:hAnsi="Century Gothic" w:cs="Arial"/>
          <w:sz w:val="18"/>
          <w:szCs w:val="18"/>
          <w:lang w:eastAsia="pl-PL"/>
        </w:rPr>
      </w:pPr>
      <w:r w:rsidRPr="00F84639">
        <w:rPr>
          <w:rFonts w:ascii="Century Gothic" w:eastAsia="Times New Roman" w:hAnsi="Century Gothic" w:cs="Arial"/>
          <w:sz w:val="18"/>
          <w:szCs w:val="18"/>
          <w:lang w:eastAsia="pl-PL"/>
        </w:rPr>
        <w:t>4)</w:t>
      </w:r>
      <w:r w:rsidRPr="00F84639">
        <w:rPr>
          <w:rFonts w:ascii="Century Gothic" w:eastAsia="Times New Roman" w:hAnsi="Century Gothic" w:cs="Arial"/>
          <w:sz w:val="18"/>
          <w:szCs w:val="18"/>
          <w:lang w:eastAsia="pl-PL"/>
        </w:rPr>
        <w:tab/>
        <w:t>wskazania stawki podatku od towarów i usług, która zgodnie z wiedzą wykonawcy, będzie miała zastosowanie.</w:t>
      </w:r>
    </w:p>
    <w:bookmarkEnd w:id="2"/>
    <w:p w14:paraId="6BE5AEBD" w14:textId="77777777" w:rsidR="00797375" w:rsidRDefault="00797375" w:rsidP="00797375">
      <w:pPr>
        <w:suppressAutoHyphens/>
        <w:spacing w:after="0" w:line="200" w:lineRule="atLeast"/>
        <w:jc w:val="both"/>
        <w:rPr>
          <w:rFonts w:ascii="Century Gothic" w:eastAsia="Times New Roman" w:hAnsi="Century Gothic" w:cs="Times New Roman"/>
          <w:bCs/>
          <w:sz w:val="18"/>
          <w:szCs w:val="18"/>
          <w:lang w:eastAsia="ar-SA"/>
        </w:rPr>
      </w:pPr>
    </w:p>
    <w:p w14:paraId="6DAF3BB4" w14:textId="4E3798FA" w:rsidR="000039C3" w:rsidRPr="00145512" w:rsidRDefault="000039C3" w:rsidP="005C3637">
      <w:pPr>
        <w:suppressAutoHyphens/>
        <w:spacing w:after="0" w:line="200" w:lineRule="atLeast"/>
        <w:ind w:left="567" w:hanging="567"/>
        <w:jc w:val="both"/>
        <w:rPr>
          <w:rFonts w:ascii="Century Gothic" w:eastAsia="Times New Roman" w:hAnsi="Century Gothic" w:cs="Arial"/>
          <w:b/>
          <w:bCs/>
          <w:sz w:val="20"/>
          <w:szCs w:val="20"/>
          <w:u w:val="single"/>
          <w:lang w:eastAsia="ar-SA"/>
        </w:rPr>
      </w:pPr>
      <w:r w:rsidRPr="00145512">
        <w:rPr>
          <w:rFonts w:ascii="Century Gothic" w:eastAsia="Times New Roman" w:hAnsi="Century Gothic" w:cs="Arial"/>
          <w:b/>
          <w:bCs/>
          <w:sz w:val="20"/>
          <w:szCs w:val="20"/>
          <w:lang w:eastAsia="ar-SA"/>
        </w:rPr>
        <w:t>X</w:t>
      </w:r>
      <w:r w:rsidR="00807297">
        <w:rPr>
          <w:rFonts w:ascii="Century Gothic" w:eastAsia="Times New Roman" w:hAnsi="Century Gothic" w:cs="Arial"/>
          <w:b/>
          <w:bCs/>
          <w:sz w:val="20"/>
          <w:szCs w:val="20"/>
          <w:lang w:eastAsia="ar-SA"/>
        </w:rPr>
        <w:t>X</w:t>
      </w:r>
      <w:r w:rsidRPr="00145512">
        <w:rPr>
          <w:rFonts w:ascii="Century Gothic" w:eastAsia="Times New Roman" w:hAnsi="Century Gothic" w:cs="Arial"/>
          <w:b/>
          <w:bCs/>
          <w:sz w:val="20"/>
          <w:szCs w:val="20"/>
          <w:lang w:eastAsia="ar-SA"/>
        </w:rPr>
        <w:t xml:space="preserve">.  </w:t>
      </w:r>
      <w:r w:rsidRPr="00145512">
        <w:rPr>
          <w:rFonts w:ascii="Century Gothic" w:eastAsia="Times New Roman" w:hAnsi="Century Gothic" w:cs="Arial"/>
          <w:b/>
          <w:bCs/>
          <w:sz w:val="20"/>
          <w:szCs w:val="20"/>
          <w:u w:val="single"/>
          <w:lang w:eastAsia="ar-SA"/>
        </w:rPr>
        <w:t xml:space="preserve">INFORMACJE  DOTYCZĄCE  WALUT OBCYCH, W  JAKICH  MOGĄ BYĆ  PROWADZONE   </w:t>
      </w:r>
      <w:r w:rsidR="00B80508">
        <w:rPr>
          <w:rFonts w:ascii="Century Gothic" w:eastAsia="Times New Roman" w:hAnsi="Century Gothic" w:cs="Arial"/>
          <w:b/>
          <w:bCs/>
          <w:sz w:val="20"/>
          <w:szCs w:val="20"/>
          <w:u w:val="single"/>
          <w:lang w:eastAsia="ar-SA"/>
        </w:rPr>
        <w:t xml:space="preserve">  </w:t>
      </w:r>
      <w:r w:rsidR="00B342D3">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ROZLICZENIA  </w:t>
      </w:r>
      <w:r w:rsidR="00F61DBB" w:rsidRPr="00145512">
        <w:rPr>
          <w:rFonts w:ascii="Century Gothic" w:eastAsia="Times New Roman" w:hAnsi="Century Gothic" w:cs="Arial"/>
          <w:b/>
          <w:bCs/>
          <w:sz w:val="20"/>
          <w:szCs w:val="20"/>
          <w:u w:val="single"/>
          <w:lang w:eastAsia="ar-SA"/>
        </w:rPr>
        <w:t xml:space="preserve"> </w:t>
      </w:r>
      <w:r w:rsidRPr="00145512">
        <w:rPr>
          <w:rFonts w:ascii="Century Gothic" w:eastAsia="Times New Roman" w:hAnsi="Century Gothic" w:cs="Arial"/>
          <w:b/>
          <w:bCs/>
          <w:sz w:val="20"/>
          <w:szCs w:val="20"/>
          <w:u w:val="single"/>
          <w:lang w:eastAsia="ar-SA"/>
        </w:rPr>
        <w:t xml:space="preserve">MIĘDZY  ZAMAWIAJĄCYM  A  WYKONAWCĄ. </w:t>
      </w:r>
    </w:p>
    <w:p w14:paraId="76925F4C" w14:textId="77777777" w:rsidR="000039C3" w:rsidRPr="00145512" w:rsidRDefault="000039C3" w:rsidP="00572A41">
      <w:pPr>
        <w:suppressAutoHyphens/>
        <w:spacing w:after="0" w:line="200" w:lineRule="atLeast"/>
        <w:ind w:left="425" w:hanging="142"/>
        <w:jc w:val="both"/>
        <w:rPr>
          <w:rFonts w:ascii="Century Gothic" w:eastAsia="Times New Roman" w:hAnsi="Century Gothic" w:cs="Arial"/>
          <w:sz w:val="20"/>
          <w:szCs w:val="20"/>
          <w:lang w:eastAsia="ar-SA"/>
        </w:rPr>
      </w:pPr>
    </w:p>
    <w:p w14:paraId="685EF100" w14:textId="28071874" w:rsidR="000039C3" w:rsidRPr="00832F19" w:rsidRDefault="00F167E0" w:rsidP="00B342D3">
      <w:pPr>
        <w:suppressAutoHyphens/>
        <w:spacing w:after="0" w:line="200" w:lineRule="atLeast"/>
        <w:ind w:left="425" w:hanging="425"/>
        <w:jc w:val="both"/>
        <w:rPr>
          <w:rFonts w:ascii="Century Gothic" w:eastAsia="Times New Roman" w:hAnsi="Century Gothic" w:cs="Arial"/>
          <w:sz w:val="18"/>
          <w:szCs w:val="18"/>
          <w:lang w:eastAsia="ar-SA"/>
        </w:rPr>
      </w:pPr>
      <w:r>
        <w:rPr>
          <w:rFonts w:ascii="Century Gothic" w:eastAsia="Times New Roman" w:hAnsi="Century Gothic" w:cs="Arial"/>
          <w:sz w:val="18"/>
          <w:szCs w:val="18"/>
          <w:lang w:eastAsia="ar-SA"/>
        </w:rPr>
        <w:t xml:space="preserve">           </w:t>
      </w:r>
      <w:r w:rsidR="000039C3" w:rsidRPr="00832F19">
        <w:rPr>
          <w:rFonts w:ascii="Century Gothic" w:eastAsia="Times New Roman" w:hAnsi="Century Gothic" w:cs="Arial"/>
          <w:sz w:val="18"/>
          <w:szCs w:val="18"/>
          <w:lang w:eastAsia="ar-SA"/>
        </w:rPr>
        <w:t>Rozliczenia prowadzone będą w walucie polskiej.</w:t>
      </w:r>
    </w:p>
    <w:p w14:paraId="1D5079B9" w14:textId="77777777" w:rsidR="000039C3" w:rsidRPr="00832F19" w:rsidRDefault="000039C3" w:rsidP="00572A41">
      <w:pPr>
        <w:suppressAutoHyphens/>
        <w:spacing w:after="0" w:line="200" w:lineRule="atLeast"/>
        <w:ind w:left="425" w:hanging="426"/>
        <w:jc w:val="both"/>
        <w:rPr>
          <w:rFonts w:ascii="Century Gothic" w:eastAsia="Times New Roman" w:hAnsi="Century Gothic" w:cs="Arial"/>
          <w:sz w:val="18"/>
          <w:szCs w:val="18"/>
          <w:lang w:eastAsia="ar-SA"/>
        </w:rPr>
      </w:pPr>
    </w:p>
    <w:p w14:paraId="335A7730" w14:textId="4A5690D3" w:rsidR="00B84F6D" w:rsidRPr="00513DF6" w:rsidRDefault="009D33ED" w:rsidP="00572A41">
      <w:pPr>
        <w:tabs>
          <w:tab w:val="left" w:pos="540"/>
          <w:tab w:val="left" w:pos="1260"/>
        </w:tabs>
        <w:suppressAutoHyphens/>
        <w:spacing w:after="0" w:line="200" w:lineRule="atLeast"/>
        <w:jc w:val="both"/>
        <w:rPr>
          <w:rFonts w:ascii="Century Gothic" w:eastAsia="Times New Roman" w:hAnsi="Century Gothic" w:cs="Arial"/>
          <w:b/>
          <w:sz w:val="20"/>
          <w:szCs w:val="20"/>
          <w:u w:val="single"/>
          <w:lang w:eastAsia="ar-SA"/>
        </w:rPr>
      </w:pPr>
      <w:r w:rsidRPr="00513DF6">
        <w:rPr>
          <w:rFonts w:ascii="Century Gothic" w:eastAsia="Times New Roman" w:hAnsi="Century Gothic" w:cs="Arial"/>
          <w:b/>
          <w:sz w:val="20"/>
          <w:szCs w:val="20"/>
          <w:lang w:eastAsia="ar-SA"/>
        </w:rPr>
        <w:t>X</w:t>
      </w:r>
      <w:r w:rsidR="005F14B6">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B84F6D" w:rsidRPr="00513DF6">
        <w:rPr>
          <w:rFonts w:ascii="Century Gothic" w:eastAsia="Times New Roman" w:hAnsi="Century Gothic" w:cs="Arial"/>
          <w:b/>
          <w:sz w:val="20"/>
          <w:szCs w:val="20"/>
          <w:lang w:eastAsia="ar-SA"/>
        </w:rPr>
        <w:t xml:space="preserve">.  </w:t>
      </w:r>
      <w:r w:rsidR="00F167E0">
        <w:rPr>
          <w:rFonts w:ascii="Century Gothic" w:eastAsia="Times New Roman" w:hAnsi="Century Gothic" w:cs="Arial"/>
          <w:b/>
          <w:sz w:val="20"/>
          <w:szCs w:val="20"/>
          <w:lang w:eastAsia="ar-SA"/>
        </w:rPr>
        <w:t xml:space="preserve"> </w:t>
      </w:r>
      <w:r w:rsidR="00B84F6D" w:rsidRPr="00513DF6">
        <w:rPr>
          <w:rFonts w:ascii="Century Gothic" w:eastAsia="Times New Roman" w:hAnsi="Century Gothic" w:cs="Arial"/>
          <w:b/>
          <w:sz w:val="20"/>
          <w:szCs w:val="20"/>
          <w:u w:val="single"/>
          <w:lang w:eastAsia="ar-SA"/>
        </w:rPr>
        <w:t>KRYTERIUM  OCENY  OFERT.</w:t>
      </w:r>
    </w:p>
    <w:p w14:paraId="309B4321" w14:textId="77777777" w:rsidR="00B84F6D" w:rsidRPr="00832F19" w:rsidRDefault="00B84F6D" w:rsidP="00572A41">
      <w:pPr>
        <w:keepNext/>
        <w:tabs>
          <w:tab w:val="left" w:pos="540"/>
          <w:tab w:val="left" w:pos="1260"/>
        </w:tabs>
        <w:suppressAutoHyphens/>
        <w:spacing w:after="0" w:line="200" w:lineRule="atLeast"/>
        <w:jc w:val="both"/>
        <w:rPr>
          <w:rFonts w:ascii="Century Gothic" w:eastAsia="Tahoma" w:hAnsi="Century Gothic" w:cs="Arial"/>
          <w:i/>
          <w:iCs/>
          <w:sz w:val="18"/>
          <w:szCs w:val="18"/>
          <w:lang w:eastAsia="ar-SA"/>
        </w:rPr>
      </w:pPr>
    </w:p>
    <w:p w14:paraId="07611AD4" w14:textId="77777777" w:rsidR="009B2503" w:rsidRPr="00DD0B3E" w:rsidRDefault="009B2503" w:rsidP="009B2503">
      <w:pPr>
        <w:suppressAutoHyphens/>
        <w:spacing w:after="0" w:line="240" w:lineRule="auto"/>
        <w:jc w:val="both"/>
        <w:rPr>
          <w:rFonts w:ascii="Century Gothic" w:eastAsia="Times New Roman" w:hAnsi="Century Gothic" w:cs="Times New Roman"/>
          <w:sz w:val="20"/>
          <w:szCs w:val="20"/>
          <w:lang w:eastAsia="ar-SA"/>
        </w:rPr>
      </w:pPr>
      <w:r w:rsidRPr="00C35E47">
        <w:rPr>
          <w:rFonts w:ascii="Century Gothic" w:eastAsia="Times New Roman" w:hAnsi="Century Gothic" w:cs="Times New Roman"/>
          <w:color w:val="000000"/>
          <w:sz w:val="18"/>
          <w:szCs w:val="18"/>
          <w:lang w:eastAsia="ar-SA"/>
        </w:rPr>
        <w:t xml:space="preserve">  </w:t>
      </w:r>
      <w:r w:rsidRPr="00C35E47">
        <w:rPr>
          <w:rFonts w:ascii="Century Gothic" w:eastAsia="Times New Roman" w:hAnsi="Century Gothic" w:cs="Times New Roman"/>
          <w:sz w:val="20"/>
          <w:szCs w:val="20"/>
          <w:lang w:eastAsia="ar-SA"/>
        </w:rPr>
        <w:t>1.   Przy wyborze oferty Zamawiający będzie kierować się następującym kryterium :</w:t>
      </w:r>
    </w:p>
    <w:p w14:paraId="334EE7F2" w14:textId="77777777" w:rsidR="009B2503" w:rsidRPr="00DD0B3E" w:rsidRDefault="009B2503" w:rsidP="009B2503">
      <w:pPr>
        <w:suppressAutoHyphens/>
        <w:spacing w:after="0" w:line="240" w:lineRule="auto"/>
        <w:jc w:val="both"/>
        <w:rPr>
          <w:rFonts w:ascii="Century Gothic" w:eastAsia="Times New Roman" w:hAnsi="Century Gothic" w:cs="Times New Roman"/>
          <w:b/>
          <w:bCs/>
          <w:sz w:val="20"/>
          <w:szCs w:val="20"/>
          <w:lang w:eastAsia="ar-SA"/>
        </w:rPr>
      </w:pPr>
    </w:p>
    <w:p w14:paraId="7524F9D7" w14:textId="77777777" w:rsidR="009B2503" w:rsidRPr="00DD0B3E" w:rsidRDefault="009B2503" w:rsidP="009B2503">
      <w:pPr>
        <w:tabs>
          <w:tab w:val="left" w:pos="708"/>
        </w:tabs>
        <w:suppressAutoHyphens/>
        <w:spacing w:after="0" w:line="36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Cs/>
          <w:sz w:val="20"/>
          <w:szCs w:val="20"/>
          <w:lang w:eastAsia="ar-SA"/>
        </w:rPr>
        <w:t xml:space="preserve"> Cena : 100%</w:t>
      </w:r>
      <w:r w:rsidRPr="00DD0B3E">
        <w:rPr>
          <w:rFonts w:ascii="Century Gothic" w:eastAsia="Times New Roman" w:hAnsi="Century Gothic" w:cs="Times New Roman"/>
          <w:b/>
          <w:bCs/>
          <w:sz w:val="20"/>
          <w:szCs w:val="20"/>
          <w:lang w:eastAsia="ar-SA"/>
        </w:rPr>
        <w:t xml:space="preserve">     </w:t>
      </w:r>
    </w:p>
    <w:p w14:paraId="26919F86" w14:textId="77777777" w:rsidR="009B2503" w:rsidRPr="00DD0B3E" w:rsidRDefault="009B2503" w:rsidP="009B2503">
      <w:pPr>
        <w:tabs>
          <w:tab w:val="left" w:pos="708"/>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 xml:space="preserve">Oferowana wartość brutto    -   </w:t>
      </w:r>
      <w:r w:rsidRPr="00DD0B3E">
        <w:rPr>
          <w:rFonts w:ascii="Century Gothic" w:eastAsia="Times New Roman" w:hAnsi="Century Gothic" w:cs="Times New Roman"/>
          <w:b/>
          <w:bCs/>
          <w:sz w:val="20"/>
          <w:szCs w:val="20"/>
          <w:lang w:eastAsia="ar-SA"/>
        </w:rPr>
        <w:tab/>
        <w:t xml:space="preserve">   </w:t>
      </w:r>
      <w:r w:rsidRPr="00DD0B3E">
        <w:rPr>
          <w:rFonts w:ascii="Century Gothic" w:eastAsia="Times New Roman" w:hAnsi="Century Gothic" w:cs="Times New Roman"/>
          <w:b/>
          <w:bCs/>
          <w:sz w:val="20"/>
          <w:szCs w:val="20"/>
          <w:u w:val="single"/>
          <w:lang w:eastAsia="ar-SA"/>
        </w:rPr>
        <w:t>wartość najtańszej oferty</w:t>
      </w:r>
    </w:p>
    <w:p w14:paraId="3BA1993E" w14:textId="77777777" w:rsidR="009B2503" w:rsidRPr="00DD0B3E" w:rsidRDefault="009B2503" w:rsidP="009B2503">
      <w:pPr>
        <w:tabs>
          <w:tab w:val="left" w:pos="567"/>
        </w:tabs>
        <w:suppressAutoHyphens/>
        <w:spacing w:after="0" w:line="240" w:lineRule="auto"/>
        <w:jc w:val="both"/>
        <w:rPr>
          <w:rFonts w:ascii="Century Gothic" w:eastAsia="Times New Roman" w:hAnsi="Century Gothic" w:cs="Times New Roman"/>
          <w:b/>
          <w:bCs/>
          <w:sz w:val="20"/>
          <w:szCs w:val="20"/>
          <w:lang w:eastAsia="ar-SA"/>
        </w:rPr>
      </w:pPr>
      <w:r w:rsidRPr="00DD0B3E">
        <w:rPr>
          <w:rFonts w:ascii="Century Gothic" w:eastAsia="Times New Roman" w:hAnsi="Century Gothic" w:cs="Times New Roman"/>
          <w:b/>
          <w:bCs/>
          <w:sz w:val="20"/>
          <w:szCs w:val="20"/>
          <w:lang w:eastAsia="ar-SA"/>
        </w:rPr>
        <w:t>przedmiotu zamówienia</w:t>
      </w:r>
      <w:r w:rsidRPr="00DD0B3E">
        <w:rPr>
          <w:rFonts w:ascii="Century Gothic" w:eastAsia="Times New Roman" w:hAnsi="Century Gothic" w:cs="Times New Roman"/>
          <w:b/>
          <w:bCs/>
          <w:sz w:val="20"/>
          <w:szCs w:val="20"/>
          <w:lang w:eastAsia="ar-SA"/>
        </w:rPr>
        <w:tab/>
        <w:t xml:space="preserve">                  wartość oferty badanej</w:t>
      </w:r>
      <w:r w:rsidRPr="00DD0B3E">
        <w:rPr>
          <w:rFonts w:ascii="Century Gothic" w:eastAsia="Times New Roman" w:hAnsi="Century Gothic" w:cs="Times New Roman"/>
          <w:b/>
          <w:bCs/>
          <w:sz w:val="20"/>
          <w:szCs w:val="20"/>
          <w:lang w:eastAsia="ar-SA"/>
        </w:rPr>
        <w:tab/>
        <w:t xml:space="preserve">         x 100%   x  100 pkt</w:t>
      </w:r>
    </w:p>
    <w:p w14:paraId="4180B6E4" w14:textId="77777777" w:rsidR="009B2503" w:rsidRPr="00DD0B3E" w:rsidRDefault="009B2503" w:rsidP="009B2503">
      <w:pPr>
        <w:keepNext/>
        <w:suppressAutoHyphens/>
        <w:spacing w:after="0" w:line="240" w:lineRule="auto"/>
        <w:jc w:val="center"/>
        <w:rPr>
          <w:rFonts w:ascii="Century Gothic" w:eastAsia="Tahoma" w:hAnsi="Century Gothic" w:cs="Tahoma"/>
          <w:i/>
          <w:iCs/>
          <w:sz w:val="20"/>
          <w:szCs w:val="20"/>
          <w:lang w:eastAsia="ar-SA"/>
        </w:rPr>
      </w:pPr>
    </w:p>
    <w:p w14:paraId="01F51ABB" w14:textId="77777777" w:rsidR="009B2503" w:rsidRPr="00DD0B3E" w:rsidRDefault="009B2503" w:rsidP="009B2503">
      <w:pPr>
        <w:tabs>
          <w:tab w:val="left" w:pos="708"/>
        </w:tabs>
        <w:suppressAutoHyphens/>
        <w:spacing w:after="0" w:line="240" w:lineRule="auto"/>
        <w:jc w:val="both"/>
        <w:rPr>
          <w:rFonts w:ascii="Century Gothic" w:eastAsia="Times New Roman" w:hAnsi="Century Gothic" w:cs="Times New Roman"/>
          <w:bCs/>
          <w:sz w:val="20"/>
          <w:szCs w:val="20"/>
          <w:lang w:eastAsia="ar-SA"/>
        </w:rPr>
      </w:pPr>
      <w:r w:rsidRPr="00DD0B3E">
        <w:rPr>
          <w:rFonts w:ascii="Century Gothic" w:eastAsia="Times New Roman" w:hAnsi="Century Gothic" w:cs="Times New Roman"/>
          <w:bCs/>
          <w:sz w:val="20"/>
          <w:szCs w:val="20"/>
          <w:lang w:eastAsia="ar-SA"/>
        </w:rPr>
        <w:t xml:space="preserve">Za najkorzystniejszą zostanie uznana oferta, która uzyska łącznie najwyższą liczbę punktów. Obliczenia w/w kryterium dokonane będą z dokładnością do dwóch miejsc po przecinku. </w:t>
      </w:r>
    </w:p>
    <w:p w14:paraId="330F1981" w14:textId="77777777" w:rsidR="009B2503" w:rsidRPr="00DD0B3E" w:rsidRDefault="009B2503" w:rsidP="009B2503">
      <w:pPr>
        <w:tabs>
          <w:tab w:val="left" w:pos="708"/>
        </w:tabs>
        <w:suppressAutoHyphens/>
        <w:spacing w:after="0" w:line="240" w:lineRule="auto"/>
        <w:jc w:val="both"/>
        <w:rPr>
          <w:rFonts w:ascii="Century Gothic" w:eastAsia="Times New Roman" w:hAnsi="Century Gothic" w:cs="Times New Roman"/>
          <w:bCs/>
          <w:sz w:val="20"/>
          <w:szCs w:val="20"/>
          <w:lang w:eastAsia="ar-SA"/>
        </w:rPr>
      </w:pPr>
    </w:p>
    <w:p w14:paraId="65522BBA" w14:textId="77777777" w:rsidR="009B2503" w:rsidRPr="00DD0B3E" w:rsidRDefault="009B2503" w:rsidP="009B2503">
      <w:pPr>
        <w:tabs>
          <w:tab w:val="left" w:pos="9000"/>
        </w:tabs>
        <w:spacing w:after="0" w:line="240" w:lineRule="auto"/>
        <w:ind w:left="360" w:right="72"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2.  Wartość przedmiotu zamówienia musi zawierać wszystkie składniki, które  wpłyną na jej wartość netto,  czyli wartość pomniejszoną tylko o podatek VAT.</w:t>
      </w:r>
    </w:p>
    <w:p w14:paraId="1C646274" w14:textId="77777777" w:rsidR="009B2503" w:rsidRPr="00DD0B3E" w:rsidRDefault="009B2503" w:rsidP="009B2503">
      <w:pPr>
        <w:spacing w:after="0" w:line="240" w:lineRule="auto"/>
        <w:ind w:left="360" w:hanging="360"/>
        <w:jc w:val="both"/>
        <w:rPr>
          <w:rFonts w:ascii="Century Gothic" w:eastAsia="Times New Roman" w:hAnsi="Century Gothic" w:cs="Times New Roman"/>
          <w:sz w:val="20"/>
          <w:szCs w:val="20"/>
          <w:lang w:eastAsia="pl-PL"/>
        </w:rPr>
      </w:pPr>
      <w:r w:rsidRPr="00DD0B3E">
        <w:rPr>
          <w:rFonts w:ascii="Century Gothic" w:eastAsia="Times New Roman" w:hAnsi="Century Gothic" w:cs="Times New Roman"/>
          <w:sz w:val="20"/>
          <w:szCs w:val="20"/>
          <w:lang w:eastAsia="pl-PL"/>
        </w:rPr>
        <w:t>3.   Wyszczególniona cena  w Załączniku Nr 2  jest ceną stałą i  za wyjątkiem sytuacji przewidzianych umową nie ulegnie  zmianie  do końca trwania umowy.</w:t>
      </w:r>
    </w:p>
    <w:p w14:paraId="5221B47C" w14:textId="77777777" w:rsidR="009B2503" w:rsidRDefault="009B2503" w:rsidP="009B2503">
      <w:pPr>
        <w:tabs>
          <w:tab w:val="left" w:pos="993"/>
        </w:tabs>
        <w:suppressAutoHyphens/>
        <w:spacing w:after="0" w:line="200" w:lineRule="atLeast"/>
        <w:ind w:left="993" w:hanging="426"/>
        <w:jc w:val="both"/>
        <w:rPr>
          <w:rFonts w:ascii="Century Gothic" w:eastAsia="Times New Roman" w:hAnsi="Century Gothic"/>
          <w:sz w:val="18"/>
          <w:szCs w:val="18"/>
        </w:rPr>
      </w:pPr>
    </w:p>
    <w:p w14:paraId="3F2E9CEB" w14:textId="08F8883E" w:rsidR="007C2AB0" w:rsidRDefault="007C2AB0" w:rsidP="00C06EB5">
      <w:pPr>
        <w:tabs>
          <w:tab w:val="left" w:pos="708"/>
        </w:tabs>
        <w:suppressAutoHyphens/>
        <w:spacing w:after="0" w:line="200" w:lineRule="atLeast"/>
        <w:ind w:firstLine="142"/>
        <w:jc w:val="both"/>
        <w:rPr>
          <w:rFonts w:ascii="Century Gothic" w:eastAsia="Times New Roman" w:hAnsi="Century Gothic" w:cs="Arial"/>
          <w:sz w:val="18"/>
          <w:szCs w:val="18"/>
          <w:lang w:eastAsia="pl-PL"/>
        </w:rPr>
      </w:pPr>
    </w:p>
    <w:p w14:paraId="7A48C19F" w14:textId="4F514268" w:rsidR="000039C3" w:rsidRPr="00A072B7" w:rsidRDefault="000039C3" w:rsidP="00A072B7">
      <w:pPr>
        <w:tabs>
          <w:tab w:val="left" w:pos="6826"/>
        </w:tabs>
        <w:suppressAutoHyphens/>
        <w:spacing w:after="0" w:line="240" w:lineRule="auto"/>
        <w:ind w:left="567" w:right="-1" w:hanging="567"/>
        <w:jc w:val="both"/>
        <w:rPr>
          <w:rFonts w:ascii="Century Gothic" w:eastAsia="Times New Roman" w:hAnsi="Century Gothic" w:cs="Arial"/>
          <w:b/>
          <w:sz w:val="20"/>
          <w:szCs w:val="20"/>
          <w:u w:val="single"/>
          <w:lang w:eastAsia="ar-SA"/>
        </w:rPr>
      </w:pPr>
      <w:r w:rsidRPr="00A072B7">
        <w:rPr>
          <w:rFonts w:ascii="Century Gothic" w:eastAsia="Times New Roman" w:hAnsi="Century Gothic" w:cs="Arial"/>
          <w:b/>
          <w:sz w:val="20"/>
          <w:szCs w:val="20"/>
          <w:lang w:eastAsia="ar-SA"/>
        </w:rPr>
        <w:t>X</w:t>
      </w:r>
      <w:r w:rsidR="00002528" w:rsidRPr="00A072B7">
        <w:rPr>
          <w:rFonts w:ascii="Century Gothic" w:eastAsia="Times New Roman" w:hAnsi="Century Gothic" w:cs="Arial"/>
          <w:b/>
          <w:sz w:val="20"/>
          <w:szCs w:val="20"/>
          <w:lang w:eastAsia="ar-SA"/>
        </w:rPr>
        <w:t>X</w:t>
      </w:r>
      <w:r w:rsidR="00BE4D5A">
        <w:rPr>
          <w:rFonts w:ascii="Century Gothic" w:eastAsia="Times New Roman" w:hAnsi="Century Gothic" w:cs="Arial"/>
          <w:b/>
          <w:sz w:val="20"/>
          <w:szCs w:val="20"/>
          <w:lang w:eastAsia="ar-SA"/>
        </w:rPr>
        <w:t>I</w:t>
      </w:r>
      <w:r w:rsidR="00807297">
        <w:rPr>
          <w:rFonts w:ascii="Century Gothic" w:eastAsia="Times New Roman" w:hAnsi="Century Gothic" w:cs="Arial"/>
          <w:b/>
          <w:sz w:val="20"/>
          <w:szCs w:val="20"/>
          <w:lang w:eastAsia="ar-SA"/>
        </w:rPr>
        <w:t>I</w:t>
      </w:r>
      <w:r w:rsidRPr="00A072B7">
        <w:rPr>
          <w:rFonts w:ascii="Century Gothic" w:eastAsia="Times New Roman" w:hAnsi="Century Gothic" w:cs="Arial"/>
          <w:b/>
          <w:sz w:val="20"/>
          <w:szCs w:val="20"/>
          <w:lang w:eastAsia="ar-SA"/>
        </w:rPr>
        <w:t xml:space="preserve">. </w:t>
      </w:r>
      <w:r w:rsidR="0074396C">
        <w:rPr>
          <w:rFonts w:ascii="Century Gothic" w:eastAsia="Times New Roman" w:hAnsi="Century Gothic" w:cs="Arial"/>
          <w:b/>
          <w:sz w:val="20"/>
          <w:szCs w:val="20"/>
          <w:lang w:eastAsia="ar-SA"/>
        </w:rPr>
        <w:t xml:space="preserve"> </w:t>
      </w:r>
      <w:r w:rsidRPr="00A072B7">
        <w:rPr>
          <w:rFonts w:ascii="Century Gothic" w:eastAsia="Times New Roman" w:hAnsi="Century Gothic" w:cs="Arial"/>
          <w:b/>
          <w:sz w:val="20"/>
          <w:szCs w:val="20"/>
          <w:u w:val="single"/>
          <w:lang w:eastAsia="ar-SA"/>
        </w:rPr>
        <w:t>INFORMACJE    O   FORMALNOŚCIACH,   JAKIE   POWINNY  ZOSTAĆ  DOPEŁNIONE  PO  WYBORZE  OFERTY  W CELU  ZAWARCIA UMOWY  W  SPRAWIE   ZAMÓWIENIA  PUBLICZNEGO.</w:t>
      </w:r>
    </w:p>
    <w:p w14:paraId="5438E640" w14:textId="77777777" w:rsidR="000039C3" w:rsidRPr="00832F19" w:rsidRDefault="000039C3" w:rsidP="00572A41">
      <w:pPr>
        <w:widowControl w:val="0"/>
        <w:suppressAutoHyphens/>
        <w:spacing w:after="0" w:line="200" w:lineRule="atLeast"/>
        <w:jc w:val="both"/>
        <w:rPr>
          <w:rFonts w:ascii="Century Gothic" w:eastAsia="Times New Roman" w:hAnsi="Century Gothic" w:cs="Arial"/>
          <w:sz w:val="18"/>
          <w:szCs w:val="18"/>
          <w:lang w:eastAsia="ar-SA"/>
        </w:rPr>
      </w:pPr>
    </w:p>
    <w:p w14:paraId="347F8B76" w14:textId="1D504F55"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1.</w:t>
      </w:r>
      <w:r w:rsidRPr="00002528">
        <w:rPr>
          <w:rFonts w:ascii="Century Gothic" w:eastAsia="Times New Roman" w:hAnsi="Century Gothic" w:cs="Arial"/>
          <w:sz w:val="18"/>
          <w:szCs w:val="18"/>
          <w:lang w:eastAsia="pl-PL"/>
        </w:rPr>
        <w:tab/>
        <w:t xml:space="preserve">Zamawiający zawiera umowę w sprawie zamówienia publicznego w terminie nie krótszym niż </w:t>
      </w:r>
      <w:r w:rsidR="00F91580">
        <w:rPr>
          <w:rFonts w:ascii="Century Gothic" w:eastAsia="Times New Roman" w:hAnsi="Century Gothic" w:cs="Arial"/>
          <w:sz w:val="18"/>
          <w:szCs w:val="18"/>
          <w:lang w:eastAsia="pl-PL"/>
        </w:rPr>
        <w:t xml:space="preserve"> </w:t>
      </w:r>
      <w:r w:rsidR="0079421F">
        <w:rPr>
          <w:rFonts w:ascii="Century Gothic" w:eastAsia="Times New Roman" w:hAnsi="Century Gothic" w:cs="Arial"/>
          <w:sz w:val="18"/>
          <w:szCs w:val="18"/>
          <w:lang w:eastAsia="pl-PL"/>
        </w:rPr>
        <w:t>10</w:t>
      </w:r>
      <w:r w:rsidRPr="00002528">
        <w:rPr>
          <w:rFonts w:ascii="Century Gothic" w:eastAsia="Times New Roman" w:hAnsi="Century Gothic" w:cs="Arial"/>
          <w:sz w:val="18"/>
          <w:szCs w:val="18"/>
          <w:lang w:eastAsia="pl-PL"/>
        </w:rPr>
        <w:t xml:space="preserve"> dni od dnia przesłania zawiadomienia o wyborze najkorzystniejszej oferty.</w:t>
      </w:r>
    </w:p>
    <w:p w14:paraId="1C160576" w14:textId="089B67B3"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2.</w:t>
      </w:r>
      <w:r w:rsidRPr="00002528">
        <w:rPr>
          <w:rFonts w:ascii="Century Gothic" w:eastAsia="Times New Roman" w:hAnsi="Century Gothic" w:cs="Arial"/>
          <w:sz w:val="18"/>
          <w:szCs w:val="18"/>
          <w:lang w:eastAsia="pl-PL"/>
        </w:rPr>
        <w:tab/>
        <w:t xml:space="preserve">Zamawiający może zawrzeć umowę w sprawie zamówienia publicznego przed upływem terminu, o którym mowa w </w:t>
      </w:r>
      <w:r w:rsidR="00D87917">
        <w:rPr>
          <w:rFonts w:ascii="Century Gothic" w:eastAsia="Times New Roman" w:hAnsi="Century Gothic" w:cs="Arial"/>
          <w:sz w:val="18"/>
          <w:szCs w:val="18"/>
          <w:lang w:eastAsia="pl-PL"/>
        </w:rPr>
        <w:t>pkt</w:t>
      </w:r>
      <w:r w:rsidRPr="00002528">
        <w:rPr>
          <w:rFonts w:ascii="Century Gothic" w:eastAsia="Times New Roman" w:hAnsi="Century Gothic" w:cs="Arial"/>
          <w:sz w:val="18"/>
          <w:szCs w:val="18"/>
          <w:lang w:eastAsia="pl-PL"/>
        </w:rPr>
        <w:t xml:space="preserve"> 1, jeżeli w postępowaniu o udzielenie zamówienia prowadzonym w trybie</w:t>
      </w:r>
      <w:r>
        <w:rPr>
          <w:rFonts w:ascii="Century Gothic" w:eastAsia="Times New Roman" w:hAnsi="Century Gothic" w:cs="Arial"/>
          <w:sz w:val="18"/>
          <w:szCs w:val="18"/>
          <w:lang w:eastAsia="pl-PL"/>
        </w:rPr>
        <w:t xml:space="preserve"> </w:t>
      </w:r>
      <w:r w:rsidRPr="00002528">
        <w:rPr>
          <w:rFonts w:ascii="Century Gothic" w:eastAsia="Times New Roman" w:hAnsi="Century Gothic" w:cs="Arial"/>
          <w:sz w:val="18"/>
          <w:szCs w:val="18"/>
          <w:lang w:eastAsia="pl-PL"/>
        </w:rPr>
        <w:t>podstawowym złożono tylko jedną ofertę.</w:t>
      </w:r>
    </w:p>
    <w:p w14:paraId="7D9D4F2A" w14:textId="4CA6FA3E" w:rsidR="00DB3C2C"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3.</w:t>
      </w:r>
      <w:r w:rsidRPr="00002528">
        <w:rPr>
          <w:rFonts w:ascii="Century Gothic" w:eastAsia="Times New Roman" w:hAnsi="Century Gothic" w:cs="Arial"/>
          <w:sz w:val="18"/>
          <w:szCs w:val="18"/>
          <w:lang w:eastAsia="pl-PL"/>
        </w:rPr>
        <w:tab/>
        <w:t>Wykonawca, którego oferta zostanie uznana za najkorzystniejszą, będzie zobowiązany przed podpisaniem umowy do wniesienia zabezpieczenia należytego wykonania umowy (jeżeli jego wniesienie było wymagane)</w:t>
      </w:r>
      <w:r w:rsidR="00424594">
        <w:rPr>
          <w:rFonts w:ascii="Century Gothic" w:eastAsia="Times New Roman" w:hAnsi="Century Gothic" w:cs="Arial"/>
          <w:sz w:val="18"/>
          <w:szCs w:val="18"/>
          <w:lang w:eastAsia="pl-PL"/>
        </w:rPr>
        <w:t>.</w:t>
      </w:r>
    </w:p>
    <w:p w14:paraId="039BD245" w14:textId="46B411AF" w:rsidR="00002528" w:rsidRPr="00002528" w:rsidRDefault="00002528" w:rsidP="009D22E0">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4.</w:t>
      </w:r>
      <w:r w:rsidRPr="00002528">
        <w:rPr>
          <w:rFonts w:ascii="Century Gothic" w:eastAsia="Times New Roman" w:hAnsi="Century Gothic" w:cs="Arial"/>
          <w:sz w:val="18"/>
          <w:szCs w:val="18"/>
          <w:lang w:eastAsia="pl-PL"/>
        </w:rPr>
        <w:tab/>
        <w:t xml:space="preserve">W przypadku wyboru oferty złożonej przez Wykonawców wspólnie ubiegających się o udzielenie zamówienia Zamawiający zastrzega sobie prawo żądania przed zawarciem umowy w sprawie zamówienia publicznego </w:t>
      </w:r>
      <w:r w:rsidR="00EE68EE">
        <w:rPr>
          <w:rFonts w:ascii="Century Gothic" w:eastAsia="Times New Roman" w:hAnsi="Century Gothic" w:cs="Arial"/>
          <w:sz w:val="18"/>
          <w:szCs w:val="18"/>
          <w:lang w:eastAsia="pl-PL"/>
        </w:rPr>
        <w:t xml:space="preserve">kopii </w:t>
      </w:r>
      <w:r w:rsidRPr="00002528">
        <w:rPr>
          <w:rFonts w:ascii="Century Gothic" w:eastAsia="Times New Roman" w:hAnsi="Century Gothic" w:cs="Arial"/>
          <w:sz w:val="18"/>
          <w:szCs w:val="18"/>
          <w:lang w:eastAsia="pl-PL"/>
        </w:rPr>
        <w:t>umowy regulującej współpracę tych Wykonawców.</w:t>
      </w:r>
    </w:p>
    <w:p w14:paraId="7EDAC076" w14:textId="77777777" w:rsidR="00D837DE" w:rsidRDefault="00002528" w:rsidP="00D837DE">
      <w:pPr>
        <w:tabs>
          <w:tab w:val="left" w:pos="851"/>
        </w:tabs>
        <w:autoSpaceDE w:val="0"/>
        <w:autoSpaceDN w:val="0"/>
        <w:adjustRightInd w:val="0"/>
        <w:spacing w:after="0" w:line="240" w:lineRule="auto"/>
        <w:ind w:left="851" w:hanging="284"/>
        <w:jc w:val="both"/>
        <w:rPr>
          <w:rFonts w:ascii="Century Gothic" w:eastAsia="Times New Roman" w:hAnsi="Century Gothic" w:cs="Arial"/>
          <w:sz w:val="18"/>
          <w:szCs w:val="18"/>
          <w:lang w:eastAsia="pl-PL"/>
        </w:rPr>
      </w:pPr>
      <w:r w:rsidRPr="00002528">
        <w:rPr>
          <w:rFonts w:ascii="Century Gothic" w:eastAsia="Times New Roman" w:hAnsi="Century Gothic" w:cs="Arial"/>
          <w:sz w:val="18"/>
          <w:szCs w:val="18"/>
          <w:lang w:eastAsia="pl-PL"/>
        </w:rPr>
        <w:t>5.</w:t>
      </w:r>
      <w:r w:rsidRPr="00002528">
        <w:rPr>
          <w:rFonts w:ascii="Century Gothic" w:eastAsia="Times New Roman" w:hAnsi="Century Gothic" w:cs="Arial"/>
          <w:sz w:val="18"/>
          <w:szCs w:val="18"/>
          <w:lang w:eastAsia="pl-PL"/>
        </w:rPr>
        <w:tab/>
        <w:t>Wykonawca będzie zobowiązany do podpisania umowy w miejscu i terminie wskazanym przez Zamawiającego.</w:t>
      </w:r>
      <w:r w:rsidR="00D837DE">
        <w:rPr>
          <w:rFonts w:ascii="Century Gothic" w:eastAsia="Times New Roman" w:hAnsi="Century Gothic" w:cs="Arial"/>
          <w:sz w:val="18"/>
          <w:szCs w:val="18"/>
          <w:lang w:eastAsia="pl-PL"/>
        </w:rPr>
        <w:t xml:space="preserve"> </w:t>
      </w:r>
    </w:p>
    <w:p w14:paraId="6FB5B528" w14:textId="77777777" w:rsidR="00C76425" w:rsidRDefault="00C76425"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2BC03097" w14:textId="77777777" w:rsidR="00AD2B46" w:rsidRPr="00832F19" w:rsidRDefault="00AD2B46" w:rsidP="00F91580">
      <w:pPr>
        <w:widowControl w:val="0"/>
        <w:suppressAutoHyphens/>
        <w:spacing w:after="0" w:line="200" w:lineRule="atLeast"/>
        <w:ind w:left="993" w:hanging="284"/>
        <w:jc w:val="both"/>
        <w:rPr>
          <w:rFonts w:ascii="Century Gothic" w:eastAsia="Times New Roman" w:hAnsi="Century Gothic" w:cs="Arial"/>
          <w:bCs/>
          <w:sz w:val="18"/>
          <w:szCs w:val="18"/>
          <w:lang w:eastAsia="ar-SA"/>
        </w:rPr>
      </w:pPr>
    </w:p>
    <w:p w14:paraId="34CB250E" w14:textId="633A8F6F" w:rsidR="000039C3" w:rsidRPr="00F91580" w:rsidRDefault="000039C3" w:rsidP="00E876F0">
      <w:pPr>
        <w:tabs>
          <w:tab w:val="left" w:pos="567"/>
        </w:tabs>
        <w:suppressAutoHyphens/>
        <w:spacing w:after="0" w:line="200" w:lineRule="atLeast"/>
        <w:jc w:val="both"/>
        <w:rPr>
          <w:rFonts w:ascii="Century Gothic" w:eastAsia="Times New Roman" w:hAnsi="Century Gothic" w:cs="Arial"/>
          <w:b/>
          <w:bCs/>
          <w:sz w:val="20"/>
          <w:szCs w:val="20"/>
          <w:u w:val="single"/>
          <w:lang w:eastAsia="ar-SA"/>
        </w:rPr>
      </w:pPr>
      <w:r w:rsidRPr="00F91580">
        <w:rPr>
          <w:rFonts w:ascii="Century Gothic" w:eastAsia="Times New Roman" w:hAnsi="Century Gothic" w:cs="Arial"/>
          <w:b/>
          <w:bCs/>
          <w:sz w:val="20"/>
          <w:szCs w:val="20"/>
          <w:lang w:eastAsia="ar-SA"/>
        </w:rPr>
        <w:t>X</w:t>
      </w:r>
      <w:r w:rsidR="00002528" w:rsidRPr="00F91580">
        <w:rPr>
          <w:rFonts w:ascii="Century Gothic" w:eastAsia="Times New Roman" w:hAnsi="Century Gothic" w:cs="Arial"/>
          <w:b/>
          <w:bCs/>
          <w:sz w:val="20"/>
          <w:szCs w:val="20"/>
          <w:lang w:eastAsia="ar-SA"/>
        </w:rPr>
        <w:t>X</w:t>
      </w:r>
      <w:r w:rsidR="00BE4D5A">
        <w:rPr>
          <w:rFonts w:ascii="Century Gothic" w:eastAsia="Times New Roman" w:hAnsi="Century Gothic" w:cs="Arial"/>
          <w:b/>
          <w:bCs/>
          <w:sz w:val="20"/>
          <w:szCs w:val="20"/>
          <w:lang w:eastAsia="ar-SA"/>
        </w:rPr>
        <w:t>I</w:t>
      </w:r>
      <w:r w:rsidR="00807297">
        <w:rPr>
          <w:rFonts w:ascii="Century Gothic" w:eastAsia="Times New Roman" w:hAnsi="Century Gothic" w:cs="Arial"/>
          <w:b/>
          <w:bCs/>
          <w:sz w:val="20"/>
          <w:szCs w:val="20"/>
          <w:lang w:eastAsia="ar-SA"/>
        </w:rPr>
        <w:t>I</w:t>
      </w:r>
      <w:r w:rsidR="00B342D3">
        <w:rPr>
          <w:rFonts w:ascii="Century Gothic" w:eastAsia="Times New Roman" w:hAnsi="Century Gothic" w:cs="Arial"/>
          <w:b/>
          <w:bCs/>
          <w:sz w:val="20"/>
          <w:szCs w:val="20"/>
          <w:lang w:eastAsia="ar-SA"/>
        </w:rPr>
        <w:t>I</w:t>
      </w:r>
      <w:r w:rsidRPr="00F91580">
        <w:rPr>
          <w:rFonts w:ascii="Century Gothic" w:eastAsia="Times New Roman" w:hAnsi="Century Gothic" w:cs="Arial"/>
          <w:b/>
          <w:bCs/>
          <w:sz w:val="20"/>
          <w:szCs w:val="20"/>
          <w:lang w:eastAsia="ar-SA"/>
        </w:rPr>
        <w:t xml:space="preserve">. </w:t>
      </w:r>
      <w:r w:rsidRPr="00F91580">
        <w:rPr>
          <w:rFonts w:ascii="Century Gothic" w:eastAsia="Times New Roman" w:hAnsi="Century Gothic" w:cs="Arial"/>
          <w:b/>
          <w:bCs/>
          <w:sz w:val="20"/>
          <w:szCs w:val="20"/>
          <w:u w:val="single"/>
          <w:lang w:eastAsia="ar-SA"/>
        </w:rPr>
        <w:t>ZABEZPIECZENIE  NALEŻYTEGO  WYKONANIA UMOWY.</w:t>
      </w:r>
    </w:p>
    <w:p w14:paraId="70596293" w14:textId="77777777" w:rsidR="000039C3" w:rsidRPr="00832F19" w:rsidRDefault="000039C3" w:rsidP="00572A41">
      <w:pPr>
        <w:suppressAutoHyphens/>
        <w:spacing w:after="0" w:line="200" w:lineRule="atLeast"/>
        <w:jc w:val="both"/>
        <w:rPr>
          <w:rFonts w:ascii="Century Gothic" w:eastAsia="Times New Roman" w:hAnsi="Century Gothic" w:cs="Arial"/>
          <w:sz w:val="18"/>
          <w:szCs w:val="18"/>
          <w:lang w:eastAsia="ar-SA"/>
        </w:rPr>
      </w:pPr>
    </w:p>
    <w:p w14:paraId="7BC0F931" w14:textId="77777777" w:rsidR="009B2503" w:rsidRDefault="009B2503" w:rsidP="009B2503">
      <w:pPr>
        <w:suppressAutoHyphens/>
        <w:spacing w:after="0" w:line="240" w:lineRule="auto"/>
        <w:ind w:left="142"/>
        <w:jc w:val="both"/>
        <w:rPr>
          <w:rFonts w:ascii="Century Gothic" w:eastAsia="Times New Roman" w:hAnsi="Century Gothic" w:cs="Arial"/>
          <w:sz w:val="18"/>
          <w:szCs w:val="18"/>
          <w:lang w:eastAsia="ar-SA"/>
        </w:rPr>
      </w:pPr>
      <w:r w:rsidRPr="00832F19">
        <w:rPr>
          <w:rFonts w:ascii="Century Gothic" w:eastAsia="Times New Roman" w:hAnsi="Century Gothic" w:cs="Arial"/>
          <w:sz w:val="18"/>
          <w:szCs w:val="18"/>
          <w:lang w:eastAsia="ar-SA"/>
        </w:rPr>
        <w:t xml:space="preserve">Zgodnie z art. </w:t>
      </w:r>
      <w:r w:rsidRPr="0074396C">
        <w:rPr>
          <w:rFonts w:ascii="Century Gothic" w:eastAsia="Times New Roman" w:hAnsi="Century Gothic" w:cs="Arial"/>
          <w:sz w:val="18"/>
          <w:szCs w:val="18"/>
          <w:lang w:eastAsia="ar-SA"/>
        </w:rPr>
        <w:t>450 ust. 2 Pzp</w:t>
      </w:r>
      <w:r w:rsidRPr="00832F19">
        <w:rPr>
          <w:rFonts w:ascii="Century Gothic" w:eastAsia="Times New Roman" w:hAnsi="Century Gothic" w:cs="Arial"/>
          <w:sz w:val="18"/>
          <w:szCs w:val="18"/>
          <w:lang w:eastAsia="ar-SA"/>
        </w:rPr>
        <w:t xml:space="preserve"> Zamawiający  nie wymaga wniesienia zabezpieczenia należytego   wykonania umowy. </w:t>
      </w:r>
      <w:r>
        <w:rPr>
          <w:rFonts w:ascii="Century Gothic" w:eastAsia="Times New Roman" w:hAnsi="Century Gothic" w:cs="Arial"/>
          <w:sz w:val="18"/>
          <w:szCs w:val="18"/>
          <w:lang w:eastAsia="ar-SA"/>
        </w:rPr>
        <w:t xml:space="preserve">                                                                                                                                                                                      </w:t>
      </w:r>
    </w:p>
    <w:p w14:paraId="1EAE4FA1" w14:textId="44E473AE" w:rsidR="00F91580" w:rsidRDefault="00F91580" w:rsidP="00F91580">
      <w:pPr>
        <w:suppressAutoHyphens/>
        <w:spacing w:after="0" w:line="240" w:lineRule="auto"/>
        <w:jc w:val="both"/>
        <w:rPr>
          <w:rFonts w:ascii="Century Gothic" w:eastAsia="Times New Roman" w:hAnsi="Century Gothic" w:cs="Arial"/>
          <w:sz w:val="18"/>
          <w:szCs w:val="18"/>
          <w:lang w:eastAsia="ar-SA"/>
        </w:rPr>
      </w:pPr>
    </w:p>
    <w:p w14:paraId="1AF6B395" w14:textId="2C849B7F" w:rsidR="00D37855" w:rsidRDefault="000039C3" w:rsidP="00F91580">
      <w:pPr>
        <w:suppressAutoHyphens/>
        <w:spacing w:after="0" w:line="240" w:lineRule="auto"/>
        <w:jc w:val="both"/>
        <w:rPr>
          <w:rFonts w:ascii="Century Gothic" w:eastAsia="Tahoma" w:hAnsi="Century Gothic" w:cs="Arial"/>
          <w:b/>
          <w:bCs/>
          <w:sz w:val="20"/>
          <w:szCs w:val="20"/>
          <w:u w:val="single"/>
          <w:lang w:eastAsia="ar-SA"/>
        </w:rPr>
      </w:pPr>
      <w:r w:rsidRPr="00212982">
        <w:rPr>
          <w:rFonts w:ascii="Century Gothic" w:eastAsia="Tahoma" w:hAnsi="Century Gothic" w:cs="Arial"/>
          <w:b/>
          <w:bCs/>
          <w:sz w:val="20"/>
          <w:szCs w:val="20"/>
          <w:lang w:eastAsia="ar-SA"/>
        </w:rPr>
        <w:t>X</w:t>
      </w:r>
      <w:r w:rsidR="00002528" w:rsidRPr="00212982">
        <w:rPr>
          <w:rFonts w:ascii="Century Gothic" w:eastAsia="Tahoma" w:hAnsi="Century Gothic" w:cs="Arial"/>
          <w:b/>
          <w:bCs/>
          <w:sz w:val="20"/>
          <w:szCs w:val="20"/>
          <w:lang w:eastAsia="ar-SA"/>
        </w:rPr>
        <w:t>X</w:t>
      </w:r>
      <w:r w:rsidR="009D33ED" w:rsidRPr="00212982">
        <w:rPr>
          <w:rFonts w:ascii="Century Gothic" w:eastAsia="Tahoma" w:hAnsi="Century Gothic" w:cs="Arial"/>
          <w:b/>
          <w:bCs/>
          <w:sz w:val="20"/>
          <w:szCs w:val="20"/>
          <w:lang w:eastAsia="ar-SA"/>
        </w:rPr>
        <w:t>I</w:t>
      </w:r>
      <w:r w:rsidR="00BE4D5A">
        <w:rPr>
          <w:rFonts w:ascii="Century Gothic" w:eastAsia="Tahoma" w:hAnsi="Century Gothic" w:cs="Arial"/>
          <w:b/>
          <w:bCs/>
          <w:sz w:val="20"/>
          <w:szCs w:val="20"/>
          <w:lang w:eastAsia="ar-SA"/>
        </w:rPr>
        <w:t>V</w:t>
      </w:r>
      <w:r w:rsidRPr="00212982">
        <w:rPr>
          <w:rFonts w:ascii="Century Gothic" w:eastAsia="Tahoma" w:hAnsi="Century Gothic" w:cs="Arial"/>
          <w:b/>
          <w:bCs/>
          <w:sz w:val="20"/>
          <w:szCs w:val="20"/>
          <w:lang w:eastAsia="ar-SA"/>
        </w:rPr>
        <w:t xml:space="preserve">. </w:t>
      </w:r>
      <w:r w:rsidRPr="00212982">
        <w:rPr>
          <w:rFonts w:ascii="Century Gothic" w:eastAsia="Tahoma" w:hAnsi="Century Gothic" w:cs="Arial"/>
          <w:b/>
          <w:bCs/>
          <w:sz w:val="20"/>
          <w:szCs w:val="20"/>
          <w:u w:val="single"/>
          <w:lang w:eastAsia="ar-SA"/>
        </w:rPr>
        <w:t>I</w:t>
      </w:r>
      <w:r w:rsidR="00212982" w:rsidRPr="00212982">
        <w:rPr>
          <w:rFonts w:ascii="Century Gothic" w:eastAsia="Tahoma" w:hAnsi="Century Gothic" w:cs="Arial"/>
          <w:b/>
          <w:bCs/>
          <w:sz w:val="20"/>
          <w:szCs w:val="20"/>
          <w:u w:val="single"/>
          <w:lang w:eastAsia="ar-SA"/>
        </w:rPr>
        <w:t>NFORMACJE O TREŚCI ZAWIERANEJ UMOWY ORAZ MOŻLIWOŚCI JEJ ZMIANY.</w:t>
      </w:r>
    </w:p>
    <w:p w14:paraId="25FAE78E" w14:textId="77777777" w:rsidR="00BE4D5A" w:rsidRDefault="00BE4D5A" w:rsidP="00BE4D5A">
      <w:pPr>
        <w:tabs>
          <w:tab w:val="left" w:pos="7164"/>
        </w:tabs>
        <w:spacing w:after="0" w:line="240" w:lineRule="auto"/>
        <w:ind w:left="993" w:hanging="284"/>
        <w:jc w:val="both"/>
        <w:rPr>
          <w:rFonts w:ascii="Century Gothic" w:eastAsia="Tahoma" w:hAnsi="Century Gothic" w:cs="Arial"/>
          <w:sz w:val="18"/>
          <w:szCs w:val="18"/>
          <w:lang w:eastAsia="ar-SA"/>
        </w:rPr>
      </w:pPr>
    </w:p>
    <w:p w14:paraId="28FAD326" w14:textId="4EC11741" w:rsidR="00010611" w:rsidRPr="006307BB" w:rsidRDefault="00212982" w:rsidP="003370AD">
      <w:pPr>
        <w:tabs>
          <w:tab w:val="left" w:pos="7164"/>
        </w:tabs>
        <w:spacing w:after="0" w:line="240" w:lineRule="auto"/>
        <w:ind w:left="851" w:hanging="284"/>
        <w:jc w:val="both"/>
        <w:rPr>
          <w:rFonts w:ascii="Century Gothic" w:eastAsia="Tahoma" w:hAnsi="Century Gothic" w:cs="Arial"/>
          <w:b/>
          <w:bCs/>
          <w:sz w:val="18"/>
          <w:szCs w:val="18"/>
          <w:lang w:eastAsia="ar-SA"/>
        </w:rPr>
      </w:pPr>
      <w:r w:rsidRPr="00212982">
        <w:rPr>
          <w:rFonts w:ascii="Century Gothic" w:eastAsia="Tahoma" w:hAnsi="Century Gothic" w:cs="Arial"/>
          <w:sz w:val="18"/>
          <w:szCs w:val="18"/>
          <w:lang w:eastAsia="ar-SA"/>
        </w:rPr>
        <w:t xml:space="preserve">1. </w:t>
      </w:r>
      <w:r w:rsidR="00F91580" w:rsidRPr="00212982">
        <w:rPr>
          <w:rFonts w:ascii="Century Gothic" w:eastAsia="Tahoma" w:hAnsi="Century Gothic" w:cs="Arial"/>
          <w:sz w:val="18"/>
          <w:szCs w:val="18"/>
          <w:lang w:eastAsia="ar-SA"/>
        </w:rPr>
        <w:t>Wybrany Wykonawca jest zobowiązany do zawarcia umowy w sprawie zamówienia publicznego na warunkach określonyc</w:t>
      </w:r>
      <w:r w:rsidR="00F167E0">
        <w:rPr>
          <w:rFonts w:ascii="Century Gothic" w:eastAsia="Tahoma" w:hAnsi="Century Gothic" w:cs="Arial"/>
          <w:sz w:val="18"/>
          <w:szCs w:val="18"/>
          <w:lang w:eastAsia="ar-SA"/>
        </w:rPr>
        <w:t>h w</w:t>
      </w:r>
      <w:r w:rsidR="00424594">
        <w:rPr>
          <w:rFonts w:ascii="Century Gothic" w:eastAsia="Tahoma" w:hAnsi="Century Gothic" w:cs="Arial"/>
          <w:sz w:val="18"/>
          <w:szCs w:val="18"/>
          <w:lang w:eastAsia="ar-SA"/>
        </w:rPr>
        <w:t xml:space="preserve"> Projek</w:t>
      </w:r>
      <w:r w:rsidR="00CE28A9">
        <w:rPr>
          <w:rFonts w:ascii="Century Gothic" w:eastAsia="Tahoma" w:hAnsi="Century Gothic" w:cs="Arial"/>
          <w:sz w:val="18"/>
          <w:szCs w:val="18"/>
          <w:lang w:eastAsia="ar-SA"/>
        </w:rPr>
        <w:t>cie</w:t>
      </w:r>
      <w:r w:rsidR="00424594">
        <w:rPr>
          <w:rFonts w:ascii="Century Gothic" w:eastAsia="Tahoma" w:hAnsi="Century Gothic" w:cs="Arial"/>
          <w:sz w:val="18"/>
          <w:szCs w:val="18"/>
          <w:lang w:eastAsia="ar-SA"/>
        </w:rPr>
        <w:t xml:space="preserve"> um</w:t>
      </w:r>
      <w:r w:rsidR="00CE28A9">
        <w:rPr>
          <w:rFonts w:ascii="Century Gothic" w:eastAsia="Tahoma" w:hAnsi="Century Gothic" w:cs="Arial"/>
          <w:sz w:val="18"/>
          <w:szCs w:val="18"/>
          <w:lang w:eastAsia="ar-SA"/>
        </w:rPr>
        <w:t>owy</w:t>
      </w:r>
      <w:r w:rsidR="002A7BC4">
        <w:rPr>
          <w:rFonts w:ascii="Century Gothic" w:eastAsia="Tahoma" w:hAnsi="Century Gothic" w:cs="Arial"/>
          <w:sz w:val="18"/>
          <w:szCs w:val="18"/>
          <w:lang w:eastAsia="ar-SA"/>
        </w:rPr>
        <w:t xml:space="preserve">, stanowiącym </w:t>
      </w:r>
      <w:r w:rsidR="00AB670E" w:rsidRPr="00AB670E">
        <w:rPr>
          <w:rFonts w:ascii="Century Gothic" w:eastAsia="Tahoma" w:hAnsi="Century Gothic" w:cs="Arial"/>
          <w:b/>
          <w:bCs/>
          <w:sz w:val="18"/>
          <w:szCs w:val="18"/>
          <w:lang w:eastAsia="ar-SA"/>
        </w:rPr>
        <w:t>z</w:t>
      </w:r>
      <w:r w:rsidR="00F91580"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00F91580"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2F028E01" w14:textId="29282344" w:rsidR="00010611" w:rsidRDefault="00F91580" w:rsidP="003370AD">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2.</w:t>
      </w:r>
      <w:r w:rsidR="00010611">
        <w:rPr>
          <w:rFonts w:ascii="Century Gothic" w:eastAsia="Tahoma" w:hAnsi="Century Gothic" w:cs="Arial"/>
          <w:sz w:val="18"/>
          <w:szCs w:val="18"/>
          <w:lang w:eastAsia="ar-SA"/>
        </w:rPr>
        <w:t xml:space="preserve"> </w:t>
      </w:r>
      <w:r w:rsidR="00A5394A">
        <w:rPr>
          <w:rFonts w:ascii="Century Gothic" w:eastAsia="Tahoma" w:hAnsi="Century Gothic" w:cs="Arial"/>
          <w:sz w:val="18"/>
          <w:szCs w:val="18"/>
          <w:lang w:eastAsia="ar-SA"/>
        </w:rPr>
        <w:t xml:space="preserve"> </w:t>
      </w:r>
      <w:r w:rsidRPr="00212982">
        <w:rPr>
          <w:rFonts w:ascii="Century Gothic" w:eastAsia="Tahoma" w:hAnsi="Century Gothic" w:cs="Arial"/>
          <w:sz w:val="18"/>
          <w:szCs w:val="18"/>
          <w:lang w:eastAsia="ar-SA"/>
        </w:rPr>
        <w:t>Zakres świadczenia Wykonawcy wynikający z umowy jest tożsamy z jego zobowiązaniem zawartym w ofercie.</w:t>
      </w:r>
    </w:p>
    <w:p w14:paraId="59F63A40" w14:textId="5BD9E0B6" w:rsidR="00A72F67" w:rsidRDefault="00F91580" w:rsidP="003370AD">
      <w:pPr>
        <w:tabs>
          <w:tab w:val="left" w:pos="7164"/>
        </w:tabs>
        <w:spacing w:after="0" w:line="240" w:lineRule="auto"/>
        <w:ind w:left="851"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3.</w:t>
      </w:r>
      <w:r w:rsidRPr="00212982">
        <w:rPr>
          <w:rFonts w:ascii="Century Gothic" w:eastAsia="Tahoma" w:hAnsi="Century Gothic" w:cs="Arial"/>
          <w:sz w:val="18"/>
          <w:szCs w:val="18"/>
          <w:lang w:eastAsia="ar-SA"/>
        </w:rPr>
        <w:tab/>
        <w:t xml:space="preserve">Zamawiający przewiduje możliwość zmiany zawartej umowy w stosunku do treści wybranej oferty w zakresie uregulowanym w art. 454-455 </w:t>
      </w:r>
      <w:r w:rsidRPr="001115E0">
        <w:rPr>
          <w:rFonts w:ascii="Century Gothic" w:eastAsia="Tahoma" w:hAnsi="Century Gothic" w:cs="Arial"/>
          <w:sz w:val="18"/>
          <w:szCs w:val="18"/>
          <w:lang w:eastAsia="ar-SA"/>
        </w:rPr>
        <w:t>Pzp oraz wskazanym w</w:t>
      </w:r>
      <w:r w:rsidR="009F78E8" w:rsidRPr="001115E0">
        <w:rPr>
          <w:rFonts w:ascii="Century Gothic" w:eastAsia="Tahoma" w:hAnsi="Century Gothic" w:cs="Arial"/>
          <w:sz w:val="18"/>
          <w:szCs w:val="18"/>
          <w:lang w:eastAsia="ar-SA"/>
        </w:rPr>
        <w:t xml:space="preserve"> Projekcie um</w:t>
      </w:r>
      <w:r w:rsidRPr="001115E0">
        <w:rPr>
          <w:rFonts w:ascii="Century Gothic" w:eastAsia="Tahoma" w:hAnsi="Century Gothic" w:cs="Arial"/>
          <w:sz w:val="18"/>
          <w:szCs w:val="18"/>
          <w:lang w:eastAsia="ar-SA"/>
        </w:rPr>
        <w:t>owy</w:t>
      </w:r>
      <w:r w:rsidR="00F167E0">
        <w:rPr>
          <w:rFonts w:ascii="Century Gothic" w:eastAsia="Tahoma" w:hAnsi="Century Gothic" w:cs="Arial"/>
          <w:sz w:val="18"/>
          <w:szCs w:val="18"/>
          <w:lang w:eastAsia="ar-SA"/>
        </w:rPr>
        <w:t xml:space="preserve">, stanowiącym </w:t>
      </w:r>
      <w:r w:rsidR="00AB670E">
        <w:rPr>
          <w:rFonts w:ascii="Century Gothic" w:eastAsia="Tahoma" w:hAnsi="Century Gothic" w:cs="Arial"/>
          <w:b/>
          <w:bCs/>
          <w:sz w:val="18"/>
          <w:szCs w:val="18"/>
          <w:lang w:eastAsia="ar-SA"/>
        </w:rPr>
        <w:t>z</w:t>
      </w:r>
      <w:r w:rsidRPr="006307BB">
        <w:rPr>
          <w:rFonts w:ascii="Century Gothic" w:eastAsia="Tahoma" w:hAnsi="Century Gothic" w:cs="Arial"/>
          <w:b/>
          <w:bCs/>
          <w:sz w:val="18"/>
          <w:szCs w:val="18"/>
          <w:lang w:eastAsia="ar-SA"/>
        </w:rPr>
        <w:t xml:space="preserve">ałącznik nr </w:t>
      </w:r>
      <w:r w:rsidR="009B2503">
        <w:rPr>
          <w:rFonts w:ascii="Century Gothic" w:eastAsia="Tahoma" w:hAnsi="Century Gothic" w:cs="Arial"/>
          <w:b/>
          <w:bCs/>
          <w:sz w:val="18"/>
          <w:szCs w:val="18"/>
          <w:lang w:eastAsia="ar-SA"/>
        </w:rPr>
        <w:t>4</w:t>
      </w:r>
      <w:r w:rsidRPr="006307BB">
        <w:rPr>
          <w:rFonts w:ascii="Century Gothic" w:eastAsia="Tahoma" w:hAnsi="Century Gothic" w:cs="Arial"/>
          <w:b/>
          <w:bCs/>
          <w:sz w:val="18"/>
          <w:szCs w:val="18"/>
          <w:lang w:eastAsia="ar-SA"/>
        </w:rPr>
        <w:t xml:space="preserve"> do SWZ</w:t>
      </w:r>
      <w:r w:rsidR="00FD1E48">
        <w:rPr>
          <w:rFonts w:ascii="Century Gothic" w:eastAsia="Tahoma" w:hAnsi="Century Gothic" w:cs="Arial"/>
          <w:b/>
          <w:bCs/>
          <w:sz w:val="18"/>
          <w:szCs w:val="18"/>
          <w:lang w:eastAsia="ar-SA"/>
        </w:rPr>
        <w:t>.</w:t>
      </w:r>
    </w:p>
    <w:p w14:paraId="32CF414A" w14:textId="764E3192" w:rsidR="001B7A56" w:rsidRDefault="001B7A56" w:rsidP="00A5394A">
      <w:pPr>
        <w:tabs>
          <w:tab w:val="left" w:pos="7164"/>
        </w:tabs>
        <w:spacing w:after="0" w:line="240" w:lineRule="auto"/>
        <w:ind w:left="993" w:hanging="284"/>
        <w:jc w:val="both"/>
        <w:rPr>
          <w:rFonts w:ascii="Century Gothic" w:eastAsia="Tahoma" w:hAnsi="Century Gothic" w:cs="Arial"/>
          <w:sz w:val="18"/>
          <w:szCs w:val="18"/>
          <w:lang w:eastAsia="ar-SA"/>
        </w:rPr>
      </w:pPr>
      <w:r w:rsidRPr="00212982">
        <w:rPr>
          <w:rFonts w:ascii="Century Gothic" w:eastAsia="Tahoma" w:hAnsi="Century Gothic" w:cs="Arial"/>
          <w:sz w:val="18"/>
          <w:szCs w:val="18"/>
          <w:lang w:eastAsia="ar-SA"/>
        </w:rPr>
        <w:t>4.</w:t>
      </w:r>
      <w:r w:rsidRPr="00212982">
        <w:rPr>
          <w:rFonts w:ascii="Century Gothic" w:eastAsia="Tahoma" w:hAnsi="Century Gothic" w:cs="Arial"/>
          <w:sz w:val="18"/>
          <w:szCs w:val="18"/>
          <w:lang w:eastAsia="ar-SA"/>
        </w:rPr>
        <w:tab/>
        <w:t>Zmiana umowy wymaga dla swej ważności, pod rygorem nieważności, zachowania formy pisemnej.</w:t>
      </w:r>
    </w:p>
    <w:p w14:paraId="5219FAA3" w14:textId="318259E0" w:rsidR="000039C3" w:rsidRPr="0074396C" w:rsidRDefault="000039C3" w:rsidP="00A5394A">
      <w:pPr>
        <w:spacing w:before="100" w:beforeAutospacing="1" w:after="100" w:afterAutospacing="1" w:line="200" w:lineRule="atLeast"/>
        <w:ind w:left="709" w:hanging="709"/>
        <w:jc w:val="both"/>
        <w:rPr>
          <w:rFonts w:ascii="Century Gothic" w:eastAsia="Times New Roman" w:hAnsi="Century Gothic" w:cs="Times New Roman"/>
          <w:sz w:val="20"/>
          <w:szCs w:val="20"/>
          <w:u w:val="single"/>
          <w:lang w:eastAsia="pl-PL"/>
        </w:rPr>
      </w:pPr>
      <w:r w:rsidRPr="00F91580">
        <w:rPr>
          <w:rFonts w:ascii="Century Gothic" w:eastAsia="Times New Roman" w:hAnsi="Century Gothic" w:cs="Times New Roman"/>
          <w:b/>
          <w:bCs/>
          <w:sz w:val="20"/>
          <w:szCs w:val="20"/>
          <w:lang w:eastAsia="pl-PL"/>
        </w:rPr>
        <w:t>X</w:t>
      </w:r>
      <w:r w:rsidR="009D33ED" w:rsidRPr="00F91580">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Pr="00F91580">
        <w:rPr>
          <w:rFonts w:ascii="Century Gothic" w:eastAsia="Times New Roman" w:hAnsi="Century Gothic" w:cs="Times New Roman"/>
          <w:b/>
          <w:bCs/>
          <w:sz w:val="20"/>
          <w:szCs w:val="20"/>
          <w:lang w:eastAsia="pl-PL"/>
        </w:rPr>
        <w:t>.  </w:t>
      </w:r>
      <w:r w:rsidR="00A5394A">
        <w:rPr>
          <w:rFonts w:ascii="Century Gothic" w:eastAsia="Times New Roman" w:hAnsi="Century Gothic" w:cs="Times New Roman"/>
          <w:b/>
          <w:bCs/>
          <w:sz w:val="20"/>
          <w:szCs w:val="20"/>
          <w:lang w:eastAsia="pl-PL"/>
        </w:rPr>
        <w:t xml:space="preserve"> </w:t>
      </w:r>
      <w:r w:rsidR="0074396C" w:rsidRPr="0074396C">
        <w:rPr>
          <w:rFonts w:ascii="Century Gothic" w:eastAsia="Times New Roman" w:hAnsi="Century Gothic" w:cs="Times New Roman"/>
          <w:b/>
          <w:bCs/>
          <w:sz w:val="20"/>
          <w:szCs w:val="20"/>
          <w:u w:val="single"/>
          <w:lang w:eastAsia="pl-PL"/>
        </w:rPr>
        <w:t xml:space="preserve">POUCZENIE O ŚRODKACH ODWOŁAWCZYCH PRZYSŁUGUJĄCYCH WYKONAWCOM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W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TOKU </w:t>
      </w:r>
      <w:r w:rsidR="00E876F0">
        <w:rPr>
          <w:rFonts w:ascii="Century Gothic" w:eastAsia="Times New Roman" w:hAnsi="Century Gothic" w:cs="Times New Roman"/>
          <w:b/>
          <w:bCs/>
          <w:sz w:val="20"/>
          <w:szCs w:val="20"/>
          <w:u w:val="single"/>
          <w:lang w:eastAsia="pl-PL"/>
        </w:rPr>
        <w:t xml:space="preserve"> </w:t>
      </w:r>
      <w:r w:rsidR="003E0CF0">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POSTĘPOWANIA </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O</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UDZIELENIE</w:t>
      </w:r>
      <w:r w:rsidR="00AB670E">
        <w:rPr>
          <w:rFonts w:ascii="Century Gothic" w:eastAsia="Times New Roman" w:hAnsi="Century Gothic" w:cs="Times New Roman"/>
          <w:b/>
          <w:bCs/>
          <w:sz w:val="20"/>
          <w:szCs w:val="20"/>
          <w:u w:val="single"/>
          <w:lang w:eastAsia="pl-PL"/>
        </w:rPr>
        <w:t xml:space="preserve"> </w:t>
      </w:r>
      <w:r w:rsidR="0074396C" w:rsidRPr="0074396C">
        <w:rPr>
          <w:rFonts w:ascii="Century Gothic" w:eastAsia="Times New Roman" w:hAnsi="Century Gothic" w:cs="Times New Roman"/>
          <w:b/>
          <w:bCs/>
          <w:sz w:val="20"/>
          <w:szCs w:val="20"/>
          <w:u w:val="single"/>
          <w:lang w:eastAsia="pl-PL"/>
        </w:rPr>
        <w:t xml:space="preserve"> ZAMÓWIENIA.</w:t>
      </w:r>
      <w:r w:rsidR="00212982" w:rsidRPr="0074396C">
        <w:rPr>
          <w:rFonts w:ascii="Century Gothic" w:eastAsia="Times New Roman" w:hAnsi="Century Gothic" w:cs="Times New Roman"/>
          <w:b/>
          <w:bCs/>
          <w:sz w:val="20"/>
          <w:szCs w:val="20"/>
          <w:u w:val="single"/>
          <w:lang w:eastAsia="pl-PL"/>
        </w:rPr>
        <w:t xml:space="preserve"> </w:t>
      </w:r>
    </w:p>
    <w:p w14:paraId="65C414D4" w14:textId="17BB27F7" w:rsidR="007A1C32" w:rsidRPr="007A1C32" w:rsidRDefault="007A1C32" w:rsidP="003370AD">
      <w:pPr>
        <w:spacing w:after="0" w:line="200" w:lineRule="atLeast"/>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1.</w:t>
      </w:r>
      <w:r w:rsidRPr="007A1C32">
        <w:rPr>
          <w:rFonts w:ascii="Century Gothic" w:eastAsia="Times New Roman" w:hAnsi="Century Gothic" w:cs="Times New Roman"/>
          <w:bCs/>
          <w:sz w:val="18"/>
          <w:szCs w:val="18"/>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691A01" w:rsidRPr="00691A01">
        <w:rPr>
          <w:rFonts w:ascii="Century Gothic" w:eastAsia="Times New Roman" w:hAnsi="Century Gothic" w:cs="Times New Roman"/>
          <w:bCs/>
          <w:sz w:val="18"/>
          <w:szCs w:val="18"/>
          <w:lang w:eastAsia="pl-PL"/>
        </w:rPr>
        <w:t>Pzp</w:t>
      </w:r>
      <w:r w:rsidRPr="007A1C32">
        <w:rPr>
          <w:rFonts w:ascii="Century Gothic" w:eastAsia="Times New Roman" w:hAnsi="Century Gothic" w:cs="Times New Roman"/>
          <w:bCs/>
          <w:sz w:val="18"/>
          <w:szCs w:val="18"/>
          <w:lang w:eastAsia="pl-PL"/>
        </w:rPr>
        <w:t xml:space="preserve">. </w:t>
      </w:r>
    </w:p>
    <w:p w14:paraId="2E5FF477" w14:textId="72B1D2B9" w:rsidR="007A1C32" w:rsidRPr="007A1C32" w:rsidRDefault="007A1C32" w:rsidP="003370AD">
      <w:pPr>
        <w:spacing w:after="0" w:line="200" w:lineRule="atLeast"/>
        <w:ind w:left="993" w:hanging="284"/>
        <w:jc w:val="both"/>
        <w:rPr>
          <w:rFonts w:ascii="Century Gothic" w:eastAsia="Times New Roman" w:hAnsi="Century Gothic" w:cs="Times New Roman"/>
          <w:bCs/>
          <w:sz w:val="18"/>
          <w:szCs w:val="18"/>
          <w:lang w:eastAsia="pl-PL"/>
        </w:rPr>
      </w:pPr>
      <w:r w:rsidRPr="007A1C32">
        <w:rPr>
          <w:rFonts w:ascii="Century Gothic" w:eastAsia="Times New Roman" w:hAnsi="Century Gothic" w:cs="Times New Roman"/>
          <w:bCs/>
          <w:sz w:val="18"/>
          <w:szCs w:val="18"/>
          <w:lang w:eastAsia="pl-PL"/>
        </w:rPr>
        <w:t>2.</w:t>
      </w:r>
      <w:r w:rsidRPr="007A1C32">
        <w:rPr>
          <w:rFonts w:ascii="Century Gothic" w:eastAsia="Times New Roman" w:hAnsi="Century Gothic" w:cs="Times New Roman"/>
          <w:bCs/>
          <w:sz w:val="18"/>
          <w:szCs w:val="18"/>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91A01" w:rsidRPr="00691A01">
        <w:rPr>
          <w:rFonts w:ascii="Century Gothic" w:eastAsia="Times New Roman" w:hAnsi="Century Gothic" w:cs="Times New Roman"/>
          <w:bCs/>
          <w:sz w:val="18"/>
          <w:szCs w:val="18"/>
          <w:lang w:eastAsia="pl-PL"/>
        </w:rPr>
        <w:t>Pzp</w:t>
      </w:r>
      <w:r w:rsidRPr="007A1C32">
        <w:rPr>
          <w:rFonts w:ascii="Century Gothic" w:eastAsia="Times New Roman" w:hAnsi="Century Gothic" w:cs="Times New Roman"/>
          <w:bCs/>
          <w:sz w:val="18"/>
          <w:szCs w:val="18"/>
          <w:lang w:eastAsia="pl-PL"/>
        </w:rPr>
        <w:t>. oraz Rzecznikowi Małych i Średnich Przedsiębiorców.</w:t>
      </w:r>
    </w:p>
    <w:p w14:paraId="32323ED7"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3.</w:t>
      </w:r>
      <w:r w:rsidRPr="007A1C32">
        <w:rPr>
          <w:rFonts w:ascii="Century Gothic" w:eastAsia="Times New Roman" w:hAnsi="Century Gothic" w:cs="Times New Roman"/>
          <w:bCs/>
          <w:sz w:val="18"/>
          <w:szCs w:val="18"/>
          <w:lang w:eastAsia="pl-PL"/>
        </w:rPr>
        <w:tab/>
      </w:r>
      <w:r w:rsidRPr="007A1C32">
        <w:rPr>
          <w:rFonts w:ascii="Century Gothic" w:eastAsia="Times New Roman" w:hAnsi="Century Gothic" w:cs="Times New Roman"/>
          <w:sz w:val="18"/>
          <w:szCs w:val="18"/>
          <w:lang w:eastAsia="pl-PL"/>
        </w:rPr>
        <w:t>Odwołanie przysługuje na:</w:t>
      </w:r>
    </w:p>
    <w:p w14:paraId="4CA18E21" w14:textId="77777777" w:rsidR="007A1C32" w:rsidRPr="007A1C32" w:rsidRDefault="007A1C32" w:rsidP="003370AD">
      <w:pPr>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niezgodną z przepisami ustawy czynność Zamawiającego, podjętą w postępowaniu o udzielenie zamówienia, w tym na projektowane postanowienie umowy;</w:t>
      </w:r>
    </w:p>
    <w:p w14:paraId="6CD66186" w14:textId="77777777" w:rsidR="007A1C32" w:rsidRPr="007A1C32" w:rsidRDefault="007A1C32" w:rsidP="003370AD">
      <w:pPr>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2)</w:t>
      </w:r>
      <w:r w:rsidRPr="007A1C32">
        <w:rPr>
          <w:rFonts w:ascii="Century Gothic" w:eastAsia="Times New Roman" w:hAnsi="Century Gothic" w:cs="Times New Roman"/>
          <w:sz w:val="18"/>
          <w:szCs w:val="18"/>
          <w:lang w:eastAsia="pl-PL"/>
        </w:rPr>
        <w:tab/>
        <w:t>zaniechanie czynności w postępowaniu o udzielenie zamówienia do której zamawiający był obowiązany na podstawie ustawy;</w:t>
      </w:r>
    </w:p>
    <w:p w14:paraId="77685434"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4.</w:t>
      </w:r>
      <w:r w:rsidRPr="007A1C32">
        <w:rPr>
          <w:rFonts w:ascii="Century Gothic" w:eastAsia="Times New Roman" w:hAnsi="Century Gothic" w:cs="Times New Roman"/>
          <w:sz w:val="18"/>
          <w:szCs w:val="18"/>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87338E9"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5.</w:t>
      </w:r>
      <w:r w:rsidRPr="007A1C32">
        <w:rPr>
          <w:rFonts w:ascii="Century Gothic" w:eastAsia="Times New Roman" w:hAnsi="Century Gothic" w:cs="Times New Roman"/>
          <w:sz w:val="18"/>
          <w:szCs w:val="18"/>
          <w:lang w:eastAsia="pl-PL"/>
        </w:rPr>
        <w:tab/>
        <w:t>Odwołanie wobec treści ogłoszenia lub treści SWZ wnosi się w terminie 10 dni od dnia publikacji ogłoszenia w Dzienniku Urzędowym Unii Europejskiej lub zamieszczenia dokumentów zamówienia na stronie internetowej.</w:t>
      </w:r>
    </w:p>
    <w:p w14:paraId="775B43BE"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6.</w:t>
      </w:r>
      <w:r w:rsidRPr="007A1C32">
        <w:rPr>
          <w:rFonts w:ascii="Century Gothic" w:eastAsia="Times New Roman" w:hAnsi="Century Gothic" w:cs="Times New Roman"/>
          <w:sz w:val="18"/>
          <w:szCs w:val="18"/>
          <w:lang w:eastAsia="pl-PL"/>
        </w:rPr>
        <w:tab/>
        <w:t>Odwołanie wnosi się w terminie:</w:t>
      </w:r>
    </w:p>
    <w:p w14:paraId="0342CF08" w14:textId="77777777" w:rsidR="007A1C32" w:rsidRPr="007A1C32" w:rsidRDefault="007A1C32" w:rsidP="003370AD">
      <w:pPr>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ab/>
        <w:t>10 dni od dnia przekazania informacji o czynności zamawiającego stanowiącej podstawę jego wniesienia, jeżeli informacja została przekazana przy użyciu środków komunikacji elektronicznej,</w:t>
      </w:r>
    </w:p>
    <w:p w14:paraId="350D14E3" w14:textId="3BFFC012" w:rsidR="007A1C32" w:rsidRPr="007A1C32" w:rsidRDefault="007A1C32" w:rsidP="003370AD">
      <w:pPr>
        <w:tabs>
          <w:tab w:val="left" w:pos="1276"/>
        </w:tabs>
        <w:spacing w:after="0" w:line="200" w:lineRule="atLeast"/>
        <w:ind w:left="1276" w:hanging="283"/>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lastRenderedPageBreak/>
        <w:t>2)</w:t>
      </w:r>
      <w:r w:rsidRPr="007A1C32">
        <w:rPr>
          <w:rFonts w:ascii="Century Gothic" w:eastAsia="Times New Roman" w:hAnsi="Century Gothic" w:cs="Times New Roman"/>
          <w:sz w:val="18"/>
          <w:szCs w:val="18"/>
          <w:lang w:eastAsia="pl-PL"/>
        </w:rPr>
        <w:tab/>
      </w:r>
      <w:r w:rsidR="00691A01">
        <w:rPr>
          <w:rFonts w:ascii="Century Gothic" w:eastAsia="Times New Roman" w:hAnsi="Century Gothic" w:cs="Times New Roman"/>
          <w:sz w:val="18"/>
          <w:szCs w:val="18"/>
          <w:lang w:eastAsia="pl-PL"/>
        </w:rPr>
        <w:t>1</w:t>
      </w:r>
      <w:r w:rsidRPr="007A1C32">
        <w:rPr>
          <w:rFonts w:ascii="Century Gothic" w:eastAsia="Times New Roman" w:hAnsi="Century Gothic" w:cs="Times New Roman"/>
          <w:sz w:val="18"/>
          <w:szCs w:val="18"/>
          <w:lang w:eastAsia="pl-PL"/>
        </w:rPr>
        <w:t>5 dni od dnia przekazania informacji o czynności zamawiającego stanowiącej podstawę jego wniesienia, jeżeli informacja została przekazana w sposób inny niż określony w pkt 1).</w:t>
      </w:r>
    </w:p>
    <w:p w14:paraId="51E71E09"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7.</w:t>
      </w:r>
      <w:r w:rsidRPr="007A1C32">
        <w:rPr>
          <w:rFonts w:ascii="Century Gothic" w:eastAsia="Times New Roman" w:hAnsi="Century Gothic" w:cs="Times New Roman"/>
          <w:sz w:val="18"/>
          <w:szCs w:val="18"/>
          <w:lang w:eastAsia="pl-PL"/>
        </w:rPr>
        <w:tab/>
        <w:t>Odwołanie w przypadkach innych niż określone w pkt 5 i 6 wnosi się w terminie 10 dni od dnia, w którym powzięto lub przy zachowaniu należytej staranności można było powziąć wiadomość o okolicznościach stanowiących podstawę jego wniesienia</w:t>
      </w:r>
    </w:p>
    <w:p w14:paraId="2A781A62" w14:textId="4288E48E"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8.</w:t>
      </w:r>
      <w:r w:rsidRPr="007A1C32">
        <w:rPr>
          <w:rFonts w:ascii="Century Gothic" w:eastAsia="Times New Roman" w:hAnsi="Century Gothic" w:cs="Times New Roman"/>
          <w:sz w:val="18"/>
          <w:szCs w:val="18"/>
          <w:lang w:eastAsia="pl-PL"/>
        </w:rPr>
        <w:tab/>
        <w:t xml:space="preserve">Na orzeczenie Izby oraz postanowienie Prezesa Izby, o którym mowa w art. 519 ust. 1 ustawy </w:t>
      </w:r>
      <w:r w:rsidR="00691A01">
        <w:rPr>
          <w:rFonts w:ascii="Century Gothic" w:eastAsia="Times New Roman" w:hAnsi="Century Gothic" w:cs="Times New Roman"/>
          <w:sz w:val="18"/>
          <w:szCs w:val="18"/>
          <w:lang w:eastAsia="pl-PL"/>
        </w:rPr>
        <w:t>Pzp</w:t>
      </w:r>
      <w:r w:rsidRPr="007A1C32">
        <w:rPr>
          <w:rFonts w:ascii="Century Gothic" w:eastAsia="Times New Roman" w:hAnsi="Century Gothic" w:cs="Times New Roman"/>
          <w:sz w:val="18"/>
          <w:szCs w:val="18"/>
          <w:lang w:eastAsia="pl-PL"/>
        </w:rPr>
        <w:t>, stronom oraz uczestnikom postępowania odwoławczego przysługuje skarga do sądu.</w:t>
      </w:r>
    </w:p>
    <w:p w14:paraId="5C98F6A5"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9.</w:t>
      </w:r>
      <w:r w:rsidRPr="007A1C32">
        <w:rPr>
          <w:rFonts w:ascii="Century Gothic" w:eastAsia="Times New Roman" w:hAnsi="Century Gothic" w:cs="Times New Roman"/>
          <w:sz w:val="18"/>
          <w:szCs w:val="18"/>
          <w:lang w:eastAsia="pl-PL"/>
        </w:rPr>
        <w:tab/>
        <w:t>W postępowaniu toczącym się wskutek wniesienia skargi stosuje się odpowiednio przepisy ustawy z dnia 17.11.1964 r. - Kodeks postępowania cywilnego o apelacji, jeżeli przepisy niniejszego rozdziału nie stanowią inaczej.</w:t>
      </w:r>
    </w:p>
    <w:p w14:paraId="733AF7FF" w14:textId="56A1A5D5"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10.</w:t>
      </w:r>
      <w:r w:rsidRPr="007A1C32">
        <w:rPr>
          <w:rFonts w:ascii="Century Gothic" w:eastAsia="Times New Roman" w:hAnsi="Century Gothic" w:cs="Times New Roman"/>
          <w:sz w:val="18"/>
          <w:szCs w:val="18"/>
          <w:lang w:eastAsia="pl-PL"/>
        </w:rPr>
        <w:tab/>
        <w:t>Skargę wnosi się do Sądu Okręgowego w Warszawie - sądu zamówień publicznych, zwanego dalej "sądem zamówień publicznych".</w:t>
      </w:r>
    </w:p>
    <w:p w14:paraId="3848EC98" w14:textId="3288E1D9"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sz w:val="18"/>
          <w:szCs w:val="18"/>
          <w:lang w:eastAsia="pl-PL"/>
        </w:rPr>
        <w:t>11.</w:t>
      </w:r>
      <w:r w:rsidRPr="007A1C32">
        <w:rPr>
          <w:rFonts w:ascii="Century Gothic" w:eastAsia="Times New Roman" w:hAnsi="Century Gothic" w:cs="Times New Roman"/>
          <w:sz w:val="18"/>
          <w:szCs w:val="18"/>
          <w:lang w:eastAsia="pl-PL"/>
        </w:rPr>
        <w:tab/>
        <w:t xml:space="preserve">Skargę wnosi się za pośrednictwem Prezesa Izby, w terminie 14 dni od dnia doręczenia orzeczenia Izby lub postanowienia Prezesa Izby, o którym mowa w art. 519 ust. 1 ustawy </w:t>
      </w:r>
      <w:r w:rsidR="00691A01">
        <w:rPr>
          <w:rFonts w:ascii="Century Gothic" w:eastAsia="Times New Roman" w:hAnsi="Century Gothic" w:cs="Times New Roman"/>
          <w:sz w:val="18"/>
          <w:szCs w:val="18"/>
          <w:lang w:eastAsia="pl-PL"/>
        </w:rPr>
        <w:t>Pzp</w:t>
      </w:r>
      <w:r w:rsidRPr="007A1C32">
        <w:rPr>
          <w:rFonts w:ascii="Century Gothic" w:eastAsia="Times New Roman" w:hAnsi="Century Gothic" w:cs="Times New Roman"/>
          <w:sz w:val="18"/>
          <w:szCs w:val="18"/>
          <w:lang w:eastAsia="pl-PL"/>
        </w:rPr>
        <w:t>, przesyłając jednocześnie jej odpis przeciwnikowi skargi. Złożenie skargi w placówce pocztowej operatora wyznaczonego w rozumieniu ustawy z dnia 23.11.2012 r. - Prawo pocztowe jest równoznaczne z jej wniesieniem.</w:t>
      </w:r>
    </w:p>
    <w:p w14:paraId="60A95FE7" w14:textId="77777777" w:rsidR="007A1C32" w:rsidRPr="007A1C32" w:rsidRDefault="007A1C32" w:rsidP="003370AD">
      <w:pPr>
        <w:spacing w:after="0" w:line="200" w:lineRule="atLeast"/>
        <w:ind w:left="993" w:hanging="284"/>
        <w:jc w:val="both"/>
        <w:rPr>
          <w:rFonts w:ascii="Century Gothic" w:eastAsia="Times New Roman" w:hAnsi="Century Gothic" w:cs="Times New Roman"/>
          <w:sz w:val="18"/>
          <w:szCs w:val="18"/>
          <w:lang w:eastAsia="pl-PL"/>
        </w:rPr>
      </w:pPr>
      <w:r w:rsidRPr="007A1C32">
        <w:rPr>
          <w:rFonts w:ascii="Century Gothic" w:eastAsia="Times New Roman" w:hAnsi="Century Gothic" w:cs="Times New Roman"/>
          <w:bCs/>
          <w:sz w:val="18"/>
          <w:szCs w:val="18"/>
          <w:lang w:eastAsia="pl-PL"/>
        </w:rPr>
        <w:t>12.</w:t>
      </w:r>
      <w:r w:rsidRPr="007A1C32">
        <w:rPr>
          <w:rFonts w:ascii="Century Gothic" w:eastAsia="Times New Roman" w:hAnsi="Century Gothic" w:cs="Times New Roman"/>
          <w:bCs/>
          <w:sz w:val="18"/>
          <w:szCs w:val="18"/>
          <w:lang w:eastAsia="pl-PL"/>
        </w:rPr>
        <w:tab/>
        <w:t>P</w:t>
      </w:r>
      <w:r w:rsidRPr="007A1C32">
        <w:rPr>
          <w:rFonts w:ascii="Century Gothic" w:eastAsia="Times New Roman" w:hAnsi="Century Gothic" w:cs="Times New Roman"/>
          <w:sz w:val="18"/>
          <w:szCs w:val="18"/>
          <w:lang w:eastAsia="pl-PL"/>
        </w:rPr>
        <w:t>rezes Izby przekazuje skargę wraz z aktami postępowania odwoławczego do sądu zamówień publicznych w terminie 7 dni od dnia jej otrzymania.</w:t>
      </w:r>
    </w:p>
    <w:p w14:paraId="3FE72DBE" w14:textId="4D3E62DE" w:rsidR="000039C3" w:rsidRPr="00832F19" w:rsidRDefault="000039C3" w:rsidP="006307BB">
      <w:pPr>
        <w:spacing w:after="0" w:line="200" w:lineRule="atLeast"/>
        <w:ind w:left="851" w:hanging="284"/>
        <w:jc w:val="both"/>
        <w:rPr>
          <w:rFonts w:ascii="Century Gothic" w:eastAsia="Times New Roman" w:hAnsi="Century Gothic" w:cs="Times New Roman"/>
          <w:sz w:val="18"/>
          <w:szCs w:val="18"/>
          <w:lang w:eastAsia="pl-PL"/>
        </w:rPr>
      </w:pPr>
    </w:p>
    <w:p w14:paraId="03D0B4B9" w14:textId="5724409B" w:rsidR="000039C3" w:rsidRPr="00832F19" w:rsidRDefault="009D33ED" w:rsidP="00F91580">
      <w:pPr>
        <w:tabs>
          <w:tab w:val="left" w:pos="709"/>
        </w:tabs>
        <w:spacing w:after="0" w:line="200" w:lineRule="atLeast"/>
        <w:ind w:left="426" w:hanging="426"/>
        <w:jc w:val="both"/>
        <w:rPr>
          <w:rFonts w:ascii="Century Gothic" w:eastAsia="Times New Roman" w:hAnsi="Century Gothic" w:cs="Times New Roman"/>
          <w:b/>
          <w:bCs/>
          <w:sz w:val="20"/>
          <w:szCs w:val="20"/>
          <w:lang w:eastAsia="pl-PL"/>
        </w:rPr>
      </w:pPr>
      <w:r w:rsidRPr="00832F19">
        <w:rPr>
          <w:rFonts w:ascii="Century Gothic" w:eastAsia="Times New Roman" w:hAnsi="Century Gothic" w:cs="Times New Roman"/>
          <w:b/>
          <w:bCs/>
          <w:sz w:val="20"/>
          <w:szCs w:val="20"/>
          <w:lang w:eastAsia="pl-PL"/>
        </w:rPr>
        <w:t>X</w:t>
      </w:r>
      <w:r w:rsidR="000039C3" w:rsidRPr="00832F19">
        <w:rPr>
          <w:rFonts w:ascii="Century Gothic" w:eastAsia="Times New Roman" w:hAnsi="Century Gothic" w:cs="Times New Roman"/>
          <w:b/>
          <w:bCs/>
          <w:sz w:val="20"/>
          <w:szCs w:val="20"/>
          <w:lang w:eastAsia="pl-PL"/>
        </w:rPr>
        <w:t>X</w:t>
      </w:r>
      <w:r w:rsidR="00807297">
        <w:rPr>
          <w:rFonts w:ascii="Century Gothic" w:eastAsia="Times New Roman" w:hAnsi="Century Gothic" w:cs="Times New Roman"/>
          <w:b/>
          <w:bCs/>
          <w:sz w:val="20"/>
          <w:szCs w:val="20"/>
          <w:lang w:eastAsia="pl-PL"/>
        </w:rPr>
        <w:t>V</w:t>
      </w:r>
      <w:r w:rsidR="007A1C32">
        <w:rPr>
          <w:rFonts w:ascii="Century Gothic" w:eastAsia="Times New Roman" w:hAnsi="Century Gothic" w:cs="Times New Roman"/>
          <w:b/>
          <w:bCs/>
          <w:sz w:val="20"/>
          <w:szCs w:val="20"/>
          <w:lang w:eastAsia="pl-PL"/>
        </w:rPr>
        <w:t>I</w:t>
      </w:r>
      <w:r w:rsidR="000039C3" w:rsidRPr="00832F19">
        <w:rPr>
          <w:rFonts w:ascii="Century Gothic" w:eastAsia="Times New Roman" w:hAnsi="Century Gothic" w:cs="Times New Roman"/>
          <w:b/>
          <w:bCs/>
          <w:sz w:val="20"/>
          <w:szCs w:val="20"/>
          <w:lang w:eastAsia="pl-PL"/>
        </w:rPr>
        <w:t>.</w:t>
      </w:r>
      <w:r w:rsidR="00E02E61">
        <w:rPr>
          <w:rFonts w:ascii="Century Gothic" w:eastAsia="Times New Roman" w:hAnsi="Century Gothic" w:cs="Times New Roman"/>
          <w:b/>
          <w:bCs/>
          <w:sz w:val="20"/>
          <w:szCs w:val="20"/>
          <w:lang w:eastAsia="pl-PL"/>
        </w:rPr>
        <w:t xml:space="preserve"> </w:t>
      </w:r>
      <w:r w:rsidR="005416AB" w:rsidRPr="00832F19">
        <w:rPr>
          <w:rFonts w:ascii="Century Gothic" w:eastAsia="Times New Roman" w:hAnsi="Century Gothic" w:cs="Times New Roman"/>
          <w:b/>
          <w:bCs/>
          <w:sz w:val="20"/>
          <w:szCs w:val="20"/>
          <w:lang w:eastAsia="pl-PL"/>
        </w:rPr>
        <w:t xml:space="preserve"> </w:t>
      </w:r>
      <w:r w:rsidR="000039C3" w:rsidRPr="00832F19">
        <w:rPr>
          <w:rFonts w:ascii="Century Gothic" w:eastAsia="Times New Roman" w:hAnsi="Century Gothic" w:cs="Times New Roman"/>
          <w:b/>
          <w:bCs/>
          <w:sz w:val="20"/>
          <w:szCs w:val="20"/>
          <w:u w:val="single"/>
          <w:lang w:eastAsia="pl-PL"/>
        </w:rPr>
        <w:t>OCHRON</w:t>
      </w:r>
      <w:r w:rsidR="00EA724D">
        <w:rPr>
          <w:rFonts w:ascii="Century Gothic" w:eastAsia="Times New Roman" w:hAnsi="Century Gothic" w:cs="Times New Roman"/>
          <w:b/>
          <w:bCs/>
          <w:sz w:val="20"/>
          <w:szCs w:val="20"/>
          <w:u w:val="single"/>
          <w:lang w:eastAsia="pl-PL"/>
        </w:rPr>
        <w:t xml:space="preserve">A </w:t>
      </w:r>
      <w:r w:rsidR="000039C3" w:rsidRPr="00832F19">
        <w:rPr>
          <w:rFonts w:ascii="Century Gothic" w:eastAsia="Times New Roman" w:hAnsi="Century Gothic" w:cs="Times New Roman"/>
          <w:b/>
          <w:bCs/>
          <w:sz w:val="20"/>
          <w:szCs w:val="20"/>
          <w:u w:val="single"/>
          <w:lang w:eastAsia="pl-PL"/>
        </w:rPr>
        <w:t xml:space="preserve"> DANYCH</w:t>
      </w:r>
      <w:r w:rsidR="00EA724D">
        <w:rPr>
          <w:rFonts w:ascii="Century Gothic" w:eastAsia="Times New Roman" w:hAnsi="Century Gothic" w:cs="Times New Roman"/>
          <w:b/>
          <w:bCs/>
          <w:sz w:val="20"/>
          <w:szCs w:val="20"/>
          <w:u w:val="single"/>
          <w:lang w:eastAsia="pl-PL"/>
        </w:rPr>
        <w:t xml:space="preserve"> </w:t>
      </w:r>
      <w:r w:rsidR="000039C3" w:rsidRPr="00832F19">
        <w:rPr>
          <w:rFonts w:ascii="Century Gothic" w:eastAsia="Times New Roman" w:hAnsi="Century Gothic" w:cs="Times New Roman"/>
          <w:b/>
          <w:bCs/>
          <w:sz w:val="20"/>
          <w:szCs w:val="20"/>
          <w:u w:val="single"/>
          <w:lang w:eastAsia="pl-PL"/>
        </w:rPr>
        <w:t xml:space="preserve"> OSOBOWYCH.</w:t>
      </w:r>
    </w:p>
    <w:p w14:paraId="78B1DE51" w14:textId="77777777" w:rsidR="000039C3" w:rsidRPr="00832F19" w:rsidRDefault="000039C3" w:rsidP="00572A41">
      <w:pPr>
        <w:spacing w:after="0" w:line="200" w:lineRule="atLeast"/>
        <w:ind w:left="838" w:hanging="838"/>
        <w:jc w:val="both"/>
        <w:rPr>
          <w:rFonts w:ascii="Century Gothic" w:eastAsia="Times New Roman" w:hAnsi="Century Gothic" w:cs="Times New Roman"/>
          <w:b/>
          <w:bCs/>
          <w:sz w:val="18"/>
          <w:szCs w:val="18"/>
          <w:lang w:eastAsia="pl-PL"/>
        </w:rPr>
      </w:pPr>
    </w:p>
    <w:p w14:paraId="6422E160" w14:textId="3F768CE0" w:rsidR="000039C3" w:rsidRPr="00832F19" w:rsidRDefault="000039C3" w:rsidP="00CF2015">
      <w:pPr>
        <w:numPr>
          <w:ilvl w:val="0"/>
          <w:numId w:val="3"/>
        </w:numPr>
        <w:tabs>
          <w:tab w:val="left" w:pos="851"/>
        </w:tabs>
        <w:suppressAutoHyphens/>
        <w:autoSpaceDE w:val="0"/>
        <w:autoSpaceDN w:val="0"/>
        <w:adjustRightInd w:val="0"/>
        <w:spacing w:after="0" w:line="240" w:lineRule="auto"/>
        <w:ind w:left="851" w:hanging="28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119 z 04.05.2016, str. 1), zwana dalej „RODO”, informuję, że:</w:t>
      </w:r>
    </w:p>
    <w:p w14:paraId="292D0BEC" w14:textId="03381973"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Administratorem Pani/Pana danych osobowych jest </w:t>
      </w:r>
      <w:r w:rsidR="002114EF">
        <w:rPr>
          <w:rFonts w:ascii="Century Gothic" w:eastAsia="Calibri" w:hAnsi="Century Gothic" w:cs="TTC4o00"/>
          <w:color w:val="000000"/>
          <w:sz w:val="18"/>
          <w:szCs w:val="18"/>
          <w:lang w:eastAsia="pl-PL"/>
        </w:rPr>
        <w:t>Warmińsko-Mazurskie Centrum</w:t>
      </w:r>
      <w:r w:rsidRPr="00832F19">
        <w:rPr>
          <w:rFonts w:ascii="Century Gothic" w:eastAsia="Calibri" w:hAnsi="Century Gothic" w:cs="TTC4o00"/>
          <w:color w:val="000000"/>
          <w:sz w:val="18"/>
          <w:szCs w:val="18"/>
          <w:lang w:eastAsia="pl-PL"/>
        </w:rPr>
        <w:t xml:space="preserve"> </w:t>
      </w:r>
      <w:r w:rsidR="00675146">
        <w:rPr>
          <w:rFonts w:ascii="Century Gothic" w:eastAsia="Calibri" w:hAnsi="Century Gothic" w:cs="TTC4o00"/>
          <w:color w:val="000000"/>
          <w:sz w:val="18"/>
          <w:szCs w:val="18"/>
          <w:lang w:eastAsia="pl-PL"/>
        </w:rPr>
        <w:t>C</w:t>
      </w:r>
      <w:r w:rsidRPr="00832F19">
        <w:rPr>
          <w:rFonts w:ascii="Century Gothic" w:eastAsia="Calibri" w:hAnsi="Century Gothic" w:cs="TTC4o00"/>
          <w:color w:val="000000"/>
          <w:sz w:val="18"/>
          <w:szCs w:val="18"/>
          <w:lang w:eastAsia="pl-PL"/>
        </w:rPr>
        <w:t>horób Płuc</w:t>
      </w:r>
      <w:r w:rsidR="002114EF">
        <w:rPr>
          <w:rFonts w:ascii="Century Gothic" w:eastAsia="Calibri" w:hAnsi="Century Gothic" w:cs="TTC4o00"/>
          <w:color w:val="000000"/>
          <w:sz w:val="18"/>
          <w:szCs w:val="18"/>
          <w:lang w:eastAsia="pl-PL"/>
        </w:rPr>
        <w:t xml:space="preserve"> w Olsztynie</w:t>
      </w:r>
      <w:r w:rsidRPr="00832F19">
        <w:rPr>
          <w:rFonts w:ascii="Century Gothic" w:eastAsia="Calibri" w:hAnsi="Century Gothic" w:cs="TTC4o00"/>
          <w:color w:val="000000"/>
          <w:sz w:val="18"/>
          <w:szCs w:val="18"/>
          <w:lang w:eastAsia="pl-PL"/>
        </w:rPr>
        <w:t>, ul. Jagiellońska 78, 10-357 Olsztyn,</w:t>
      </w:r>
    </w:p>
    <w:p w14:paraId="402F33BA" w14:textId="69E556BD"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Eo00"/>
          <w:color w:val="000000"/>
          <w:sz w:val="18"/>
          <w:szCs w:val="18"/>
          <w:lang w:eastAsia="pl-PL"/>
        </w:rPr>
        <w:t xml:space="preserve"> I</w:t>
      </w:r>
      <w:r w:rsidRPr="00832F19">
        <w:rPr>
          <w:rFonts w:ascii="Century Gothic" w:eastAsia="Calibri" w:hAnsi="Century Gothic" w:cs="TTC4o00"/>
          <w:color w:val="000000"/>
          <w:sz w:val="18"/>
          <w:szCs w:val="18"/>
          <w:lang w:eastAsia="pl-PL"/>
        </w:rPr>
        <w:t xml:space="preserve">nspektorem ochrony danych osobowych w </w:t>
      </w:r>
      <w:r w:rsidRPr="00832F19">
        <w:rPr>
          <w:rFonts w:ascii="Century Gothic" w:eastAsia="Calibri" w:hAnsi="Century Gothic" w:cs="TTC9o00"/>
          <w:color w:val="000000"/>
          <w:sz w:val="18"/>
          <w:szCs w:val="18"/>
          <w:lang w:eastAsia="pl-PL"/>
        </w:rPr>
        <w:t xml:space="preserve">Szpitalu </w:t>
      </w:r>
      <w:r w:rsidRPr="00832F19">
        <w:rPr>
          <w:rFonts w:ascii="Century Gothic" w:eastAsia="Calibri" w:hAnsi="Century Gothic" w:cs="TTC4o00"/>
          <w:color w:val="000000"/>
          <w:sz w:val="18"/>
          <w:szCs w:val="18"/>
          <w:lang w:eastAsia="pl-PL"/>
        </w:rPr>
        <w:t xml:space="preserve">Pani </w:t>
      </w:r>
      <w:r w:rsidR="00251ED5" w:rsidRPr="00832F19">
        <w:rPr>
          <w:rFonts w:ascii="Century Gothic" w:eastAsia="Calibri" w:hAnsi="Century Gothic" w:cs="TTC4o00"/>
          <w:color w:val="000000"/>
          <w:sz w:val="18"/>
          <w:szCs w:val="18"/>
          <w:lang w:eastAsia="pl-PL"/>
        </w:rPr>
        <w:t>Ma</w:t>
      </w:r>
      <w:r w:rsidR="00EA724D">
        <w:rPr>
          <w:rFonts w:ascii="Century Gothic" w:eastAsia="Calibri" w:hAnsi="Century Gothic" w:cs="TTC4o00"/>
          <w:color w:val="000000"/>
          <w:sz w:val="18"/>
          <w:szCs w:val="18"/>
          <w:lang w:eastAsia="pl-PL"/>
        </w:rPr>
        <w:t>gdalena Ponichtera</w:t>
      </w:r>
      <w:r w:rsidRPr="00832F19">
        <w:rPr>
          <w:rFonts w:ascii="Century Gothic" w:eastAsia="Calibri" w:hAnsi="Century Gothic" w:cs="TTC4o00"/>
          <w:color w:val="000000"/>
          <w:sz w:val="18"/>
          <w:szCs w:val="18"/>
          <w:lang w:eastAsia="pl-PL"/>
        </w:rPr>
        <w:t>, tel. 89 532 29 43, e-mail:</w:t>
      </w:r>
      <w:r w:rsidR="00EA724D">
        <w:rPr>
          <w:rFonts w:ascii="Century Gothic" w:eastAsia="Calibri" w:hAnsi="Century Gothic" w:cs="TTC4o00"/>
          <w:color w:val="000000"/>
          <w:sz w:val="18"/>
          <w:szCs w:val="18"/>
          <w:lang w:eastAsia="pl-PL"/>
        </w:rPr>
        <w:t xml:space="preserve"> mponichtera@pulmonologia.olsztyn.pl</w:t>
      </w:r>
    </w:p>
    <w:p w14:paraId="6DE03BFC" w14:textId="33B10362"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b/>
          <w:color w:val="000000"/>
          <w:sz w:val="18"/>
          <w:szCs w:val="18"/>
          <w:lang w:eastAsia="pl-PL"/>
        </w:rPr>
      </w:pPr>
      <w:r w:rsidRPr="00832F19">
        <w:rPr>
          <w:rFonts w:ascii="Century Gothic" w:eastAsia="Calibri" w:hAnsi="Century Gothic" w:cs="TTC4o00"/>
          <w:color w:val="000000"/>
          <w:sz w:val="18"/>
          <w:szCs w:val="18"/>
          <w:lang w:eastAsia="pl-PL"/>
        </w:rPr>
        <w:t xml:space="preserve">Pani/Pana dane osobowe przetwarzane będą na podstawie art. 6 ust. 1 lit. c RODO w celu związanym z przedmiotowym </w:t>
      </w:r>
      <w:r w:rsidRPr="00832F19">
        <w:rPr>
          <w:rFonts w:ascii="Century Gothic" w:eastAsia="Calibri" w:hAnsi="Century Gothic" w:cs="TTC4o00"/>
          <w:b/>
          <w:color w:val="000000"/>
          <w:sz w:val="18"/>
          <w:szCs w:val="18"/>
          <w:lang w:eastAsia="pl-PL"/>
        </w:rPr>
        <w:t xml:space="preserve">postępowaniem </w:t>
      </w:r>
      <w:r w:rsidR="00251ED5" w:rsidRPr="00832F19">
        <w:rPr>
          <w:rFonts w:ascii="Century Gothic" w:eastAsia="Calibri" w:hAnsi="Century Gothic" w:cs="TTC4o00"/>
          <w:b/>
          <w:color w:val="000000"/>
          <w:sz w:val="18"/>
          <w:szCs w:val="18"/>
          <w:lang w:eastAsia="pl-PL"/>
        </w:rPr>
        <w:t xml:space="preserve"> </w:t>
      </w:r>
      <w:r w:rsidR="00251ED5" w:rsidRPr="00F16D05">
        <w:rPr>
          <w:rFonts w:ascii="Century Gothic" w:eastAsia="Calibri" w:hAnsi="Century Gothic" w:cs="TTC4o00"/>
          <w:b/>
          <w:color w:val="000000"/>
          <w:sz w:val="18"/>
          <w:szCs w:val="18"/>
          <w:lang w:eastAsia="pl-PL"/>
        </w:rPr>
        <w:t xml:space="preserve">nr </w:t>
      </w:r>
      <w:r w:rsidR="00C33E59" w:rsidRPr="00F16D05">
        <w:rPr>
          <w:rFonts w:ascii="Century Gothic" w:eastAsia="Calibri" w:hAnsi="Century Gothic" w:cs="TTC4o00"/>
          <w:b/>
          <w:color w:val="000000"/>
          <w:sz w:val="18"/>
          <w:szCs w:val="18"/>
          <w:lang w:eastAsia="pl-PL"/>
        </w:rPr>
        <w:t>S</w:t>
      </w:r>
      <w:r w:rsidRPr="00F16D05">
        <w:rPr>
          <w:rFonts w:ascii="Century Gothic" w:eastAsia="Calibri" w:hAnsi="Century Gothic" w:cs="TTC4o00"/>
          <w:b/>
          <w:color w:val="000000"/>
          <w:sz w:val="18"/>
          <w:szCs w:val="18"/>
          <w:lang w:eastAsia="pl-PL"/>
        </w:rPr>
        <w:t>OZ.383</w:t>
      </w:r>
      <w:r w:rsidR="007A3701" w:rsidRPr="00F16D05">
        <w:rPr>
          <w:rFonts w:ascii="Century Gothic" w:eastAsia="Calibri" w:hAnsi="Century Gothic" w:cs="TTC4o00"/>
          <w:b/>
          <w:color w:val="000000"/>
          <w:sz w:val="18"/>
          <w:szCs w:val="18"/>
          <w:lang w:eastAsia="pl-PL"/>
        </w:rPr>
        <w:t>.</w:t>
      </w:r>
      <w:r w:rsidR="00924999">
        <w:rPr>
          <w:rFonts w:ascii="Century Gothic" w:eastAsia="Calibri" w:hAnsi="Century Gothic" w:cs="TTC4o00"/>
          <w:b/>
          <w:color w:val="000000"/>
          <w:sz w:val="18"/>
          <w:szCs w:val="18"/>
          <w:lang w:eastAsia="pl-PL"/>
        </w:rPr>
        <w:t>32</w:t>
      </w:r>
      <w:r w:rsidR="007A3701" w:rsidRPr="00F16D05">
        <w:rPr>
          <w:rFonts w:ascii="Century Gothic" w:eastAsia="Calibri" w:hAnsi="Century Gothic" w:cs="TTC4o00"/>
          <w:b/>
          <w:color w:val="000000"/>
          <w:sz w:val="18"/>
          <w:szCs w:val="18"/>
          <w:lang w:eastAsia="pl-PL"/>
        </w:rPr>
        <w:t>.</w:t>
      </w:r>
      <w:r w:rsidR="00C33E59" w:rsidRPr="00F16D05">
        <w:rPr>
          <w:rFonts w:ascii="Century Gothic" w:eastAsia="Calibri" w:hAnsi="Century Gothic" w:cs="TTC4o00"/>
          <w:b/>
          <w:color w:val="000000"/>
          <w:sz w:val="18"/>
          <w:szCs w:val="18"/>
          <w:lang w:eastAsia="pl-PL"/>
        </w:rPr>
        <w:t>20</w:t>
      </w:r>
      <w:r w:rsidR="00251ED5" w:rsidRPr="00F16D05">
        <w:rPr>
          <w:rFonts w:ascii="Century Gothic" w:eastAsia="Calibri" w:hAnsi="Century Gothic" w:cs="TTC4o00"/>
          <w:b/>
          <w:color w:val="000000"/>
          <w:sz w:val="18"/>
          <w:szCs w:val="18"/>
          <w:lang w:eastAsia="pl-PL"/>
        </w:rPr>
        <w:t>2</w:t>
      </w:r>
      <w:r w:rsidR="00924999">
        <w:rPr>
          <w:rFonts w:ascii="Century Gothic" w:eastAsia="Calibri" w:hAnsi="Century Gothic" w:cs="TTC4o00"/>
          <w:b/>
          <w:color w:val="000000"/>
          <w:sz w:val="18"/>
          <w:szCs w:val="18"/>
          <w:lang w:eastAsia="pl-PL"/>
        </w:rPr>
        <w:t>2</w:t>
      </w:r>
    </w:p>
    <w:p w14:paraId="4E6A3572" w14:textId="1799261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Odbiorcami Pani/Pana danych osobowych będą osoby lub podmioty, którym udostępniona zostanie dokumentacja </w:t>
      </w:r>
      <w:r w:rsidRPr="004F5C7B">
        <w:rPr>
          <w:rFonts w:ascii="Century Gothic" w:eastAsia="Calibri" w:hAnsi="Century Gothic" w:cs="TTC4o00"/>
          <w:color w:val="000000"/>
          <w:sz w:val="18"/>
          <w:szCs w:val="18"/>
          <w:lang w:eastAsia="pl-PL"/>
        </w:rPr>
        <w:t xml:space="preserve">postępowania w oparciu o art. </w:t>
      </w:r>
      <w:r w:rsidR="004F5C7B"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8 oraz art. </w:t>
      </w:r>
      <w:r w:rsidR="00361097" w:rsidRPr="004F5C7B">
        <w:rPr>
          <w:rFonts w:ascii="Century Gothic" w:eastAsia="Calibri" w:hAnsi="Century Gothic" w:cs="TTC4o00"/>
          <w:color w:val="000000"/>
          <w:sz w:val="18"/>
          <w:szCs w:val="18"/>
          <w:lang w:eastAsia="pl-PL"/>
        </w:rPr>
        <w:t xml:space="preserve">74 </w:t>
      </w:r>
      <w:r w:rsidRPr="004F5C7B">
        <w:rPr>
          <w:rFonts w:ascii="Century Gothic" w:eastAsia="Calibri" w:hAnsi="Century Gothic" w:cs="TTC4o00"/>
          <w:color w:val="000000"/>
          <w:sz w:val="18"/>
          <w:szCs w:val="18"/>
          <w:lang w:eastAsia="pl-PL"/>
        </w:rPr>
        <w:t xml:space="preserve">ust. </w:t>
      </w:r>
      <w:r w:rsidR="00361097" w:rsidRPr="004F5C7B">
        <w:rPr>
          <w:rFonts w:ascii="Century Gothic" w:eastAsia="Calibri" w:hAnsi="Century Gothic" w:cs="TTC4o00"/>
          <w:color w:val="000000"/>
          <w:sz w:val="18"/>
          <w:szCs w:val="18"/>
          <w:lang w:eastAsia="pl-PL"/>
        </w:rPr>
        <w:t>1</w:t>
      </w:r>
      <w:r w:rsidRPr="004F5C7B">
        <w:rPr>
          <w:rFonts w:ascii="Century Gothic" w:eastAsia="Calibri" w:hAnsi="Century Gothic" w:cs="TTC4o00"/>
          <w:color w:val="000000"/>
          <w:sz w:val="18"/>
          <w:szCs w:val="18"/>
          <w:lang w:eastAsia="pl-PL"/>
        </w:rPr>
        <w:t xml:space="preserve"> Pzp, a także w innych przypadkach, w których obowiązek udostępnienia dokumentów zawierających Pani/Pana dane osobowe wynika</w:t>
      </w:r>
      <w:r w:rsidRPr="00832F19">
        <w:rPr>
          <w:rFonts w:ascii="Century Gothic" w:eastAsia="Calibri" w:hAnsi="Century Gothic" w:cs="TTC4o00"/>
          <w:color w:val="000000"/>
          <w:sz w:val="18"/>
          <w:szCs w:val="18"/>
          <w:lang w:eastAsia="pl-PL"/>
        </w:rPr>
        <w:t xml:space="preserve"> z obowiązujących przepisów prawa.</w:t>
      </w:r>
    </w:p>
    <w:p w14:paraId="5B913CD7" w14:textId="6BEB19D6"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Pani/Pana dane osobowe będą przechowywane, zgodnie z art</w:t>
      </w:r>
      <w:r w:rsidRPr="00DE45D0">
        <w:rPr>
          <w:rFonts w:ascii="Century Gothic" w:eastAsia="Calibri" w:hAnsi="Century Gothic" w:cs="TTC4o00"/>
          <w:color w:val="000000"/>
          <w:sz w:val="18"/>
          <w:szCs w:val="18"/>
          <w:lang w:eastAsia="pl-PL"/>
        </w:rPr>
        <w:t xml:space="preserve">. </w:t>
      </w:r>
      <w:r w:rsidR="00DE45D0" w:rsidRPr="00DE45D0">
        <w:rPr>
          <w:rFonts w:ascii="Century Gothic" w:eastAsia="Calibri" w:hAnsi="Century Gothic" w:cs="TTC4o00"/>
          <w:color w:val="000000"/>
          <w:sz w:val="18"/>
          <w:szCs w:val="18"/>
          <w:lang w:eastAsia="pl-PL"/>
        </w:rPr>
        <w:t>78</w:t>
      </w:r>
      <w:r w:rsidRPr="00DE45D0">
        <w:rPr>
          <w:rFonts w:ascii="Century Gothic" w:eastAsia="Calibri" w:hAnsi="Century Gothic" w:cs="TTC4o00"/>
          <w:color w:val="000000"/>
          <w:sz w:val="18"/>
          <w:szCs w:val="18"/>
          <w:lang w:eastAsia="pl-PL"/>
        </w:rPr>
        <w:t xml:space="preserve"> ust. 1  Pzp, przez okres </w:t>
      </w:r>
      <w:r w:rsidR="00B342D3">
        <w:rPr>
          <w:rFonts w:ascii="Century Gothic" w:eastAsia="Calibri" w:hAnsi="Century Gothic" w:cs="TTC4o00"/>
          <w:color w:val="000000"/>
          <w:sz w:val="18"/>
          <w:szCs w:val="18"/>
          <w:lang w:eastAsia="pl-PL"/>
        </w:rPr>
        <w:t xml:space="preserve">                   </w:t>
      </w:r>
      <w:r w:rsidRPr="00DE45D0">
        <w:rPr>
          <w:rFonts w:ascii="Century Gothic" w:eastAsia="Calibri" w:hAnsi="Century Gothic" w:cs="TTC4o00"/>
          <w:color w:val="000000"/>
          <w:sz w:val="18"/>
          <w:szCs w:val="18"/>
          <w:lang w:eastAsia="pl-PL"/>
        </w:rPr>
        <w:t>4 lat od dnia zakończenia postępowania o udzielenie zamówienia, a jeżeli czas trwania</w:t>
      </w:r>
      <w:r w:rsidRPr="00832F19">
        <w:rPr>
          <w:rFonts w:ascii="Century Gothic" w:eastAsia="Calibri" w:hAnsi="Century Gothic" w:cs="TTC4o00"/>
          <w:color w:val="000000"/>
          <w:sz w:val="18"/>
          <w:szCs w:val="18"/>
          <w:lang w:eastAsia="pl-PL"/>
        </w:rPr>
        <w:t xml:space="preserve"> umowy przekracza 4 lata, okres przechowywania obejmuje cały czas trwania umowy, lub okres dłuższy, jeżeli wymagają tego odrębne przepisy, a w szczególności związane</w:t>
      </w:r>
      <w:r w:rsidR="00B342D3">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z prowadzeniem postępowań  finansowanych ze środków unijnych.</w:t>
      </w:r>
    </w:p>
    <w:p w14:paraId="6DD7E98E" w14:textId="2B9499C0" w:rsidR="000039C3" w:rsidRPr="00832F19" w:rsidRDefault="00E02E61"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Obowiązek podania przez Panią/Pana danych osobowych bezpośrednio Pani/Pana dotyczących jest wymogiem ustawowym określonym w przepisach Pzp, związanym </w:t>
      </w:r>
      <w:r w:rsidR="00B342D3">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z udziałem w postępowaniu o udzielenie zamówienia publicznego; konsekwencje niepodania określonych danych wynikają z Pzp.</w:t>
      </w:r>
    </w:p>
    <w:p w14:paraId="0F27EA8B" w14:textId="77777777" w:rsidR="000039C3" w:rsidRPr="00832F19" w:rsidRDefault="000039C3" w:rsidP="00F91580">
      <w:pPr>
        <w:numPr>
          <w:ilvl w:val="0"/>
          <w:numId w:val="4"/>
        </w:numPr>
        <w:tabs>
          <w:tab w:val="left" w:pos="851"/>
          <w:tab w:val="left" w:pos="1418"/>
        </w:tabs>
        <w:suppressAutoHyphens/>
        <w:autoSpaceDE w:val="0"/>
        <w:autoSpaceDN w:val="0"/>
        <w:adjustRightInd w:val="0"/>
        <w:spacing w:after="0" w:line="240" w:lineRule="auto"/>
        <w:ind w:left="1134"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 odniesieniu do Pani/Pana danych osobowych decyzje nie będą podejmowane w sposób zautomatyzowany, stosownie do art. 22 RODO oraz ustawy o ochronie danych osobowych.</w:t>
      </w:r>
    </w:p>
    <w:p w14:paraId="095D9703" w14:textId="77777777" w:rsidR="000039C3" w:rsidRPr="00832F19" w:rsidRDefault="000039C3" w:rsidP="009D22E0">
      <w:pPr>
        <w:numPr>
          <w:ilvl w:val="0"/>
          <w:numId w:val="4"/>
        </w:numPr>
        <w:tabs>
          <w:tab w:val="left" w:pos="851"/>
          <w:tab w:val="left" w:pos="1134"/>
        </w:tabs>
        <w:suppressAutoHyphens/>
        <w:autoSpaceDE w:val="0"/>
        <w:autoSpaceDN w:val="0"/>
        <w:adjustRightInd w:val="0"/>
        <w:spacing w:after="0" w:line="240" w:lineRule="auto"/>
        <w:ind w:left="709" w:firstLine="142"/>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Posiada Pani/Pan:</w:t>
      </w:r>
    </w:p>
    <w:p w14:paraId="667710A0" w14:textId="21F2F530" w:rsidR="000039C3" w:rsidRPr="00832F19" w:rsidRDefault="000039C3" w:rsidP="00F91580">
      <w:pPr>
        <w:tabs>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na podstawie art. 15 RODO prawo dostępu do danych osobowych Pani/Pana dotyczących;</w:t>
      </w:r>
    </w:p>
    <w:p w14:paraId="00C5AF5B" w14:textId="18D9BA0B" w:rsidR="000039C3" w:rsidRPr="00832F19" w:rsidRDefault="00DE45D0" w:rsidP="00F91580">
      <w:pPr>
        <w:tabs>
          <w:tab w:val="left" w:pos="851"/>
          <w:tab w:val="left" w:pos="1418"/>
        </w:tab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 xml:space="preserve"> na podstawie art. 16 RODO prawo do sprostowania Pani/Pana danych osobowych, </w:t>
      </w:r>
    </w:p>
    <w:p w14:paraId="3AE4F8BF" w14:textId="049270EC" w:rsidR="000039C3" w:rsidRPr="00832F19" w:rsidRDefault="000039C3" w:rsidP="00F91580">
      <w:pPr>
        <w:tabs>
          <w:tab w:val="left" w:pos="567"/>
          <w:tab w:val="left" w:pos="851"/>
          <w:tab w:val="left" w:pos="1418"/>
        </w:tabs>
        <w:autoSpaceDE w:val="0"/>
        <w:autoSpaceDN w:val="0"/>
        <w:adjustRightInd w:val="0"/>
        <w:spacing w:after="0" w:line="240" w:lineRule="auto"/>
        <w:ind w:left="1418"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na podstawie art. 18 RODO prawo żądania od administratora ograniczenia przetwarzania danych osobowych z zastrzeżeniem przypadków, o których mowa w art. 18 ust. 2 RODO;</w:t>
      </w:r>
    </w:p>
    <w:p w14:paraId="7D278430" w14:textId="0F29AB4F" w:rsidR="000039C3" w:rsidRPr="00832F19" w:rsidRDefault="000039C3" w:rsidP="00F91580">
      <w:pPr>
        <w:tabs>
          <w:tab w:val="left" w:pos="567"/>
          <w:tab w:val="left" w:pos="851"/>
          <w:tab w:val="left" w:pos="1418"/>
        </w:tabs>
        <w:spacing w:after="0" w:line="240" w:lineRule="auto"/>
        <w:ind w:left="1418" w:hanging="283"/>
        <w:jc w:val="both"/>
        <w:rPr>
          <w:rFonts w:ascii="Century Gothic" w:eastAsia="Times New Roman" w:hAnsi="Century Gothic" w:cs="TTC4o00"/>
          <w:color w:val="000000"/>
          <w:sz w:val="18"/>
          <w:szCs w:val="18"/>
          <w:lang w:eastAsia="pl-PL"/>
        </w:rPr>
      </w:pPr>
      <w:r w:rsidRPr="00832F19">
        <w:rPr>
          <w:rFonts w:ascii="Century Gothic" w:eastAsia="Times New Roman" w:hAnsi="Century Gothic" w:cs="TTC4o00"/>
          <w:color w:val="000000"/>
          <w:sz w:val="18"/>
          <w:szCs w:val="18"/>
          <w:lang w:eastAsia="pl-PL"/>
        </w:rPr>
        <w:t xml:space="preserve">−  </w:t>
      </w:r>
      <w:r w:rsidR="00E02E61">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TC4o00"/>
          <w:color w:val="000000"/>
          <w:sz w:val="18"/>
          <w:szCs w:val="18"/>
          <w:lang w:eastAsia="pl-PL"/>
        </w:rPr>
        <w:t xml:space="preserve">prawo do wniesienia skargi do Prezesa Urzędu Ochrony Danych Osobowych, </w:t>
      </w:r>
      <w:r w:rsidRPr="00832F19">
        <w:rPr>
          <w:rFonts w:ascii="Century Gothic" w:eastAsia="Times New Roman" w:hAnsi="Century Gothic" w:cs="Times New Roman"/>
          <w:sz w:val="18"/>
          <w:szCs w:val="18"/>
          <w:lang w:eastAsia="pl-PL"/>
        </w:rPr>
        <w:t xml:space="preserve">ul. Stawki 2,  </w:t>
      </w:r>
      <w:r w:rsidR="00E02E61">
        <w:rPr>
          <w:rFonts w:ascii="Century Gothic" w:eastAsia="Times New Roman" w:hAnsi="Century Gothic" w:cs="Times New Roman"/>
          <w:sz w:val="18"/>
          <w:szCs w:val="18"/>
          <w:lang w:eastAsia="pl-PL"/>
        </w:rPr>
        <w:t xml:space="preserve"> </w:t>
      </w:r>
      <w:r w:rsidRPr="00832F19">
        <w:rPr>
          <w:rFonts w:ascii="Century Gothic" w:eastAsia="Times New Roman" w:hAnsi="Century Gothic" w:cs="Times New Roman"/>
          <w:sz w:val="18"/>
          <w:szCs w:val="18"/>
          <w:lang w:eastAsia="pl-PL"/>
        </w:rPr>
        <w:t>00-193 Warszawa</w:t>
      </w:r>
      <w:r w:rsidRPr="00832F19">
        <w:rPr>
          <w:rFonts w:ascii="Century Gothic" w:eastAsia="Times New Roman" w:hAnsi="Century Gothic" w:cs="TTC4o00"/>
          <w:color w:val="000000"/>
          <w:sz w:val="18"/>
          <w:szCs w:val="18"/>
          <w:lang w:eastAsia="pl-PL"/>
        </w:rPr>
        <w:t xml:space="preserve">, </w:t>
      </w:r>
      <w:r w:rsidRPr="00832F19">
        <w:rPr>
          <w:rFonts w:ascii="Century Gothic" w:eastAsia="Times New Roman" w:hAnsi="Century Gothic" w:cs="Times New Roman"/>
          <w:sz w:val="18"/>
          <w:szCs w:val="18"/>
          <w:lang w:eastAsia="pl-PL"/>
        </w:rPr>
        <w:t>tel. 22 531 03 00, fax. 22 531 03 01Godziny  pracy  urzędu: 8</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16</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Infolinia: 606-950-000, czynna w dni robocze od: 10</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00 – 13</w:t>
      </w:r>
      <w:r w:rsidR="00DE45D0">
        <w:rPr>
          <w:rFonts w:ascii="Century Gothic" w:eastAsia="Times New Roman" w:hAnsi="Century Gothic" w:cs="Times New Roman"/>
          <w:sz w:val="18"/>
          <w:szCs w:val="18"/>
          <w:lang w:eastAsia="pl-PL"/>
        </w:rPr>
        <w:t>:</w:t>
      </w:r>
      <w:r w:rsidRPr="00832F19">
        <w:rPr>
          <w:rFonts w:ascii="Century Gothic" w:eastAsia="Times New Roman" w:hAnsi="Century Gothic" w:cs="Times New Roman"/>
          <w:sz w:val="18"/>
          <w:szCs w:val="18"/>
          <w:lang w:eastAsia="pl-PL"/>
        </w:rPr>
        <w:t xml:space="preserve">00  </w:t>
      </w:r>
      <w:r w:rsidRPr="00832F19">
        <w:rPr>
          <w:rFonts w:ascii="Century Gothic" w:eastAsia="Times New Roman" w:hAnsi="Century Gothic" w:cs="TTC4o00"/>
          <w:color w:val="000000"/>
          <w:sz w:val="18"/>
          <w:szCs w:val="18"/>
          <w:lang w:eastAsia="pl-PL"/>
        </w:rPr>
        <w:t>gdy uzna Pani/Pan, że przetwarzanie danych osobowych Pani/Pana dotyczących narusza przepisy RODO;</w:t>
      </w:r>
    </w:p>
    <w:p w14:paraId="700711B5" w14:textId="6E80CF5E" w:rsidR="000039C3" w:rsidRPr="00832F19" w:rsidRDefault="005416AB" w:rsidP="00F91580">
      <w:pPr>
        <w:numPr>
          <w:ilvl w:val="0"/>
          <w:numId w:val="4"/>
        </w:numPr>
        <w:tabs>
          <w:tab w:val="left" w:pos="567"/>
          <w:tab w:val="left" w:pos="851"/>
          <w:tab w:val="left" w:pos="1418"/>
        </w:tabs>
        <w:suppressAutoHyphens/>
        <w:autoSpaceDE w:val="0"/>
        <w:autoSpaceDN w:val="0"/>
        <w:adjustRightInd w:val="0"/>
        <w:spacing w:after="0" w:line="240" w:lineRule="auto"/>
        <w:ind w:left="1276" w:hanging="283"/>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000039C3" w:rsidRPr="00832F19">
        <w:rPr>
          <w:rFonts w:ascii="Century Gothic" w:eastAsia="Calibri" w:hAnsi="Century Gothic" w:cs="TTC4o00"/>
          <w:color w:val="000000"/>
          <w:sz w:val="18"/>
          <w:szCs w:val="18"/>
          <w:lang w:eastAsia="pl-PL"/>
        </w:rPr>
        <w:t>Nie przysługuje Pani/Panu:</w:t>
      </w:r>
    </w:p>
    <w:p w14:paraId="5A3F38B9" w14:textId="2B97BC16" w:rsidR="000039C3" w:rsidRPr="00832F19" w:rsidRDefault="000039C3" w:rsidP="005323A8">
      <w:pPr>
        <w:tabs>
          <w:tab w:val="left" w:pos="567"/>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w związku z art. 17 ust. 3 lit. b, d lub e RODO prawo do usunięcia danych osobowych;</w:t>
      </w:r>
    </w:p>
    <w:p w14:paraId="467007AB" w14:textId="3DD043B2" w:rsidR="000039C3" w:rsidRPr="00832F19" w:rsidRDefault="000039C3" w:rsidP="005323A8">
      <w:pPr>
        <w:tabs>
          <w:tab w:val="left" w:pos="851"/>
        </w:tabs>
        <w:autoSpaceDE w:val="0"/>
        <w:autoSpaceDN w:val="0"/>
        <w:adjustRightInd w:val="0"/>
        <w:spacing w:after="0" w:line="240" w:lineRule="auto"/>
        <w:ind w:left="1134"/>
        <w:jc w:val="both"/>
        <w:rPr>
          <w:rFonts w:ascii="Century Gothic" w:eastAsia="Calibri" w:hAnsi="Century Gothic" w:cs="TTC4o00"/>
          <w:color w:val="000000"/>
          <w:sz w:val="18"/>
          <w:szCs w:val="18"/>
          <w:lang w:eastAsia="pl-PL"/>
        </w:rPr>
      </w:pPr>
      <w:r w:rsidRPr="00832F19">
        <w:rPr>
          <w:rFonts w:ascii="Century Gothic" w:eastAsia="Calibri" w:hAnsi="Century Gothic" w:cs="TTC4o00"/>
          <w:color w:val="000000"/>
          <w:sz w:val="18"/>
          <w:szCs w:val="18"/>
          <w:lang w:eastAsia="pl-PL"/>
        </w:rPr>
        <w:t>−</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 xml:space="preserve"> </w:t>
      </w:r>
      <w:r w:rsidR="005416AB" w:rsidRPr="00832F19">
        <w:rPr>
          <w:rFonts w:ascii="Century Gothic" w:eastAsia="Calibri" w:hAnsi="Century Gothic" w:cs="TTC4o00"/>
          <w:color w:val="000000"/>
          <w:sz w:val="18"/>
          <w:szCs w:val="18"/>
          <w:lang w:eastAsia="pl-PL"/>
        </w:rPr>
        <w:t xml:space="preserve"> </w:t>
      </w:r>
      <w:r w:rsidRPr="00832F19">
        <w:rPr>
          <w:rFonts w:ascii="Century Gothic" w:eastAsia="Calibri" w:hAnsi="Century Gothic" w:cs="TTC4o00"/>
          <w:color w:val="000000"/>
          <w:sz w:val="18"/>
          <w:szCs w:val="18"/>
          <w:lang w:eastAsia="pl-PL"/>
        </w:rPr>
        <w:t>prawo do przenoszenia danych osobowych, o którym mowa w art. 20 RODO;</w:t>
      </w:r>
    </w:p>
    <w:p w14:paraId="52E30BA1" w14:textId="4DFADA5B" w:rsidR="000039C3" w:rsidRPr="00832F19" w:rsidRDefault="000039C3" w:rsidP="005323A8">
      <w:pPr>
        <w:tabs>
          <w:tab w:val="left" w:pos="851"/>
          <w:tab w:val="left" w:pos="1418"/>
        </w:tabs>
        <w:autoSpaceDE w:val="0"/>
        <w:autoSpaceDN w:val="0"/>
        <w:adjustRightInd w:val="0"/>
        <w:spacing w:after="0" w:line="240" w:lineRule="auto"/>
        <w:ind w:left="1418" w:hanging="284"/>
        <w:jc w:val="both"/>
        <w:rPr>
          <w:rFonts w:ascii="Century Gothic" w:eastAsia="Calibri" w:hAnsi="Century Gothic" w:cs="TTC6o00"/>
          <w:color w:val="000000"/>
          <w:sz w:val="18"/>
          <w:szCs w:val="18"/>
          <w:lang w:eastAsia="pl-PL"/>
        </w:rPr>
      </w:pPr>
      <w:r w:rsidRPr="00832F19">
        <w:rPr>
          <w:rFonts w:ascii="Century Gothic" w:eastAsia="Calibri" w:hAnsi="Century Gothic" w:cs="TTC4o00"/>
          <w:color w:val="000000"/>
          <w:sz w:val="18"/>
          <w:szCs w:val="18"/>
          <w:lang w:eastAsia="pl-PL"/>
        </w:rPr>
        <w:t xml:space="preserve">− </w:t>
      </w:r>
      <w:r w:rsidR="00E02E61">
        <w:rPr>
          <w:rFonts w:ascii="Century Gothic" w:eastAsia="Calibri" w:hAnsi="Century Gothic" w:cs="TTC4o00"/>
          <w:color w:val="000000"/>
          <w:sz w:val="18"/>
          <w:szCs w:val="18"/>
          <w:lang w:eastAsia="pl-PL"/>
        </w:rPr>
        <w:t xml:space="preserve">  </w:t>
      </w:r>
      <w:r w:rsidRPr="00832F19">
        <w:rPr>
          <w:rFonts w:ascii="Century Gothic" w:eastAsia="Calibri" w:hAnsi="Century Gothic" w:cs="TTC6o00"/>
          <w:color w:val="000000"/>
          <w:sz w:val="18"/>
          <w:szCs w:val="18"/>
          <w:lang w:eastAsia="pl-PL"/>
        </w:rPr>
        <w:t xml:space="preserve">na podstawie art. 21 RODO prawo sprzeciwu, wobec przetwarzania danych </w:t>
      </w:r>
      <w:r w:rsidR="005416AB" w:rsidRPr="00832F19">
        <w:rPr>
          <w:rFonts w:ascii="Century Gothic" w:eastAsia="Calibri" w:hAnsi="Century Gothic" w:cs="TTC6o00"/>
          <w:color w:val="000000"/>
          <w:sz w:val="18"/>
          <w:szCs w:val="18"/>
          <w:lang w:eastAsia="pl-PL"/>
        </w:rPr>
        <w:t xml:space="preserve">  </w:t>
      </w:r>
      <w:r w:rsidRPr="00832F19">
        <w:rPr>
          <w:rFonts w:ascii="Century Gothic" w:eastAsia="Calibri" w:hAnsi="Century Gothic" w:cs="TTC6o00"/>
          <w:color w:val="000000"/>
          <w:sz w:val="18"/>
          <w:szCs w:val="18"/>
          <w:lang w:eastAsia="pl-PL"/>
        </w:rPr>
        <w:t>osobowych, gdyż podstawą prawną przetwarzania Pani/Pana danych osobowych jest art. 6 ust. 1 lit. c RODO.</w:t>
      </w:r>
    </w:p>
    <w:p w14:paraId="6B41F787" w14:textId="7E909220" w:rsidR="000039C3" w:rsidRDefault="000039C3" w:rsidP="005323A8">
      <w:pPr>
        <w:pStyle w:val="Akapitzlist"/>
        <w:numPr>
          <w:ilvl w:val="0"/>
          <w:numId w:val="3"/>
        </w:numPr>
        <w:tabs>
          <w:tab w:val="left" w:pos="851"/>
        </w:tabs>
        <w:autoSpaceDE w:val="0"/>
        <w:autoSpaceDN w:val="0"/>
        <w:adjustRightInd w:val="0"/>
        <w:spacing w:after="0" w:line="240" w:lineRule="auto"/>
        <w:jc w:val="both"/>
        <w:rPr>
          <w:rFonts w:ascii="Century Gothic" w:eastAsia="Calibri" w:hAnsi="Century Gothic" w:cs="TTC4o00"/>
          <w:color w:val="000000"/>
          <w:sz w:val="18"/>
          <w:szCs w:val="18"/>
          <w:lang w:eastAsia="pl-PL"/>
        </w:rPr>
      </w:pPr>
      <w:r w:rsidRPr="001115E0">
        <w:rPr>
          <w:rFonts w:ascii="Century Gothic" w:eastAsia="Calibri" w:hAnsi="Century Gothic" w:cs="TTC6o00"/>
          <w:color w:val="000000"/>
          <w:sz w:val="18"/>
          <w:szCs w:val="18"/>
          <w:lang w:eastAsia="pl-PL"/>
        </w:rPr>
        <w:t>Zgodnie</w:t>
      </w:r>
      <w:r w:rsidRPr="001115E0">
        <w:rPr>
          <w:rFonts w:ascii="Century Gothic" w:eastAsia="Calibri" w:hAnsi="Century Gothic" w:cs="TTC4o00"/>
          <w:color w:val="000000"/>
          <w:sz w:val="18"/>
          <w:szCs w:val="18"/>
          <w:lang w:eastAsia="pl-PL"/>
        </w:rPr>
        <w:t xml:space="preserve"> z art. 13 ust. 1 lit. f  RODO, Zamawiający informuje, że nie będzie przekazywał danych osobowych państwom trzecim lub organizacjom międzynarodowym, bez odrębnej zgody Wykonawcy.</w:t>
      </w:r>
    </w:p>
    <w:p w14:paraId="783548AC" w14:textId="5151A087" w:rsidR="00E022B1" w:rsidRPr="00E022B1" w:rsidRDefault="001115E0" w:rsidP="005323A8">
      <w:pPr>
        <w:pStyle w:val="Akapitzlist"/>
        <w:numPr>
          <w:ilvl w:val="0"/>
          <w:numId w:val="3"/>
        </w:numPr>
        <w:spacing w:after="0" w:line="240" w:lineRule="auto"/>
        <w:jc w:val="both"/>
        <w:rPr>
          <w:rFonts w:ascii="Century Gothic" w:eastAsia="Times New Roman" w:hAnsi="Century Gothic" w:cs="Times New Roman"/>
          <w:sz w:val="18"/>
          <w:szCs w:val="18"/>
          <w:lang w:eastAsia="pl-PL"/>
        </w:rPr>
      </w:pPr>
      <w:bookmarkStart w:id="3" w:name="_Hlk67558868"/>
      <w:r w:rsidRPr="00E022B1">
        <w:rPr>
          <w:rFonts w:ascii="Century Gothic" w:hAnsi="Century Gothic"/>
          <w:sz w:val="18"/>
          <w:szCs w:val="18"/>
          <w:lang w:eastAsia="pl-PL"/>
        </w:rPr>
        <w:lastRenderedPageBreak/>
        <w:t xml:space="preserve">Odbiorcą Pani/Pana danych osobowych </w:t>
      </w:r>
      <w:r w:rsidR="00105A7D" w:rsidRPr="00E022B1">
        <w:rPr>
          <w:rFonts w:ascii="Century Gothic" w:hAnsi="Century Gothic"/>
          <w:sz w:val="18"/>
          <w:szCs w:val="18"/>
          <w:lang w:eastAsia="pl-PL"/>
        </w:rPr>
        <w:t xml:space="preserve">przekazywanych przez platformę zakupową </w:t>
      </w:r>
      <w:r w:rsidRPr="00E022B1">
        <w:rPr>
          <w:rFonts w:ascii="Century Gothic" w:hAnsi="Century Gothic"/>
          <w:sz w:val="18"/>
          <w:szCs w:val="18"/>
          <w:lang w:eastAsia="pl-PL"/>
        </w:rPr>
        <w:t xml:space="preserve">będą upoważnieni pracownicy Zamawiającego oraz </w:t>
      </w:r>
      <w:r w:rsidR="00E022B1" w:rsidRPr="00E022B1">
        <w:rPr>
          <w:rFonts w:ascii="Century Gothic" w:eastAsia="Times New Roman" w:hAnsi="Century Gothic" w:cs="Times New Roman"/>
          <w:sz w:val="18"/>
          <w:szCs w:val="18"/>
          <w:lang w:eastAsia="pl-PL"/>
        </w:rPr>
        <w:t>Open Nexus Sp. z o.o.</w:t>
      </w:r>
      <w:r w:rsidR="00E022B1">
        <w:rPr>
          <w:rFonts w:ascii="Century Gothic" w:eastAsia="Times New Roman" w:hAnsi="Century Gothic" w:cs="Times New Roman"/>
          <w:sz w:val="18"/>
          <w:szCs w:val="18"/>
          <w:lang w:eastAsia="pl-PL"/>
        </w:rPr>
        <w:t xml:space="preserve">, z siedziba przy ul. </w:t>
      </w:r>
      <w:r w:rsidR="00E022B1" w:rsidRPr="00E022B1">
        <w:rPr>
          <w:rFonts w:ascii="Century Gothic" w:eastAsia="Times New Roman" w:hAnsi="Century Gothic" w:cs="Times New Roman"/>
          <w:sz w:val="18"/>
          <w:szCs w:val="18"/>
          <w:lang w:eastAsia="pl-PL"/>
        </w:rPr>
        <w:t xml:space="preserve"> Bolesława Krzywoustego 3, 61-144 Poznań</w:t>
      </w:r>
      <w:r w:rsidR="00E022B1">
        <w:rPr>
          <w:rFonts w:ascii="Century Gothic" w:eastAsia="Times New Roman" w:hAnsi="Century Gothic" w:cs="Times New Roman"/>
          <w:sz w:val="18"/>
          <w:szCs w:val="18"/>
          <w:lang w:eastAsia="pl-PL"/>
        </w:rPr>
        <w:t xml:space="preserve">, zarejestrowany w </w:t>
      </w:r>
      <w:r w:rsidR="00E022B1" w:rsidRPr="00E022B1">
        <w:rPr>
          <w:rFonts w:ascii="Century Gothic" w:eastAsia="Times New Roman" w:hAnsi="Century Gothic" w:cs="Times New Roman"/>
          <w:sz w:val="18"/>
          <w:szCs w:val="18"/>
          <w:lang w:eastAsia="pl-PL"/>
        </w:rPr>
        <w:t>Sąd</w:t>
      </w:r>
      <w:r w:rsidR="00E022B1">
        <w:rPr>
          <w:rFonts w:ascii="Century Gothic" w:eastAsia="Times New Roman" w:hAnsi="Century Gothic" w:cs="Times New Roman"/>
          <w:sz w:val="18"/>
          <w:szCs w:val="18"/>
          <w:lang w:eastAsia="pl-PL"/>
        </w:rPr>
        <w:t>zie</w:t>
      </w:r>
      <w:r w:rsidR="00E022B1" w:rsidRPr="00E022B1">
        <w:rPr>
          <w:rFonts w:ascii="Century Gothic" w:eastAsia="Times New Roman" w:hAnsi="Century Gothic" w:cs="Times New Roman"/>
          <w:sz w:val="18"/>
          <w:szCs w:val="18"/>
          <w:lang w:eastAsia="pl-PL"/>
        </w:rPr>
        <w:t xml:space="preserve"> Rejonowy</w:t>
      </w:r>
      <w:r w:rsidR="00E022B1">
        <w:rPr>
          <w:rFonts w:ascii="Century Gothic" w:eastAsia="Times New Roman" w:hAnsi="Century Gothic" w:cs="Times New Roman"/>
          <w:sz w:val="18"/>
          <w:szCs w:val="18"/>
          <w:lang w:eastAsia="pl-PL"/>
        </w:rPr>
        <w:t xml:space="preserve">m w </w:t>
      </w:r>
      <w:r w:rsidR="00E022B1" w:rsidRPr="00E022B1">
        <w:rPr>
          <w:rFonts w:ascii="Century Gothic" w:eastAsia="Times New Roman" w:hAnsi="Century Gothic" w:cs="Times New Roman"/>
          <w:sz w:val="18"/>
          <w:szCs w:val="18"/>
          <w:lang w:eastAsia="pl-PL"/>
        </w:rPr>
        <w:t xml:space="preserve"> Pozna</w:t>
      </w:r>
      <w:r w:rsidR="00E022B1">
        <w:rPr>
          <w:rFonts w:ascii="Century Gothic" w:eastAsia="Times New Roman" w:hAnsi="Century Gothic" w:cs="Times New Roman"/>
          <w:sz w:val="18"/>
          <w:szCs w:val="18"/>
          <w:lang w:eastAsia="pl-PL"/>
        </w:rPr>
        <w:t>niu</w:t>
      </w:r>
      <w:r w:rsidR="00E022B1" w:rsidRPr="00E022B1">
        <w:rPr>
          <w:rFonts w:ascii="Century Gothic" w:eastAsia="Times New Roman" w:hAnsi="Century Gothic" w:cs="Times New Roman"/>
          <w:sz w:val="18"/>
          <w:szCs w:val="18"/>
          <w:lang w:eastAsia="pl-PL"/>
        </w:rPr>
        <w:t xml:space="preserve"> - Nowe Miasto</w:t>
      </w:r>
      <w:r w:rsidR="00E022B1">
        <w:rPr>
          <w:rFonts w:ascii="Century Gothic" w:eastAsia="Times New Roman" w:hAnsi="Century Gothic" w:cs="Times New Roman"/>
          <w:sz w:val="18"/>
          <w:szCs w:val="18"/>
          <w:lang w:eastAsia="pl-PL"/>
        </w:rPr>
        <w:t xml:space="preserve"> </w:t>
      </w:r>
      <w:r w:rsidR="00E022B1" w:rsidRPr="00E022B1">
        <w:rPr>
          <w:rFonts w:ascii="Century Gothic" w:eastAsia="Times New Roman" w:hAnsi="Century Gothic" w:cs="Times New Roman"/>
          <w:sz w:val="18"/>
          <w:szCs w:val="18"/>
          <w:lang w:eastAsia="pl-PL"/>
        </w:rPr>
        <w:t xml:space="preserve">i Wilda w Poznaniu, Wydział VIII Gospodarczy KRS 0000335959 NIP 7792363577, REGON 301196705, kapitał zakładowy 67.050 PLN, numer rachunku bankowego 77 1160 2202 0000 0001 4851 1753. </w:t>
      </w:r>
    </w:p>
    <w:bookmarkEnd w:id="3"/>
    <w:p w14:paraId="320E3670" w14:textId="2F31F788" w:rsidR="00105A7D" w:rsidRPr="008607E8" w:rsidRDefault="00105A7D" w:rsidP="005323A8">
      <w:pPr>
        <w:pStyle w:val="Akapitzlist"/>
        <w:tabs>
          <w:tab w:val="left" w:pos="851"/>
        </w:tabs>
        <w:suppressAutoHyphens/>
        <w:autoSpaceDE w:val="0"/>
        <w:autoSpaceDN w:val="0"/>
        <w:adjustRightInd w:val="0"/>
        <w:spacing w:after="0" w:line="240" w:lineRule="auto"/>
        <w:ind w:left="644"/>
        <w:jc w:val="both"/>
        <w:rPr>
          <w:rFonts w:ascii="Century Gothic" w:eastAsia="Times New Roman" w:hAnsi="Century Gothic" w:cs="Times New Roman"/>
          <w:bCs/>
          <w:sz w:val="18"/>
          <w:szCs w:val="18"/>
          <w:lang w:eastAsia="ar-SA"/>
        </w:rPr>
      </w:pPr>
    </w:p>
    <w:p w14:paraId="28D8E7E8" w14:textId="64B59ED2" w:rsidR="004B6F61" w:rsidRDefault="004E3F79" w:rsidP="004E3F79">
      <w:pPr>
        <w:suppressAutoHyphens/>
        <w:spacing w:after="0" w:line="200" w:lineRule="atLeast"/>
        <w:rPr>
          <w:rFonts w:ascii="Century Gothic" w:eastAsia="Times New Roman" w:hAnsi="Century Gothic" w:cs="Times New Roman"/>
          <w:bCs/>
          <w:sz w:val="16"/>
          <w:szCs w:val="16"/>
          <w:lang w:eastAsia="ar-SA"/>
        </w:rPr>
      </w:pPr>
      <w:r w:rsidRPr="00010611">
        <w:rPr>
          <w:rFonts w:ascii="Century Gothic" w:eastAsia="Times New Roman" w:hAnsi="Century Gothic" w:cs="Times New Roman"/>
          <w:bCs/>
          <w:sz w:val="16"/>
          <w:szCs w:val="16"/>
          <w:lang w:eastAsia="ar-SA"/>
        </w:rPr>
        <w:t xml:space="preserve">Załącznik </w:t>
      </w:r>
      <w:r w:rsidR="00740142" w:rsidRPr="00010611">
        <w:rPr>
          <w:rFonts w:ascii="Century Gothic" w:eastAsia="Times New Roman" w:hAnsi="Century Gothic" w:cs="Times New Roman"/>
          <w:bCs/>
          <w:sz w:val="16"/>
          <w:szCs w:val="16"/>
          <w:lang w:eastAsia="ar-SA"/>
        </w:rPr>
        <w:t>n</w:t>
      </w:r>
      <w:r w:rsidRPr="00010611">
        <w:rPr>
          <w:rFonts w:ascii="Century Gothic" w:eastAsia="Times New Roman" w:hAnsi="Century Gothic" w:cs="Times New Roman"/>
          <w:bCs/>
          <w:sz w:val="16"/>
          <w:szCs w:val="16"/>
          <w:lang w:eastAsia="ar-SA"/>
        </w:rPr>
        <w:t xml:space="preserve">r </w:t>
      </w:r>
      <w:r w:rsidR="00740142" w:rsidRPr="00010611">
        <w:rPr>
          <w:rFonts w:ascii="Century Gothic" w:eastAsia="Times New Roman" w:hAnsi="Century Gothic" w:cs="Times New Roman"/>
          <w:bCs/>
          <w:sz w:val="16"/>
          <w:szCs w:val="16"/>
          <w:lang w:eastAsia="ar-SA"/>
        </w:rPr>
        <w:t>1</w:t>
      </w:r>
      <w:r w:rsidR="005156BC" w:rsidRPr="00010611">
        <w:rPr>
          <w:rFonts w:ascii="Century Gothic" w:eastAsia="Times New Roman" w:hAnsi="Century Gothic" w:cs="Times New Roman"/>
          <w:bCs/>
          <w:sz w:val="16"/>
          <w:szCs w:val="16"/>
          <w:lang w:eastAsia="ar-SA"/>
        </w:rPr>
        <w:t xml:space="preserve"> </w:t>
      </w:r>
      <w:r w:rsidR="00B01338">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bCs/>
          <w:sz w:val="16"/>
          <w:szCs w:val="16"/>
          <w:lang w:eastAsia="ar-SA"/>
        </w:rPr>
        <w:t xml:space="preserve">- </w:t>
      </w:r>
      <w:r w:rsidR="00DC1F1E">
        <w:rPr>
          <w:rFonts w:ascii="Century Gothic" w:eastAsia="Times New Roman" w:hAnsi="Century Gothic" w:cs="Times New Roman"/>
          <w:sz w:val="16"/>
          <w:szCs w:val="16"/>
          <w:lang w:eastAsia="pl-PL"/>
        </w:rPr>
        <w:t>Formularz ofertowy</w:t>
      </w:r>
    </w:p>
    <w:p w14:paraId="6A5271B4" w14:textId="648EA5FA" w:rsidR="005156BC" w:rsidRPr="00010611" w:rsidRDefault="005156BC" w:rsidP="004E3F79">
      <w:pPr>
        <w:spacing w:after="0" w:line="200" w:lineRule="atLeast"/>
        <w:ind w:left="1418" w:hanging="1418"/>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w:t>
      </w:r>
      <w:r w:rsidR="004E3F79" w:rsidRPr="00010611">
        <w:rPr>
          <w:rFonts w:ascii="Century Gothic" w:eastAsia="Times New Roman" w:hAnsi="Century Gothic" w:cs="Times New Roman"/>
          <w:sz w:val="16"/>
          <w:szCs w:val="16"/>
          <w:lang w:eastAsia="pl-PL"/>
        </w:rPr>
        <w:t xml:space="preserve">nr </w:t>
      </w:r>
      <w:r w:rsidR="000C6209">
        <w:rPr>
          <w:rFonts w:ascii="Century Gothic" w:eastAsia="Times New Roman" w:hAnsi="Century Gothic" w:cs="Times New Roman"/>
          <w:sz w:val="16"/>
          <w:szCs w:val="16"/>
          <w:lang w:eastAsia="pl-PL"/>
        </w:rPr>
        <w:t>2</w:t>
      </w:r>
      <w:r w:rsidR="004E3F79"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004E3F79" w:rsidRP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Formularz cenowy</w:t>
      </w:r>
    </w:p>
    <w:p w14:paraId="5AA8C701" w14:textId="2FE3E36C" w:rsidR="009F78E8" w:rsidRDefault="009F78E8" w:rsidP="009F78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3</w:t>
      </w:r>
      <w:r w:rsidRPr="00010611">
        <w:rPr>
          <w:rFonts w:ascii="Century Gothic" w:eastAsia="Times New Roman" w:hAnsi="Century Gothic" w:cs="Times New Roman"/>
          <w:sz w:val="16"/>
          <w:szCs w:val="16"/>
          <w:lang w:eastAsia="pl-PL"/>
        </w:rPr>
        <w:t xml:space="preserve"> </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JEDZ</w:t>
      </w:r>
    </w:p>
    <w:p w14:paraId="71C00F44" w14:textId="7A7D126C" w:rsidR="008607E8" w:rsidRDefault="00174859" w:rsidP="008607E8">
      <w:pPr>
        <w:spacing w:after="0" w:line="200" w:lineRule="atLeast"/>
        <w:ind w:left="284" w:hanging="284"/>
        <w:rPr>
          <w:rFonts w:ascii="Century Gothic" w:eastAsia="Times New Roman" w:hAnsi="Century Gothic" w:cs="Times New Roman"/>
          <w:sz w:val="16"/>
          <w:szCs w:val="16"/>
          <w:lang w:eastAsia="pl-PL"/>
        </w:rPr>
      </w:pPr>
      <w:r w:rsidRPr="00010611">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4</w:t>
      </w:r>
      <w:r w:rsidR="00B01338">
        <w:rPr>
          <w:rFonts w:ascii="Century Gothic" w:eastAsia="Times New Roman" w:hAnsi="Century Gothic" w:cs="Times New Roman"/>
          <w:sz w:val="16"/>
          <w:szCs w:val="16"/>
          <w:lang w:eastAsia="pl-PL"/>
        </w:rPr>
        <w:t xml:space="preserve"> </w:t>
      </w:r>
      <w:r w:rsidRPr="00010611">
        <w:rPr>
          <w:rFonts w:ascii="Century Gothic" w:eastAsia="Times New Roman" w:hAnsi="Century Gothic" w:cs="Times New Roman"/>
          <w:sz w:val="16"/>
          <w:szCs w:val="16"/>
          <w:lang w:eastAsia="pl-PL"/>
        </w:rPr>
        <w:t>-</w:t>
      </w:r>
      <w:r w:rsidR="00010611">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Projekt umowy</w:t>
      </w:r>
    </w:p>
    <w:p w14:paraId="325EC16E" w14:textId="1C9BFBF3" w:rsidR="000C6209" w:rsidRPr="00010611" w:rsidRDefault="000C6209" w:rsidP="000C6209">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5 -  </w:t>
      </w:r>
      <w:r w:rsidR="00DC1F1E">
        <w:rPr>
          <w:rFonts w:ascii="Century Gothic" w:eastAsia="Times New Roman" w:hAnsi="Century Gothic" w:cs="Times New Roman"/>
          <w:sz w:val="16"/>
          <w:szCs w:val="16"/>
          <w:lang w:eastAsia="pl-PL"/>
        </w:rPr>
        <w:t>Oświadczenie – grupa kapitałowa</w:t>
      </w:r>
    </w:p>
    <w:p w14:paraId="069AC109" w14:textId="1765F58D" w:rsidR="004B6F61" w:rsidRDefault="004B6F61" w:rsidP="00174859">
      <w:pPr>
        <w:spacing w:after="0" w:line="200" w:lineRule="atLeast"/>
        <w:ind w:left="284" w:hanging="284"/>
        <w:rPr>
          <w:rFonts w:ascii="Century Gothic" w:eastAsia="Times New Roman" w:hAnsi="Century Gothic" w:cs="Times New Roman"/>
          <w:sz w:val="16"/>
          <w:szCs w:val="16"/>
          <w:lang w:eastAsia="pl-PL"/>
        </w:rPr>
      </w:pPr>
      <w:r>
        <w:rPr>
          <w:rFonts w:ascii="Century Gothic" w:eastAsia="Times New Roman" w:hAnsi="Century Gothic" w:cs="Times New Roman"/>
          <w:sz w:val="16"/>
          <w:szCs w:val="16"/>
          <w:lang w:eastAsia="pl-PL"/>
        </w:rPr>
        <w:t xml:space="preserve">Załącznik nr </w:t>
      </w:r>
      <w:r w:rsidR="000C6209">
        <w:rPr>
          <w:rFonts w:ascii="Century Gothic" w:eastAsia="Times New Roman" w:hAnsi="Century Gothic" w:cs="Times New Roman"/>
          <w:sz w:val="16"/>
          <w:szCs w:val="16"/>
          <w:lang w:eastAsia="pl-PL"/>
        </w:rPr>
        <w:t>6</w:t>
      </w:r>
      <w:r w:rsidR="00B01338">
        <w:rPr>
          <w:rFonts w:ascii="Century Gothic" w:eastAsia="Times New Roman" w:hAnsi="Century Gothic" w:cs="Times New Roman"/>
          <w:sz w:val="16"/>
          <w:szCs w:val="16"/>
          <w:lang w:eastAsia="pl-PL"/>
        </w:rPr>
        <w:t xml:space="preserve"> </w:t>
      </w:r>
      <w:r w:rsidR="008E6CB0">
        <w:rPr>
          <w:rFonts w:ascii="Century Gothic" w:eastAsia="Times New Roman" w:hAnsi="Century Gothic" w:cs="Times New Roman"/>
          <w:sz w:val="16"/>
          <w:szCs w:val="16"/>
          <w:lang w:eastAsia="pl-PL"/>
        </w:rPr>
        <w:t>-</w:t>
      </w:r>
      <w:r>
        <w:rPr>
          <w:rFonts w:ascii="Century Gothic" w:eastAsia="Times New Roman" w:hAnsi="Century Gothic" w:cs="Times New Roman"/>
          <w:sz w:val="16"/>
          <w:szCs w:val="16"/>
          <w:lang w:eastAsia="pl-PL"/>
        </w:rPr>
        <w:t xml:space="preserve"> </w:t>
      </w:r>
      <w:r w:rsidR="00DC1F1E">
        <w:rPr>
          <w:rFonts w:ascii="Century Gothic" w:eastAsia="Times New Roman" w:hAnsi="Century Gothic" w:cs="Times New Roman"/>
          <w:sz w:val="16"/>
          <w:szCs w:val="16"/>
          <w:lang w:eastAsia="pl-PL"/>
        </w:rPr>
        <w:t>Zobowiązanie podmiotów trzecich</w:t>
      </w:r>
      <w:r w:rsidR="007A1C32">
        <w:rPr>
          <w:rFonts w:ascii="Century Gothic" w:eastAsia="Times New Roman" w:hAnsi="Century Gothic" w:cs="Times New Roman"/>
          <w:sz w:val="16"/>
          <w:szCs w:val="16"/>
          <w:lang w:eastAsia="pl-PL"/>
        </w:rPr>
        <w:t xml:space="preserve"> </w:t>
      </w:r>
    </w:p>
    <w:p w14:paraId="0486D855" w14:textId="77777777" w:rsidR="009B2503" w:rsidRDefault="009B2503" w:rsidP="005156BC">
      <w:pPr>
        <w:spacing w:after="0" w:line="200" w:lineRule="atLeast"/>
        <w:ind w:left="284" w:hanging="284"/>
        <w:jc w:val="both"/>
        <w:rPr>
          <w:rFonts w:ascii="Century Gothic" w:eastAsia="Times New Roman" w:hAnsi="Century Gothic" w:cs="Times New Roman"/>
          <w:sz w:val="16"/>
          <w:szCs w:val="16"/>
          <w:lang w:eastAsia="pl-PL"/>
        </w:rPr>
      </w:pPr>
    </w:p>
    <w:p w14:paraId="5B6C8A42" w14:textId="15C36859" w:rsidR="005156BC" w:rsidRPr="005156BC" w:rsidRDefault="005156BC" w:rsidP="005156BC">
      <w:pPr>
        <w:spacing w:after="0" w:line="200" w:lineRule="atLeast"/>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Niniejszą SWZ przedkłada do akceptacji Komisja Przetargowa  w następującym składzie:</w:t>
      </w:r>
    </w:p>
    <w:p w14:paraId="1AD29A86" w14:textId="305E89D9" w:rsidR="00A72F67" w:rsidRDefault="00A72F67" w:rsidP="002A7BC4">
      <w:pPr>
        <w:spacing w:after="0" w:line="240" w:lineRule="auto"/>
        <w:ind w:left="284" w:hanging="284"/>
        <w:jc w:val="both"/>
        <w:rPr>
          <w:rFonts w:ascii="Century Gothic" w:eastAsia="Times New Roman" w:hAnsi="Century Gothic" w:cs="Times New Roman"/>
          <w:sz w:val="18"/>
          <w:szCs w:val="18"/>
          <w:lang w:eastAsia="pl-PL"/>
        </w:rPr>
      </w:pPr>
    </w:p>
    <w:p w14:paraId="79AEF9A8" w14:textId="77777777" w:rsidR="00ED60DA" w:rsidRPr="005156BC" w:rsidRDefault="00ED60DA" w:rsidP="00ED60D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Przewodniczący Komisji</w:t>
      </w:r>
      <w:r w:rsidRPr="005156BC">
        <w:rPr>
          <w:rFonts w:ascii="Century Gothic" w:eastAsia="Times New Roman" w:hAnsi="Century Gothic" w:cs="Times New Roman"/>
          <w:sz w:val="18"/>
          <w:szCs w:val="18"/>
          <w:lang w:eastAsia="pl-PL"/>
        </w:rPr>
        <w:tab/>
        <w:t>.............................................</w:t>
      </w:r>
    </w:p>
    <w:p w14:paraId="48AC9725" w14:textId="77777777" w:rsidR="00ED60DA" w:rsidRDefault="00ED60DA" w:rsidP="00ED60D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189C5FC5" w14:textId="77777777" w:rsidR="00ED60DA" w:rsidRPr="005156BC" w:rsidRDefault="00ED60DA" w:rsidP="00ED60D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p>
    <w:p w14:paraId="202F3CB0" w14:textId="77777777" w:rsidR="00ED60DA" w:rsidRDefault="00ED60DA" w:rsidP="00ED60DA">
      <w:pPr>
        <w:spacing w:after="0" w:line="720" w:lineRule="auto"/>
        <w:ind w:left="284" w:hanging="284"/>
        <w:jc w:val="both"/>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Członek</w:t>
      </w:r>
      <w:r w:rsidRPr="005156BC">
        <w:rPr>
          <w:rFonts w:ascii="Century Gothic" w:eastAsia="Times New Roman" w:hAnsi="Century Gothic" w:cs="Times New Roman"/>
          <w:sz w:val="18"/>
          <w:szCs w:val="18"/>
          <w:lang w:eastAsia="pl-PL"/>
        </w:rPr>
        <w:tab/>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sidRPr="004E3F79">
        <w:rPr>
          <w:rFonts w:ascii="Century Gothic" w:eastAsia="Times New Roman" w:hAnsi="Century Gothic" w:cs="Times New Roman"/>
          <w:sz w:val="18"/>
          <w:szCs w:val="18"/>
          <w:lang w:eastAsia="pl-PL"/>
        </w:rPr>
        <w:t xml:space="preserve"> </w:t>
      </w:r>
    </w:p>
    <w:p w14:paraId="4F37E209" w14:textId="77777777" w:rsidR="00ED60DA" w:rsidRDefault="00ED60DA" w:rsidP="00ED60DA">
      <w:pPr>
        <w:spacing w:after="0" w:line="720" w:lineRule="auto"/>
        <w:ind w:left="284" w:hanging="284"/>
        <w:rPr>
          <w:rFonts w:ascii="Century Gothic" w:eastAsia="Times New Roman" w:hAnsi="Century Gothic" w:cs="Times New Roman"/>
          <w:sz w:val="18"/>
          <w:szCs w:val="18"/>
          <w:lang w:eastAsia="pl-PL"/>
        </w:rPr>
      </w:pPr>
      <w:r w:rsidRPr="005156BC">
        <w:rPr>
          <w:rFonts w:ascii="Century Gothic" w:eastAsia="Times New Roman" w:hAnsi="Century Gothic" w:cs="Times New Roman"/>
          <w:sz w:val="18"/>
          <w:szCs w:val="18"/>
          <w:lang w:eastAsia="pl-PL"/>
        </w:rPr>
        <w:t>Sekretarz Komisji</w:t>
      </w:r>
      <w:r>
        <w:rPr>
          <w:rFonts w:ascii="Century Gothic" w:eastAsia="Times New Roman" w:hAnsi="Century Gothic" w:cs="Times New Roman"/>
          <w:sz w:val="18"/>
          <w:szCs w:val="18"/>
          <w:lang w:eastAsia="pl-PL"/>
        </w:rPr>
        <w:t xml:space="preserve"> </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w:t>
      </w:r>
      <w:r w:rsidRPr="005156BC">
        <w:rPr>
          <w:rFonts w:ascii="Century Gothic" w:eastAsia="Times New Roman" w:hAnsi="Century Gothic" w:cs="Times New Roman"/>
          <w:sz w:val="18"/>
          <w:szCs w:val="18"/>
          <w:lang w:eastAsia="pl-PL"/>
        </w:rPr>
        <w:t>...............</w:t>
      </w:r>
      <w:r>
        <w:rPr>
          <w:rFonts w:ascii="Century Gothic" w:eastAsia="Times New Roman" w:hAnsi="Century Gothic" w:cs="Times New Roman"/>
          <w:sz w:val="18"/>
          <w:szCs w:val="18"/>
          <w:lang w:eastAsia="pl-PL"/>
        </w:rPr>
        <w:t xml:space="preserve">                   </w:t>
      </w:r>
    </w:p>
    <w:p w14:paraId="523E655D" w14:textId="54107A90" w:rsidR="006F63D1" w:rsidRDefault="000C6209" w:rsidP="00F05B86">
      <w:pPr>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6F63D1">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p>
    <w:p w14:paraId="32ED4C88" w14:textId="42293FC2" w:rsidR="000C6209" w:rsidRDefault="006F63D1" w:rsidP="006F63D1">
      <w:pPr>
        <w:spacing w:after="0" w:line="240" w:lineRule="auto"/>
        <w:ind w:left="284" w:hanging="284"/>
        <w:rPr>
          <w:rFonts w:ascii="Century Gothic" w:eastAsia="Times New Roman" w:hAnsi="Century Gothic" w:cs="Times New Roman"/>
          <w:sz w:val="18"/>
          <w:szCs w:val="18"/>
          <w:lang w:eastAsia="pl-PL"/>
        </w:rPr>
      </w:pPr>
      <w:r>
        <w:rPr>
          <w:rFonts w:ascii="Century Gothic" w:eastAsia="Times New Roman" w:hAnsi="Century Gothic" w:cs="Times New Roman"/>
          <w:sz w:val="18"/>
          <w:szCs w:val="18"/>
          <w:lang w:eastAsia="pl-PL"/>
        </w:rPr>
        <w:t xml:space="preserve">                                                                                                                 </w:t>
      </w:r>
      <w:r w:rsidR="00A84076">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r w:rsidR="000C6209" w:rsidRPr="005156BC">
        <w:rPr>
          <w:rFonts w:ascii="Century Gothic" w:eastAsia="Times New Roman" w:hAnsi="Century Gothic" w:cs="Times New Roman"/>
          <w:sz w:val="18"/>
          <w:szCs w:val="18"/>
          <w:lang w:eastAsia="pl-PL"/>
        </w:rPr>
        <w:t>…………</w:t>
      </w:r>
      <w:r w:rsidR="000C6209">
        <w:rPr>
          <w:rFonts w:ascii="Century Gothic" w:eastAsia="Times New Roman" w:hAnsi="Century Gothic" w:cs="Times New Roman"/>
          <w:sz w:val="18"/>
          <w:szCs w:val="18"/>
          <w:lang w:eastAsia="pl-PL"/>
        </w:rPr>
        <w:t>……..</w:t>
      </w:r>
      <w:r w:rsidR="000C6209" w:rsidRPr="005156BC">
        <w:rPr>
          <w:rFonts w:ascii="Century Gothic" w:eastAsia="Times New Roman" w:hAnsi="Century Gothic" w:cs="Times New Roman"/>
          <w:sz w:val="18"/>
          <w:szCs w:val="18"/>
          <w:lang w:eastAsia="pl-PL"/>
        </w:rPr>
        <w:t>…………………….</w:t>
      </w:r>
    </w:p>
    <w:p w14:paraId="482A738E" w14:textId="46A4B9C9" w:rsidR="00EF45EC" w:rsidRPr="00EF45EC" w:rsidRDefault="00A84076" w:rsidP="007C2AB0">
      <w:pPr>
        <w:spacing w:after="0" w:line="240" w:lineRule="auto"/>
        <w:ind w:left="284" w:firstLine="5812"/>
        <w:rPr>
          <w:rFonts w:ascii="Century Gothic" w:eastAsia="Times New Roman" w:hAnsi="Century Gothic" w:cs="Times New Roman"/>
          <w:i/>
          <w:iCs/>
          <w:sz w:val="16"/>
          <w:szCs w:val="16"/>
          <w:lang w:eastAsia="pl-PL"/>
        </w:rPr>
      </w:pPr>
      <w:r>
        <w:rPr>
          <w:rFonts w:ascii="Century Gothic" w:eastAsia="Times New Roman" w:hAnsi="Century Gothic" w:cs="Times New Roman"/>
          <w:sz w:val="16"/>
          <w:szCs w:val="16"/>
          <w:lang w:eastAsia="pl-PL"/>
        </w:rPr>
        <w:t xml:space="preserve">       </w:t>
      </w:r>
      <w:r w:rsidR="000C6209" w:rsidRPr="007C49D8">
        <w:rPr>
          <w:rFonts w:ascii="Century Gothic" w:eastAsia="Times New Roman" w:hAnsi="Century Gothic" w:cs="Times New Roman"/>
          <w:sz w:val="16"/>
          <w:szCs w:val="16"/>
          <w:lang w:eastAsia="pl-PL"/>
        </w:rPr>
        <w:t xml:space="preserve"> (Kierownik Zamawiającego)</w:t>
      </w:r>
      <w:r w:rsidR="000C6209" w:rsidRPr="007C49D8">
        <w:rPr>
          <w:rFonts w:ascii="Century Gothic" w:eastAsia="Times New Roman" w:hAnsi="Century Gothic" w:cs="Times New Roman"/>
          <w:bCs/>
          <w:sz w:val="16"/>
          <w:szCs w:val="16"/>
          <w:lang w:eastAsia="ar-SA"/>
        </w:rPr>
        <w:t xml:space="preserve"> </w:t>
      </w:r>
    </w:p>
    <w:sectPr w:rsidR="00EF45EC" w:rsidRPr="00EF45EC" w:rsidSect="00AF2449">
      <w:headerReference w:type="default" r:id="rId45"/>
      <w:footerReference w:type="default" r:id="rId46"/>
      <w:type w:val="continuous"/>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481CE" w14:textId="77777777" w:rsidR="000B21EA" w:rsidRDefault="000B21EA" w:rsidP="008A5607">
      <w:pPr>
        <w:spacing w:after="0" w:line="240" w:lineRule="auto"/>
      </w:pPr>
      <w:r>
        <w:separator/>
      </w:r>
    </w:p>
  </w:endnote>
  <w:endnote w:type="continuationSeparator" w:id="0">
    <w:p w14:paraId="2100441B" w14:textId="77777777" w:rsidR="000B21EA" w:rsidRDefault="000B21EA" w:rsidP="008A5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altName w:val="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venir-Light">
    <w:altName w:val="Calibri"/>
    <w:charset w:val="00"/>
    <w:family w:val="swiss"/>
    <w:pitch w:val="variable"/>
    <w:sig w:usb0="800000AF" w:usb1="5000204A" w:usb2="00000000" w:usb3="00000000" w:csb0="0000009B" w:csb1="00000000"/>
  </w:font>
  <w:font w:name="EUAlbertina">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TimesNewRoman">
    <w:altName w:val="Yu Gothic"/>
    <w:panose1 w:val="00000000000000000000"/>
    <w:charset w:val="EE"/>
    <w:family w:val="auto"/>
    <w:notTrueType/>
    <w:pitch w:val="default"/>
    <w:sig w:usb0="00000005" w:usb1="00000000" w:usb2="00000000" w:usb3="00000000" w:csb0="00000002" w:csb1="00000000"/>
  </w:font>
  <w:font w:name="TTC4o00">
    <w:panose1 w:val="00000000000000000000"/>
    <w:charset w:val="EE"/>
    <w:family w:val="auto"/>
    <w:notTrueType/>
    <w:pitch w:val="default"/>
    <w:sig w:usb0="00000005" w:usb1="00000000" w:usb2="00000000" w:usb3="00000000" w:csb0="00000002" w:csb1="00000000"/>
  </w:font>
  <w:font w:name="TTCEo00">
    <w:altName w:val="Times New Roman"/>
    <w:panose1 w:val="00000000000000000000"/>
    <w:charset w:val="00"/>
    <w:family w:val="auto"/>
    <w:notTrueType/>
    <w:pitch w:val="default"/>
    <w:sig w:usb0="00000003" w:usb1="00000000" w:usb2="00000000" w:usb3="00000000" w:csb0="00000001" w:csb1="00000000"/>
  </w:font>
  <w:font w:name="TTC9o00">
    <w:altName w:val="Times New Roman"/>
    <w:panose1 w:val="00000000000000000000"/>
    <w:charset w:val="00"/>
    <w:family w:val="auto"/>
    <w:notTrueType/>
    <w:pitch w:val="default"/>
    <w:sig w:usb0="00000003" w:usb1="00000000" w:usb2="00000000" w:usb3="00000000" w:csb0="00000001" w:csb1="00000000"/>
  </w:font>
  <w:font w:name="TTC6o00">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945818"/>
      <w:docPartObj>
        <w:docPartGallery w:val="Page Numbers (Bottom of Page)"/>
        <w:docPartUnique/>
      </w:docPartObj>
    </w:sdtPr>
    <w:sdtEndPr>
      <w:rPr>
        <w:rFonts w:ascii="Century Gothic" w:hAnsi="Century Gothic"/>
        <w:sz w:val="16"/>
        <w:szCs w:val="16"/>
      </w:rPr>
    </w:sdtEndPr>
    <w:sdtContent>
      <w:p w14:paraId="7819307C" w14:textId="6E8A972D" w:rsidR="00246134" w:rsidRPr="005416AB" w:rsidRDefault="00246134">
        <w:pPr>
          <w:pStyle w:val="Stopka"/>
          <w:jc w:val="right"/>
          <w:rPr>
            <w:rFonts w:ascii="Century Gothic" w:hAnsi="Century Gothic"/>
            <w:sz w:val="16"/>
            <w:szCs w:val="16"/>
          </w:rPr>
        </w:pPr>
        <w:r w:rsidRPr="005416AB">
          <w:rPr>
            <w:rFonts w:ascii="Century Gothic" w:hAnsi="Century Gothic"/>
            <w:sz w:val="16"/>
            <w:szCs w:val="16"/>
          </w:rPr>
          <w:fldChar w:fldCharType="begin"/>
        </w:r>
        <w:r w:rsidRPr="005416AB">
          <w:rPr>
            <w:rFonts w:ascii="Century Gothic" w:hAnsi="Century Gothic"/>
            <w:sz w:val="16"/>
            <w:szCs w:val="16"/>
          </w:rPr>
          <w:instrText>PAGE   \* MERGEFORMAT</w:instrText>
        </w:r>
        <w:r w:rsidRPr="005416AB">
          <w:rPr>
            <w:rFonts w:ascii="Century Gothic" w:hAnsi="Century Gothic"/>
            <w:sz w:val="16"/>
            <w:szCs w:val="16"/>
          </w:rPr>
          <w:fldChar w:fldCharType="separate"/>
        </w:r>
        <w:r w:rsidR="001D4C84">
          <w:rPr>
            <w:rFonts w:ascii="Century Gothic" w:hAnsi="Century Gothic"/>
            <w:noProof/>
            <w:sz w:val="16"/>
            <w:szCs w:val="16"/>
          </w:rPr>
          <w:t>5</w:t>
        </w:r>
        <w:r w:rsidRPr="005416AB">
          <w:rPr>
            <w:rFonts w:ascii="Century Gothic" w:hAnsi="Century Gothic"/>
            <w:sz w:val="16"/>
            <w:szCs w:val="16"/>
          </w:rPr>
          <w:fldChar w:fldCharType="end"/>
        </w:r>
      </w:p>
    </w:sdtContent>
  </w:sdt>
  <w:p w14:paraId="7966064C" w14:textId="77777777" w:rsidR="00246134" w:rsidRDefault="002461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F61E" w14:textId="77777777" w:rsidR="000B21EA" w:rsidRDefault="000B21EA" w:rsidP="008A5607">
      <w:pPr>
        <w:spacing w:after="0" w:line="240" w:lineRule="auto"/>
      </w:pPr>
      <w:r>
        <w:separator/>
      </w:r>
    </w:p>
  </w:footnote>
  <w:footnote w:type="continuationSeparator" w:id="0">
    <w:p w14:paraId="2D8E0A68" w14:textId="77777777" w:rsidR="000B21EA" w:rsidRDefault="000B21EA" w:rsidP="008A56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CFBC" w14:textId="77777777" w:rsidR="003B5537" w:rsidRDefault="003B5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67"/>
        </w:tabs>
        <w:ind w:left="-135" w:hanging="432"/>
      </w:pPr>
    </w:lvl>
    <w:lvl w:ilvl="1">
      <w:start w:val="1"/>
      <w:numFmt w:val="none"/>
      <w:suff w:val="nothing"/>
      <w:lvlText w:val=""/>
      <w:lvlJc w:val="left"/>
      <w:pPr>
        <w:tabs>
          <w:tab w:val="num" w:pos="-567"/>
        </w:tabs>
        <w:ind w:left="9" w:hanging="576"/>
      </w:pPr>
    </w:lvl>
    <w:lvl w:ilvl="2">
      <w:start w:val="1"/>
      <w:numFmt w:val="none"/>
      <w:suff w:val="nothing"/>
      <w:lvlText w:val=""/>
      <w:lvlJc w:val="left"/>
      <w:pPr>
        <w:tabs>
          <w:tab w:val="num" w:pos="-567"/>
        </w:tabs>
        <w:ind w:left="153" w:hanging="720"/>
      </w:pPr>
    </w:lvl>
    <w:lvl w:ilvl="3">
      <w:start w:val="1"/>
      <w:numFmt w:val="none"/>
      <w:suff w:val="nothing"/>
      <w:lvlText w:val=""/>
      <w:lvlJc w:val="left"/>
      <w:pPr>
        <w:tabs>
          <w:tab w:val="num" w:pos="-567"/>
        </w:tabs>
        <w:ind w:left="297" w:hanging="864"/>
      </w:pPr>
    </w:lvl>
    <w:lvl w:ilvl="4">
      <w:start w:val="1"/>
      <w:numFmt w:val="none"/>
      <w:suff w:val="nothing"/>
      <w:lvlText w:val=""/>
      <w:lvlJc w:val="left"/>
      <w:pPr>
        <w:tabs>
          <w:tab w:val="num" w:pos="-567"/>
        </w:tabs>
        <w:ind w:left="441" w:hanging="1008"/>
      </w:pPr>
    </w:lvl>
    <w:lvl w:ilvl="5">
      <w:start w:val="1"/>
      <w:numFmt w:val="none"/>
      <w:suff w:val="nothing"/>
      <w:lvlText w:val=""/>
      <w:lvlJc w:val="left"/>
      <w:pPr>
        <w:tabs>
          <w:tab w:val="num" w:pos="-567"/>
        </w:tabs>
        <w:ind w:left="585" w:hanging="1152"/>
      </w:pPr>
    </w:lvl>
    <w:lvl w:ilvl="6">
      <w:start w:val="1"/>
      <w:numFmt w:val="none"/>
      <w:suff w:val="nothing"/>
      <w:lvlText w:val=""/>
      <w:lvlJc w:val="left"/>
      <w:pPr>
        <w:tabs>
          <w:tab w:val="num" w:pos="-567"/>
        </w:tabs>
        <w:ind w:left="729" w:hanging="1296"/>
      </w:pPr>
    </w:lvl>
    <w:lvl w:ilvl="7">
      <w:start w:val="1"/>
      <w:numFmt w:val="none"/>
      <w:suff w:val="nothing"/>
      <w:lvlText w:val=""/>
      <w:lvlJc w:val="left"/>
      <w:pPr>
        <w:tabs>
          <w:tab w:val="num" w:pos="-567"/>
        </w:tabs>
        <w:ind w:left="873" w:hanging="1440"/>
      </w:pPr>
    </w:lvl>
    <w:lvl w:ilvl="8">
      <w:start w:val="1"/>
      <w:numFmt w:val="none"/>
      <w:suff w:val="nothing"/>
      <w:lvlText w:val=""/>
      <w:lvlJc w:val="left"/>
      <w:pPr>
        <w:tabs>
          <w:tab w:val="num" w:pos="-567"/>
        </w:tabs>
        <w:ind w:left="1017" w:hanging="1584"/>
      </w:pPr>
    </w:lvl>
  </w:abstractNum>
  <w:abstractNum w:abstractNumId="1" w15:restartNumberingAfterBreak="0">
    <w:nsid w:val="00000002"/>
    <w:multiLevelType w:val="multilevel"/>
    <w:tmpl w:val="00000002"/>
    <w:name w:val="WW8Num2"/>
    <w:lvl w:ilvl="0">
      <w:start w:val="2"/>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6"/>
    <w:multiLevelType w:val="multilevel"/>
    <w:tmpl w:val="D7403DD8"/>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8962E7"/>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CA704F8"/>
    <w:multiLevelType w:val="hybridMultilevel"/>
    <w:tmpl w:val="F3EA0E84"/>
    <w:lvl w:ilvl="0" w:tplc="F9F6FA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E545F91"/>
    <w:multiLevelType w:val="multilevel"/>
    <w:tmpl w:val="BC186006"/>
    <w:lvl w:ilvl="0">
      <w:start w:val="10"/>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F8935B5"/>
    <w:multiLevelType w:val="hybridMultilevel"/>
    <w:tmpl w:val="A77E0EE8"/>
    <w:lvl w:ilvl="0" w:tplc="3BEC45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CC6BE6"/>
    <w:multiLevelType w:val="hybridMultilevel"/>
    <w:tmpl w:val="B6EADB68"/>
    <w:lvl w:ilvl="0" w:tplc="A5A4FA5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9FB5A64"/>
    <w:multiLevelType w:val="hybridMultilevel"/>
    <w:tmpl w:val="E8662928"/>
    <w:lvl w:ilvl="0" w:tplc="28A0FC8A">
      <w:start w:val="1"/>
      <w:numFmt w:val="decimal"/>
      <w:lvlText w:val="%1)"/>
      <w:lvlJc w:val="left"/>
      <w:pPr>
        <w:ind w:left="1778" w:hanging="360"/>
      </w:pPr>
      <w:rPr>
        <w:rFonts w:cs="Times New Roman"/>
        <w:b w:val="0"/>
        <w:bCs/>
        <w:color w:val="auto"/>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9" w15:restartNumberingAfterBreak="0">
    <w:nsid w:val="1DB264FF"/>
    <w:multiLevelType w:val="multilevel"/>
    <w:tmpl w:val="D3F84E98"/>
    <w:lvl w:ilvl="0">
      <w:start w:val="1"/>
      <w:numFmt w:val="decimal"/>
      <w:lvlText w:val="%1."/>
      <w:lvlJc w:val="left"/>
      <w:pPr>
        <w:ind w:left="927"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0" w15:restartNumberingAfterBreak="0">
    <w:nsid w:val="1DBF6CE8"/>
    <w:multiLevelType w:val="hybridMultilevel"/>
    <w:tmpl w:val="042A1C3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F8E40F6"/>
    <w:multiLevelType w:val="hybridMultilevel"/>
    <w:tmpl w:val="890E3EA2"/>
    <w:lvl w:ilvl="0" w:tplc="60A89D12">
      <w:start w:val="1"/>
      <w:numFmt w:val="decimal"/>
      <w:lvlText w:val="%1."/>
      <w:lvlJc w:val="left"/>
      <w:pPr>
        <w:tabs>
          <w:tab w:val="num" w:pos="737"/>
        </w:tabs>
        <w:ind w:left="737" w:hanging="453"/>
      </w:pPr>
      <w:rPr>
        <w:rFonts w:ascii="Century Gothic" w:hAnsi="Century Gothic" w:cs="Times New Roman" w:hint="default"/>
        <w:b w:val="0"/>
        <w:bCs/>
        <w:color w:val="auto"/>
        <w:sz w:val="18"/>
        <w:szCs w:val="18"/>
      </w:rPr>
    </w:lvl>
    <w:lvl w:ilvl="1" w:tplc="04150019" w:tentative="1">
      <w:start w:val="1"/>
      <w:numFmt w:val="lowerLetter"/>
      <w:lvlText w:val="%2."/>
      <w:lvlJc w:val="left"/>
      <w:pPr>
        <w:ind w:left="448" w:hanging="360"/>
      </w:pPr>
      <w:rPr>
        <w:rFonts w:cs="Times New Roman"/>
      </w:rPr>
    </w:lvl>
    <w:lvl w:ilvl="2" w:tplc="0415001B" w:tentative="1">
      <w:start w:val="1"/>
      <w:numFmt w:val="lowerRoman"/>
      <w:lvlText w:val="%3."/>
      <w:lvlJc w:val="right"/>
      <w:pPr>
        <w:ind w:left="1168" w:hanging="180"/>
      </w:pPr>
      <w:rPr>
        <w:rFonts w:cs="Times New Roman"/>
      </w:rPr>
    </w:lvl>
    <w:lvl w:ilvl="3" w:tplc="0415000F" w:tentative="1">
      <w:start w:val="1"/>
      <w:numFmt w:val="decimal"/>
      <w:lvlText w:val="%4."/>
      <w:lvlJc w:val="left"/>
      <w:pPr>
        <w:ind w:left="1888" w:hanging="360"/>
      </w:pPr>
      <w:rPr>
        <w:rFonts w:cs="Times New Roman"/>
      </w:rPr>
    </w:lvl>
    <w:lvl w:ilvl="4" w:tplc="04150019" w:tentative="1">
      <w:start w:val="1"/>
      <w:numFmt w:val="lowerLetter"/>
      <w:lvlText w:val="%5."/>
      <w:lvlJc w:val="left"/>
      <w:pPr>
        <w:ind w:left="2608" w:hanging="360"/>
      </w:pPr>
      <w:rPr>
        <w:rFonts w:cs="Times New Roman"/>
      </w:rPr>
    </w:lvl>
    <w:lvl w:ilvl="5" w:tplc="0415001B" w:tentative="1">
      <w:start w:val="1"/>
      <w:numFmt w:val="lowerRoman"/>
      <w:lvlText w:val="%6."/>
      <w:lvlJc w:val="right"/>
      <w:pPr>
        <w:ind w:left="3328" w:hanging="180"/>
      </w:pPr>
      <w:rPr>
        <w:rFonts w:cs="Times New Roman"/>
      </w:rPr>
    </w:lvl>
    <w:lvl w:ilvl="6" w:tplc="0415000F" w:tentative="1">
      <w:start w:val="1"/>
      <w:numFmt w:val="decimal"/>
      <w:lvlText w:val="%7."/>
      <w:lvlJc w:val="left"/>
      <w:pPr>
        <w:ind w:left="4048" w:hanging="360"/>
      </w:pPr>
      <w:rPr>
        <w:rFonts w:cs="Times New Roman"/>
      </w:rPr>
    </w:lvl>
    <w:lvl w:ilvl="7" w:tplc="04150019" w:tentative="1">
      <w:start w:val="1"/>
      <w:numFmt w:val="lowerLetter"/>
      <w:lvlText w:val="%8."/>
      <w:lvlJc w:val="left"/>
      <w:pPr>
        <w:ind w:left="4768" w:hanging="360"/>
      </w:pPr>
      <w:rPr>
        <w:rFonts w:cs="Times New Roman"/>
      </w:rPr>
    </w:lvl>
    <w:lvl w:ilvl="8" w:tplc="0415001B" w:tentative="1">
      <w:start w:val="1"/>
      <w:numFmt w:val="lowerRoman"/>
      <w:lvlText w:val="%9."/>
      <w:lvlJc w:val="right"/>
      <w:pPr>
        <w:ind w:left="5488" w:hanging="180"/>
      </w:pPr>
      <w:rPr>
        <w:rFonts w:cs="Times New Roman"/>
      </w:rPr>
    </w:lvl>
  </w:abstractNum>
  <w:abstractNum w:abstractNumId="12" w15:restartNumberingAfterBreak="0">
    <w:nsid w:val="22A252D5"/>
    <w:multiLevelType w:val="multilevel"/>
    <w:tmpl w:val="0DCCC2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4F68A3"/>
    <w:multiLevelType w:val="hybridMultilevel"/>
    <w:tmpl w:val="DC10EFE0"/>
    <w:lvl w:ilvl="0" w:tplc="04150011">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F23FE0"/>
    <w:multiLevelType w:val="hybridMultilevel"/>
    <w:tmpl w:val="68AAB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F4723C"/>
    <w:multiLevelType w:val="hybridMultilevel"/>
    <w:tmpl w:val="44C8392E"/>
    <w:lvl w:ilvl="0" w:tplc="EE889A0C">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FFE5846"/>
    <w:multiLevelType w:val="multilevel"/>
    <w:tmpl w:val="956CF118"/>
    <w:lvl w:ilvl="0">
      <w:start w:val="1"/>
      <w:numFmt w:val="decimal"/>
      <w:lvlText w:val="%1."/>
      <w:lvlJc w:val="left"/>
      <w:pPr>
        <w:ind w:left="360" w:hanging="360"/>
      </w:pPr>
    </w:lvl>
    <w:lvl w:ilvl="1">
      <w:start w:val="1"/>
      <w:numFmt w:val="decimal"/>
      <w:lvlText w:val="%2)"/>
      <w:lvlJc w:val="left"/>
      <w:pPr>
        <w:ind w:left="858" w:hanging="432"/>
      </w:pPr>
      <w:rPr>
        <w:rFonts w:ascii="Century Gothic" w:hAnsi="Century Gothic" w:hint="default"/>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172763"/>
    <w:multiLevelType w:val="hybridMultilevel"/>
    <w:tmpl w:val="E9A0458E"/>
    <w:lvl w:ilvl="0" w:tplc="37F40F3C">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751FB3"/>
    <w:multiLevelType w:val="hybridMultilevel"/>
    <w:tmpl w:val="0AF22BE8"/>
    <w:lvl w:ilvl="0" w:tplc="BF7EF428">
      <w:start w:val="3"/>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53D25A09"/>
    <w:multiLevelType w:val="hybridMultilevel"/>
    <w:tmpl w:val="EED87350"/>
    <w:lvl w:ilvl="0" w:tplc="9280AC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876A7B"/>
    <w:multiLevelType w:val="hybridMultilevel"/>
    <w:tmpl w:val="DCF67250"/>
    <w:lvl w:ilvl="0" w:tplc="FBD25856">
      <w:start w:val="1"/>
      <w:numFmt w:val="lowerLetter"/>
      <w:lvlText w:val="%1)"/>
      <w:lvlJc w:val="left"/>
      <w:pPr>
        <w:ind w:left="1571" w:hanging="360"/>
      </w:pPr>
      <w:rPr>
        <w:rFonts w:hint="default"/>
        <w:b/>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60EA3EDB"/>
    <w:multiLevelType w:val="multilevel"/>
    <w:tmpl w:val="D46E1492"/>
    <w:lvl w:ilvl="0">
      <w:start w:val="1"/>
      <w:numFmt w:val="decimal"/>
      <w:lvlText w:val="%1."/>
      <w:lvlJc w:val="left"/>
      <w:pPr>
        <w:tabs>
          <w:tab w:val="num" w:pos="998"/>
        </w:tabs>
        <w:ind w:left="-11"/>
      </w:pPr>
      <w:rPr>
        <w:rFonts w:ascii="Century Gothic" w:eastAsia="Times New Roman" w:hAnsi="Century Gothic" w:cs="Arial" w:hint="default"/>
        <w:b w:val="0"/>
        <w:bCs/>
        <w:i w:val="0"/>
        <w:iCs w:val="0"/>
        <w:smallCaps w:val="0"/>
        <w:strike w:val="0"/>
        <w:color w:val="000000"/>
        <w:spacing w:val="0"/>
        <w:w w:val="100"/>
        <w:position w:val="0"/>
        <w:sz w:val="18"/>
        <w:szCs w:val="18"/>
        <w:u w:val="none"/>
      </w:rPr>
    </w:lvl>
    <w:lvl w:ilvl="1">
      <w:start w:val="1"/>
      <w:numFmt w:val="decimal"/>
      <w:lvlText w:val="%2)"/>
      <w:lvlJc w:val="left"/>
      <w:pPr>
        <w:ind w:left="-11"/>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11"/>
      </w:pPr>
      <w:rPr>
        <w:rFonts w:cs="Times New Roman" w:hint="default"/>
      </w:rPr>
    </w:lvl>
    <w:lvl w:ilvl="3">
      <w:numFmt w:val="decimal"/>
      <w:lvlText w:val=""/>
      <w:lvlJc w:val="left"/>
      <w:pPr>
        <w:ind w:left="-11"/>
      </w:pPr>
      <w:rPr>
        <w:rFonts w:cs="Times New Roman" w:hint="default"/>
      </w:rPr>
    </w:lvl>
    <w:lvl w:ilvl="4">
      <w:numFmt w:val="decimal"/>
      <w:lvlText w:val=""/>
      <w:lvlJc w:val="left"/>
      <w:pPr>
        <w:ind w:left="-11"/>
      </w:pPr>
      <w:rPr>
        <w:rFonts w:cs="Times New Roman" w:hint="default"/>
      </w:rPr>
    </w:lvl>
    <w:lvl w:ilvl="5">
      <w:numFmt w:val="decimal"/>
      <w:lvlText w:val=""/>
      <w:lvlJc w:val="left"/>
      <w:pPr>
        <w:ind w:left="-11"/>
      </w:pPr>
      <w:rPr>
        <w:rFonts w:cs="Times New Roman" w:hint="default"/>
      </w:rPr>
    </w:lvl>
    <w:lvl w:ilvl="6">
      <w:numFmt w:val="decimal"/>
      <w:lvlText w:val=""/>
      <w:lvlJc w:val="left"/>
      <w:pPr>
        <w:ind w:left="-11"/>
      </w:pPr>
      <w:rPr>
        <w:rFonts w:cs="Times New Roman" w:hint="default"/>
      </w:rPr>
    </w:lvl>
    <w:lvl w:ilvl="7">
      <w:numFmt w:val="decimal"/>
      <w:lvlText w:val=""/>
      <w:lvlJc w:val="left"/>
      <w:pPr>
        <w:ind w:left="-11"/>
      </w:pPr>
      <w:rPr>
        <w:rFonts w:cs="Times New Roman" w:hint="default"/>
      </w:rPr>
    </w:lvl>
    <w:lvl w:ilvl="8">
      <w:numFmt w:val="decimal"/>
      <w:lvlText w:val=""/>
      <w:lvlJc w:val="left"/>
      <w:pPr>
        <w:ind w:left="-11"/>
      </w:pPr>
      <w:rPr>
        <w:rFonts w:cs="Times New Roman" w:hint="default"/>
      </w:rPr>
    </w:lvl>
  </w:abstractNum>
  <w:abstractNum w:abstractNumId="23" w15:restartNumberingAfterBreak="0">
    <w:nsid w:val="73D51432"/>
    <w:multiLevelType w:val="hybridMultilevel"/>
    <w:tmpl w:val="B0764C14"/>
    <w:lvl w:ilvl="0" w:tplc="0056554E">
      <w:start w:val="1"/>
      <w:numFmt w:val="decimal"/>
      <w:lvlText w:val="%1)"/>
      <w:lvlJc w:val="left"/>
      <w:pPr>
        <w:ind w:left="1428" w:hanging="360"/>
      </w:pPr>
      <w:rPr>
        <w:rFonts w:cs="Times New Roman"/>
        <w:b w:val="0"/>
        <w:bCs/>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4" w15:restartNumberingAfterBreak="0">
    <w:nsid w:val="7441249A"/>
    <w:multiLevelType w:val="hybridMultilevel"/>
    <w:tmpl w:val="9B7C4AF2"/>
    <w:lvl w:ilvl="0" w:tplc="87F422E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7B832877"/>
    <w:multiLevelType w:val="hybridMultilevel"/>
    <w:tmpl w:val="5A70D2AC"/>
    <w:lvl w:ilvl="0" w:tplc="E4007A0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E5017E1"/>
    <w:multiLevelType w:val="hybridMultilevel"/>
    <w:tmpl w:val="F612CD1E"/>
    <w:lvl w:ilvl="0" w:tplc="E73A5CA0">
      <w:start w:val="9"/>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4048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349904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355461">
    <w:abstractNumId w:val="10"/>
  </w:num>
  <w:num w:numId="4" w16cid:durableId="2020279462">
    <w:abstractNumId w:val="7"/>
  </w:num>
  <w:num w:numId="5" w16cid:durableId="256989505">
    <w:abstractNumId w:val="20"/>
  </w:num>
  <w:num w:numId="6" w16cid:durableId="1530413680">
    <w:abstractNumId w:val="16"/>
  </w:num>
  <w:num w:numId="7" w16cid:durableId="116266931">
    <w:abstractNumId w:val="25"/>
  </w:num>
  <w:num w:numId="8" w16cid:durableId="87703897">
    <w:abstractNumId w:val="11"/>
  </w:num>
  <w:num w:numId="9" w16cid:durableId="553154492">
    <w:abstractNumId w:val="24"/>
  </w:num>
  <w:num w:numId="10" w16cid:durableId="108360032">
    <w:abstractNumId w:val="22"/>
  </w:num>
  <w:num w:numId="11" w16cid:durableId="1823351749">
    <w:abstractNumId w:val="8"/>
  </w:num>
  <w:num w:numId="12" w16cid:durableId="1021394585">
    <w:abstractNumId w:val="5"/>
  </w:num>
  <w:num w:numId="13" w16cid:durableId="172234122">
    <w:abstractNumId w:val="23"/>
  </w:num>
  <w:num w:numId="14" w16cid:durableId="2092849431">
    <w:abstractNumId w:val="12"/>
  </w:num>
  <w:num w:numId="15" w16cid:durableId="504711084">
    <w:abstractNumId w:val="9"/>
  </w:num>
  <w:num w:numId="16" w16cid:durableId="967398734">
    <w:abstractNumId w:val="6"/>
  </w:num>
  <w:num w:numId="17" w16cid:durableId="1446458505">
    <w:abstractNumId w:val="14"/>
  </w:num>
  <w:num w:numId="18" w16cid:durableId="333843490">
    <w:abstractNumId w:val="4"/>
  </w:num>
  <w:num w:numId="19" w16cid:durableId="253978044">
    <w:abstractNumId w:val="18"/>
  </w:num>
  <w:num w:numId="20" w16cid:durableId="313068983">
    <w:abstractNumId w:val="17"/>
  </w:num>
  <w:num w:numId="21" w16cid:durableId="164102203">
    <w:abstractNumId w:val="15"/>
  </w:num>
  <w:num w:numId="22" w16cid:durableId="1642803479">
    <w:abstractNumId w:val="19"/>
  </w:num>
  <w:num w:numId="23" w16cid:durableId="1356233078">
    <w:abstractNumId w:val="26"/>
  </w:num>
  <w:num w:numId="24" w16cid:durableId="1478451493">
    <w:abstractNumId w:val="13"/>
  </w:num>
  <w:num w:numId="25" w16cid:durableId="1859149955">
    <w:abstractNumId w:val="3"/>
  </w:num>
  <w:num w:numId="26" w16cid:durableId="112762134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36"/>
    <w:rsid w:val="00000307"/>
    <w:rsid w:val="00002528"/>
    <w:rsid w:val="000039C3"/>
    <w:rsid w:val="00004935"/>
    <w:rsid w:val="00010611"/>
    <w:rsid w:val="000107A9"/>
    <w:rsid w:val="00013798"/>
    <w:rsid w:val="00014131"/>
    <w:rsid w:val="00015C95"/>
    <w:rsid w:val="0002061A"/>
    <w:rsid w:val="00022ED6"/>
    <w:rsid w:val="00026ABC"/>
    <w:rsid w:val="00030A12"/>
    <w:rsid w:val="000324B0"/>
    <w:rsid w:val="000344E7"/>
    <w:rsid w:val="000355B0"/>
    <w:rsid w:val="00037DF1"/>
    <w:rsid w:val="000404D3"/>
    <w:rsid w:val="000454B9"/>
    <w:rsid w:val="00047313"/>
    <w:rsid w:val="00047BA2"/>
    <w:rsid w:val="00050108"/>
    <w:rsid w:val="00055554"/>
    <w:rsid w:val="000577C5"/>
    <w:rsid w:val="00064B03"/>
    <w:rsid w:val="00065375"/>
    <w:rsid w:val="00066467"/>
    <w:rsid w:val="00071CCD"/>
    <w:rsid w:val="0007374E"/>
    <w:rsid w:val="00073FB6"/>
    <w:rsid w:val="000751F5"/>
    <w:rsid w:val="0008033D"/>
    <w:rsid w:val="0008346D"/>
    <w:rsid w:val="00084EA6"/>
    <w:rsid w:val="000877B8"/>
    <w:rsid w:val="00087913"/>
    <w:rsid w:val="00091374"/>
    <w:rsid w:val="00093ECB"/>
    <w:rsid w:val="0009678C"/>
    <w:rsid w:val="0009776F"/>
    <w:rsid w:val="000A06B1"/>
    <w:rsid w:val="000A45D5"/>
    <w:rsid w:val="000A7DB5"/>
    <w:rsid w:val="000B09E3"/>
    <w:rsid w:val="000B1076"/>
    <w:rsid w:val="000B21EA"/>
    <w:rsid w:val="000B4979"/>
    <w:rsid w:val="000B5CB9"/>
    <w:rsid w:val="000C00BD"/>
    <w:rsid w:val="000C112E"/>
    <w:rsid w:val="000C1232"/>
    <w:rsid w:val="000C6209"/>
    <w:rsid w:val="000C6A52"/>
    <w:rsid w:val="000D00DD"/>
    <w:rsid w:val="000D00F6"/>
    <w:rsid w:val="000D2370"/>
    <w:rsid w:val="000D4CE6"/>
    <w:rsid w:val="000E1CCC"/>
    <w:rsid w:val="000E3AB2"/>
    <w:rsid w:val="000F10D1"/>
    <w:rsid w:val="000F1631"/>
    <w:rsid w:val="000F2E0E"/>
    <w:rsid w:val="000F3646"/>
    <w:rsid w:val="000F3AD5"/>
    <w:rsid w:val="000F3E91"/>
    <w:rsid w:val="00103397"/>
    <w:rsid w:val="00105163"/>
    <w:rsid w:val="0010554E"/>
    <w:rsid w:val="00105A7D"/>
    <w:rsid w:val="001101E9"/>
    <w:rsid w:val="00110419"/>
    <w:rsid w:val="001115E0"/>
    <w:rsid w:val="001167D1"/>
    <w:rsid w:val="00117A12"/>
    <w:rsid w:val="0012019B"/>
    <w:rsid w:val="0012283D"/>
    <w:rsid w:val="00122D8C"/>
    <w:rsid w:val="00124808"/>
    <w:rsid w:val="00125B06"/>
    <w:rsid w:val="00132B0E"/>
    <w:rsid w:val="0013376F"/>
    <w:rsid w:val="00135DFA"/>
    <w:rsid w:val="001372E8"/>
    <w:rsid w:val="00140F3D"/>
    <w:rsid w:val="00141446"/>
    <w:rsid w:val="00142F79"/>
    <w:rsid w:val="001438B6"/>
    <w:rsid w:val="0014462A"/>
    <w:rsid w:val="00144F13"/>
    <w:rsid w:val="00145512"/>
    <w:rsid w:val="00146D61"/>
    <w:rsid w:val="00147BB2"/>
    <w:rsid w:val="00161BFC"/>
    <w:rsid w:val="00162F2F"/>
    <w:rsid w:val="00164065"/>
    <w:rsid w:val="00166C49"/>
    <w:rsid w:val="00166E9D"/>
    <w:rsid w:val="0017049D"/>
    <w:rsid w:val="001709A6"/>
    <w:rsid w:val="00174859"/>
    <w:rsid w:val="00184250"/>
    <w:rsid w:val="001859B3"/>
    <w:rsid w:val="00185F22"/>
    <w:rsid w:val="00193825"/>
    <w:rsid w:val="00196E93"/>
    <w:rsid w:val="001A1029"/>
    <w:rsid w:val="001A1438"/>
    <w:rsid w:val="001A39AF"/>
    <w:rsid w:val="001A7BE2"/>
    <w:rsid w:val="001B46A0"/>
    <w:rsid w:val="001B54FB"/>
    <w:rsid w:val="001B6498"/>
    <w:rsid w:val="001B7A56"/>
    <w:rsid w:val="001C0BF9"/>
    <w:rsid w:val="001C25C5"/>
    <w:rsid w:val="001C27D3"/>
    <w:rsid w:val="001C6469"/>
    <w:rsid w:val="001C762D"/>
    <w:rsid w:val="001D0518"/>
    <w:rsid w:val="001D4C84"/>
    <w:rsid w:val="001E0C38"/>
    <w:rsid w:val="001E4E0F"/>
    <w:rsid w:val="001E67DF"/>
    <w:rsid w:val="001F0EC9"/>
    <w:rsid w:val="001F21C6"/>
    <w:rsid w:val="001F352B"/>
    <w:rsid w:val="00202823"/>
    <w:rsid w:val="00203703"/>
    <w:rsid w:val="002057E4"/>
    <w:rsid w:val="00206A71"/>
    <w:rsid w:val="00206C59"/>
    <w:rsid w:val="002104FE"/>
    <w:rsid w:val="00210655"/>
    <w:rsid w:val="002114EF"/>
    <w:rsid w:val="00211F92"/>
    <w:rsid w:val="00212982"/>
    <w:rsid w:val="00212A86"/>
    <w:rsid w:val="00214D7C"/>
    <w:rsid w:val="002176F8"/>
    <w:rsid w:val="00220C36"/>
    <w:rsid w:val="00222AEA"/>
    <w:rsid w:val="00232237"/>
    <w:rsid w:val="00241466"/>
    <w:rsid w:val="00245804"/>
    <w:rsid w:val="00246134"/>
    <w:rsid w:val="002519FD"/>
    <w:rsid w:val="00251ED5"/>
    <w:rsid w:val="00253258"/>
    <w:rsid w:val="00262DE1"/>
    <w:rsid w:val="0026434F"/>
    <w:rsid w:val="0026459F"/>
    <w:rsid w:val="0026535B"/>
    <w:rsid w:val="002771A1"/>
    <w:rsid w:val="002807EB"/>
    <w:rsid w:val="002829D0"/>
    <w:rsid w:val="00287B6E"/>
    <w:rsid w:val="0029147C"/>
    <w:rsid w:val="00294693"/>
    <w:rsid w:val="00295034"/>
    <w:rsid w:val="002954E2"/>
    <w:rsid w:val="002A05DA"/>
    <w:rsid w:val="002A2F84"/>
    <w:rsid w:val="002A3941"/>
    <w:rsid w:val="002A56D7"/>
    <w:rsid w:val="002A7BC4"/>
    <w:rsid w:val="002B1015"/>
    <w:rsid w:val="002B284C"/>
    <w:rsid w:val="002B3488"/>
    <w:rsid w:val="002B64E3"/>
    <w:rsid w:val="002B72D6"/>
    <w:rsid w:val="002C2377"/>
    <w:rsid w:val="002C2827"/>
    <w:rsid w:val="002C5617"/>
    <w:rsid w:val="002D273B"/>
    <w:rsid w:val="002D2C37"/>
    <w:rsid w:val="002D619D"/>
    <w:rsid w:val="002D7EC4"/>
    <w:rsid w:val="002D7F5D"/>
    <w:rsid w:val="002E1F8B"/>
    <w:rsid w:val="002E759E"/>
    <w:rsid w:val="002F2192"/>
    <w:rsid w:val="002F30A0"/>
    <w:rsid w:val="002F633A"/>
    <w:rsid w:val="00302697"/>
    <w:rsid w:val="00302B23"/>
    <w:rsid w:val="00311E51"/>
    <w:rsid w:val="003137D9"/>
    <w:rsid w:val="003141F5"/>
    <w:rsid w:val="003149C9"/>
    <w:rsid w:val="00315A25"/>
    <w:rsid w:val="00316657"/>
    <w:rsid w:val="00321A7E"/>
    <w:rsid w:val="00324D73"/>
    <w:rsid w:val="00326354"/>
    <w:rsid w:val="00327842"/>
    <w:rsid w:val="003334CC"/>
    <w:rsid w:val="003370AD"/>
    <w:rsid w:val="003373AF"/>
    <w:rsid w:val="003428ED"/>
    <w:rsid w:val="00344EE0"/>
    <w:rsid w:val="00351DBB"/>
    <w:rsid w:val="003523F7"/>
    <w:rsid w:val="00354FAE"/>
    <w:rsid w:val="00356CCE"/>
    <w:rsid w:val="00361097"/>
    <w:rsid w:val="0036284B"/>
    <w:rsid w:val="003652C1"/>
    <w:rsid w:val="00366A1D"/>
    <w:rsid w:val="00367A39"/>
    <w:rsid w:val="0037277F"/>
    <w:rsid w:val="00375264"/>
    <w:rsid w:val="00377B49"/>
    <w:rsid w:val="00382EAC"/>
    <w:rsid w:val="00384EC1"/>
    <w:rsid w:val="00385614"/>
    <w:rsid w:val="00392794"/>
    <w:rsid w:val="0039381B"/>
    <w:rsid w:val="00394637"/>
    <w:rsid w:val="00395F82"/>
    <w:rsid w:val="00397165"/>
    <w:rsid w:val="003A34B2"/>
    <w:rsid w:val="003A3964"/>
    <w:rsid w:val="003A746B"/>
    <w:rsid w:val="003B1B18"/>
    <w:rsid w:val="003B1CD8"/>
    <w:rsid w:val="003B5537"/>
    <w:rsid w:val="003B641A"/>
    <w:rsid w:val="003C1AE3"/>
    <w:rsid w:val="003C2C82"/>
    <w:rsid w:val="003C5542"/>
    <w:rsid w:val="003C5FB2"/>
    <w:rsid w:val="003D1691"/>
    <w:rsid w:val="003E0A24"/>
    <w:rsid w:val="003E0A7D"/>
    <w:rsid w:val="003E0CF0"/>
    <w:rsid w:val="003E0EFB"/>
    <w:rsid w:val="003E1515"/>
    <w:rsid w:val="003E2108"/>
    <w:rsid w:val="003E3764"/>
    <w:rsid w:val="003E3CA2"/>
    <w:rsid w:val="003E414C"/>
    <w:rsid w:val="003E5991"/>
    <w:rsid w:val="003F23B9"/>
    <w:rsid w:val="003F3F53"/>
    <w:rsid w:val="003F4EF0"/>
    <w:rsid w:val="003F4FF0"/>
    <w:rsid w:val="003F7BFC"/>
    <w:rsid w:val="003F7D7D"/>
    <w:rsid w:val="0040513F"/>
    <w:rsid w:val="0042103C"/>
    <w:rsid w:val="00421C22"/>
    <w:rsid w:val="00424594"/>
    <w:rsid w:val="00426BC1"/>
    <w:rsid w:val="004271D5"/>
    <w:rsid w:val="00430C3A"/>
    <w:rsid w:val="004310D6"/>
    <w:rsid w:val="0043504A"/>
    <w:rsid w:val="0043527B"/>
    <w:rsid w:val="00437040"/>
    <w:rsid w:val="0044256B"/>
    <w:rsid w:val="00443CDC"/>
    <w:rsid w:val="00446F14"/>
    <w:rsid w:val="00450736"/>
    <w:rsid w:val="004513B2"/>
    <w:rsid w:val="00452693"/>
    <w:rsid w:val="00453AB8"/>
    <w:rsid w:val="00454297"/>
    <w:rsid w:val="00456B57"/>
    <w:rsid w:val="00460130"/>
    <w:rsid w:val="004616FF"/>
    <w:rsid w:val="00461B97"/>
    <w:rsid w:val="00465D94"/>
    <w:rsid w:val="00466677"/>
    <w:rsid w:val="0047203A"/>
    <w:rsid w:val="0047774F"/>
    <w:rsid w:val="00480187"/>
    <w:rsid w:val="00480268"/>
    <w:rsid w:val="0048532C"/>
    <w:rsid w:val="00485D49"/>
    <w:rsid w:val="00490068"/>
    <w:rsid w:val="00493BB5"/>
    <w:rsid w:val="00494CA4"/>
    <w:rsid w:val="00494E24"/>
    <w:rsid w:val="00497C6B"/>
    <w:rsid w:val="004A0A7F"/>
    <w:rsid w:val="004A190F"/>
    <w:rsid w:val="004A288A"/>
    <w:rsid w:val="004B1862"/>
    <w:rsid w:val="004B4E85"/>
    <w:rsid w:val="004B550B"/>
    <w:rsid w:val="004B6F61"/>
    <w:rsid w:val="004C2BA6"/>
    <w:rsid w:val="004C3B99"/>
    <w:rsid w:val="004C5534"/>
    <w:rsid w:val="004D08AF"/>
    <w:rsid w:val="004D1877"/>
    <w:rsid w:val="004D29FF"/>
    <w:rsid w:val="004E2E49"/>
    <w:rsid w:val="004E3F79"/>
    <w:rsid w:val="004E7E7C"/>
    <w:rsid w:val="004F162B"/>
    <w:rsid w:val="004F3DEF"/>
    <w:rsid w:val="004F5C7B"/>
    <w:rsid w:val="0050144D"/>
    <w:rsid w:val="00501AE7"/>
    <w:rsid w:val="00502FA1"/>
    <w:rsid w:val="0050351F"/>
    <w:rsid w:val="00504431"/>
    <w:rsid w:val="00505859"/>
    <w:rsid w:val="0050639E"/>
    <w:rsid w:val="005066E9"/>
    <w:rsid w:val="0050670B"/>
    <w:rsid w:val="00513DF6"/>
    <w:rsid w:val="005156BC"/>
    <w:rsid w:val="005216B7"/>
    <w:rsid w:val="00523705"/>
    <w:rsid w:val="005262D1"/>
    <w:rsid w:val="0052798F"/>
    <w:rsid w:val="005323A8"/>
    <w:rsid w:val="00533D7A"/>
    <w:rsid w:val="005341D3"/>
    <w:rsid w:val="00540963"/>
    <w:rsid w:val="00540D6A"/>
    <w:rsid w:val="005416AB"/>
    <w:rsid w:val="00542217"/>
    <w:rsid w:val="0054516D"/>
    <w:rsid w:val="00550BB3"/>
    <w:rsid w:val="00554893"/>
    <w:rsid w:val="00554A46"/>
    <w:rsid w:val="00555E13"/>
    <w:rsid w:val="00556BB5"/>
    <w:rsid w:val="005610A1"/>
    <w:rsid w:val="00562EF5"/>
    <w:rsid w:val="0056442B"/>
    <w:rsid w:val="00572A41"/>
    <w:rsid w:val="005743AF"/>
    <w:rsid w:val="00582F1D"/>
    <w:rsid w:val="00586C60"/>
    <w:rsid w:val="0059001B"/>
    <w:rsid w:val="00591071"/>
    <w:rsid w:val="0059164C"/>
    <w:rsid w:val="00591C0B"/>
    <w:rsid w:val="00592E57"/>
    <w:rsid w:val="00595A1A"/>
    <w:rsid w:val="005A2613"/>
    <w:rsid w:val="005B0D65"/>
    <w:rsid w:val="005B3DB9"/>
    <w:rsid w:val="005B66B8"/>
    <w:rsid w:val="005B73EB"/>
    <w:rsid w:val="005C3637"/>
    <w:rsid w:val="005C3AA0"/>
    <w:rsid w:val="005D23EC"/>
    <w:rsid w:val="005D3050"/>
    <w:rsid w:val="005D378E"/>
    <w:rsid w:val="005D4094"/>
    <w:rsid w:val="005E33BD"/>
    <w:rsid w:val="005E3F0C"/>
    <w:rsid w:val="005E641D"/>
    <w:rsid w:val="005E6BF5"/>
    <w:rsid w:val="005F004F"/>
    <w:rsid w:val="005F0B04"/>
    <w:rsid w:val="005F14B6"/>
    <w:rsid w:val="006007AA"/>
    <w:rsid w:val="006017DB"/>
    <w:rsid w:val="00602497"/>
    <w:rsid w:val="006134F6"/>
    <w:rsid w:val="00616337"/>
    <w:rsid w:val="00616B8D"/>
    <w:rsid w:val="00616F8A"/>
    <w:rsid w:val="00617891"/>
    <w:rsid w:val="00621132"/>
    <w:rsid w:val="00623B30"/>
    <w:rsid w:val="00626AF0"/>
    <w:rsid w:val="006305D1"/>
    <w:rsid w:val="006307BB"/>
    <w:rsid w:val="0063788E"/>
    <w:rsid w:val="00640863"/>
    <w:rsid w:val="00644CEC"/>
    <w:rsid w:val="00644DFA"/>
    <w:rsid w:val="00650CCE"/>
    <w:rsid w:val="006548E0"/>
    <w:rsid w:val="00655E60"/>
    <w:rsid w:val="006563EF"/>
    <w:rsid w:val="00657FE6"/>
    <w:rsid w:val="006620A9"/>
    <w:rsid w:val="00665DAA"/>
    <w:rsid w:val="00670E24"/>
    <w:rsid w:val="00672602"/>
    <w:rsid w:val="0067429B"/>
    <w:rsid w:val="00675146"/>
    <w:rsid w:val="00675E2C"/>
    <w:rsid w:val="0067689B"/>
    <w:rsid w:val="00684347"/>
    <w:rsid w:val="00685FCD"/>
    <w:rsid w:val="006869DF"/>
    <w:rsid w:val="00687067"/>
    <w:rsid w:val="00691A01"/>
    <w:rsid w:val="00692ACD"/>
    <w:rsid w:val="00694A26"/>
    <w:rsid w:val="006963DB"/>
    <w:rsid w:val="006969A1"/>
    <w:rsid w:val="006A10E0"/>
    <w:rsid w:val="006A248E"/>
    <w:rsid w:val="006A4E42"/>
    <w:rsid w:val="006A5BF5"/>
    <w:rsid w:val="006B061C"/>
    <w:rsid w:val="006B273C"/>
    <w:rsid w:val="006B2AFB"/>
    <w:rsid w:val="006B3338"/>
    <w:rsid w:val="006C3F80"/>
    <w:rsid w:val="006C5841"/>
    <w:rsid w:val="006D07E9"/>
    <w:rsid w:val="006D322F"/>
    <w:rsid w:val="006D41ED"/>
    <w:rsid w:val="006D4A11"/>
    <w:rsid w:val="006D54DF"/>
    <w:rsid w:val="006D5F64"/>
    <w:rsid w:val="006E594A"/>
    <w:rsid w:val="006E6FEE"/>
    <w:rsid w:val="006E71EA"/>
    <w:rsid w:val="006F63D1"/>
    <w:rsid w:val="006F7D54"/>
    <w:rsid w:val="00701469"/>
    <w:rsid w:val="00702252"/>
    <w:rsid w:val="007024B9"/>
    <w:rsid w:val="007040AA"/>
    <w:rsid w:val="0070492F"/>
    <w:rsid w:val="00706B3E"/>
    <w:rsid w:val="007076E7"/>
    <w:rsid w:val="007078A3"/>
    <w:rsid w:val="007108F9"/>
    <w:rsid w:val="007238F6"/>
    <w:rsid w:val="00724CAF"/>
    <w:rsid w:val="00730E78"/>
    <w:rsid w:val="00733759"/>
    <w:rsid w:val="00733F45"/>
    <w:rsid w:val="00736D36"/>
    <w:rsid w:val="00740142"/>
    <w:rsid w:val="0074154E"/>
    <w:rsid w:val="0074396C"/>
    <w:rsid w:val="0074435E"/>
    <w:rsid w:val="00744BDA"/>
    <w:rsid w:val="00747320"/>
    <w:rsid w:val="0075295F"/>
    <w:rsid w:val="00753FFF"/>
    <w:rsid w:val="00754136"/>
    <w:rsid w:val="0075505E"/>
    <w:rsid w:val="00762330"/>
    <w:rsid w:val="00764C03"/>
    <w:rsid w:val="0077244C"/>
    <w:rsid w:val="00776DD9"/>
    <w:rsid w:val="00780F07"/>
    <w:rsid w:val="00783964"/>
    <w:rsid w:val="007931CC"/>
    <w:rsid w:val="0079421F"/>
    <w:rsid w:val="00794783"/>
    <w:rsid w:val="00797375"/>
    <w:rsid w:val="007A1C32"/>
    <w:rsid w:val="007A3701"/>
    <w:rsid w:val="007A5CE6"/>
    <w:rsid w:val="007A70BB"/>
    <w:rsid w:val="007B1D81"/>
    <w:rsid w:val="007B20C0"/>
    <w:rsid w:val="007B2D1E"/>
    <w:rsid w:val="007B668C"/>
    <w:rsid w:val="007C2AB0"/>
    <w:rsid w:val="007C2CDC"/>
    <w:rsid w:val="007C7307"/>
    <w:rsid w:val="007D21F6"/>
    <w:rsid w:val="007D2718"/>
    <w:rsid w:val="007D490A"/>
    <w:rsid w:val="007E2BAA"/>
    <w:rsid w:val="007E61B2"/>
    <w:rsid w:val="007F4744"/>
    <w:rsid w:val="007F71C0"/>
    <w:rsid w:val="00800F60"/>
    <w:rsid w:val="00804715"/>
    <w:rsid w:val="00805BEB"/>
    <w:rsid w:val="00807297"/>
    <w:rsid w:val="00814660"/>
    <w:rsid w:val="008152E7"/>
    <w:rsid w:val="00815E0B"/>
    <w:rsid w:val="00823AD0"/>
    <w:rsid w:val="008252A8"/>
    <w:rsid w:val="008267AD"/>
    <w:rsid w:val="00832056"/>
    <w:rsid w:val="00832F19"/>
    <w:rsid w:val="008352A5"/>
    <w:rsid w:val="00836DEA"/>
    <w:rsid w:val="00840F9A"/>
    <w:rsid w:val="0084126C"/>
    <w:rsid w:val="008474BD"/>
    <w:rsid w:val="00853737"/>
    <w:rsid w:val="008607E8"/>
    <w:rsid w:val="00860EB0"/>
    <w:rsid w:val="008631E8"/>
    <w:rsid w:val="0086506A"/>
    <w:rsid w:val="0087030C"/>
    <w:rsid w:val="00873C11"/>
    <w:rsid w:val="00877E22"/>
    <w:rsid w:val="00877F38"/>
    <w:rsid w:val="008843F4"/>
    <w:rsid w:val="00884F8B"/>
    <w:rsid w:val="00885B20"/>
    <w:rsid w:val="008861DA"/>
    <w:rsid w:val="008875AC"/>
    <w:rsid w:val="008916C7"/>
    <w:rsid w:val="00892633"/>
    <w:rsid w:val="00892DD8"/>
    <w:rsid w:val="008934BF"/>
    <w:rsid w:val="00893D93"/>
    <w:rsid w:val="00894653"/>
    <w:rsid w:val="008951D3"/>
    <w:rsid w:val="008961FE"/>
    <w:rsid w:val="008A277A"/>
    <w:rsid w:val="008A5607"/>
    <w:rsid w:val="008A59BB"/>
    <w:rsid w:val="008A7211"/>
    <w:rsid w:val="008A7307"/>
    <w:rsid w:val="008B07B0"/>
    <w:rsid w:val="008B0B94"/>
    <w:rsid w:val="008B19FC"/>
    <w:rsid w:val="008B593A"/>
    <w:rsid w:val="008B7198"/>
    <w:rsid w:val="008C1064"/>
    <w:rsid w:val="008C1FAA"/>
    <w:rsid w:val="008C22E8"/>
    <w:rsid w:val="008C5EB4"/>
    <w:rsid w:val="008D1BC5"/>
    <w:rsid w:val="008D542F"/>
    <w:rsid w:val="008D5E34"/>
    <w:rsid w:val="008E1D34"/>
    <w:rsid w:val="008E2DB7"/>
    <w:rsid w:val="008E4C29"/>
    <w:rsid w:val="008E675D"/>
    <w:rsid w:val="008E6CB0"/>
    <w:rsid w:val="008F7F05"/>
    <w:rsid w:val="00914378"/>
    <w:rsid w:val="00915015"/>
    <w:rsid w:val="0092120F"/>
    <w:rsid w:val="009226AA"/>
    <w:rsid w:val="009241AD"/>
    <w:rsid w:val="00924999"/>
    <w:rsid w:val="00931695"/>
    <w:rsid w:val="00931D1A"/>
    <w:rsid w:val="00946685"/>
    <w:rsid w:val="00946E16"/>
    <w:rsid w:val="00951DAD"/>
    <w:rsid w:val="009534BE"/>
    <w:rsid w:val="00955570"/>
    <w:rsid w:val="009563CB"/>
    <w:rsid w:val="00964983"/>
    <w:rsid w:val="00967B1F"/>
    <w:rsid w:val="00973005"/>
    <w:rsid w:val="00974336"/>
    <w:rsid w:val="009758B4"/>
    <w:rsid w:val="009760B8"/>
    <w:rsid w:val="00977AB5"/>
    <w:rsid w:val="00983D4E"/>
    <w:rsid w:val="00984E6F"/>
    <w:rsid w:val="00993327"/>
    <w:rsid w:val="009A2FDA"/>
    <w:rsid w:val="009A5EDD"/>
    <w:rsid w:val="009B22B2"/>
    <w:rsid w:val="009B2503"/>
    <w:rsid w:val="009B4168"/>
    <w:rsid w:val="009B4D8D"/>
    <w:rsid w:val="009B7C59"/>
    <w:rsid w:val="009C26AF"/>
    <w:rsid w:val="009C7E8C"/>
    <w:rsid w:val="009D05AC"/>
    <w:rsid w:val="009D22E0"/>
    <w:rsid w:val="009D30A1"/>
    <w:rsid w:val="009D33ED"/>
    <w:rsid w:val="009D4D5A"/>
    <w:rsid w:val="009E4466"/>
    <w:rsid w:val="009E63BE"/>
    <w:rsid w:val="009F2792"/>
    <w:rsid w:val="009F7462"/>
    <w:rsid w:val="009F78E8"/>
    <w:rsid w:val="00A00E81"/>
    <w:rsid w:val="00A02366"/>
    <w:rsid w:val="00A02C15"/>
    <w:rsid w:val="00A030EB"/>
    <w:rsid w:val="00A072B7"/>
    <w:rsid w:val="00A11A40"/>
    <w:rsid w:val="00A11F0A"/>
    <w:rsid w:val="00A14BFC"/>
    <w:rsid w:val="00A15933"/>
    <w:rsid w:val="00A17E70"/>
    <w:rsid w:val="00A230B3"/>
    <w:rsid w:val="00A238C5"/>
    <w:rsid w:val="00A25274"/>
    <w:rsid w:val="00A256EF"/>
    <w:rsid w:val="00A302EF"/>
    <w:rsid w:val="00A33906"/>
    <w:rsid w:val="00A3715D"/>
    <w:rsid w:val="00A40067"/>
    <w:rsid w:val="00A43326"/>
    <w:rsid w:val="00A46DCF"/>
    <w:rsid w:val="00A50855"/>
    <w:rsid w:val="00A51681"/>
    <w:rsid w:val="00A52369"/>
    <w:rsid w:val="00A5394A"/>
    <w:rsid w:val="00A62743"/>
    <w:rsid w:val="00A643A4"/>
    <w:rsid w:val="00A649EC"/>
    <w:rsid w:val="00A66ED1"/>
    <w:rsid w:val="00A67B97"/>
    <w:rsid w:val="00A72F67"/>
    <w:rsid w:val="00A7322E"/>
    <w:rsid w:val="00A75C7B"/>
    <w:rsid w:val="00A7693F"/>
    <w:rsid w:val="00A805AF"/>
    <w:rsid w:val="00A833B2"/>
    <w:rsid w:val="00A84076"/>
    <w:rsid w:val="00A8583D"/>
    <w:rsid w:val="00A8783B"/>
    <w:rsid w:val="00A907F3"/>
    <w:rsid w:val="00A925AD"/>
    <w:rsid w:val="00A927CE"/>
    <w:rsid w:val="00A93A7D"/>
    <w:rsid w:val="00A9491E"/>
    <w:rsid w:val="00A94AC5"/>
    <w:rsid w:val="00A94D3C"/>
    <w:rsid w:val="00A95254"/>
    <w:rsid w:val="00A96165"/>
    <w:rsid w:val="00A96C23"/>
    <w:rsid w:val="00A979F7"/>
    <w:rsid w:val="00AA0EFB"/>
    <w:rsid w:val="00AA28FE"/>
    <w:rsid w:val="00AA46B6"/>
    <w:rsid w:val="00AB2165"/>
    <w:rsid w:val="00AB2F8D"/>
    <w:rsid w:val="00AB43BA"/>
    <w:rsid w:val="00AB670E"/>
    <w:rsid w:val="00AB67F2"/>
    <w:rsid w:val="00AC2E2F"/>
    <w:rsid w:val="00AC403C"/>
    <w:rsid w:val="00AC42B3"/>
    <w:rsid w:val="00AC437E"/>
    <w:rsid w:val="00AC451E"/>
    <w:rsid w:val="00AC49EE"/>
    <w:rsid w:val="00AC6EFF"/>
    <w:rsid w:val="00AC744E"/>
    <w:rsid w:val="00AC7B19"/>
    <w:rsid w:val="00AD016E"/>
    <w:rsid w:val="00AD0373"/>
    <w:rsid w:val="00AD2B46"/>
    <w:rsid w:val="00AD6C4C"/>
    <w:rsid w:val="00AE1AF7"/>
    <w:rsid w:val="00AE2053"/>
    <w:rsid w:val="00AE3931"/>
    <w:rsid w:val="00AE6426"/>
    <w:rsid w:val="00AF179E"/>
    <w:rsid w:val="00AF2449"/>
    <w:rsid w:val="00AF54C7"/>
    <w:rsid w:val="00AF733D"/>
    <w:rsid w:val="00B01338"/>
    <w:rsid w:val="00B01986"/>
    <w:rsid w:val="00B03EAD"/>
    <w:rsid w:val="00B0507C"/>
    <w:rsid w:val="00B070A1"/>
    <w:rsid w:val="00B21596"/>
    <w:rsid w:val="00B21FC5"/>
    <w:rsid w:val="00B247E9"/>
    <w:rsid w:val="00B31E84"/>
    <w:rsid w:val="00B342D3"/>
    <w:rsid w:val="00B34CCF"/>
    <w:rsid w:val="00B34D61"/>
    <w:rsid w:val="00B37B53"/>
    <w:rsid w:val="00B4472E"/>
    <w:rsid w:val="00B468E5"/>
    <w:rsid w:val="00B4755E"/>
    <w:rsid w:val="00B4771C"/>
    <w:rsid w:val="00B50A20"/>
    <w:rsid w:val="00B52892"/>
    <w:rsid w:val="00B57020"/>
    <w:rsid w:val="00B600B6"/>
    <w:rsid w:val="00B61097"/>
    <w:rsid w:val="00B62C0E"/>
    <w:rsid w:val="00B62DC6"/>
    <w:rsid w:val="00B65869"/>
    <w:rsid w:val="00B709DA"/>
    <w:rsid w:val="00B71C28"/>
    <w:rsid w:val="00B76FC4"/>
    <w:rsid w:val="00B80508"/>
    <w:rsid w:val="00B80BE5"/>
    <w:rsid w:val="00B80E46"/>
    <w:rsid w:val="00B84243"/>
    <w:rsid w:val="00B84F6D"/>
    <w:rsid w:val="00B852D1"/>
    <w:rsid w:val="00B867A6"/>
    <w:rsid w:val="00B9137F"/>
    <w:rsid w:val="00B9259B"/>
    <w:rsid w:val="00B93F7A"/>
    <w:rsid w:val="00B96859"/>
    <w:rsid w:val="00BA0098"/>
    <w:rsid w:val="00BA0C78"/>
    <w:rsid w:val="00BA1569"/>
    <w:rsid w:val="00BA1984"/>
    <w:rsid w:val="00BA36ED"/>
    <w:rsid w:val="00BA3D30"/>
    <w:rsid w:val="00BA412A"/>
    <w:rsid w:val="00BB0F81"/>
    <w:rsid w:val="00BB489E"/>
    <w:rsid w:val="00BB539D"/>
    <w:rsid w:val="00BB576E"/>
    <w:rsid w:val="00BB5F19"/>
    <w:rsid w:val="00BB681F"/>
    <w:rsid w:val="00BC52CB"/>
    <w:rsid w:val="00BC65B3"/>
    <w:rsid w:val="00BC7227"/>
    <w:rsid w:val="00BD13F7"/>
    <w:rsid w:val="00BD60E6"/>
    <w:rsid w:val="00BD71B5"/>
    <w:rsid w:val="00BE0DCE"/>
    <w:rsid w:val="00BE291A"/>
    <w:rsid w:val="00BE2C29"/>
    <w:rsid w:val="00BE4D5A"/>
    <w:rsid w:val="00BF1771"/>
    <w:rsid w:val="00BF2366"/>
    <w:rsid w:val="00BF477F"/>
    <w:rsid w:val="00BF7273"/>
    <w:rsid w:val="00BF7712"/>
    <w:rsid w:val="00C012EF"/>
    <w:rsid w:val="00C0152F"/>
    <w:rsid w:val="00C02464"/>
    <w:rsid w:val="00C0254A"/>
    <w:rsid w:val="00C06EB5"/>
    <w:rsid w:val="00C11498"/>
    <w:rsid w:val="00C16713"/>
    <w:rsid w:val="00C16F00"/>
    <w:rsid w:val="00C17CE8"/>
    <w:rsid w:val="00C20DDF"/>
    <w:rsid w:val="00C23D0C"/>
    <w:rsid w:val="00C24342"/>
    <w:rsid w:val="00C26AB8"/>
    <w:rsid w:val="00C27419"/>
    <w:rsid w:val="00C32514"/>
    <w:rsid w:val="00C33E59"/>
    <w:rsid w:val="00C355B2"/>
    <w:rsid w:val="00C41CF2"/>
    <w:rsid w:val="00C47DE7"/>
    <w:rsid w:val="00C52460"/>
    <w:rsid w:val="00C53042"/>
    <w:rsid w:val="00C555B5"/>
    <w:rsid w:val="00C62327"/>
    <w:rsid w:val="00C635DE"/>
    <w:rsid w:val="00C73B07"/>
    <w:rsid w:val="00C76425"/>
    <w:rsid w:val="00C80AAE"/>
    <w:rsid w:val="00C81152"/>
    <w:rsid w:val="00C832DC"/>
    <w:rsid w:val="00C84CA8"/>
    <w:rsid w:val="00C97E29"/>
    <w:rsid w:val="00CA10AB"/>
    <w:rsid w:val="00CA2FEC"/>
    <w:rsid w:val="00CA4959"/>
    <w:rsid w:val="00CB1437"/>
    <w:rsid w:val="00CB2C51"/>
    <w:rsid w:val="00CB6A43"/>
    <w:rsid w:val="00CC07FB"/>
    <w:rsid w:val="00CC6603"/>
    <w:rsid w:val="00CD245D"/>
    <w:rsid w:val="00CD4799"/>
    <w:rsid w:val="00CD4C32"/>
    <w:rsid w:val="00CE1366"/>
    <w:rsid w:val="00CE28A9"/>
    <w:rsid w:val="00CE3084"/>
    <w:rsid w:val="00CE3B52"/>
    <w:rsid w:val="00CE5480"/>
    <w:rsid w:val="00CE54EA"/>
    <w:rsid w:val="00CE6118"/>
    <w:rsid w:val="00CF2015"/>
    <w:rsid w:val="00CF319D"/>
    <w:rsid w:val="00CF31F3"/>
    <w:rsid w:val="00CF3A15"/>
    <w:rsid w:val="00D03E77"/>
    <w:rsid w:val="00D1126A"/>
    <w:rsid w:val="00D12918"/>
    <w:rsid w:val="00D16D75"/>
    <w:rsid w:val="00D20C7E"/>
    <w:rsid w:val="00D2301F"/>
    <w:rsid w:val="00D30674"/>
    <w:rsid w:val="00D30E51"/>
    <w:rsid w:val="00D33745"/>
    <w:rsid w:val="00D37855"/>
    <w:rsid w:val="00D432B1"/>
    <w:rsid w:val="00D43B62"/>
    <w:rsid w:val="00D44489"/>
    <w:rsid w:val="00D459BD"/>
    <w:rsid w:val="00D45DAF"/>
    <w:rsid w:val="00D5403A"/>
    <w:rsid w:val="00D60EA1"/>
    <w:rsid w:val="00D636BA"/>
    <w:rsid w:val="00D6435B"/>
    <w:rsid w:val="00D7045C"/>
    <w:rsid w:val="00D71C25"/>
    <w:rsid w:val="00D756C2"/>
    <w:rsid w:val="00D7761D"/>
    <w:rsid w:val="00D8136F"/>
    <w:rsid w:val="00D83255"/>
    <w:rsid w:val="00D837DE"/>
    <w:rsid w:val="00D84B83"/>
    <w:rsid w:val="00D86831"/>
    <w:rsid w:val="00D87917"/>
    <w:rsid w:val="00D903B6"/>
    <w:rsid w:val="00D92609"/>
    <w:rsid w:val="00D96CF0"/>
    <w:rsid w:val="00DA0E81"/>
    <w:rsid w:val="00DB2AC4"/>
    <w:rsid w:val="00DB3C2C"/>
    <w:rsid w:val="00DB42DE"/>
    <w:rsid w:val="00DB4CCF"/>
    <w:rsid w:val="00DC1F1E"/>
    <w:rsid w:val="00DC272F"/>
    <w:rsid w:val="00DC58F1"/>
    <w:rsid w:val="00DC647F"/>
    <w:rsid w:val="00DD3CE0"/>
    <w:rsid w:val="00DD53D3"/>
    <w:rsid w:val="00DD546F"/>
    <w:rsid w:val="00DE01A0"/>
    <w:rsid w:val="00DE4562"/>
    <w:rsid w:val="00DE45D0"/>
    <w:rsid w:val="00DF0206"/>
    <w:rsid w:val="00DF79E0"/>
    <w:rsid w:val="00E022B1"/>
    <w:rsid w:val="00E02E61"/>
    <w:rsid w:val="00E1342B"/>
    <w:rsid w:val="00E204A7"/>
    <w:rsid w:val="00E23451"/>
    <w:rsid w:val="00E27802"/>
    <w:rsid w:val="00E30907"/>
    <w:rsid w:val="00E30CCD"/>
    <w:rsid w:val="00E31916"/>
    <w:rsid w:val="00E32CE6"/>
    <w:rsid w:val="00E34F64"/>
    <w:rsid w:val="00E37A92"/>
    <w:rsid w:val="00E5097D"/>
    <w:rsid w:val="00E5487C"/>
    <w:rsid w:val="00E55AA0"/>
    <w:rsid w:val="00E65E83"/>
    <w:rsid w:val="00E75EB7"/>
    <w:rsid w:val="00E77017"/>
    <w:rsid w:val="00E84937"/>
    <w:rsid w:val="00E85074"/>
    <w:rsid w:val="00E86C23"/>
    <w:rsid w:val="00E86E04"/>
    <w:rsid w:val="00E876F0"/>
    <w:rsid w:val="00E95E64"/>
    <w:rsid w:val="00EA0277"/>
    <w:rsid w:val="00EA4241"/>
    <w:rsid w:val="00EA724D"/>
    <w:rsid w:val="00EA7A98"/>
    <w:rsid w:val="00EB29F8"/>
    <w:rsid w:val="00EC4082"/>
    <w:rsid w:val="00ED2E75"/>
    <w:rsid w:val="00ED35F2"/>
    <w:rsid w:val="00ED60DA"/>
    <w:rsid w:val="00EE1794"/>
    <w:rsid w:val="00EE277D"/>
    <w:rsid w:val="00EE68EE"/>
    <w:rsid w:val="00EE6D15"/>
    <w:rsid w:val="00EF34FE"/>
    <w:rsid w:val="00EF4120"/>
    <w:rsid w:val="00EF45EC"/>
    <w:rsid w:val="00EF4BC6"/>
    <w:rsid w:val="00EF4E20"/>
    <w:rsid w:val="00F00DD6"/>
    <w:rsid w:val="00F04253"/>
    <w:rsid w:val="00F04A07"/>
    <w:rsid w:val="00F05B86"/>
    <w:rsid w:val="00F0643F"/>
    <w:rsid w:val="00F069BE"/>
    <w:rsid w:val="00F125EA"/>
    <w:rsid w:val="00F16561"/>
    <w:rsid w:val="00F167E0"/>
    <w:rsid w:val="00F16D05"/>
    <w:rsid w:val="00F26F7B"/>
    <w:rsid w:val="00F312DC"/>
    <w:rsid w:val="00F31562"/>
    <w:rsid w:val="00F35E02"/>
    <w:rsid w:val="00F371C4"/>
    <w:rsid w:val="00F4360F"/>
    <w:rsid w:val="00F4362F"/>
    <w:rsid w:val="00F45BB7"/>
    <w:rsid w:val="00F52BF4"/>
    <w:rsid w:val="00F53D84"/>
    <w:rsid w:val="00F55519"/>
    <w:rsid w:val="00F61DBB"/>
    <w:rsid w:val="00F62B07"/>
    <w:rsid w:val="00F62C9F"/>
    <w:rsid w:val="00F630DC"/>
    <w:rsid w:val="00F6327D"/>
    <w:rsid w:val="00F63559"/>
    <w:rsid w:val="00F637AD"/>
    <w:rsid w:val="00F64603"/>
    <w:rsid w:val="00F66666"/>
    <w:rsid w:val="00F704E0"/>
    <w:rsid w:val="00F71936"/>
    <w:rsid w:val="00F71F45"/>
    <w:rsid w:val="00F81921"/>
    <w:rsid w:val="00F84639"/>
    <w:rsid w:val="00F846DD"/>
    <w:rsid w:val="00F872D0"/>
    <w:rsid w:val="00F90705"/>
    <w:rsid w:val="00F91580"/>
    <w:rsid w:val="00F916E2"/>
    <w:rsid w:val="00F96424"/>
    <w:rsid w:val="00FA119A"/>
    <w:rsid w:val="00FA3F65"/>
    <w:rsid w:val="00FA450C"/>
    <w:rsid w:val="00FA551A"/>
    <w:rsid w:val="00FB1067"/>
    <w:rsid w:val="00FC2932"/>
    <w:rsid w:val="00FC4D9F"/>
    <w:rsid w:val="00FC59D3"/>
    <w:rsid w:val="00FD055B"/>
    <w:rsid w:val="00FD1E48"/>
    <w:rsid w:val="00FD30C3"/>
    <w:rsid w:val="00FD4814"/>
    <w:rsid w:val="00FD4EB4"/>
    <w:rsid w:val="00FD6B7A"/>
    <w:rsid w:val="00FD72A2"/>
    <w:rsid w:val="00FE35A6"/>
    <w:rsid w:val="00FE78C3"/>
    <w:rsid w:val="00FF1174"/>
    <w:rsid w:val="00FF2C22"/>
    <w:rsid w:val="00FF7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D935"/>
  <w15:docId w15:val="{F4896478-87A0-436F-BBA5-6C8E17FB4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43A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link w:val="Nagwek3Znak"/>
    <w:uiPriority w:val="9"/>
    <w:qFormat/>
    <w:rsid w:val="00A643A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112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126A"/>
    <w:rPr>
      <w:rFonts w:ascii="Tahoma" w:hAnsi="Tahoma" w:cs="Tahoma"/>
      <w:sz w:val="16"/>
      <w:szCs w:val="16"/>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206A71"/>
    <w:pPr>
      <w:ind w:left="720"/>
      <w:contextualSpacing/>
    </w:pPr>
  </w:style>
  <w:style w:type="paragraph" w:styleId="Bezodstpw">
    <w:name w:val="No Spacing"/>
    <w:uiPriority w:val="1"/>
    <w:qFormat/>
    <w:rsid w:val="00CB2C51"/>
    <w:pPr>
      <w:spacing w:after="0" w:line="240" w:lineRule="auto"/>
    </w:pPr>
  </w:style>
  <w:style w:type="character" w:styleId="Hipercze">
    <w:name w:val="Hyperlink"/>
    <w:basedOn w:val="Domylnaczcionkaakapitu"/>
    <w:uiPriority w:val="99"/>
    <w:unhideWhenUsed/>
    <w:rsid w:val="007024B9"/>
    <w:rPr>
      <w:color w:val="0000FF" w:themeColor="hyperlink"/>
      <w:u w:val="single"/>
    </w:rPr>
  </w:style>
  <w:style w:type="paragraph" w:customStyle="1" w:styleId="TableParagraph">
    <w:name w:val="Table Paragraph"/>
    <w:basedOn w:val="Normalny"/>
    <w:uiPriority w:val="1"/>
    <w:qFormat/>
    <w:rsid w:val="00DB4CCF"/>
    <w:pPr>
      <w:widowControl w:val="0"/>
      <w:numPr>
        <w:numId w:val="5"/>
      </w:numPr>
      <w:autoSpaceDE w:val="0"/>
      <w:autoSpaceDN w:val="0"/>
      <w:spacing w:after="0" w:line="240" w:lineRule="auto"/>
    </w:pPr>
    <w:rPr>
      <w:rFonts w:ascii="Avenir-Light" w:eastAsia="Avenir-Light" w:hAnsi="Avenir-Light" w:cs="Avenir-Light"/>
      <w:lang w:val="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4CCF"/>
  </w:style>
  <w:style w:type="character" w:styleId="Pogrubienie">
    <w:name w:val="Strong"/>
    <w:uiPriority w:val="22"/>
    <w:qFormat/>
    <w:rsid w:val="00D756C2"/>
    <w:rPr>
      <w:b/>
      <w:bCs/>
    </w:rPr>
  </w:style>
  <w:style w:type="paragraph" w:styleId="Nagwek">
    <w:name w:val="header"/>
    <w:basedOn w:val="Normalny"/>
    <w:link w:val="NagwekZnak"/>
    <w:uiPriority w:val="99"/>
    <w:unhideWhenUsed/>
    <w:rsid w:val="008A56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5607"/>
  </w:style>
  <w:style w:type="paragraph" w:styleId="Stopka">
    <w:name w:val="footer"/>
    <w:basedOn w:val="Normalny"/>
    <w:link w:val="StopkaZnak"/>
    <w:uiPriority w:val="99"/>
    <w:unhideWhenUsed/>
    <w:rsid w:val="008A56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5607"/>
  </w:style>
  <w:style w:type="paragraph" w:styleId="Tytu">
    <w:name w:val="Title"/>
    <w:basedOn w:val="Normalny"/>
    <w:next w:val="Podtytu"/>
    <w:link w:val="TytuZnak"/>
    <w:qFormat/>
    <w:rsid w:val="002A2F84"/>
    <w:pPr>
      <w:suppressAutoHyphens/>
      <w:spacing w:after="0" w:line="240" w:lineRule="auto"/>
      <w:jc w:val="center"/>
    </w:pPr>
    <w:rPr>
      <w:rFonts w:ascii="Times New Roman" w:eastAsia="Times New Roman" w:hAnsi="Times New Roman" w:cs="Times New Roman"/>
      <w:i/>
      <w:sz w:val="28"/>
      <w:szCs w:val="20"/>
      <w:lang w:eastAsia="ar-SA"/>
    </w:rPr>
  </w:style>
  <w:style w:type="character" w:customStyle="1" w:styleId="TytuZnak">
    <w:name w:val="Tytuł Znak"/>
    <w:basedOn w:val="Domylnaczcionkaakapitu"/>
    <w:link w:val="Tytu"/>
    <w:rsid w:val="002A2F84"/>
    <w:rPr>
      <w:rFonts w:ascii="Times New Roman" w:eastAsia="Times New Roman" w:hAnsi="Times New Roman" w:cs="Times New Roman"/>
      <w:i/>
      <w:sz w:val="28"/>
      <w:szCs w:val="20"/>
      <w:lang w:eastAsia="ar-SA"/>
    </w:rPr>
  </w:style>
  <w:style w:type="paragraph" w:styleId="Podtytu">
    <w:name w:val="Subtitle"/>
    <w:basedOn w:val="Normalny"/>
    <w:next w:val="Normalny"/>
    <w:link w:val="PodtytuZnak"/>
    <w:uiPriority w:val="11"/>
    <w:qFormat/>
    <w:rsid w:val="002A2F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A2F84"/>
    <w:rPr>
      <w:rFonts w:asciiTheme="majorHAnsi" w:eastAsiaTheme="majorEastAsia" w:hAnsiTheme="majorHAnsi" w:cstheme="majorBidi"/>
      <w:i/>
      <w:iCs/>
      <w:color w:val="4F81BD" w:themeColor="accent1"/>
      <w:spacing w:val="15"/>
      <w:sz w:val="24"/>
      <w:szCs w:val="24"/>
    </w:rPr>
  </w:style>
  <w:style w:type="character" w:customStyle="1" w:styleId="Nierozpoznanawzmianka1">
    <w:name w:val="Nierozpoznana wzmianka1"/>
    <w:basedOn w:val="Domylnaczcionkaakapitu"/>
    <w:uiPriority w:val="99"/>
    <w:semiHidden/>
    <w:unhideWhenUsed/>
    <w:rsid w:val="00251ED5"/>
    <w:rPr>
      <w:color w:val="605E5C"/>
      <w:shd w:val="clear" w:color="auto" w:fill="E1DFDD"/>
    </w:rPr>
  </w:style>
  <w:style w:type="character" w:styleId="Odwoaniedokomentarza">
    <w:name w:val="annotation reference"/>
    <w:basedOn w:val="Domylnaczcionkaakapitu"/>
    <w:uiPriority w:val="99"/>
    <w:semiHidden/>
    <w:unhideWhenUsed/>
    <w:rsid w:val="00BB489E"/>
    <w:rPr>
      <w:sz w:val="16"/>
      <w:szCs w:val="16"/>
    </w:rPr>
  </w:style>
  <w:style w:type="paragraph" w:styleId="Tekstkomentarza">
    <w:name w:val="annotation text"/>
    <w:basedOn w:val="Normalny"/>
    <w:link w:val="TekstkomentarzaZnak"/>
    <w:uiPriority w:val="99"/>
    <w:semiHidden/>
    <w:unhideWhenUsed/>
    <w:rsid w:val="00BB489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89E"/>
    <w:rPr>
      <w:sz w:val="20"/>
      <w:szCs w:val="20"/>
    </w:rPr>
  </w:style>
  <w:style w:type="paragraph" w:styleId="Tematkomentarza">
    <w:name w:val="annotation subject"/>
    <w:basedOn w:val="Tekstkomentarza"/>
    <w:next w:val="Tekstkomentarza"/>
    <w:link w:val="TematkomentarzaZnak"/>
    <w:uiPriority w:val="99"/>
    <w:semiHidden/>
    <w:unhideWhenUsed/>
    <w:rsid w:val="00BB489E"/>
    <w:rPr>
      <w:b/>
      <w:bCs/>
    </w:rPr>
  </w:style>
  <w:style w:type="character" w:customStyle="1" w:styleId="TematkomentarzaZnak">
    <w:name w:val="Temat komentarza Znak"/>
    <w:basedOn w:val="TekstkomentarzaZnak"/>
    <w:link w:val="Tematkomentarza"/>
    <w:uiPriority w:val="99"/>
    <w:semiHidden/>
    <w:rsid w:val="00BB489E"/>
    <w:rPr>
      <w:b/>
      <w:bCs/>
      <w:sz w:val="20"/>
      <w:szCs w:val="20"/>
    </w:rPr>
  </w:style>
  <w:style w:type="paragraph" w:styleId="Tekstprzypisudolnego">
    <w:name w:val="footnote text"/>
    <w:aliases w:val="Podrozdział"/>
    <w:basedOn w:val="Normalny"/>
    <w:link w:val="TekstprzypisudolnegoZnak"/>
    <w:uiPriority w:val="99"/>
    <w:semiHidden/>
    <w:rsid w:val="00BB0F81"/>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BB0F81"/>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BB0F81"/>
    <w:rPr>
      <w:rFonts w:cs="Times New Roman"/>
      <w:sz w:val="20"/>
      <w:vertAlign w:val="superscript"/>
    </w:rPr>
  </w:style>
  <w:style w:type="paragraph" w:customStyle="1" w:styleId="pkt">
    <w:name w:val="pkt"/>
    <w:basedOn w:val="Normalny"/>
    <w:link w:val="pktZnak"/>
    <w:rsid w:val="000137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013798"/>
    <w:rPr>
      <w:rFonts w:ascii="Times New Roman" w:eastAsia="Times New Roman" w:hAnsi="Times New Roman" w:cs="Times New Roman"/>
      <w:sz w:val="24"/>
      <w:szCs w:val="20"/>
      <w:lang w:eastAsia="pl-PL"/>
    </w:rPr>
  </w:style>
  <w:style w:type="character" w:customStyle="1" w:styleId="Teksttreci">
    <w:name w:val="Tekst treści_"/>
    <w:link w:val="Teksttreci0"/>
    <w:locked/>
    <w:rsid w:val="00013798"/>
    <w:rPr>
      <w:rFonts w:ascii="Verdana" w:hAnsi="Verdana"/>
      <w:sz w:val="19"/>
      <w:shd w:val="clear" w:color="auto" w:fill="FFFFFF"/>
    </w:rPr>
  </w:style>
  <w:style w:type="paragraph" w:customStyle="1" w:styleId="Teksttreci0">
    <w:name w:val="Tekst treści"/>
    <w:basedOn w:val="Normalny"/>
    <w:link w:val="Teksttreci"/>
    <w:rsid w:val="00013798"/>
    <w:pPr>
      <w:shd w:val="clear" w:color="auto" w:fill="FFFFFF"/>
      <w:spacing w:after="0" w:line="240" w:lineRule="atLeast"/>
      <w:ind w:hanging="1700"/>
    </w:pPr>
    <w:rPr>
      <w:rFonts w:ascii="Verdana" w:hAnsi="Verdana"/>
      <w:sz w:val="19"/>
    </w:rPr>
  </w:style>
  <w:style w:type="character" w:customStyle="1" w:styleId="Nierozpoznanawzmianka2">
    <w:name w:val="Nierozpoznana wzmianka2"/>
    <w:basedOn w:val="Domylnaczcionkaakapitu"/>
    <w:uiPriority w:val="99"/>
    <w:semiHidden/>
    <w:unhideWhenUsed/>
    <w:rsid w:val="003A34B2"/>
    <w:rPr>
      <w:color w:val="605E5C"/>
      <w:shd w:val="clear" w:color="auto" w:fill="E1DFDD"/>
    </w:rPr>
  </w:style>
  <w:style w:type="paragraph" w:styleId="Tekstpodstawowy">
    <w:name w:val="Body Text"/>
    <w:basedOn w:val="Normalny"/>
    <w:link w:val="TekstpodstawowyZnak"/>
    <w:uiPriority w:val="99"/>
    <w:semiHidden/>
    <w:unhideWhenUsed/>
    <w:rsid w:val="0026459F"/>
    <w:pPr>
      <w:spacing w:after="120"/>
    </w:pPr>
  </w:style>
  <w:style w:type="character" w:customStyle="1" w:styleId="TekstpodstawowyZnak">
    <w:name w:val="Tekst podstawowy Znak"/>
    <w:basedOn w:val="Domylnaczcionkaakapitu"/>
    <w:link w:val="Tekstpodstawowy"/>
    <w:uiPriority w:val="99"/>
    <w:semiHidden/>
    <w:rsid w:val="0026459F"/>
  </w:style>
  <w:style w:type="character" w:customStyle="1" w:styleId="Nierozpoznanawzmianka3">
    <w:name w:val="Nierozpoznana wzmianka3"/>
    <w:basedOn w:val="Domylnaczcionkaakapitu"/>
    <w:uiPriority w:val="99"/>
    <w:semiHidden/>
    <w:unhideWhenUsed/>
    <w:rsid w:val="00650CCE"/>
    <w:rPr>
      <w:color w:val="605E5C"/>
      <w:shd w:val="clear" w:color="auto" w:fill="E1DFDD"/>
    </w:rPr>
  </w:style>
  <w:style w:type="paragraph" w:styleId="NormalnyWeb">
    <w:name w:val="Normal (Web)"/>
    <w:basedOn w:val="Normalny"/>
    <w:uiPriority w:val="99"/>
    <w:unhideWhenUsed/>
    <w:rsid w:val="00650CCE"/>
    <w:rPr>
      <w:rFonts w:ascii="Times New Roman" w:hAnsi="Times New Roman" w:cs="Times New Roman"/>
      <w:sz w:val="24"/>
      <w:szCs w:val="24"/>
    </w:rPr>
  </w:style>
  <w:style w:type="character" w:customStyle="1" w:styleId="Nierozpoznanawzmianka4">
    <w:name w:val="Nierozpoznana wzmianka4"/>
    <w:basedOn w:val="Domylnaczcionkaakapitu"/>
    <w:uiPriority w:val="99"/>
    <w:semiHidden/>
    <w:unhideWhenUsed/>
    <w:rsid w:val="0037277F"/>
    <w:rPr>
      <w:color w:val="605E5C"/>
      <w:shd w:val="clear" w:color="auto" w:fill="E1DFDD"/>
    </w:rPr>
  </w:style>
  <w:style w:type="character" w:customStyle="1" w:styleId="ilfuvd">
    <w:name w:val="ilfuvd"/>
    <w:basedOn w:val="Domylnaczcionkaakapitu"/>
    <w:rsid w:val="00A643A4"/>
  </w:style>
  <w:style w:type="character" w:customStyle="1" w:styleId="Nagwek3Znak">
    <w:name w:val="Nagłówek 3 Znak"/>
    <w:basedOn w:val="Domylnaczcionkaakapitu"/>
    <w:link w:val="Nagwek3"/>
    <w:uiPriority w:val="9"/>
    <w:rsid w:val="00A643A4"/>
    <w:rPr>
      <w:rFonts w:ascii="Times New Roman" w:eastAsia="Times New Roman" w:hAnsi="Times New Roman" w:cs="Times New Roman"/>
      <w:b/>
      <w:bCs/>
      <w:sz w:val="27"/>
      <w:szCs w:val="27"/>
      <w:lang w:eastAsia="pl-PL"/>
    </w:rPr>
  </w:style>
  <w:style w:type="character" w:customStyle="1" w:styleId="Nagwek1Znak">
    <w:name w:val="Nagłówek 1 Znak"/>
    <w:basedOn w:val="Domylnaczcionkaakapitu"/>
    <w:link w:val="Nagwek1"/>
    <w:uiPriority w:val="9"/>
    <w:rsid w:val="00A643A4"/>
    <w:rPr>
      <w:rFonts w:asciiTheme="majorHAnsi" w:eastAsiaTheme="majorEastAsia" w:hAnsiTheme="majorHAnsi" w:cstheme="majorBidi"/>
      <w:color w:val="365F91" w:themeColor="accent1" w:themeShade="BF"/>
      <w:sz w:val="32"/>
      <w:szCs w:val="32"/>
    </w:rPr>
  </w:style>
  <w:style w:type="character" w:styleId="Nierozpoznanawzmianka">
    <w:name w:val="Unresolved Mention"/>
    <w:basedOn w:val="Domylnaczcionkaakapitu"/>
    <w:uiPriority w:val="99"/>
    <w:semiHidden/>
    <w:unhideWhenUsed/>
    <w:rsid w:val="004B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7547">
      <w:bodyDiv w:val="1"/>
      <w:marLeft w:val="0"/>
      <w:marRight w:val="0"/>
      <w:marTop w:val="0"/>
      <w:marBottom w:val="0"/>
      <w:divBdr>
        <w:top w:val="none" w:sz="0" w:space="0" w:color="auto"/>
        <w:left w:val="none" w:sz="0" w:space="0" w:color="auto"/>
        <w:bottom w:val="none" w:sz="0" w:space="0" w:color="auto"/>
        <w:right w:val="none" w:sz="0" w:space="0" w:color="auto"/>
      </w:divBdr>
    </w:div>
    <w:div w:id="101653277">
      <w:bodyDiv w:val="1"/>
      <w:marLeft w:val="0"/>
      <w:marRight w:val="0"/>
      <w:marTop w:val="0"/>
      <w:marBottom w:val="0"/>
      <w:divBdr>
        <w:top w:val="none" w:sz="0" w:space="0" w:color="auto"/>
        <w:left w:val="none" w:sz="0" w:space="0" w:color="auto"/>
        <w:bottom w:val="none" w:sz="0" w:space="0" w:color="auto"/>
        <w:right w:val="none" w:sz="0" w:space="0" w:color="auto"/>
      </w:divBdr>
      <w:divsChild>
        <w:div w:id="185101560">
          <w:marLeft w:val="360"/>
          <w:marRight w:val="0"/>
          <w:marTop w:val="72"/>
          <w:marBottom w:val="72"/>
          <w:divBdr>
            <w:top w:val="none" w:sz="0" w:space="0" w:color="auto"/>
            <w:left w:val="none" w:sz="0" w:space="0" w:color="auto"/>
            <w:bottom w:val="none" w:sz="0" w:space="0" w:color="auto"/>
            <w:right w:val="none" w:sz="0" w:space="0" w:color="auto"/>
          </w:divBdr>
          <w:divsChild>
            <w:div w:id="8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959">
      <w:bodyDiv w:val="1"/>
      <w:marLeft w:val="0"/>
      <w:marRight w:val="0"/>
      <w:marTop w:val="0"/>
      <w:marBottom w:val="0"/>
      <w:divBdr>
        <w:top w:val="none" w:sz="0" w:space="0" w:color="auto"/>
        <w:left w:val="none" w:sz="0" w:space="0" w:color="auto"/>
        <w:bottom w:val="none" w:sz="0" w:space="0" w:color="auto"/>
        <w:right w:val="none" w:sz="0" w:space="0" w:color="auto"/>
      </w:divBdr>
    </w:div>
    <w:div w:id="158622886">
      <w:bodyDiv w:val="1"/>
      <w:marLeft w:val="0"/>
      <w:marRight w:val="0"/>
      <w:marTop w:val="0"/>
      <w:marBottom w:val="0"/>
      <w:divBdr>
        <w:top w:val="none" w:sz="0" w:space="0" w:color="auto"/>
        <w:left w:val="none" w:sz="0" w:space="0" w:color="auto"/>
        <w:bottom w:val="none" w:sz="0" w:space="0" w:color="auto"/>
        <w:right w:val="none" w:sz="0" w:space="0" w:color="auto"/>
      </w:divBdr>
      <w:divsChild>
        <w:div w:id="2039772832">
          <w:marLeft w:val="360"/>
          <w:marRight w:val="0"/>
          <w:marTop w:val="72"/>
          <w:marBottom w:val="72"/>
          <w:divBdr>
            <w:top w:val="none" w:sz="0" w:space="0" w:color="auto"/>
            <w:left w:val="none" w:sz="0" w:space="0" w:color="auto"/>
            <w:bottom w:val="none" w:sz="0" w:space="0" w:color="auto"/>
            <w:right w:val="none" w:sz="0" w:space="0" w:color="auto"/>
          </w:divBdr>
          <w:divsChild>
            <w:div w:id="264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602">
      <w:bodyDiv w:val="1"/>
      <w:marLeft w:val="0"/>
      <w:marRight w:val="0"/>
      <w:marTop w:val="0"/>
      <w:marBottom w:val="0"/>
      <w:divBdr>
        <w:top w:val="none" w:sz="0" w:space="0" w:color="auto"/>
        <w:left w:val="none" w:sz="0" w:space="0" w:color="auto"/>
        <w:bottom w:val="none" w:sz="0" w:space="0" w:color="auto"/>
        <w:right w:val="none" w:sz="0" w:space="0" w:color="auto"/>
      </w:divBdr>
    </w:div>
    <w:div w:id="268514304">
      <w:bodyDiv w:val="1"/>
      <w:marLeft w:val="0"/>
      <w:marRight w:val="0"/>
      <w:marTop w:val="0"/>
      <w:marBottom w:val="0"/>
      <w:divBdr>
        <w:top w:val="none" w:sz="0" w:space="0" w:color="auto"/>
        <w:left w:val="none" w:sz="0" w:space="0" w:color="auto"/>
        <w:bottom w:val="none" w:sz="0" w:space="0" w:color="auto"/>
        <w:right w:val="none" w:sz="0" w:space="0" w:color="auto"/>
      </w:divBdr>
      <w:divsChild>
        <w:div w:id="405492094">
          <w:marLeft w:val="0"/>
          <w:marRight w:val="0"/>
          <w:marTop w:val="0"/>
          <w:marBottom w:val="240"/>
          <w:divBdr>
            <w:top w:val="none" w:sz="0" w:space="0" w:color="auto"/>
            <w:left w:val="none" w:sz="0" w:space="0" w:color="auto"/>
            <w:bottom w:val="none" w:sz="0" w:space="0" w:color="auto"/>
            <w:right w:val="none" w:sz="0" w:space="0" w:color="auto"/>
          </w:divBdr>
          <w:divsChild>
            <w:div w:id="982390593">
              <w:marLeft w:val="0"/>
              <w:marRight w:val="0"/>
              <w:marTop w:val="72"/>
              <w:marBottom w:val="0"/>
              <w:divBdr>
                <w:top w:val="none" w:sz="0" w:space="0" w:color="auto"/>
                <w:left w:val="none" w:sz="0" w:space="0" w:color="auto"/>
                <w:bottom w:val="none" w:sz="0" w:space="0" w:color="auto"/>
                <w:right w:val="none" w:sz="0" w:space="0" w:color="auto"/>
              </w:divBdr>
              <w:divsChild>
                <w:div w:id="530188290">
                  <w:marLeft w:val="360"/>
                  <w:marRight w:val="0"/>
                  <w:marTop w:val="72"/>
                  <w:marBottom w:val="72"/>
                  <w:divBdr>
                    <w:top w:val="none" w:sz="0" w:space="0" w:color="auto"/>
                    <w:left w:val="none" w:sz="0" w:space="0" w:color="auto"/>
                    <w:bottom w:val="none" w:sz="0" w:space="0" w:color="auto"/>
                    <w:right w:val="none" w:sz="0" w:space="0" w:color="auto"/>
                  </w:divBdr>
                  <w:divsChild>
                    <w:div w:id="1111047613">
                      <w:marLeft w:val="0"/>
                      <w:marRight w:val="0"/>
                      <w:marTop w:val="0"/>
                      <w:marBottom w:val="0"/>
                      <w:divBdr>
                        <w:top w:val="none" w:sz="0" w:space="0" w:color="auto"/>
                        <w:left w:val="none" w:sz="0" w:space="0" w:color="auto"/>
                        <w:bottom w:val="none" w:sz="0" w:space="0" w:color="auto"/>
                        <w:right w:val="none" w:sz="0" w:space="0" w:color="auto"/>
                      </w:divBdr>
                    </w:div>
                  </w:divsChild>
                </w:div>
                <w:div w:id="1058507">
                  <w:marLeft w:val="360"/>
                  <w:marRight w:val="0"/>
                  <w:marTop w:val="0"/>
                  <w:marBottom w:val="72"/>
                  <w:divBdr>
                    <w:top w:val="none" w:sz="0" w:space="0" w:color="auto"/>
                    <w:left w:val="none" w:sz="0" w:space="0" w:color="auto"/>
                    <w:bottom w:val="none" w:sz="0" w:space="0" w:color="auto"/>
                    <w:right w:val="none" w:sz="0" w:space="0" w:color="auto"/>
                  </w:divBdr>
                  <w:divsChild>
                    <w:div w:id="1182164205">
                      <w:marLeft w:val="0"/>
                      <w:marRight w:val="0"/>
                      <w:marTop w:val="0"/>
                      <w:marBottom w:val="0"/>
                      <w:divBdr>
                        <w:top w:val="none" w:sz="0" w:space="0" w:color="auto"/>
                        <w:left w:val="none" w:sz="0" w:space="0" w:color="auto"/>
                        <w:bottom w:val="none" w:sz="0" w:space="0" w:color="auto"/>
                        <w:right w:val="none" w:sz="0" w:space="0" w:color="auto"/>
                      </w:divBdr>
                    </w:div>
                  </w:divsChild>
                </w:div>
                <w:div w:id="1432968260">
                  <w:marLeft w:val="360"/>
                  <w:marRight w:val="0"/>
                  <w:marTop w:val="0"/>
                  <w:marBottom w:val="72"/>
                  <w:divBdr>
                    <w:top w:val="none" w:sz="0" w:space="0" w:color="auto"/>
                    <w:left w:val="none" w:sz="0" w:space="0" w:color="auto"/>
                    <w:bottom w:val="none" w:sz="0" w:space="0" w:color="auto"/>
                    <w:right w:val="none" w:sz="0" w:space="0" w:color="auto"/>
                  </w:divBdr>
                  <w:divsChild>
                    <w:div w:id="1271936179">
                      <w:marLeft w:val="0"/>
                      <w:marRight w:val="0"/>
                      <w:marTop w:val="0"/>
                      <w:marBottom w:val="0"/>
                      <w:divBdr>
                        <w:top w:val="none" w:sz="0" w:space="0" w:color="auto"/>
                        <w:left w:val="none" w:sz="0" w:space="0" w:color="auto"/>
                        <w:bottom w:val="none" w:sz="0" w:space="0" w:color="auto"/>
                        <w:right w:val="none" w:sz="0" w:space="0" w:color="auto"/>
                      </w:divBdr>
                    </w:div>
                  </w:divsChild>
                </w:div>
                <w:div w:id="678000958">
                  <w:marLeft w:val="360"/>
                  <w:marRight w:val="0"/>
                  <w:marTop w:val="0"/>
                  <w:marBottom w:val="72"/>
                  <w:divBdr>
                    <w:top w:val="none" w:sz="0" w:space="0" w:color="auto"/>
                    <w:left w:val="none" w:sz="0" w:space="0" w:color="auto"/>
                    <w:bottom w:val="none" w:sz="0" w:space="0" w:color="auto"/>
                    <w:right w:val="none" w:sz="0" w:space="0" w:color="auto"/>
                  </w:divBdr>
                  <w:divsChild>
                    <w:div w:id="1235242417">
                      <w:marLeft w:val="0"/>
                      <w:marRight w:val="0"/>
                      <w:marTop w:val="0"/>
                      <w:marBottom w:val="0"/>
                      <w:divBdr>
                        <w:top w:val="none" w:sz="0" w:space="0" w:color="auto"/>
                        <w:left w:val="none" w:sz="0" w:space="0" w:color="auto"/>
                        <w:bottom w:val="none" w:sz="0" w:space="0" w:color="auto"/>
                        <w:right w:val="none" w:sz="0" w:space="0" w:color="auto"/>
                      </w:divBdr>
                    </w:div>
                  </w:divsChild>
                </w:div>
                <w:div w:id="652178545">
                  <w:marLeft w:val="360"/>
                  <w:marRight w:val="0"/>
                  <w:marTop w:val="0"/>
                  <w:marBottom w:val="72"/>
                  <w:divBdr>
                    <w:top w:val="none" w:sz="0" w:space="0" w:color="auto"/>
                    <w:left w:val="none" w:sz="0" w:space="0" w:color="auto"/>
                    <w:bottom w:val="none" w:sz="0" w:space="0" w:color="auto"/>
                    <w:right w:val="none" w:sz="0" w:space="0" w:color="auto"/>
                  </w:divBdr>
                  <w:divsChild>
                    <w:div w:id="20561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90238">
              <w:marLeft w:val="0"/>
              <w:marRight w:val="0"/>
              <w:marTop w:val="72"/>
              <w:marBottom w:val="0"/>
              <w:divBdr>
                <w:top w:val="none" w:sz="0" w:space="0" w:color="auto"/>
                <w:left w:val="none" w:sz="0" w:space="0" w:color="auto"/>
                <w:bottom w:val="none" w:sz="0" w:space="0" w:color="auto"/>
                <w:right w:val="none" w:sz="0" w:space="0" w:color="auto"/>
              </w:divBdr>
              <w:divsChild>
                <w:div w:id="437330583">
                  <w:marLeft w:val="0"/>
                  <w:marRight w:val="0"/>
                  <w:marTop w:val="0"/>
                  <w:marBottom w:val="0"/>
                  <w:divBdr>
                    <w:top w:val="none" w:sz="0" w:space="0" w:color="auto"/>
                    <w:left w:val="none" w:sz="0" w:space="0" w:color="auto"/>
                    <w:bottom w:val="none" w:sz="0" w:space="0" w:color="auto"/>
                    <w:right w:val="none" w:sz="0" w:space="0" w:color="auto"/>
                  </w:divBdr>
                </w:div>
                <w:div w:id="1926187522">
                  <w:marLeft w:val="360"/>
                  <w:marRight w:val="0"/>
                  <w:marTop w:val="72"/>
                  <w:marBottom w:val="72"/>
                  <w:divBdr>
                    <w:top w:val="none" w:sz="0" w:space="0" w:color="auto"/>
                    <w:left w:val="none" w:sz="0" w:space="0" w:color="auto"/>
                    <w:bottom w:val="none" w:sz="0" w:space="0" w:color="auto"/>
                    <w:right w:val="none" w:sz="0" w:space="0" w:color="auto"/>
                  </w:divBdr>
                  <w:divsChild>
                    <w:div w:id="54740386">
                      <w:marLeft w:val="0"/>
                      <w:marRight w:val="0"/>
                      <w:marTop w:val="0"/>
                      <w:marBottom w:val="0"/>
                      <w:divBdr>
                        <w:top w:val="none" w:sz="0" w:space="0" w:color="auto"/>
                        <w:left w:val="none" w:sz="0" w:space="0" w:color="auto"/>
                        <w:bottom w:val="none" w:sz="0" w:space="0" w:color="auto"/>
                        <w:right w:val="none" w:sz="0" w:space="0" w:color="auto"/>
                      </w:divBdr>
                    </w:div>
                  </w:divsChild>
                </w:div>
                <w:div w:id="249512531">
                  <w:marLeft w:val="360"/>
                  <w:marRight w:val="0"/>
                  <w:marTop w:val="0"/>
                  <w:marBottom w:val="72"/>
                  <w:divBdr>
                    <w:top w:val="none" w:sz="0" w:space="0" w:color="auto"/>
                    <w:left w:val="none" w:sz="0" w:space="0" w:color="auto"/>
                    <w:bottom w:val="none" w:sz="0" w:space="0" w:color="auto"/>
                    <w:right w:val="none" w:sz="0" w:space="0" w:color="auto"/>
                  </w:divBdr>
                  <w:divsChild>
                    <w:div w:id="1001659744">
                      <w:marLeft w:val="0"/>
                      <w:marRight w:val="0"/>
                      <w:marTop w:val="0"/>
                      <w:marBottom w:val="0"/>
                      <w:divBdr>
                        <w:top w:val="none" w:sz="0" w:space="0" w:color="auto"/>
                        <w:left w:val="none" w:sz="0" w:space="0" w:color="auto"/>
                        <w:bottom w:val="none" w:sz="0" w:space="0" w:color="auto"/>
                        <w:right w:val="none" w:sz="0" w:space="0" w:color="auto"/>
                      </w:divBdr>
                    </w:div>
                  </w:divsChild>
                </w:div>
                <w:div w:id="2035497145">
                  <w:marLeft w:val="360"/>
                  <w:marRight w:val="0"/>
                  <w:marTop w:val="0"/>
                  <w:marBottom w:val="72"/>
                  <w:divBdr>
                    <w:top w:val="none" w:sz="0" w:space="0" w:color="auto"/>
                    <w:left w:val="none" w:sz="0" w:space="0" w:color="auto"/>
                    <w:bottom w:val="none" w:sz="0" w:space="0" w:color="auto"/>
                    <w:right w:val="none" w:sz="0" w:space="0" w:color="auto"/>
                  </w:divBdr>
                  <w:divsChild>
                    <w:div w:id="6600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7236">
              <w:marLeft w:val="0"/>
              <w:marRight w:val="0"/>
              <w:marTop w:val="72"/>
              <w:marBottom w:val="0"/>
              <w:divBdr>
                <w:top w:val="none" w:sz="0" w:space="0" w:color="auto"/>
                <w:left w:val="none" w:sz="0" w:space="0" w:color="auto"/>
                <w:bottom w:val="none" w:sz="0" w:space="0" w:color="auto"/>
                <w:right w:val="none" w:sz="0" w:space="0" w:color="auto"/>
              </w:divBdr>
              <w:divsChild>
                <w:div w:id="1719741857">
                  <w:marLeft w:val="0"/>
                  <w:marRight w:val="0"/>
                  <w:marTop w:val="0"/>
                  <w:marBottom w:val="0"/>
                  <w:divBdr>
                    <w:top w:val="none" w:sz="0" w:space="0" w:color="auto"/>
                    <w:left w:val="none" w:sz="0" w:space="0" w:color="auto"/>
                    <w:bottom w:val="none" w:sz="0" w:space="0" w:color="auto"/>
                    <w:right w:val="none" w:sz="0" w:space="0" w:color="auto"/>
                  </w:divBdr>
                </w:div>
              </w:divsChild>
            </w:div>
            <w:div w:id="511845683">
              <w:marLeft w:val="0"/>
              <w:marRight w:val="0"/>
              <w:marTop w:val="72"/>
              <w:marBottom w:val="0"/>
              <w:divBdr>
                <w:top w:val="none" w:sz="0" w:space="0" w:color="auto"/>
                <w:left w:val="none" w:sz="0" w:space="0" w:color="auto"/>
                <w:bottom w:val="none" w:sz="0" w:space="0" w:color="auto"/>
                <w:right w:val="none" w:sz="0" w:space="0" w:color="auto"/>
              </w:divBdr>
              <w:divsChild>
                <w:div w:id="820122389">
                  <w:marLeft w:val="0"/>
                  <w:marRight w:val="0"/>
                  <w:marTop w:val="0"/>
                  <w:marBottom w:val="0"/>
                  <w:divBdr>
                    <w:top w:val="none" w:sz="0" w:space="0" w:color="auto"/>
                    <w:left w:val="none" w:sz="0" w:space="0" w:color="auto"/>
                    <w:bottom w:val="none" w:sz="0" w:space="0" w:color="auto"/>
                    <w:right w:val="none" w:sz="0" w:space="0" w:color="auto"/>
                  </w:divBdr>
                </w:div>
              </w:divsChild>
            </w:div>
            <w:div w:id="669219145">
              <w:marLeft w:val="0"/>
              <w:marRight w:val="0"/>
              <w:marTop w:val="72"/>
              <w:marBottom w:val="0"/>
              <w:divBdr>
                <w:top w:val="none" w:sz="0" w:space="0" w:color="auto"/>
                <w:left w:val="none" w:sz="0" w:space="0" w:color="auto"/>
                <w:bottom w:val="none" w:sz="0" w:space="0" w:color="auto"/>
                <w:right w:val="none" w:sz="0" w:space="0" w:color="auto"/>
              </w:divBdr>
              <w:divsChild>
                <w:div w:id="43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5258">
          <w:marLeft w:val="0"/>
          <w:marRight w:val="0"/>
          <w:marTop w:val="0"/>
          <w:marBottom w:val="240"/>
          <w:divBdr>
            <w:top w:val="none" w:sz="0" w:space="0" w:color="auto"/>
            <w:left w:val="none" w:sz="0" w:space="0" w:color="auto"/>
            <w:bottom w:val="none" w:sz="0" w:space="0" w:color="auto"/>
            <w:right w:val="none" w:sz="0" w:space="0" w:color="auto"/>
          </w:divBdr>
          <w:divsChild>
            <w:div w:id="2128429192">
              <w:marLeft w:val="0"/>
              <w:marRight w:val="0"/>
              <w:marTop w:val="0"/>
              <w:marBottom w:val="0"/>
              <w:divBdr>
                <w:top w:val="none" w:sz="0" w:space="0" w:color="auto"/>
                <w:left w:val="none" w:sz="0" w:space="0" w:color="auto"/>
                <w:bottom w:val="none" w:sz="0" w:space="0" w:color="auto"/>
                <w:right w:val="none" w:sz="0" w:space="0" w:color="auto"/>
              </w:divBdr>
            </w:div>
            <w:div w:id="167067734">
              <w:marLeft w:val="0"/>
              <w:marRight w:val="0"/>
              <w:marTop w:val="72"/>
              <w:marBottom w:val="0"/>
              <w:divBdr>
                <w:top w:val="none" w:sz="0" w:space="0" w:color="auto"/>
                <w:left w:val="none" w:sz="0" w:space="0" w:color="auto"/>
                <w:bottom w:val="none" w:sz="0" w:space="0" w:color="auto"/>
                <w:right w:val="none" w:sz="0" w:space="0" w:color="auto"/>
              </w:divBdr>
              <w:divsChild>
                <w:div w:id="913852575">
                  <w:marLeft w:val="0"/>
                  <w:marRight w:val="0"/>
                  <w:marTop w:val="0"/>
                  <w:marBottom w:val="0"/>
                  <w:divBdr>
                    <w:top w:val="none" w:sz="0" w:space="0" w:color="auto"/>
                    <w:left w:val="none" w:sz="0" w:space="0" w:color="auto"/>
                    <w:bottom w:val="none" w:sz="0" w:space="0" w:color="auto"/>
                    <w:right w:val="none" w:sz="0" w:space="0" w:color="auto"/>
                  </w:divBdr>
                </w:div>
              </w:divsChild>
            </w:div>
            <w:div w:id="2048793566">
              <w:marLeft w:val="0"/>
              <w:marRight w:val="0"/>
              <w:marTop w:val="72"/>
              <w:marBottom w:val="0"/>
              <w:divBdr>
                <w:top w:val="none" w:sz="0" w:space="0" w:color="auto"/>
                <w:left w:val="none" w:sz="0" w:space="0" w:color="auto"/>
                <w:bottom w:val="none" w:sz="0" w:space="0" w:color="auto"/>
                <w:right w:val="none" w:sz="0" w:space="0" w:color="auto"/>
              </w:divBdr>
              <w:divsChild>
                <w:div w:id="888152079">
                  <w:marLeft w:val="0"/>
                  <w:marRight w:val="0"/>
                  <w:marTop w:val="0"/>
                  <w:marBottom w:val="0"/>
                  <w:divBdr>
                    <w:top w:val="none" w:sz="0" w:space="0" w:color="auto"/>
                    <w:left w:val="none" w:sz="0" w:space="0" w:color="auto"/>
                    <w:bottom w:val="none" w:sz="0" w:space="0" w:color="auto"/>
                    <w:right w:val="none" w:sz="0" w:space="0" w:color="auto"/>
                  </w:divBdr>
                </w:div>
              </w:divsChild>
            </w:div>
            <w:div w:id="1339506581">
              <w:marLeft w:val="0"/>
              <w:marRight w:val="0"/>
              <w:marTop w:val="72"/>
              <w:marBottom w:val="0"/>
              <w:divBdr>
                <w:top w:val="none" w:sz="0" w:space="0" w:color="auto"/>
                <w:left w:val="none" w:sz="0" w:space="0" w:color="auto"/>
                <w:bottom w:val="none" w:sz="0" w:space="0" w:color="auto"/>
                <w:right w:val="none" w:sz="0" w:space="0" w:color="auto"/>
              </w:divBdr>
              <w:divsChild>
                <w:div w:id="6898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6502">
          <w:marLeft w:val="0"/>
          <w:marRight w:val="0"/>
          <w:marTop w:val="0"/>
          <w:marBottom w:val="240"/>
          <w:divBdr>
            <w:top w:val="none" w:sz="0" w:space="0" w:color="auto"/>
            <w:left w:val="none" w:sz="0" w:space="0" w:color="auto"/>
            <w:bottom w:val="none" w:sz="0" w:space="0" w:color="auto"/>
            <w:right w:val="none" w:sz="0" w:space="0" w:color="auto"/>
          </w:divBdr>
          <w:divsChild>
            <w:div w:id="33515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23477">
      <w:bodyDiv w:val="1"/>
      <w:marLeft w:val="0"/>
      <w:marRight w:val="0"/>
      <w:marTop w:val="0"/>
      <w:marBottom w:val="0"/>
      <w:divBdr>
        <w:top w:val="none" w:sz="0" w:space="0" w:color="auto"/>
        <w:left w:val="none" w:sz="0" w:space="0" w:color="auto"/>
        <w:bottom w:val="none" w:sz="0" w:space="0" w:color="auto"/>
        <w:right w:val="none" w:sz="0" w:space="0" w:color="auto"/>
      </w:divBdr>
      <w:divsChild>
        <w:div w:id="158815535">
          <w:marLeft w:val="0"/>
          <w:marRight w:val="0"/>
          <w:marTop w:val="0"/>
          <w:marBottom w:val="0"/>
          <w:divBdr>
            <w:top w:val="none" w:sz="0" w:space="0" w:color="auto"/>
            <w:left w:val="none" w:sz="0" w:space="0" w:color="auto"/>
            <w:bottom w:val="none" w:sz="0" w:space="0" w:color="auto"/>
            <w:right w:val="none" w:sz="0" w:space="0" w:color="auto"/>
          </w:divBdr>
          <w:divsChild>
            <w:div w:id="491336167">
              <w:marLeft w:val="0"/>
              <w:marRight w:val="0"/>
              <w:marTop w:val="0"/>
              <w:marBottom w:val="0"/>
              <w:divBdr>
                <w:top w:val="none" w:sz="0" w:space="0" w:color="auto"/>
                <w:left w:val="none" w:sz="0" w:space="0" w:color="auto"/>
                <w:bottom w:val="none" w:sz="0" w:space="0" w:color="auto"/>
                <w:right w:val="none" w:sz="0" w:space="0" w:color="auto"/>
              </w:divBdr>
              <w:divsChild>
                <w:div w:id="901791395">
                  <w:marLeft w:val="0"/>
                  <w:marRight w:val="0"/>
                  <w:marTop w:val="900"/>
                  <w:marBottom w:val="0"/>
                  <w:divBdr>
                    <w:top w:val="none" w:sz="0" w:space="0" w:color="auto"/>
                    <w:left w:val="none" w:sz="0" w:space="0" w:color="auto"/>
                    <w:bottom w:val="none" w:sz="0" w:space="0" w:color="auto"/>
                    <w:right w:val="none" w:sz="0" w:space="0" w:color="auto"/>
                  </w:divBdr>
                  <w:divsChild>
                    <w:div w:id="19073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551678">
      <w:bodyDiv w:val="1"/>
      <w:marLeft w:val="0"/>
      <w:marRight w:val="0"/>
      <w:marTop w:val="0"/>
      <w:marBottom w:val="0"/>
      <w:divBdr>
        <w:top w:val="none" w:sz="0" w:space="0" w:color="auto"/>
        <w:left w:val="none" w:sz="0" w:space="0" w:color="auto"/>
        <w:bottom w:val="none" w:sz="0" w:space="0" w:color="auto"/>
        <w:right w:val="none" w:sz="0" w:space="0" w:color="auto"/>
      </w:divBdr>
    </w:div>
    <w:div w:id="407390491">
      <w:bodyDiv w:val="1"/>
      <w:marLeft w:val="0"/>
      <w:marRight w:val="0"/>
      <w:marTop w:val="0"/>
      <w:marBottom w:val="0"/>
      <w:divBdr>
        <w:top w:val="none" w:sz="0" w:space="0" w:color="auto"/>
        <w:left w:val="none" w:sz="0" w:space="0" w:color="auto"/>
        <w:bottom w:val="none" w:sz="0" w:space="0" w:color="auto"/>
        <w:right w:val="none" w:sz="0" w:space="0" w:color="auto"/>
      </w:divBdr>
    </w:div>
    <w:div w:id="413552513">
      <w:bodyDiv w:val="1"/>
      <w:marLeft w:val="0"/>
      <w:marRight w:val="0"/>
      <w:marTop w:val="0"/>
      <w:marBottom w:val="0"/>
      <w:divBdr>
        <w:top w:val="none" w:sz="0" w:space="0" w:color="auto"/>
        <w:left w:val="none" w:sz="0" w:space="0" w:color="auto"/>
        <w:bottom w:val="none" w:sz="0" w:space="0" w:color="auto"/>
        <w:right w:val="none" w:sz="0" w:space="0" w:color="auto"/>
      </w:divBdr>
      <w:divsChild>
        <w:div w:id="1269241520">
          <w:marLeft w:val="0"/>
          <w:marRight w:val="0"/>
          <w:marTop w:val="72"/>
          <w:marBottom w:val="0"/>
          <w:divBdr>
            <w:top w:val="none" w:sz="0" w:space="0" w:color="auto"/>
            <w:left w:val="none" w:sz="0" w:space="0" w:color="auto"/>
            <w:bottom w:val="none" w:sz="0" w:space="0" w:color="auto"/>
            <w:right w:val="none" w:sz="0" w:space="0" w:color="auto"/>
          </w:divBdr>
          <w:divsChild>
            <w:div w:id="1482888470">
              <w:marLeft w:val="360"/>
              <w:marRight w:val="0"/>
              <w:marTop w:val="72"/>
              <w:marBottom w:val="72"/>
              <w:divBdr>
                <w:top w:val="none" w:sz="0" w:space="0" w:color="auto"/>
                <w:left w:val="none" w:sz="0" w:space="0" w:color="auto"/>
                <w:bottom w:val="none" w:sz="0" w:space="0" w:color="auto"/>
                <w:right w:val="none" w:sz="0" w:space="0" w:color="auto"/>
              </w:divBdr>
              <w:divsChild>
                <w:div w:id="640381465">
                  <w:marLeft w:val="0"/>
                  <w:marRight w:val="0"/>
                  <w:marTop w:val="0"/>
                  <w:marBottom w:val="0"/>
                  <w:divBdr>
                    <w:top w:val="none" w:sz="0" w:space="0" w:color="auto"/>
                    <w:left w:val="none" w:sz="0" w:space="0" w:color="auto"/>
                    <w:bottom w:val="none" w:sz="0" w:space="0" w:color="auto"/>
                    <w:right w:val="none" w:sz="0" w:space="0" w:color="auto"/>
                  </w:divBdr>
                </w:div>
                <w:div w:id="643311102">
                  <w:marLeft w:val="360"/>
                  <w:marRight w:val="0"/>
                  <w:marTop w:val="0"/>
                  <w:marBottom w:val="0"/>
                  <w:divBdr>
                    <w:top w:val="none" w:sz="0" w:space="0" w:color="auto"/>
                    <w:left w:val="none" w:sz="0" w:space="0" w:color="auto"/>
                    <w:bottom w:val="none" w:sz="0" w:space="0" w:color="auto"/>
                    <w:right w:val="none" w:sz="0" w:space="0" w:color="auto"/>
                  </w:divBdr>
                  <w:divsChild>
                    <w:div w:id="1204518418">
                      <w:marLeft w:val="0"/>
                      <w:marRight w:val="0"/>
                      <w:marTop w:val="0"/>
                      <w:marBottom w:val="0"/>
                      <w:divBdr>
                        <w:top w:val="none" w:sz="0" w:space="0" w:color="auto"/>
                        <w:left w:val="none" w:sz="0" w:space="0" w:color="auto"/>
                        <w:bottom w:val="none" w:sz="0" w:space="0" w:color="auto"/>
                        <w:right w:val="none" w:sz="0" w:space="0" w:color="auto"/>
                      </w:divBdr>
                    </w:div>
                  </w:divsChild>
                </w:div>
                <w:div w:id="242569458">
                  <w:marLeft w:val="360"/>
                  <w:marRight w:val="0"/>
                  <w:marTop w:val="0"/>
                  <w:marBottom w:val="0"/>
                  <w:divBdr>
                    <w:top w:val="none" w:sz="0" w:space="0" w:color="auto"/>
                    <w:left w:val="none" w:sz="0" w:space="0" w:color="auto"/>
                    <w:bottom w:val="none" w:sz="0" w:space="0" w:color="auto"/>
                    <w:right w:val="none" w:sz="0" w:space="0" w:color="auto"/>
                  </w:divBdr>
                  <w:divsChild>
                    <w:div w:id="572547119">
                      <w:marLeft w:val="0"/>
                      <w:marRight w:val="0"/>
                      <w:marTop w:val="0"/>
                      <w:marBottom w:val="0"/>
                      <w:divBdr>
                        <w:top w:val="none" w:sz="0" w:space="0" w:color="auto"/>
                        <w:left w:val="none" w:sz="0" w:space="0" w:color="auto"/>
                        <w:bottom w:val="none" w:sz="0" w:space="0" w:color="auto"/>
                        <w:right w:val="none" w:sz="0" w:space="0" w:color="auto"/>
                      </w:divBdr>
                    </w:div>
                  </w:divsChild>
                </w:div>
                <w:div w:id="1116413969">
                  <w:marLeft w:val="360"/>
                  <w:marRight w:val="0"/>
                  <w:marTop w:val="0"/>
                  <w:marBottom w:val="0"/>
                  <w:divBdr>
                    <w:top w:val="none" w:sz="0" w:space="0" w:color="auto"/>
                    <w:left w:val="none" w:sz="0" w:space="0" w:color="auto"/>
                    <w:bottom w:val="none" w:sz="0" w:space="0" w:color="auto"/>
                    <w:right w:val="none" w:sz="0" w:space="0" w:color="auto"/>
                  </w:divBdr>
                  <w:divsChild>
                    <w:div w:id="1789203032">
                      <w:marLeft w:val="0"/>
                      <w:marRight w:val="0"/>
                      <w:marTop w:val="0"/>
                      <w:marBottom w:val="0"/>
                      <w:divBdr>
                        <w:top w:val="none" w:sz="0" w:space="0" w:color="auto"/>
                        <w:left w:val="none" w:sz="0" w:space="0" w:color="auto"/>
                        <w:bottom w:val="none" w:sz="0" w:space="0" w:color="auto"/>
                        <w:right w:val="none" w:sz="0" w:space="0" w:color="auto"/>
                      </w:divBdr>
                    </w:div>
                  </w:divsChild>
                </w:div>
                <w:div w:id="725299561">
                  <w:marLeft w:val="360"/>
                  <w:marRight w:val="0"/>
                  <w:marTop w:val="0"/>
                  <w:marBottom w:val="0"/>
                  <w:divBdr>
                    <w:top w:val="none" w:sz="0" w:space="0" w:color="auto"/>
                    <w:left w:val="none" w:sz="0" w:space="0" w:color="auto"/>
                    <w:bottom w:val="none" w:sz="0" w:space="0" w:color="auto"/>
                    <w:right w:val="none" w:sz="0" w:space="0" w:color="auto"/>
                  </w:divBdr>
                  <w:divsChild>
                    <w:div w:id="868571237">
                      <w:marLeft w:val="0"/>
                      <w:marRight w:val="0"/>
                      <w:marTop w:val="0"/>
                      <w:marBottom w:val="0"/>
                      <w:divBdr>
                        <w:top w:val="none" w:sz="0" w:space="0" w:color="auto"/>
                        <w:left w:val="none" w:sz="0" w:space="0" w:color="auto"/>
                        <w:bottom w:val="none" w:sz="0" w:space="0" w:color="auto"/>
                        <w:right w:val="none" w:sz="0" w:space="0" w:color="auto"/>
                      </w:divBdr>
                    </w:div>
                  </w:divsChild>
                </w:div>
                <w:div w:id="1959291704">
                  <w:marLeft w:val="360"/>
                  <w:marRight w:val="0"/>
                  <w:marTop w:val="0"/>
                  <w:marBottom w:val="0"/>
                  <w:divBdr>
                    <w:top w:val="none" w:sz="0" w:space="0" w:color="auto"/>
                    <w:left w:val="none" w:sz="0" w:space="0" w:color="auto"/>
                    <w:bottom w:val="none" w:sz="0" w:space="0" w:color="auto"/>
                    <w:right w:val="none" w:sz="0" w:space="0" w:color="auto"/>
                  </w:divBdr>
                  <w:divsChild>
                    <w:div w:id="417364480">
                      <w:marLeft w:val="0"/>
                      <w:marRight w:val="0"/>
                      <w:marTop w:val="0"/>
                      <w:marBottom w:val="0"/>
                      <w:divBdr>
                        <w:top w:val="none" w:sz="0" w:space="0" w:color="auto"/>
                        <w:left w:val="none" w:sz="0" w:space="0" w:color="auto"/>
                        <w:bottom w:val="none" w:sz="0" w:space="0" w:color="auto"/>
                        <w:right w:val="none" w:sz="0" w:space="0" w:color="auto"/>
                      </w:divBdr>
                    </w:div>
                  </w:divsChild>
                </w:div>
                <w:div w:id="1341468122">
                  <w:marLeft w:val="360"/>
                  <w:marRight w:val="0"/>
                  <w:marTop w:val="0"/>
                  <w:marBottom w:val="0"/>
                  <w:divBdr>
                    <w:top w:val="none" w:sz="0" w:space="0" w:color="auto"/>
                    <w:left w:val="none" w:sz="0" w:space="0" w:color="auto"/>
                    <w:bottom w:val="none" w:sz="0" w:space="0" w:color="auto"/>
                    <w:right w:val="none" w:sz="0" w:space="0" w:color="auto"/>
                  </w:divBdr>
                  <w:divsChild>
                    <w:div w:id="1535732979">
                      <w:marLeft w:val="0"/>
                      <w:marRight w:val="0"/>
                      <w:marTop w:val="0"/>
                      <w:marBottom w:val="0"/>
                      <w:divBdr>
                        <w:top w:val="none" w:sz="0" w:space="0" w:color="auto"/>
                        <w:left w:val="none" w:sz="0" w:space="0" w:color="auto"/>
                        <w:bottom w:val="none" w:sz="0" w:space="0" w:color="auto"/>
                        <w:right w:val="none" w:sz="0" w:space="0" w:color="auto"/>
                      </w:divBdr>
                    </w:div>
                  </w:divsChild>
                </w:div>
                <w:div w:id="12923082">
                  <w:marLeft w:val="360"/>
                  <w:marRight w:val="0"/>
                  <w:marTop w:val="0"/>
                  <w:marBottom w:val="0"/>
                  <w:divBdr>
                    <w:top w:val="none" w:sz="0" w:space="0" w:color="auto"/>
                    <w:left w:val="none" w:sz="0" w:space="0" w:color="auto"/>
                    <w:bottom w:val="none" w:sz="0" w:space="0" w:color="auto"/>
                    <w:right w:val="none" w:sz="0" w:space="0" w:color="auto"/>
                  </w:divBdr>
                  <w:divsChild>
                    <w:div w:id="556674041">
                      <w:marLeft w:val="0"/>
                      <w:marRight w:val="0"/>
                      <w:marTop w:val="0"/>
                      <w:marBottom w:val="0"/>
                      <w:divBdr>
                        <w:top w:val="none" w:sz="0" w:space="0" w:color="auto"/>
                        <w:left w:val="none" w:sz="0" w:space="0" w:color="auto"/>
                        <w:bottom w:val="none" w:sz="0" w:space="0" w:color="auto"/>
                        <w:right w:val="none" w:sz="0" w:space="0" w:color="auto"/>
                      </w:divBdr>
                    </w:div>
                  </w:divsChild>
                </w:div>
                <w:div w:id="545798113">
                  <w:marLeft w:val="360"/>
                  <w:marRight w:val="0"/>
                  <w:marTop w:val="0"/>
                  <w:marBottom w:val="0"/>
                  <w:divBdr>
                    <w:top w:val="none" w:sz="0" w:space="0" w:color="auto"/>
                    <w:left w:val="none" w:sz="0" w:space="0" w:color="auto"/>
                    <w:bottom w:val="none" w:sz="0" w:space="0" w:color="auto"/>
                    <w:right w:val="none" w:sz="0" w:space="0" w:color="auto"/>
                  </w:divBdr>
                  <w:divsChild>
                    <w:div w:id="145663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33">
              <w:marLeft w:val="360"/>
              <w:marRight w:val="0"/>
              <w:marTop w:val="0"/>
              <w:marBottom w:val="72"/>
              <w:divBdr>
                <w:top w:val="none" w:sz="0" w:space="0" w:color="auto"/>
                <w:left w:val="none" w:sz="0" w:space="0" w:color="auto"/>
                <w:bottom w:val="none" w:sz="0" w:space="0" w:color="auto"/>
                <w:right w:val="none" w:sz="0" w:space="0" w:color="auto"/>
              </w:divBdr>
              <w:divsChild>
                <w:div w:id="218445999">
                  <w:marLeft w:val="0"/>
                  <w:marRight w:val="0"/>
                  <w:marTop w:val="0"/>
                  <w:marBottom w:val="0"/>
                  <w:divBdr>
                    <w:top w:val="none" w:sz="0" w:space="0" w:color="auto"/>
                    <w:left w:val="none" w:sz="0" w:space="0" w:color="auto"/>
                    <w:bottom w:val="none" w:sz="0" w:space="0" w:color="auto"/>
                    <w:right w:val="none" w:sz="0" w:space="0" w:color="auto"/>
                  </w:divBdr>
                </w:div>
              </w:divsChild>
            </w:div>
            <w:div w:id="295137929">
              <w:marLeft w:val="360"/>
              <w:marRight w:val="0"/>
              <w:marTop w:val="0"/>
              <w:marBottom w:val="72"/>
              <w:divBdr>
                <w:top w:val="none" w:sz="0" w:space="0" w:color="auto"/>
                <w:left w:val="none" w:sz="0" w:space="0" w:color="auto"/>
                <w:bottom w:val="none" w:sz="0" w:space="0" w:color="auto"/>
                <w:right w:val="none" w:sz="0" w:space="0" w:color="auto"/>
              </w:divBdr>
              <w:divsChild>
                <w:div w:id="865555933">
                  <w:marLeft w:val="0"/>
                  <w:marRight w:val="0"/>
                  <w:marTop w:val="0"/>
                  <w:marBottom w:val="0"/>
                  <w:divBdr>
                    <w:top w:val="none" w:sz="0" w:space="0" w:color="auto"/>
                    <w:left w:val="none" w:sz="0" w:space="0" w:color="auto"/>
                    <w:bottom w:val="none" w:sz="0" w:space="0" w:color="auto"/>
                    <w:right w:val="none" w:sz="0" w:space="0" w:color="auto"/>
                  </w:divBdr>
                </w:div>
              </w:divsChild>
            </w:div>
            <w:div w:id="169490390">
              <w:marLeft w:val="360"/>
              <w:marRight w:val="0"/>
              <w:marTop w:val="0"/>
              <w:marBottom w:val="72"/>
              <w:divBdr>
                <w:top w:val="none" w:sz="0" w:space="0" w:color="auto"/>
                <w:left w:val="none" w:sz="0" w:space="0" w:color="auto"/>
                <w:bottom w:val="none" w:sz="0" w:space="0" w:color="auto"/>
                <w:right w:val="none" w:sz="0" w:space="0" w:color="auto"/>
              </w:divBdr>
              <w:divsChild>
                <w:div w:id="735129116">
                  <w:marLeft w:val="0"/>
                  <w:marRight w:val="0"/>
                  <w:marTop w:val="0"/>
                  <w:marBottom w:val="0"/>
                  <w:divBdr>
                    <w:top w:val="none" w:sz="0" w:space="0" w:color="auto"/>
                    <w:left w:val="none" w:sz="0" w:space="0" w:color="auto"/>
                    <w:bottom w:val="none" w:sz="0" w:space="0" w:color="auto"/>
                    <w:right w:val="none" w:sz="0" w:space="0" w:color="auto"/>
                  </w:divBdr>
                </w:div>
              </w:divsChild>
            </w:div>
            <w:div w:id="1943412084">
              <w:marLeft w:val="360"/>
              <w:marRight w:val="0"/>
              <w:marTop w:val="0"/>
              <w:marBottom w:val="72"/>
              <w:divBdr>
                <w:top w:val="none" w:sz="0" w:space="0" w:color="auto"/>
                <w:left w:val="none" w:sz="0" w:space="0" w:color="auto"/>
                <w:bottom w:val="none" w:sz="0" w:space="0" w:color="auto"/>
                <w:right w:val="none" w:sz="0" w:space="0" w:color="auto"/>
              </w:divBdr>
              <w:divsChild>
                <w:div w:id="538933032">
                  <w:marLeft w:val="0"/>
                  <w:marRight w:val="0"/>
                  <w:marTop w:val="0"/>
                  <w:marBottom w:val="0"/>
                  <w:divBdr>
                    <w:top w:val="none" w:sz="0" w:space="0" w:color="auto"/>
                    <w:left w:val="none" w:sz="0" w:space="0" w:color="auto"/>
                    <w:bottom w:val="none" w:sz="0" w:space="0" w:color="auto"/>
                    <w:right w:val="none" w:sz="0" w:space="0" w:color="auto"/>
                  </w:divBdr>
                </w:div>
              </w:divsChild>
            </w:div>
            <w:div w:id="1965966119">
              <w:marLeft w:val="360"/>
              <w:marRight w:val="0"/>
              <w:marTop w:val="0"/>
              <w:marBottom w:val="72"/>
              <w:divBdr>
                <w:top w:val="none" w:sz="0" w:space="0" w:color="auto"/>
                <w:left w:val="none" w:sz="0" w:space="0" w:color="auto"/>
                <w:bottom w:val="none" w:sz="0" w:space="0" w:color="auto"/>
                <w:right w:val="none" w:sz="0" w:space="0" w:color="auto"/>
              </w:divBdr>
              <w:divsChild>
                <w:div w:id="2168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2022">
          <w:marLeft w:val="0"/>
          <w:marRight w:val="0"/>
          <w:marTop w:val="72"/>
          <w:marBottom w:val="0"/>
          <w:divBdr>
            <w:top w:val="none" w:sz="0" w:space="0" w:color="auto"/>
            <w:left w:val="none" w:sz="0" w:space="0" w:color="auto"/>
            <w:bottom w:val="none" w:sz="0" w:space="0" w:color="auto"/>
            <w:right w:val="none" w:sz="0" w:space="0" w:color="auto"/>
          </w:divBdr>
          <w:divsChild>
            <w:div w:id="18653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5379">
      <w:bodyDiv w:val="1"/>
      <w:marLeft w:val="0"/>
      <w:marRight w:val="0"/>
      <w:marTop w:val="0"/>
      <w:marBottom w:val="0"/>
      <w:divBdr>
        <w:top w:val="none" w:sz="0" w:space="0" w:color="auto"/>
        <w:left w:val="none" w:sz="0" w:space="0" w:color="auto"/>
        <w:bottom w:val="none" w:sz="0" w:space="0" w:color="auto"/>
        <w:right w:val="none" w:sz="0" w:space="0" w:color="auto"/>
      </w:divBdr>
    </w:div>
    <w:div w:id="548683906">
      <w:bodyDiv w:val="1"/>
      <w:marLeft w:val="0"/>
      <w:marRight w:val="0"/>
      <w:marTop w:val="0"/>
      <w:marBottom w:val="0"/>
      <w:divBdr>
        <w:top w:val="none" w:sz="0" w:space="0" w:color="auto"/>
        <w:left w:val="none" w:sz="0" w:space="0" w:color="auto"/>
        <w:bottom w:val="none" w:sz="0" w:space="0" w:color="auto"/>
        <w:right w:val="none" w:sz="0" w:space="0" w:color="auto"/>
      </w:divBdr>
    </w:div>
    <w:div w:id="577832624">
      <w:bodyDiv w:val="1"/>
      <w:marLeft w:val="0"/>
      <w:marRight w:val="0"/>
      <w:marTop w:val="0"/>
      <w:marBottom w:val="0"/>
      <w:divBdr>
        <w:top w:val="none" w:sz="0" w:space="0" w:color="auto"/>
        <w:left w:val="none" w:sz="0" w:space="0" w:color="auto"/>
        <w:bottom w:val="none" w:sz="0" w:space="0" w:color="auto"/>
        <w:right w:val="none" w:sz="0" w:space="0" w:color="auto"/>
      </w:divBdr>
    </w:div>
    <w:div w:id="920599327">
      <w:bodyDiv w:val="1"/>
      <w:marLeft w:val="0"/>
      <w:marRight w:val="0"/>
      <w:marTop w:val="0"/>
      <w:marBottom w:val="0"/>
      <w:divBdr>
        <w:top w:val="none" w:sz="0" w:space="0" w:color="auto"/>
        <w:left w:val="none" w:sz="0" w:space="0" w:color="auto"/>
        <w:bottom w:val="none" w:sz="0" w:space="0" w:color="auto"/>
        <w:right w:val="none" w:sz="0" w:space="0" w:color="auto"/>
      </w:divBdr>
    </w:div>
    <w:div w:id="945890702">
      <w:bodyDiv w:val="1"/>
      <w:marLeft w:val="0"/>
      <w:marRight w:val="0"/>
      <w:marTop w:val="0"/>
      <w:marBottom w:val="0"/>
      <w:divBdr>
        <w:top w:val="none" w:sz="0" w:space="0" w:color="auto"/>
        <w:left w:val="none" w:sz="0" w:space="0" w:color="auto"/>
        <w:bottom w:val="none" w:sz="0" w:space="0" w:color="auto"/>
        <w:right w:val="none" w:sz="0" w:space="0" w:color="auto"/>
      </w:divBdr>
      <w:divsChild>
        <w:div w:id="1314260496">
          <w:marLeft w:val="360"/>
          <w:marRight w:val="0"/>
          <w:marTop w:val="0"/>
          <w:marBottom w:val="0"/>
          <w:divBdr>
            <w:top w:val="none" w:sz="0" w:space="0" w:color="auto"/>
            <w:left w:val="none" w:sz="0" w:space="0" w:color="auto"/>
            <w:bottom w:val="none" w:sz="0" w:space="0" w:color="auto"/>
            <w:right w:val="none" w:sz="0" w:space="0" w:color="auto"/>
          </w:divBdr>
          <w:divsChild>
            <w:div w:id="236285154">
              <w:marLeft w:val="0"/>
              <w:marRight w:val="0"/>
              <w:marTop w:val="0"/>
              <w:marBottom w:val="0"/>
              <w:divBdr>
                <w:top w:val="none" w:sz="0" w:space="0" w:color="auto"/>
                <w:left w:val="none" w:sz="0" w:space="0" w:color="auto"/>
                <w:bottom w:val="none" w:sz="0" w:space="0" w:color="auto"/>
                <w:right w:val="none" w:sz="0" w:space="0" w:color="auto"/>
              </w:divBdr>
            </w:div>
          </w:divsChild>
        </w:div>
        <w:div w:id="1060203906">
          <w:marLeft w:val="360"/>
          <w:marRight w:val="0"/>
          <w:marTop w:val="0"/>
          <w:marBottom w:val="0"/>
          <w:divBdr>
            <w:top w:val="none" w:sz="0" w:space="0" w:color="auto"/>
            <w:left w:val="none" w:sz="0" w:space="0" w:color="auto"/>
            <w:bottom w:val="none" w:sz="0" w:space="0" w:color="auto"/>
            <w:right w:val="none" w:sz="0" w:space="0" w:color="auto"/>
          </w:divBdr>
          <w:divsChild>
            <w:div w:id="3886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31119">
      <w:bodyDiv w:val="1"/>
      <w:marLeft w:val="0"/>
      <w:marRight w:val="0"/>
      <w:marTop w:val="0"/>
      <w:marBottom w:val="0"/>
      <w:divBdr>
        <w:top w:val="none" w:sz="0" w:space="0" w:color="auto"/>
        <w:left w:val="none" w:sz="0" w:space="0" w:color="auto"/>
        <w:bottom w:val="none" w:sz="0" w:space="0" w:color="auto"/>
        <w:right w:val="none" w:sz="0" w:space="0" w:color="auto"/>
      </w:divBdr>
    </w:div>
    <w:div w:id="1032416256">
      <w:bodyDiv w:val="1"/>
      <w:marLeft w:val="0"/>
      <w:marRight w:val="0"/>
      <w:marTop w:val="0"/>
      <w:marBottom w:val="0"/>
      <w:divBdr>
        <w:top w:val="none" w:sz="0" w:space="0" w:color="auto"/>
        <w:left w:val="none" w:sz="0" w:space="0" w:color="auto"/>
        <w:bottom w:val="none" w:sz="0" w:space="0" w:color="auto"/>
        <w:right w:val="none" w:sz="0" w:space="0" w:color="auto"/>
      </w:divBdr>
    </w:div>
    <w:div w:id="1094401645">
      <w:bodyDiv w:val="1"/>
      <w:marLeft w:val="0"/>
      <w:marRight w:val="0"/>
      <w:marTop w:val="0"/>
      <w:marBottom w:val="0"/>
      <w:divBdr>
        <w:top w:val="none" w:sz="0" w:space="0" w:color="auto"/>
        <w:left w:val="none" w:sz="0" w:space="0" w:color="auto"/>
        <w:bottom w:val="none" w:sz="0" w:space="0" w:color="auto"/>
        <w:right w:val="none" w:sz="0" w:space="0" w:color="auto"/>
      </w:divBdr>
    </w:div>
    <w:div w:id="1303391965">
      <w:bodyDiv w:val="1"/>
      <w:marLeft w:val="0"/>
      <w:marRight w:val="0"/>
      <w:marTop w:val="0"/>
      <w:marBottom w:val="0"/>
      <w:divBdr>
        <w:top w:val="none" w:sz="0" w:space="0" w:color="auto"/>
        <w:left w:val="none" w:sz="0" w:space="0" w:color="auto"/>
        <w:bottom w:val="none" w:sz="0" w:space="0" w:color="auto"/>
        <w:right w:val="none" w:sz="0" w:space="0" w:color="auto"/>
      </w:divBdr>
    </w:div>
    <w:div w:id="1325476918">
      <w:bodyDiv w:val="1"/>
      <w:marLeft w:val="0"/>
      <w:marRight w:val="0"/>
      <w:marTop w:val="0"/>
      <w:marBottom w:val="0"/>
      <w:divBdr>
        <w:top w:val="none" w:sz="0" w:space="0" w:color="auto"/>
        <w:left w:val="none" w:sz="0" w:space="0" w:color="auto"/>
        <w:bottom w:val="none" w:sz="0" w:space="0" w:color="auto"/>
        <w:right w:val="none" w:sz="0" w:space="0" w:color="auto"/>
      </w:divBdr>
      <w:divsChild>
        <w:div w:id="1472602346">
          <w:marLeft w:val="0"/>
          <w:marRight w:val="0"/>
          <w:marTop w:val="72"/>
          <w:marBottom w:val="0"/>
          <w:divBdr>
            <w:top w:val="none" w:sz="0" w:space="0" w:color="auto"/>
            <w:left w:val="none" w:sz="0" w:space="0" w:color="auto"/>
            <w:bottom w:val="none" w:sz="0" w:space="0" w:color="auto"/>
            <w:right w:val="none" w:sz="0" w:space="0" w:color="auto"/>
          </w:divBdr>
          <w:divsChild>
            <w:div w:id="300694530">
              <w:marLeft w:val="360"/>
              <w:marRight w:val="0"/>
              <w:marTop w:val="72"/>
              <w:marBottom w:val="72"/>
              <w:divBdr>
                <w:top w:val="none" w:sz="0" w:space="0" w:color="auto"/>
                <w:left w:val="none" w:sz="0" w:space="0" w:color="auto"/>
                <w:bottom w:val="none" w:sz="0" w:space="0" w:color="auto"/>
                <w:right w:val="none" w:sz="0" w:space="0" w:color="auto"/>
              </w:divBdr>
              <w:divsChild>
                <w:div w:id="4790115">
                  <w:marLeft w:val="0"/>
                  <w:marRight w:val="0"/>
                  <w:marTop w:val="0"/>
                  <w:marBottom w:val="0"/>
                  <w:divBdr>
                    <w:top w:val="none" w:sz="0" w:space="0" w:color="auto"/>
                    <w:left w:val="none" w:sz="0" w:space="0" w:color="auto"/>
                    <w:bottom w:val="none" w:sz="0" w:space="0" w:color="auto"/>
                    <w:right w:val="none" w:sz="0" w:space="0" w:color="auto"/>
                  </w:divBdr>
                </w:div>
                <w:div w:id="2128041639">
                  <w:marLeft w:val="360"/>
                  <w:marRight w:val="0"/>
                  <w:marTop w:val="0"/>
                  <w:marBottom w:val="0"/>
                  <w:divBdr>
                    <w:top w:val="none" w:sz="0" w:space="0" w:color="auto"/>
                    <w:left w:val="none" w:sz="0" w:space="0" w:color="auto"/>
                    <w:bottom w:val="none" w:sz="0" w:space="0" w:color="auto"/>
                    <w:right w:val="none" w:sz="0" w:space="0" w:color="auto"/>
                  </w:divBdr>
                  <w:divsChild>
                    <w:div w:id="1167793074">
                      <w:marLeft w:val="0"/>
                      <w:marRight w:val="0"/>
                      <w:marTop w:val="0"/>
                      <w:marBottom w:val="0"/>
                      <w:divBdr>
                        <w:top w:val="none" w:sz="0" w:space="0" w:color="auto"/>
                        <w:left w:val="none" w:sz="0" w:space="0" w:color="auto"/>
                        <w:bottom w:val="none" w:sz="0" w:space="0" w:color="auto"/>
                        <w:right w:val="none" w:sz="0" w:space="0" w:color="auto"/>
                      </w:divBdr>
                    </w:div>
                  </w:divsChild>
                </w:div>
                <w:div w:id="1391688556">
                  <w:marLeft w:val="360"/>
                  <w:marRight w:val="0"/>
                  <w:marTop w:val="0"/>
                  <w:marBottom w:val="0"/>
                  <w:divBdr>
                    <w:top w:val="none" w:sz="0" w:space="0" w:color="auto"/>
                    <w:left w:val="none" w:sz="0" w:space="0" w:color="auto"/>
                    <w:bottom w:val="none" w:sz="0" w:space="0" w:color="auto"/>
                    <w:right w:val="none" w:sz="0" w:space="0" w:color="auto"/>
                  </w:divBdr>
                  <w:divsChild>
                    <w:div w:id="1930432689">
                      <w:marLeft w:val="0"/>
                      <w:marRight w:val="0"/>
                      <w:marTop w:val="0"/>
                      <w:marBottom w:val="0"/>
                      <w:divBdr>
                        <w:top w:val="none" w:sz="0" w:space="0" w:color="auto"/>
                        <w:left w:val="none" w:sz="0" w:space="0" w:color="auto"/>
                        <w:bottom w:val="none" w:sz="0" w:space="0" w:color="auto"/>
                        <w:right w:val="none" w:sz="0" w:space="0" w:color="auto"/>
                      </w:divBdr>
                    </w:div>
                  </w:divsChild>
                </w:div>
                <w:div w:id="1195728006">
                  <w:marLeft w:val="360"/>
                  <w:marRight w:val="0"/>
                  <w:marTop w:val="0"/>
                  <w:marBottom w:val="0"/>
                  <w:divBdr>
                    <w:top w:val="none" w:sz="0" w:space="0" w:color="auto"/>
                    <w:left w:val="none" w:sz="0" w:space="0" w:color="auto"/>
                    <w:bottom w:val="none" w:sz="0" w:space="0" w:color="auto"/>
                    <w:right w:val="none" w:sz="0" w:space="0" w:color="auto"/>
                  </w:divBdr>
                  <w:divsChild>
                    <w:div w:id="241646935">
                      <w:marLeft w:val="0"/>
                      <w:marRight w:val="0"/>
                      <w:marTop w:val="0"/>
                      <w:marBottom w:val="0"/>
                      <w:divBdr>
                        <w:top w:val="none" w:sz="0" w:space="0" w:color="auto"/>
                        <w:left w:val="none" w:sz="0" w:space="0" w:color="auto"/>
                        <w:bottom w:val="none" w:sz="0" w:space="0" w:color="auto"/>
                        <w:right w:val="none" w:sz="0" w:space="0" w:color="auto"/>
                      </w:divBdr>
                    </w:div>
                  </w:divsChild>
                </w:div>
                <w:div w:id="147748470">
                  <w:marLeft w:val="360"/>
                  <w:marRight w:val="0"/>
                  <w:marTop w:val="0"/>
                  <w:marBottom w:val="0"/>
                  <w:divBdr>
                    <w:top w:val="none" w:sz="0" w:space="0" w:color="auto"/>
                    <w:left w:val="none" w:sz="0" w:space="0" w:color="auto"/>
                    <w:bottom w:val="none" w:sz="0" w:space="0" w:color="auto"/>
                    <w:right w:val="none" w:sz="0" w:space="0" w:color="auto"/>
                  </w:divBdr>
                  <w:divsChild>
                    <w:div w:id="836654963">
                      <w:marLeft w:val="0"/>
                      <w:marRight w:val="0"/>
                      <w:marTop w:val="0"/>
                      <w:marBottom w:val="0"/>
                      <w:divBdr>
                        <w:top w:val="none" w:sz="0" w:space="0" w:color="auto"/>
                        <w:left w:val="none" w:sz="0" w:space="0" w:color="auto"/>
                        <w:bottom w:val="none" w:sz="0" w:space="0" w:color="auto"/>
                        <w:right w:val="none" w:sz="0" w:space="0" w:color="auto"/>
                      </w:divBdr>
                    </w:div>
                  </w:divsChild>
                </w:div>
                <w:div w:id="771584734">
                  <w:marLeft w:val="360"/>
                  <w:marRight w:val="0"/>
                  <w:marTop w:val="0"/>
                  <w:marBottom w:val="0"/>
                  <w:divBdr>
                    <w:top w:val="none" w:sz="0" w:space="0" w:color="auto"/>
                    <w:left w:val="none" w:sz="0" w:space="0" w:color="auto"/>
                    <w:bottom w:val="none" w:sz="0" w:space="0" w:color="auto"/>
                    <w:right w:val="none" w:sz="0" w:space="0" w:color="auto"/>
                  </w:divBdr>
                  <w:divsChild>
                    <w:div w:id="835540055">
                      <w:marLeft w:val="0"/>
                      <w:marRight w:val="0"/>
                      <w:marTop w:val="0"/>
                      <w:marBottom w:val="0"/>
                      <w:divBdr>
                        <w:top w:val="none" w:sz="0" w:space="0" w:color="auto"/>
                        <w:left w:val="none" w:sz="0" w:space="0" w:color="auto"/>
                        <w:bottom w:val="none" w:sz="0" w:space="0" w:color="auto"/>
                        <w:right w:val="none" w:sz="0" w:space="0" w:color="auto"/>
                      </w:divBdr>
                    </w:div>
                  </w:divsChild>
                </w:div>
                <w:div w:id="1436053809">
                  <w:marLeft w:val="360"/>
                  <w:marRight w:val="0"/>
                  <w:marTop w:val="0"/>
                  <w:marBottom w:val="0"/>
                  <w:divBdr>
                    <w:top w:val="none" w:sz="0" w:space="0" w:color="auto"/>
                    <w:left w:val="none" w:sz="0" w:space="0" w:color="auto"/>
                    <w:bottom w:val="none" w:sz="0" w:space="0" w:color="auto"/>
                    <w:right w:val="none" w:sz="0" w:space="0" w:color="auto"/>
                  </w:divBdr>
                  <w:divsChild>
                    <w:div w:id="1760054036">
                      <w:marLeft w:val="0"/>
                      <w:marRight w:val="0"/>
                      <w:marTop w:val="0"/>
                      <w:marBottom w:val="0"/>
                      <w:divBdr>
                        <w:top w:val="none" w:sz="0" w:space="0" w:color="auto"/>
                        <w:left w:val="none" w:sz="0" w:space="0" w:color="auto"/>
                        <w:bottom w:val="none" w:sz="0" w:space="0" w:color="auto"/>
                        <w:right w:val="none" w:sz="0" w:space="0" w:color="auto"/>
                      </w:divBdr>
                    </w:div>
                  </w:divsChild>
                </w:div>
                <w:div w:id="1814983898">
                  <w:marLeft w:val="360"/>
                  <w:marRight w:val="0"/>
                  <w:marTop w:val="0"/>
                  <w:marBottom w:val="0"/>
                  <w:divBdr>
                    <w:top w:val="none" w:sz="0" w:space="0" w:color="auto"/>
                    <w:left w:val="none" w:sz="0" w:space="0" w:color="auto"/>
                    <w:bottom w:val="none" w:sz="0" w:space="0" w:color="auto"/>
                    <w:right w:val="none" w:sz="0" w:space="0" w:color="auto"/>
                  </w:divBdr>
                  <w:divsChild>
                    <w:div w:id="26684278">
                      <w:marLeft w:val="0"/>
                      <w:marRight w:val="0"/>
                      <w:marTop w:val="0"/>
                      <w:marBottom w:val="0"/>
                      <w:divBdr>
                        <w:top w:val="none" w:sz="0" w:space="0" w:color="auto"/>
                        <w:left w:val="none" w:sz="0" w:space="0" w:color="auto"/>
                        <w:bottom w:val="none" w:sz="0" w:space="0" w:color="auto"/>
                        <w:right w:val="none" w:sz="0" w:space="0" w:color="auto"/>
                      </w:divBdr>
                    </w:div>
                  </w:divsChild>
                </w:div>
                <w:div w:id="1439370355">
                  <w:marLeft w:val="360"/>
                  <w:marRight w:val="0"/>
                  <w:marTop w:val="0"/>
                  <w:marBottom w:val="0"/>
                  <w:divBdr>
                    <w:top w:val="none" w:sz="0" w:space="0" w:color="auto"/>
                    <w:left w:val="none" w:sz="0" w:space="0" w:color="auto"/>
                    <w:bottom w:val="none" w:sz="0" w:space="0" w:color="auto"/>
                    <w:right w:val="none" w:sz="0" w:space="0" w:color="auto"/>
                  </w:divBdr>
                  <w:divsChild>
                    <w:div w:id="17877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5232">
              <w:marLeft w:val="360"/>
              <w:marRight w:val="0"/>
              <w:marTop w:val="0"/>
              <w:marBottom w:val="72"/>
              <w:divBdr>
                <w:top w:val="none" w:sz="0" w:space="0" w:color="auto"/>
                <w:left w:val="none" w:sz="0" w:space="0" w:color="auto"/>
                <w:bottom w:val="none" w:sz="0" w:space="0" w:color="auto"/>
                <w:right w:val="none" w:sz="0" w:space="0" w:color="auto"/>
              </w:divBdr>
              <w:divsChild>
                <w:div w:id="561447025">
                  <w:marLeft w:val="0"/>
                  <w:marRight w:val="0"/>
                  <w:marTop w:val="0"/>
                  <w:marBottom w:val="0"/>
                  <w:divBdr>
                    <w:top w:val="none" w:sz="0" w:space="0" w:color="auto"/>
                    <w:left w:val="none" w:sz="0" w:space="0" w:color="auto"/>
                    <w:bottom w:val="none" w:sz="0" w:space="0" w:color="auto"/>
                    <w:right w:val="none" w:sz="0" w:space="0" w:color="auto"/>
                  </w:divBdr>
                </w:div>
              </w:divsChild>
            </w:div>
            <w:div w:id="639188061">
              <w:marLeft w:val="360"/>
              <w:marRight w:val="0"/>
              <w:marTop w:val="0"/>
              <w:marBottom w:val="72"/>
              <w:divBdr>
                <w:top w:val="none" w:sz="0" w:space="0" w:color="auto"/>
                <w:left w:val="none" w:sz="0" w:space="0" w:color="auto"/>
                <w:bottom w:val="none" w:sz="0" w:space="0" w:color="auto"/>
                <w:right w:val="none" w:sz="0" w:space="0" w:color="auto"/>
              </w:divBdr>
              <w:divsChild>
                <w:div w:id="1884636139">
                  <w:marLeft w:val="0"/>
                  <w:marRight w:val="0"/>
                  <w:marTop w:val="0"/>
                  <w:marBottom w:val="0"/>
                  <w:divBdr>
                    <w:top w:val="none" w:sz="0" w:space="0" w:color="auto"/>
                    <w:left w:val="none" w:sz="0" w:space="0" w:color="auto"/>
                    <w:bottom w:val="none" w:sz="0" w:space="0" w:color="auto"/>
                    <w:right w:val="none" w:sz="0" w:space="0" w:color="auto"/>
                  </w:divBdr>
                </w:div>
              </w:divsChild>
            </w:div>
            <w:div w:id="152260697">
              <w:marLeft w:val="360"/>
              <w:marRight w:val="0"/>
              <w:marTop w:val="0"/>
              <w:marBottom w:val="72"/>
              <w:divBdr>
                <w:top w:val="none" w:sz="0" w:space="0" w:color="auto"/>
                <w:left w:val="none" w:sz="0" w:space="0" w:color="auto"/>
                <w:bottom w:val="none" w:sz="0" w:space="0" w:color="auto"/>
                <w:right w:val="none" w:sz="0" w:space="0" w:color="auto"/>
              </w:divBdr>
              <w:divsChild>
                <w:div w:id="1150946889">
                  <w:marLeft w:val="0"/>
                  <w:marRight w:val="0"/>
                  <w:marTop w:val="0"/>
                  <w:marBottom w:val="0"/>
                  <w:divBdr>
                    <w:top w:val="none" w:sz="0" w:space="0" w:color="auto"/>
                    <w:left w:val="none" w:sz="0" w:space="0" w:color="auto"/>
                    <w:bottom w:val="none" w:sz="0" w:space="0" w:color="auto"/>
                    <w:right w:val="none" w:sz="0" w:space="0" w:color="auto"/>
                  </w:divBdr>
                </w:div>
              </w:divsChild>
            </w:div>
            <w:div w:id="376855475">
              <w:marLeft w:val="360"/>
              <w:marRight w:val="0"/>
              <w:marTop w:val="0"/>
              <w:marBottom w:val="72"/>
              <w:divBdr>
                <w:top w:val="none" w:sz="0" w:space="0" w:color="auto"/>
                <w:left w:val="none" w:sz="0" w:space="0" w:color="auto"/>
                <w:bottom w:val="none" w:sz="0" w:space="0" w:color="auto"/>
                <w:right w:val="none" w:sz="0" w:space="0" w:color="auto"/>
              </w:divBdr>
              <w:divsChild>
                <w:div w:id="2027126096">
                  <w:marLeft w:val="0"/>
                  <w:marRight w:val="0"/>
                  <w:marTop w:val="0"/>
                  <w:marBottom w:val="0"/>
                  <w:divBdr>
                    <w:top w:val="none" w:sz="0" w:space="0" w:color="auto"/>
                    <w:left w:val="none" w:sz="0" w:space="0" w:color="auto"/>
                    <w:bottom w:val="none" w:sz="0" w:space="0" w:color="auto"/>
                    <w:right w:val="none" w:sz="0" w:space="0" w:color="auto"/>
                  </w:divBdr>
                </w:div>
              </w:divsChild>
            </w:div>
            <w:div w:id="721100284">
              <w:marLeft w:val="360"/>
              <w:marRight w:val="0"/>
              <w:marTop w:val="0"/>
              <w:marBottom w:val="72"/>
              <w:divBdr>
                <w:top w:val="none" w:sz="0" w:space="0" w:color="auto"/>
                <w:left w:val="none" w:sz="0" w:space="0" w:color="auto"/>
                <w:bottom w:val="none" w:sz="0" w:space="0" w:color="auto"/>
                <w:right w:val="none" w:sz="0" w:space="0" w:color="auto"/>
              </w:divBdr>
              <w:divsChild>
                <w:div w:id="531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225">
          <w:marLeft w:val="0"/>
          <w:marRight w:val="0"/>
          <w:marTop w:val="72"/>
          <w:marBottom w:val="0"/>
          <w:divBdr>
            <w:top w:val="none" w:sz="0" w:space="0" w:color="auto"/>
            <w:left w:val="none" w:sz="0" w:space="0" w:color="auto"/>
            <w:bottom w:val="none" w:sz="0" w:space="0" w:color="auto"/>
            <w:right w:val="none" w:sz="0" w:space="0" w:color="auto"/>
          </w:divBdr>
          <w:divsChild>
            <w:div w:id="9789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7784">
      <w:bodyDiv w:val="1"/>
      <w:marLeft w:val="0"/>
      <w:marRight w:val="0"/>
      <w:marTop w:val="0"/>
      <w:marBottom w:val="0"/>
      <w:divBdr>
        <w:top w:val="none" w:sz="0" w:space="0" w:color="auto"/>
        <w:left w:val="none" w:sz="0" w:space="0" w:color="auto"/>
        <w:bottom w:val="none" w:sz="0" w:space="0" w:color="auto"/>
        <w:right w:val="none" w:sz="0" w:space="0" w:color="auto"/>
      </w:divBdr>
    </w:div>
    <w:div w:id="1358778652">
      <w:bodyDiv w:val="1"/>
      <w:marLeft w:val="0"/>
      <w:marRight w:val="0"/>
      <w:marTop w:val="0"/>
      <w:marBottom w:val="0"/>
      <w:divBdr>
        <w:top w:val="none" w:sz="0" w:space="0" w:color="auto"/>
        <w:left w:val="none" w:sz="0" w:space="0" w:color="auto"/>
        <w:bottom w:val="none" w:sz="0" w:space="0" w:color="auto"/>
        <w:right w:val="none" w:sz="0" w:space="0" w:color="auto"/>
      </w:divBdr>
    </w:div>
    <w:div w:id="1471090981">
      <w:bodyDiv w:val="1"/>
      <w:marLeft w:val="0"/>
      <w:marRight w:val="0"/>
      <w:marTop w:val="0"/>
      <w:marBottom w:val="0"/>
      <w:divBdr>
        <w:top w:val="none" w:sz="0" w:space="0" w:color="auto"/>
        <w:left w:val="none" w:sz="0" w:space="0" w:color="auto"/>
        <w:bottom w:val="none" w:sz="0" w:space="0" w:color="auto"/>
        <w:right w:val="none" w:sz="0" w:space="0" w:color="auto"/>
      </w:divBdr>
    </w:div>
    <w:div w:id="1485004405">
      <w:bodyDiv w:val="1"/>
      <w:marLeft w:val="0"/>
      <w:marRight w:val="0"/>
      <w:marTop w:val="0"/>
      <w:marBottom w:val="0"/>
      <w:divBdr>
        <w:top w:val="none" w:sz="0" w:space="0" w:color="auto"/>
        <w:left w:val="none" w:sz="0" w:space="0" w:color="auto"/>
        <w:bottom w:val="none" w:sz="0" w:space="0" w:color="auto"/>
        <w:right w:val="none" w:sz="0" w:space="0" w:color="auto"/>
      </w:divBdr>
      <w:divsChild>
        <w:div w:id="1481539392">
          <w:marLeft w:val="360"/>
          <w:marRight w:val="0"/>
          <w:marTop w:val="72"/>
          <w:marBottom w:val="72"/>
          <w:divBdr>
            <w:top w:val="none" w:sz="0" w:space="0" w:color="auto"/>
            <w:left w:val="none" w:sz="0" w:space="0" w:color="auto"/>
            <w:bottom w:val="none" w:sz="0" w:space="0" w:color="auto"/>
            <w:right w:val="none" w:sz="0" w:space="0" w:color="auto"/>
          </w:divBdr>
          <w:divsChild>
            <w:div w:id="1819345486">
              <w:marLeft w:val="0"/>
              <w:marRight w:val="0"/>
              <w:marTop w:val="0"/>
              <w:marBottom w:val="0"/>
              <w:divBdr>
                <w:top w:val="none" w:sz="0" w:space="0" w:color="auto"/>
                <w:left w:val="none" w:sz="0" w:space="0" w:color="auto"/>
                <w:bottom w:val="none" w:sz="0" w:space="0" w:color="auto"/>
                <w:right w:val="none" w:sz="0" w:space="0" w:color="auto"/>
              </w:divBdr>
            </w:div>
            <w:div w:id="1670477401">
              <w:marLeft w:val="360"/>
              <w:marRight w:val="0"/>
              <w:marTop w:val="0"/>
              <w:marBottom w:val="0"/>
              <w:divBdr>
                <w:top w:val="none" w:sz="0" w:space="0" w:color="auto"/>
                <w:left w:val="none" w:sz="0" w:space="0" w:color="auto"/>
                <w:bottom w:val="none" w:sz="0" w:space="0" w:color="auto"/>
                <w:right w:val="none" w:sz="0" w:space="0" w:color="auto"/>
              </w:divBdr>
              <w:divsChild>
                <w:div w:id="52893106">
                  <w:marLeft w:val="0"/>
                  <w:marRight w:val="0"/>
                  <w:marTop w:val="0"/>
                  <w:marBottom w:val="0"/>
                  <w:divBdr>
                    <w:top w:val="none" w:sz="0" w:space="0" w:color="auto"/>
                    <w:left w:val="none" w:sz="0" w:space="0" w:color="auto"/>
                    <w:bottom w:val="none" w:sz="0" w:space="0" w:color="auto"/>
                    <w:right w:val="none" w:sz="0" w:space="0" w:color="auto"/>
                  </w:divBdr>
                </w:div>
              </w:divsChild>
            </w:div>
            <w:div w:id="839006828">
              <w:marLeft w:val="360"/>
              <w:marRight w:val="0"/>
              <w:marTop w:val="0"/>
              <w:marBottom w:val="0"/>
              <w:divBdr>
                <w:top w:val="none" w:sz="0" w:space="0" w:color="auto"/>
                <w:left w:val="none" w:sz="0" w:space="0" w:color="auto"/>
                <w:bottom w:val="none" w:sz="0" w:space="0" w:color="auto"/>
                <w:right w:val="none" w:sz="0" w:space="0" w:color="auto"/>
              </w:divBdr>
              <w:divsChild>
                <w:div w:id="15232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54818">
      <w:bodyDiv w:val="1"/>
      <w:marLeft w:val="0"/>
      <w:marRight w:val="0"/>
      <w:marTop w:val="0"/>
      <w:marBottom w:val="0"/>
      <w:divBdr>
        <w:top w:val="none" w:sz="0" w:space="0" w:color="auto"/>
        <w:left w:val="none" w:sz="0" w:space="0" w:color="auto"/>
        <w:bottom w:val="none" w:sz="0" w:space="0" w:color="auto"/>
        <w:right w:val="none" w:sz="0" w:space="0" w:color="auto"/>
      </w:divBdr>
    </w:div>
    <w:div w:id="1741712755">
      <w:bodyDiv w:val="1"/>
      <w:marLeft w:val="0"/>
      <w:marRight w:val="0"/>
      <w:marTop w:val="0"/>
      <w:marBottom w:val="0"/>
      <w:divBdr>
        <w:top w:val="none" w:sz="0" w:space="0" w:color="auto"/>
        <w:left w:val="none" w:sz="0" w:space="0" w:color="auto"/>
        <w:bottom w:val="none" w:sz="0" w:space="0" w:color="auto"/>
        <w:right w:val="none" w:sz="0" w:space="0" w:color="auto"/>
      </w:divBdr>
    </w:div>
    <w:div w:id="1912081683">
      <w:bodyDiv w:val="1"/>
      <w:marLeft w:val="0"/>
      <w:marRight w:val="0"/>
      <w:marTop w:val="0"/>
      <w:marBottom w:val="0"/>
      <w:divBdr>
        <w:top w:val="none" w:sz="0" w:space="0" w:color="auto"/>
        <w:left w:val="none" w:sz="0" w:space="0" w:color="auto"/>
        <w:bottom w:val="none" w:sz="0" w:space="0" w:color="auto"/>
        <w:right w:val="none" w:sz="0" w:space="0" w:color="auto"/>
      </w:divBdr>
      <w:divsChild>
        <w:div w:id="826242753">
          <w:marLeft w:val="360"/>
          <w:marRight w:val="0"/>
          <w:marTop w:val="72"/>
          <w:marBottom w:val="72"/>
          <w:divBdr>
            <w:top w:val="none" w:sz="0" w:space="0" w:color="auto"/>
            <w:left w:val="none" w:sz="0" w:space="0" w:color="auto"/>
            <w:bottom w:val="none" w:sz="0" w:space="0" w:color="auto"/>
            <w:right w:val="none" w:sz="0" w:space="0" w:color="auto"/>
          </w:divBdr>
          <w:divsChild>
            <w:div w:id="1487089128">
              <w:marLeft w:val="0"/>
              <w:marRight w:val="0"/>
              <w:marTop w:val="0"/>
              <w:marBottom w:val="0"/>
              <w:divBdr>
                <w:top w:val="none" w:sz="0" w:space="0" w:color="auto"/>
                <w:left w:val="none" w:sz="0" w:space="0" w:color="auto"/>
                <w:bottom w:val="none" w:sz="0" w:space="0" w:color="auto"/>
                <w:right w:val="none" w:sz="0" w:space="0" w:color="auto"/>
              </w:divBdr>
            </w:div>
          </w:divsChild>
        </w:div>
        <w:div w:id="1781295358">
          <w:marLeft w:val="360"/>
          <w:marRight w:val="0"/>
          <w:marTop w:val="0"/>
          <w:marBottom w:val="72"/>
          <w:divBdr>
            <w:top w:val="none" w:sz="0" w:space="0" w:color="auto"/>
            <w:left w:val="none" w:sz="0" w:space="0" w:color="auto"/>
            <w:bottom w:val="none" w:sz="0" w:space="0" w:color="auto"/>
            <w:right w:val="none" w:sz="0" w:space="0" w:color="auto"/>
          </w:divBdr>
          <w:divsChild>
            <w:div w:id="17515244">
              <w:marLeft w:val="0"/>
              <w:marRight w:val="0"/>
              <w:marTop w:val="0"/>
              <w:marBottom w:val="0"/>
              <w:divBdr>
                <w:top w:val="none" w:sz="0" w:space="0" w:color="auto"/>
                <w:left w:val="none" w:sz="0" w:space="0" w:color="auto"/>
                <w:bottom w:val="none" w:sz="0" w:space="0" w:color="auto"/>
                <w:right w:val="none" w:sz="0" w:space="0" w:color="auto"/>
              </w:divBdr>
            </w:div>
          </w:divsChild>
        </w:div>
        <w:div w:id="1249581331">
          <w:marLeft w:val="360"/>
          <w:marRight w:val="0"/>
          <w:marTop w:val="0"/>
          <w:marBottom w:val="72"/>
          <w:divBdr>
            <w:top w:val="none" w:sz="0" w:space="0" w:color="auto"/>
            <w:left w:val="none" w:sz="0" w:space="0" w:color="auto"/>
            <w:bottom w:val="none" w:sz="0" w:space="0" w:color="auto"/>
            <w:right w:val="none" w:sz="0" w:space="0" w:color="auto"/>
          </w:divBdr>
          <w:divsChild>
            <w:div w:id="118573727">
              <w:marLeft w:val="0"/>
              <w:marRight w:val="0"/>
              <w:marTop w:val="0"/>
              <w:marBottom w:val="0"/>
              <w:divBdr>
                <w:top w:val="none" w:sz="0" w:space="0" w:color="auto"/>
                <w:left w:val="none" w:sz="0" w:space="0" w:color="auto"/>
                <w:bottom w:val="none" w:sz="0" w:space="0" w:color="auto"/>
                <w:right w:val="none" w:sz="0" w:space="0" w:color="auto"/>
              </w:divBdr>
            </w:div>
          </w:divsChild>
        </w:div>
        <w:div w:id="1247419684">
          <w:marLeft w:val="360"/>
          <w:marRight w:val="0"/>
          <w:marTop w:val="0"/>
          <w:marBottom w:val="72"/>
          <w:divBdr>
            <w:top w:val="none" w:sz="0" w:space="0" w:color="auto"/>
            <w:left w:val="none" w:sz="0" w:space="0" w:color="auto"/>
            <w:bottom w:val="none" w:sz="0" w:space="0" w:color="auto"/>
            <w:right w:val="none" w:sz="0" w:space="0" w:color="auto"/>
          </w:divBdr>
          <w:divsChild>
            <w:div w:id="20797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7589">
      <w:bodyDiv w:val="1"/>
      <w:marLeft w:val="0"/>
      <w:marRight w:val="0"/>
      <w:marTop w:val="0"/>
      <w:marBottom w:val="0"/>
      <w:divBdr>
        <w:top w:val="none" w:sz="0" w:space="0" w:color="auto"/>
        <w:left w:val="none" w:sz="0" w:space="0" w:color="auto"/>
        <w:bottom w:val="none" w:sz="0" w:space="0" w:color="auto"/>
        <w:right w:val="none" w:sz="0" w:space="0" w:color="auto"/>
      </w:divBdr>
    </w:div>
    <w:div w:id="2019650218">
      <w:bodyDiv w:val="1"/>
      <w:marLeft w:val="0"/>
      <w:marRight w:val="0"/>
      <w:marTop w:val="0"/>
      <w:marBottom w:val="0"/>
      <w:divBdr>
        <w:top w:val="none" w:sz="0" w:space="0" w:color="auto"/>
        <w:left w:val="none" w:sz="0" w:space="0" w:color="auto"/>
        <w:bottom w:val="none" w:sz="0" w:space="0" w:color="auto"/>
        <w:right w:val="none" w:sz="0" w:space="0" w:color="auto"/>
      </w:divBdr>
    </w:div>
    <w:div w:id="2028559432">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 w:id="210634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ulmonologia_olsztyn"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mkin@pulmnologia.olsztyn.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pn/pulmonologia_olsztyn"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pulmonologia_olsztyn"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pn/pulmonologia_olsztyn"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mailto:mkin@pulmonologia.olsztyn.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ikulewicz@pulmonologia.olsztyn.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ulmonologia_olszty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wk@platformazakupowa.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www.pulmonologia.olsztyn.pl/" TargetMode="External"/><Relationship Id="rId19" Type="http://schemas.openxmlformats.org/officeDocument/2006/relationships/hyperlink" Target="https://sip.lex.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pulmonologia_olsztyn" TargetMode="External"/><Relationship Id="rId4" Type="http://schemas.openxmlformats.org/officeDocument/2006/relationships/settings" Target="settings.xml"/><Relationship Id="rId9" Type="http://schemas.openxmlformats.org/officeDocument/2006/relationships/hyperlink" Target="mailto:sekretariat@pulmonologia.olsztyn.pl" TargetMode="External"/><Relationship Id="rId14" Type="http://schemas.openxmlformats.org/officeDocument/2006/relationships/hyperlink" Target="https://platformazakupowa.pl/pn/pulmonologia_olsztyn" TargetMode="External"/><Relationship Id="rId22" Type="http://schemas.openxmlformats.org/officeDocument/2006/relationships/hyperlink" Target="https://sip.lex.pl/" TargetMode="External"/><Relationship Id="rId27" Type="http://schemas.openxmlformats.org/officeDocument/2006/relationships/hyperlink" Target="https://espd.uzp.gov.pl" TargetMode="External"/><Relationship Id="rId30" Type="http://schemas.openxmlformats.org/officeDocument/2006/relationships/hyperlink" Target="https://platformazakupowa.pl/pn/pulmonologia_olsztyn"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7647F-FE08-441D-ADC9-31E37BF3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14</Pages>
  <Words>8683</Words>
  <Characters>52098</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Kin-Malesza</dc:creator>
  <cp:lastModifiedBy>Marta Kin-Malesza</cp:lastModifiedBy>
  <cp:revision>223</cp:revision>
  <cp:lastPrinted>2021-08-19T10:30:00Z</cp:lastPrinted>
  <dcterms:created xsi:type="dcterms:W3CDTF">2021-04-29T08:06:00Z</dcterms:created>
  <dcterms:modified xsi:type="dcterms:W3CDTF">2022-07-22T08:12:00Z</dcterms:modified>
</cp:coreProperties>
</file>