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097D" w14:textId="77777777" w:rsidR="00E7093F" w:rsidRPr="00D926E8" w:rsidRDefault="00E7093F" w:rsidP="00E7093F">
      <w:pPr>
        <w:rPr>
          <w:rFonts w:cstheme="minorHAnsi"/>
          <w:b/>
          <w:bCs/>
        </w:rPr>
      </w:pPr>
      <w:r w:rsidRPr="00D959ED">
        <w:rPr>
          <w:rFonts w:cstheme="minorHAnsi"/>
          <w:b/>
          <w:bCs/>
        </w:rPr>
        <w:t xml:space="preserve">Specyfikacja </w:t>
      </w:r>
      <w:r>
        <w:rPr>
          <w:rFonts w:cstheme="minorHAnsi"/>
          <w:b/>
          <w:bCs/>
        </w:rPr>
        <w:t xml:space="preserve">elektrycznych </w:t>
      </w:r>
      <w:r w:rsidRPr="00D959ED">
        <w:rPr>
          <w:rFonts w:cstheme="minorHAnsi"/>
          <w:b/>
          <w:bCs/>
        </w:rPr>
        <w:t xml:space="preserve">elementów obwodów silnoprądowych do budowy </w:t>
      </w:r>
      <w:r>
        <w:rPr>
          <w:rFonts w:cstheme="minorHAnsi"/>
          <w:b/>
          <w:bCs/>
        </w:rPr>
        <w:t xml:space="preserve">laboratoryjnego prototypu </w:t>
      </w:r>
      <w:r w:rsidRPr="00D959ED">
        <w:rPr>
          <w:rFonts w:cstheme="minorHAnsi"/>
          <w:b/>
          <w:bCs/>
        </w:rPr>
        <w:t xml:space="preserve">w obciążnika Systemu Zasilania 270V </w:t>
      </w:r>
      <w:proofErr w:type="spellStart"/>
      <w:r w:rsidRPr="00D959ED">
        <w:rPr>
          <w:rFonts w:cstheme="minorHAnsi"/>
          <w:b/>
          <w:bCs/>
        </w:rPr>
        <w:t>d.c</w:t>
      </w:r>
      <w:proofErr w:type="spellEnd"/>
      <w:r w:rsidRPr="00D959ED">
        <w:rPr>
          <w:rFonts w:cstheme="minorHAnsi"/>
          <w:b/>
          <w:bCs/>
        </w:rPr>
        <w:t xml:space="preserve">. </w: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35"/>
        <w:gridCol w:w="1887"/>
        <w:gridCol w:w="1915"/>
        <w:gridCol w:w="1134"/>
        <w:gridCol w:w="598"/>
        <w:gridCol w:w="1954"/>
      </w:tblGrid>
      <w:tr w:rsidR="00E7093F" w:rsidRPr="006A68D6" w14:paraId="1D50D9AC" w14:textId="77777777" w:rsidTr="00853FD8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3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B8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21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6F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9D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C2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6A68D6">
              <w:rPr>
                <w:rFonts w:cs="Calibri"/>
                <w:b/>
                <w:bCs/>
                <w:sz w:val="20"/>
                <w:szCs w:val="20"/>
                <w:lang w:eastAsia="pl-PL"/>
              </w:rPr>
              <w:t>I</w:t>
            </w:r>
            <w:r w:rsidRPr="00AC441B">
              <w:rPr>
                <w:rFonts w:cs="Calibri"/>
                <w:b/>
                <w:bCs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7AAE0" w14:textId="77777777" w:rsidR="00E7093F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  <w:p w14:paraId="0ED33683" w14:textId="77777777" w:rsidR="00E7093F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Cena netto szt.</w:t>
            </w:r>
          </w:p>
          <w:p w14:paraId="57DEE700" w14:textId="77777777" w:rsidR="00E7093F" w:rsidRPr="006A68D6" w:rsidRDefault="00E7093F" w:rsidP="00E7093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7093F" w:rsidRPr="006A68D6" w14:paraId="708C836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59D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24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Transformator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4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3C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BC0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9C2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74A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FD1E7B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25D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3BB" w14:textId="30CD2CF1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Transformator 3-fazowy bezpieczeństwa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9A1" w14:textId="4A41E9E0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Typ: ET3o-0,69 Dyn5 50Hz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DE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S 0,69kVA, </w:t>
            </w: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Uk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3,57% (50Hz), U1: 3x400(480)V U2: 3x23,5(28,2)V, I1 1,02 A I2 17A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54D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E9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EDC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A00318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C58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28F" w14:textId="5DB6056C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Transformator 3-fazowy bezpieczeństwa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797" w14:textId="2AFAF24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Typ: ET3o-0,675 Dyn5 400Hz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E9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S 0,675kVA, </w:t>
            </w: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Uk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2,75% (50Hz), U1: 3x200V U2: 3x25V, I1 1,98 A I2 15,6A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B46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35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FB6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6B334D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DEB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B23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Rdzeń ferro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1E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MS-184075-2ARNOLD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C9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309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68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4D3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ECE07D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01FA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BBA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Rezystor mocy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60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C4EF" w14:textId="782D52CC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Rx24-50w-100 </w:t>
            </w: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ohm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F17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70F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B4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54C4E7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A71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9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Izolator przepustowy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D9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PIP 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730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C9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92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00D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25D8A4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DA1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58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Pamieć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EEPROM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92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25LC040A-I/SN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15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67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SOIC-8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5A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1E2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082C86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27F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4A0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Transoptor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9C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ACPL-W480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75D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18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SO-6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A49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5FC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E40435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0E54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07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DC-DC CONVERTER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14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AP64500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A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1E9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SO-8EP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98B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7C3D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E4B0DB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BB66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A8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83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B82559A9103A024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9CC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DD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A99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7F5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2C32EB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0EA4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A2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45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B82789C0223N002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4C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10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330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175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648FBC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E57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5B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Tranzystor NPN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E1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BC817-40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82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58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SOT-23-3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0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BF2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7B4182A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0B2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00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41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VY1222M43Y5UC63V0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6063" w14:textId="7DCE6779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2n2/X760 Y500VAC; 20%; Y5U;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7B2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73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61C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C041AB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660A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C9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89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6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4F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0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1D8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7A93AB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A15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B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2D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1812B104K101CT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6F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815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1812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4A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38D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CC0BFB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4C1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EC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D9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8F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100p/25V;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DA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35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9F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B7D83C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123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B6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F2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CC0603KPX7R9BB103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61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53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2F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208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4AA40B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226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198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9A6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CL31A106KAHNNNE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28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10u/25V;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11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D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0A7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E0A8DB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274F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D7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00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C3216X7R1H106K160AE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9D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10u/50V;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9B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1C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F64C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52BC4B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B5AC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66C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56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22201C106KAT2A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01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10u/100V;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D90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26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170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BAD266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57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F2C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C12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7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A4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A0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B9FC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525410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1A9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44B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28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93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1n5/25V;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DD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CF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2939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388F730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96D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08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61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DCP4I052006JD2KSSD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2C4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20uF/600V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9A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C74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AC9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FAD5E2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D56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95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38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C3225X7R1E226M250AB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C05" w14:textId="72648776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22u/25V;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02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DA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4E5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AE5EE0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1CB7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FC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E2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KCM55TR71H226MH01K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D9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22u/50V;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EBB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01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0E1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AB35B3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724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D9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9C4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9993" w14:textId="15ADB979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2p2/25V;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C5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FB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AAAB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C899F0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EE3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FD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0D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UMK107BBJ225KA-T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94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2u2/50V;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270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37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CDC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7752873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028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664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A5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CKG57NX7T2W225M500JH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671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2u2/450V; X7R/X7T;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3AB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80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FAF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0AECD8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118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1D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610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AD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33n/25V;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3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A0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AB1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0E59D45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3EF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72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44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AC5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33n; C0G; - napięcie nie mniej niż 300V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77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22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2DF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D2BB00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95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E33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5D9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54E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47p/25V;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79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407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ACB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67C235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350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BBF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5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B9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4n7/25V;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DB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C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9AE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3EADA6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02C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DED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C7A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GRM21BZ71E475KE15L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56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4u7/25V;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0E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D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84C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6F541C5" w14:textId="77777777" w:rsidTr="00E7093F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3F5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CC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5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1A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6n8/25V;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66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8AF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AE6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32AC81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08E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DD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64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ALF80G272KP400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BB7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2700u/400V;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63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6A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9883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7DCE6607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2A2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96B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36A" w14:textId="44B11752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EEUFR1H331LB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A2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330u/50V;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33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C0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D03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A679FE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68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2EC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elektrolityczny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80C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UUD1H470MCL1GS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090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47u/50V; +/-20%;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C7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45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B848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1236FC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6CF6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F8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elektrolityczny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BF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B43255A5476M000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D93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47u/450V; +/-20%;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E4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EDE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4CA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7416BC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D4F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5BE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tantalowy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C8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T491A105M016AT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9F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1u/16V;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E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67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CB6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D84991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ABC1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6D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 tantalowy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378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T491A475M016AT7280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00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4u7/16V;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08C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75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F3E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7BB2B4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314B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29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44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280370-1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9A5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9BF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8B4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B0B3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55EA07C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2AC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D24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C9E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DW-04-15-T-S-450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C5B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23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9CB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60E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4F2ACD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B8E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D8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9C5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87224-5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89B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DD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34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C4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7E7040A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915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ED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B5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SSW-101-02-T-D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AF4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6B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E42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31B9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F6BC09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E1B4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9B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45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5-146256-2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5DB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E31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AC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12C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B8180E7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72F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91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4C2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SSQ-104-01-T-D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348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FA4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F4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27B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10FCEE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0D9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98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C6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TSW-104-08-F-D-RA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CD6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27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D96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473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8E4D44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C65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6D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Przekaźnik półprzewodnikowy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3C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CPC1907B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1F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44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5A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E91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124771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4EC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2D5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Przekaźnik półprzewodnikowy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34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CPC1984Y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A1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67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A6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121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26B2CD5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51F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CE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94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2EDGRC-7.5-03P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44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12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ED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D1E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9E1597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B28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35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FF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2EDGRC-7.5-04P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66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DF5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027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84B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4727AA2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F7B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3A5" w14:textId="58D87FC0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D7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DG271R-5.0-02P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35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BB5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D6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047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F8B193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5DEF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85C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32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DLW5BTM501TQ2L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8E5" w14:textId="04A9D639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500Ohm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EF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9C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20B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322125C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97BE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D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Układ MOSFET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97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DMG2302UK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0D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8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SOT-23-3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DA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AAF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511554D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2F96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10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601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DT3S-40/0,46/18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2C3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BD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A4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E85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740BBF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37B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7D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C15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DTP-16/0,022/10,0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02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E6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92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AEC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6BC221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2C1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3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F3B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DTS-25/0,22/10-V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82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078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E9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D7A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E268B7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D94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05A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Oscylator zegarowy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D9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ECS-TXO-2520-33-160-AN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4D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16MHz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D5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873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A03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57F190E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5ABA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6D23" w14:textId="028C0AA6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9D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EZP-Q33306MTB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EACD" w14:textId="51812FC9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30u/330VAC;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915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97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840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BDB7E4C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ED4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ED0" w14:textId="641315AD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Tranzystor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DE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FDH055N15A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30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TO-247-3_Vertical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A2D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TO-247-3_Vertical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4CB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276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1C887C4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86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BE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5F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74279266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D23B" w14:textId="4B336EA8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 1000Ohm@100MHz; DC R 0.6Ohm; I max 200mA;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AE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A4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58A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DF9D7B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366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33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06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742792037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22E9" w14:textId="0F28F096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 330Ohm@100MHz; DC R 80mOhm; I max 2A;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2BA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5F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D4F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FBC56DA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26E0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3D5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DD8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BLM18SG121TN1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40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Z 120 Ohm (100MHz); DC R 25mOhm; I max 3A; </w:t>
            </w: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Tolerance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CD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6AE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B0E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BEDDA76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D27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76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94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BLM18SG331TZ1D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066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Z 330 Ohm (100MHz); DC R 70mOhm; I max 1.5A; </w:t>
            </w:r>
            <w:proofErr w:type="spellStart"/>
            <w:r w:rsidRPr="00F84353">
              <w:rPr>
                <w:rFonts w:cs="Calibri"/>
                <w:sz w:val="16"/>
                <w:szCs w:val="16"/>
                <w:lang w:eastAsia="pl-PL"/>
              </w:rPr>
              <w:t>Tolerance</w:t>
            </w:r>
            <w:proofErr w:type="spellEnd"/>
            <w:r w:rsidRPr="00F84353">
              <w:rPr>
                <w:rFonts w:cs="Calibri"/>
                <w:sz w:val="16"/>
                <w:szCs w:val="16"/>
                <w:lang w:eastAsia="pl-PL"/>
              </w:rPr>
              <w:t xml:space="preserve"> 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C64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E7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46D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527179A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9C5C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7CE" w14:textId="30A25DE5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Radiator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404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FK24413D2PAK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70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71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D2PAK,TO263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15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BF4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25D56C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338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BD6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EB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TST-103-01-G-D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B5F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D0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9A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480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DFF90C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43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9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CA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90130-3310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A4D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47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80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3FC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297E71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A2E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22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B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61201421721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59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F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9C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E5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592B123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808C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6C3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02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70246-1404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F5F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84A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3E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BAB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2A287B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371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9A7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B2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15-80-0149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E9A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0D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77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F35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9C766A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E814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044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C4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ISL3295EFHZ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3A2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21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SOT-23-6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C5F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CC7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594A56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083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0285" w14:textId="5FF8E4E5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Dioda LED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33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AP2012EC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3F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5-12mcd, 2÷2.5V, 20mA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60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AE2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FEA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89F49D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FD2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5B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3A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LQH5BPN100MT0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FE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10u/100kHz, +/-20%, 2A, 0.106Ohm +/-20%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ED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09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B7C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FDFC451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1F3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85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20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MAX14878AWE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F2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47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16-SOIC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D20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7E9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52298BF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1505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02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E7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MAX3280EAUK+T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357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B9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SOT-23-5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93A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1DA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3E3ABA2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B66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A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Regulator napięcia LDO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86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MCP1726-3302E/MF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D91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35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CF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ABB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41F8B5A9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73D7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E5F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Regulator napięcia LDO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72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MCP1804T-5002I/MB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65B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58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CA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D62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736DF84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F007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25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38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MCZ1210AH900L2TA0G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76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F65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0504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8B6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BE8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7E4EA94B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439D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D4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Przetwornica napięcia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91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MEJ1S0505SC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87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CF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81B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6E9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6FD1513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92CA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2A0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Kondensator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CC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MKP1848640094Y5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93F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40u/900 VDC; PP;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FDE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CC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FB0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2A40DC58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B4D9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B10" w14:textId="6A7202B3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3A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22272031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5AD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FA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A7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C3C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0BD11BC2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E0E8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BF5" w14:textId="32DE813E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7E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430450428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81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9935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B09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1F782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E7093F" w:rsidRPr="006A68D6" w14:paraId="11ECAA0F" w14:textId="77777777" w:rsidTr="00E7093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99AC" w14:textId="77777777" w:rsidR="00E7093F" w:rsidRPr="001C4A38" w:rsidRDefault="00E7093F" w:rsidP="00E709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E29" w14:textId="1D10F6CD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B3A3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7461074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117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FFC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1BF8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84353">
              <w:rPr>
                <w:rFonts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AF44" w14:textId="77777777" w:rsidR="00E7093F" w:rsidRPr="00AC441B" w:rsidRDefault="00E7093F" w:rsidP="00E7093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</w:tbl>
    <w:p w14:paraId="1F72574B" w14:textId="77777777" w:rsidR="00E7093F" w:rsidRDefault="00E7093F" w:rsidP="00E7093F">
      <w:pPr>
        <w:jc w:val="center"/>
        <w:rPr>
          <w:rFonts w:cstheme="minorHAnsi"/>
          <w:b/>
          <w:bCs/>
        </w:rPr>
      </w:pPr>
    </w:p>
    <w:sectPr w:rsidR="00E7093F" w:rsidSect="002532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97BF" w14:textId="77777777" w:rsidR="009E600C" w:rsidRDefault="009E600C" w:rsidP="004C0E61">
      <w:pPr>
        <w:spacing w:after="0" w:line="240" w:lineRule="auto"/>
      </w:pPr>
      <w:r>
        <w:separator/>
      </w:r>
    </w:p>
  </w:endnote>
  <w:endnote w:type="continuationSeparator" w:id="0">
    <w:p w14:paraId="3A52C768" w14:textId="77777777" w:rsidR="009E600C" w:rsidRDefault="009E600C" w:rsidP="004C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980F" w14:textId="77777777" w:rsidR="009E600C" w:rsidRDefault="009E600C" w:rsidP="004C0E61">
      <w:pPr>
        <w:spacing w:after="0" w:line="240" w:lineRule="auto"/>
      </w:pPr>
      <w:r>
        <w:separator/>
      </w:r>
    </w:p>
  </w:footnote>
  <w:footnote w:type="continuationSeparator" w:id="0">
    <w:p w14:paraId="4095130F" w14:textId="77777777" w:rsidR="009E600C" w:rsidRDefault="009E600C" w:rsidP="004C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27C" w14:textId="7411E004" w:rsidR="004C0E61" w:rsidRPr="004C0E61" w:rsidRDefault="004C0E61" w:rsidP="004C0E61">
    <w:pPr>
      <w:pStyle w:val="Nagwek"/>
      <w:jc w:val="right"/>
      <w:rPr>
        <w:i/>
        <w:iCs/>
      </w:rPr>
    </w:pPr>
    <w:r w:rsidRPr="004C0E61">
      <w:rPr>
        <w:i/>
        <w:iCs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6385"/>
    <w:multiLevelType w:val="hybridMultilevel"/>
    <w:tmpl w:val="9530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8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51"/>
    <w:rsid w:val="000B6B09"/>
    <w:rsid w:val="000F227E"/>
    <w:rsid w:val="001C4A38"/>
    <w:rsid w:val="001F5C6C"/>
    <w:rsid w:val="00253269"/>
    <w:rsid w:val="002E023A"/>
    <w:rsid w:val="00385104"/>
    <w:rsid w:val="00424C80"/>
    <w:rsid w:val="004C0E61"/>
    <w:rsid w:val="00564EAB"/>
    <w:rsid w:val="00620555"/>
    <w:rsid w:val="006A68D6"/>
    <w:rsid w:val="006B3BAA"/>
    <w:rsid w:val="006C5810"/>
    <w:rsid w:val="009B30B8"/>
    <w:rsid w:val="009D052F"/>
    <w:rsid w:val="009E600C"/>
    <w:rsid w:val="00A93F6C"/>
    <w:rsid w:val="00AC441B"/>
    <w:rsid w:val="00AE311D"/>
    <w:rsid w:val="00B44951"/>
    <w:rsid w:val="00B84BC4"/>
    <w:rsid w:val="00C117E2"/>
    <w:rsid w:val="00D959ED"/>
    <w:rsid w:val="00DA7E39"/>
    <w:rsid w:val="00E7093F"/>
    <w:rsid w:val="00E73D8C"/>
    <w:rsid w:val="00ED4E93"/>
    <w:rsid w:val="00E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E1D"/>
  <w15:chartTrackingRefBased/>
  <w15:docId w15:val="{F5FFAE8E-6832-4F09-9BAB-77CDB49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C0E6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E61"/>
  </w:style>
  <w:style w:type="paragraph" w:styleId="Stopka">
    <w:name w:val="footer"/>
    <w:basedOn w:val="Normalny"/>
    <w:link w:val="StopkaZnak"/>
    <w:uiPriority w:val="99"/>
    <w:unhideWhenUsed/>
    <w:rsid w:val="004C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E61"/>
  </w:style>
  <w:style w:type="character" w:styleId="Hipercze">
    <w:name w:val="Hyperlink"/>
    <w:basedOn w:val="Domylnaczcionkaakapitu"/>
    <w:uiPriority w:val="99"/>
    <w:semiHidden/>
    <w:unhideWhenUsed/>
    <w:rsid w:val="006B3B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3BAA"/>
    <w:rPr>
      <w:color w:val="800080"/>
      <w:u w:val="single"/>
    </w:rPr>
  </w:style>
  <w:style w:type="paragraph" w:customStyle="1" w:styleId="msonormal0">
    <w:name w:val="msonormal"/>
    <w:basedOn w:val="Normalny"/>
    <w:rsid w:val="006B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B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71">
    <w:name w:val="xl71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B3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5979-6849-4F2F-9482-1882545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Olkowicz</dc:creator>
  <cp:keywords/>
  <dc:description/>
  <cp:lastModifiedBy>Duch Rafał</cp:lastModifiedBy>
  <cp:revision>4</cp:revision>
  <cp:lastPrinted>2022-06-29T12:49:00Z</cp:lastPrinted>
  <dcterms:created xsi:type="dcterms:W3CDTF">2022-06-29T11:00:00Z</dcterms:created>
  <dcterms:modified xsi:type="dcterms:W3CDTF">2022-12-21T08:38:00Z</dcterms:modified>
</cp:coreProperties>
</file>