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42459827" w14:textId="77777777" w:rsidR="00F8055B" w:rsidRPr="007D05A6" w:rsidRDefault="00F8055B">
      <w:pPr>
        <w:pStyle w:val="Tytu"/>
        <w:shd w:val="clear" w:color="auto" w:fill="000000"/>
        <w:spacing w:before="120"/>
        <w:rPr>
          <w:rFonts w:ascii="Tahoma" w:hAnsi="Tahoma" w:cs="Tahoma"/>
          <w:b w:val="0"/>
          <w14:shadow w14:blurRad="50800" w14:dist="38100" w14:dir="2700000" w14:sx="100000" w14:sy="100000" w14:kx="0" w14:ky="0" w14:algn="tl">
            <w14:srgbClr w14:val="000000">
              <w14:alpha w14:val="60000"/>
            </w14:srgbClr>
          </w14:shadow>
        </w:rPr>
      </w:pPr>
      <w:r w:rsidRPr="007D05A6">
        <w:rPr>
          <w:rFonts w:ascii="Tahoma" w:hAnsi="Tahoma" w:cs="Tahoma"/>
          <w:b w:val="0"/>
          <w14:shadow w14:blurRad="50800" w14:dist="38100" w14:dir="2700000" w14:sx="100000" w14:sy="100000" w14:kx="0" w14:ky="0" w14:algn="tl">
            <w14:srgbClr w14:val="000000">
              <w14:alpha w14:val="60000"/>
            </w14:srgbClr>
          </w14:shadow>
        </w:rPr>
        <w:t>U M O W A   Nr .....................................</w:t>
      </w:r>
    </w:p>
    <w:p w14:paraId="02EAEA3C" w14:textId="77777777" w:rsidR="00F8055B" w:rsidRPr="000F1213" w:rsidRDefault="009E2AB6">
      <w:pPr>
        <w:spacing w:before="120"/>
        <w:jc w:val="center"/>
        <w:rPr>
          <w:rFonts w:ascii="Tahoma" w:hAnsi="Tahoma" w:cs="Tahoma"/>
          <w:bCs/>
          <w:sz w:val="20"/>
          <w:szCs w:val="20"/>
        </w:rPr>
      </w:pPr>
      <w:r w:rsidRPr="000F1213">
        <w:rPr>
          <w:rFonts w:ascii="Tahoma" w:hAnsi="Tahoma" w:cs="Tahoma"/>
          <w:bCs/>
          <w:sz w:val="20"/>
          <w:szCs w:val="20"/>
        </w:rPr>
        <w:t xml:space="preserve">zawarta w dniu </w:t>
      </w:r>
      <w:r w:rsidR="00BA254C" w:rsidRPr="000F1213">
        <w:rPr>
          <w:rFonts w:ascii="Tahoma" w:hAnsi="Tahoma" w:cs="Tahoma"/>
          <w:bCs/>
          <w:sz w:val="20"/>
          <w:szCs w:val="20"/>
        </w:rPr>
        <w:t>…</w:t>
      </w:r>
      <w:r w:rsidRPr="000F1213">
        <w:rPr>
          <w:rFonts w:ascii="Tahoma" w:hAnsi="Tahoma" w:cs="Tahoma"/>
          <w:bCs/>
          <w:sz w:val="20"/>
          <w:szCs w:val="20"/>
        </w:rPr>
        <w:t xml:space="preserve"> </w:t>
      </w:r>
      <w:r w:rsidR="00BA254C" w:rsidRPr="000F1213">
        <w:rPr>
          <w:rFonts w:ascii="Tahoma" w:hAnsi="Tahoma" w:cs="Tahoma"/>
          <w:bCs/>
          <w:sz w:val="20"/>
          <w:szCs w:val="20"/>
        </w:rPr>
        <w:t>…………..</w:t>
      </w:r>
      <w:r w:rsidRPr="000F1213">
        <w:rPr>
          <w:rFonts w:ascii="Tahoma" w:hAnsi="Tahoma" w:cs="Tahoma"/>
          <w:bCs/>
          <w:sz w:val="20"/>
          <w:szCs w:val="20"/>
        </w:rPr>
        <w:t xml:space="preserve"> 201</w:t>
      </w:r>
      <w:r w:rsidR="000853D2">
        <w:rPr>
          <w:rFonts w:ascii="Tahoma" w:hAnsi="Tahoma" w:cs="Tahoma"/>
          <w:bCs/>
          <w:sz w:val="20"/>
          <w:szCs w:val="20"/>
        </w:rPr>
        <w:t>9</w:t>
      </w:r>
      <w:r w:rsidRPr="000F1213">
        <w:rPr>
          <w:rFonts w:ascii="Tahoma" w:hAnsi="Tahoma" w:cs="Tahoma"/>
          <w:bCs/>
          <w:sz w:val="20"/>
          <w:szCs w:val="20"/>
        </w:rPr>
        <w:t xml:space="preserve"> </w:t>
      </w:r>
      <w:r w:rsidR="00F8055B" w:rsidRPr="000F1213">
        <w:rPr>
          <w:rFonts w:ascii="Tahoma" w:hAnsi="Tahoma" w:cs="Tahoma"/>
          <w:bCs/>
          <w:sz w:val="20"/>
          <w:szCs w:val="20"/>
        </w:rPr>
        <w:t>roku</w:t>
      </w:r>
    </w:p>
    <w:p w14:paraId="0928C004" w14:textId="77777777" w:rsidR="00F8055B" w:rsidRPr="000F1213" w:rsidRDefault="007D05A6">
      <w:pPr>
        <w:spacing w:before="120"/>
        <w:rPr>
          <w:rFonts w:ascii="Tahoma" w:hAnsi="Tahoma" w:cs="Tahoma"/>
          <w:b/>
          <w:sz w:val="20"/>
          <w:szCs w:val="20"/>
        </w:rPr>
      </w:pPr>
      <w:r w:rsidRPr="000F1213">
        <w:rPr>
          <w:rFonts w:ascii="Tahoma" w:hAnsi="Tahoma" w:cs="Tahoma"/>
          <w:noProof/>
          <w:sz w:val="20"/>
          <w:szCs w:val="20"/>
          <w:lang w:eastAsia="pl-PL"/>
        </w:rPr>
        <mc:AlternateContent>
          <mc:Choice Requires="wps">
            <w:drawing>
              <wp:anchor distT="0" distB="0" distL="114300" distR="114300" simplePos="0" relativeHeight="251657728" behindDoc="0" locked="0" layoutInCell="1" allowOverlap="1" wp14:anchorId="0A2D5323" wp14:editId="07DB2016">
                <wp:simplePos x="0" y="0"/>
                <wp:positionH relativeFrom="column">
                  <wp:posOffset>-48895</wp:posOffset>
                </wp:positionH>
                <wp:positionV relativeFrom="paragraph">
                  <wp:posOffset>5715</wp:posOffset>
                </wp:positionV>
                <wp:extent cx="58293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0082F894"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45pt" to="455.1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" strokeweight=".26mm">
                <v:stroke joinstyle="miter"/>
              </v:line>
            </w:pict>
          </mc:Fallback>
        </mc:AlternateContent>
      </w:r>
      <w:r w:rsidR="00F8055B" w:rsidRPr="000F1213">
        <w:rPr>
          <w:rFonts w:ascii="Tahoma" w:hAnsi="Tahoma" w:cs="Tahoma"/>
          <w:b/>
          <w:bCs/>
          <w:sz w:val="20"/>
          <w:szCs w:val="20"/>
        </w:rPr>
        <w:t>Zamawiający:</w:t>
      </w:r>
      <w:r w:rsidR="00F8055B" w:rsidRPr="000F1213">
        <w:rPr>
          <w:rFonts w:ascii="Tahoma" w:hAnsi="Tahoma" w:cs="Tahoma"/>
          <w:b/>
          <w:sz w:val="20"/>
          <w:szCs w:val="20"/>
        </w:rPr>
        <w:tab/>
      </w:r>
      <w:r w:rsidR="00F8055B" w:rsidRPr="000F1213">
        <w:rPr>
          <w:rFonts w:ascii="Tahoma" w:hAnsi="Tahoma" w:cs="Tahoma"/>
          <w:b/>
          <w:sz w:val="20"/>
          <w:szCs w:val="20"/>
        </w:rPr>
        <w:tab/>
      </w:r>
      <w:r w:rsidR="00F8055B" w:rsidRPr="000F1213">
        <w:rPr>
          <w:rFonts w:ascii="Tahoma" w:hAnsi="Tahoma" w:cs="Tahoma"/>
          <w:b/>
          <w:sz w:val="20"/>
          <w:szCs w:val="20"/>
        </w:rPr>
        <w:tab/>
        <w:t>Dolnośląskie Centrum Onkologii we Wrocławiu</w:t>
      </w:r>
    </w:p>
    <w:p w14:paraId="7B5B001D" w14:textId="77777777" w:rsidR="00F8055B" w:rsidRPr="000F1213" w:rsidRDefault="00F8055B">
      <w:pPr>
        <w:spacing w:before="120"/>
        <w:jc w:val="both"/>
        <w:rPr>
          <w:rFonts w:ascii="Tahoma" w:hAnsi="Tahoma" w:cs="Tahoma"/>
          <w:b/>
          <w:iCs/>
          <w:sz w:val="20"/>
          <w:szCs w:val="20"/>
        </w:rPr>
      </w:pPr>
      <w:r w:rsidRPr="000F1213">
        <w:rPr>
          <w:rFonts w:ascii="Tahoma" w:hAnsi="Tahoma" w:cs="Tahoma"/>
          <w:iCs/>
          <w:sz w:val="20"/>
          <w:szCs w:val="20"/>
        </w:rPr>
        <w:tab/>
      </w:r>
      <w:r w:rsidRPr="000F1213">
        <w:rPr>
          <w:rFonts w:ascii="Tahoma" w:hAnsi="Tahoma" w:cs="Tahoma"/>
          <w:iCs/>
          <w:sz w:val="20"/>
          <w:szCs w:val="20"/>
        </w:rPr>
        <w:tab/>
      </w:r>
      <w:r w:rsidRPr="000F1213">
        <w:rPr>
          <w:rFonts w:ascii="Tahoma" w:hAnsi="Tahoma" w:cs="Tahoma"/>
          <w:iCs/>
          <w:sz w:val="20"/>
          <w:szCs w:val="20"/>
        </w:rPr>
        <w:tab/>
      </w:r>
      <w:r w:rsidRPr="000F1213">
        <w:rPr>
          <w:rFonts w:ascii="Tahoma" w:hAnsi="Tahoma" w:cs="Tahoma"/>
          <w:iCs/>
          <w:sz w:val="20"/>
          <w:szCs w:val="20"/>
        </w:rPr>
        <w:tab/>
      </w:r>
      <w:r w:rsidRPr="000F1213">
        <w:rPr>
          <w:rFonts w:ascii="Tahoma" w:hAnsi="Tahoma" w:cs="Tahoma"/>
          <w:b/>
          <w:iCs/>
          <w:sz w:val="20"/>
          <w:szCs w:val="20"/>
        </w:rPr>
        <w:t>53-413 Wrocław</w:t>
      </w:r>
    </w:p>
    <w:p w14:paraId="6D20653D" w14:textId="77777777" w:rsidR="00F8055B" w:rsidRPr="000F1213" w:rsidRDefault="00F8055B">
      <w:pPr>
        <w:spacing w:before="120"/>
        <w:jc w:val="both"/>
        <w:rPr>
          <w:rFonts w:ascii="Tahoma" w:hAnsi="Tahoma" w:cs="Tahoma"/>
          <w:b/>
          <w:iCs/>
          <w:sz w:val="20"/>
          <w:szCs w:val="20"/>
        </w:rPr>
      </w:pPr>
      <w:r w:rsidRPr="000F1213">
        <w:rPr>
          <w:rFonts w:ascii="Tahoma" w:hAnsi="Tahoma" w:cs="Tahoma"/>
          <w:b/>
          <w:iCs/>
          <w:sz w:val="20"/>
          <w:szCs w:val="20"/>
        </w:rPr>
        <w:tab/>
      </w:r>
      <w:r w:rsidRPr="000F1213">
        <w:rPr>
          <w:rFonts w:ascii="Tahoma" w:hAnsi="Tahoma" w:cs="Tahoma"/>
          <w:b/>
          <w:iCs/>
          <w:sz w:val="20"/>
          <w:szCs w:val="20"/>
        </w:rPr>
        <w:tab/>
      </w:r>
      <w:r w:rsidRPr="000F1213">
        <w:rPr>
          <w:rFonts w:ascii="Tahoma" w:hAnsi="Tahoma" w:cs="Tahoma"/>
          <w:b/>
          <w:iCs/>
          <w:sz w:val="20"/>
          <w:szCs w:val="20"/>
        </w:rPr>
        <w:tab/>
      </w:r>
      <w:r w:rsidRPr="000F1213">
        <w:rPr>
          <w:rFonts w:ascii="Tahoma" w:hAnsi="Tahoma" w:cs="Tahoma"/>
          <w:b/>
          <w:iCs/>
          <w:sz w:val="20"/>
          <w:szCs w:val="20"/>
        </w:rPr>
        <w:tab/>
        <w:t>pl. Hirszfelda 12</w:t>
      </w:r>
    </w:p>
    <w:p w14:paraId="0ED8CAE0" w14:textId="77777777" w:rsidR="00F8055B" w:rsidRPr="000F1213" w:rsidRDefault="00F8055B">
      <w:pPr>
        <w:spacing w:before="120"/>
        <w:jc w:val="both"/>
        <w:rPr>
          <w:rFonts w:ascii="Tahoma" w:hAnsi="Tahoma" w:cs="Tahoma"/>
          <w:b/>
          <w:bCs/>
          <w:sz w:val="20"/>
          <w:szCs w:val="20"/>
        </w:rPr>
      </w:pPr>
      <w:r w:rsidRPr="000F1213">
        <w:rPr>
          <w:rFonts w:ascii="Tahoma" w:hAnsi="Tahoma" w:cs="Tahoma"/>
          <w:bCs/>
          <w:sz w:val="20"/>
          <w:szCs w:val="20"/>
        </w:rPr>
        <w:t>NIP:</w:t>
      </w:r>
      <w:r w:rsidRPr="000F1213">
        <w:rPr>
          <w:rFonts w:ascii="Tahoma" w:hAnsi="Tahoma" w:cs="Tahoma"/>
          <w:bCs/>
          <w:sz w:val="20"/>
          <w:szCs w:val="20"/>
        </w:rPr>
        <w:tab/>
      </w:r>
      <w:r w:rsidRPr="000F1213">
        <w:rPr>
          <w:rFonts w:ascii="Tahoma" w:hAnsi="Tahoma" w:cs="Tahoma"/>
          <w:bCs/>
          <w:sz w:val="20"/>
          <w:szCs w:val="20"/>
        </w:rPr>
        <w:tab/>
      </w:r>
      <w:r w:rsidRPr="000F1213">
        <w:rPr>
          <w:rFonts w:ascii="Tahoma" w:hAnsi="Tahoma" w:cs="Tahoma"/>
          <w:bCs/>
          <w:sz w:val="20"/>
          <w:szCs w:val="20"/>
        </w:rPr>
        <w:tab/>
      </w:r>
      <w:r w:rsidRPr="000F1213">
        <w:rPr>
          <w:rFonts w:ascii="Tahoma" w:hAnsi="Tahoma" w:cs="Tahoma"/>
          <w:bCs/>
          <w:sz w:val="20"/>
          <w:szCs w:val="20"/>
        </w:rPr>
        <w:tab/>
      </w:r>
      <w:r w:rsidRPr="000F1213">
        <w:rPr>
          <w:rFonts w:ascii="Tahoma" w:hAnsi="Tahoma" w:cs="Tahoma"/>
          <w:b/>
          <w:bCs/>
          <w:sz w:val="20"/>
          <w:szCs w:val="20"/>
        </w:rPr>
        <w:t>899-22-28-100</w:t>
      </w:r>
    </w:p>
    <w:p w14:paraId="2DEBB4A4" w14:textId="77777777" w:rsidR="00F8055B" w:rsidRPr="000F1213" w:rsidRDefault="00F8055B">
      <w:pPr>
        <w:spacing w:before="120"/>
        <w:jc w:val="both"/>
        <w:rPr>
          <w:rFonts w:ascii="Tahoma" w:hAnsi="Tahoma" w:cs="Tahoma"/>
          <w:b/>
          <w:bCs/>
          <w:sz w:val="20"/>
          <w:szCs w:val="20"/>
        </w:rPr>
      </w:pPr>
      <w:r w:rsidRPr="000F1213">
        <w:rPr>
          <w:rFonts w:ascii="Tahoma" w:hAnsi="Tahoma" w:cs="Tahoma"/>
          <w:bCs/>
          <w:sz w:val="20"/>
          <w:szCs w:val="20"/>
        </w:rPr>
        <w:t>REGON:</w:t>
      </w:r>
      <w:r w:rsidRPr="000F1213">
        <w:rPr>
          <w:rFonts w:ascii="Tahoma" w:hAnsi="Tahoma" w:cs="Tahoma"/>
          <w:bCs/>
          <w:sz w:val="20"/>
          <w:szCs w:val="20"/>
        </w:rPr>
        <w:tab/>
      </w:r>
      <w:r w:rsidRPr="000F1213">
        <w:rPr>
          <w:rFonts w:ascii="Tahoma" w:hAnsi="Tahoma" w:cs="Tahoma"/>
          <w:bCs/>
          <w:sz w:val="20"/>
          <w:szCs w:val="20"/>
        </w:rPr>
        <w:tab/>
      </w:r>
      <w:r w:rsidRPr="000F1213">
        <w:rPr>
          <w:rFonts w:ascii="Tahoma" w:hAnsi="Tahoma" w:cs="Tahoma"/>
          <w:bCs/>
          <w:sz w:val="20"/>
          <w:szCs w:val="20"/>
        </w:rPr>
        <w:tab/>
      </w:r>
      <w:r w:rsidRPr="000F1213">
        <w:rPr>
          <w:rFonts w:ascii="Tahoma" w:hAnsi="Tahoma" w:cs="Tahoma"/>
          <w:b/>
          <w:bCs/>
          <w:sz w:val="20"/>
          <w:szCs w:val="20"/>
        </w:rPr>
        <w:t>000290096</w:t>
      </w:r>
    </w:p>
    <w:p w14:paraId="467DB312" w14:textId="77777777" w:rsidR="00946BD7" w:rsidRPr="000F1213" w:rsidRDefault="00F8055B" w:rsidP="001F2396">
      <w:pPr>
        <w:spacing w:before="120"/>
        <w:ind w:left="2835" w:hanging="2835"/>
        <w:jc w:val="both"/>
        <w:rPr>
          <w:rFonts w:ascii="Tahoma" w:hAnsi="Tahoma" w:cs="Tahoma"/>
          <w:b/>
          <w:iCs/>
          <w:sz w:val="20"/>
          <w:szCs w:val="20"/>
        </w:rPr>
      </w:pPr>
      <w:r w:rsidRPr="000F1213">
        <w:rPr>
          <w:rFonts w:ascii="Tahoma" w:hAnsi="Tahoma" w:cs="Tahoma"/>
          <w:bCs/>
          <w:sz w:val="20"/>
          <w:szCs w:val="20"/>
        </w:rPr>
        <w:t>Reprezentowany przez:</w:t>
      </w:r>
      <w:r w:rsidRPr="000F1213">
        <w:rPr>
          <w:rFonts w:ascii="Tahoma" w:hAnsi="Tahoma" w:cs="Tahoma"/>
          <w:sz w:val="20"/>
          <w:szCs w:val="20"/>
        </w:rPr>
        <w:tab/>
      </w:r>
      <w:r w:rsidR="001F2396" w:rsidRPr="000F1213">
        <w:rPr>
          <w:rFonts w:ascii="Tahoma" w:hAnsi="Tahoma" w:cs="Tahoma"/>
          <w:b/>
          <w:sz w:val="20"/>
          <w:szCs w:val="20"/>
        </w:rPr>
        <w:t>Grzegorza Stryjeńskiego – Zastę</w:t>
      </w:r>
      <w:r w:rsidR="00A62B38" w:rsidRPr="000F1213">
        <w:rPr>
          <w:rFonts w:ascii="Tahoma" w:hAnsi="Tahoma" w:cs="Tahoma"/>
          <w:b/>
          <w:sz w:val="20"/>
          <w:szCs w:val="20"/>
        </w:rPr>
        <w:t>pca Dyrektora ds. Inwestycyjno - Eksploatacyjnych</w:t>
      </w:r>
    </w:p>
    <w:p w14:paraId="5F4B9BEB" w14:textId="77777777" w:rsidR="00F8055B" w:rsidRPr="000F1213" w:rsidRDefault="007D05A6">
      <w:pPr>
        <w:spacing w:before="120"/>
        <w:rPr>
          <w:rFonts w:ascii="Tahoma" w:hAnsi="Tahoma" w:cs="Tahoma"/>
          <w:sz w:val="20"/>
          <w:szCs w:val="20"/>
        </w:rPr>
      </w:pPr>
      <w:r w:rsidRPr="000F1213">
        <w:rPr>
          <w:rFonts w:ascii="Tahoma" w:hAnsi="Tahoma" w:cs="Tahoma"/>
          <w:noProof/>
          <w:sz w:val="20"/>
          <w:szCs w:val="20"/>
          <w:lang w:eastAsia="pl-PL"/>
        </w:rPr>
        <mc:AlternateContent>
          <mc:Choice Requires="wps">
            <w:drawing>
              <wp:anchor distT="0" distB="0" distL="114300" distR="114300" simplePos="0" relativeHeight="251656704" behindDoc="0" locked="0" layoutInCell="1" allowOverlap="1" wp14:anchorId="7C6AB292" wp14:editId="24518F4A">
                <wp:simplePos x="0" y="0"/>
                <wp:positionH relativeFrom="column">
                  <wp:posOffset>-48895</wp:posOffset>
                </wp:positionH>
                <wp:positionV relativeFrom="paragraph">
                  <wp:posOffset>96520</wp:posOffset>
                </wp:positionV>
                <wp:extent cx="58293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41F26B9C"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7.6pt" to="455.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" strokeweight=".26mm">
                <v:stroke joinstyle="miter"/>
              </v:line>
            </w:pict>
          </mc:Fallback>
        </mc:AlternateContent>
      </w:r>
    </w:p>
    <w:p w14:paraId="72A9732A" w14:textId="77777777" w:rsidR="00F8055B" w:rsidRPr="000F1213" w:rsidRDefault="00200F06">
      <w:pPr>
        <w:spacing w:before="120"/>
        <w:ind w:left="2880" w:hanging="2880"/>
        <w:jc w:val="both"/>
        <w:rPr>
          <w:rFonts w:ascii="Tahoma" w:hAnsi="Tahoma" w:cs="Tahoma"/>
          <w:b/>
          <w:bCs/>
          <w:sz w:val="20"/>
          <w:szCs w:val="20"/>
        </w:rPr>
      </w:pPr>
      <w:r w:rsidRPr="000F1213">
        <w:rPr>
          <w:rFonts w:ascii="Tahoma" w:hAnsi="Tahoma" w:cs="Tahoma"/>
          <w:b/>
          <w:bCs/>
          <w:sz w:val="20"/>
          <w:szCs w:val="20"/>
        </w:rPr>
        <w:t>Wykonawca:</w:t>
      </w:r>
      <w:r w:rsidRPr="000F1213">
        <w:rPr>
          <w:rFonts w:ascii="Tahoma" w:hAnsi="Tahoma" w:cs="Tahoma"/>
          <w:b/>
          <w:bCs/>
          <w:sz w:val="20"/>
          <w:szCs w:val="20"/>
        </w:rPr>
        <w:tab/>
      </w:r>
      <w:r w:rsidR="001F2396" w:rsidRPr="000F1213">
        <w:rPr>
          <w:rFonts w:ascii="Tahoma" w:hAnsi="Tahoma" w:cs="Tahoma"/>
          <w:b/>
          <w:bCs/>
          <w:sz w:val="20"/>
          <w:szCs w:val="20"/>
        </w:rPr>
        <w:t>……………………….</w:t>
      </w:r>
      <w:r w:rsidRPr="000F1213">
        <w:rPr>
          <w:rFonts w:ascii="Tahoma" w:hAnsi="Tahoma" w:cs="Tahoma"/>
          <w:b/>
          <w:bCs/>
          <w:sz w:val="20"/>
          <w:szCs w:val="20"/>
        </w:rPr>
        <w:t>.</w:t>
      </w:r>
    </w:p>
    <w:p w14:paraId="69B40891" w14:textId="77777777" w:rsidR="001F2396" w:rsidRPr="000F1213" w:rsidRDefault="00200F06">
      <w:pPr>
        <w:spacing w:before="120"/>
        <w:ind w:left="2880" w:hanging="2880"/>
        <w:jc w:val="both"/>
        <w:rPr>
          <w:rFonts w:ascii="Tahoma" w:hAnsi="Tahoma" w:cs="Tahoma"/>
          <w:b/>
          <w:bCs/>
          <w:sz w:val="20"/>
          <w:szCs w:val="20"/>
        </w:rPr>
      </w:pPr>
      <w:r w:rsidRPr="000F1213">
        <w:rPr>
          <w:rFonts w:ascii="Tahoma" w:hAnsi="Tahoma" w:cs="Tahoma"/>
          <w:b/>
          <w:bCs/>
          <w:sz w:val="20"/>
          <w:szCs w:val="20"/>
        </w:rPr>
        <w:tab/>
      </w:r>
      <w:r w:rsidR="001F2396" w:rsidRPr="000F1213">
        <w:rPr>
          <w:rFonts w:ascii="Tahoma" w:hAnsi="Tahoma" w:cs="Tahoma"/>
          <w:b/>
          <w:bCs/>
          <w:sz w:val="20"/>
          <w:szCs w:val="20"/>
        </w:rPr>
        <w:t>……………………….</w:t>
      </w:r>
    </w:p>
    <w:p w14:paraId="3AB99BB0" w14:textId="77777777" w:rsidR="00200F06" w:rsidRPr="000F1213" w:rsidRDefault="00200F06">
      <w:pPr>
        <w:spacing w:before="120"/>
        <w:ind w:left="2880" w:hanging="2880"/>
        <w:jc w:val="both"/>
        <w:rPr>
          <w:rFonts w:ascii="Tahoma" w:hAnsi="Tahoma" w:cs="Tahoma"/>
          <w:b/>
          <w:bCs/>
          <w:sz w:val="20"/>
          <w:szCs w:val="20"/>
        </w:rPr>
      </w:pPr>
      <w:r w:rsidRPr="000F1213">
        <w:rPr>
          <w:rFonts w:ascii="Tahoma" w:hAnsi="Tahoma" w:cs="Tahoma"/>
          <w:b/>
          <w:bCs/>
          <w:sz w:val="20"/>
          <w:szCs w:val="20"/>
        </w:rPr>
        <w:tab/>
      </w:r>
      <w:r w:rsidR="001F2396" w:rsidRPr="000F1213">
        <w:rPr>
          <w:rFonts w:ascii="Tahoma" w:hAnsi="Tahoma" w:cs="Tahoma"/>
          <w:b/>
          <w:bCs/>
          <w:sz w:val="20"/>
          <w:szCs w:val="20"/>
        </w:rPr>
        <w:t>………………………</w:t>
      </w:r>
    </w:p>
    <w:p w14:paraId="7D966FD2" w14:textId="77777777" w:rsidR="00F8055B" w:rsidRPr="000F1213" w:rsidRDefault="00F8055B">
      <w:pPr>
        <w:spacing w:before="120"/>
        <w:jc w:val="both"/>
        <w:rPr>
          <w:rFonts w:ascii="Tahoma" w:hAnsi="Tahoma" w:cs="Tahoma"/>
          <w:b/>
          <w:bCs/>
          <w:sz w:val="20"/>
          <w:szCs w:val="20"/>
        </w:rPr>
      </w:pPr>
      <w:r w:rsidRPr="000F1213">
        <w:rPr>
          <w:rFonts w:ascii="Tahoma" w:hAnsi="Tahoma" w:cs="Tahoma"/>
          <w:bCs/>
          <w:sz w:val="20"/>
          <w:szCs w:val="20"/>
        </w:rPr>
        <w:t>NIP:</w:t>
      </w:r>
      <w:r w:rsidRPr="000F1213">
        <w:rPr>
          <w:rFonts w:ascii="Tahoma" w:hAnsi="Tahoma" w:cs="Tahoma"/>
          <w:bCs/>
          <w:sz w:val="20"/>
          <w:szCs w:val="20"/>
        </w:rPr>
        <w:tab/>
      </w:r>
      <w:r w:rsidR="00200F06" w:rsidRPr="000F1213">
        <w:rPr>
          <w:rFonts w:ascii="Tahoma" w:hAnsi="Tahoma" w:cs="Tahoma"/>
          <w:bCs/>
          <w:sz w:val="20"/>
          <w:szCs w:val="20"/>
        </w:rPr>
        <w:tab/>
      </w:r>
      <w:r w:rsidR="00200F06" w:rsidRPr="000F1213">
        <w:rPr>
          <w:rFonts w:ascii="Tahoma" w:hAnsi="Tahoma" w:cs="Tahoma"/>
          <w:bCs/>
          <w:sz w:val="20"/>
          <w:szCs w:val="20"/>
        </w:rPr>
        <w:tab/>
        <w:t xml:space="preserve">     </w:t>
      </w:r>
      <w:r w:rsidR="00200F06" w:rsidRPr="000F1213">
        <w:rPr>
          <w:rFonts w:ascii="Tahoma" w:hAnsi="Tahoma" w:cs="Tahoma"/>
          <w:bCs/>
          <w:sz w:val="20"/>
          <w:szCs w:val="20"/>
        </w:rPr>
        <w:tab/>
      </w:r>
      <w:r w:rsidR="001F2396" w:rsidRPr="000F1213">
        <w:rPr>
          <w:rFonts w:ascii="Tahoma" w:hAnsi="Tahoma" w:cs="Tahoma"/>
          <w:bCs/>
          <w:sz w:val="20"/>
          <w:szCs w:val="20"/>
        </w:rPr>
        <w:t>…………………………….</w:t>
      </w:r>
    </w:p>
    <w:p w14:paraId="0F4CD709" w14:textId="77777777" w:rsidR="00F8055B" w:rsidRPr="000F1213" w:rsidRDefault="00200F06">
      <w:pPr>
        <w:spacing w:before="120"/>
        <w:jc w:val="both"/>
        <w:rPr>
          <w:rFonts w:ascii="Tahoma" w:hAnsi="Tahoma" w:cs="Tahoma"/>
          <w:b/>
          <w:bCs/>
          <w:sz w:val="20"/>
          <w:szCs w:val="20"/>
        </w:rPr>
      </w:pPr>
      <w:r w:rsidRPr="000F1213">
        <w:rPr>
          <w:rFonts w:ascii="Tahoma" w:hAnsi="Tahoma" w:cs="Tahoma"/>
          <w:bCs/>
          <w:sz w:val="20"/>
          <w:szCs w:val="20"/>
        </w:rPr>
        <w:t>REGON:</w:t>
      </w:r>
      <w:r w:rsidRPr="000F1213">
        <w:rPr>
          <w:rFonts w:ascii="Tahoma" w:hAnsi="Tahoma" w:cs="Tahoma"/>
          <w:bCs/>
          <w:sz w:val="20"/>
          <w:szCs w:val="20"/>
        </w:rPr>
        <w:tab/>
      </w:r>
      <w:r w:rsidRPr="000F1213">
        <w:rPr>
          <w:rFonts w:ascii="Tahoma" w:hAnsi="Tahoma" w:cs="Tahoma"/>
          <w:bCs/>
          <w:sz w:val="20"/>
          <w:szCs w:val="20"/>
        </w:rPr>
        <w:tab/>
      </w:r>
      <w:r w:rsidRPr="000F1213">
        <w:rPr>
          <w:rFonts w:ascii="Tahoma" w:hAnsi="Tahoma" w:cs="Tahoma"/>
          <w:bCs/>
          <w:sz w:val="20"/>
          <w:szCs w:val="20"/>
        </w:rPr>
        <w:tab/>
      </w:r>
      <w:r w:rsidR="001F2396" w:rsidRPr="000F1213">
        <w:rPr>
          <w:rFonts w:ascii="Tahoma" w:hAnsi="Tahoma" w:cs="Tahoma"/>
          <w:bCs/>
          <w:sz w:val="20"/>
          <w:szCs w:val="20"/>
        </w:rPr>
        <w:t>……………………………</w:t>
      </w:r>
    </w:p>
    <w:p w14:paraId="11E21E9B" w14:textId="77777777" w:rsidR="00F8055B" w:rsidRPr="000F1213" w:rsidRDefault="00F8055B">
      <w:pPr>
        <w:spacing w:before="120"/>
        <w:jc w:val="both"/>
        <w:rPr>
          <w:rFonts w:ascii="Tahoma" w:hAnsi="Tahoma" w:cs="Tahoma"/>
          <w:b/>
          <w:bCs/>
          <w:sz w:val="20"/>
          <w:szCs w:val="20"/>
        </w:rPr>
      </w:pPr>
      <w:r w:rsidRPr="000F1213">
        <w:rPr>
          <w:rFonts w:ascii="Tahoma" w:hAnsi="Tahoma" w:cs="Tahoma"/>
          <w:bCs/>
          <w:sz w:val="20"/>
          <w:szCs w:val="20"/>
        </w:rPr>
        <w:t>Reprezento</w:t>
      </w:r>
      <w:r w:rsidR="00200F06" w:rsidRPr="000F1213">
        <w:rPr>
          <w:rFonts w:ascii="Tahoma" w:hAnsi="Tahoma" w:cs="Tahoma"/>
          <w:bCs/>
          <w:sz w:val="20"/>
          <w:szCs w:val="20"/>
        </w:rPr>
        <w:t xml:space="preserve">wany przez:    </w:t>
      </w:r>
      <w:r w:rsidR="00200F06" w:rsidRPr="000F1213">
        <w:rPr>
          <w:rFonts w:ascii="Tahoma" w:hAnsi="Tahoma" w:cs="Tahoma"/>
          <w:bCs/>
          <w:sz w:val="20"/>
          <w:szCs w:val="20"/>
        </w:rPr>
        <w:tab/>
      </w:r>
      <w:r w:rsidR="001F2396" w:rsidRPr="000F1213">
        <w:rPr>
          <w:rFonts w:ascii="Tahoma" w:hAnsi="Tahoma" w:cs="Tahoma"/>
          <w:bCs/>
          <w:sz w:val="20"/>
          <w:szCs w:val="20"/>
        </w:rPr>
        <w:t>……………………………</w:t>
      </w:r>
      <w:r w:rsidR="00200F06" w:rsidRPr="000F1213">
        <w:rPr>
          <w:rFonts w:ascii="Tahoma" w:hAnsi="Tahoma" w:cs="Tahoma"/>
          <w:b/>
          <w:bCs/>
          <w:sz w:val="20"/>
          <w:szCs w:val="20"/>
        </w:rPr>
        <w:tab/>
        <w:t>-</w:t>
      </w:r>
      <w:r w:rsidR="00200F06" w:rsidRPr="000F1213">
        <w:rPr>
          <w:rFonts w:ascii="Tahoma" w:hAnsi="Tahoma" w:cs="Tahoma"/>
          <w:b/>
          <w:bCs/>
          <w:sz w:val="20"/>
          <w:szCs w:val="20"/>
        </w:rPr>
        <w:tab/>
      </w:r>
      <w:r w:rsidR="001F2396" w:rsidRPr="000F1213">
        <w:rPr>
          <w:rFonts w:ascii="Tahoma" w:hAnsi="Tahoma" w:cs="Tahoma"/>
          <w:b/>
          <w:bCs/>
          <w:sz w:val="20"/>
          <w:szCs w:val="20"/>
        </w:rPr>
        <w:t>………………………………</w:t>
      </w:r>
    </w:p>
    <w:p w14:paraId="2ABCEBD7" w14:textId="77777777" w:rsidR="00F8055B" w:rsidRPr="000F1213" w:rsidRDefault="007D05A6">
      <w:pPr>
        <w:spacing w:before="120"/>
        <w:jc w:val="both"/>
        <w:rPr>
          <w:rFonts w:ascii="Tahoma" w:hAnsi="Tahoma" w:cs="Tahoma"/>
          <w:color w:val="FF0000"/>
          <w:sz w:val="20"/>
          <w:szCs w:val="20"/>
        </w:rPr>
      </w:pPr>
      <w:r w:rsidRPr="000F1213">
        <w:rPr>
          <w:rFonts w:ascii="Tahoma" w:hAnsi="Tahoma" w:cs="Tahoma"/>
          <w:noProof/>
          <w:color w:val="FF0000"/>
          <w:sz w:val="20"/>
          <w:szCs w:val="20"/>
          <w:lang w:eastAsia="pl-PL"/>
        </w:rPr>
        <mc:AlternateContent>
          <mc:Choice Requires="wps">
            <w:drawing>
              <wp:anchor distT="0" distB="0" distL="114300" distR="114300" simplePos="0" relativeHeight="251658752" behindDoc="0" locked="0" layoutInCell="1" allowOverlap="1" wp14:anchorId="67F2D449" wp14:editId="69C6DC85">
                <wp:simplePos x="0" y="0"/>
                <wp:positionH relativeFrom="column">
                  <wp:posOffset>-48895</wp:posOffset>
                </wp:positionH>
                <wp:positionV relativeFrom="paragraph">
                  <wp:posOffset>147320</wp:posOffset>
                </wp:positionV>
                <wp:extent cx="582930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360">
                          <a:solidFill>
                            <a:srgbClr val="000000"/>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E0343F9"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5pt,11.6pt" to="455.1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" strokeweight=".26mm">
                <v:stroke joinstyle="miter"/>
              </v:line>
            </w:pict>
          </mc:Fallback>
        </mc:AlternateContent>
      </w:r>
    </w:p>
    <w:p w14:paraId="2CB04E2E" w14:textId="77777777" w:rsidR="00F8055B" w:rsidRPr="000F1213" w:rsidRDefault="00F8055B">
      <w:pPr>
        <w:spacing w:before="120"/>
        <w:jc w:val="center"/>
        <w:rPr>
          <w:rFonts w:ascii="Tahoma" w:hAnsi="Tahoma" w:cs="Tahoma"/>
          <w:b/>
          <w:sz w:val="20"/>
          <w:szCs w:val="20"/>
        </w:rPr>
      </w:pPr>
      <w:r w:rsidRPr="000F1213">
        <w:rPr>
          <w:rFonts w:ascii="Tahoma" w:hAnsi="Tahoma" w:cs="Tahoma"/>
          <w:b/>
          <w:sz w:val="20"/>
          <w:szCs w:val="20"/>
        </w:rPr>
        <w:t>§ 1</w:t>
      </w:r>
    </w:p>
    <w:p w14:paraId="02B40199" w14:textId="77777777" w:rsidR="00660FD6" w:rsidRPr="000F1213" w:rsidRDefault="00660FD6" w:rsidP="00660FD6">
      <w:pPr>
        <w:spacing w:line="360" w:lineRule="auto"/>
        <w:ind w:left="-425" w:right="-567"/>
        <w:jc w:val="center"/>
        <w:rPr>
          <w:rFonts w:ascii="Tahoma" w:hAnsi="Tahoma" w:cs="Tahoma"/>
          <w:b/>
          <w:sz w:val="20"/>
          <w:szCs w:val="20"/>
          <w:shd w:val="clear" w:color="auto" w:fill="000000"/>
        </w:rPr>
      </w:pPr>
      <w:r w:rsidRPr="000F1213">
        <w:rPr>
          <w:rFonts w:ascii="Tahoma" w:hAnsi="Tahoma" w:cs="Tahoma"/>
          <w:b/>
          <w:sz w:val="20"/>
          <w:szCs w:val="20"/>
          <w:shd w:val="clear" w:color="auto" w:fill="000000"/>
        </w:rPr>
        <w:t>Podstawa prawna</w:t>
      </w:r>
    </w:p>
    <w:p w14:paraId="4EADF79D" w14:textId="2C46B38A" w:rsidR="000853D2" w:rsidRPr="000F1213" w:rsidRDefault="000853D2" w:rsidP="000853D2">
      <w:pPr>
        <w:pStyle w:val="Tekstpodstawowywcity21"/>
        <w:spacing w:line="240" w:lineRule="auto"/>
        <w:ind w:left="0" w:right="-235" w:firstLine="0"/>
        <w:jc w:val="left"/>
        <w:rPr>
          <w:rFonts w:ascii="Tahoma" w:hAnsi="Tahoma" w:cs="Tahoma"/>
        </w:rPr>
      </w:pPr>
      <w:r w:rsidRPr="000F1213">
        <w:rPr>
          <w:rFonts w:ascii="Tahoma" w:hAnsi="Tahoma" w:cs="Tahoma"/>
        </w:rPr>
        <w:t xml:space="preserve">W wyniku przeprowadzonego postępowania znak: </w:t>
      </w:r>
      <w:r w:rsidRPr="000F1213">
        <w:rPr>
          <w:rFonts w:ascii="Tahoma" w:hAnsi="Tahoma" w:cs="Tahoma"/>
          <w:b/>
        </w:rPr>
        <w:t>ZP/PN/</w:t>
      </w:r>
      <w:r w:rsidR="00AE4FE9">
        <w:rPr>
          <w:rFonts w:ascii="Tahoma" w:hAnsi="Tahoma" w:cs="Tahoma"/>
          <w:b/>
        </w:rPr>
        <w:t>17</w:t>
      </w:r>
      <w:r w:rsidRPr="000F1213">
        <w:rPr>
          <w:rFonts w:ascii="Tahoma" w:hAnsi="Tahoma" w:cs="Tahoma"/>
          <w:b/>
        </w:rPr>
        <w:t>/1</w:t>
      </w:r>
      <w:r>
        <w:rPr>
          <w:rFonts w:ascii="Tahoma" w:hAnsi="Tahoma" w:cs="Tahoma"/>
          <w:b/>
        </w:rPr>
        <w:t>9</w:t>
      </w:r>
      <w:r w:rsidRPr="000F1213">
        <w:rPr>
          <w:rFonts w:ascii="Tahoma" w:hAnsi="Tahoma" w:cs="Tahoma"/>
          <w:b/>
        </w:rPr>
        <w:t>/IT/AW</w:t>
      </w:r>
      <w:r w:rsidRPr="000F1213">
        <w:rPr>
          <w:rFonts w:ascii="Tahoma" w:hAnsi="Tahoma" w:cs="Tahoma"/>
        </w:rPr>
        <w:t xml:space="preserve"> o udzielenie zamówienia publicznego w trybie przetargu nieograniczonego, </w:t>
      </w:r>
      <w:r w:rsidRPr="000F1213">
        <w:rPr>
          <w:rFonts w:ascii="Tahoma" w:hAnsi="Tahoma" w:cs="Tahoma"/>
          <w:color w:val="000000"/>
        </w:rPr>
        <w:t>zgodnie z art. 10 ust.1 ustawy Prawo zamówień publicznych</w:t>
      </w:r>
      <w:r w:rsidRPr="000F1213">
        <w:rPr>
          <w:rFonts w:ascii="Tahoma" w:hAnsi="Tahoma" w:cs="Tahoma"/>
        </w:rPr>
        <w:t xml:space="preserve"> , zostaje zawarta umowa następującej treści:</w:t>
      </w:r>
    </w:p>
    <w:p w14:paraId="03012240" w14:textId="77777777" w:rsidR="00BA254C" w:rsidRPr="000F1213" w:rsidRDefault="00BA254C" w:rsidP="00660FD6">
      <w:pPr>
        <w:pStyle w:val="Tekstpodstawowywcity22"/>
        <w:spacing w:after="0" w:line="240" w:lineRule="auto"/>
        <w:jc w:val="both"/>
        <w:rPr>
          <w:rFonts w:ascii="Tahoma" w:hAnsi="Tahoma" w:cs="Tahoma"/>
          <w:sz w:val="20"/>
          <w:szCs w:val="20"/>
        </w:rPr>
      </w:pPr>
    </w:p>
    <w:p w14:paraId="5D8B9E0E" w14:textId="77777777" w:rsidR="00F8055B" w:rsidRPr="000F1213" w:rsidRDefault="00F8055B">
      <w:pPr>
        <w:widowControl w:val="0"/>
        <w:tabs>
          <w:tab w:val="left" w:pos="6237"/>
          <w:tab w:val="left" w:pos="9781"/>
        </w:tabs>
        <w:ind w:right="20"/>
        <w:jc w:val="center"/>
        <w:rPr>
          <w:rFonts w:ascii="Tahoma" w:hAnsi="Tahoma" w:cs="Tahoma"/>
          <w:b/>
          <w:bCs/>
          <w:sz w:val="20"/>
          <w:szCs w:val="20"/>
        </w:rPr>
      </w:pPr>
      <w:r w:rsidRPr="000F1213">
        <w:rPr>
          <w:rFonts w:ascii="Tahoma" w:hAnsi="Tahoma" w:cs="Tahoma"/>
          <w:b/>
          <w:bCs/>
          <w:sz w:val="20"/>
          <w:szCs w:val="20"/>
        </w:rPr>
        <w:t>§ 2</w:t>
      </w:r>
    </w:p>
    <w:p w14:paraId="503B70C1" w14:textId="77777777" w:rsidR="00660FD6" w:rsidRPr="000F1213" w:rsidRDefault="00660FD6" w:rsidP="00660FD6">
      <w:pPr>
        <w:spacing w:line="360" w:lineRule="auto"/>
        <w:ind w:left="-425" w:right="-567"/>
        <w:jc w:val="center"/>
        <w:rPr>
          <w:rFonts w:ascii="Tahoma" w:hAnsi="Tahoma" w:cs="Tahoma"/>
          <w:b/>
          <w:sz w:val="20"/>
          <w:szCs w:val="20"/>
          <w:shd w:val="clear" w:color="auto" w:fill="000000"/>
        </w:rPr>
      </w:pPr>
      <w:r w:rsidRPr="000F1213">
        <w:rPr>
          <w:rFonts w:ascii="Tahoma" w:hAnsi="Tahoma" w:cs="Tahoma"/>
          <w:b/>
          <w:sz w:val="20"/>
          <w:szCs w:val="20"/>
          <w:shd w:val="clear" w:color="auto" w:fill="000000"/>
        </w:rPr>
        <w:t>Przedmiot umowy</w:t>
      </w:r>
    </w:p>
    <w:p w14:paraId="13617BA6" w14:textId="77777777" w:rsidR="00F8055B" w:rsidRPr="000F1213" w:rsidRDefault="00F8055B" w:rsidP="007D05A6">
      <w:pPr>
        <w:pStyle w:val="Tekstpodstawowy"/>
        <w:spacing w:before="120"/>
        <w:ind w:right="-166"/>
        <w:rPr>
          <w:rFonts w:ascii="Tahoma" w:hAnsi="Tahoma" w:cs="Tahoma"/>
        </w:rPr>
      </w:pPr>
    </w:p>
    <w:p w14:paraId="1DD1597C" w14:textId="5A4BB2CD" w:rsidR="000853D2" w:rsidRPr="000853D2" w:rsidRDefault="000853D2" w:rsidP="000853D2">
      <w:pPr>
        <w:widowControl w:val="0"/>
        <w:numPr>
          <w:ilvl w:val="0"/>
          <w:numId w:val="15"/>
        </w:numPr>
        <w:tabs>
          <w:tab w:val="left" w:pos="6957"/>
          <w:tab w:val="left" w:pos="10501"/>
        </w:tabs>
        <w:ind w:right="20"/>
        <w:jc w:val="both"/>
        <w:rPr>
          <w:rFonts w:ascii="Tahoma" w:hAnsi="Tahoma" w:cs="Tahoma"/>
          <w:sz w:val="20"/>
          <w:szCs w:val="20"/>
        </w:rPr>
      </w:pPr>
      <w:r w:rsidRPr="000853D2">
        <w:rPr>
          <w:rFonts w:ascii="Tahoma" w:hAnsi="Tahoma" w:cs="Tahoma"/>
          <w:bCs/>
          <w:sz w:val="20"/>
          <w:szCs w:val="20"/>
        </w:rPr>
        <w:t>P</w:t>
      </w:r>
      <w:r w:rsidRPr="000853D2">
        <w:rPr>
          <w:rFonts w:ascii="Tahoma" w:hAnsi="Tahoma" w:cs="Tahoma"/>
          <w:sz w:val="20"/>
          <w:szCs w:val="20"/>
        </w:rPr>
        <w:t>rzedmiotem niniejszej umowy jest wykonanie dokumentacji projektowej dla Dolnośląskiego Centrum Onkologii we Wrocławiu dotyczącej</w:t>
      </w:r>
      <w:r>
        <w:rPr>
          <w:rFonts w:ascii="Tahoma" w:hAnsi="Tahoma" w:cs="Tahoma"/>
          <w:sz w:val="20"/>
          <w:szCs w:val="20"/>
        </w:rPr>
        <w:t xml:space="preserve"> </w:t>
      </w:r>
      <w:r w:rsidRPr="000853D2">
        <w:rPr>
          <w:rFonts w:ascii="Tahoma" w:hAnsi="Tahoma" w:cs="Tahoma"/>
          <w:b/>
          <w:sz w:val="20"/>
          <w:szCs w:val="20"/>
        </w:rPr>
        <w:t>przebudowy czterech pomieszczeń w budynku B przeznaczonych na potrzeby oddziału dziennego leczenia skojarzonego i Lung Cancer Unit</w:t>
      </w:r>
      <w:r w:rsidR="00AE4FE9">
        <w:rPr>
          <w:rFonts w:ascii="Tahoma" w:hAnsi="Tahoma" w:cs="Tahoma"/>
          <w:sz w:val="20"/>
          <w:szCs w:val="20"/>
        </w:rPr>
        <w:t xml:space="preserve"> oraz pełnienie nadzoru autorskiego w ww. zakresie.</w:t>
      </w:r>
    </w:p>
    <w:p w14:paraId="0362BD25" w14:textId="312F50B4" w:rsidR="00F8055B" w:rsidRPr="000F1213" w:rsidRDefault="00F8055B">
      <w:pPr>
        <w:widowControl w:val="0"/>
        <w:numPr>
          <w:ilvl w:val="0"/>
          <w:numId w:val="15"/>
        </w:numPr>
        <w:tabs>
          <w:tab w:val="left" w:pos="6957"/>
          <w:tab w:val="left" w:pos="10501"/>
        </w:tabs>
        <w:ind w:right="20"/>
        <w:jc w:val="both"/>
        <w:rPr>
          <w:rFonts w:ascii="Tahoma" w:hAnsi="Tahoma" w:cs="Tahoma"/>
          <w:sz w:val="20"/>
          <w:szCs w:val="20"/>
        </w:rPr>
      </w:pPr>
      <w:r w:rsidRPr="000F1213">
        <w:rPr>
          <w:rFonts w:ascii="Tahoma" w:hAnsi="Tahoma" w:cs="Tahoma"/>
          <w:sz w:val="20"/>
          <w:szCs w:val="20"/>
        </w:rPr>
        <w:t>Zamawiający zleca, a Wykonawca przyjmuje do wykonania, zgodnie z przepisami prawa</w:t>
      </w:r>
      <w:r w:rsidR="009E6962">
        <w:rPr>
          <w:rFonts w:ascii="Tahoma" w:hAnsi="Tahoma" w:cs="Tahoma"/>
          <w:sz w:val="20"/>
          <w:szCs w:val="20"/>
        </w:rPr>
        <w:t xml:space="preserve"> </w:t>
      </w:r>
      <w:r w:rsidRPr="000F1213">
        <w:rPr>
          <w:rFonts w:ascii="Tahoma" w:hAnsi="Tahoma" w:cs="Tahoma"/>
          <w:sz w:val="20"/>
          <w:szCs w:val="20"/>
        </w:rPr>
        <w:t>oraz zasadami współczesnej wiedzy technicznej, opracowanie kompletnej dokumentacji projektowej i innych opracowań</w:t>
      </w:r>
      <w:r w:rsidR="001A43A4">
        <w:rPr>
          <w:rFonts w:ascii="Tahoma" w:hAnsi="Tahoma" w:cs="Tahoma"/>
          <w:sz w:val="20"/>
          <w:szCs w:val="20"/>
        </w:rPr>
        <w:t xml:space="preserve"> obejmującej:</w:t>
      </w:r>
    </w:p>
    <w:p w14:paraId="7DFEF8C6" w14:textId="77777777" w:rsidR="00C764F2" w:rsidRPr="00972ACC" w:rsidRDefault="00C764F2" w:rsidP="00C85609">
      <w:pPr>
        <w:numPr>
          <w:ilvl w:val="1"/>
          <w:numId w:val="15"/>
        </w:numPr>
        <w:spacing w:line="100" w:lineRule="atLeast"/>
        <w:jc w:val="both"/>
        <w:rPr>
          <w:rFonts w:ascii="Tahoma" w:hAnsi="Tahoma" w:cs="Tahoma"/>
          <w:sz w:val="20"/>
          <w:szCs w:val="20"/>
        </w:rPr>
      </w:pPr>
      <w:r w:rsidRPr="00972ACC">
        <w:rPr>
          <w:rFonts w:ascii="Tahoma" w:hAnsi="Tahoma" w:cs="Tahoma"/>
          <w:sz w:val="20"/>
          <w:szCs w:val="20"/>
        </w:rPr>
        <w:t>Projekt budowlany w stopniu jaki jest wymagany przepis</w:t>
      </w:r>
      <w:r w:rsidR="00972ACC" w:rsidRPr="00972ACC">
        <w:rPr>
          <w:rFonts w:ascii="Tahoma" w:hAnsi="Tahoma" w:cs="Tahoma"/>
          <w:sz w:val="20"/>
          <w:szCs w:val="20"/>
        </w:rPr>
        <w:t xml:space="preserve">ami </w:t>
      </w:r>
      <w:r w:rsidRPr="00972ACC">
        <w:rPr>
          <w:rFonts w:ascii="Tahoma" w:hAnsi="Tahoma" w:cs="Tahoma"/>
          <w:sz w:val="20"/>
          <w:szCs w:val="20"/>
        </w:rPr>
        <w:t>rozporządzenia Ministra Infrastruktury z dnia 2 września 2004 r. w sprawie szczegółowego zakresu i formy dokumentacji projektowej, specyfikacji technicznych wykonania i odbioru robót budowlanych oraz programu funkcjonalno-użytkowego.</w:t>
      </w:r>
    </w:p>
    <w:p w14:paraId="399AB6F2" w14:textId="77777777" w:rsidR="00F8055B" w:rsidRPr="000F1213" w:rsidRDefault="00C764F2">
      <w:pPr>
        <w:numPr>
          <w:ilvl w:val="1"/>
          <w:numId w:val="15"/>
        </w:numPr>
        <w:spacing w:line="100" w:lineRule="atLeast"/>
        <w:jc w:val="both"/>
        <w:rPr>
          <w:rFonts w:ascii="Tahoma" w:hAnsi="Tahoma" w:cs="Tahoma"/>
          <w:sz w:val="20"/>
          <w:szCs w:val="20"/>
        </w:rPr>
      </w:pPr>
      <w:r>
        <w:rPr>
          <w:rFonts w:ascii="Tahoma" w:hAnsi="Tahoma" w:cs="Tahoma"/>
          <w:sz w:val="20"/>
          <w:szCs w:val="20"/>
        </w:rPr>
        <w:t>B</w:t>
      </w:r>
      <w:r w:rsidRPr="000F1213">
        <w:rPr>
          <w:rFonts w:ascii="Tahoma" w:hAnsi="Tahoma" w:cs="Tahoma"/>
          <w:sz w:val="20"/>
          <w:szCs w:val="20"/>
        </w:rPr>
        <w:t>ranżowe projekty wykonawcze w zakresie</w:t>
      </w:r>
      <w:r>
        <w:rPr>
          <w:rFonts w:ascii="Tahoma" w:hAnsi="Tahoma" w:cs="Tahoma"/>
          <w:sz w:val="20"/>
          <w:szCs w:val="20"/>
        </w:rPr>
        <w:t xml:space="preserve"> </w:t>
      </w:r>
      <w:r w:rsidRPr="0053701F">
        <w:rPr>
          <w:rFonts w:ascii="Tahoma" w:hAnsi="Tahoma" w:cs="Tahoma"/>
          <w:sz w:val="20"/>
          <w:szCs w:val="20"/>
        </w:rPr>
        <w:t>technologia, architektura-konstrukcja, elektryczny, sanitarny</w:t>
      </w:r>
      <w:r>
        <w:rPr>
          <w:rFonts w:ascii="Tahoma" w:hAnsi="Tahoma" w:cs="Tahoma"/>
          <w:sz w:val="20"/>
          <w:szCs w:val="20"/>
        </w:rPr>
        <w:t>, technologia medyczna</w:t>
      </w:r>
      <w:r w:rsidR="00F027B6">
        <w:rPr>
          <w:rFonts w:ascii="Tahoma" w:hAnsi="Tahoma" w:cs="Tahoma"/>
          <w:sz w:val="20"/>
          <w:szCs w:val="20"/>
        </w:rPr>
        <w:t>.</w:t>
      </w:r>
      <w:r w:rsidR="00F8055B" w:rsidRPr="000F1213">
        <w:rPr>
          <w:rFonts w:ascii="Tahoma" w:hAnsi="Tahoma" w:cs="Tahoma"/>
          <w:sz w:val="20"/>
          <w:szCs w:val="20"/>
        </w:rPr>
        <w:tab/>
      </w:r>
    </w:p>
    <w:p w14:paraId="7F6934DB" w14:textId="77777777" w:rsidR="00F8055B" w:rsidRPr="000F1213" w:rsidRDefault="00F027B6">
      <w:pPr>
        <w:numPr>
          <w:ilvl w:val="1"/>
          <w:numId w:val="15"/>
        </w:numPr>
        <w:spacing w:line="100" w:lineRule="atLeast"/>
        <w:jc w:val="both"/>
        <w:rPr>
          <w:rFonts w:ascii="Tahoma" w:hAnsi="Tahoma" w:cs="Tahoma"/>
          <w:sz w:val="20"/>
          <w:szCs w:val="20"/>
        </w:rPr>
      </w:pPr>
      <w:r>
        <w:rPr>
          <w:rFonts w:ascii="Tahoma" w:hAnsi="Tahoma" w:cs="Tahoma"/>
          <w:sz w:val="20"/>
          <w:szCs w:val="20"/>
        </w:rPr>
        <w:t>P</w:t>
      </w:r>
      <w:r w:rsidR="00F8055B" w:rsidRPr="000F1213">
        <w:rPr>
          <w:rFonts w:ascii="Tahoma" w:hAnsi="Tahoma" w:cs="Tahoma"/>
          <w:sz w:val="20"/>
          <w:szCs w:val="20"/>
        </w:rPr>
        <w:t>rzedmiar</w:t>
      </w:r>
      <w:r>
        <w:rPr>
          <w:rFonts w:ascii="Tahoma" w:hAnsi="Tahoma" w:cs="Tahoma"/>
          <w:sz w:val="20"/>
          <w:szCs w:val="20"/>
        </w:rPr>
        <w:t xml:space="preserve"> robót.</w:t>
      </w:r>
    </w:p>
    <w:p w14:paraId="021DB8B0" w14:textId="77777777" w:rsidR="00F8055B" w:rsidRPr="000F1213" w:rsidRDefault="00F027B6">
      <w:pPr>
        <w:numPr>
          <w:ilvl w:val="1"/>
          <w:numId w:val="15"/>
        </w:numPr>
        <w:spacing w:line="100" w:lineRule="atLeast"/>
        <w:jc w:val="both"/>
        <w:rPr>
          <w:rFonts w:ascii="Tahoma" w:hAnsi="Tahoma" w:cs="Tahoma"/>
          <w:sz w:val="20"/>
          <w:szCs w:val="20"/>
        </w:rPr>
      </w:pPr>
      <w:r>
        <w:rPr>
          <w:rFonts w:ascii="Tahoma" w:hAnsi="Tahoma" w:cs="Tahoma"/>
          <w:sz w:val="20"/>
          <w:szCs w:val="20"/>
        </w:rPr>
        <w:t>K</w:t>
      </w:r>
      <w:r w:rsidR="00F8055B" w:rsidRPr="000F1213">
        <w:rPr>
          <w:rFonts w:ascii="Tahoma" w:hAnsi="Tahoma" w:cs="Tahoma"/>
          <w:sz w:val="20"/>
          <w:szCs w:val="20"/>
        </w:rPr>
        <w:t>osztorys inwestorski</w:t>
      </w:r>
      <w:r>
        <w:rPr>
          <w:rFonts w:ascii="Tahoma" w:hAnsi="Tahoma" w:cs="Tahoma"/>
          <w:sz w:val="20"/>
          <w:szCs w:val="20"/>
        </w:rPr>
        <w:t>.</w:t>
      </w:r>
    </w:p>
    <w:p w14:paraId="4942E69E" w14:textId="77777777" w:rsidR="00F8055B" w:rsidRDefault="00F027B6">
      <w:pPr>
        <w:numPr>
          <w:ilvl w:val="1"/>
          <w:numId w:val="15"/>
        </w:numPr>
        <w:spacing w:line="100" w:lineRule="atLeast"/>
        <w:jc w:val="both"/>
        <w:rPr>
          <w:rFonts w:ascii="Tahoma" w:hAnsi="Tahoma" w:cs="Tahoma"/>
          <w:sz w:val="20"/>
          <w:szCs w:val="20"/>
        </w:rPr>
      </w:pPr>
      <w:r>
        <w:rPr>
          <w:rFonts w:ascii="Tahoma" w:hAnsi="Tahoma" w:cs="Tahoma"/>
          <w:sz w:val="20"/>
          <w:szCs w:val="20"/>
        </w:rPr>
        <w:t>S</w:t>
      </w:r>
      <w:r w:rsidR="00F8055B" w:rsidRPr="000F1213">
        <w:rPr>
          <w:rFonts w:ascii="Tahoma" w:hAnsi="Tahoma" w:cs="Tahoma"/>
          <w:sz w:val="20"/>
          <w:szCs w:val="20"/>
        </w:rPr>
        <w:t>pecyfikacje techniczne wykonania i odbioru robót</w:t>
      </w:r>
      <w:r w:rsidR="004A1A2A" w:rsidRPr="000F1213">
        <w:rPr>
          <w:rFonts w:ascii="Tahoma" w:hAnsi="Tahoma" w:cs="Tahoma"/>
          <w:sz w:val="20"/>
          <w:szCs w:val="20"/>
        </w:rPr>
        <w:t xml:space="preserve"> budowlanych</w:t>
      </w:r>
      <w:r w:rsidR="00C764F2">
        <w:rPr>
          <w:rFonts w:ascii="Tahoma" w:hAnsi="Tahoma" w:cs="Tahoma"/>
          <w:sz w:val="20"/>
          <w:szCs w:val="20"/>
        </w:rPr>
        <w:t>.</w:t>
      </w:r>
    </w:p>
    <w:p w14:paraId="26961B76" w14:textId="77777777" w:rsidR="00C764F2" w:rsidRPr="008B74B1" w:rsidRDefault="00C764F2" w:rsidP="00C764F2">
      <w:pPr>
        <w:numPr>
          <w:ilvl w:val="1"/>
          <w:numId w:val="15"/>
        </w:numPr>
        <w:spacing w:line="100" w:lineRule="atLeast"/>
        <w:jc w:val="both"/>
        <w:rPr>
          <w:rFonts w:ascii="Tahoma" w:hAnsi="Tahoma" w:cs="Tahoma"/>
          <w:sz w:val="20"/>
          <w:szCs w:val="20"/>
        </w:rPr>
      </w:pPr>
      <w:r>
        <w:rPr>
          <w:rFonts w:ascii="Tahoma" w:hAnsi="Tahoma" w:cs="Tahoma"/>
          <w:sz w:val="20"/>
          <w:szCs w:val="20"/>
        </w:rPr>
        <w:lastRenderedPageBreak/>
        <w:t>I</w:t>
      </w:r>
      <w:r w:rsidRPr="008B74B1">
        <w:rPr>
          <w:rFonts w:ascii="Tahoma" w:hAnsi="Tahoma" w:cs="Tahoma"/>
          <w:sz w:val="20"/>
          <w:szCs w:val="20"/>
        </w:rPr>
        <w:t>nne opracowania:</w:t>
      </w:r>
    </w:p>
    <w:p w14:paraId="67A84319" w14:textId="77777777" w:rsidR="00C764F2" w:rsidRDefault="00C764F2" w:rsidP="00C764F2">
      <w:pPr>
        <w:numPr>
          <w:ilvl w:val="2"/>
          <w:numId w:val="15"/>
        </w:numPr>
        <w:spacing w:line="100" w:lineRule="atLeast"/>
        <w:jc w:val="both"/>
        <w:rPr>
          <w:rFonts w:ascii="Tahoma" w:hAnsi="Tahoma" w:cs="Tahoma"/>
          <w:sz w:val="20"/>
          <w:szCs w:val="20"/>
        </w:rPr>
      </w:pPr>
      <w:r>
        <w:rPr>
          <w:rFonts w:ascii="Tahoma" w:hAnsi="Tahoma" w:cs="Tahoma"/>
          <w:sz w:val="20"/>
          <w:szCs w:val="20"/>
        </w:rPr>
        <w:t>i</w:t>
      </w:r>
      <w:r w:rsidRPr="0053701F">
        <w:rPr>
          <w:rFonts w:ascii="Tahoma" w:hAnsi="Tahoma" w:cs="Tahoma"/>
          <w:sz w:val="20"/>
          <w:szCs w:val="20"/>
        </w:rPr>
        <w:t>nwentaryzacja budowlana obiektu ( w potrzebnym zakresie ) z wykorzystaniem istniejącej dokumentacji projektowej</w:t>
      </w:r>
      <w:r>
        <w:rPr>
          <w:rFonts w:ascii="Tahoma" w:hAnsi="Tahoma" w:cs="Tahoma"/>
          <w:sz w:val="20"/>
          <w:szCs w:val="20"/>
        </w:rPr>
        <w:t>,</w:t>
      </w:r>
    </w:p>
    <w:p w14:paraId="3D230FFE" w14:textId="77777777" w:rsidR="00C764F2" w:rsidRPr="00C764F2" w:rsidRDefault="00C764F2" w:rsidP="00C764F2">
      <w:pPr>
        <w:numPr>
          <w:ilvl w:val="2"/>
          <w:numId w:val="15"/>
        </w:numPr>
        <w:spacing w:line="100" w:lineRule="atLeast"/>
        <w:jc w:val="both"/>
        <w:rPr>
          <w:rFonts w:ascii="Tahoma" w:hAnsi="Tahoma" w:cs="Tahoma"/>
          <w:sz w:val="20"/>
          <w:szCs w:val="20"/>
        </w:rPr>
      </w:pPr>
      <w:r w:rsidRPr="00C764F2">
        <w:rPr>
          <w:rFonts w:ascii="Tahoma" w:hAnsi="Tahoma" w:cs="Tahoma"/>
          <w:sz w:val="20"/>
          <w:szCs w:val="20"/>
        </w:rPr>
        <w:t>rodzaj i ilość odpadów powstałych w związku z realizacją inwestycji</w:t>
      </w:r>
    </w:p>
    <w:p w14:paraId="05294B0F" w14:textId="77777777" w:rsidR="00C57B87" w:rsidRPr="000F1213" w:rsidRDefault="00F8055B" w:rsidP="00C57B87">
      <w:pPr>
        <w:numPr>
          <w:ilvl w:val="0"/>
          <w:numId w:val="15"/>
        </w:numPr>
        <w:autoSpaceDE w:val="0"/>
        <w:jc w:val="both"/>
        <w:rPr>
          <w:rFonts w:ascii="Tahoma" w:hAnsi="Tahoma" w:cs="Tahoma"/>
          <w:color w:val="000000"/>
          <w:sz w:val="20"/>
          <w:szCs w:val="20"/>
        </w:rPr>
      </w:pPr>
      <w:r w:rsidRPr="000F1213">
        <w:rPr>
          <w:rFonts w:ascii="Tahoma" w:hAnsi="Tahoma" w:cs="Tahoma"/>
          <w:color w:val="000000"/>
          <w:sz w:val="20"/>
          <w:szCs w:val="20"/>
        </w:rPr>
        <w:t xml:space="preserve">Uszczegółowiony opis przedmiotu </w:t>
      </w:r>
      <w:r w:rsidR="00CA3DEE" w:rsidRPr="000F1213">
        <w:rPr>
          <w:rFonts w:ascii="Tahoma" w:hAnsi="Tahoma" w:cs="Tahoma"/>
          <w:color w:val="000000"/>
          <w:sz w:val="20"/>
          <w:szCs w:val="20"/>
        </w:rPr>
        <w:t xml:space="preserve">umowy </w:t>
      </w:r>
      <w:r w:rsidR="008E38E8" w:rsidRPr="000F1213">
        <w:rPr>
          <w:rFonts w:ascii="Tahoma" w:hAnsi="Tahoma" w:cs="Tahoma"/>
          <w:color w:val="000000"/>
          <w:sz w:val="20"/>
          <w:szCs w:val="20"/>
        </w:rPr>
        <w:t>stanowi załącznik nr 1 do Umowy – Opis przedmiotu zamówienia.</w:t>
      </w:r>
    </w:p>
    <w:p w14:paraId="1C313261" w14:textId="77777777" w:rsidR="00F8055B" w:rsidRDefault="008E38E8" w:rsidP="00C57B87">
      <w:pPr>
        <w:numPr>
          <w:ilvl w:val="0"/>
          <w:numId w:val="15"/>
        </w:numPr>
        <w:autoSpaceDE w:val="0"/>
        <w:jc w:val="both"/>
        <w:rPr>
          <w:rFonts w:ascii="Tahoma" w:hAnsi="Tahoma" w:cs="Tahoma"/>
          <w:color w:val="000000"/>
          <w:sz w:val="20"/>
          <w:szCs w:val="20"/>
        </w:rPr>
      </w:pPr>
      <w:r w:rsidRPr="000F1213">
        <w:rPr>
          <w:rFonts w:ascii="Tahoma" w:hAnsi="Tahoma" w:cs="Tahoma"/>
          <w:color w:val="000000"/>
          <w:sz w:val="20"/>
          <w:szCs w:val="20"/>
        </w:rPr>
        <w:t xml:space="preserve">Opis przedmiotu </w:t>
      </w:r>
      <w:r w:rsidR="00CA3DEE" w:rsidRPr="000F1213">
        <w:rPr>
          <w:rFonts w:ascii="Tahoma" w:hAnsi="Tahoma" w:cs="Tahoma"/>
          <w:color w:val="000000"/>
          <w:sz w:val="20"/>
          <w:szCs w:val="20"/>
        </w:rPr>
        <w:t xml:space="preserve">umowy </w:t>
      </w:r>
      <w:r w:rsidRPr="000F1213">
        <w:rPr>
          <w:rFonts w:ascii="Tahoma" w:hAnsi="Tahoma" w:cs="Tahoma"/>
          <w:color w:val="000000"/>
          <w:sz w:val="20"/>
          <w:szCs w:val="20"/>
        </w:rPr>
        <w:t xml:space="preserve"> oraz </w:t>
      </w:r>
      <w:r w:rsidR="00C57B87" w:rsidRPr="000F1213">
        <w:rPr>
          <w:rFonts w:ascii="Tahoma" w:hAnsi="Tahoma" w:cs="Tahoma"/>
          <w:color w:val="000000"/>
          <w:sz w:val="20"/>
          <w:szCs w:val="20"/>
        </w:rPr>
        <w:t>uwagi i propozycje zmian Zamawiającego w niniejsz</w:t>
      </w:r>
      <w:r w:rsidRPr="000F1213">
        <w:rPr>
          <w:rFonts w:ascii="Tahoma" w:hAnsi="Tahoma" w:cs="Tahoma"/>
          <w:color w:val="000000"/>
          <w:sz w:val="20"/>
          <w:szCs w:val="20"/>
        </w:rPr>
        <w:t>ym opisie</w:t>
      </w:r>
      <w:r w:rsidR="00C57B87" w:rsidRPr="000F1213">
        <w:rPr>
          <w:rFonts w:ascii="Tahoma" w:hAnsi="Tahoma" w:cs="Tahoma"/>
          <w:color w:val="000000"/>
          <w:sz w:val="20"/>
          <w:szCs w:val="20"/>
        </w:rPr>
        <w:t xml:space="preserve"> </w:t>
      </w:r>
      <w:r w:rsidRPr="000F1213">
        <w:rPr>
          <w:rFonts w:ascii="Tahoma" w:hAnsi="Tahoma" w:cs="Tahoma"/>
          <w:color w:val="000000"/>
          <w:sz w:val="20"/>
          <w:szCs w:val="20"/>
        </w:rPr>
        <w:t>w</w:t>
      </w:r>
      <w:r w:rsidR="00C57B87" w:rsidRPr="000F1213">
        <w:rPr>
          <w:rFonts w:ascii="Tahoma" w:hAnsi="Tahoma" w:cs="Tahoma"/>
          <w:color w:val="000000"/>
          <w:sz w:val="20"/>
          <w:szCs w:val="20"/>
        </w:rPr>
        <w:t xml:space="preserve">raz </w:t>
      </w:r>
      <w:r w:rsidR="0053618D" w:rsidRPr="000F1213">
        <w:rPr>
          <w:rFonts w:ascii="Tahoma" w:hAnsi="Tahoma" w:cs="Tahoma"/>
          <w:color w:val="000000"/>
          <w:sz w:val="20"/>
          <w:szCs w:val="20"/>
        </w:rPr>
        <w:t xml:space="preserve">z </w:t>
      </w:r>
      <w:r w:rsidR="00F8055B" w:rsidRPr="000F1213">
        <w:rPr>
          <w:rFonts w:ascii="Tahoma" w:hAnsi="Tahoma" w:cs="Tahoma"/>
          <w:color w:val="000000"/>
          <w:sz w:val="20"/>
          <w:szCs w:val="20"/>
        </w:rPr>
        <w:t>ustaleniami bieżącymi z narad</w:t>
      </w:r>
      <w:r w:rsidR="00C57B87" w:rsidRPr="000F1213">
        <w:rPr>
          <w:rFonts w:ascii="Tahoma" w:hAnsi="Tahoma" w:cs="Tahoma"/>
          <w:color w:val="000000"/>
          <w:sz w:val="20"/>
          <w:szCs w:val="20"/>
        </w:rPr>
        <w:t xml:space="preserve"> koordynacyjnych</w:t>
      </w:r>
      <w:r w:rsidR="00F8055B" w:rsidRPr="000F1213">
        <w:rPr>
          <w:rFonts w:ascii="Tahoma" w:hAnsi="Tahoma" w:cs="Tahoma"/>
          <w:color w:val="000000"/>
          <w:sz w:val="20"/>
          <w:szCs w:val="20"/>
        </w:rPr>
        <w:t xml:space="preserve">, stanowią podstawę i wytyczne </w:t>
      </w:r>
      <w:r w:rsidR="00C57B87" w:rsidRPr="000F1213">
        <w:rPr>
          <w:rFonts w:ascii="Tahoma" w:hAnsi="Tahoma" w:cs="Tahoma"/>
          <w:color w:val="000000"/>
          <w:sz w:val="20"/>
          <w:szCs w:val="20"/>
        </w:rPr>
        <w:t xml:space="preserve">ze strony Zamawiającego </w:t>
      </w:r>
      <w:r w:rsidR="00F8055B" w:rsidRPr="000F1213">
        <w:rPr>
          <w:rFonts w:ascii="Tahoma" w:hAnsi="Tahoma" w:cs="Tahoma"/>
          <w:color w:val="000000"/>
          <w:sz w:val="20"/>
          <w:szCs w:val="20"/>
        </w:rPr>
        <w:t xml:space="preserve">dla sporządzenia przez Wykonawcę </w:t>
      </w:r>
      <w:r w:rsidR="00CA3DEE" w:rsidRPr="000F1213">
        <w:rPr>
          <w:rFonts w:ascii="Tahoma" w:hAnsi="Tahoma" w:cs="Tahoma"/>
          <w:color w:val="000000"/>
          <w:sz w:val="20"/>
          <w:szCs w:val="20"/>
        </w:rPr>
        <w:t xml:space="preserve">zleconej </w:t>
      </w:r>
      <w:r w:rsidR="00F027B6">
        <w:rPr>
          <w:rFonts w:ascii="Tahoma" w:hAnsi="Tahoma" w:cs="Tahoma"/>
          <w:color w:val="000000"/>
          <w:sz w:val="20"/>
          <w:szCs w:val="20"/>
        </w:rPr>
        <w:t>dokumentacji</w:t>
      </w:r>
      <w:r w:rsidR="00F8055B" w:rsidRPr="000F1213">
        <w:rPr>
          <w:rFonts w:ascii="Tahoma" w:hAnsi="Tahoma" w:cs="Tahoma"/>
          <w:color w:val="000000"/>
          <w:sz w:val="20"/>
          <w:szCs w:val="20"/>
        </w:rPr>
        <w:t xml:space="preserve">. </w:t>
      </w:r>
    </w:p>
    <w:p w14:paraId="266661FF" w14:textId="77777777" w:rsidR="00841DB1" w:rsidRDefault="00841DB1" w:rsidP="00841DB1">
      <w:pPr>
        <w:autoSpaceDE w:val="0"/>
        <w:ind w:left="360"/>
        <w:jc w:val="both"/>
        <w:rPr>
          <w:rFonts w:ascii="Tahoma" w:hAnsi="Tahoma" w:cs="Tahoma"/>
          <w:color w:val="000000"/>
          <w:sz w:val="20"/>
          <w:szCs w:val="20"/>
        </w:rPr>
      </w:pPr>
    </w:p>
    <w:p w14:paraId="40CA344D" w14:textId="77777777" w:rsidR="00644B05" w:rsidRDefault="00644B05" w:rsidP="00197746">
      <w:pPr>
        <w:widowControl w:val="0"/>
        <w:tabs>
          <w:tab w:val="left" w:pos="6237"/>
          <w:tab w:val="left" w:pos="9781"/>
        </w:tabs>
        <w:ind w:right="20"/>
        <w:jc w:val="center"/>
        <w:rPr>
          <w:rFonts w:ascii="Tahoma" w:hAnsi="Tahoma" w:cs="Tahoma"/>
          <w:b/>
          <w:bCs/>
          <w:color w:val="000000"/>
          <w:sz w:val="20"/>
          <w:szCs w:val="20"/>
        </w:rPr>
      </w:pPr>
    </w:p>
    <w:p w14:paraId="28453E73" w14:textId="77777777" w:rsidR="00644B05" w:rsidRDefault="00644B05" w:rsidP="00197746">
      <w:pPr>
        <w:widowControl w:val="0"/>
        <w:tabs>
          <w:tab w:val="left" w:pos="6237"/>
          <w:tab w:val="left" w:pos="9781"/>
        </w:tabs>
        <w:ind w:right="20"/>
        <w:jc w:val="center"/>
        <w:rPr>
          <w:rFonts w:ascii="Tahoma" w:hAnsi="Tahoma" w:cs="Tahoma"/>
          <w:b/>
          <w:bCs/>
          <w:color w:val="000000"/>
          <w:sz w:val="20"/>
          <w:szCs w:val="20"/>
        </w:rPr>
      </w:pPr>
    </w:p>
    <w:p w14:paraId="03797867" w14:textId="77777777" w:rsidR="00F8055B" w:rsidRPr="000F1213" w:rsidRDefault="00F8055B" w:rsidP="00197746">
      <w:pPr>
        <w:widowControl w:val="0"/>
        <w:tabs>
          <w:tab w:val="left" w:pos="6237"/>
          <w:tab w:val="left" w:pos="9781"/>
        </w:tabs>
        <w:ind w:right="20"/>
        <w:jc w:val="center"/>
        <w:rPr>
          <w:rFonts w:ascii="Tahoma" w:hAnsi="Tahoma" w:cs="Tahoma"/>
          <w:b/>
          <w:bCs/>
          <w:color w:val="000000"/>
          <w:sz w:val="20"/>
          <w:szCs w:val="20"/>
        </w:rPr>
      </w:pPr>
      <w:r w:rsidRPr="000F1213">
        <w:rPr>
          <w:rFonts w:ascii="Tahoma" w:hAnsi="Tahoma" w:cs="Tahoma"/>
          <w:b/>
          <w:bCs/>
          <w:color w:val="000000"/>
          <w:sz w:val="20"/>
          <w:szCs w:val="20"/>
        </w:rPr>
        <w:t>§ 3</w:t>
      </w:r>
    </w:p>
    <w:p w14:paraId="660CCADA" w14:textId="77777777" w:rsidR="00660FD6" w:rsidRPr="000F1213" w:rsidRDefault="00660FD6" w:rsidP="00660FD6">
      <w:pPr>
        <w:spacing w:line="360" w:lineRule="auto"/>
        <w:ind w:left="-425" w:right="-567"/>
        <w:jc w:val="center"/>
        <w:rPr>
          <w:rFonts w:ascii="Tahoma" w:hAnsi="Tahoma" w:cs="Tahoma"/>
          <w:b/>
          <w:color w:val="FFFFFF"/>
          <w:sz w:val="20"/>
          <w:szCs w:val="20"/>
          <w:shd w:val="clear" w:color="auto" w:fill="000000"/>
        </w:rPr>
      </w:pPr>
      <w:r w:rsidRPr="000F1213">
        <w:rPr>
          <w:rFonts w:ascii="Tahoma" w:hAnsi="Tahoma" w:cs="Tahoma"/>
          <w:b/>
          <w:color w:val="FFFFFF"/>
          <w:sz w:val="20"/>
          <w:szCs w:val="20"/>
          <w:shd w:val="clear" w:color="auto" w:fill="000000"/>
        </w:rPr>
        <w:t>Wymagana forma i treść dokumentacji</w:t>
      </w:r>
    </w:p>
    <w:p w14:paraId="13CEF952" w14:textId="77777777" w:rsidR="00C764F2" w:rsidRPr="000F1213" w:rsidRDefault="00C764F2" w:rsidP="00C764F2">
      <w:pPr>
        <w:numPr>
          <w:ilvl w:val="0"/>
          <w:numId w:val="17"/>
        </w:numPr>
        <w:autoSpaceDE w:val="0"/>
        <w:jc w:val="both"/>
        <w:rPr>
          <w:rFonts w:ascii="Tahoma" w:hAnsi="Tahoma" w:cs="Tahoma"/>
          <w:color w:val="000000"/>
          <w:sz w:val="20"/>
          <w:szCs w:val="20"/>
        </w:rPr>
      </w:pPr>
      <w:r w:rsidRPr="000F1213">
        <w:rPr>
          <w:rFonts w:ascii="Tahoma" w:hAnsi="Tahoma" w:cs="Tahoma"/>
          <w:b/>
          <w:bCs/>
          <w:color w:val="000000"/>
          <w:sz w:val="20"/>
          <w:szCs w:val="20"/>
        </w:rPr>
        <w:t>Projekt budowlany</w:t>
      </w:r>
      <w:r w:rsidRPr="000F1213">
        <w:rPr>
          <w:rFonts w:ascii="Tahoma" w:hAnsi="Tahoma" w:cs="Tahoma"/>
          <w:b/>
          <w:color w:val="000000"/>
          <w:sz w:val="20"/>
          <w:szCs w:val="20"/>
        </w:rPr>
        <w:t xml:space="preserve"> i  </w:t>
      </w:r>
      <w:r w:rsidRPr="000F1213">
        <w:rPr>
          <w:rFonts w:ascii="Tahoma" w:hAnsi="Tahoma" w:cs="Tahoma"/>
          <w:b/>
          <w:bCs/>
          <w:color w:val="000000"/>
          <w:sz w:val="20"/>
          <w:szCs w:val="20"/>
        </w:rPr>
        <w:t>projekty wykonawcze</w:t>
      </w:r>
      <w:r w:rsidRPr="000F1213">
        <w:rPr>
          <w:rFonts w:ascii="Tahoma" w:hAnsi="Tahoma" w:cs="Tahoma"/>
          <w:color w:val="000000"/>
          <w:sz w:val="20"/>
          <w:szCs w:val="20"/>
        </w:rPr>
        <w:t xml:space="preserve"> należy opracować zgodnie z obowiązującym prawem, a w szczególności:</w:t>
      </w:r>
    </w:p>
    <w:p w14:paraId="063F7664" w14:textId="2303A6DA" w:rsidR="00C764F2" w:rsidRPr="000F1213" w:rsidRDefault="00C764F2" w:rsidP="00C764F2">
      <w:pPr>
        <w:numPr>
          <w:ilvl w:val="1"/>
          <w:numId w:val="17"/>
        </w:numPr>
        <w:autoSpaceDE w:val="0"/>
        <w:jc w:val="both"/>
        <w:rPr>
          <w:rFonts w:ascii="Tahoma" w:hAnsi="Tahoma" w:cs="Tahoma"/>
          <w:color w:val="000000"/>
          <w:sz w:val="20"/>
          <w:szCs w:val="20"/>
        </w:rPr>
      </w:pPr>
      <w:r w:rsidRPr="000F1213">
        <w:rPr>
          <w:rFonts w:ascii="Tahoma" w:hAnsi="Tahoma" w:cs="Tahoma"/>
          <w:color w:val="000000"/>
          <w:sz w:val="20"/>
          <w:szCs w:val="20"/>
        </w:rPr>
        <w:t>ustawą z dn. 07.07.1994r Prawo budowlane (t.j. Dz.U. z 201</w:t>
      </w:r>
      <w:r>
        <w:rPr>
          <w:rFonts w:ascii="Tahoma" w:hAnsi="Tahoma" w:cs="Tahoma"/>
          <w:color w:val="000000"/>
          <w:sz w:val="20"/>
          <w:szCs w:val="20"/>
        </w:rPr>
        <w:t>8</w:t>
      </w:r>
      <w:r w:rsidRPr="000F1213">
        <w:rPr>
          <w:rFonts w:ascii="Tahoma" w:hAnsi="Tahoma" w:cs="Tahoma"/>
          <w:color w:val="000000"/>
          <w:sz w:val="20"/>
          <w:szCs w:val="20"/>
        </w:rPr>
        <w:t xml:space="preserve">r., poz. </w:t>
      </w:r>
      <w:r w:rsidR="001A43A4">
        <w:rPr>
          <w:rFonts w:ascii="Tahoma" w:hAnsi="Tahoma" w:cs="Tahoma"/>
          <w:color w:val="000000"/>
          <w:sz w:val="20"/>
          <w:szCs w:val="20"/>
        </w:rPr>
        <w:t>1202</w:t>
      </w:r>
      <w:r w:rsidRPr="0056547A" w:rsidDel="0056547A">
        <w:rPr>
          <w:rFonts w:ascii="Tahoma" w:hAnsi="Tahoma" w:cs="Tahoma"/>
          <w:color w:val="000000"/>
          <w:sz w:val="20"/>
          <w:szCs w:val="20"/>
        </w:rPr>
        <w:t xml:space="preserve"> </w:t>
      </w:r>
      <w:r w:rsidRPr="000F1213">
        <w:rPr>
          <w:rFonts w:ascii="Tahoma" w:hAnsi="Tahoma" w:cs="Tahoma"/>
          <w:color w:val="000000"/>
          <w:sz w:val="20"/>
          <w:szCs w:val="20"/>
        </w:rPr>
        <w:t xml:space="preserve"> z późn. zm.),</w:t>
      </w:r>
    </w:p>
    <w:p w14:paraId="4BAD8543" w14:textId="77777777" w:rsidR="00C764F2" w:rsidRPr="000F1213" w:rsidRDefault="00C764F2" w:rsidP="00C764F2">
      <w:pPr>
        <w:numPr>
          <w:ilvl w:val="1"/>
          <w:numId w:val="17"/>
        </w:numPr>
        <w:autoSpaceDE w:val="0"/>
        <w:jc w:val="both"/>
        <w:rPr>
          <w:rFonts w:ascii="Tahoma" w:hAnsi="Tahoma" w:cs="Tahoma"/>
          <w:color w:val="000000"/>
          <w:sz w:val="20"/>
          <w:szCs w:val="20"/>
        </w:rPr>
      </w:pPr>
      <w:r w:rsidRPr="000F1213">
        <w:rPr>
          <w:rFonts w:ascii="Tahoma" w:hAnsi="Tahoma" w:cs="Tahoma"/>
          <w:color w:val="000000"/>
          <w:sz w:val="20"/>
          <w:szCs w:val="20"/>
        </w:rPr>
        <w:t>rozporządzeniem Ministra Infrastruktury z dnia 2 września 2004 r. w sprawie szczegółowego zakresu i formy dokumentacji projektowej, specyfikacji technicznych wykonania i odbioru robót budowlanych oraz programu funkcjonalno-użytkowego (t.j. Dz. U. z 2013 r., poz.1129 z późn. zm.),</w:t>
      </w:r>
    </w:p>
    <w:p w14:paraId="5ADE3840" w14:textId="77777777" w:rsidR="00C764F2" w:rsidRPr="000F1213" w:rsidRDefault="00C764F2" w:rsidP="00C764F2">
      <w:pPr>
        <w:numPr>
          <w:ilvl w:val="1"/>
          <w:numId w:val="17"/>
        </w:numPr>
        <w:autoSpaceDE w:val="0"/>
        <w:jc w:val="both"/>
        <w:rPr>
          <w:rFonts w:ascii="Tahoma" w:hAnsi="Tahoma" w:cs="Tahoma"/>
          <w:color w:val="000000"/>
          <w:sz w:val="20"/>
          <w:szCs w:val="20"/>
        </w:rPr>
      </w:pPr>
      <w:r w:rsidRPr="000F1213">
        <w:rPr>
          <w:rFonts w:ascii="Tahoma" w:hAnsi="Tahoma" w:cs="Tahoma"/>
          <w:color w:val="000000"/>
          <w:sz w:val="20"/>
          <w:szCs w:val="20"/>
        </w:rPr>
        <w:t>rozporządzeniem Ministra Infrastruktury z dn. 12.04.2002 r. w sprawie warunków technicznych jakim powinny odpowiadać budynki i ich usytuowanie (t.j. Dz. U. z 201</w:t>
      </w:r>
      <w:r>
        <w:rPr>
          <w:rFonts w:ascii="Tahoma" w:hAnsi="Tahoma" w:cs="Tahoma"/>
          <w:color w:val="000000"/>
          <w:sz w:val="20"/>
          <w:szCs w:val="20"/>
        </w:rPr>
        <w:t>7</w:t>
      </w:r>
      <w:r w:rsidRPr="000F1213">
        <w:rPr>
          <w:rFonts w:ascii="Tahoma" w:hAnsi="Tahoma" w:cs="Tahoma"/>
          <w:color w:val="000000"/>
          <w:sz w:val="20"/>
          <w:szCs w:val="20"/>
        </w:rPr>
        <w:t xml:space="preserve"> r., poz. </w:t>
      </w:r>
      <w:r>
        <w:rPr>
          <w:rFonts w:ascii="Tahoma" w:hAnsi="Tahoma" w:cs="Tahoma"/>
          <w:color w:val="000000"/>
          <w:sz w:val="20"/>
          <w:szCs w:val="20"/>
        </w:rPr>
        <w:t>2285</w:t>
      </w:r>
      <w:r w:rsidRPr="000F1213">
        <w:rPr>
          <w:rFonts w:ascii="Tahoma" w:hAnsi="Tahoma" w:cs="Tahoma"/>
          <w:color w:val="000000"/>
          <w:sz w:val="20"/>
          <w:szCs w:val="20"/>
        </w:rPr>
        <w:t xml:space="preserve"> z późn. zm.),</w:t>
      </w:r>
    </w:p>
    <w:p w14:paraId="1A20D215" w14:textId="77777777" w:rsidR="00C764F2" w:rsidRPr="000F1213" w:rsidRDefault="00C764F2" w:rsidP="00C764F2">
      <w:pPr>
        <w:widowControl w:val="0"/>
        <w:numPr>
          <w:ilvl w:val="0"/>
          <w:numId w:val="27"/>
        </w:numPr>
        <w:autoSpaceDE w:val="0"/>
        <w:jc w:val="both"/>
        <w:rPr>
          <w:rFonts w:ascii="Tahoma" w:hAnsi="Tahoma" w:cs="Tahoma"/>
          <w:color w:val="000000"/>
          <w:sz w:val="20"/>
          <w:szCs w:val="20"/>
        </w:rPr>
      </w:pPr>
      <w:r w:rsidRPr="000F1213">
        <w:rPr>
          <w:rFonts w:ascii="Tahoma" w:hAnsi="Tahoma" w:cs="Tahoma"/>
          <w:color w:val="000000"/>
          <w:sz w:val="20"/>
          <w:szCs w:val="20"/>
        </w:rPr>
        <w:t>rozporządzeniem Ministra Infrastruktury i gospodarki wodnej z dnia 25.04.2012r. w sprawie szczegółowego zakresu i formy projektu budowlanego (Dz. U. z 2012r., poz. 426 z późn. zm.),</w:t>
      </w:r>
    </w:p>
    <w:p w14:paraId="78283981" w14:textId="77777777" w:rsidR="00C764F2" w:rsidRPr="000F1213" w:rsidRDefault="00C764F2" w:rsidP="00C764F2">
      <w:pPr>
        <w:numPr>
          <w:ilvl w:val="1"/>
          <w:numId w:val="17"/>
        </w:numPr>
        <w:autoSpaceDE w:val="0"/>
        <w:jc w:val="both"/>
        <w:rPr>
          <w:rFonts w:ascii="Tahoma" w:hAnsi="Tahoma" w:cs="Tahoma"/>
          <w:color w:val="000000"/>
          <w:sz w:val="20"/>
          <w:szCs w:val="20"/>
        </w:rPr>
      </w:pPr>
      <w:r w:rsidRPr="000F1213">
        <w:rPr>
          <w:rFonts w:ascii="Tahoma" w:hAnsi="Tahoma" w:cs="Tahoma"/>
          <w:color w:val="000000"/>
          <w:sz w:val="20"/>
          <w:szCs w:val="20"/>
        </w:rPr>
        <w:t>rozporządzeniem Ministra Spraw Wewnętrznych i Administracji z dn. 2.12.2015r. w sprawie uzgadniania projektu budowlanego pod względem ochrony przeciwpożarowej (Dz. U. z 2015r., poz. 2117, z późn. zm.),</w:t>
      </w:r>
    </w:p>
    <w:p w14:paraId="3A330DD0" w14:textId="77777777" w:rsidR="00C764F2" w:rsidRPr="000F1213" w:rsidRDefault="00C764F2" w:rsidP="00C764F2">
      <w:pPr>
        <w:numPr>
          <w:ilvl w:val="1"/>
          <w:numId w:val="17"/>
        </w:numPr>
        <w:autoSpaceDE w:val="0"/>
        <w:jc w:val="both"/>
        <w:rPr>
          <w:rFonts w:ascii="Tahoma" w:hAnsi="Tahoma" w:cs="Tahoma"/>
          <w:color w:val="000000"/>
          <w:sz w:val="20"/>
          <w:szCs w:val="20"/>
        </w:rPr>
      </w:pPr>
      <w:r w:rsidRPr="000F1213">
        <w:rPr>
          <w:rFonts w:ascii="Tahoma" w:hAnsi="Tahoma" w:cs="Tahoma"/>
          <w:color w:val="000000"/>
          <w:sz w:val="20"/>
          <w:szCs w:val="20"/>
        </w:rPr>
        <w:t>rozporządzeniem Ministra Spraw Wewnętrznych i Administracji z d</w:t>
      </w:r>
      <w:r>
        <w:rPr>
          <w:rFonts w:ascii="Tahoma" w:hAnsi="Tahoma" w:cs="Tahoma"/>
          <w:color w:val="000000"/>
          <w:sz w:val="20"/>
          <w:szCs w:val="20"/>
        </w:rPr>
        <w:t>n</w:t>
      </w:r>
      <w:r w:rsidRPr="000F1213">
        <w:rPr>
          <w:rFonts w:ascii="Tahoma" w:hAnsi="Tahoma" w:cs="Tahoma"/>
          <w:color w:val="000000"/>
          <w:sz w:val="20"/>
          <w:szCs w:val="20"/>
        </w:rPr>
        <w:t>. 7.</w:t>
      </w:r>
      <w:r>
        <w:rPr>
          <w:rFonts w:ascii="Tahoma" w:hAnsi="Tahoma" w:cs="Tahoma"/>
          <w:color w:val="000000"/>
          <w:sz w:val="20"/>
          <w:szCs w:val="20"/>
        </w:rPr>
        <w:t>06.2010</w:t>
      </w:r>
      <w:r w:rsidRPr="000F1213">
        <w:rPr>
          <w:rFonts w:ascii="Tahoma" w:hAnsi="Tahoma" w:cs="Tahoma"/>
          <w:color w:val="000000"/>
          <w:sz w:val="20"/>
          <w:szCs w:val="20"/>
        </w:rPr>
        <w:t xml:space="preserve"> r. w sprawie ochrony p. pożarowej budynków, innych obiektów budowlanych i terenów (Dz. U. z 2010r., Nr 109, poz. 716  z późn. zm.),</w:t>
      </w:r>
    </w:p>
    <w:p w14:paraId="53A5B975" w14:textId="77777777" w:rsidR="00C764F2" w:rsidRPr="000F1213" w:rsidRDefault="00C764F2" w:rsidP="00C764F2">
      <w:pPr>
        <w:numPr>
          <w:ilvl w:val="1"/>
          <w:numId w:val="17"/>
        </w:numPr>
        <w:autoSpaceDE w:val="0"/>
        <w:jc w:val="both"/>
        <w:rPr>
          <w:rFonts w:ascii="Tahoma" w:hAnsi="Tahoma" w:cs="Tahoma"/>
          <w:color w:val="000000"/>
          <w:sz w:val="20"/>
          <w:szCs w:val="20"/>
        </w:rPr>
      </w:pPr>
      <w:r w:rsidRPr="000F1213">
        <w:rPr>
          <w:rFonts w:ascii="Tahoma" w:hAnsi="Tahoma" w:cs="Tahoma"/>
          <w:color w:val="000000"/>
          <w:sz w:val="20"/>
          <w:szCs w:val="20"/>
        </w:rPr>
        <w:t>rozporządzeniem Ministra Spraw Wewnętrznych i Administracji z dn. 24.07.2009 r. w sprawie przeciwpożarowego zaopatrzenia w wodę dróg pożarowych (Dz. U. z 2009 r., Nr 124, poz. 1030, z późn. zm.),</w:t>
      </w:r>
    </w:p>
    <w:p w14:paraId="17C88FA1" w14:textId="77777777" w:rsidR="00C764F2" w:rsidRPr="000F1213" w:rsidRDefault="00C764F2" w:rsidP="00C764F2">
      <w:pPr>
        <w:widowControl w:val="0"/>
        <w:numPr>
          <w:ilvl w:val="0"/>
          <w:numId w:val="27"/>
        </w:numPr>
        <w:autoSpaceDE w:val="0"/>
        <w:jc w:val="both"/>
        <w:rPr>
          <w:rFonts w:ascii="Tahoma" w:hAnsi="Tahoma" w:cs="Tahoma"/>
          <w:color w:val="000000"/>
          <w:sz w:val="20"/>
          <w:szCs w:val="20"/>
        </w:rPr>
      </w:pPr>
      <w:r w:rsidRPr="000F1213">
        <w:rPr>
          <w:rFonts w:ascii="Tahoma" w:hAnsi="Tahoma" w:cs="Tahoma"/>
          <w:color w:val="000000"/>
          <w:sz w:val="20"/>
          <w:szCs w:val="20"/>
        </w:rPr>
        <w:t>rozporządzeniem Ministra Zdrowia z dnia z dnia 10 listopada 2006 r. w sprawie wymagań, jakim powinny odpowiadać pod względem fachowym i sanitarnym pomieszczenia i urządzenia zakładu opieki zdrowotnej (Dz. U.z 2006 r., Nr 213, poz. 1568, z późn. zm.)</w:t>
      </w:r>
    </w:p>
    <w:p w14:paraId="043AC9F7" w14:textId="77777777" w:rsidR="00F8055B" w:rsidRPr="000F1213" w:rsidRDefault="00C764F2" w:rsidP="00C764F2">
      <w:pPr>
        <w:numPr>
          <w:ilvl w:val="0"/>
          <w:numId w:val="17"/>
        </w:numPr>
        <w:autoSpaceDE w:val="0"/>
        <w:jc w:val="both"/>
        <w:rPr>
          <w:rFonts w:ascii="Tahoma" w:hAnsi="Tahoma" w:cs="Tahoma"/>
          <w:color w:val="000000"/>
          <w:sz w:val="20"/>
          <w:szCs w:val="20"/>
        </w:rPr>
      </w:pPr>
      <w:r w:rsidRPr="000F1213">
        <w:rPr>
          <w:rFonts w:ascii="Tahoma" w:hAnsi="Tahoma" w:cs="Tahoma"/>
          <w:b/>
          <w:color w:val="000000"/>
          <w:sz w:val="20"/>
          <w:szCs w:val="20"/>
        </w:rPr>
        <w:t>Projekt wykonawczy</w:t>
      </w:r>
      <w:r w:rsidRPr="000F1213">
        <w:rPr>
          <w:rFonts w:ascii="Tahoma" w:hAnsi="Tahoma" w:cs="Tahoma"/>
          <w:color w:val="000000"/>
          <w:sz w:val="20"/>
          <w:szCs w:val="20"/>
        </w:rPr>
        <w:t xml:space="preserve"> należy opracować z bardzo dużym uszczegółowieniem rozwiązań, jednoznacznym określeniem parametrów technicznych i standardów wykończenia, w sposób umożliwiający ryczałtową wycenę robót.</w:t>
      </w:r>
      <w:r>
        <w:rPr>
          <w:rFonts w:ascii="Tahoma" w:hAnsi="Tahoma" w:cs="Tahoma"/>
          <w:color w:val="000000"/>
          <w:sz w:val="20"/>
          <w:szCs w:val="20"/>
        </w:rPr>
        <w:t xml:space="preserve"> </w:t>
      </w:r>
      <w:r w:rsidRPr="000F1213">
        <w:rPr>
          <w:rFonts w:ascii="Tahoma" w:hAnsi="Tahoma" w:cs="Tahoma"/>
          <w:color w:val="000000"/>
          <w:sz w:val="20"/>
          <w:szCs w:val="20"/>
        </w:rPr>
        <w:t xml:space="preserve">Projekt wykonawczy powinien zawierać optymalne rozwiązania funkcjonalno-użytkowe, technologiczne, konstrukcyjne, materiałowe i kosztowe oraz wszystkie niezbędne zestawienia ze szczegółowym opisem (np.; grzejników, stolarki okiennej, stolarki drzwiowej), rysunki szczegółów i detali wraz z dokładnym opisem i podaniem niezbędnych parametrów </w:t>
      </w:r>
    </w:p>
    <w:p w14:paraId="5E62BE3A" w14:textId="77777777" w:rsidR="00F8055B" w:rsidRPr="000F1213" w:rsidRDefault="00F8055B">
      <w:pPr>
        <w:numPr>
          <w:ilvl w:val="0"/>
          <w:numId w:val="17"/>
        </w:numPr>
        <w:autoSpaceDE w:val="0"/>
        <w:jc w:val="both"/>
        <w:rPr>
          <w:rFonts w:ascii="Tahoma" w:hAnsi="Tahoma" w:cs="Tahoma"/>
          <w:color w:val="000000"/>
          <w:sz w:val="20"/>
          <w:szCs w:val="20"/>
        </w:rPr>
      </w:pPr>
      <w:r w:rsidRPr="000F1213">
        <w:rPr>
          <w:rFonts w:ascii="Tahoma" w:hAnsi="Tahoma" w:cs="Tahoma"/>
          <w:b/>
          <w:color w:val="000000"/>
          <w:sz w:val="20"/>
          <w:szCs w:val="20"/>
        </w:rPr>
        <w:t>Kosztorys inwestorski</w:t>
      </w:r>
      <w:r w:rsidRPr="000F1213">
        <w:rPr>
          <w:rFonts w:ascii="Tahoma" w:hAnsi="Tahoma" w:cs="Tahoma"/>
          <w:color w:val="000000"/>
          <w:sz w:val="20"/>
          <w:szCs w:val="20"/>
        </w:rPr>
        <w:t xml:space="preserve"> należy opracować zgodnie z Rozporządzeniem Ministra Infrastruktury z dnia 18.05.2004</w:t>
      </w:r>
      <w:r w:rsidR="00147B67" w:rsidRPr="000F1213">
        <w:rPr>
          <w:rFonts w:ascii="Tahoma" w:hAnsi="Tahoma" w:cs="Tahoma"/>
          <w:color w:val="000000"/>
          <w:sz w:val="20"/>
          <w:szCs w:val="20"/>
        </w:rPr>
        <w:t xml:space="preserve"> </w:t>
      </w:r>
      <w:r w:rsidRPr="000F1213">
        <w:rPr>
          <w:rFonts w:ascii="Tahoma" w:hAnsi="Tahoma" w:cs="Tahoma"/>
          <w:color w:val="000000"/>
          <w:sz w:val="20"/>
          <w:szCs w:val="20"/>
        </w:rPr>
        <w:t>r</w:t>
      </w:r>
      <w:r w:rsidR="00147B67" w:rsidRPr="000F1213">
        <w:rPr>
          <w:rFonts w:ascii="Tahoma" w:hAnsi="Tahoma" w:cs="Tahoma"/>
          <w:color w:val="000000"/>
          <w:sz w:val="20"/>
          <w:szCs w:val="20"/>
        </w:rPr>
        <w:t>.</w:t>
      </w:r>
      <w:r w:rsidRPr="000F1213">
        <w:rPr>
          <w:rFonts w:ascii="Tahoma" w:hAnsi="Tahoma" w:cs="Tahoma"/>
          <w:color w:val="000000"/>
          <w:sz w:val="20"/>
          <w:szCs w:val="20"/>
        </w:rPr>
        <w:t xml:space="preserve"> w sprawie metod i podstaw sporząd</w:t>
      </w:r>
      <w:r w:rsidR="00147B67" w:rsidRPr="000F1213">
        <w:rPr>
          <w:rFonts w:ascii="Tahoma" w:hAnsi="Tahoma" w:cs="Tahoma"/>
          <w:color w:val="000000"/>
          <w:sz w:val="20"/>
          <w:szCs w:val="20"/>
        </w:rPr>
        <w:t>zania kosztorysu inwestorskiego</w:t>
      </w:r>
      <w:r w:rsidRPr="000F1213">
        <w:rPr>
          <w:rFonts w:ascii="Tahoma" w:hAnsi="Tahoma" w:cs="Tahoma"/>
          <w:color w:val="000000"/>
          <w:sz w:val="20"/>
          <w:szCs w:val="20"/>
        </w:rPr>
        <w:t>, obliczania planowanych kosztów prac projektowych oraz planowanych kosztów robót budowlanych określonych w prog</w:t>
      </w:r>
      <w:r w:rsidR="00147B67" w:rsidRPr="000F1213">
        <w:rPr>
          <w:rFonts w:ascii="Tahoma" w:hAnsi="Tahoma" w:cs="Tahoma"/>
          <w:color w:val="000000"/>
          <w:sz w:val="20"/>
          <w:szCs w:val="20"/>
        </w:rPr>
        <w:t>ramie funkcjonalno- użytkowym (</w:t>
      </w:r>
      <w:r w:rsidRPr="000F1213">
        <w:rPr>
          <w:rFonts w:ascii="Tahoma" w:hAnsi="Tahoma" w:cs="Tahoma"/>
          <w:color w:val="000000"/>
          <w:sz w:val="20"/>
          <w:szCs w:val="20"/>
        </w:rPr>
        <w:t>Dz. U. z 2004r., Nr 130, poz. 1389) w podziale jak przedmiary robót.</w:t>
      </w:r>
    </w:p>
    <w:p w14:paraId="0D28AB70" w14:textId="77777777" w:rsidR="00F8055B" w:rsidRPr="000F1213" w:rsidRDefault="00F8055B">
      <w:pPr>
        <w:numPr>
          <w:ilvl w:val="0"/>
          <w:numId w:val="17"/>
        </w:numPr>
        <w:autoSpaceDE w:val="0"/>
        <w:jc w:val="both"/>
        <w:rPr>
          <w:rFonts w:ascii="Tahoma" w:hAnsi="Tahoma" w:cs="Tahoma"/>
          <w:color w:val="000000"/>
          <w:sz w:val="20"/>
          <w:szCs w:val="20"/>
        </w:rPr>
      </w:pPr>
      <w:r w:rsidRPr="000F1213">
        <w:rPr>
          <w:rFonts w:ascii="Tahoma" w:hAnsi="Tahoma" w:cs="Tahoma"/>
          <w:b/>
          <w:color w:val="000000"/>
          <w:sz w:val="20"/>
          <w:szCs w:val="20"/>
        </w:rPr>
        <w:t>Przedmiar robót</w:t>
      </w:r>
      <w:r w:rsidRPr="000F1213">
        <w:rPr>
          <w:rFonts w:ascii="Tahoma" w:hAnsi="Tahoma" w:cs="Tahoma"/>
          <w:color w:val="000000"/>
          <w:sz w:val="20"/>
          <w:szCs w:val="20"/>
        </w:rPr>
        <w:t xml:space="preserve"> należy wykonać w oparciu o KNR, KNNR, KSNR (z zachowaniem kolejności stosowania katalogów) z opisem robót w kolejności technologicznej ich wykonania, z podaniem ilości jednostek przedmiarowych robót wynikających z dokumentacji projektowej oraz podstaw do ustalania cen jednostkowych robót nakładów rzeczowych (nr katalogu, tablicy, kolumny). Zakres i sposób opracowania przedmiarów określa Rozporządzenie Ministra Infrastruktury z dnia 02.09.2004r </w:t>
      </w:r>
      <w:r w:rsidR="00687934" w:rsidRPr="000F1213">
        <w:rPr>
          <w:rFonts w:ascii="Tahoma" w:hAnsi="Tahoma" w:cs="Tahoma"/>
          <w:color w:val="000000"/>
          <w:sz w:val="20"/>
          <w:szCs w:val="20"/>
        </w:rPr>
        <w:t>(t.j. Dz. U. z 2013 r., poz.1129 z późn. zm.),</w:t>
      </w:r>
    </w:p>
    <w:p w14:paraId="6C459E88" w14:textId="77777777" w:rsidR="00F8055B" w:rsidRPr="000F1213" w:rsidRDefault="00F8055B">
      <w:pPr>
        <w:autoSpaceDE w:val="0"/>
        <w:ind w:left="360"/>
        <w:jc w:val="both"/>
        <w:rPr>
          <w:rFonts w:ascii="Tahoma" w:hAnsi="Tahoma" w:cs="Tahoma"/>
          <w:color w:val="000000"/>
          <w:sz w:val="20"/>
          <w:szCs w:val="20"/>
        </w:rPr>
      </w:pPr>
      <w:r w:rsidRPr="000F1213">
        <w:rPr>
          <w:rFonts w:ascii="Tahoma" w:hAnsi="Tahoma" w:cs="Tahoma"/>
          <w:color w:val="000000"/>
          <w:sz w:val="20"/>
          <w:szCs w:val="20"/>
        </w:rPr>
        <w:lastRenderedPageBreak/>
        <w:t>Przedmiary poza w/w, winny zawierać nakłady z tytułu utylizacji odpadów (ilości w tonach),transportu oraz wszystkie nakłady mające wpływ na ryczałtowy koszt realizacji robót.</w:t>
      </w:r>
    </w:p>
    <w:p w14:paraId="45DFC61C" w14:textId="77777777" w:rsidR="00F8055B" w:rsidRPr="000F1213" w:rsidRDefault="00F8055B">
      <w:pPr>
        <w:numPr>
          <w:ilvl w:val="0"/>
          <w:numId w:val="17"/>
        </w:numPr>
        <w:autoSpaceDE w:val="0"/>
        <w:jc w:val="both"/>
        <w:rPr>
          <w:rFonts w:ascii="Tahoma" w:hAnsi="Tahoma" w:cs="Tahoma"/>
          <w:color w:val="000000"/>
          <w:sz w:val="20"/>
          <w:szCs w:val="20"/>
        </w:rPr>
      </w:pPr>
      <w:r w:rsidRPr="000F1213">
        <w:rPr>
          <w:rFonts w:ascii="Tahoma" w:hAnsi="Tahoma" w:cs="Tahoma"/>
          <w:b/>
          <w:color w:val="000000"/>
          <w:sz w:val="20"/>
          <w:szCs w:val="20"/>
        </w:rPr>
        <w:t>S</w:t>
      </w:r>
      <w:r w:rsidRPr="000F1213">
        <w:rPr>
          <w:rFonts w:ascii="Tahoma" w:hAnsi="Tahoma" w:cs="Tahoma"/>
          <w:b/>
          <w:bCs/>
          <w:color w:val="000000"/>
          <w:sz w:val="20"/>
          <w:szCs w:val="20"/>
        </w:rPr>
        <w:t>pecyfikacja techniczna wykonania i odbioru  robót</w:t>
      </w:r>
      <w:r w:rsidRPr="000F1213">
        <w:rPr>
          <w:rFonts w:ascii="Tahoma" w:hAnsi="Tahoma" w:cs="Tahoma"/>
          <w:color w:val="000000"/>
          <w:sz w:val="20"/>
          <w:szCs w:val="20"/>
        </w:rPr>
        <w:t xml:space="preserve"> </w:t>
      </w:r>
      <w:r w:rsidR="00C73E56" w:rsidRPr="000F1213">
        <w:rPr>
          <w:rFonts w:ascii="Tahoma" w:hAnsi="Tahoma" w:cs="Tahoma"/>
          <w:b/>
          <w:color w:val="000000"/>
          <w:sz w:val="20"/>
          <w:szCs w:val="20"/>
        </w:rPr>
        <w:t>budowlanych</w:t>
      </w:r>
      <w:r w:rsidR="00C73E56" w:rsidRPr="000F1213">
        <w:rPr>
          <w:rFonts w:ascii="Tahoma" w:hAnsi="Tahoma" w:cs="Tahoma"/>
          <w:color w:val="000000"/>
          <w:sz w:val="20"/>
          <w:szCs w:val="20"/>
        </w:rPr>
        <w:t xml:space="preserve"> </w:t>
      </w:r>
      <w:r w:rsidRPr="000F1213">
        <w:rPr>
          <w:rFonts w:ascii="Tahoma" w:hAnsi="Tahoma" w:cs="Tahoma"/>
          <w:color w:val="000000"/>
          <w:sz w:val="20"/>
          <w:szCs w:val="20"/>
        </w:rPr>
        <w:t>powinna być opracowana na podstawie dokumentacji projektowej i winna zawierać w szczególności zbiory wymagań, które są niezbędne do określenia standardu i jakości wykonania robót w zakresie sposobu wykonania robót budowlanych, właściwości wyrobów budowlanych oraz oceny prawidłowości wykonania poszczególnych robót. Zakres i sposób jej opracowania określa Rozporządzenie Ministra Infrastruktury z dn. 02.09.2004</w:t>
      </w:r>
      <w:r w:rsidR="00687934" w:rsidRPr="000F1213">
        <w:rPr>
          <w:rFonts w:ascii="Tahoma" w:hAnsi="Tahoma" w:cs="Tahoma"/>
          <w:color w:val="000000"/>
          <w:sz w:val="20"/>
          <w:szCs w:val="20"/>
        </w:rPr>
        <w:t xml:space="preserve"> </w:t>
      </w:r>
      <w:r w:rsidRPr="000F1213">
        <w:rPr>
          <w:rFonts w:ascii="Tahoma" w:hAnsi="Tahoma" w:cs="Tahoma"/>
          <w:color w:val="000000"/>
          <w:sz w:val="20"/>
          <w:szCs w:val="20"/>
        </w:rPr>
        <w:t xml:space="preserve">r. </w:t>
      </w:r>
      <w:r w:rsidR="00687934" w:rsidRPr="000F1213">
        <w:rPr>
          <w:rFonts w:ascii="Tahoma" w:hAnsi="Tahoma" w:cs="Tahoma"/>
          <w:color w:val="000000"/>
          <w:sz w:val="20"/>
          <w:szCs w:val="20"/>
        </w:rPr>
        <w:t>(t.j. Dz. U. z 2013 r., poz.1129 z późn. zm.),</w:t>
      </w:r>
    </w:p>
    <w:p w14:paraId="34C00002" w14:textId="77777777" w:rsidR="00C764F2" w:rsidRPr="000F1213" w:rsidRDefault="00C764F2" w:rsidP="00C764F2">
      <w:pPr>
        <w:numPr>
          <w:ilvl w:val="0"/>
          <w:numId w:val="17"/>
        </w:numPr>
        <w:autoSpaceDE w:val="0"/>
        <w:jc w:val="both"/>
        <w:rPr>
          <w:rFonts w:ascii="Tahoma" w:hAnsi="Tahoma" w:cs="Tahoma"/>
          <w:color w:val="000000"/>
          <w:sz w:val="20"/>
          <w:szCs w:val="20"/>
        </w:rPr>
      </w:pPr>
      <w:r w:rsidRPr="000F1213">
        <w:rPr>
          <w:rFonts w:ascii="Tahoma" w:hAnsi="Tahoma" w:cs="Tahoma"/>
          <w:b/>
          <w:color w:val="000000"/>
          <w:sz w:val="20"/>
          <w:szCs w:val="20"/>
        </w:rPr>
        <w:t>D</w:t>
      </w:r>
      <w:r w:rsidRPr="000F1213">
        <w:rPr>
          <w:rFonts w:ascii="Tahoma" w:hAnsi="Tahoma" w:cs="Tahoma"/>
          <w:b/>
          <w:bCs/>
          <w:color w:val="000000"/>
          <w:sz w:val="20"/>
          <w:szCs w:val="20"/>
        </w:rPr>
        <w:t>okumenty</w:t>
      </w:r>
      <w:r w:rsidRPr="000F1213">
        <w:rPr>
          <w:rFonts w:ascii="Tahoma" w:hAnsi="Tahoma" w:cs="Tahoma"/>
          <w:color w:val="000000"/>
          <w:sz w:val="20"/>
          <w:szCs w:val="20"/>
        </w:rPr>
        <w:t xml:space="preserve"> należy opracować w następujących ilościach:</w:t>
      </w:r>
    </w:p>
    <w:p w14:paraId="44CD0C6A" w14:textId="77777777" w:rsidR="00C764F2" w:rsidRPr="000F1213" w:rsidRDefault="00C764F2" w:rsidP="00C764F2">
      <w:pPr>
        <w:numPr>
          <w:ilvl w:val="1"/>
          <w:numId w:val="20"/>
        </w:numPr>
        <w:autoSpaceDE w:val="0"/>
        <w:jc w:val="both"/>
        <w:rPr>
          <w:rFonts w:ascii="Tahoma" w:hAnsi="Tahoma" w:cs="Tahoma"/>
          <w:color w:val="000000"/>
          <w:sz w:val="20"/>
          <w:szCs w:val="20"/>
        </w:rPr>
      </w:pPr>
      <w:r w:rsidRPr="000F1213">
        <w:rPr>
          <w:rFonts w:ascii="Tahoma" w:hAnsi="Tahoma" w:cs="Tahoma"/>
          <w:color w:val="000000"/>
          <w:sz w:val="20"/>
          <w:szCs w:val="20"/>
        </w:rPr>
        <w:t xml:space="preserve">projekt budowlany z technologią w 5 egzemplarzach, </w:t>
      </w:r>
    </w:p>
    <w:p w14:paraId="0962277C" w14:textId="77777777" w:rsidR="00C764F2" w:rsidRPr="000F1213" w:rsidRDefault="00C764F2" w:rsidP="00C764F2">
      <w:pPr>
        <w:numPr>
          <w:ilvl w:val="1"/>
          <w:numId w:val="20"/>
        </w:numPr>
        <w:autoSpaceDE w:val="0"/>
        <w:jc w:val="both"/>
        <w:rPr>
          <w:rFonts w:ascii="Tahoma" w:hAnsi="Tahoma" w:cs="Tahoma"/>
          <w:color w:val="000000"/>
          <w:sz w:val="20"/>
          <w:szCs w:val="20"/>
        </w:rPr>
      </w:pPr>
      <w:r w:rsidRPr="000F1213">
        <w:rPr>
          <w:rFonts w:ascii="Tahoma" w:hAnsi="Tahoma" w:cs="Tahoma"/>
          <w:color w:val="000000"/>
          <w:sz w:val="20"/>
          <w:szCs w:val="20"/>
        </w:rPr>
        <w:t xml:space="preserve">branżowe projekty wykonawcze w 3 egzemplarzach, </w:t>
      </w:r>
    </w:p>
    <w:p w14:paraId="159185E2" w14:textId="77777777" w:rsidR="00C764F2" w:rsidRPr="000F1213" w:rsidRDefault="00C764F2" w:rsidP="00C764F2">
      <w:pPr>
        <w:numPr>
          <w:ilvl w:val="1"/>
          <w:numId w:val="20"/>
        </w:numPr>
        <w:autoSpaceDE w:val="0"/>
        <w:jc w:val="both"/>
        <w:rPr>
          <w:rFonts w:ascii="Tahoma" w:hAnsi="Tahoma" w:cs="Tahoma"/>
          <w:color w:val="000000"/>
          <w:sz w:val="20"/>
          <w:szCs w:val="20"/>
        </w:rPr>
      </w:pPr>
      <w:r w:rsidRPr="000F1213">
        <w:rPr>
          <w:rFonts w:ascii="Tahoma" w:hAnsi="Tahoma" w:cs="Tahoma"/>
          <w:color w:val="000000"/>
          <w:sz w:val="20"/>
          <w:szCs w:val="20"/>
        </w:rPr>
        <w:t>przedmiary robót w 2 egzemplarzach,</w:t>
      </w:r>
    </w:p>
    <w:p w14:paraId="0AC9EDAC" w14:textId="77777777" w:rsidR="00C764F2" w:rsidRPr="000F1213" w:rsidRDefault="00C764F2" w:rsidP="00C764F2">
      <w:pPr>
        <w:numPr>
          <w:ilvl w:val="1"/>
          <w:numId w:val="20"/>
        </w:numPr>
        <w:autoSpaceDE w:val="0"/>
        <w:jc w:val="both"/>
        <w:rPr>
          <w:rFonts w:ascii="Tahoma" w:hAnsi="Tahoma" w:cs="Tahoma"/>
          <w:color w:val="000000"/>
          <w:sz w:val="20"/>
          <w:szCs w:val="20"/>
        </w:rPr>
      </w:pPr>
      <w:r w:rsidRPr="000F1213">
        <w:rPr>
          <w:rFonts w:ascii="Tahoma" w:hAnsi="Tahoma" w:cs="Tahoma"/>
          <w:color w:val="000000"/>
          <w:sz w:val="20"/>
          <w:szCs w:val="20"/>
        </w:rPr>
        <w:t xml:space="preserve">specyfikacja techniczna wykonania i odbioru robót budowlanych w </w:t>
      </w:r>
      <w:r>
        <w:rPr>
          <w:rFonts w:ascii="Tahoma" w:hAnsi="Tahoma" w:cs="Tahoma"/>
          <w:color w:val="000000"/>
          <w:sz w:val="20"/>
          <w:szCs w:val="20"/>
        </w:rPr>
        <w:t>2</w:t>
      </w:r>
      <w:r w:rsidRPr="000F1213">
        <w:rPr>
          <w:rFonts w:ascii="Tahoma" w:hAnsi="Tahoma" w:cs="Tahoma"/>
          <w:color w:val="000000"/>
          <w:sz w:val="20"/>
          <w:szCs w:val="20"/>
        </w:rPr>
        <w:t xml:space="preserve"> egzemplarzach, </w:t>
      </w:r>
    </w:p>
    <w:p w14:paraId="7FAF864B" w14:textId="77777777" w:rsidR="00C764F2" w:rsidRPr="000F1213" w:rsidRDefault="00C764F2" w:rsidP="00C764F2">
      <w:pPr>
        <w:numPr>
          <w:ilvl w:val="1"/>
          <w:numId w:val="20"/>
        </w:numPr>
        <w:autoSpaceDE w:val="0"/>
        <w:jc w:val="both"/>
        <w:rPr>
          <w:rFonts w:ascii="Tahoma" w:hAnsi="Tahoma" w:cs="Tahoma"/>
          <w:color w:val="000000"/>
          <w:sz w:val="20"/>
          <w:szCs w:val="20"/>
        </w:rPr>
      </w:pPr>
      <w:r w:rsidRPr="000F1213">
        <w:rPr>
          <w:rFonts w:ascii="Tahoma" w:hAnsi="Tahoma" w:cs="Tahoma"/>
          <w:color w:val="000000"/>
          <w:sz w:val="20"/>
          <w:szCs w:val="20"/>
        </w:rPr>
        <w:t>kosztorys inwestorski w 2 egzemplarzach,</w:t>
      </w:r>
    </w:p>
    <w:p w14:paraId="0BBFEEE6" w14:textId="77777777" w:rsidR="00C764F2" w:rsidRPr="000F1213" w:rsidRDefault="00C764F2" w:rsidP="00C764F2">
      <w:pPr>
        <w:numPr>
          <w:ilvl w:val="1"/>
          <w:numId w:val="20"/>
        </w:numPr>
        <w:autoSpaceDE w:val="0"/>
        <w:jc w:val="both"/>
        <w:rPr>
          <w:rFonts w:ascii="Tahoma" w:hAnsi="Tahoma" w:cs="Tahoma"/>
          <w:color w:val="000000"/>
          <w:sz w:val="20"/>
          <w:szCs w:val="20"/>
        </w:rPr>
      </w:pPr>
      <w:r w:rsidRPr="000F1213">
        <w:rPr>
          <w:rFonts w:ascii="Tahoma" w:hAnsi="Tahoma" w:cs="Tahoma"/>
          <w:color w:val="000000"/>
          <w:sz w:val="20"/>
          <w:szCs w:val="20"/>
        </w:rPr>
        <w:t>pozostałe opracowania w 2 egzemplarzach</w:t>
      </w:r>
    </w:p>
    <w:p w14:paraId="5D3CA693" w14:textId="77777777" w:rsidR="00C764F2" w:rsidRPr="000F1213" w:rsidRDefault="00C764F2" w:rsidP="00C764F2">
      <w:pPr>
        <w:autoSpaceDE w:val="0"/>
        <w:ind w:left="709"/>
        <w:jc w:val="both"/>
        <w:rPr>
          <w:rFonts w:ascii="Tahoma" w:hAnsi="Tahoma" w:cs="Tahoma"/>
          <w:color w:val="000000"/>
          <w:sz w:val="20"/>
          <w:szCs w:val="20"/>
        </w:rPr>
      </w:pPr>
      <w:r w:rsidRPr="000F1213">
        <w:rPr>
          <w:rFonts w:ascii="Tahoma" w:hAnsi="Tahoma" w:cs="Tahoma"/>
          <w:color w:val="000000"/>
          <w:sz w:val="20"/>
          <w:szCs w:val="20"/>
        </w:rPr>
        <w:t xml:space="preserve">Całość dokumentacji ma być opracowana również w wersji elektronicznej, na nośniku CD , tożsamej z wersją drukowaną. Wersja elektroniczna ma być możliwa do odczytania w formatach właściwych dla poszczególnych części dokumentacji projektowej: (dwg, ath, pdf, doc, xls). </w:t>
      </w:r>
    </w:p>
    <w:p w14:paraId="7ACF3801" w14:textId="77777777" w:rsidR="00C764F2" w:rsidRDefault="00C764F2" w:rsidP="00C764F2">
      <w:pPr>
        <w:pStyle w:val="Nagwek2"/>
        <w:spacing w:before="0" w:after="0"/>
        <w:jc w:val="both"/>
        <w:rPr>
          <w:rFonts w:ascii="Tahoma" w:hAnsi="Tahoma" w:cs="Tahoma"/>
          <w:b w:val="0"/>
          <w:i w:val="0"/>
          <w:color w:val="000000"/>
          <w:sz w:val="20"/>
          <w:szCs w:val="20"/>
          <w:shd w:val="clear" w:color="auto" w:fill="FFFFFF"/>
        </w:rPr>
      </w:pPr>
      <w:r w:rsidRPr="000F1213">
        <w:rPr>
          <w:rFonts w:ascii="Tahoma" w:hAnsi="Tahoma" w:cs="Tahoma"/>
          <w:b w:val="0"/>
          <w:i w:val="0"/>
          <w:color w:val="000000"/>
          <w:sz w:val="20"/>
          <w:szCs w:val="20"/>
          <w:shd w:val="clear" w:color="auto" w:fill="FFFFFF"/>
        </w:rPr>
        <w:t xml:space="preserve">7. </w:t>
      </w:r>
      <w:r w:rsidRPr="00B351AF">
        <w:rPr>
          <w:rFonts w:ascii="Tahoma" w:hAnsi="Tahoma" w:cs="Tahoma"/>
          <w:b w:val="0"/>
          <w:i w:val="0"/>
          <w:color w:val="000000"/>
          <w:sz w:val="20"/>
          <w:szCs w:val="20"/>
          <w:shd w:val="clear" w:color="auto" w:fill="FFFFFF"/>
        </w:rPr>
        <w:t>Przekazana dokumentacja będzie wzajemnie skoordynowana technicznie i kompletna z punktu widzenia celu, któremu ma służyć. Zawierać będzie wymagane potwierdzenia sprawdzeń rozwiązań projektowych, wymagane opinie, uzgodnienia, zgody i pozwolenia w zakresie wynikającym z przepisów, a także spis opracowań i dokumentacji składających się na komplet Przedmiotu umowy. Posiadać będzie oświadczenie Projektanta w powyższym zakresie, podpisane przez sprawdzających, odpowiedzialnych za spełnienie tych wymagań.</w:t>
      </w:r>
    </w:p>
    <w:p w14:paraId="7AA48010" w14:textId="77777777" w:rsidR="00C764F2" w:rsidRPr="000F1213" w:rsidRDefault="00C764F2" w:rsidP="00C764F2">
      <w:pPr>
        <w:pStyle w:val="Nagwek2"/>
        <w:spacing w:before="0" w:after="0"/>
        <w:jc w:val="both"/>
        <w:rPr>
          <w:rFonts w:ascii="Tahoma" w:hAnsi="Tahoma" w:cs="Tahoma"/>
          <w:b w:val="0"/>
          <w:i w:val="0"/>
          <w:color w:val="000000"/>
          <w:sz w:val="20"/>
          <w:szCs w:val="20"/>
          <w:shd w:val="clear" w:color="auto" w:fill="FFFFFF"/>
        </w:rPr>
      </w:pPr>
      <w:r>
        <w:rPr>
          <w:rFonts w:ascii="Tahoma" w:hAnsi="Tahoma" w:cs="Tahoma"/>
          <w:b w:val="0"/>
          <w:i w:val="0"/>
          <w:color w:val="000000"/>
          <w:sz w:val="20"/>
          <w:szCs w:val="20"/>
          <w:shd w:val="clear" w:color="auto" w:fill="FFFFFF"/>
        </w:rPr>
        <w:t xml:space="preserve">8. </w:t>
      </w:r>
      <w:r w:rsidRPr="000F1213">
        <w:rPr>
          <w:rFonts w:ascii="Tahoma" w:hAnsi="Tahoma" w:cs="Tahoma"/>
          <w:b w:val="0"/>
          <w:i w:val="0"/>
          <w:color w:val="000000"/>
          <w:sz w:val="20"/>
          <w:szCs w:val="20"/>
          <w:shd w:val="clear" w:color="auto" w:fill="FFFFFF"/>
        </w:rPr>
        <w:t>Informacje zawarte w  dokumentacji dotyczące technologii wykonania robót, doboru materiałów i urządzeń powinny być  opisane w sposób umożliwiający  sporządzenie opisu przedmiotu zamówienia  dla robót budowlanych,  zgodnie  z ustawą Prawo Zamówień Publicznych.</w:t>
      </w:r>
    </w:p>
    <w:p w14:paraId="13D1CFD7" w14:textId="77777777" w:rsidR="00595461" w:rsidRPr="00595461" w:rsidRDefault="00C764F2" w:rsidP="00C764F2">
      <w:pPr>
        <w:pStyle w:val="Nagwek2"/>
        <w:spacing w:before="0" w:after="0"/>
        <w:jc w:val="both"/>
      </w:pPr>
      <w:r>
        <w:rPr>
          <w:rFonts w:ascii="Tahoma" w:hAnsi="Tahoma" w:cs="Tahoma"/>
          <w:b w:val="0"/>
          <w:i w:val="0"/>
          <w:color w:val="000000"/>
          <w:sz w:val="20"/>
          <w:szCs w:val="20"/>
          <w:shd w:val="clear" w:color="auto" w:fill="FFFFFF"/>
        </w:rPr>
        <w:t>9</w:t>
      </w:r>
      <w:r w:rsidRPr="000F1213">
        <w:rPr>
          <w:rFonts w:ascii="Tahoma" w:hAnsi="Tahoma" w:cs="Tahoma"/>
          <w:b w:val="0"/>
          <w:i w:val="0"/>
          <w:color w:val="000000"/>
          <w:sz w:val="20"/>
          <w:szCs w:val="20"/>
          <w:shd w:val="clear" w:color="auto" w:fill="FFFFFF"/>
        </w:rPr>
        <w:t>. P</w:t>
      </w:r>
      <w:r w:rsidRPr="000F1213">
        <w:rPr>
          <w:rFonts w:ascii="Tahoma" w:hAnsi="Tahoma" w:cs="Tahoma"/>
          <w:b w:val="0"/>
          <w:i w:val="0"/>
          <w:color w:val="000000"/>
          <w:sz w:val="20"/>
          <w:szCs w:val="20"/>
        </w:rPr>
        <w:t>rzedmiot umowy winien być wykonany w oparciu o wizję lokalną przep</w:t>
      </w:r>
      <w:r>
        <w:rPr>
          <w:rFonts w:ascii="Tahoma" w:hAnsi="Tahoma" w:cs="Tahoma"/>
          <w:b w:val="0"/>
          <w:i w:val="0"/>
          <w:color w:val="000000"/>
          <w:sz w:val="20"/>
          <w:szCs w:val="20"/>
        </w:rPr>
        <w:t>rowadzoną w miejscu zamierzenia.</w:t>
      </w:r>
    </w:p>
    <w:p w14:paraId="731F1F7A" w14:textId="77777777" w:rsidR="00721EEC" w:rsidRDefault="00721EEC">
      <w:pPr>
        <w:widowControl w:val="0"/>
        <w:tabs>
          <w:tab w:val="left" w:pos="6237"/>
          <w:tab w:val="left" w:pos="9781"/>
        </w:tabs>
        <w:ind w:right="20"/>
        <w:jc w:val="center"/>
        <w:rPr>
          <w:rFonts w:ascii="Tahoma" w:hAnsi="Tahoma" w:cs="Tahoma"/>
          <w:b/>
          <w:bCs/>
          <w:color w:val="000000"/>
          <w:sz w:val="20"/>
          <w:szCs w:val="20"/>
        </w:rPr>
      </w:pPr>
    </w:p>
    <w:p w14:paraId="0C078A41" w14:textId="77777777" w:rsidR="00452108" w:rsidRPr="000F1213" w:rsidRDefault="00F8055B">
      <w:pPr>
        <w:widowControl w:val="0"/>
        <w:tabs>
          <w:tab w:val="left" w:pos="6237"/>
          <w:tab w:val="left" w:pos="9781"/>
        </w:tabs>
        <w:ind w:right="20"/>
        <w:jc w:val="center"/>
        <w:rPr>
          <w:rFonts w:ascii="Tahoma" w:hAnsi="Tahoma" w:cs="Tahoma"/>
          <w:b/>
          <w:bCs/>
          <w:color w:val="000000"/>
          <w:sz w:val="20"/>
          <w:szCs w:val="20"/>
        </w:rPr>
      </w:pPr>
      <w:r w:rsidRPr="000F1213">
        <w:rPr>
          <w:rFonts w:ascii="Tahoma" w:hAnsi="Tahoma" w:cs="Tahoma"/>
          <w:b/>
          <w:bCs/>
          <w:color w:val="000000"/>
          <w:sz w:val="20"/>
          <w:szCs w:val="20"/>
        </w:rPr>
        <w:t>§ 4</w:t>
      </w:r>
    </w:p>
    <w:p w14:paraId="184F87B4" w14:textId="77777777" w:rsidR="00452108" w:rsidRPr="000F1213" w:rsidRDefault="00452108" w:rsidP="00452108">
      <w:pPr>
        <w:spacing w:line="360" w:lineRule="auto"/>
        <w:ind w:left="-425" w:right="-567"/>
        <w:jc w:val="center"/>
        <w:rPr>
          <w:rFonts w:ascii="Tahoma" w:hAnsi="Tahoma" w:cs="Tahoma"/>
          <w:b/>
          <w:color w:val="FFFFFF"/>
          <w:sz w:val="20"/>
          <w:szCs w:val="20"/>
          <w:shd w:val="clear" w:color="auto" w:fill="000000"/>
        </w:rPr>
      </w:pPr>
      <w:r w:rsidRPr="000F1213">
        <w:rPr>
          <w:rFonts w:ascii="Tahoma" w:hAnsi="Tahoma" w:cs="Tahoma"/>
          <w:b/>
          <w:color w:val="FFFFFF"/>
          <w:sz w:val="20"/>
          <w:szCs w:val="20"/>
          <w:shd w:val="clear" w:color="auto" w:fill="000000"/>
        </w:rPr>
        <w:t>Termin wykonania umowy</w:t>
      </w:r>
    </w:p>
    <w:p w14:paraId="3E15BEAF" w14:textId="77777777" w:rsidR="00C764F2" w:rsidRPr="00051D1C" w:rsidRDefault="00C764F2" w:rsidP="00C764F2">
      <w:pPr>
        <w:widowControl w:val="0"/>
        <w:numPr>
          <w:ilvl w:val="1"/>
          <w:numId w:val="24"/>
        </w:numPr>
        <w:tabs>
          <w:tab w:val="left" w:pos="3960"/>
          <w:tab w:val="left" w:pos="4140"/>
          <w:tab w:val="left" w:pos="4746"/>
        </w:tabs>
        <w:ind w:right="20"/>
        <w:jc w:val="both"/>
        <w:rPr>
          <w:rFonts w:ascii="Tahoma" w:hAnsi="Tahoma" w:cs="Tahoma"/>
          <w:b/>
          <w:sz w:val="20"/>
          <w:szCs w:val="20"/>
        </w:rPr>
      </w:pPr>
      <w:r w:rsidRPr="000F1213">
        <w:rPr>
          <w:rFonts w:ascii="Tahoma" w:hAnsi="Tahoma" w:cs="Tahoma"/>
          <w:color w:val="000000"/>
          <w:sz w:val="20"/>
          <w:szCs w:val="20"/>
        </w:rPr>
        <w:t xml:space="preserve">Z zastrzeżeniem postanowień ust. 2 lit a) oraz ust. 3 strony ustalają termin realizacji </w:t>
      </w:r>
      <w:r w:rsidRPr="00051D1C">
        <w:rPr>
          <w:rFonts w:ascii="Tahoma" w:hAnsi="Tahoma" w:cs="Tahoma"/>
          <w:sz w:val="20"/>
          <w:szCs w:val="20"/>
        </w:rPr>
        <w:t xml:space="preserve">przedmiotu umowy </w:t>
      </w:r>
      <w:r w:rsidRPr="00051D1C">
        <w:rPr>
          <w:rFonts w:ascii="Tahoma" w:hAnsi="Tahoma" w:cs="Tahoma"/>
          <w:b/>
          <w:sz w:val="20"/>
          <w:szCs w:val="20"/>
        </w:rPr>
        <w:t>na … dni</w:t>
      </w:r>
      <w:r w:rsidRPr="00051D1C">
        <w:rPr>
          <w:rFonts w:ascii="Tahoma" w:hAnsi="Tahoma" w:cs="Tahoma"/>
          <w:sz w:val="20"/>
          <w:szCs w:val="20"/>
        </w:rPr>
        <w:t xml:space="preserve"> </w:t>
      </w:r>
      <w:r w:rsidRPr="00051D1C">
        <w:rPr>
          <w:rFonts w:ascii="Tahoma" w:hAnsi="Tahoma" w:cs="Tahoma"/>
          <w:b/>
          <w:sz w:val="20"/>
          <w:szCs w:val="20"/>
        </w:rPr>
        <w:t>od dnia zawarcia umowy.</w:t>
      </w:r>
    </w:p>
    <w:p w14:paraId="6341258D" w14:textId="77777777" w:rsidR="00C764F2" w:rsidRPr="00051D1C" w:rsidRDefault="00C764F2" w:rsidP="00C764F2">
      <w:pPr>
        <w:widowControl w:val="0"/>
        <w:numPr>
          <w:ilvl w:val="1"/>
          <w:numId w:val="24"/>
        </w:numPr>
        <w:tabs>
          <w:tab w:val="left" w:pos="3960"/>
          <w:tab w:val="left" w:pos="4140"/>
          <w:tab w:val="left" w:pos="4746"/>
        </w:tabs>
        <w:ind w:right="20"/>
        <w:jc w:val="both"/>
        <w:rPr>
          <w:rFonts w:ascii="Tahoma" w:hAnsi="Tahoma" w:cs="Tahoma"/>
          <w:sz w:val="20"/>
          <w:szCs w:val="20"/>
        </w:rPr>
      </w:pPr>
      <w:r w:rsidRPr="00051D1C">
        <w:rPr>
          <w:rFonts w:ascii="Tahoma" w:hAnsi="Tahoma" w:cs="Tahoma"/>
          <w:sz w:val="20"/>
          <w:szCs w:val="20"/>
        </w:rPr>
        <w:t>W ramach terminu, o którym mowa w ust. 1, strony ustalają następujące przejściowe terminy wykonania:</w:t>
      </w:r>
    </w:p>
    <w:p w14:paraId="554A743A" w14:textId="77777777" w:rsidR="00C764F2" w:rsidRPr="000F1213" w:rsidRDefault="00C764F2" w:rsidP="00C764F2">
      <w:pPr>
        <w:widowControl w:val="0"/>
        <w:numPr>
          <w:ilvl w:val="0"/>
          <w:numId w:val="9"/>
        </w:numPr>
        <w:tabs>
          <w:tab w:val="left" w:pos="12960"/>
        </w:tabs>
        <w:ind w:left="720" w:right="23" w:hanging="360"/>
        <w:jc w:val="both"/>
        <w:rPr>
          <w:rFonts w:ascii="Tahoma" w:hAnsi="Tahoma" w:cs="Tahoma"/>
          <w:color w:val="000000"/>
          <w:sz w:val="20"/>
          <w:szCs w:val="20"/>
        </w:rPr>
      </w:pPr>
      <w:r w:rsidRPr="00A704BE">
        <w:rPr>
          <w:rFonts w:ascii="Tahoma" w:hAnsi="Tahoma" w:cs="Tahoma"/>
          <w:color w:val="000000"/>
          <w:sz w:val="20"/>
          <w:szCs w:val="20"/>
        </w:rPr>
        <w:t>pełnienie nadzoru autorskiego – w zakładanym przez Zamawiającego terminie prowadzenia robót</w:t>
      </w:r>
      <w:r w:rsidRPr="000F1213">
        <w:rPr>
          <w:rFonts w:ascii="Tahoma" w:hAnsi="Tahoma" w:cs="Tahoma"/>
          <w:color w:val="000000"/>
          <w:sz w:val="20"/>
          <w:szCs w:val="20"/>
        </w:rPr>
        <w:t xml:space="preserve"> budowlanych, tj.:  w okresie 3 miesięcy od powiadomienia o którym mowa w par.11 ust. 2 </w:t>
      </w:r>
    </w:p>
    <w:p w14:paraId="2459C564" w14:textId="326E359A" w:rsidR="00C764F2" w:rsidRPr="000F1213" w:rsidRDefault="00C764F2" w:rsidP="00C764F2">
      <w:pPr>
        <w:widowControl w:val="0"/>
        <w:numPr>
          <w:ilvl w:val="1"/>
          <w:numId w:val="24"/>
        </w:numPr>
        <w:tabs>
          <w:tab w:val="left" w:pos="7920"/>
        </w:tabs>
        <w:ind w:left="357" w:right="23" w:hanging="357"/>
        <w:jc w:val="both"/>
        <w:rPr>
          <w:rFonts w:ascii="Tahoma" w:hAnsi="Tahoma" w:cs="Tahoma"/>
          <w:color w:val="000000"/>
          <w:sz w:val="20"/>
          <w:szCs w:val="20"/>
        </w:rPr>
      </w:pPr>
      <w:r w:rsidRPr="000F1213">
        <w:rPr>
          <w:rFonts w:ascii="Tahoma" w:hAnsi="Tahoma" w:cs="Tahoma"/>
          <w:color w:val="000000"/>
          <w:sz w:val="20"/>
          <w:szCs w:val="20"/>
        </w:rPr>
        <w:t xml:space="preserve">Jako termin wykonania przedmiotu umowy opisanego w pkt. </w:t>
      </w:r>
      <w:r w:rsidR="00A704BE">
        <w:rPr>
          <w:rFonts w:ascii="Tahoma" w:hAnsi="Tahoma" w:cs="Tahoma"/>
          <w:color w:val="000000"/>
          <w:sz w:val="20"/>
          <w:szCs w:val="20"/>
        </w:rPr>
        <w:t xml:space="preserve">1 </w:t>
      </w:r>
      <w:r w:rsidRPr="000F1213">
        <w:rPr>
          <w:rFonts w:ascii="Tahoma" w:hAnsi="Tahoma" w:cs="Tahoma"/>
          <w:color w:val="000000"/>
          <w:sz w:val="20"/>
          <w:szCs w:val="20"/>
        </w:rPr>
        <w:t xml:space="preserve">niniejszego paragrafu przyjmuje się dostarczenie do siedziby Zamawiającego </w:t>
      </w:r>
      <w:r>
        <w:rPr>
          <w:rFonts w:ascii="Tahoma" w:hAnsi="Tahoma" w:cs="Tahoma"/>
          <w:color w:val="000000"/>
          <w:sz w:val="20"/>
          <w:szCs w:val="20"/>
        </w:rPr>
        <w:t xml:space="preserve">wymaganej umową </w:t>
      </w:r>
      <w:r w:rsidRPr="000F1213">
        <w:rPr>
          <w:rFonts w:ascii="Tahoma" w:hAnsi="Tahoma" w:cs="Tahoma"/>
          <w:color w:val="000000"/>
          <w:sz w:val="20"/>
          <w:szCs w:val="20"/>
        </w:rPr>
        <w:t xml:space="preserve">dokumentacji projektowej w ustalonej liczbie egzemplarzy.  </w:t>
      </w:r>
    </w:p>
    <w:p w14:paraId="22F64B85" w14:textId="50BAA5D8" w:rsidR="00C764F2" w:rsidRPr="000F1213" w:rsidRDefault="00C764F2" w:rsidP="00C764F2">
      <w:pPr>
        <w:widowControl w:val="0"/>
        <w:numPr>
          <w:ilvl w:val="1"/>
          <w:numId w:val="24"/>
        </w:numPr>
        <w:tabs>
          <w:tab w:val="left" w:pos="1395"/>
          <w:tab w:val="left" w:pos="4746"/>
        </w:tabs>
        <w:ind w:right="20"/>
        <w:jc w:val="both"/>
        <w:rPr>
          <w:rFonts w:ascii="Tahoma" w:hAnsi="Tahoma" w:cs="Tahoma"/>
          <w:color w:val="000000"/>
          <w:sz w:val="20"/>
          <w:szCs w:val="20"/>
        </w:rPr>
      </w:pPr>
      <w:r w:rsidRPr="000F1213">
        <w:rPr>
          <w:rFonts w:ascii="Tahoma" w:hAnsi="Tahoma" w:cs="Tahoma"/>
          <w:color w:val="000000"/>
          <w:sz w:val="20"/>
          <w:szCs w:val="20"/>
        </w:rPr>
        <w:t xml:space="preserve">Zamawiający zakłada, że realizacja robót objętych projektem budowlanym rozpocznie się w </w:t>
      </w:r>
      <w:r>
        <w:rPr>
          <w:rFonts w:ascii="Tahoma" w:hAnsi="Tahoma" w:cs="Tahoma"/>
          <w:color w:val="000000"/>
          <w:sz w:val="20"/>
          <w:szCs w:val="20"/>
        </w:rPr>
        <w:t>II poł. 201</w:t>
      </w:r>
      <w:r w:rsidR="00972ACC">
        <w:rPr>
          <w:rFonts w:ascii="Tahoma" w:hAnsi="Tahoma" w:cs="Tahoma"/>
          <w:color w:val="000000"/>
          <w:sz w:val="20"/>
          <w:szCs w:val="20"/>
        </w:rPr>
        <w:t>9</w:t>
      </w:r>
      <w:r>
        <w:rPr>
          <w:rFonts w:ascii="Tahoma" w:hAnsi="Tahoma" w:cs="Tahoma"/>
          <w:color w:val="000000"/>
          <w:sz w:val="20"/>
          <w:szCs w:val="20"/>
        </w:rPr>
        <w:t>r.</w:t>
      </w:r>
    </w:p>
    <w:p w14:paraId="5DBBFE03" w14:textId="77777777" w:rsidR="00401571" w:rsidRPr="000F1213" w:rsidRDefault="00C764F2" w:rsidP="00972ACC">
      <w:pPr>
        <w:widowControl w:val="0"/>
        <w:numPr>
          <w:ilvl w:val="1"/>
          <w:numId w:val="24"/>
        </w:numPr>
        <w:tabs>
          <w:tab w:val="left" w:pos="1395"/>
          <w:tab w:val="left" w:pos="4746"/>
        </w:tabs>
        <w:ind w:right="20"/>
        <w:jc w:val="both"/>
        <w:rPr>
          <w:rFonts w:ascii="Tahoma" w:hAnsi="Tahoma" w:cs="Tahoma"/>
          <w:color w:val="000000"/>
          <w:sz w:val="20"/>
          <w:szCs w:val="20"/>
        </w:rPr>
      </w:pPr>
      <w:r w:rsidRPr="000F1213">
        <w:rPr>
          <w:rFonts w:ascii="Tahoma" w:hAnsi="Tahoma" w:cs="Tahoma"/>
          <w:color w:val="000000"/>
          <w:sz w:val="20"/>
          <w:szCs w:val="20"/>
        </w:rPr>
        <w:t xml:space="preserve">W terminie do 3 dni od daty zawarcia umowy Wykonawca przedstawi harmonogram prac projektowych </w:t>
      </w:r>
    </w:p>
    <w:p w14:paraId="100CAAFC" w14:textId="77777777" w:rsidR="00F8055B" w:rsidRPr="000F1213" w:rsidRDefault="00F8055B">
      <w:pPr>
        <w:widowControl w:val="0"/>
        <w:tabs>
          <w:tab w:val="left" w:pos="6237"/>
          <w:tab w:val="left" w:pos="9781"/>
        </w:tabs>
        <w:ind w:right="20"/>
        <w:jc w:val="center"/>
        <w:rPr>
          <w:rFonts w:ascii="Tahoma" w:hAnsi="Tahoma" w:cs="Tahoma"/>
          <w:b/>
          <w:bCs/>
          <w:color w:val="000000"/>
          <w:sz w:val="20"/>
          <w:szCs w:val="20"/>
        </w:rPr>
      </w:pPr>
      <w:r w:rsidRPr="000F1213">
        <w:rPr>
          <w:rFonts w:ascii="Tahoma" w:hAnsi="Tahoma" w:cs="Tahoma"/>
          <w:b/>
          <w:bCs/>
          <w:color w:val="000000"/>
          <w:sz w:val="20"/>
          <w:szCs w:val="20"/>
        </w:rPr>
        <w:t>§ 5</w:t>
      </w:r>
    </w:p>
    <w:p w14:paraId="51083C9E" w14:textId="77777777" w:rsidR="00F8055B" w:rsidRPr="000F1213" w:rsidRDefault="00F8055B">
      <w:pPr>
        <w:widowControl w:val="0"/>
        <w:tabs>
          <w:tab w:val="left" w:pos="6237"/>
          <w:tab w:val="left" w:pos="9781"/>
        </w:tabs>
        <w:ind w:right="20"/>
        <w:jc w:val="center"/>
        <w:rPr>
          <w:rFonts w:ascii="Tahoma" w:hAnsi="Tahoma" w:cs="Tahoma"/>
          <w:b/>
          <w:bCs/>
          <w:color w:val="FFFFFF"/>
          <w:sz w:val="20"/>
          <w:szCs w:val="20"/>
        </w:rPr>
      </w:pPr>
      <w:r w:rsidRPr="000F1213">
        <w:rPr>
          <w:rFonts w:ascii="Tahoma" w:hAnsi="Tahoma" w:cs="Tahoma"/>
          <w:b/>
          <w:bCs/>
          <w:color w:val="FFFFFF"/>
          <w:sz w:val="20"/>
          <w:szCs w:val="20"/>
        </w:rPr>
        <w:t xml:space="preserve"> </w:t>
      </w:r>
      <w:r w:rsidRPr="000F1213">
        <w:rPr>
          <w:rFonts w:ascii="Tahoma" w:hAnsi="Tahoma" w:cs="Tahoma"/>
          <w:b/>
          <w:bCs/>
          <w:color w:val="FFFFFF"/>
          <w:sz w:val="20"/>
          <w:szCs w:val="20"/>
          <w:highlight w:val="black"/>
        </w:rPr>
        <w:t>Wynagrodzenie</w:t>
      </w:r>
    </w:p>
    <w:p w14:paraId="440A66A5" w14:textId="77777777" w:rsidR="00F8055B" w:rsidRPr="000F1213" w:rsidRDefault="00F8055B">
      <w:pPr>
        <w:pStyle w:val="Tekstblokowy1"/>
        <w:numPr>
          <w:ilvl w:val="0"/>
          <w:numId w:val="13"/>
        </w:numPr>
        <w:tabs>
          <w:tab w:val="left" w:pos="3960"/>
          <w:tab w:val="left" w:pos="4746"/>
        </w:tabs>
        <w:spacing w:line="240" w:lineRule="auto"/>
        <w:jc w:val="left"/>
        <w:rPr>
          <w:rFonts w:ascii="Tahoma" w:hAnsi="Tahoma" w:cs="Tahoma"/>
          <w:color w:val="000000"/>
        </w:rPr>
      </w:pPr>
      <w:r w:rsidRPr="000F1213">
        <w:rPr>
          <w:rFonts w:ascii="Tahoma" w:hAnsi="Tahoma" w:cs="Tahoma"/>
          <w:color w:val="000000"/>
        </w:rPr>
        <w:t>Za wykonanie przedmiotu umowy strony ustalają:</w:t>
      </w:r>
    </w:p>
    <w:p w14:paraId="5E109B56" w14:textId="77777777" w:rsidR="00F8055B" w:rsidRPr="000F1213" w:rsidRDefault="00787880" w:rsidP="00787880">
      <w:pPr>
        <w:pStyle w:val="Tekstblokowy1"/>
        <w:tabs>
          <w:tab w:val="left" w:pos="5400"/>
          <w:tab w:val="left" w:pos="6186"/>
        </w:tabs>
        <w:spacing w:line="240" w:lineRule="auto"/>
        <w:jc w:val="left"/>
        <w:rPr>
          <w:rFonts w:ascii="Tahoma" w:hAnsi="Tahoma" w:cs="Tahoma"/>
          <w:b/>
          <w:color w:val="000000"/>
        </w:rPr>
      </w:pPr>
      <w:r w:rsidRPr="000F1213">
        <w:rPr>
          <w:rFonts w:ascii="Tahoma" w:hAnsi="Tahoma" w:cs="Tahoma"/>
          <w:color w:val="000000"/>
        </w:rPr>
        <w:t xml:space="preserve">      </w:t>
      </w:r>
      <w:r w:rsidR="00F8055B" w:rsidRPr="000F1213">
        <w:rPr>
          <w:rFonts w:ascii="Tahoma" w:hAnsi="Tahoma" w:cs="Tahoma"/>
          <w:color w:val="000000"/>
        </w:rPr>
        <w:t>w</w:t>
      </w:r>
      <w:r w:rsidR="00426E6A" w:rsidRPr="000F1213">
        <w:rPr>
          <w:rFonts w:ascii="Tahoma" w:hAnsi="Tahoma" w:cs="Tahoma"/>
          <w:color w:val="000000"/>
        </w:rPr>
        <w:t xml:space="preserve">ynagrodzenie netto w wysokości: </w:t>
      </w:r>
      <w:r w:rsidR="008A3F94" w:rsidRPr="000F1213">
        <w:rPr>
          <w:rFonts w:ascii="Tahoma" w:hAnsi="Tahoma" w:cs="Tahoma"/>
          <w:color w:val="000000"/>
        </w:rPr>
        <w:t>…………….</w:t>
      </w:r>
      <w:r w:rsidR="00426E6A" w:rsidRPr="000F1213">
        <w:rPr>
          <w:rFonts w:ascii="Tahoma" w:hAnsi="Tahoma" w:cs="Tahoma"/>
          <w:b/>
          <w:color w:val="000000"/>
        </w:rPr>
        <w:t xml:space="preserve"> </w:t>
      </w:r>
      <w:r w:rsidR="00F8055B" w:rsidRPr="000F1213">
        <w:rPr>
          <w:rFonts w:ascii="Tahoma" w:hAnsi="Tahoma" w:cs="Tahoma"/>
          <w:b/>
          <w:color w:val="000000"/>
        </w:rPr>
        <w:t>zł.</w:t>
      </w:r>
    </w:p>
    <w:p w14:paraId="3E241273" w14:textId="77777777" w:rsidR="00F8055B" w:rsidRPr="000F1213" w:rsidRDefault="00787880" w:rsidP="00787880">
      <w:pPr>
        <w:pStyle w:val="Tekstblokowy1"/>
        <w:tabs>
          <w:tab w:val="left" w:pos="426"/>
        </w:tabs>
        <w:spacing w:line="240" w:lineRule="auto"/>
        <w:rPr>
          <w:rFonts w:ascii="Tahoma" w:hAnsi="Tahoma" w:cs="Tahoma"/>
          <w:color w:val="000000"/>
        </w:rPr>
      </w:pPr>
      <w:r w:rsidRPr="000F1213">
        <w:rPr>
          <w:rFonts w:ascii="Tahoma" w:hAnsi="Tahoma" w:cs="Tahoma"/>
          <w:color w:val="000000"/>
        </w:rPr>
        <w:t xml:space="preserve">     </w:t>
      </w:r>
      <w:r w:rsidR="00F8055B" w:rsidRPr="000F1213">
        <w:rPr>
          <w:rFonts w:ascii="Tahoma" w:hAnsi="Tahoma" w:cs="Tahoma"/>
          <w:color w:val="000000"/>
        </w:rPr>
        <w:t>(słownie:</w:t>
      </w:r>
      <w:r w:rsidR="00426E6A" w:rsidRPr="000F1213">
        <w:rPr>
          <w:rFonts w:ascii="Tahoma" w:hAnsi="Tahoma" w:cs="Tahoma"/>
          <w:color w:val="000000"/>
        </w:rPr>
        <w:t xml:space="preserve"> </w:t>
      </w:r>
      <w:r w:rsidR="008A3F94" w:rsidRPr="000F1213">
        <w:rPr>
          <w:rFonts w:ascii="Tahoma" w:hAnsi="Tahoma" w:cs="Tahoma"/>
          <w:color w:val="000000"/>
        </w:rPr>
        <w:t>…………………………..</w:t>
      </w:r>
      <w:r w:rsidR="00F8055B" w:rsidRPr="000F1213">
        <w:rPr>
          <w:rFonts w:ascii="Tahoma" w:hAnsi="Tahoma" w:cs="Tahoma"/>
          <w:color w:val="000000"/>
        </w:rPr>
        <w:t xml:space="preserve">). </w:t>
      </w:r>
    </w:p>
    <w:p w14:paraId="08E4A850" w14:textId="77777777" w:rsidR="00F8055B" w:rsidRPr="000F1213" w:rsidRDefault="00F8055B">
      <w:pPr>
        <w:pStyle w:val="Tekstblokowy1"/>
        <w:tabs>
          <w:tab w:val="left" w:pos="3960"/>
          <w:tab w:val="left" w:pos="4746"/>
        </w:tabs>
        <w:spacing w:line="240" w:lineRule="auto"/>
        <w:ind w:left="360" w:firstLine="0"/>
        <w:jc w:val="left"/>
        <w:rPr>
          <w:rFonts w:ascii="Tahoma" w:hAnsi="Tahoma" w:cs="Tahoma"/>
          <w:color w:val="000000"/>
        </w:rPr>
      </w:pPr>
      <w:r w:rsidRPr="000F1213">
        <w:rPr>
          <w:rFonts w:ascii="Tahoma" w:hAnsi="Tahoma" w:cs="Tahoma"/>
          <w:color w:val="000000"/>
        </w:rPr>
        <w:t>Do wynagrodzenia tego zostanie doliczony należny podatek VAT, według stawki obowiązującej na dzień złożenia ofert.</w:t>
      </w:r>
    </w:p>
    <w:p w14:paraId="4719B312" w14:textId="77777777" w:rsidR="00426E6A" w:rsidRPr="000F1213" w:rsidRDefault="00787880" w:rsidP="00426E6A">
      <w:pPr>
        <w:pStyle w:val="Tekstblokowy1"/>
        <w:tabs>
          <w:tab w:val="left" w:pos="2727"/>
          <w:tab w:val="left" w:pos="3294"/>
          <w:tab w:val="left" w:pos="6186"/>
        </w:tabs>
        <w:spacing w:line="240" w:lineRule="auto"/>
        <w:ind w:left="426" w:hanging="426"/>
        <w:jc w:val="left"/>
        <w:rPr>
          <w:rFonts w:ascii="Tahoma" w:hAnsi="Tahoma" w:cs="Tahoma"/>
          <w:color w:val="000000"/>
        </w:rPr>
      </w:pPr>
      <w:r w:rsidRPr="000F1213">
        <w:rPr>
          <w:rFonts w:ascii="Tahoma" w:hAnsi="Tahoma" w:cs="Tahoma"/>
          <w:color w:val="000000"/>
        </w:rPr>
        <w:t xml:space="preserve">      </w:t>
      </w:r>
      <w:r w:rsidR="00197746" w:rsidRPr="000F1213">
        <w:rPr>
          <w:rFonts w:ascii="Tahoma" w:hAnsi="Tahoma" w:cs="Tahoma"/>
          <w:color w:val="000000"/>
        </w:rPr>
        <w:t>W</w:t>
      </w:r>
      <w:r w:rsidR="00F8055B" w:rsidRPr="000F1213">
        <w:rPr>
          <w:rFonts w:ascii="Tahoma" w:hAnsi="Tahoma" w:cs="Tahoma"/>
          <w:color w:val="000000"/>
        </w:rPr>
        <w:t>ynagrodzenie brutto wynosi</w:t>
      </w:r>
      <w:r w:rsidR="00426E6A" w:rsidRPr="000F1213">
        <w:rPr>
          <w:rFonts w:ascii="Tahoma" w:hAnsi="Tahoma" w:cs="Tahoma"/>
          <w:color w:val="000000"/>
        </w:rPr>
        <w:t xml:space="preserve">: </w:t>
      </w:r>
      <w:r w:rsidR="008A3F94" w:rsidRPr="000F1213">
        <w:rPr>
          <w:rFonts w:ascii="Tahoma" w:hAnsi="Tahoma" w:cs="Tahoma"/>
          <w:color w:val="000000"/>
        </w:rPr>
        <w:t>…………………………</w:t>
      </w:r>
      <w:r w:rsidR="00426E6A" w:rsidRPr="000F1213">
        <w:rPr>
          <w:rFonts w:ascii="Tahoma" w:hAnsi="Tahoma" w:cs="Tahoma"/>
          <w:b/>
          <w:color w:val="000000"/>
        </w:rPr>
        <w:t xml:space="preserve"> zł</w:t>
      </w:r>
      <w:r w:rsidR="00426E6A" w:rsidRPr="000F1213">
        <w:rPr>
          <w:rFonts w:ascii="Tahoma" w:hAnsi="Tahoma" w:cs="Tahoma"/>
          <w:color w:val="000000"/>
        </w:rPr>
        <w:t xml:space="preserve"> </w:t>
      </w:r>
    </w:p>
    <w:p w14:paraId="3FF7813F" w14:textId="77777777" w:rsidR="00F8055B" w:rsidRPr="000F1213" w:rsidRDefault="00426E6A" w:rsidP="00426E6A">
      <w:pPr>
        <w:pStyle w:val="Tekstblokowy1"/>
        <w:tabs>
          <w:tab w:val="left" w:pos="2727"/>
          <w:tab w:val="left" w:pos="3294"/>
          <w:tab w:val="left" w:pos="6186"/>
        </w:tabs>
        <w:spacing w:line="240" w:lineRule="auto"/>
        <w:ind w:left="426" w:hanging="426"/>
        <w:jc w:val="left"/>
        <w:rPr>
          <w:rFonts w:ascii="Tahoma" w:hAnsi="Tahoma" w:cs="Tahoma"/>
          <w:color w:val="000000"/>
        </w:rPr>
      </w:pPr>
      <w:r w:rsidRPr="000F1213">
        <w:rPr>
          <w:rFonts w:ascii="Tahoma" w:hAnsi="Tahoma" w:cs="Tahoma"/>
          <w:color w:val="000000"/>
        </w:rPr>
        <w:tab/>
        <w:t xml:space="preserve">(słownie: </w:t>
      </w:r>
      <w:r w:rsidR="008A3F94" w:rsidRPr="000F1213">
        <w:rPr>
          <w:rFonts w:ascii="Tahoma" w:hAnsi="Tahoma" w:cs="Tahoma"/>
          <w:color w:val="000000"/>
        </w:rPr>
        <w:t>……………………………………….</w:t>
      </w:r>
      <w:r w:rsidR="00F8055B" w:rsidRPr="000F1213">
        <w:rPr>
          <w:rFonts w:ascii="Tahoma" w:hAnsi="Tahoma" w:cs="Tahoma"/>
          <w:color w:val="000000"/>
        </w:rPr>
        <w:t>).</w:t>
      </w:r>
    </w:p>
    <w:p w14:paraId="15262136" w14:textId="77777777" w:rsidR="00F8055B" w:rsidRPr="000F1213" w:rsidRDefault="00F8055B">
      <w:pPr>
        <w:pStyle w:val="Tekstblokowy1"/>
        <w:numPr>
          <w:ilvl w:val="0"/>
          <w:numId w:val="13"/>
        </w:numPr>
        <w:tabs>
          <w:tab w:val="left" w:pos="3960"/>
          <w:tab w:val="left" w:pos="4746"/>
        </w:tabs>
        <w:spacing w:line="240" w:lineRule="auto"/>
        <w:rPr>
          <w:rFonts w:ascii="Tahoma" w:hAnsi="Tahoma" w:cs="Tahoma"/>
          <w:color w:val="000000"/>
        </w:rPr>
      </w:pPr>
      <w:r w:rsidRPr="000F1213">
        <w:rPr>
          <w:rFonts w:ascii="Tahoma" w:hAnsi="Tahoma" w:cs="Tahoma"/>
          <w:color w:val="000000"/>
        </w:rPr>
        <w:lastRenderedPageBreak/>
        <w:t xml:space="preserve">Wynagrodzenie za wykonanie przedmiotu umowy nie podlega waloryzacji. </w:t>
      </w:r>
    </w:p>
    <w:p w14:paraId="72D4C77E" w14:textId="77777777" w:rsidR="00F8055B" w:rsidRPr="000F1213" w:rsidRDefault="00F8055B">
      <w:pPr>
        <w:pStyle w:val="Tekstblokowy1"/>
        <w:numPr>
          <w:ilvl w:val="0"/>
          <w:numId w:val="13"/>
        </w:numPr>
        <w:tabs>
          <w:tab w:val="left" w:pos="3960"/>
          <w:tab w:val="left" w:pos="4746"/>
        </w:tabs>
        <w:spacing w:line="240" w:lineRule="auto"/>
        <w:rPr>
          <w:rFonts w:ascii="Tahoma" w:hAnsi="Tahoma" w:cs="Tahoma"/>
          <w:color w:val="000000"/>
        </w:rPr>
      </w:pPr>
      <w:r w:rsidRPr="000F1213">
        <w:rPr>
          <w:rFonts w:ascii="Tahoma" w:hAnsi="Tahoma" w:cs="Tahoma"/>
          <w:color w:val="000000"/>
        </w:rPr>
        <w:t xml:space="preserve">Wynagrodzenie uwzględnia wszelkie koszty związane z </w:t>
      </w:r>
      <w:r w:rsidR="00CB620C" w:rsidRPr="000F1213">
        <w:rPr>
          <w:rFonts w:ascii="Tahoma" w:hAnsi="Tahoma" w:cs="Tahoma"/>
          <w:color w:val="000000"/>
        </w:rPr>
        <w:t xml:space="preserve">należytą </w:t>
      </w:r>
      <w:r w:rsidRPr="000F1213">
        <w:rPr>
          <w:rFonts w:ascii="Tahoma" w:hAnsi="Tahoma" w:cs="Tahoma"/>
          <w:color w:val="000000"/>
        </w:rPr>
        <w:t xml:space="preserve">realizacją umowy, w szczególności uwzględnia koszty, które Wykonawca poniesie w ramach wykonywania czynności i opracowań wskazanych w §2 niniejszej umowy, </w:t>
      </w:r>
      <w:r w:rsidR="008A3F94" w:rsidRPr="000F1213">
        <w:rPr>
          <w:rFonts w:ascii="Tahoma" w:hAnsi="Tahoma" w:cs="Tahoma"/>
          <w:color w:val="000000"/>
        </w:rPr>
        <w:t>oraz przeniesienie na Zamawiającego praw autorskich do Dokumentacji</w:t>
      </w:r>
      <w:r w:rsidRPr="000F1213">
        <w:rPr>
          <w:rFonts w:ascii="Tahoma" w:hAnsi="Tahoma" w:cs="Tahoma"/>
          <w:color w:val="000000"/>
        </w:rPr>
        <w:t xml:space="preserve">. </w:t>
      </w:r>
    </w:p>
    <w:p w14:paraId="67F6136C" w14:textId="77777777" w:rsidR="00F8055B" w:rsidRPr="000F1213" w:rsidRDefault="00F8055B">
      <w:pPr>
        <w:widowControl w:val="0"/>
        <w:tabs>
          <w:tab w:val="left" w:pos="-1980"/>
        </w:tabs>
        <w:ind w:right="20"/>
        <w:jc w:val="center"/>
        <w:rPr>
          <w:rFonts w:ascii="Tahoma" w:hAnsi="Tahoma" w:cs="Tahoma"/>
          <w:b/>
          <w:bCs/>
          <w:color w:val="000000"/>
          <w:sz w:val="20"/>
          <w:szCs w:val="20"/>
        </w:rPr>
      </w:pPr>
      <w:r w:rsidRPr="000F1213">
        <w:rPr>
          <w:rFonts w:ascii="Tahoma" w:hAnsi="Tahoma" w:cs="Tahoma"/>
          <w:b/>
          <w:bCs/>
          <w:color w:val="000000"/>
          <w:sz w:val="20"/>
          <w:szCs w:val="20"/>
        </w:rPr>
        <w:t xml:space="preserve">§ 6 </w:t>
      </w:r>
    </w:p>
    <w:p w14:paraId="665410BD" w14:textId="77777777" w:rsidR="00F8055B" w:rsidRPr="000F1213" w:rsidRDefault="00F8055B">
      <w:pPr>
        <w:widowControl w:val="0"/>
        <w:tabs>
          <w:tab w:val="left" w:pos="-1980"/>
        </w:tabs>
        <w:ind w:right="20"/>
        <w:jc w:val="center"/>
        <w:rPr>
          <w:rFonts w:ascii="Tahoma" w:hAnsi="Tahoma" w:cs="Tahoma"/>
          <w:b/>
          <w:bCs/>
          <w:color w:val="FFFFFF"/>
          <w:sz w:val="20"/>
          <w:szCs w:val="20"/>
        </w:rPr>
      </w:pPr>
      <w:r w:rsidRPr="000F1213">
        <w:rPr>
          <w:rFonts w:ascii="Tahoma" w:hAnsi="Tahoma" w:cs="Tahoma"/>
          <w:b/>
          <w:bCs/>
          <w:color w:val="FFFFFF"/>
          <w:sz w:val="20"/>
          <w:szCs w:val="20"/>
          <w:highlight w:val="black"/>
        </w:rPr>
        <w:t>Zasady rozliczania wynagrodzenia umownego</w:t>
      </w:r>
    </w:p>
    <w:p w14:paraId="42132230" w14:textId="77777777" w:rsidR="00972ACC" w:rsidRPr="000F1213" w:rsidRDefault="00972ACC" w:rsidP="00972ACC">
      <w:pPr>
        <w:pStyle w:val="Tekstpodstawowy"/>
        <w:numPr>
          <w:ilvl w:val="0"/>
          <w:numId w:val="25"/>
        </w:numPr>
        <w:tabs>
          <w:tab w:val="left" w:pos="444"/>
          <w:tab w:val="left" w:pos="2850"/>
        </w:tabs>
        <w:autoSpaceDE/>
        <w:spacing w:line="100" w:lineRule="atLeast"/>
        <w:rPr>
          <w:rFonts w:ascii="Tahoma" w:hAnsi="Tahoma" w:cs="Tahoma"/>
          <w:color w:val="000000"/>
        </w:rPr>
      </w:pPr>
      <w:r w:rsidRPr="000F1213">
        <w:rPr>
          <w:rFonts w:ascii="Tahoma" w:hAnsi="Tahoma" w:cs="Tahoma"/>
          <w:color w:val="000000"/>
        </w:rPr>
        <w:t>Rozliczenie prac objętych przedmiotem umowy nastąpi na podstawie dwóch faktur :</w:t>
      </w:r>
    </w:p>
    <w:p w14:paraId="73136B1E" w14:textId="77777777" w:rsidR="00972ACC" w:rsidRPr="000F1213" w:rsidRDefault="00972ACC" w:rsidP="00972ACC">
      <w:pPr>
        <w:pStyle w:val="Tekstpodstawowy"/>
        <w:numPr>
          <w:ilvl w:val="1"/>
          <w:numId w:val="2"/>
        </w:numPr>
        <w:tabs>
          <w:tab w:val="clear" w:pos="1440"/>
          <w:tab w:val="num" w:pos="709"/>
          <w:tab w:val="left" w:pos="2979"/>
          <w:tab w:val="left" w:pos="12909"/>
          <w:tab w:val="left" w:pos="14065"/>
        </w:tabs>
        <w:spacing w:line="100" w:lineRule="atLeast"/>
        <w:ind w:left="709" w:hanging="283"/>
        <w:rPr>
          <w:rFonts w:ascii="Tahoma" w:hAnsi="Tahoma" w:cs="Tahoma"/>
          <w:color w:val="000000"/>
        </w:rPr>
      </w:pPr>
      <w:r w:rsidRPr="000F1213">
        <w:rPr>
          <w:rFonts w:ascii="Tahoma" w:hAnsi="Tahoma" w:cs="Tahoma"/>
          <w:color w:val="000000"/>
        </w:rPr>
        <w:t>faktury częściowej  za sporządzenie dokumentacji projektowej z wszystkimi opracowaniami wymaganymi w Umowie: 90% wartości wynagrodzenia umownego brutto ,</w:t>
      </w:r>
    </w:p>
    <w:p w14:paraId="4B015C61" w14:textId="77777777" w:rsidR="00972ACC" w:rsidRPr="000F1213" w:rsidRDefault="00972ACC" w:rsidP="00972ACC">
      <w:pPr>
        <w:pStyle w:val="Tekstpodstawowy"/>
        <w:numPr>
          <w:ilvl w:val="1"/>
          <w:numId w:val="2"/>
        </w:numPr>
        <w:tabs>
          <w:tab w:val="clear" w:pos="1440"/>
          <w:tab w:val="num" w:pos="709"/>
          <w:tab w:val="left" w:pos="2979"/>
          <w:tab w:val="left" w:pos="12909"/>
        </w:tabs>
        <w:spacing w:line="100" w:lineRule="atLeast"/>
        <w:ind w:left="709" w:hanging="283"/>
        <w:jc w:val="left"/>
        <w:rPr>
          <w:rFonts w:ascii="Tahoma" w:hAnsi="Tahoma" w:cs="Tahoma"/>
          <w:color w:val="000000"/>
        </w:rPr>
      </w:pPr>
      <w:r w:rsidRPr="000F1213">
        <w:rPr>
          <w:rFonts w:ascii="Tahoma" w:hAnsi="Tahoma" w:cs="Tahoma"/>
          <w:color w:val="000000"/>
        </w:rPr>
        <w:t xml:space="preserve">faktury końcowej: za pełnienie obowiązków nadzoru autorskiego: 10%  wartości wynagrodzenia umownego brutto. </w:t>
      </w:r>
    </w:p>
    <w:p w14:paraId="0E41C018" w14:textId="77777777" w:rsidR="00972ACC" w:rsidRPr="000F1213" w:rsidRDefault="00972ACC" w:rsidP="00972ACC">
      <w:pPr>
        <w:widowControl w:val="0"/>
        <w:numPr>
          <w:ilvl w:val="0"/>
          <w:numId w:val="2"/>
        </w:numPr>
        <w:tabs>
          <w:tab w:val="left" w:pos="-1980"/>
          <w:tab w:val="left" w:pos="426"/>
        </w:tabs>
        <w:spacing w:line="100" w:lineRule="atLeast"/>
        <w:ind w:left="360" w:right="23"/>
        <w:jc w:val="both"/>
        <w:rPr>
          <w:rFonts w:ascii="Tahoma" w:hAnsi="Tahoma" w:cs="Tahoma"/>
          <w:color w:val="000000"/>
          <w:sz w:val="20"/>
          <w:szCs w:val="20"/>
        </w:rPr>
      </w:pPr>
      <w:r w:rsidRPr="000F1213">
        <w:rPr>
          <w:rFonts w:ascii="Tahoma" w:hAnsi="Tahoma" w:cs="Tahoma"/>
          <w:color w:val="000000"/>
          <w:sz w:val="20"/>
          <w:szCs w:val="20"/>
        </w:rPr>
        <w:t>Podstawą do wystawienia przez Wykonawcę faktury częściowej będzie doręczenie do siedziby Zamawiającego dokumentacji projektowej w ustalonej liczbie egzemplarzy a nadto:</w:t>
      </w:r>
    </w:p>
    <w:p w14:paraId="0B731DCE" w14:textId="77777777" w:rsidR="00972ACC" w:rsidRPr="000F1213" w:rsidRDefault="00972ACC" w:rsidP="00972ACC">
      <w:pPr>
        <w:widowControl w:val="0"/>
        <w:numPr>
          <w:ilvl w:val="1"/>
          <w:numId w:val="14"/>
        </w:numPr>
        <w:tabs>
          <w:tab w:val="left" w:pos="426"/>
          <w:tab w:val="left" w:pos="10212"/>
        </w:tabs>
        <w:spacing w:line="100" w:lineRule="atLeast"/>
        <w:ind w:left="426" w:right="23" w:hanging="426"/>
        <w:jc w:val="both"/>
        <w:rPr>
          <w:rFonts w:ascii="Tahoma" w:hAnsi="Tahoma" w:cs="Tahoma"/>
          <w:color w:val="000000"/>
          <w:sz w:val="20"/>
          <w:szCs w:val="20"/>
        </w:rPr>
      </w:pPr>
      <w:r w:rsidRPr="000F1213">
        <w:rPr>
          <w:rFonts w:ascii="Tahoma" w:hAnsi="Tahoma" w:cs="Tahoma"/>
          <w:color w:val="000000"/>
          <w:sz w:val="20"/>
          <w:szCs w:val="20"/>
        </w:rPr>
        <w:t>złożenie odrębnego, pisemnego oświadczenia, że przekazywane opracowania projektowe są kompletne z punktu widzenia celu, jakiemu mają służyć oraz zostały wykonane zgodnie z obowiązującymi przepisami prawa, umową oraz zasadami wiedzy technicznej i sztuki budowlanej,</w:t>
      </w:r>
    </w:p>
    <w:p w14:paraId="5A4B2D71" w14:textId="77777777" w:rsidR="00972ACC" w:rsidRPr="000F1213" w:rsidRDefault="00972ACC" w:rsidP="00972ACC">
      <w:pPr>
        <w:widowControl w:val="0"/>
        <w:numPr>
          <w:ilvl w:val="1"/>
          <w:numId w:val="14"/>
        </w:numPr>
        <w:tabs>
          <w:tab w:val="left" w:pos="426"/>
          <w:tab w:val="left" w:pos="10212"/>
        </w:tabs>
        <w:spacing w:line="100" w:lineRule="atLeast"/>
        <w:ind w:left="426" w:right="23" w:hanging="426"/>
        <w:jc w:val="both"/>
        <w:rPr>
          <w:rFonts w:ascii="Tahoma" w:hAnsi="Tahoma" w:cs="Tahoma"/>
          <w:color w:val="000000"/>
          <w:sz w:val="20"/>
          <w:szCs w:val="20"/>
        </w:rPr>
      </w:pPr>
      <w:r w:rsidRPr="000F1213">
        <w:rPr>
          <w:rFonts w:ascii="Tahoma" w:hAnsi="Tahoma" w:cs="Tahoma"/>
          <w:color w:val="000000"/>
          <w:sz w:val="20"/>
          <w:szCs w:val="20"/>
        </w:rPr>
        <w:t>doręczenie protokołu koordynacji międzybranżowej podpisanego przez wszystkich projektantów branżowych uczestniczących w realizacji odbieranej części przedmiotu umowy,</w:t>
      </w:r>
    </w:p>
    <w:p w14:paraId="111B3E71" w14:textId="77777777" w:rsidR="00972ACC" w:rsidRPr="000F1213" w:rsidRDefault="00972ACC" w:rsidP="00972ACC">
      <w:pPr>
        <w:widowControl w:val="0"/>
        <w:numPr>
          <w:ilvl w:val="1"/>
          <w:numId w:val="14"/>
        </w:numPr>
        <w:tabs>
          <w:tab w:val="left" w:pos="426"/>
          <w:tab w:val="left" w:pos="10212"/>
        </w:tabs>
        <w:spacing w:line="100" w:lineRule="atLeast"/>
        <w:ind w:left="426" w:right="23" w:hanging="426"/>
        <w:jc w:val="both"/>
        <w:rPr>
          <w:rFonts w:ascii="Tahoma" w:hAnsi="Tahoma" w:cs="Tahoma"/>
          <w:color w:val="000000"/>
          <w:sz w:val="20"/>
          <w:szCs w:val="20"/>
        </w:rPr>
      </w:pPr>
      <w:r w:rsidRPr="000F1213">
        <w:rPr>
          <w:rFonts w:ascii="Tahoma" w:hAnsi="Tahoma" w:cs="Tahoma"/>
          <w:color w:val="000000"/>
          <w:sz w:val="20"/>
          <w:szCs w:val="20"/>
        </w:rPr>
        <w:t xml:space="preserve">podpisanie przez Wykonawcę i osobę upoważnioną ze strony Zamawiającego </w:t>
      </w:r>
      <w:r w:rsidRPr="000F1213">
        <w:rPr>
          <w:rFonts w:ascii="Tahoma" w:hAnsi="Tahoma" w:cs="Tahoma"/>
          <w:i/>
          <w:iCs/>
          <w:color w:val="000000"/>
          <w:sz w:val="20"/>
          <w:szCs w:val="20"/>
        </w:rPr>
        <w:t>„protokołu odbioru”</w:t>
      </w:r>
      <w:r w:rsidRPr="000F1213">
        <w:rPr>
          <w:rFonts w:ascii="Tahoma" w:hAnsi="Tahoma" w:cs="Tahoma"/>
          <w:color w:val="000000"/>
          <w:sz w:val="20"/>
          <w:szCs w:val="20"/>
        </w:rPr>
        <w:t xml:space="preserve"> dostarczonej dokumentacji projektowej.</w:t>
      </w:r>
    </w:p>
    <w:p w14:paraId="5D37283A" w14:textId="77777777" w:rsidR="00972ACC" w:rsidRPr="000F1213" w:rsidRDefault="00972ACC" w:rsidP="00972ACC">
      <w:pPr>
        <w:widowControl w:val="0"/>
        <w:numPr>
          <w:ilvl w:val="0"/>
          <w:numId w:val="14"/>
        </w:numPr>
        <w:tabs>
          <w:tab w:val="left" w:pos="426"/>
        </w:tabs>
        <w:ind w:left="426" w:right="23" w:hanging="426"/>
        <w:jc w:val="both"/>
        <w:rPr>
          <w:rFonts w:ascii="Tahoma" w:hAnsi="Tahoma" w:cs="Tahoma"/>
          <w:color w:val="000000"/>
          <w:sz w:val="20"/>
          <w:szCs w:val="20"/>
        </w:rPr>
      </w:pPr>
      <w:r w:rsidRPr="000F1213">
        <w:rPr>
          <w:rFonts w:ascii="Tahoma" w:hAnsi="Tahoma" w:cs="Tahoma"/>
          <w:color w:val="000000"/>
          <w:sz w:val="20"/>
          <w:szCs w:val="20"/>
        </w:rPr>
        <w:t xml:space="preserve">Podstawą do wystawienia przez Wykonawcę faktury końcowej będzie protokół odbioru końcowego robót budowlanych od generalnego wykonawcy. </w:t>
      </w:r>
    </w:p>
    <w:p w14:paraId="280F153C" w14:textId="77777777" w:rsidR="00972ACC" w:rsidRPr="000F1213" w:rsidRDefault="00972ACC" w:rsidP="00972ACC">
      <w:pPr>
        <w:widowControl w:val="0"/>
        <w:numPr>
          <w:ilvl w:val="0"/>
          <w:numId w:val="14"/>
        </w:numPr>
        <w:tabs>
          <w:tab w:val="left" w:pos="426"/>
        </w:tabs>
        <w:ind w:left="426" w:right="23" w:hanging="426"/>
        <w:jc w:val="both"/>
        <w:rPr>
          <w:rFonts w:ascii="Tahoma" w:hAnsi="Tahoma" w:cs="Tahoma"/>
          <w:color w:val="000000"/>
          <w:sz w:val="20"/>
          <w:szCs w:val="20"/>
        </w:rPr>
      </w:pPr>
      <w:r w:rsidRPr="000F1213">
        <w:rPr>
          <w:rFonts w:ascii="Tahoma" w:hAnsi="Tahoma" w:cs="Tahoma"/>
          <w:color w:val="000000"/>
          <w:sz w:val="20"/>
          <w:szCs w:val="20"/>
        </w:rPr>
        <w:t xml:space="preserve">Przed podpisaniem – w przypadku faktury częściowej - </w:t>
      </w:r>
      <w:r w:rsidRPr="000F1213">
        <w:rPr>
          <w:rFonts w:ascii="Tahoma" w:hAnsi="Tahoma" w:cs="Tahoma"/>
          <w:i/>
          <w:iCs/>
          <w:color w:val="000000"/>
          <w:sz w:val="20"/>
          <w:szCs w:val="20"/>
        </w:rPr>
        <w:t>„protokołu odbioru”</w:t>
      </w:r>
      <w:r w:rsidRPr="000F1213">
        <w:rPr>
          <w:rFonts w:ascii="Tahoma" w:hAnsi="Tahoma" w:cs="Tahoma"/>
          <w:color w:val="000000"/>
          <w:sz w:val="20"/>
          <w:szCs w:val="20"/>
        </w:rPr>
        <w:t xml:space="preserve"> Zamawiający zastrzega sobie prawo oceny poprawności wykonania i kompletności sporządzonych opracowań i zgłoszenia pisemnych uwag wraz z uzasadnieniem do poprawności wykonania opracowania, w terminie do 7 dni roboczych od daty doręczenia.  </w:t>
      </w:r>
    </w:p>
    <w:p w14:paraId="65AE624E" w14:textId="77777777" w:rsidR="00972ACC" w:rsidRPr="000F1213" w:rsidRDefault="00972ACC" w:rsidP="00972ACC">
      <w:pPr>
        <w:widowControl w:val="0"/>
        <w:numPr>
          <w:ilvl w:val="0"/>
          <w:numId w:val="14"/>
        </w:numPr>
        <w:tabs>
          <w:tab w:val="left" w:pos="426"/>
        </w:tabs>
        <w:ind w:left="426" w:right="23" w:hanging="426"/>
        <w:jc w:val="both"/>
        <w:rPr>
          <w:rFonts w:ascii="Tahoma" w:hAnsi="Tahoma" w:cs="Tahoma"/>
          <w:color w:val="000000"/>
          <w:sz w:val="20"/>
          <w:szCs w:val="20"/>
        </w:rPr>
      </w:pPr>
      <w:r w:rsidRPr="000F1213">
        <w:rPr>
          <w:rFonts w:ascii="Tahoma" w:hAnsi="Tahoma" w:cs="Tahoma"/>
          <w:color w:val="000000"/>
          <w:sz w:val="20"/>
          <w:szCs w:val="20"/>
        </w:rPr>
        <w:t xml:space="preserve">Wykonawca zobowiązany jest ustosunkować się do zgłoszonych przez Zamawiającego uwag i dokonać stosownych poprawek bądź potwierdzić </w:t>
      </w:r>
      <w:r>
        <w:rPr>
          <w:rFonts w:ascii="Tahoma" w:hAnsi="Tahoma" w:cs="Tahoma"/>
          <w:color w:val="000000"/>
          <w:sz w:val="20"/>
          <w:szCs w:val="20"/>
        </w:rPr>
        <w:t xml:space="preserve">i uzasadnić </w:t>
      </w:r>
      <w:r w:rsidRPr="000F1213">
        <w:rPr>
          <w:rFonts w:ascii="Tahoma" w:hAnsi="Tahoma" w:cs="Tahoma"/>
          <w:color w:val="000000"/>
          <w:sz w:val="20"/>
          <w:szCs w:val="20"/>
        </w:rPr>
        <w:t xml:space="preserve">poprawność wykonania doręczonej dokumentacji technicznej, uznając tym samym zgłoszone przez Zamawiającego uwagi za bezzasadne, w terminie do 7 dni od daty otrzymania uwag. </w:t>
      </w:r>
    </w:p>
    <w:p w14:paraId="6DFE3D6C" w14:textId="77777777" w:rsidR="00972ACC" w:rsidRPr="000F1213" w:rsidRDefault="00972ACC" w:rsidP="00972ACC">
      <w:pPr>
        <w:widowControl w:val="0"/>
        <w:numPr>
          <w:ilvl w:val="0"/>
          <w:numId w:val="14"/>
        </w:numPr>
        <w:tabs>
          <w:tab w:val="left" w:pos="426"/>
        </w:tabs>
        <w:ind w:left="426" w:right="23" w:hanging="426"/>
        <w:jc w:val="both"/>
        <w:rPr>
          <w:rFonts w:ascii="Tahoma" w:hAnsi="Tahoma" w:cs="Tahoma"/>
          <w:color w:val="000000"/>
          <w:sz w:val="20"/>
          <w:szCs w:val="20"/>
        </w:rPr>
      </w:pPr>
      <w:r w:rsidRPr="000F1213">
        <w:rPr>
          <w:rFonts w:ascii="Tahoma" w:hAnsi="Tahoma" w:cs="Tahoma"/>
          <w:color w:val="000000"/>
          <w:sz w:val="20"/>
          <w:szCs w:val="20"/>
        </w:rPr>
        <w:t xml:space="preserve">W przypadku nie wniesienia przez Zamawiającego uwag do wykonania doręczonej części przedmiotu umowy, bądź w przypadku ich wniesienia i ustosunkowania się do wniesionych uwag przez Wykonawcę Zamawiający podpisuje </w:t>
      </w:r>
      <w:r w:rsidRPr="000F1213">
        <w:rPr>
          <w:rFonts w:ascii="Tahoma" w:hAnsi="Tahoma" w:cs="Tahoma"/>
          <w:i/>
          <w:iCs/>
          <w:color w:val="000000"/>
          <w:sz w:val="20"/>
          <w:szCs w:val="20"/>
        </w:rPr>
        <w:t>„protokół odbioru”</w:t>
      </w:r>
      <w:r w:rsidRPr="000F1213">
        <w:rPr>
          <w:rFonts w:ascii="Tahoma" w:hAnsi="Tahoma" w:cs="Tahoma"/>
          <w:color w:val="000000"/>
          <w:sz w:val="20"/>
          <w:szCs w:val="20"/>
        </w:rPr>
        <w:t xml:space="preserve"> i niezwłocznie informuje o tym Wykonawcę. Jeżeli Wykonawca nie ustosunkuje się do uwag Zamawiającego, Zamawiający odmawia podpisania </w:t>
      </w:r>
      <w:r w:rsidRPr="000F1213">
        <w:rPr>
          <w:rFonts w:ascii="Tahoma" w:hAnsi="Tahoma" w:cs="Tahoma"/>
          <w:i/>
          <w:iCs/>
          <w:color w:val="000000"/>
          <w:sz w:val="20"/>
          <w:szCs w:val="20"/>
        </w:rPr>
        <w:t xml:space="preserve">„protokołu odbioru” </w:t>
      </w:r>
      <w:r w:rsidRPr="000F1213">
        <w:rPr>
          <w:rFonts w:ascii="Tahoma" w:hAnsi="Tahoma" w:cs="Tahoma"/>
          <w:color w:val="000000"/>
          <w:sz w:val="20"/>
          <w:szCs w:val="20"/>
        </w:rPr>
        <w:t>oraz zastrzega sobie prawo do przekazania odbieranego opracowania do uzupełnienia lub poprawy innemu projektantowi. Wszelkie koszty z tym związane obciążają Wykonawcę</w:t>
      </w:r>
      <w:r>
        <w:rPr>
          <w:rFonts w:ascii="Tahoma" w:hAnsi="Tahoma" w:cs="Tahoma"/>
          <w:color w:val="000000"/>
          <w:sz w:val="20"/>
          <w:szCs w:val="20"/>
        </w:rPr>
        <w:t xml:space="preserve">, a Zamawiający ma prawo do obniżenia wynagrodzenia Wykonawcy o koszty poniesione w związku z zaangażowaniem innego projektanta. Wykonawca wyraża zgody na stosowne potrącenie z wynagrodzenia w takim przypadku. </w:t>
      </w:r>
    </w:p>
    <w:p w14:paraId="4D875870" w14:textId="77777777" w:rsidR="00972ACC" w:rsidRPr="000F1213" w:rsidRDefault="00972ACC" w:rsidP="00972ACC">
      <w:pPr>
        <w:widowControl w:val="0"/>
        <w:numPr>
          <w:ilvl w:val="0"/>
          <w:numId w:val="14"/>
        </w:numPr>
        <w:tabs>
          <w:tab w:val="left" w:pos="426"/>
        </w:tabs>
        <w:ind w:left="426" w:right="23" w:hanging="426"/>
        <w:jc w:val="both"/>
        <w:rPr>
          <w:rFonts w:ascii="Tahoma" w:hAnsi="Tahoma" w:cs="Tahoma"/>
          <w:color w:val="000000"/>
          <w:sz w:val="20"/>
          <w:szCs w:val="20"/>
        </w:rPr>
      </w:pPr>
      <w:r w:rsidRPr="000F1213">
        <w:rPr>
          <w:rFonts w:ascii="Tahoma" w:hAnsi="Tahoma" w:cs="Tahoma"/>
          <w:color w:val="000000"/>
          <w:sz w:val="20"/>
          <w:szCs w:val="20"/>
        </w:rPr>
        <w:t>Faktury za realizację przedmiotu umowy wystawiane będą przez Wykonawcę na Zamawiającego</w:t>
      </w:r>
      <w:r w:rsidRPr="000F1213">
        <w:rPr>
          <w:rFonts w:ascii="Tahoma" w:hAnsi="Tahoma" w:cs="Tahoma"/>
          <w:i/>
          <w:iCs/>
          <w:color w:val="000000"/>
          <w:sz w:val="20"/>
          <w:szCs w:val="20"/>
        </w:rPr>
        <w:t xml:space="preserve"> </w:t>
      </w:r>
      <w:r w:rsidRPr="000F1213">
        <w:rPr>
          <w:rFonts w:ascii="Tahoma" w:hAnsi="Tahoma" w:cs="Tahoma"/>
          <w:color w:val="000000"/>
          <w:sz w:val="20"/>
          <w:szCs w:val="20"/>
        </w:rPr>
        <w:t xml:space="preserve">i doręczane będą do jego siedziby. </w:t>
      </w:r>
    </w:p>
    <w:p w14:paraId="5C58926F" w14:textId="77777777" w:rsidR="00972ACC" w:rsidRPr="000F1213" w:rsidRDefault="00972ACC" w:rsidP="00972ACC">
      <w:pPr>
        <w:widowControl w:val="0"/>
        <w:numPr>
          <w:ilvl w:val="0"/>
          <w:numId w:val="14"/>
        </w:numPr>
        <w:tabs>
          <w:tab w:val="left" w:pos="426"/>
        </w:tabs>
        <w:ind w:left="426" w:right="23" w:hanging="426"/>
        <w:jc w:val="both"/>
        <w:rPr>
          <w:rFonts w:ascii="Tahoma" w:eastAsia="TimesNewRomanPSMT" w:hAnsi="Tahoma" w:cs="Tahoma"/>
          <w:color w:val="000000"/>
          <w:sz w:val="20"/>
          <w:szCs w:val="20"/>
        </w:rPr>
      </w:pPr>
      <w:r w:rsidRPr="000F1213">
        <w:rPr>
          <w:rFonts w:ascii="Tahoma" w:hAnsi="Tahoma" w:cs="Tahoma"/>
          <w:color w:val="000000"/>
          <w:sz w:val="20"/>
          <w:szCs w:val="20"/>
        </w:rPr>
        <w:t>W</w:t>
      </w:r>
      <w:r w:rsidRPr="000F1213">
        <w:rPr>
          <w:rFonts w:ascii="Tahoma" w:eastAsia="TimesNewRomanPSMT" w:hAnsi="Tahoma" w:cs="Tahoma"/>
          <w:color w:val="000000"/>
          <w:sz w:val="20"/>
          <w:szCs w:val="20"/>
        </w:rPr>
        <w:t xml:space="preserve">ykonawca razem z fakturą przedłoży dokumenty składające się na rozliczenie z Podwykonawcami oraz oświadczenie Podwykonawców, że należne wynagrodzenie za wykonane prace zostało im zapłacone. W celu poświadczenia zapłaty za prace wykonane przez Podwykonawcę, Wykonawca przedłoży kopie dokonanych przelewów, potwierdzone </w:t>
      </w:r>
      <w:r w:rsidRPr="000F1213">
        <w:rPr>
          <w:rFonts w:ascii="Tahoma" w:eastAsia="TimesNewRomanPSMT" w:hAnsi="Tahoma" w:cs="Tahoma"/>
          <w:i/>
          <w:color w:val="000000"/>
          <w:sz w:val="20"/>
          <w:szCs w:val="20"/>
        </w:rPr>
        <w:t>„za zgodność z oryginałem”</w:t>
      </w:r>
      <w:r w:rsidRPr="000F1213">
        <w:rPr>
          <w:rFonts w:ascii="Tahoma" w:eastAsia="TimesNewRomanPSMT" w:hAnsi="Tahoma" w:cs="Tahoma"/>
          <w:color w:val="000000"/>
          <w:sz w:val="20"/>
          <w:szCs w:val="20"/>
        </w:rPr>
        <w:t>. Brak potwierdzenia przekazania należności Podwykonawcom, spowoduje zatrzymanie płatności faktury do czasu dostarczenia wymaganych dokumentów</w:t>
      </w:r>
    </w:p>
    <w:p w14:paraId="4CF68CAE" w14:textId="77777777" w:rsidR="00972ACC" w:rsidRPr="000F1213" w:rsidRDefault="00972ACC" w:rsidP="00972ACC">
      <w:pPr>
        <w:widowControl w:val="0"/>
        <w:numPr>
          <w:ilvl w:val="0"/>
          <w:numId w:val="14"/>
        </w:numPr>
        <w:tabs>
          <w:tab w:val="left" w:pos="426"/>
        </w:tabs>
        <w:ind w:left="426" w:right="23" w:hanging="426"/>
        <w:jc w:val="both"/>
        <w:rPr>
          <w:rFonts w:ascii="Tahoma" w:hAnsi="Tahoma" w:cs="Tahoma"/>
          <w:color w:val="000000"/>
          <w:sz w:val="20"/>
          <w:szCs w:val="20"/>
        </w:rPr>
      </w:pPr>
      <w:r w:rsidRPr="000F1213">
        <w:rPr>
          <w:rFonts w:ascii="Tahoma" w:eastAsia="TimesNewRomanPSMT" w:hAnsi="Tahoma" w:cs="Tahoma"/>
          <w:color w:val="000000"/>
          <w:sz w:val="20"/>
          <w:szCs w:val="20"/>
        </w:rPr>
        <w:t>Z</w:t>
      </w:r>
      <w:r w:rsidRPr="000F1213">
        <w:rPr>
          <w:rFonts w:ascii="Tahoma" w:hAnsi="Tahoma" w:cs="Tahoma"/>
          <w:color w:val="000000"/>
          <w:sz w:val="20"/>
          <w:szCs w:val="20"/>
        </w:rPr>
        <w:t xml:space="preserve">amawiający zobowiązuje się do zapłaty faktur nie później niż w terminie do 30 dni liczonym od daty złożenia prawidłowo wystawionej faktury w siedzibie Zamawiającego. Za datę dokonania przez Zamawiającego płatności uznaje się datę złożenia przelewu należności w banku Zamawiającego. </w:t>
      </w:r>
    </w:p>
    <w:p w14:paraId="297FDFAE" w14:textId="77777777" w:rsidR="00972ACC" w:rsidRPr="000F1213" w:rsidRDefault="00972ACC" w:rsidP="00972ACC">
      <w:pPr>
        <w:widowControl w:val="0"/>
        <w:numPr>
          <w:ilvl w:val="0"/>
          <w:numId w:val="14"/>
        </w:numPr>
        <w:tabs>
          <w:tab w:val="left" w:pos="426"/>
        </w:tabs>
        <w:ind w:left="426" w:right="23" w:hanging="426"/>
        <w:jc w:val="both"/>
        <w:rPr>
          <w:rFonts w:ascii="Tahoma" w:hAnsi="Tahoma" w:cs="Tahoma"/>
          <w:color w:val="000000"/>
          <w:sz w:val="20"/>
          <w:szCs w:val="20"/>
        </w:rPr>
      </w:pPr>
      <w:r w:rsidRPr="000F1213">
        <w:rPr>
          <w:rFonts w:ascii="Tahoma" w:hAnsi="Tahoma" w:cs="Tahoma"/>
          <w:color w:val="000000"/>
          <w:sz w:val="20"/>
          <w:szCs w:val="20"/>
        </w:rPr>
        <w:t>Zamawiający nie udziela zaliczek.</w:t>
      </w:r>
    </w:p>
    <w:p w14:paraId="29B4E257" w14:textId="77777777" w:rsidR="00972ACC" w:rsidRPr="000F1213" w:rsidRDefault="00972ACC" w:rsidP="00972ACC">
      <w:pPr>
        <w:widowControl w:val="0"/>
        <w:numPr>
          <w:ilvl w:val="0"/>
          <w:numId w:val="14"/>
        </w:numPr>
        <w:tabs>
          <w:tab w:val="left" w:pos="426"/>
        </w:tabs>
        <w:ind w:left="426" w:right="23" w:hanging="426"/>
        <w:jc w:val="both"/>
        <w:rPr>
          <w:rFonts w:ascii="Tahoma" w:hAnsi="Tahoma" w:cs="Tahoma"/>
          <w:color w:val="000000"/>
          <w:sz w:val="20"/>
          <w:szCs w:val="20"/>
        </w:rPr>
      </w:pPr>
      <w:r w:rsidRPr="000F1213">
        <w:rPr>
          <w:rFonts w:ascii="Tahoma" w:hAnsi="Tahoma" w:cs="Tahoma"/>
          <w:color w:val="000000"/>
          <w:sz w:val="20"/>
          <w:szCs w:val="20"/>
        </w:rPr>
        <w:t>Wynagrodzenie płatne będzie na konto Wykonawcy wskazane w fakturze.</w:t>
      </w:r>
    </w:p>
    <w:p w14:paraId="1B5BEC10" w14:textId="77777777" w:rsidR="00611C47" w:rsidRPr="000F1213" w:rsidRDefault="00972ACC" w:rsidP="00972ACC">
      <w:pPr>
        <w:widowControl w:val="0"/>
        <w:numPr>
          <w:ilvl w:val="0"/>
          <w:numId w:val="14"/>
        </w:numPr>
        <w:tabs>
          <w:tab w:val="left" w:pos="426"/>
        </w:tabs>
        <w:ind w:left="426" w:right="23" w:hanging="426"/>
        <w:jc w:val="both"/>
        <w:rPr>
          <w:rFonts w:ascii="Tahoma" w:hAnsi="Tahoma" w:cs="Tahoma"/>
          <w:b/>
          <w:bCs/>
          <w:color w:val="000000"/>
          <w:sz w:val="20"/>
          <w:szCs w:val="20"/>
        </w:rPr>
      </w:pPr>
      <w:r w:rsidRPr="000F1213">
        <w:rPr>
          <w:rFonts w:ascii="Tahoma" w:hAnsi="Tahoma" w:cs="Tahoma"/>
          <w:color w:val="000000"/>
          <w:sz w:val="20"/>
          <w:szCs w:val="20"/>
        </w:rPr>
        <w:lastRenderedPageBreak/>
        <w:t>S</w:t>
      </w:r>
      <w:r w:rsidRPr="000F1213">
        <w:rPr>
          <w:rFonts w:ascii="Tahoma" w:eastAsia="TimesNewRomanPSMT" w:hAnsi="Tahoma" w:cs="Tahoma"/>
          <w:color w:val="000000"/>
          <w:sz w:val="20"/>
          <w:szCs w:val="20"/>
        </w:rPr>
        <w:t xml:space="preserve">trony postanawiają, że w razie konieczności przerwania prac stanowiących przedmiot umowy z przyczyn niezależnych od Stron umowy Zamawiający zapłaci Wykonawcy wynagrodzenie za wykonane </w:t>
      </w:r>
    </w:p>
    <w:p w14:paraId="307BEE17" w14:textId="77777777" w:rsidR="00972ACC" w:rsidRDefault="00972ACC">
      <w:pPr>
        <w:tabs>
          <w:tab w:val="left" w:pos="3960"/>
        </w:tabs>
        <w:ind w:left="360" w:hanging="360"/>
        <w:jc w:val="center"/>
        <w:rPr>
          <w:rFonts w:ascii="Tahoma" w:hAnsi="Tahoma" w:cs="Tahoma"/>
          <w:b/>
          <w:bCs/>
          <w:color w:val="000000"/>
          <w:sz w:val="20"/>
          <w:szCs w:val="20"/>
        </w:rPr>
      </w:pPr>
    </w:p>
    <w:p w14:paraId="1D69BEC0" w14:textId="77777777" w:rsidR="00F8055B" w:rsidRPr="000F1213" w:rsidRDefault="00F8055B">
      <w:pPr>
        <w:tabs>
          <w:tab w:val="left" w:pos="3960"/>
        </w:tabs>
        <w:ind w:left="360" w:hanging="360"/>
        <w:jc w:val="center"/>
        <w:rPr>
          <w:rFonts w:ascii="Tahoma" w:hAnsi="Tahoma" w:cs="Tahoma"/>
          <w:b/>
          <w:bCs/>
          <w:color w:val="000000"/>
          <w:sz w:val="20"/>
          <w:szCs w:val="20"/>
        </w:rPr>
      </w:pPr>
      <w:r w:rsidRPr="000F1213">
        <w:rPr>
          <w:rFonts w:ascii="Tahoma" w:hAnsi="Tahoma" w:cs="Tahoma"/>
          <w:b/>
          <w:bCs/>
          <w:color w:val="000000"/>
          <w:sz w:val="20"/>
          <w:szCs w:val="20"/>
        </w:rPr>
        <w:t>§ 7</w:t>
      </w:r>
    </w:p>
    <w:p w14:paraId="7CC78FC8" w14:textId="77777777" w:rsidR="00644B05" w:rsidRPr="008B74B1" w:rsidRDefault="00644B05" w:rsidP="00644B05">
      <w:pPr>
        <w:pStyle w:val="Tekstpodstawowywcity31"/>
        <w:widowControl w:val="0"/>
        <w:shd w:val="clear" w:color="auto" w:fill="000000"/>
        <w:tabs>
          <w:tab w:val="left" w:pos="-1080"/>
        </w:tabs>
        <w:spacing w:line="240" w:lineRule="auto"/>
        <w:ind w:left="3261" w:right="3450" w:firstLine="0"/>
        <w:jc w:val="center"/>
        <w:rPr>
          <w:rFonts w:ascii="Tahoma" w:eastAsia="TimesNewRomanPSMT" w:hAnsi="Tahoma" w:cs="Tahoma"/>
          <w:b/>
          <w:bCs/>
        </w:rPr>
      </w:pPr>
      <w:r w:rsidRPr="008B74B1">
        <w:rPr>
          <w:rFonts w:ascii="Tahoma" w:hAnsi="Tahoma" w:cs="Tahoma"/>
          <w:b/>
          <w:bCs/>
          <w:highlight w:val="black"/>
        </w:rPr>
        <w:t xml:space="preserve">Klauzula </w:t>
      </w:r>
      <w:r w:rsidRPr="008B74B1">
        <w:rPr>
          <w:rFonts w:ascii="Tahoma" w:hAnsi="Tahoma" w:cs="Tahoma"/>
          <w:b/>
          <w:bCs/>
        </w:rPr>
        <w:t>antykorupcyjna</w:t>
      </w:r>
    </w:p>
    <w:p w14:paraId="0EE3E92A" w14:textId="77777777" w:rsidR="00644B05" w:rsidRPr="008B74B1" w:rsidRDefault="00644B05" w:rsidP="00644B05">
      <w:pPr>
        <w:suppressAutoHyphens w:val="0"/>
        <w:ind w:left="765" w:hanging="765"/>
        <w:jc w:val="both"/>
        <w:rPr>
          <w:rFonts w:ascii="Tahoma" w:hAnsi="Tahoma" w:cs="Tahoma"/>
          <w:sz w:val="20"/>
          <w:szCs w:val="20"/>
          <w:lang w:eastAsia="pl-PL"/>
        </w:rPr>
      </w:pPr>
      <w:r w:rsidRPr="008B74B1">
        <w:rPr>
          <w:rFonts w:ascii="Tahoma" w:eastAsia="SimSun" w:hAnsi="Tahoma" w:cs="Tahoma"/>
          <w:kern w:val="1"/>
          <w:sz w:val="20"/>
          <w:szCs w:val="20"/>
          <w:lang w:eastAsia="hi-IN" w:bidi="hi-IN"/>
        </w:rPr>
        <w:t>Wykonawca zapewnia, że:</w:t>
      </w:r>
    </w:p>
    <w:p w14:paraId="5874AD53" w14:textId="77777777" w:rsidR="00644B05" w:rsidRPr="008B74B1" w:rsidRDefault="00644B05" w:rsidP="00644B05">
      <w:pPr>
        <w:widowControl w:val="0"/>
        <w:numPr>
          <w:ilvl w:val="0"/>
          <w:numId w:val="30"/>
        </w:numPr>
        <w:suppressAutoHyphens w:val="0"/>
        <w:contextualSpacing/>
        <w:jc w:val="both"/>
        <w:rPr>
          <w:rFonts w:ascii="Tahoma" w:hAnsi="Tahoma" w:cs="Tahoma"/>
          <w:sz w:val="20"/>
          <w:szCs w:val="20"/>
          <w:lang w:eastAsia="pl-PL"/>
        </w:rPr>
      </w:pPr>
      <w:r w:rsidRPr="008B74B1">
        <w:rPr>
          <w:rFonts w:ascii="Tahoma" w:hAnsi="Tahoma" w:cs="Tahoma"/>
          <w:sz w:val="20"/>
          <w:szCs w:val="20"/>
          <w:lang w:eastAsia="pl-PL"/>
        </w:rPr>
        <w:t>prowadzi i będzie prowadził swoją działalność zgodnie z najwyższymi standardami biznesowymi i nie dokona żadnych czynności, które wpłyną lub mogą wpłynąć niekorzystnie na wizerunek lub renomę Dolnośląskiego Centrum Onkologii we Wrocławiu,</w:t>
      </w:r>
    </w:p>
    <w:p w14:paraId="0F2A246B" w14:textId="77777777" w:rsidR="00644B05" w:rsidRPr="008B74B1" w:rsidRDefault="00644B05" w:rsidP="00644B05">
      <w:pPr>
        <w:widowControl w:val="0"/>
        <w:numPr>
          <w:ilvl w:val="0"/>
          <w:numId w:val="30"/>
        </w:numPr>
        <w:suppressAutoHyphens w:val="0"/>
        <w:contextualSpacing/>
        <w:jc w:val="both"/>
        <w:rPr>
          <w:rFonts w:ascii="Tahoma" w:hAnsi="Tahoma" w:cs="Tahoma"/>
          <w:sz w:val="20"/>
          <w:szCs w:val="20"/>
          <w:lang w:eastAsia="pl-PL"/>
        </w:rPr>
      </w:pPr>
      <w:r w:rsidRPr="008B74B1">
        <w:rPr>
          <w:rFonts w:ascii="Tahoma" w:hAnsi="Tahoma" w:cs="Tahoma"/>
          <w:sz w:val="20"/>
          <w:szCs w:val="20"/>
          <w:lang w:eastAsia="pl-PL"/>
        </w:rPr>
        <w:t>podejmie oraz poczyni starania w celu zapewnienia, aby osoby będące członkami jego zarządu, wspólnikami, dyrektorami, członkami kadry kierowniczej, pracownikami, przedstawicielami lub innymi osobami działającymi na jego rzecz, w związku z niniejszą umową nie podjęły żadnej działalności, która narażałby Dolnośląskiego Centrum Onkologii we Wrocławiu na ryzyko kar na podstawie przepisów i regulacji obowiązujących w jakichkolwiek odpowiednich jurysdykcjach zabraniających działań korupcyjnych, tj. obiecywania, proponowania, wręczania, żądania, przyjmowania bezpośrednio lub pośrednio korzyści majątkowej, osobistej lub innej lub obietnicy takiej korzyści w zamian za działanie lub zaniechanie działania w toku działalności gospodarczej;</w:t>
      </w:r>
    </w:p>
    <w:p w14:paraId="5EC3D97D" w14:textId="77777777" w:rsidR="00644B05" w:rsidRPr="008B74B1" w:rsidRDefault="00644B05" w:rsidP="00644B05">
      <w:pPr>
        <w:widowControl w:val="0"/>
        <w:numPr>
          <w:ilvl w:val="0"/>
          <w:numId w:val="30"/>
        </w:numPr>
        <w:suppressAutoHyphens w:val="0"/>
        <w:contextualSpacing/>
        <w:jc w:val="both"/>
        <w:rPr>
          <w:rFonts w:ascii="Tahoma" w:hAnsi="Tahoma" w:cs="Tahoma"/>
          <w:sz w:val="20"/>
          <w:szCs w:val="20"/>
          <w:lang w:eastAsia="pl-PL"/>
        </w:rPr>
      </w:pPr>
      <w:r w:rsidRPr="008B74B1">
        <w:rPr>
          <w:rFonts w:ascii="Tahoma" w:hAnsi="Tahoma" w:cs="Tahoma"/>
          <w:sz w:val="20"/>
          <w:szCs w:val="20"/>
          <w:lang w:eastAsia="pl-PL"/>
        </w:rPr>
        <w:t>nie będzie podejmować żadnej innej działalności, która narażałby Dolnośląskiego Centrum Onkologii we Wrocławiu na ryzyko kar wynikających z przepisów prawa i właściwych regulacji.</w:t>
      </w:r>
    </w:p>
    <w:p w14:paraId="1A7B683B" w14:textId="77777777" w:rsidR="000F1213" w:rsidRPr="000F1213" w:rsidRDefault="000F1213">
      <w:pPr>
        <w:pStyle w:val="Tekstpodstawowywcity31"/>
        <w:widowControl w:val="0"/>
        <w:tabs>
          <w:tab w:val="left" w:pos="-1080"/>
        </w:tabs>
        <w:spacing w:line="240" w:lineRule="auto"/>
        <w:ind w:left="0" w:firstLine="0"/>
        <w:jc w:val="center"/>
        <w:rPr>
          <w:rFonts w:ascii="Tahoma" w:eastAsia="TimesNewRomanPSMT" w:hAnsi="Tahoma" w:cs="Tahoma"/>
          <w:b/>
          <w:bCs/>
          <w:color w:val="000000"/>
        </w:rPr>
      </w:pPr>
    </w:p>
    <w:p w14:paraId="0B5A4E6B" w14:textId="77777777" w:rsidR="00F8055B" w:rsidRPr="000F1213" w:rsidRDefault="00B92859">
      <w:pPr>
        <w:widowControl w:val="0"/>
        <w:tabs>
          <w:tab w:val="left" w:pos="6237"/>
          <w:tab w:val="left" w:pos="9781"/>
        </w:tabs>
        <w:ind w:right="20"/>
        <w:jc w:val="center"/>
        <w:rPr>
          <w:rFonts w:ascii="Tahoma" w:hAnsi="Tahoma" w:cs="Tahoma"/>
          <w:b/>
          <w:bCs/>
          <w:color w:val="000000"/>
          <w:sz w:val="20"/>
          <w:szCs w:val="20"/>
        </w:rPr>
      </w:pPr>
      <w:r w:rsidRPr="000F1213">
        <w:rPr>
          <w:rFonts w:ascii="Tahoma" w:hAnsi="Tahoma" w:cs="Tahoma"/>
          <w:b/>
          <w:bCs/>
          <w:color w:val="000000"/>
          <w:sz w:val="20"/>
          <w:szCs w:val="20"/>
        </w:rPr>
        <w:t>§ 8</w:t>
      </w:r>
    </w:p>
    <w:p w14:paraId="227F0E14" w14:textId="77777777" w:rsidR="00F8055B" w:rsidRPr="000F1213" w:rsidRDefault="00F8055B">
      <w:pPr>
        <w:widowControl w:val="0"/>
        <w:tabs>
          <w:tab w:val="left" w:pos="6237"/>
          <w:tab w:val="left" w:pos="9781"/>
        </w:tabs>
        <w:ind w:right="20"/>
        <w:jc w:val="center"/>
        <w:rPr>
          <w:rFonts w:ascii="Tahoma" w:hAnsi="Tahoma" w:cs="Tahoma"/>
          <w:b/>
          <w:bCs/>
          <w:color w:val="FFFFFF"/>
          <w:sz w:val="20"/>
          <w:szCs w:val="20"/>
        </w:rPr>
      </w:pPr>
      <w:r w:rsidRPr="000F1213">
        <w:rPr>
          <w:rFonts w:ascii="Tahoma" w:hAnsi="Tahoma" w:cs="Tahoma"/>
          <w:b/>
          <w:bCs/>
          <w:color w:val="FFFFFF"/>
          <w:sz w:val="20"/>
          <w:szCs w:val="20"/>
        </w:rPr>
        <w:t xml:space="preserve"> </w:t>
      </w:r>
      <w:r w:rsidRPr="000F1213">
        <w:rPr>
          <w:rFonts w:ascii="Tahoma" w:hAnsi="Tahoma" w:cs="Tahoma"/>
          <w:b/>
          <w:bCs/>
          <w:color w:val="FFFFFF"/>
          <w:sz w:val="20"/>
          <w:szCs w:val="20"/>
          <w:highlight w:val="black"/>
        </w:rPr>
        <w:t>Obowiązki Zamawiającego.</w:t>
      </w:r>
      <w:r w:rsidRPr="000F1213">
        <w:rPr>
          <w:rFonts w:ascii="Tahoma" w:hAnsi="Tahoma" w:cs="Tahoma"/>
          <w:b/>
          <w:bCs/>
          <w:color w:val="FFFFFF"/>
          <w:sz w:val="20"/>
          <w:szCs w:val="20"/>
        </w:rPr>
        <w:t xml:space="preserve"> </w:t>
      </w:r>
    </w:p>
    <w:p w14:paraId="7F4BD95F" w14:textId="77777777" w:rsidR="00963DCD" w:rsidRPr="000F1213" w:rsidRDefault="00F8055B">
      <w:pPr>
        <w:pStyle w:val="Tekstpodstawowy"/>
        <w:numPr>
          <w:ilvl w:val="0"/>
          <w:numId w:val="18"/>
        </w:numPr>
        <w:tabs>
          <w:tab w:val="left" w:pos="5520"/>
        </w:tabs>
        <w:autoSpaceDE/>
        <w:spacing w:line="240" w:lineRule="auto"/>
        <w:ind w:right="0"/>
        <w:rPr>
          <w:rFonts w:ascii="Tahoma" w:hAnsi="Tahoma" w:cs="Tahoma"/>
          <w:color w:val="000000"/>
        </w:rPr>
      </w:pPr>
      <w:r w:rsidRPr="000F1213">
        <w:rPr>
          <w:rFonts w:ascii="Tahoma" w:hAnsi="Tahoma" w:cs="Tahoma"/>
          <w:color w:val="000000"/>
        </w:rPr>
        <w:t xml:space="preserve">Zamawiający </w:t>
      </w:r>
      <w:r w:rsidR="00963DCD" w:rsidRPr="000F1213">
        <w:rPr>
          <w:rFonts w:ascii="Tahoma" w:hAnsi="Tahoma" w:cs="Tahoma"/>
          <w:color w:val="000000"/>
        </w:rPr>
        <w:t xml:space="preserve">wskazuje </w:t>
      </w:r>
      <w:r w:rsidRPr="000F1213">
        <w:rPr>
          <w:rFonts w:ascii="Tahoma" w:hAnsi="Tahoma" w:cs="Tahoma"/>
          <w:color w:val="000000"/>
        </w:rPr>
        <w:t>osob</w:t>
      </w:r>
      <w:r w:rsidR="00963DCD" w:rsidRPr="000F1213">
        <w:rPr>
          <w:rFonts w:ascii="Tahoma" w:hAnsi="Tahoma" w:cs="Tahoma"/>
          <w:color w:val="000000"/>
        </w:rPr>
        <w:t>y</w:t>
      </w:r>
      <w:r w:rsidR="006C5DC5" w:rsidRPr="000F1213">
        <w:rPr>
          <w:rFonts w:ascii="Tahoma" w:hAnsi="Tahoma" w:cs="Tahoma"/>
          <w:color w:val="000000"/>
        </w:rPr>
        <w:t xml:space="preserve"> uprawnione</w:t>
      </w:r>
      <w:r w:rsidRPr="000F1213">
        <w:rPr>
          <w:rFonts w:ascii="Tahoma" w:hAnsi="Tahoma" w:cs="Tahoma"/>
          <w:color w:val="000000"/>
        </w:rPr>
        <w:t xml:space="preserve"> do kontaktowania się z Wykonawcą dla celów realizacji przedmiotu umowy</w:t>
      </w:r>
      <w:r w:rsidR="00963DCD" w:rsidRPr="000F1213">
        <w:rPr>
          <w:rFonts w:ascii="Tahoma" w:hAnsi="Tahoma" w:cs="Tahoma"/>
          <w:color w:val="000000"/>
        </w:rPr>
        <w:t>:</w:t>
      </w:r>
    </w:p>
    <w:p w14:paraId="1BDF15FD" w14:textId="77777777" w:rsidR="00963DCD" w:rsidRPr="000F1213" w:rsidRDefault="00963DCD" w:rsidP="00963DCD">
      <w:pPr>
        <w:pStyle w:val="Tekstpodstawowy"/>
        <w:tabs>
          <w:tab w:val="left" w:pos="5520"/>
        </w:tabs>
        <w:autoSpaceDE/>
        <w:spacing w:line="240" w:lineRule="auto"/>
        <w:ind w:left="417" w:right="0"/>
        <w:rPr>
          <w:rFonts w:ascii="Tahoma" w:hAnsi="Tahoma" w:cs="Tahoma"/>
          <w:color w:val="000000"/>
        </w:rPr>
      </w:pPr>
      <w:r w:rsidRPr="000F1213">
        <w:rPr>
          <w:rFonts w:ascii="Tahoma" w:hAnsi="Tahoma" w:cs="Tahoma"/>
          <w:color w:val="000000"/>
        </w:rPr>
        <w:t>…………………………..</w:t>
      </w:r>
    </w:p>
    <w:p w14:paraId="585B43C8" w14:textId="77777777" w:rsidR="00F8055B" w:rsidRPr="000F1213" w:rsidRDefault="00963DCD" w:rsidP="00963DCD">
      <w:pPr>
        <w:pStyle w:val="Tekstpodstawowy"/>
        <w:tabs>
          <w:tab w:val="left" w:pos="5520"/>
        </w:tabs>
        <w:autoSpaceDE/>
        <w:spacing w:line="240" w:lineRule="auto"/>
        <w:ind w:left="417" w:right="0"/>
        <w:rPr>
          <w:rFonts w:ascii="Tahoma" w:hAnsi="Tahoma" w:cs="Tahoma"/>
          <w:color w:val="000000"/>
        </w:rPr>
      </w:pPr>
      <w:r w:rsidRPr="000F1213">
        <w:rPr>
          <w:rFonts w:ascii="Tahoma" w:hAnsi="Tahoma" w:cs="Tahoma"/>
          <w:color w:val="000000"/>
        </w:rPr>
        <w:t>………………………….</w:t>
      </w:r>
      <w:r w:rsidR="00F8055B" w:rsidRPr="000F1213">
        <w:rPr>
          <w:rFonts w:ascii="Tahoma" w:hAnsi="Tahoma" w:cs="Tahoma"/>
          <w:color w:val="000000"/>
        </w:rPr>
        <w:t>.</w:t>
      </w:r>
    </w:p>
    <w:p w14:paraId="40442453" w14:textId="77777777" w:rsidR="00F8055B" w:rsidRPr="000F1213" w:rsidRDefault="00F8055B">
      <w:pPr>
        <w:widowControl w:val="0"/>
        <w:numPr>
          <w:ilvl w:val="0"/>
          <w:numId w:val="18"/>
        </w:numPr>
        <w:tabs>
          <w:tab w:val="left" w:pos="5520"/>
        </w:tabs>
        <w:jc w:val="both"/>
        <w:rPr>
          <w:rFonts w:ascii="Tahoma" w:hAnsi="Tahoma" w:cs="Tahoma"/>
          <w:color w:val="000000"/>
          <w:sz w:val="20"/>
          <w:szCs w:val="20"/>
        </w:rPr>
      </w:pPr>
      <w:r w:rsidRPr="000F1213">
        <w:rPr>
          <w:rFonts w:ascii="Tahoma" w:hAnsi="Tahoma" w:cs="Tahoma"/>
          <w:color w:val="000000"/>
          <w:sz w:val="20"/>
          <w:szCs w:val="20"/>
        </w:rPr>
        <w:t xml:space="preserve">Zamawiający zobowiązuje się do ścisłej współpracy z Wykonawcą i pomocy Wykonawcy w realizacji przedmiotu umowy. </w:t>
      </w:r>
    </w:p>
    <w:p w14:paraId="113267BC" w14:textId="77777777" w:rsidR="00F8055B" w:rsidRPr="000F1213" w:rsidRDefault="00F8055B">
      <w:pPr>
        <w:widowControl w:val="0"/>
        <w:numPr>
          <w:ilvl w:val="0"/>
          <w:numId w:val="18"/>
        </w:numPr>
        <w:tabs>
          <w:tab w:val="left" w:pos="5520"/>
        </w:tabs>
        <w:jc w:val="both"/>
        <w:rPr>
          <w:rFonts w:ascii="Tahoma" w:hAnsi="Tahoma" w:cs="Tahoma"/>
          <w:color w:val="000000"/>
          <w:sz w:val="20"/>
          <w:szCs w:val="20"/>
        </w:rPr>
      </w:pPr>
      <w:r w:rsidRPr="000F1213">
        <w:rPr>
          <w:rFonts w:ascii="Tahoma" w:hAnsi="Tahoma" w:cs="Tahoma"/>
          <w:color w:val="000000"/>
          <w:sz w:val="20"/>
          <w:szCs w:val="20"/>
        </w:rPr>
        <w:t>W celu umożliwienia Wykonawcy realizacji zadań określonych niniejszą umową Zamawiający udzieli Wykonawcy pełnomocnictwa do reprezentowania Zamawiającego.</w:t>
      </w:r>
    </w:p>
    <w:p w14:paraId="55C25A22" w14:textId="77777777" w:rsidR="00F8055B" w:rsidRPr="000F1213" w:rsidRDefault="00F8055B">
      <w:pPr>
        <w:widowControl w:val="0"/>
        <w:ind w:left="360" w:hanging="360"/>
        <w:jc w:val="center"/>
        <w:rPr>
          <w:rFonts w:ascii="Tahoma" w:hAnsi="Tahoma" w:cs="Tahoma"/>
          <w:b/>
          <w:bCs/>
          <w:color w:val="000000"/>
          <w:sz w:val="20"/>
          <w:szCs w:val="20"/>
        </w:rPr>
      </w:pPr>
    </w:p>
    <w:p w14:paraId="1C08A518" w14:textId="77777777" w:rsidR="00F8055B" w:rsidRPr="000F1213" w:rsidRDefault="00B92859">
      <w:pPr>
        <w:widowControl w:val="0"/>
        <w:tabs>
          <w:tab w:val="left" w:pos="6237"/>
          <w:tab w:val="left" w:pos="9781"/>
        </w:tabs>
        <w:ind w:right="20"/>
        <w:jc w:val="center"/>
        <w:rPr>
          <w:rFonts w:ascii="Tahoma" w:hAnsi="Tahoma" w:cs="Tahoma"/>
          <w:b/>
          <w:bCs/>
          <w:color w:val="000000"/>
          <w:sz w:val="20"/>
          <w:szCs w:val="20"/>
        </w:rPr>
      </w:pPr>
      <w:r w:rsidRPr="000F1213">
        <w:rPr>
          <w:rFonts w:ascii="Tahoma" w:hAnsi="Tahoma" w:cs="Tahoma"/>
          <w:b/>
          <w:bCs/>
          <w:color w:val="000000"/>
          <w:sz w:val="20"/>
          <w:szCs w:val="20"/>
        </w:rPr>
        <w:t>§ 9</w:t>
      </w:r>
    </w:p>
    <w:p w14:paraId="12B23BEC" w14:textId="77777777" w:rsidR="00F8055B" w:rsidRPr="000F1213" w:rsidRDefault="00405DDD" w:rsidP="00D01FBD">
      <w:pPr>
        <w:widowControl w:val="0"/>
        <w:tabs>
          <w:tab w:val="left" w:pos="6237"/>
          <w:tab w:val="left" w:pos="9781"/>
        </w:tabs>
        <w:ind w:right="20"/>
        <w:jc w:val="center"/>
        <w:rPr>
          <w:rFonts w:ascii="Tahoma" w:hAnsi="Tahoma" w:cs="Tahoma"/>
          <w:b/>
          <w:bCs/>
          <w:color w:val="FFFFFF"/>
          <w:sz w:val="20"/>
          <w:szCs w:val="20"/>
        </w:rPr>
      </w:pPr>
      <w:r w:rsidRPr="000F1213">
        <w:rPr>
          <w:rFonts w:ascii="Tahoma" w:hAnsi="Tahoma" w:cs="Tahoma"/>
          <w:b/>
          <w:bCs/>
          <w:color w:val="FFFFFF"/>
          <w:sz w:val="20"/>
          <w:szCs w:val="20"/>
          <w:highlight w:val="black"/>
        </w:rPr>
        <w:t>Obowiązki Wykonawcy</w:t>
      </w:r>
    </w:p>
    <w:p w14:paraId="5AB19B08" w14:textId="77777777" w:rsidR="00F8055B" w:rsidRPr="000F1213" w:rsidRDefault="008174E3" w:rsidP="00787880">
      <w:pPr>
        <w:widowControl w:val="0"/>
        <w:numPr>
          <w:ilvl w:val="0"/>
          <w:numId w:val="10"/>
        </w:numPr>
        <w:tabs>
          <w:tab w:val="num" w:pos="426"/>
          <w:tab w:val="left" w:pos="1146"/>
          <w:tab w:val="left" w:pos="4140"/>
          <w:tab w:val="left" w:pos="4746"/>
        </w:tabs>
        <w:ind w:right="20"/>
        <w:jc w:val="both"/>
        <w:rPr>
          <w:rFonts w:ascii="Tahoma" w:hAnsi="Tahoma" w:cs="Tahoma"/>
          <w:color w:val="000000"/>
          <w:sz w:val="20"/>
          <w:szCs w:val="20"/>
        </w:rPr>
      </w:pPr>
      <w:r w:rsidRPr="000F1213">
        <w:rPr>
          <w:rFonts w:ascii="Tahoma" w:hAnsi="Tahoma" w:cs="Tahoma"/>
          <w:color w:val="000000"/>
          <w:sz w:val="20"/>
          <w:szCs w:val="20"/>
        </w:rPr>
        <w:t>W terminie 3</w:t>
      </w:r>
      <w:r w:rsidR="00F8055B" w:rsidRPr="000F1213">
        <w:rPr>
          <w:rFonts w:ascii="Tahoma" w:hAnsi="Tahoma" w:cs="Tahoma"/>
          <w:color w:val="000000"/>
          <w:sz w:val="20"/>
          <w:szCs w:val="20"/>
        </w:rPr>
        <w:t xml:space="preserve"> dni po zawarciu umowy Wykonawca poinformuje Zamawiającego o osobach uprawnionych do kontaktowania się z Zamawiającym dla celów realizacji przedmiotu umowy i wyznaczy projektanta – koordynatora realizacji przedmiotu umowy w zakresie dokumentacji projektowej. </w:t>
      </w:r>
    </w:p>
    <w:p w14:paraId="6A957AFD" w14:textId="77777777" w:rsidR="00F8055B" w:rsidRPr="000F1213" w:rsidRDefault="00F8055B" w:rsidP="00787880">
      <w:pPr>
        <w:widowControl w:val="0"/>
        <w:numPr>
          <w:ilvl w:val="0"/>
          <w:numId w:val="10"/>
        </w:numPr>
        <w:tabs>
          <w:tab w:val="num" w:pos="426"/>
          <w:tab w:val="left" w:pos="1278"/>
          <w:tab w:val="left" w:pos="4272"/>
          <w:tab w:val="left" w:pos="4878"/>
        </w:tabs>
        <w:ind w:left="426" w:right="20" w:hanging="426"/>
        <w:jc w:val="both"/>
        <w:rPr>
          <w:rFonts w:ascii="Tahoma" w:hAnsi="Tahoma" w:cs="Tahoma"/>
          <w:color w:val="000000"/>
          <w:sz w:val="20"/>
          <w:szCs w:val="20"/>
        </w:rPr>
      </w:pPr>
      <w:r w:rsidRPr="000F1213">
        <w:rPr>
          <w:rFonts w:ascii="Tahoma" w:hAnsi="Tahoma" w:cs="Tahoma"/>
          <w:color w:val="000000"/>
          <w:sz w:val="20"/>
          <w:szCs w:val="20"/>
        </w:rPr>
        <w:t xml:space="preserve">Wykonawca oświadcza, że posiada stosowne uprawnienia niezbędne do wykonania przedmiotu umowy. </w:t>
      </w:r>
    </w:p>
    <w:p w14:paraId="039C2A22" w14:textId="77777777" w:rsidR="00F8055B" w:rsidRPr="000F1213" w:rsidRDefault="00F8055B" w:rsidP="00787880">
      <w:pPr>
        <w:widowControl w:val="0"/>
        <w:numPr>
          <w:ilvl w:val="0"/>
          <w:numId w:val="10"/>
        </w:numPr>
        <w:tabs>
          <w:tab w:val="num" w:pos="426"/>
          <w:tab w:val="left" w:pos="1278"/>
          <w:tab w:val="left" w:pos="4272"/>
          <w:tab w:val="left" w:pos="4878"/>
        </w:tabs>
        <w:ind w:left="426" w:right="20" w:hanging="426"/>
        <w:jc w:val="both"/>
        <w:rPr>
          <w:rFonts w:ascii="Tahoma" w:hAnsi="Tahoma" w:cs="Tahoma"/>
          <w:color w:val="000000"/>
          <w:sz w:val="20"/>
          <w:szCs w:val="20"/>
        </w:rPr>
      </w:pPr>
      <w:r w:rsidRPr="000F1213">
        <w:rPr>
          <w:rFonts w:ascii="Tahoma" w:hAnsi="Tahoma" w:cs="Tahoma"/>
          <w:color w:val="000000"/>
          <w:sz w:val="20"/>
          <w:szCs w:val="20"/>
        </w:rPr>
        <w:t xml:space="preserve">Wykonawca będzie realizował umowę z udziałem osób wskazanych w ofercie jako osoby pozostające w dyspozycji Wykonawcy do realizacji umowy.  </w:t>
      </w:r>
    </w:p>
    <w:p w14:paraId="1909153F" w14:textId="77777777" w:rsidR="00F8055B" w:rsidRPr="000F1213" w:rsidRDefault="00F8055B" w:rsidP="00787880">
      <w:pPr>
        <w:pStyle w:val="Tekstpodstawowy"/>
        <w:numPr>
          <w:ilvl w:val="0"/>
          <w:numId w:val="10"/>
        </w:numPr>
        <w:tabs>
          <w:tab w:val="num" w:pos="426"/>
          <w:tab w:val="left" w:pos="1278"/>
          <w:tab w:val="left" w:pos="3372"/>
          <w:tab w:val="left" w:pos="4092"/>
          <w:tab w:val="left" w:pos="4878"/>
        </w:tabs>
        <w:autoSpaceDE/>
        <w:spacing w:line="240" w:lineRule="auto"/>
        <w:ind w:left="426" w:hanging="426"/>
        <w:rPr>
          <w:rFonts w:ascii="Tahoma" w:hAnsi="Tahoma" w:cs="Tahoma"/>
          <w:color w:val="000000"/>
        </w:rPr>
      </w:pPr>
      <w:r w:rsidRPr="000F1213">
        <w:rPr>
          <w:rFonts w:ascii="Tahoma" w:hAnsi="Tahoma" w:cs="Tahoma"/>
          <w:color w:val="000000"/>
        </w:rPr>
        <w:t xml:space="preserve">W przypadku zmiany osoby wskazanej w ofercie Wykonawcy jako osoby pozostające w dyspozycji Wykonawcy do realizacji umowy Wykonawca ma obowiązek zastąpić tę osobę osobą posiadającą nie mniejsze kwalifikacje i powiadomić o tym Zamawiającego w terminie do </w:t>
      </w:r>
      <w:r w:rsidR="008174E3" w:rsidRPr="000F1213">
        <w:rPr>
          <w:rFonts w:ascii="Tahoma" w:hAnsi="Tahoma" w:cs="Tahoma"/>
          <w:color w:val="000000"/>
        </w:rPr>
        <w:t>3</w:t>
      </w:r>
      <w:r w:rsidRPr="000F1213">
        <w:rPr>
          <w:rFonts w:ascii="Tahoma" w:hAnsi="Tahoma" w:cs="Tahoma"/>
          <w:color w:val="000000"/>
        </w:rPr>
        <w:t xml:space="preserve"> dni od dokonanej zmiany.  </w:t>
      </w:r>
    </w:p>
    <w:p w14:paraId="0C80E2E3" w14:textId="77777777" w:rsidR="00F8055B" w:rsidRPr="000F1213" w:rsidRDefault="00F8055B" w:rsidP="00787880">
      <w:pPr>
        <w:pStyle w:val="Tekstpodstawowy"/>
        <w:numPr>
          <w:ilvl w:val="0"/>
          <w:numId w:val="10"/>
        </w:numPr>
        <w:tabs>
          <w:tab w:val="num" w:pos="426"/>
          <w:tab w:val="left" w:pos="1278"/>
          <w:tab w:val="left" w:pos="3372"/>
          <w:tab w:val="left" w:pos="4092"/>
          <w:tab w:val="left" w:pos="4878"/>
        </w:tabs>
        <w:autoSpaceDE/>
        <w:spacing w:line="240" w:lineRule="auto"/>
        <w:ind w:left="426" w:hanging="426"/>
        <w:rPr>
          <w:rFonts w:ascii="Tahoma" w:hAnsi="Tahoma" w:cs="Tahoma"/>
          <w:color w:val="000000"/>
        </w:rPr>
      </w:pPr>
      <w:r w:rsidRPr="000F1213">
        <w:rPr>
          <w:rFonts w:ascii="Tahoma" w:hAnsi="Tahoma" w:cs="Tahoma"/>
          <w:color w:val="000000"/>
        </w:rPr>
        <w:t xml:space="preserve">Wykonawca zobowiązuje się do ścisłej współpracy z Zamawiającym w realizacji przedmiotu umowy, w szczególności, w odniesieniu do dokumentacji projektowej, Wykonawca zobowiązuje się do współpracy w zakresie uzgodnień co do zastosowanej technologii robót, materiałów i urządzeń, wyglądu zewnętrznego projektowanego budynku, sposobu zagospodarowania terenu, tak by przyjęte rozwiązania były optymalne z punktu widzenia kosztów ich realizacji. </w:t>
      </w:r>
    </w:p>
    <w:p w14:paraId="478CDF81" w14:textId="77777777" w:rsidR="00F8055B" w:rsidRPr="000F1213" w:rsidRDefault="00F8055B" w:rsidP="00787880">
      <w:pPr>
        <w:pStyle w:val="Tekstpodstawowy"/>
        <w:numPr>
          <w:ilvl w:val="0"/>
          <w:numId w:val="10"/>
        </w:numPr>
        <w:tabs>
          <w:tab w:val="num" w:pos="426"/>
          <w:tab w:val="left" w:pos="1278"/>
          <w:tab w:val="left" w:pos="4092"/>
          <w:tab w:val="left" w:pos="4878"/>
          <w:tab w:val="left" w:pos="6612"/>
        </w:tabs>
        <w:autoSpaceDE/>
        <w:spacing w:line="240" w:lineRule="auto"/>
        <w:ind w:left="426" w:hanging="426"/>
        <w:rPr>
          <w:rFonts w:ascii="Tahoma" w:hAnsi="Tahoma" w:cs="Tahoma"/>
          <w:color w:val="000000"/>
        </w:rPr>
      </w:pPr>
      <w:r w:rsidRPr="000F1213">
        <w:rPr>
          <w:rFonts w:ascii="Tahoma" w:hAnsi="Tahoma" w:cs="Tahoma"/>
          <w:color w:val="000000"/>
        </w:rPr>
        <w:t>Wykonawca zobowiązany jest do zapewnienia na naradach technicznych, organizowanych przez Zamawiającego, obecności osób wyznaczonych przez niego do technicznego wykonania przedmiotu umowy, w szczególności wyznaczonego projektanta – koordynatora. Osoby te w imieniu Wykonawcy przedstawiają Zamawiającemu stan zaawansowania realizacji przedmiotu umowy i ewentualne problemy z poprawną jej realizacją.</w:t>
      </w:r>
    </w:p>
    <w:p w14:paraId="026724D2" w14:textId="77777777" w:rsidR="00F8055B" w:rsidRPr="000F1213" w:rsidRDefault="00F8055B" w:rsidP="00787880">
      <w:pPr>
        <w:pStyle w:val="Tekstpodstawowy"/>
        <w:numPr>
          <w:ilvl w:val="0"/>
          <w:numId w:val="10"/>
        </w:numPr>
        <w:tabs>
          <w:tab w:val="num" w:pos="426"/>
          <w:tab w:val="left" w:pos="1278"/>
          <w:tab w:val="left" w:pos="3372"/>
          <w:tab w:val="left" w:pos="4092"/>
          <w:tab w:val="left" w:pos="4878"/>
        </w:tabs>
        <w:spacing w:line="240" w:lineRule="auto"/>
        <w:ind w:left="426" w:hanging="426"/>
        <w:rPr>
          <w:rFonts w:ascii="Tahoma" w:hAnsi="Tahoma" w:cs="Tahoma"/>
          <w:color w:val="000000"/>
        </w:rPr>
      </w:pPr>
      <w:r w:rsidRPr="000F1213">
        <w:rPr>
          <w:rFonts w:ascii="Tahoma" w:hAnsi="Tahoma" w:cs="Tahoma"/>
          <w:color w:val="000000"/>
        </w:rPr>
        <w:lastRenderedPageBreak/>
        <w:t xml:space="preserve">Zamawiający jest uprawniony do dokonywania zmian swojego stanowiska w zakresie przyjętych z Wykonawcą uzgodnień, w trakcie realizacji przedmiotu niniejszej umowy o ile zmiany te nie powodują dodatkowych kosztów po stronie Wykonawcy, nie wpływają na jego wynagrodzenie umowne lub termin wykonania umowy. </w:t>
      </w:r>
    </w:p>
    <w:p w14:paraId="49FC2E4E" w14:textId="77777777" w:rsidR="00F8055B" w:rsidRPr="000F1213" w:rsidRDefault="00F8055B" w:rsidP="00787880">
      <w:pPr>
        <w:pStyle w:val="Tekstpodstawowy"/>
        <w:numPr>
          <w:ilvl w:val="0"/>
          <w:numId w:val="10"/>
        </w:numPr>
        <w:tabs>
          <w:tab w:val="num" w:pos="426"/>
          <w:tab w:val="left" w:pos="1278"/>
          <w:tab w:val="left" w:pos="3372"/>
          <w:tab w:val="left" w:pos="4092"/>
          <w:tab w:val="left" w:pos="4878"/>
        </w:tabs>
        <w:spacing w:line="240" w:lineRule="auto"/>
        <w:ind w:left="426"/>
        <w:rPr>
          <w:rFonts w:ascii="Tahoma" w:hAnsi="Tahoma" w:cs="Tahoma"/>
          <w:color w:val="000000"/>
        </w:rPr>
      </w:pPr>
      <w:r w:rsidRPr="000F1213">
        <w:rPr>
          <w:rFonts w:ascii="Tahoma" w:hAnsi="Tahoma" w:cs="Tahoma"/>
          <w:color w:val="000000"/>
        </w:rPr>
        <w:t>Wykonawca zobowiązany jest do przygotowania dokumentacji projektowej w taki sposób, aby rozwiązania architektoniczne i konstrukcyjne były ekonomiczne i nie powodowały zbędnego wzrostu kosztów realizacji inwestycji.</w:t>
      </w:r>
    </w:p>
    <w:p w14:paraId="6A895202" w14:textId="77777777" w:rsidR="000F1213" w:rsidRPr="00051D1C" w:rsidRDefault="000F1213" w:rsidP="000F1213">
      <w:pPr>
        <w:widowControl w:val="0"/>
        <w:numPr>
          <w:ilvl w:val="0"/>
          <w:numId w:val="10"/>
        </w:numPr>
        <w:jc w:val="both"/>
        <w:rPr>
          <w:rFonts w:ascii="Tahoma" w:hAnsi="Tahoma" w:cs="Tahoma"/>
          <w:sz w:val="20"/>
          <w:szCs w:val="20"/>
        </w:rPr>
      </w:pPr>
      <w:r w:rsidRPr="00051D1C">
        <w:rPr>
          <w:rFonts w:ascii="Tahoma" w:hAnsi="Tahoma" w:cs="Tahoma"/>
          <w:sz w:val="20"/>
          <w:szCs w:val="20"/>
        </w:rPr>
        <w:t xml:space="preserve">Zamawiający wymaga zatrudnienia przez Wykonawcę lub podwykonawcę na podstawie umowy           o pracę w rozumieniu przepisów ustawy z dnia 26 czerwca 1974 r. - Kodeks pracy </w:t>
      </w:r>
      <w:r w:rsidR="009E6962">
        <w:rPr>
          <w:rFonts w:ascii="Tahoma" w:hAnsi="Tahoma" w:cs="Tahoma"/>
          <w:sz w:val="20"/>
          <w:szCs w:val="20"/>
        </w:rPr>
        <w:t xml:space="preserve">- </w:t>
      </w:r>
      <w:r w:rsidRPr="00051D1C">
        <w:rPr>
          <w:rFonts w:ascii="Tahoma" w:hAnsi="Tahoma" w:cs="Tahoma"/>
          <w:sz w:val="20"/>
          <w:szCs w:val="20"/>
        </w:rPr>
        <w:t>osób wykonujących następujące czynności w zakresie realizacji zamówienia:</w:t>
      </w:r>
      <w:r w:rsidR="00972ACC">
        <w:rPr>
          <w:rFonts w:ascii="Tahoma" w:hAnsi="Tahoma" w:cs="Tahoma"/>
          <w:sz w:val="20"/>
          <w:szCs w:val="20"/>
        </w:rPr>
        <w:t xml:space="preserve"> </w:t>
      </w:r>
      <w:r w:rsidR="00972ACC" w:rsidRPr="00972ACC">
        <w:rPr>
          <w:rFonts w:ascii="Tahoma" w:hAnsi="Tahoma" w:cs="Tahoma"/>
          <w:b/>
          <w:sz w:val="20"/>
          <w:szCs w:val="20"/>
        </w:rPr>
        <w:t xml:space="preserve">wszystkie czynności </w:t>
      </w:r>
      <w:r w:rsidR="00972ACC" w:rsidRPr="00972ACC">
        <w:rPr>
          <w:rFonts w:ascii="Tahoma" w:hAnsi="Tahoma" w:cs="Tahoma"/>
          <w:b/>
          <w:bCs/>
          <w:sz w:val="20"/>
          <w:szCs w:val="20"/>
        </w:rPr>
        <w:t>za wyjątkiem czynności polegających na kierownictwie prac projektowych w poszczególnych branżach przez: Projektanta branży architektonicznej, Projektanta branży konstrukcyjnej, Projektanta branży elektrycznej, Projektanta branży sanitarnej</w:t>
      </w:r>
      <w:r w:rsidRPr="00972ACC">
        <w:rPr>
          <w:rFonts w:ascii="Tahoma" w:hAnsi="Tahoma" w:cs="Tahoma"/>
          <w:b/>
          <w:sz w:val="20"/>
          <w:szCs w:val="20"/>
        </w:rPr>
        <w:t>.</w:t>
      </w:r>
    </w:p>
    <w:p w14:paraId="311C083F" w14:textId="3A0182DD" w:rsidR="000F1213" w:rsidRPr="00051D1C" w:rsidRDefault="000F1213" w:rsidP="000F1213">
      <w:pPr>
        <w:widowControl w:val="0"/>
        <w:numPr>
          <w:ilvl w:val="1"/>
          <w:numId w:val="10"/>
        </w:numPr>
        <w:jc w:val="both"/>
        <w:rPr>
          <w:rFonts w:ascii="Tahoma" w:hAnsi="Tahoma" w:cs="Tahoma"/>
          <w:sz w:val="20"/>
          <w:szCs w:val="20"/>
        </w:rPr>
      </w:pPr>
      <w:r w:rsidRPr="00051D1C">
        <w:rPr>
          <w:rFonts w:ascii="Tahoma" w:hAnsi="Tahoma" w:cs="Tahoma"/>
          <w:sz w:val="20"/>
          <w:szCs w:val="20"/>
        </w:rPr>
        <w:t>Każdorazowo na żądanie Zamawiającego, w terminie wskazanym przez Zamawiającego nie krótszym niż 5 dni roboczych, Wykonawca zobowiązuje się przedłożyć poświadczoną za zgodność z oryginałem odpowiednio przez wykonawcę lub podwykonawcę</w:t>
      </w:r>
      <w:r w:rsidRPr="00051D1C">
        <w:rPr>
          <w:rFonts w:ascii="Tahoma" w:hAnsi="Tahoma" w:cs="Tahoma"/>
          <w:b/>
          <w:sz w:val="20"/>
          <w:szCs w:val="20"/>
        </w:rPr>
        <w:t xml:space="preserve"> kopię umowy/umów o pracę</w:t>
      </w:r>
      <w:r w:rsidRPr="00051D1C">
        <w:rPr>
          <w:rFonts w:ascii="Tahoma" w:hAnsi="Tahoma" w:cs="Tahoma"/>
          <w:sz w:val="20"/>
          <w:szCs w:val="20"/>
        </w:rPr>
        <w:t xml:space="preserve">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w:t>
      </w:r>
      <w:r w:rsidRPr="00051D1C">
        <w:rPr>
          <w:rFonts w:ascii="Tahoma" w:hAnsi="Tahoma" w:cs="Tahoma"/>
          <w:i/>
          <w:sz w:val="20"/>
          <w:szCs w:val="20"/>
        </w:rPr>
        <w:t>o ochronie danych osobowych</w:t>
      </w:r>
      <w:r w:rsidRPr="00051D1C">
        <w:rPr>
          <w:rFonts w:ascii="Tahoma" w:hAnsi="Tahoma" w:cs="Tahoma"/>
          <w:sz w:val="20"/>
          <w:szCs w:val="20"/>
        </w:rPr>
        <w:t xml:space="preserve"> (tj. w szczególności bez imion, nazwisk, adresów, nr PESEL pracowników). Informacje takie jak: data zawarcia umowy, rodzaj umowy o pracę i wymiar etatu powinny być możliwe do zidentyfikowania;</w:t>
      </w:r>
    </w:p>
    <w:p w14:paraId="1B75137C" w14:textId="77777777" w:rsidR="000F1213" w:rsidRPr="00051D1C" w:rsidRDefault="000F1213" w:rsidP="000F1213">
      <w:pPr>
        <w:widowControl w:val="0"/>
        <w:numPr>
          <w:ilvl w:val="1"/>
          <w:numId w:val="10"/>
        </w:numPr>
        <w:jc w:val="both"/>
        <w:rPr>
          <w:rFonts w:ascii="Tahoma" w:hAnsi="Tahoma" w:cs="Tahoma"/>
          <w:sz w:val="20"/>
          <w:szCs w:val="20"/>
        </w:rPr>
      </w:pPr>
      <w:r w:rsidRPr="00051D1C">
        <w:rPr>
          <w:rFonts w:ascii="Tahoma" w:hAnsi="Tahoma" w:cs="Tahoma"/>
          <w:sz w:val="20"/>
          <w:szCs w:val="20"/>
        </w:rPr>
        <w:t>Nieprzedłożenie przez Wykonawcę kopii umów zawartych przez Wykonawcę z Pracownikami realizującymi przedmiot umowy w terminie wskazanym przez Zamawiającego będzie traktowane jako niewypełnienie obowiązku zatrudnienia Pracowników realizujących przedmiot umowy na podstawie umowy o pracę.</w:t>
      </w:r>
    </w:p>
    <w:p w14:paraId="7579312B" w14:textId="77777777" w:rsidR="000F1213" w:rsidRPr="00051D1C" w:rsidRDefault="000F1213" w:rsidP="000F1213">
      <w:pPr>
        <w:widowControl w:val="0"/>
        <w:numPr>
          <w:ilvl w:val="1"/>
          <w:numId w:val="10"/>
        </w:numPr>
        <w:jc w:val="both"/>
        <w:rPr>
          <w:rFonts w:ascii="Tahoma" w:hAnsi="Tahoma" w:cs="Tahoma"/>
          <w:sz w:val="20"/>
          <w:szCs w:val="20"/>
        </w:rPr>
      </w:pPr>
      <w:r w:rsidRPr="00051D1C">
        <w:rPr>
          <w:rFonts w:ascii="Tahoma" w:hAnsi="Tahoma" w:cs="Tahoma"/>
          <w:sz w:val="20"/>
          <w:szCs w:val="20"/>
        </w:rPr>
        <w:t xml:space="preserve">Za niedopełnienie wymogu zatrudniania Pracowników realizujących przedmiot umowy na podstawie umowy o pracę w rozumieniu przepisów Kodeksu Pracy, Wykonawca zapłaci Zamawiającemu kary umowne w wysokości kwoty minimalnego (miesięcznego) wynagrodzenia za pracę ustalonego na podstawie przepisów o minimalnym wynagrodzeniu za pracę (obowiązujących w chwili stwierdzenia przez Zamawiającego niedopełnienia przez Wykonawcę wymogu zatrudniania Pracowników realizujących przedmiot umowy na podstawie umowy o pracę w rozumieniu przepisów Kodeksu Pracy) oraz liczby miesięcy w okresie realizacji Umowy, w których nie dopełniono przedmiotowego wymogu – za każdą osobę poniżej liczby wymaganych Pracowników realizujących przedmiot umowy na podstawie umowy o pracę wskazanej przez Zamawiającego w </w:t>
      </w:r>
      <w:r w:rsidR="00E17580">
        <w:rPr>
          <w:rFonts w:ascii="Tahoma" w:hAnsi="Tahoma" w:cs="Tahoma"/>
          <w:sz w:val="20"/>
          <w:szCs w:val="20"/>
        </w:rPr>
        <w:t>Zaproszeniu do negocjacji</w:t>
      </w:r>
      <w:r w:rsidRPr="00051D1C">
        <w:rPr>
          <w:rFonts w:ascii="Tahoma" w:hAnsi="Tahoma" w:cs="Tahoma"/>
          <w:sz w:val="20"/>
          <w:szCs w:val="20"/>
        </w:rPr>
        <w:t>.</w:t>
      </w:r>
    </w:p>
    <w:p w14:paraId="45603682" w14:textId="77777777" w:rsidR="000F1213" w:rsidRPr="00051D1C" w:rsidRDefault="000F1213" w:rsidP="000F1213">
      <w:pPr>
        <w:pStyle w:val="Akapitzlist"/>
        <w:numPr>
          <w:ilvl w:val="1"/>
          <w:numId w:val="10"/>
        </w:numPr>
        <w:spacing w:before="120" w:after="0" w:line="240" w:lineRule="auto"/>
        <w:jc w:val="both"/>
        <w:rPr>
          <w:rFonts w:ascii="Tahoma" w:hAnsi="Tahoma" w:cs="Tahoma"/>
          <w:sz w:val="20"/>
          <w:szCs w:val="20"/>
        </w:rPr>
      </w:pPr>
      <w:r w:rsidRPr="00051D1C">
        <w:rPr>
          <w:rFonts w:ascii="Tahoma" w:hAnsi="Tahoma" w:cs="Tahoma"/>
          <w:sz w:val="20"/>
          <w:szCs w:val="20"/>
        </w:rPr>
        <w:t>W przypadku uzasadnionych wątpliwości co do przestrzegania prawa pracy przez wykonawcę lub podwykonawcę, zamawiający może zwrócić się o przeprowadzenie kontroli przez Państwową Inspekcję Pracy.</w:t>
      </w:r>
    </w:p>
    <w:p w14:paraId="1717E4AF" w14:textId="77777777" w:rsidR="00F8055B" w:rsidRPr="000F1213" w:rsidRDefault="00F8055B">
      <w:pPr>
        <w:pStyle w:val="Tekstpodstawowy"/>
        <w:tabs>
          <w:tab w:val="left" w:pos="3240"/>
          <w:tab w:val="left" w:pos="3960"/>
        </w:tabs>
        <w:spacing w:line="240" w:lineRule="auto"/>
        <w:ind w:left="360" w:hanging="360"/>
        <w:rPr>
          <w:rFonts w:ascii="Tahoma" w:hAnsi="Tahoma" w:cs="Tahoma"/>
          <w:color w:val="000000"/>
        </w:rPr>
      </w:pPr>
    </w:p>
    <w:p w14:paraId="0AACBDAF" w14:textId="77777777" w:rsidR="00F8055B" w:rsidRPr="000F1213" w:rsidRDefault="00B92859">
      <w:pPr>
        <w:pStyle w:val="Tekstpodstawowy"/>
        <w:tabs>
          <w:tab w:val="left" w:pos="-2160"/>
        </w:tabs>
        <w:autoSpaceDE/>
        <w:spacing w:line="240" w:lineRule="auto"/>
        <w:jc w:val="center"/>
        <w:rPr>
          <w:rFonts w:ascii="Tahoma" w:hAnsi="Tahoma" w:cs="Tahoma"/>
          <w:b/>
          <w:bCs/>
          <w:color w:val="000000"/>
        </w:rPr>
      </w:pPr>
      <w:r w:rsidRPr="000F1213">
        <w:rPr>
          <w:rFonts w:ascii="Tahoma" w:hAnsi="Tahoma" w:cs="Tahoma"/>
          <w:b/>
          <w:bCs/>
          <w:color w:val="000000"/>
        </w:rPr>
        <w:t>§ 10</w:t>
      </w:r>
    </w:p>
    <w:p w14:paraId="1FF58737" w14:textId="77777777" w:rsidR="00F8055B" w:rsidRPr="000F1213" w:rsidRDefault="00F8055B">
      <w:pPr>
        <w:pStyle w:val="Tekstpodstawowy"/>
        <w:tabs>
          <w:tab w:val="left" w:pos="-2160"/>
        </w:tabs>
        <w:autoSpaceDE/>
        <w:spacing w:line="240" w:lineRule="auto"/>
        <w:jc w:val="center"/>
        <w:rPr>
          <w:rFonts w:ascii="Tahoma" w:hAnsi="Tahoma" w:cs="Tahoma"/>
          <w:b/>
          <w:bCs/>
          <w:color w:val="FFFFFF"/>
        </w:rPr>
      </w:pPr>
      <w:r w:rsidRPr="000F1213">
        <w:rPr>
          <w:rFonts w:ascii="Tahoma" w:hAnsi="Tahoma" w:cs="Tahoma"/>
          <w:b/>
          <w:bCs/>
          <w:color w:val="FFFFFF"/>
          <w:highlight w:val="black"/>
        </w:rPr>
        <w:t>Prawa autorskie</w:t>
      </w:r>
    </w:p>
    <w:p w14:paraId="29511C01" w14:textId="77777777" w:rsidR="00F8055B" w:rsidRPr="000F1213" w:rsidRDefault="00F8055B" w:rsidP="00787880">
      <w:pPr>
        <w:pStyle w:val="Tekstpodstawowy21"/>
        <w:numPr>
          <w:ilvl w:val="0"/>
          <w:numId w:val="6"/>
        </w:numPr>
        <w:tabs>
          <w:tab w:val="clear" w:pos="720"/>
          <w:tab w:val="num" w:pos="426"/>
          <w:tab w:val="left" w:pos="1278"/>
          <w:tab w:val="left" w:pos="4878"/>
        </w:tabs>
        <w:spacing w:line="240" w:lineRule="auto"/>
        <w:ind w:left="426" w:hanging="426"/>
        <w:rPr>
          <w:rFonts w:ascii="Tahoma" w:hAnsi="Tahoma" w:cs="Tahoma"/>
          <w:color w:val="000000"/>
          <w:sz w:val="20"/>
          <w:szCs w:val="20"/>
        </w:rPr>
      </w:pPr>
      <w:r w:rsidRPr="000F1213">
        <w:rPr>
          <w:rFonts w:ascii="Tahoma" w:hAnsi="Tahoma" w:cs="Tahoma"/>
          <w:color w:val="000000"/>
          <w:sz w:val="20"/>
          <w:szCs w:val="20"/>
        </w:rPr>
        <w:t>Sporządzona przez Wykonawcę dokumentacja projektowa, jak również jej części, jako wytwór myśli projektantów podlegają ochronie zgodnie z odrębnymi przepisami o prawach autorskich i prawach pokrewnych.</w:t>
      </w:r>
    </w:p>
    <w:p w14:paraId="27AC0FBB" w14:textId="77777777" w:rsidR="00F8055B" w:rsidRPr="000F1213" w:rsidRDefault="00F8055B" w:rsidP="00787880">
      <w:pPr>
        <w:pStyle w:val="Tekstpodstawowy21"/>
        <w:numPr>
          <w:ilvl w:val="0"/>
          <w:numId w:val="6"/>
        </w:numPr>
        <w:tabs>
          <w:tab w:val="clear" w:pos="720"/>
          <w:tab w:val="num" w:pos="426"/>
          <w:tab w:val="left" w:pos="1278"/>
          <w:tab w:val="left" w:pos="4878"/>
        </w:tabs>
        <w:spacing w:line="240" w:lineRule="auto"/>
        <w:ind w:left="426" w:hanging="426"/>
        <w:rPr>
          <w:rFonts w:ascii="Tahoma" w:hAnsi="Tahoma" w:cs="Tahoma"/>
          <w:color w:val="000000"/>
          <w:sz w:val="20"/>
          <w:szCs w:val="20"/>
        </w:rPr>
      </w:pPr>
      <w:r w:rsidRPr="000F1213">
        <w:rPr>
          <w:rFonts w:ascii="Tahoma" w:hAnsi="Tahoma" w:cs="Tahoma"/>
          <w:color w:val="000000"/>
          <w:sz w:val="20"/>
          <w:szCs w:val="20"/>
        </w:rPr>
        <w:t>Projektantów podpisanych na składowych częściach dokumentacji projektowej uznaje się za autorów tej dokumentacji. Zachowują oni osobiste prawa autorskie do niej zastrzeżone na mocy przepisów o prawach autorskich i prawach pokrewnych.</w:t>
      </w:r>
    </w:p>
    <w:p w14:paraId="0EE449B6" w14:textId="77777777" w:rsidR="00F8055B" w:rsidRPr="000F1213" w:rsidRDefault="00F8055B" w:rsidP="00787880">
      <w:pPr>
        <w:pStyle w:val="Tekstpodstawowy21"/>
        <w:numPr>
          <w:ilvl w:val="0"/>
          <w:numId w:val="6"/>
        </w:numPr>
        <w:tabs>
          <w:tab w:val="clear" w:pos="720"/>
          <w:tab w:val="num" w:pos="426"/>
          <w:tab w:val="left" w:pos="1278"/>
          <w:tab w:val="left" w:pos="4878"/>
        </w:tabs>
        <w:spacing w:line="240" w:lineRule="auto"/>
        <w:ind w:left="426" w:hanging="426"/>
        <w:rPr>
          <w:rFonts w:ascii="Tahoma" w:hAnsi="Tahoma" w:cs="Tahoma"/>
          <w:color w:val="000000"/>
          <w:sz w:val="20"/>
          <w:szCs w:val="20"/>
        </w:rPr>
      </w:pPr>
      <w:r w:rsidRPr="000F1213">
        <w:rPr>
          <w:rFonts w:ascii="Tahoma" w:hAnsi="Tahoma" w:cs="Tahoma"/>
          <w:color w:val="000000"/>
          <w:sz w:val="20"/>
          <w:szCs w:val="20"/>
        </w:rPr>
        <w:t xml:space="preserve">Całość dokumentacji projektowej wraz z załącznikami, uzgodnieniami, pozwoleniami i każda jej część osobno, stanowią własność Zamawiającego. Wraz z przekazaniem Zamawiającemu dokumentacji projektowej - a wypadku rozwiązania Umowy w trakcie jej trwania niezależnie od podstaw i przyczyn rozwiązania - Wykonawca bez składania dodatkowego oświadczenia woli </w:t>
      </w:r>
      <w:r w:rsidR="001A43A4">
        <w:rPr>
          <w:rFonts w:ascii="Tahoma" w:hAnsi="Tahoma" w:cs="Tahoma"/>
          <w:color w:val="000000"/>
          <w:sz w:val="20"/>
          <w:szCs w:val="20"/>
        </w:rPr>
        <w:t xml:space="preserve">i bez dodatkowego </w:t>
      </w:r>
      <w:r w:rsidR="001A43A4">
        <w:rPr>
          <w:rFonts w:ascii="Tahoma" w:hAnsi="Tahoma" w:cs="Tahoma"/>
          <w:color w:val="000000"/>
          <w:sz w:val="20"/>
          <w:szCs w:val="20"/>
        </w:rPr>
        <w:lastRenderedPageBreak/>
        <w:t xml:space="preserve">wynagrodzenia </w:t>
      </w:r>
      <w:r w:rsidRPr="000F1213">
        <w:rPr>
          <w:rFonts w:ascii="Tahoma" w:hAnsi="Tahoma" w:cs="Tahoma"/>
          <w:color w:val="000000"/>
          <w:sz w:val="20"/>
          <w:szCs w:val="20"/>
        </w:rPr>
        <w:t xml:space="preserve">przenosi na Zamawiającego, niezależnie od wszelkich innych okoliczności, wszelkie autorskie prawa majątkowe objęte </w:t>
      </w:r>
      <w:r w:rsidR="00595461">
        <w:rPr>
          <w:rFonts w:ascii="Tahoma" w:hAnsi="Tahoma" w:cs="Tahoma"/>
          <w:color w:val="000000"/>
          <w:sz w:val="20"/>
          <w:szCs w:val="20"/>
        </w:rPr>
        <w:t xml:space="preserve">w szczególności </w:t>
      </w:r>
      <w:r w:rsidRPr="000F1213">
        <w:rPr>
          <w:rFonts w:ascii="Tahoma" w:hAnsi="Tahoma" w:cs="Tahoma"/>
          <w:color w:val="000000"/>
          <w:sz w:val="20"/>
          <w:szCs w:val="20"/>
        </w:rPr>
        <w:t xml:space="preserve">następującymi polami eksploatacji: </w:t>
      </w:r>
    </w:p>
    <w:p w14:paraId="66EC773F" w14:textId="77777777" w:rsidR="00F8055B" w:rsidRPr="000F1213" w:rsidRDefault="00F8055B">
      <w:pPr>
        <w:pStyle w:val="Tekstpodstawowy21"/>
        <w:numPr>
          <w:ilvl w:val="0"/>
          <w:numId w:val="7"/>
        </w:numPr>
        <w:tabs>
          <w:tab w:val="left" w:pos="12960"/>
        </w:tabs>
        <w:spacing w:line="240" w:lineRule="auto"/>
        <w:ind w:left="720" w:hanging="360"/>
        <w:rPr>
          <w:rFonts w:ascii="Tahoma" w:hAnsi="Tahoma" w:cs="Tahoma"/>
          <w:color w:val="000000"/>
          <w:sz w:val="20"/>
          <w:szCs w:val="20"/>
        </w:rPr>
      </w:pPr>
      <w:r w:rsidRPr="000F1213">
        <w:rPr>
          <w:rFonts w:ascii="Tahoma" w:hAnsi="Tahoma" w:cs="Tahoma"/>
          <w:color w:val="000000"/>
          <w:sz w:val="20"/>
          <w:szCs w:val="20"/>
        </w:rPr>
        <w:t xml:space="preserve">utrwalenia, </w:t>
      </w:r>
    </w:p>
    <w:p w14:paraId="18A7AB91" w14:textId="77777777" w:rsidR="00F8055B" w:rsidRPr="000F1213" w:rsidRDefault="00F8055B">
      <w:pPr>
        <w:pStyle w:val="Tekstpodstawowy21"/>
        <w:numPr>
          <w:ilvl w:val="0"/>
          <w:numId w:val="7"/>
        </w:numPr>
        <w:tabs>
          <w:tab w:val="left" w:pos="12960"/>
        </w:tabs>
        <w:spacing w:line="240" w:lineRule="auto"/>
        <w:ind w:left="720" w:hanging="360"/>
        <w:rPr>
          <w:rFonts w:ascii="Tahoma" w:hAnsi="Tahoma" w:cs="Tahoma"/>
          <w:color w:val="000000"/>
          <w:sz w:val="20"/>
          <w:szCs w:val="20"/>
        </w:rPr>
      </w:pPr>
      <w:r w:rsidRPr="000F1213">
        <w:rPr>
          <w:rFonts w:ascii="Tahoma" w:hAnsi="Tahoma" w:cs="Tahoma"/>
          <w:color w:val="000000"/>
          <w:sz w:val="20"/>
          <w:szCs w:val="20"/>
        </w:rPr>
        <w:t xml:space="preserve">zwielokrotnienie dowolną techniką, </w:t>
      </w:r>
    </w:p>
    <w:p w14:paraId="736DA0EE" w14:textId="77777777" w:rsidR="00F8055B" w:rsidRPr="000F1213" w:rsidRDefault="00F8055B">
      <w:pPr>
        <w:pStyle w:val="Tekstpodstawowy21"/>
        <w:numPr>
          <w:ilvl w:val="0"/>
          <w:numId w:val="7"/>
        </w:numPr>
        <w:tabs>
          <w:tab w:val="left" w:pos="12960"/>
        </w:tabs>
        <w:spacing w:line="240" w:lineRule="auto"/>
        <w:ind w:left="720" w:hanging="360"/>
        <w:rPr>
          <w:rFonts w:ascii="Tahoma" w:hAnsi="Tahoma" w:cs="Tahoma"/>
          <w:color w:val="000000"/>
          <w:sz w:val="20"/>
          <w:szCs w:val="20"/>
        </w:rPr>
      </w:pPr>
      <w:r w:rsidRPr="000F1213">
        <w:rPr>
          <w:rFonts w:ascii="Tahoma" w:hAnsi="Tahoma" w:cs="Tahoma"/>
          <w:color w:val="000000"/>
          <w:sz w:val="20"/>
          <w:szCs w:val="20"/>
        </w:rPr>
        <w:t xml:space="preserve">wprowadzenie do obrotu, </w:t>
      </w:r>
    </w:p>
    <w:p w14:paraId="4FC3C0B2" w14:textId="77777777" w:rsidR="00F8055B" w:rsidRPr="000F1213" w:rsidRDefault="00F8055B">
      <w:pPr>
        <w:pStyle w:val="Tekstpodstawowy21"/>
        <w:numPr>
          <w:ilvl w:val="0"/>
          <w:numId w:val="7"/>
        </w:numPr>
        <w:tabs>
          <w:tab w:val="left" w:pos="12960"/>
        </w:tabs>
        <w:spacing w:line="240" w:lineRule="auto"/>
        <w:ind w:left="720" w:hanging="360"/>
        <w:rPr>
          <w:rFonts w:ascii="Tahoma" w:hAnsi="Tahoma" w:cs="Tahoma"/>
          <w:color w:val="000000"/>
          <w:sz w:val="20"/>
          <w:szCs w:val="20"/>
        </w:rPr>
      </w:pPr>
      <w:r w:rsidRPr="000F1213">
        <w:rPr>
          <w:rFonts w:ascii="Tahoma" w:hAnsi="Tahoma" w:cs="Tahoma"/>
          <w:color w:val="000000"/>
          <w:sz w:val="20"/>
          <w:szCs w:val="20"/>
        </w:rPr>
        <w:t xml:space="preserve">wprowadzenie do pamięci komputera </w:t>
      </w:r>
    </w:p>
    <w:p w14:paraId="23C45EC8" w14:textId="77777777" w:rsidR="00F8055B" w:rsidRPr="000F1213" w:rsidRDefault="00F8055B">
      <w:pPr>
        <w:pStyle w:val="Tekstpodstawowy21"/>
        <w:spacing w:line="240" w:lineRule="auto"/>
        <w:ind w:left="360"/>
        <w:rPr>
          <w:rFonts w:ascii="Tahoma" w:hAnsi="Tahoma" w:cs="Tahoma"/>
          <w:color w:val="000000"/>
          <w:sz w:val="20"/>
          <w:szCs w:val="20"/>
        </w:rPr>
      </w:pPr>
      <w:r w:rsidRPr="000F1213">
        <w:rPr>
          <w:rFonts w:ascii="Tahoma" w:hAnsi="Tahoma" w:cs="Tahoma"/>
          <w:color w:val="000000"/>
          <w:sz w:val="20"/>
          <w:szCs w:val="20"/>
        </w:rPr>
        <w:t>i zezwala mu na dokonywanie bez konieczności uzyskania jego dalszej zgody wszelkich zmian</w:t>
      </w:r>
      <w:r w:rsidR="003674CC" w:rsidRPr="000F1213">
        <w:rPr>
          <w:rFonts w:ascii="Tahoma" w:hAnsi="Tahoma" w:cs="Tahoma"/>
          <w:color w:val="000000"/>
          <w:sz w:val="20"/>
          <w:szCs w:val="20"/>
        </w:rPr>
        <w:t xml:space="preserve"> (zezwolenie na wykonywanie przez Zamawiającego zależnych praw autorskich)</w:t>
      </w:r>
      <w:r w:rsidRPr="000F1213">
        <w:rPr>
          <w:rFonts w:ascii="Tahoma" w:hAnsi="Tahoma" w:cs="Tahoma"/>
          <w:color w:val="000000"/>
          <w:sz w:val="20"/>
          <w:szCs w:val="20"/>
        </w:rPr>
        <w:t>. Jednak pod takim warunkiem, że zmiany te dokonywane będą na zleceni</w:t>
      </w:r>
      <w:r w:rsidR="003674CC" w:rsidRPr="000F1213">
        <w:rPr>
          <w:rFonts w:ascii="Tahoma" w:hAnsi="Tahoma" w:cs="Tahoma"/>
          <w:color w:val="000000"/>
          <w:sz w:val="20"/>
          <w:szCs w:val="20"/>
        </w:rPr>
        <w:t>e</w:t>
      </w:r>
      <w:r w:rsidRPr="000F1213">
        <w:rPr>
          <w:rFonts w:ascii="Tahoma" w:hAnsi="Tahoma" w:cs="Tahoma"/>
          <w:color w:val="000000"/>
          <w:sz w:val="20"/>
          <w:szCs w:val="20"/>
        </w:rPr>
        <w:t xml:space="preserve"> Zamawiającego przez osoby posiadające </w:t>
      </w:r>
      <w:r w:rsidR="003674CC" w:rsidRPr="000F1213">
        <w:rPr>
          <w:rFonts w:ascii="Tahoma" w:hAnsi="Tahoma" w:cs="Tahoma"/>
          <w:color w:val="000000"/>
          <w:sz w:val="20"/>
          <w:szCs w:val="20"/>
        </w:rPr>
        <w:t xml:space="preserve">wymagane prawem </w:t>
      </w:r>
      <w:r w:rsidRPr="000F1213">
        <w:rPr>
          <w:rFonts w:ascii="Tahoma" w:hAnsi="Tahoma" w:cs="Tahoma"/>
          <w:color w:val="000000"/>
          <w:sz w:val="20"/>
          <w:szCs w:val="20"/>
        </w:rPr>
        <w:t>kwalifikacje i przygotowanie zawodowe. Powyższe przeniesienie autorskich praw majątkowych następuje w stanie wolnym od obciążeń i praw osób trzecich i obejmuje także wszelkie późniejsze zmiany w dokumentacji dokonywane przez Wykonawcę.</w:t>
      </w:r>
    </w:p>
    <w:p w14:paraId="035A29BD" w14:textId="77777777" w:rsidR="00595461" w:rsidRPr="00AE6C18" w:rsidRDefault="00595461" w:rsidP="00595461">
      <w:pPr>
        <w:pStyle w:val="Tekstpodstawowy21"/>
        <w:numPr>
          <w:ilvl w:val="0"/>
          <w:numId w:val="6"/>
        </w:numPr>
        <w:tabs>
          <w:tab w:val="clear" w:pos="720"/>
          <w:tab w:val="num" w:pos="426"/>
          <w:tab w:val="left" w:pos="1278"/>
          <w:tab w:val="left" w:pos="4878"/>
        </w:tabs>
        <w:spacing w:line="240" w:lineRule="auto"/>
        <w:ind w:left="426" w:hanging="360"/>
        <w:rPr>
          <w:rFonts w:ascii="Tahoma" w:hAnsi="Tahoma" w:cs="Tahoma"/>
          <w:color w:val="000000"/>
          <w:sz w:val="20"/>
          <w:szCs w:val="20"/>
        </w:rPr>
      </w:pPr>
      <w:r w:rsidRPr="00AE6C18">
        <w:rPr>
          <w:rFonts w:ascii="Tahoma" w:hAnsi="Tahoma" w:cs="Tahoma"/>
          <w:sz w:val="20"/>
          <w:szCs w:val="20"/>
        </w:rPr>
        <w:t xml:space="preserve">Zapłata wynagrodzenia określonego w § 5 </w:t>
      </w:r>
      <w:r>
        <w:rPr>
          <w:rFonts w:ascii="Tahoma" w:hAnsi="Tahoma" w:cs="Tahoma"/>
          <w:sz w:val="20"/>
          <w:szCs w:val="20"/>
        </w:rPr>
        <w:t>pkt</w:t>
      </w:r>
      <w:r w:rsidRPr="00AE6C18">
        <w:rPr>
          <w:rFonts w:ascii="Tahoma" w:hAnsi="Tahoma" w:cs="Tahoma"/>
          <w:sz w:val="20"/>
          <w:szCs w:val="20"/>
        </w:rPr>
        <w:t>.1 niniejszej umowy wyczerpuje wszelkie roszczenia Zleceniobiorcy z tytułu przeniesienia na rzecz Zleceniodawcy autorskich praw majątkowych na wskazanych polach eksploatacji oraz przeniesienia własności egzemplarzy</w:t>
      </w:r>
      <w:r>
        <w:rPr>
          <w:rFonts w:ascii="Tahoma" w:hAnsi="Tahoma" w:cs="Tahoma"/>
          <w:sz w:val="20"/>
          <w:szCs w:val="20"/>
        </w:rPr>
        <w:t xml:space="preserve"> dokumentacji. </w:t>
      </w:r>
    </w:p>
    <w:p w14:paraId="34FFE5D1" w14:textId="77777777" w:rsidR="00595461" w:rsidRPr="00AE6C18" w:rsidRDefault="00595461" w:rsidP="00595461">
      <w:pPr>
        <w:pStyle w:val="Tekstpodstawowy21"/>
        <w:numPr>
          <w:ilvl w:val="0"/>
          <w:numId w:val="6"/>
        </w:numPr>
        <w:tabs>
          <w:tab w:val="clear" w:pos="720"/>
          <w:tab w:val="num" w:pos="426"/>
          <w:tab w:val="left" w:pos="1278"/>
          <w:tab w:val="left" w:pos="4878"/>
        </w:tabs>
        <w:spacing w:line="240" w:lineRule="auto"/>
        <w:ind w:left="426" w:hanging="360"/>
        <w:rPr>
          <w:rFonts w:ascii="Tahoma" w:hAnsi="Tahoma" w:cs="Tahoma"/>
          <w:color w:val="000000"/>
          <w:sz w:val="20"/>
          <w:szCs w:val="20"/>
        </w:rPr>
      </w:pPr>
      <w:r w:rsidRPr="00AE6C18">
        <w:rPr>
          <w:rFonts w:ascii="Tahoma" w:hAnsi="Tahoma" w:cs="Tahoma"/>
          <w:sz w:val="20"/>
          <w:szCs w:val="20"/>
        </w:rPr>
        <w:t xml:space="preserve">Wykonawca jest odpowiedzialny względem Zleceniodawcy za wszelkie wady prawne, a w szczególności za ewentualne roszczenia osób trzecich wynikające z naruszenia praw własności intelektualnej, w tym za nieprzestrzeganie przepisów ustawy o prawie autorskim i prawach pokrewnych, w związku z wykonywaniem przedmiotu umowy. </w:t>
      </w:r>
    </w:p>
    <w:p w14:paraId="58205891" w14:textId="77777777" w:rsidR="00595461" w:rsidRPr="00AE6C18" w:rsidRDefault="00595461" w:rsidP="00595461">
      <w:pPr>
        <w:pStyle w:val="Tekstpodstawowy21"/>
        <w:numPr>
          <w:ilvl w:val="0"/>
          <w:numId w:val="6"/>
        </w:numPr>
        <w:tabs>
          <w:tab w:val="clear" w:pos="720"/>
          <w:tab w:val="num" w:pos="426"/>
          <w:tab w:val="left" w:pos="1278"/>
          <w:tab w:val="left" w:pos="4878"/>
        </w:tabs>
        <w:spacing w:line="240" w:lineRule="auto"/>
        <w:ind w:left="426" w:hanging="360"/>
        <w:rPr>
          <w:rFonts w:ascii="Tahoma" w:hAnsi="Tahoma" w:cs="Tahoma"/>
          <w:color w:val="000000"/>
          <w:sz w:val="20"/>
          <w:szCs w:val="20"/>
        </w:rPr>
      </w:pPr>
      <w:r w:rsidRPr="00AE6C18">
        <w:rPr>
          <w:rFonts w:ascii="Tahoma" w:hAnsi="Tahoma" w:cs="Tahoma"/>
          <w:sz w:val="20"/>
          <w:szCs w:val="20"/>
        </w:rPr>
        <w:t>Wraz z przekazaniem utworów, Zamawiając</w:t>
      </w:r>
      <w:r>
        <w:rPr>
          <w:rFonts w:ascii="Tahoma" w:hAnsi="Tahoma" w:cs="Tahoma"/>
          <w:sz w:val="20"/>
          <w:szCs w:val="20"/>
        </w:rPr>
        <w:t>y</w:t>
      </w:r>
      <w:r w:rsidRPr="00AE6C18">
        <w:rPr>
          <w:rFonts w:ascii="Tahoma" w:hAnsi="Tahoma" w:cs="Tahoma"/>
          <w:sz w:val="20"/>
          <w:szCs w:val="20"/>
        </w:rPr>
        <w:t xml:space="preserve">  nabywa również własność egzemplarzy utworów.</w:t>
      </w:r>
    </w:p>
    <w:p w14:paraId="6BF2A41D" w14:textId="77777777" w:rsidR="00595461" w:rsidRPr="00AE6C18" w:rsidRDefault="00595461" w:rsidP="00595461">
      <w:pPr>
        <w:pStyle w:val="Tekstpodstawowy21"/>
        <w:numPr>
          <w:ilvl w:val="0"/>
          <w:numId w:val="6"/>
        </w:numPr>
        <w:tabs>
          <w:tab w:val="clear" w:pos="720"/>
          <w:tab w:val="num" w:pos="426"/>
          <w:tab w:val="left" w:pos="1278"/>
          <w:tab w:val="left" w:pos="4878"/>
        </w:tabs>
        <w:spacing w:line="240" w:lineRule="auto"/>
        <w:ind w:left="426" w:hanging="360"/>
        <w:rPr>
          <w:rFonts w:ascii="Tahoma" w:hAnsi="Tahoma" w:cs="Tahoma"/>
          <w:color w:val="000000"/>
          <w:sz w:val="20"/>
          <w:szCs w:val="20"/>
        </w:rPr>
      </w:pPr>
      <w:r w:rsidRPr="00AE6C18">
        <w:rPr>
          <w:rFonts w:ascii="Tahoma" w:hAnsi="Tahoma" w:cs="Tahoma"/>
          <w:bCs/>
          <w:sz w:val="20"/>
          <w:szCs w:val="20"/>
        </w:rPr>
        <w:t xml:space="preserve"> Na żądanie Zamawiającego,  Wykonawca  w każdej chwili potwierdzi na piśmie nabycie przez Zleceniodawcę autorskich praw majątkowych do utworów wykonanych na podstawie niniejszej umowy.</w:t>
      </w:r>
    </w:p>
    <w:p w14:paraId="568EECE3" w14:textId="77777777" w:rsidR="00F8055B" w:rsidRPr="000F1213" w:rsidRDefault="00F8055B" w:rsidP="00595461">
      <w:pPr>
        <w:pStyle w:val="Tekstpodstawowy21"/>
        <w:tabs>
          <w:tab w:val="left" w:pos="1278"/>
          <w:tab w:val="left" w:pos="4878"/>
        </w:tabs>
        <w:spacing w:line="240" w:lineRule="auto"/>
        <w:ind w:left="426"/>
        <w:rPr>
          <w:rFonts w:ascii="Tahoma" w:hAnsi="Tahoma" w:cs="Tahoma"/>
          <w:color w:val="000000"/>
          <w:sz w:val="20"/>
          <w:szCs w:val="20"/>
        </w:rPr>
      </w:pPr>
      <w:r w:rsidRPr="000F1213">
        <w:rPr>
          <w:rFonts w:ascii="Tahoma" w:hAnsi="Tahoma" w:cs="Tahoma"/>
          <w:color w:val="000000"/>
          <w:sz w:val="20"/>
          <w:szCs w:val="20"/>
        </w:rPr>
        <w:t xml:space="preserve"> </w:t>
      </w:r>
    </w:p>
    <w:p w14:paraId="4422A026" w14:textId="77777777" w:rsidR="00BC5EE0" w:rsidRPr="000F1213" w:rsidRDefault="00BC5EE0" w:rsidP="00B92859">
      <w:pPr>
        <w:rPr>
          <w:rFonts w:ascii="Tahoma" w:hAnsi="Tahoma" w:cs="Tahoma"/>
          <w:b/>
          <w:bCs/>
          <w:color w:val="000000"/>
          <w:sz w:val="20"/>
          <w:szCs w:val="20"/>
        </w:rPr>
      </w:pPr>
    </w:p>
    <w:p w14:paraId="54586E24" w14:textId="77777777" w:rsidR="00A704BE" w:rsidRPr="000F1213" w:rsidRDefault="00A704BE" w:rsidP="00A704BE">
      <w:pPr>
        <w:jc w:val="center"/>
        <w:rPr>
          <w:rFonts w:ascii="Tahoma" w:hAnsi="Tahoma" w:cs="Tahoma"/>
          <w:b/>
          <w:bCs/>
          <w:color w:val="000000"/>
          <w:sz w:val="20"/>
          <w:szCs w:val="20"/>
        </w:rPr>
      </w:pPr>
      <w:r w:rsidRPr="000F1213">
        <w:rPr>
          <w:rFonts w:ascii="Tahoma" w:hAnsi="Tahoma" w:cs="Tahoma"/>
          <w:b/>
          <w:bCs/>
          <w:color w:val="000000"/>
          <w:sz w:val="20"/>
          <w:szCs w:val="20"/>
        </w:rPr>
        <w:t>§ 11</w:t>
      </w:r>
    </w:p>
    <w:p w14:paraId="5F863211" w14:textId="77777777" w:rsidR="00A704BE" w:rsidRPr="000F1213" w:rsidRDefault="00A704BE" w:rsidP="00A704BE">
      <w:pPr>
        <w:jc w:val="center"/>
        <w:rPr>
          <w:rFonts w:ascii="Tahoma" w:hAnsi="Tahoma" w:cs="Tahoma"/>
          <w:b/>
          <w:bCs/>
          <w:color w:val="FFFFFF"/>
          <w:sz w:val="20"/>
          <w:szCs w:val="20"/>
        </w:rPr>
      </w:pPr>
      <w:r w:rsidRPr="000F1213">
        <w:rPr>
          <w:rFonts w:ascii="Tahoma" w:hAnsi="Tahoma" w:cs="Tahoma"/>
          <w:b/>
          <w:bCs/>
          <w:color w:val="FFFFFF"/>
          <w:sz w:val="20"/>
          <w:szCs w:val="20"/>
          <w:highlight w:val="black"/>
        </w:rPr>
        <w:t>Nadzór autorski</w:t>
      </w:r>
    </w:p>
    <w:p w14:paraId="3A3BB1F5" w14:textId="77777777" w:rsidR="00A704BE" w:rsidRPr="000F1213" w:rsidRDefault="00A704BE" w:rsidP="00A704BE">
      <w:pPr>
        <w:numPr>
          <w:ilvl w:val="0"/>
          <w:numId w:val="47"/>
        </w:numPr>
        <w:tabs>
          <w:tab w:val="left" w:pos="426"/>
          <w:tab w:val="left" w:pos="5862"/>
        </w:tabs>
        <w:jc w:val="both"/>
        <w:rPr>
          <w:rFonts w:ascii="Tahoma" w:hAnsi="Tahoma" w:cs="Tahoma"/>
          <w:color w:val="000000"/>
          <w:sz w:val="20"/>
          <w:szCs w:val="20"/>
        </w:rPr>
      </w:pPr>
      <w:r w:rsidRPr="000F1213">
        <w:rPr>
          <w:rFonts w:ascii="Tahoma" w:hAnsi="Tahoma" w:cs="Tahoma"/>
          <w:color w:val="000000"/>
          <w:sz w:val="20"/>
          <w:szCs w:val="20"/>
        </w:rPr>
        <w:t>Wykonawca będzie pełnił nadzór autorski nad realizacją zaprojektowanych w ramach niniejszej umowy robót budowlanych, w okresie ich realizacji, po wyłonieniu przez Zamawiającego generalnego wykonawcy tych robót.</w:t>
      </w:r>
    </w:p>
    <w:p w14:paraId="1F26E08B" w14:textId="77777777" w:rsidR="00A704BE" w:rsidRPr="000F1213" w:rsidRDefault="00A704BE" w:rsidP="00A704BE">
      <w:pPr>
        <w:numPr>
          <w:ilvl w:val="0"/>
          <w:numId w:val="47"/>
        </w:numPr>
        <w:tabs>
          <w:tab w:val="left" w:pos="426"/>
          <w:tab w:val="left" w:pos="5862"/>
        </w:tabs>
        <w:jc w:val="both"/>
        <w:rPr>
          <w:rFonts w:ascii="Tahoma" w:hAnsi="Tahoma" w:cs="Tahoma"/>
          <w:color w:val="000000"/>
          <w:sz w:val="20"/>
          <w:szCs w:val="20"/>
        </w:rPr>
      </w:pPr>
      <w:r w:rsidRPr="000F1213">
        <w:rPr>
          <w:rFonts w:ascii="Tahoma" w:hAnsi="Tahoma" w:cs="Tahoma"/>
          <w:color w:val="000000"/>
          <w:sz w:val="20"/>
          <w:szCs w:val="20"/>
        </w:rPr>
        <w:t>Podstawą przystąpienia do pełnienia nadzoru autorskiego będzie pisemna informacja Zamawiającego obejmująca wskazanie wybranego przez niego wykonawcy robót budowlanych, ustalone z nim terminy realizacji robót oraz – wezwanie Wykonawcy do podjęcia obowiązków wynikających z zobowiązania do pełnienia nadzoru autorskiego, w terminie wskazanym przez Zamawiającego.</w:t>
      </w:r>
    </w:p>
    <w:p w14:paraId="3180F47C" w14:textId="77777777" w:rsidR="00A704BE" w:rsidRPr="000F1213" w:rsidRDefault="00A704BE" w:rsidP="00A704BE">
      <w:pPr>
        <w:numPr>
          <w:ilvl w:val="0"/>
          <w:numId w:val="47"/>
        </w:numPr>
        <w:tabs>
          <w:tab w:val="left" w:pos="426"/>
          <w:tab w:val="left" w:pos="5862"/>
        </w:tabs>
        <w:jc w:val="both"/>
        <w:rPr>
          <w:rFonts w:ascii="Tahoma" w:hAnsi="Tahoma" w:cs="Tahoma"/>
          <w:color w:val="000000"/>
          <w:sz w:val="20"/>
          <w:szCs w:val="20"/>
        </w:rPr>
      </w:pPr>
      <w:r w:rsidRPr="000F1213">
        <w:rPr>
          <w:rFonts w:ascii="Tahoma" w:hAnsi="Tahoma" w:cs="Tahoma"/>
          <w:color w:val="000000"/>
          <w:sz w:val="20"/>
          <w:szCs w:val="20"/>
        </w:rPr>
        <w:t xml:space="preserve">Termin sprawowania nadzoru autorskiego będzie odpowiadał określonej w par. 4 pkt 2c liczbie miesięcy realizacji robót budowlanych (nie częściej niż 1 raz w tygodniu) i dodatkowo dwóch tygodni przewidzianych na odbiór końcowy robót, niezbędne sprawdzenia, pomiary i inspekcje. </w:t>
      </w:r>
    </w:p>
    <w:p w14:paraId="3B301788" w14:textId="77777777" w:rsidR="00A704BE" w:rsidRPr="000F1213" w:rsidRDefault="00A704BE" w:rsidP="00A704BE">
      <w:pPr>
        <w:numPr>
          <w:ilvl w:val="0"/>
          <w:numId w:val="47"/>
        </w:numPr>
        <w:tabs>
          <w:tab w:val="left" w:pos="426"/>
          <w:tab w:val="left" w:pos="5862"/>
        </w:tabs>
        <w:jc w:val="both"/>
        <w:rPr>
          <w:rFonts w:ascii="Tahoma" w:hAnsi="Tahoma" w:cs="Tahoma"/>
          <w:color w:val="000000"/>
          <w:sz w:val="20"/>
          <w:szCs w:val="20"/>
        </w:rPr>
      </w:pPr>
      <w:r w:rsidRPr="000F1213">
        <w:rPr>
          <w:rFonts w:ascii="Tahoma" w:hAnsi="Tahoma" w:cs="Tahoma"/>
          <w:color w:val="000000"/>
          <w:sz w:val="20"/>
          <w:szCs w:val="20"/>
        </w:rPr>
        <w:t>W terminie do 7 dni po przekazaniu informacji, o której mowa w ust. 2 n/n paragrafu Wykonawca poinformuje Zamawiającego o osobach uprawnionych do kontaktowania się z Zamawiającym i wyznaczy projektanta – koordynatora realizacji przedmiotu umowy w zakresie pełnienia nadzoru autorskiego.</w:t>
      </w:r>
    </w:p>
    <w:p w14:paraId="3F03981E" w14:textId="77777777" w:rsidR="00A704BE" w:rsidRPr="000F1213" w:rsidRDefault="00A704BE" w:rsidP="00A704BE">
      <w:pPr>
        <w:numPr>
          <w:ilvl w:val="0"/>
          <w:numId w:val="47"/>
        </w:numPr>
        <w:jc w:val="both"/>
        <w:rPr>
          <w:rFonts w:ascii="Tahoma" w:hAnsi="Tahoma" w:cs="Tahoma"/>
          <w:color w:val="000000"/>
          <w:sz w:val="20"/>
          <w:szCs w:val="20"/>
        </w:rPr>
      </w:pPr>
      <w:r w:rsidRPr="000F1213">
        <w:rPr>
          <w:rFonts w:ascii="Tahoma" w:hAnsi="Tahoma" w:cs="Tahoma"/>
          <w:color w:val="000000"/>
          <w:sz w:val="20"/>
          <w:szCs w:val="20"/>
        </w:rPr>
        <w:t>Wykonawca zapewni, by osoby pełniące nadzór autorski posiadały stosowne uprawnienia niezbędne do wykonania przedmiotu umowy.</w:t>
      </w:r>
    </w:p>
    <w:p w14:paraId="07EF9D54" w14:textId="77777777" w:rsidR="00A704BE" w:rsidRPr="000F1213" w:rsidRDefault="00A704BE" w:rsidP="00A704BE">
      <w:pPr>
        <w:numPr>
          <w:ilvl w:val="0"/>
          <w:numId w:val="47"/>
        </w:numPr>
        <w:tabs>
          <w:tab w:val="left" w:pos="426"/>
        </w:tabs>
        <w:jc w:val="both"/>
        <w:rPr>
          <w:rFonts w:ascii="Tahoma" w:hAnsi="Tahoma" w:cs="Tahoma"/>
          <w:color w:val="000000"/>
          <w:sz w:val="20"/>
          <w:szCs w:val="20"/>
        </w:rPr>
      </w:pPr>
      <w:r w:rsidRPr="000F1213">
        <w:rPr>
          <w:rFonts w:ascii="Tahoma" w:hAnsi="Tahoma" w:cs="Tahoma"/>
          <w:color w:val="000000"/>
          <w:sz w:val="20"/>
          <w:szCs w:val="20"/>
        </w:rPr>
        <w:t xml:space="preserve">Wykonawca zapewni, że osoby pełniące nadzór autorski przystąpią do wykonywania swoich obowiązków nie później niż w terminie 3 dni od daty wezwania. </w:t>
      </w:r>
    </w:p>
    <w:p w14:paraId="0E735E9C" w14:textId="77777777" w:rsidR="00A704BE" w:rsidRPr="000F1213" w:rsidRDefault="00A704BE" w:rsidP="00A704BE">
      <w:pPr>
        <w:numPr>
          <w:ilvl w:val="0"/>
          <w:numId w:val="47"/>
        </w:numPr>
        <w:tabs>
          <w:tab w:val="left" w:pos="426"/>
          <w:tab w:val="left" w:pos="5862"/>
        </w:tabs>
        <w:jc w:val="both"/>
        <w:rPr>
          <w:rFonts w:ascii="Tahoma" w:hAnsi="Tahoma" w:cs="Tahoma"/>
          <w:color w:val="000000"/>
          <w:sz w:val="20"/>
          <w:szCs w:val="20"/>
        </w:rPr>
      </w:pPr>
      <w:r w:rsidRPr="000F1213">
        <w:rPr>
          <w:rFonts w:ascii="Tahoma" w:hAnsi="Tahoma" w:cs="Tahoma"/>
          <w:color w:val="000000"/>
          <w:sz w:val="20"/>
          <w:szCs w:val="20"/>
        </w:rPr>
        <w:t>W ramach obowiązków umownych Wykonawca będzie sprawował nadzór autorski polegający na kontrolowaniu zgodności realizacji robót budowlanych ze sporządzoną dokumentacją projektową i STWiORB.</w:t>
      </w:r>
    </w:p>
    <w:p w14:paraId="7B0137E6" w14:textId="77777777" w:rsidR="00A704BE" w:rsidRPr="000F1213" w:rsidRDefault="00A704BE" w:rsidP="00A704BE">
      <w:pPr>
        <w:numPr>
          <w:ilvl w:val="0"/>
          <w:numId w:val="47"/>
        </w:numPr>
        <w:tabs>
          <w:tab w:val="left" w:pos="426"/>
          <w:tab w:val="left" w:pos="5862"/>
        </w:tabs>
        <w:jc w:val="both"/>
        <w:rPr>
          <w:rFonts w:ascii="Tahoma" w:hAnsi="Tahoma" w:cs="Tahoma"/>
          <w:color w:val="000000"/>
          <w:sz w:val="20"/>
          <w:szCs w:val="20"/>
        </w:rPr>
      </w:pPr>
      <w:r w:rsidRPr="000F1213">
        <w:rPr>
          <w:rFonts w:ascii="Tahoma" w:hAnsi="Tahoma" w:cs="Tahoma"/>
          <w:color w:val="000000"/>
          <w:sz w:val="20"/>
          <w:szCs w:val="20"/>
        </w:rPr>
        <w:t>W szczególności obowiązki nadzoru autorskiego polegają na uczestniczeniu w realizacji inwestycji poprzez:</w:t>
      </w:r>
    </w:p>
    <w:p w14:paraId="78CA595A" w14:textId="77777777" w:rsidR="00A704BE" w:rsidRPr="000F1213" w:rsidRDefault="00A704BE" w:rsidP="00A704BE">
      <w:pPr>
        <w:numPr>
          <w:ilvl w:val="0"/>
          <w:numId w:val="8"/>
        </w:numPr>
        <w:ind w:left="720" w:hanging="360"/>
        <w:jc w:val="both"/>
        <w:rPr>
          <w:rFonts w:ascii="Tahoma" w:hAnsi="Tahoma" w:cs="Tahoma"/>
          <w:color w:val="000000"/>
          <w:sz w:val="20"/>
          <w:szCs w:val="20"/>
        </w:rPr>
      </w:pPr>
      <w:r w:rsidRPr="000F1213">
        <w:rPr>
          <w:rFonts w:ascii="Tahoma" w:hAnsi="Tahoma" w:cs="Tahoma"/>
          <w:color w:val="000000"/>
          <w:sz w:val="20"/>
          <w:szCs w:val="20"/>
        </w:rPr>
        <w:t>czuwanie nad zgodnością wykonywania robót z dokumentacją projektową w zakresie rozwiązań użytkowych, technicznych i materiałowych,</w:t>
      </w:r>
    </w:p>
    <w:p w14:paraId="05D2D9FE" w14:textId="77777777" w:rsidR="00A704BE" w:rsidRPr="000F1213" w:rsidRDefault="00A704BE" w:rsidP="00A704BE">
      <w:pPr>
        <w:numPr>
          <w:ilvl w:val="0"/>
          <w:numId w:val="8"/>
        </w:numPr>
        <w:ind w:left="720" w:hanging="360"/>
        <w:jc w:val="both"/>
        <w:rPr>
          <w:rFonts w:ascii="Tahoma" w:hAnsi="Tahoma" w:cs="Tahoma"/>
          <w:color w:val="000000"/>
          <w:sz w:val="20"/>
          <w:szCs w:val="20"/>
        </w:rPr>
      </w:pPr>
      <w:r w:rsidRPr="000F1213">
        <w:rPr>
          <w:rFonts w:ascii="Tahoma" w:hAnsi="Tahoma" w:cs="Tahoma"/>
          <w:color w:val="000000"/>
          <w:sz w:val="20"/>
          <w:szCs w:val="20"/>
        </w:rPr>
        <w:t>wyjaśnianie powstałych w toku realizacji wątpliwości dotyczących projektu i zawartych w nim rozwiązań, poprzez udzielanie dodatkowych informacji oraz opracowań i uzupełnianie szczegółów dokumentacji,</w:t>
      </w:r>
    </w:p>
    <w:p w14:paraId="0501A857" w14:textId="77777777" w:rsidR="00A704BE" w:rsidRPr="000F1213" w:rsidRDefault="00A704BE" w:rsidP="00A704BE">
      <w:pPr>
        <w:numPr>
          <w:ilvl w:val="0"/>
          <w:numId w:val="8"/>
        </w:numPr>
        <w:ind w:left="720" w:hanging="360"/>
        <w:jc w:val="both"/>
        <w:rPr>
          <w:rFonts w:ascii="Tahoma" w:hAnsi="Tahoma" w:cs="Tahoma"/>
          <w:color w:val="000000"/>
          <w:sz w:val="20"/>
          <w:szCs w:val="20"/>
        </w:rPr>
      </w:pPr>
      <w:r w:rsidRPr="000F1213">
        <w:rPr>
          <w:rFonts w:ascii="Tahoma" w:hAnsi="Tahoma" w:cs="Tahoma"/>
          <w:color w:val="000000"/>
          <w:sz w:val="20"/>
          <w:szCs w:val="20"/>
        </w:rPr>
        <w:lastRenderedPageBreak/>
        <w:t>uzgadnianie z Zamawiającym i wykonawcą robót budowlanych możliwości wprowadzania zmian w stosunku do materiałów, rozwiązań użytkowych i technicznych przewidzianych w dokumentacji projektowej lub (i) STWiORB, w szczególności zmian zgłoszonych przez kierownika budowy lub inspektorów nadzoru inwestorskiego,</w:t>
      </w:r>
    </w:p>
    <w:p w14:paraId="2BA3B486" w14:textId="77777777" w:rsidR="00A704BE" w:rsidRPr="000F1213" w:rsidRDefault="00A704BE" w:rsidP="00A704BE">
      <w:pPr>
        <w:numPr>
          <w:ilvl w:val="0"/>
          <w:numId w:val="8"/>
        </w:numPr>
        <w:ind w:left="720" w:hanging="360"/>
        <w:jc w:val="both"/>
        <w:rPr>
          <w:rFonts w:ascii="Tahoma" w:hAnsi="Tahoma" w:cs="Tahoma"/>
          <w:color w:val="000000"/>
          <w:sz w:val="20"/>
          <w:szCs w:val="20"/>
        </w:rPr>
      </w:pPr>
      <w:r w:rsidRPr="000F1213">
        <w:rPr>
          <w:rFonts w:ascii="Tahoma" w:hAnsi="Tahoma" w:cs="Tahoma"/>
          <w:color w:val="000000"/>
          <w:sz w:val="20"/>
          <w:szCs w:val="20"/>
        </w:rPr>
        <w:t>udział w próbach instalacji i rozruchach, w naradach i komisjach technicznych, w częściowych odbiorach robót oraz w odbiorze końcowym.</w:t>
      </w:r>
    </w:p>
    <w:p w14:paraId="425144E2" w14:textId="77777777" w:rsidR="00A704BE" w:rsidRPr="000F1213" w:rsidRDefault="00A704BE" w:rsidP="00A704BE">
      <w:pPr>
        <w:numPr>
          <w:ilvl w:val="0"/>
          <w:numId w:val="47"/>
        </w:numPr>
        <w:tabs>
          <w:tab w:val="left" w:pos="426"/>
          <w:tab w:val="left" w:pos="5862"/>
        </w:tabs>
        <w:jc w:val="both"/>
        <w:rPr>
          <w:rFonts w:ascii="Tahoma" w:hAnsi="Tahoma" w:cs="Tahoma"/>
          <w:color w:val="000000"/>
          <w:sz w:val="20"/>
          <w:szCs w:val="20"/>
        </w:rPr>
      </w:pPr>
      <w:r w:rsidRPr="000F1213">
        <w:rPr>
          <w:rFonts w:ascii="Tahoma" w:hAnsi="Tahoma" w:cs="Tahoma"/>
          <w:color w:val="000000"/>
          <w:sz w:val="20"/>
          <w:szCs w:val="20"/>
        </w:rPr>
        <w:t>W ramach obowiązków wynikających z nadzoru autorskiego Wykonawca dodatkowo, bez odrębnego wynagrodzenia, będzie służył pomocą Zamawiającemu, po wszczęciu przez Zamawiającego procedury wyboru wykonawcy robót budowlanych, w odpowiedzi na ewentualne pytania oferentów dotyczące wyjaśnień związanych z wykonana przez Wykonawcę dokumentacją .</w:t>
      </w:r>
    </w:p>
    <w:p w14:paraId="42CC6187" w14:textId="77777777" w:rsidR="00A704BE" w:rsidRPr="000F1213" w:rsidRDefault="00A704BE" w:rsidP="00A704BE">
      <w:pPr>
        <w:numPr>
          <w:ilvl w:val="0"/>
          <w:numId w:val="47"/>
        </w:numPr>
        <w:tabs>
          <w:tab w:val="left" w:pos="567"/>
          <w:tab w:val="left" w:pos="5862"/>
        </w:tabs>
        <w:jc w:val="both"/>
        <w:rPr>
          <w:rFonts w:ascii="Tahoma" w:hAnsi="Tahoma" w:cs="Tahoma"/>
          <w:color w:val="000000"/>
          <w:sz w:val="20"/>
          <w:szCs w:val="20"/>
        </w:rPr>
      </w:pPr>
      <w:r w:rsidRPr="000F1213">
        <w:rPr>
          <w:rFonts w:ascii="Tahoma" w:hAnsi="Tahoma" w:cs="Tahoma"/>
          <w:color w:val="000000"/>
          <w:sz w:val="20"/>
          <w:szCs w:val="20"/>
        </w:rPr>
        <w:t>Wykonawca zobowiązany jest do zapewnienia na naradach budowlanych, organizowanych przez  Zamawiającego w ramach wykonania umowy z wykonawcą robót, obecności osób wyznaczonych przez niego do wykonania przedmiotu umowy, w szczególności wyznaczonego projektanta – koordynatora.</w:t>
      </w:r>
    </w:p>
    <w:p w14:paraId="35C64033" w14:textId="77777777" w:rsidR="00A704BE" w:rsidRPr="000F1213" w:rsidRDefault="00A704BE" w:rsidP="00A704BE">
      <w:pPr>
        <w:numPr>
          <w:ilvl w:val="0"/>
          <w:numId w:val="47"/>
        </w:numPr>
        <w:tabs>
          <w:tab w:val="left" w:pos="567"/>
          <w:tab w:val="left" w:pos="5862"/>
        </w:tabs>
        <w:jc w:val="both"/>
        <w:rPr>
          <w:rFonts w:ascii="Tahoma" w:hAnsi="Tahoma" w:cs="Tahoma"/>
          <w:color w:val="000000"/>
          <w:sz w:val="20"/>
          <w:szCs w:val="20"/>
        </w:rPr>
      </w:pPr>
      <w:r w:rsidRPr="000F1213">
        <w:rPr>
          <w:rFonts w:ascii="Tahoma" w:hAnsi="Tahoma" w:cs="Tahoma"/>
          <w:color w:val="000000"/>
          <w:sz w:val="20"/>
          <w:szCs w:val="20"/>
        </w:rPr>
        <w:t>Nadzór autorski pełniony będzie przez Wykonawcę na terenie budowy lub w przypadku takiej konieczności w siedzibie Zamawiającego lub Wykonawcy.</w:t>
      </w:r>
    </w:p>
    <w:p w14:paraId="1199BB4C" w14:textId="77777777" w:rsidR="00A704BE" w:rsidRPr="000F1213" w:rsidRDefault="00A704BE" w:rsidP="00A704BE">
      <w:pPr>
        <w:numPr>
          <w:ilvl w:val="0"/>
          <w:numId w:val="47"/>
        </w:numPr>
        <w:tabs>
          <w:tab w:val="left" w:pos="567"/>
          <w:tab w:val="left" w:pos="5862"/>
        </w:tabs>
        <w:jc w:val="both"/>
        <w:rPr>
          <w:rFonts w:ascii="Tahoma" w:hAnsi="Tahoma" w:cs="Tahoma"/>
          <w:color w:val="000000"/>
          <w:sz w:val="20"/>
          <w:szCs w:val="20"/>
        </w:rPr>
      </w:pPr>
      <w:r w:rsidRPr="000F1213">
        <w:rPr>
          <w:rFonts w:ascii="Tahoma" w:hAnsi="Tahoma" w:cs="Tahoma"/>
          <w:color w:val="000000"/>
          <w:sz w:val="20"/>
          <w:szCs w:val="20"/>
        </w:rPr>
        <w:t>Za pełnienie czynności nadzoru autorskiego nie będą uznane działania Wykonawcy polegające na  poprawianiu błędów dokumentacji projektowej powstałych z winy Wykonawcy, stwierdzonych przy realizacji robót budowlanych.</w:t>
      </w:r>
    </w:p>
    <w:p w14:paraId="5E24B476" w14:textId="77777777" w:rsidR="008F2A96" w:rsidRDefault="008F2A96">
      <w:pPr>
        <w:ind w:left="30"/>
        <w:jc w:val="center"/>
        <w:rPr>
          <w:rFonts w:ascii="Tahoma" w:hAnsi="Tahoma" w:cs="Tahoma"/>
          <w:b/>
          <w:bCs/>
          <w:color w:val="000000"/>
          <w:sz w:val="20"/>
          <w:szCs w:val="20"/>
        </w:rPr>
      </w:pPr>
    </w:p>
    <w:p w14:paraId="412C06B5" w14:textId="77777777" w:rsidR="008F2A96" w:rsidRDefault="008F2A96">
      <w:pPr>
        <w:ind w:left="30"/>
        <w:jc w:val="center"/>
        <w:rPr>
          <w:rFonts w:ascii="Tahoma" w:hAnsi="Tahoma" w:cs="Tahoma"/>
          <w:b/>
          <w:bCs/>
          <w:color w:val="000000"/>
          <w:sz w:val="20"/>
          <w:szCs w:val="20"/>
        </w:rPr>
      </w:pPr>
    </w:p>
    <w:p w14:paraId="7F66A9EB" w14:textId="2F628B4D" w:rsidR="00F8055B" w:rsidRPr="000F1213" w:rsidRDefault="00B92859">
      <w:pPr>
        <w:ind w:left="30"/>
        <w:jc w:val="center"/>
        <w:rPr>
          <w:rFonts w:ascii="Tahoma" w:hAnsi="Tahoma" w:cs="Tahoma"/>
          <w:b/>
          <w:bCs/>
          <w:color w:val="000000"/>
          <w:sz w:val="20"/>
          <w:szCs w:val="20"/>
        </w:rPr>
      </w:pPr>
      <w:r w:rsidRPr="000F1213">
        <w:rPr>
          <w:rFonts w:ascii="Tahoma" w:hAnsi="Tahoma" w:cs="Tahoma"/>
          <w:b/>
          <w:bCs/>
          <w:color w:val="000000"/>
          <w:sz w:val="20"/>
          <w:szCs w:val="20"/>
        </w:rPr>
        <w:t>§ 1</w:t>
      </w:r>
      <w:r w:rsidR="00AE4FE9">
        <w:rPr>
          <w:rFonts w:ascii="Tahoma" w:hAnsi="Tahoma" w:cs="Tahoma"/>
          <w:b/>
          <w:bCs/>
          <w:color w:val="000000"/>
          <w:sz w:val="20"/>
          <w:szCs w:val="20"/>
        </w:rPr>
        <w:t>2</w:t>
      </w:r>
    </w:p>
    <w:p w14:paraId="20918D97" w14:textId="77777777" w:rsidR="00F8055B" w:rsidRPr="000F1213" w:rsidRDefault="00F8055B" w:rsidP="00197746">
      <w:pPr>
        <w:ind w:left="30"/>
        <w:jc w:val="center"/>
        <w:rPr>
          <w:rFonts w:ascii="Tahoma" w:hAnsi="Tahoma" w:cs="Tahoma"/>
          <w:b/>
          <w:bCs/>
          <w:color w:val="FFFFFF"/>
          <w:sz w:val="20"/>
          <w:szCs w:val="20"/>
        </w:rPr>
      </w:pPr>
      <w:r w:rsidRPr="000F1213">
        <w:rPr>
          <w:rFonts w:ascii="Tahoma" w:hAnsi="Tahoma" w:cs="Tahoma"/>
          <w:b/>
          <w:bCs/>
          <w:color w:val="FFFFFF"/>
          <w:sz w:val="20"/>
          <w:szCs w:val="20"/>
          <w:highlight w:val="black"/>
        </w:rPr>
        <w:t>Podwykonawcy</w:t>
      </w:r>
    </w:p>
    <w:p w14:paraId="0AF19F05" w14:textId="77777777" w:rsidR="00F8055B" w:rsidRDefault="00F8055B" w:rsidP="00787880">
      <w:pPr>
        <w:numPr>
          <w:ilvl w:val="1"/>
          <w:numId w:val="21"/>
        </w:numPr>
        <w:tabs>
          <w:tab w:val="clear" w:pos="1080"/>
          <w:tab w:val="num" w:pos="426"/>
          <w:tab w:val="left" w:pos="1278"/>
        </w:tabs>
        <w:autoSpaceDE w:val="0"/>
        <w:ind w:left="426" w:hanging="426"/>
        <w:jc w:val="both"/>
        <w:rPr>
          <w:rFonts w:ascii="Tahoma" w:eastAsia="TimesNewRomanPSMT" w:hAnsi="Tahoma" w:cs="Tahoma"/>
          <w:color w:val="000000"/>
          <w:sz w:val="20"/>
          <w:szCs w:val="20"/>
        </w:rPr>
      </w:pPr>
      <w:r w:rsidRPr="000F1213">
        <w:rPr>
          <w:rFonts w:ascii="Tahoma" w:eastAsia="TimesNewRomanPSMT" w:hAnsi="Tahoma" w:cs="Tahoma"/>
          <w:color w:val="000000"/>
          <w:sz w:val="20"/>
          <w:szCs w:val="20"/>
        </w:rPr>
        <w:t>Wykonawca ma prawo podpisać umowę z Podwykonawcą pod warunkiem wcześniejszego uzyskania pisemnej zgody Zamawiającego.</w:t>
      </w:r>
    </w:p>
    <w:p w14:paraId="726E2907" w14:textId="77777777" w:rsidR="00595461" w:rsidRPr="00AE6C18" w:rsidRDefault="00595461" w:rsidP="00E82F8B">
      <w:pPr>
        <w:numPr>
          <w:ilvl w:val="1"/>
          <w:numId w:val="21"/>
        </w:numPr>
        <w:tabs>
          <w:tab w:val="clear" w:pos="1080"/>
          <w:tab w:val="num" w:pos="426"/>
          <w:tab w:val="left" w:pos="1278"/>
        </w:tabs>
        <w:autoSpaceDE w:val="0"/>
        <w:ind w:left="426" w:hanging="426"/>
        <w:jc w:val="both"/>
        <w:rPr>
          <w:rFonts w:ascii="Tahoma" w:eastAsia="TimesNewRomanPSMT" w:hAnsi="Tahoma" w:cs="Tahoma"/>
          <w:color w:val="000000"/>
          <w:sz w:val="20"/>
          <w:szCs w:val="20"/>
        </w:rPr>
      </w:pPr>
      <w:r w:rsidRPr="00AE6C18">
        <w:rPr>
          <w:rFonts w:ascii="Tahoma" w:hAnsi="Tahoma" w:cs="Tahoma"/>
          <w:sz w:val="20"/>
          <w:szCs w:val="20"/>
        </w:rPr>
        <w:t xml:space="preserve">Zamawiający może wyrazić zgodę na zlecenie części prac projektowych i usług ujętych w umowie odpowiednim, wyspecjalizowanym podwykonawcom, pod następującymi warunkami: </w:t>
      </w:r>
    </w:p>
    <w:p w14:paraId="0728E3D0" w14:textId="77777777" w:rsidR="00E82F8B" w:rsidRDefault="00595461" w:rsidP="00E82F8B">
      <w:pPr>
        <w:pStyle w:val="Styl"/>
        <w:numPr>
          <w:ilvl w:val="0"/>
          <w:numId w:val="32"/>
        </w:numPr>
        <w:ind w:left="744" w:right="43" w:hanging="355"/>
        <w:jc w:val="both"/>
        <w:rPr>
          <w:rFonts w:ascii="Tahoma" w:hAnsi="Tahoma" w:cs="Tahoma"/>
          <w:sz w:val="20"/>
          <w:szCs w:val="20"/>
        </w:rPr>
      </w:pPr>
      <w:r w:rsidRPr="008828F7">
        <w:rPr>
          <w:rFonts w:ascii="Tahoma" w:hAnsi="Tahoma" w:cs="Tahoma"/>
          <w:sz w:val="20"/>
          <w:szCs w:val="20"/>
        </w:rPr>
        <w:t xml:space="preserve">nie spowoduje to wydłużenia czasu ani wzrostu kosztu określonego w niniejszej umowie, </w:t>
      </w:r>
    </w:p>
    <w:p w14:paraId="46B85630" w14:textId="77777777" w:rsidR="00595461" w:rsidRPr="00E82F8B" w:rsidRDefault="00595461" w:rsidP="00E82F8B">
      <w:pPr>
        <w:pStyle w:val="Styl"/>
        <w:numPr>
          <w:ilvl w:val="0"/>
          <w:numId w:val="32"/>
        </w:numPr>
        <w:ind w:left="744" w:right="43" w:hanging="355"/>
        <w:jc w:val="both"/>
        <w:rPr>
          <w:rFonts w:ascii="Tahoma" w:hAnsi="Tahoma" w:cs="Tahoma"/>
          <w:sz w:val="20"/>
          <w:szCs w:val="20"/>
        </w:rPr>
      </w:pPr>
      <w:r w:rsidRPr="00E82F8B">
        <w:rPr>
          <w:rFonts w:ascii="Tahoma" w:hAnsi="Tahoma" w:cs="Tahoma"/>
          <w:sz w:val="20"/>
          <w:szCs w:val="20"/>
        </w:rPr>
        <w:t>nie ulegnie zmianom zakres dokumentacji projektowej</w:t>
      </w:r>
    </w:p>
    <w:p w14:paraId="28CF4F0C" w14:textId="77777777" w:rsidR="00F8055B" w:rsidRPr="000F1213" w:rsidRDefault="00F8055B" w:rsidP="00E82F8B">
      <w:pPr>
        <w:numPr>
          <w:ilvl w:val="1"/>
          <w:numId w:val="21"/>
        </w:numPr>
        <w:tabs>
          <w:tab w:val="clear" w:pos="1080"/>
          <w:tab w:val="num" w:pos="426"/>
          <w:tab w:val="left" w:pos="1278"/>
        </w:tabs>
        <w:autoSpaceDE w:val="0"/>
        <w:ind w:left="426" w:hanging="426"/>
        <w:jc w:val="both"/>
        <w:rPr>
          <w:rFonts w:ascii="Tahoma" w:eastAsia="TimesNewRomanPSMT" w:hAnsi="Tahoma" w:cs="Tahoma"/>
          <w:color w:val="000000"/>
          <w:sz w:val="20"/>
          <w:szCs w:val="20"/>
        </w:rPr>
      </w:pPr>
      <w:r w:rsidRPr="000F1213">
        <w:rPr>
          <w:rFonts w:ascii="Tahoma" w:eastAsia="TimesNewRomanPSMT" w:hAnsi="Tahoma" w:cs="Tahoma"/>
          <w:color w:val="000000"/>
          <w:sz w:val="20"/>
          <w:szCs w:val="20"/>
        </w:rPr>
        <w:t>W celu uzyskania zgody, o której mowa w ust. 1, Wykonawca przedłoży Zamawiającemu projekt umowy z Podwykonawcą.</w:t>
      </w:r>
    </w:p>
    <w:p w14:paraId="34185082" w14:textId="77777777" w:rsidR="00F8055B" w:rsidRPr="000F1213" w:rsidRDefault="00F8055B" w:rsidP="00787880">
      <w:pPr>
        <w:numPr>
          <w:ilvl w:val="1"/>
          <w:numId w:val="21"/>
        </w:numPr>
        <w:tabs>
          <w:tab w:val="clear" w:pos="1080"/>
          <w:tab w:val="num" w:pos="426"/>
          <w:tab w:val="left" w:pos="1278"/>
        </w:tabs>
        <w:autoSpaceDE w:val="0"/>
        <w:ind w:left="426" w:hanging="426"/>
        <w:jc w:val="both"/>
        <w:rPr>
          <w:rFonts w:ascii="Tahoma" w:eastAsia="TimesNewRomanPSMT" w:hAnsi="Tahoma" w:cs="Tahoma"/>
          <w:color w:val="000000"/>
          <w:sz w:val="20"/>
          <w:szCs w:val="20"/>
        </w:rPr>
      </w:pPr>
      <w:r w:rsidRPr="000F1213">
        <w:rPr>
          <w:rFonts w:ascii="Tahoma" w:eastAsia="TimesNewRomanPSMT" w:hAnsi="Tahoma" w:cs="Tahoma"/>
          <w:color w:val="000000"/>
          <w:sz w:val="20"/>
          <w:szCs w:val="20"/>
        </w:rPr>
        <w:t>Wykonawca jest odpowiedzialny za działania i zaniechania Podwykonawcy jak za swoje własne.</w:t>
      </w:r>
    </w:p>
    <w:p w14:paraId="23D55A34" w14:textId="77777777" w:rsidR="00F8055B" w:rsidRPr="000F1213" w:rsidRDefault="00F8055B">
      <w:pPr>
        <w:autoSpaceDE w:val="0"/>
        <w:jc w:val="both"/>
        <w:rPr>
          <w:rFonts w:ascii="Tahoma" w:eastAsia="TimesNewRomanPSMT" w:hAnsi="Tahoma" w:cs="Tahoma"/>
          <w:color w:val="000000"/>
          <w:sz w:val="20"/>
          <w:szCs w:val="20"/>
        </w:rPr>
      </w:pPr>
    </w:p>
    <w:p w14:paraId="4AF24199" w14:textId="7286DE77" w:rsidR="00F8055B" w:rsidRPr="000F1213" w:rsidRDefault="00B92859">
      <w:pPr>
        <w:jc w:val="center"/>
        <w:rPr>
          <w:rFonts w:ascii="Tahoma" w:hAnsi="Tahoma" w:cs="Tahoma"/>
          <w:b/>
          <w:bCs/>
          <w:color w:val="000000"/>
          <w:sz w:val="20"/>
          <w:szCs w:val="20"/>
        </w:rPr>
      </w:pPr>
      <w:r w:rsidRPr="000F1213">
        <w:rPr>
          <w:rFonts w:ascii="Tahoma" w:hAnsi="Tahoma" w:cs="Tahoma"/>
          <w:b/>
          <w:bCs/>
          <w:color w:val="000000"/>
          <w:sz w:val="20"/>
          <w:szCs w:val="20"/>
        </w:rPr>
        <w:t>§ 1</w:t>
      </w:r>
      <w:r w:rsidR="00AE4FE9">
        <w:rPr>
          <w:rFonts w:ascii="Tahoma" w:hAnsi="Tahoma" w:cs="Tahoma"/>
          <w:b/>
          <w:bCs/>
          <w:color w:val="000000"/>
          <w:sz w:val="20"/>
          <w:szCs w:val="20"/>
        </w:rPr>
        <w:t>3</w:t>
      </w:r>
    </w:p>
    <w:p w14:paraId="4ACB7A13" w14:textId="77777777" w:rsidR="00F8055B" w:rsidRPr="000F1213" w:rsidRDefault="00ED1C33">
      <w:pPr>
        <w:jc w:val="center"/>
        <w:rPr>
          <w:rFonts w:ascii="Tahoma" w:hAnsi="Tahoma" w:cs="Tahoma"/>
          <w:b/>
          <w:bCs/>
          <w:color w:val="FFFFFF"/>
          <w:sz w:val="20"/>
          <w:szCs w:val="20"/>
        </w:rPr>
      </w:pPr>
      <w:r w:rsidRPr="000F1213">
        <w:rPr>
          <w:rFonts w:ascii="Tahoma" w:hAnsi="Tahoma" w:cs="Tahoma"/>
          <w:b/>
          <w:bCs/>
          <w:color w:val="FFFFFF"/>
          <w:sz w:val="20"/>
          <w:szCs w:val="20"/>
          <w:highlight w:val="black"/>
        </w:rPr>
        <w:t>Kary umowne</w:t>
      </w:r>
    </w:p>
    <w:p w14:paraId="7B170F87" w14:textId="77777777" w:rsidR="00F8055B" w:rsidRPr="000F1213" w:rsidRDefault="00F8055B">
      <w:pPr>
        <w:numPr>
          <w:ilvl w:val="2"/>
          <w:numId w:val="21"/>
        </w:numPr>
        <w:tabs>
          <w:tab w:val="left" w:pos="426"/>
        </w:tabs>
        <w:jc w:val="both"/>
        <w:rPr>
          <w:rFonts w:ascii="Tahoma" w:hAnsi="Tahoma" w:cs="Tahoma"/>
          <w:color w:val="000000"/>
          <w:sz w:val="20"/>
          <w:szCs w:val="20"/>
        </w:rPr>
      </w:pPr>
      <w:r w:rsidRPr="000F1213">
        <w:rPr>
          <w:rFonts w:ascii="Tahoma" w:hAnsi="Tahoma" w:cs="Tahoma"/>
          <w:color w:val="000000"/>
          <w:sz w:val="20"/>
          <w:szCs w:val="20"/>
        </w:rPr>
        <w:t>Strony postanawiają, że obowiązującą formą odszkodowania są kary umowne.</w:t>
      </w:r>
    </w:p>
    <w:p w14:paraId="3EBBAC13" w14:textId="77777777" w:rsidR="00F8055B" w:rsidRPr="000F1213" w:rsidRDefault="00F8055B">
      <w:pPr>
        <w:numPr>
          <w:ilvl w:val="2"/>
          <w:numId w:val="21"/>
        </w:numPr>
        <w:tabs>
          <w:tab w:val="left" w:pos="426"/>
        </w:tabs>
        <w:jc w:val="both"/>
        <w:rPr>
          <w:rFonts w:ascii="Tahoma" w:hAnsi="Tahoma" w:cs="Tahoma"/>
          <w:color w:val="000000"/>
          <w:sz w:val="20"/>
          <w:szCs w:val="20"/>
        </w:rPr>
      </w:pPr>
      <w:r w:rsidRPr="000F1213">
        <w:rPr>
          <w:rFonts w:ascii="Tahoma" w:hAnsi="Tahoma" w:cs="Tahoma"/>
          <w:color w:val="000000"/>
          <w:sz w:val="20"/>
          <w:szCs w:val="20"/>
        </w:rPr>
        <w:t>Kary te będą naliczane w następujących wypadkach i okolicznościach:</w:t>
      </w:r>
    </w:p>
    <w:p w14:paraId="40C51C76" w14:textId="77777777" w:rsidR="00F8055B" w:rsidRPr="000F1213" w:rsidRDefault="00F8055B">
      <w:pPr>
        <w:ind w:left="540" w:hanging="180"/>
        <w:jc w:val="both"/>
        <w:rPr>
          <w:rFonts w:ascii="Tahoma" w:hAnsi="Tahoma" w:cs="Tahoma"/>
          <w:color w:val="000000"/>
          <w:sz w:val="20"/>
          <w:szCs w:val="20"/>
        </w:rPr>
      </w:pPr>
      <w:r w:rsidRPr="000F1213">
        <w:rPr>
          <w:rFonts w:ascii="Tahoma" w:hAnsi="Tahoma" w:cs="Tahoma"/>
          <w:color w:val="000000"/>
          <w:sz w:val="20"/>
          <w:szCs w:val="20"/>
        </w:rPr>
        <w:t xml:space="preserve">a)  Wykonawca </w:t>
      </w:r>
      <w:r w:rsidR="001A43A4">
        <w:rPr>
          <w:rFonts w:ascii="Tahoma" w:hAnsi="Tahoma" w:cs="Tahoma"/>
          <w:color w:val="000000"/>
          <w:sz w:val="20"/>
          <w:szCs w:val="20"/>
        </w:rPr>
        <w:t>za</w:t>
      </w:r>
      <w:r w:rsidRPr="000F1213">
        <w:rPr>
          <w:rFonts w:ascii="Tahoma" w:hAnsi="Tahoma" w:cs="Tahoma"/>
          <w:color w:val="000000"/>
          <w:sz w:val="20"/>
          <w:szCs w:val="20"/>
        </w:rPr>
        <w:t>płaci Zamawiającemu kary umowne:</w:t>
      </w:r>
    </w:p>
    <w:p w14:paraId="64E1A040" w14:textId="773B431B" w:rsidR="00F8055B" w:rsidRDefault="00F8055B">
      <w:pPr>
        <w:pStyle w:val="Tekstpodstawowywcity21"/>
        <w:numPr>
          <w:ilvl w:val="0"/>
          <w:numId w:val="5"/>
        </w:numPr>
        <w:tabs>
          <w:tab w:val="left" w:pos="12600"/>
        </w:tabs>
        <w:spacing w:line="240" w:lineRule="auto"/>
        <w:ind w:left="720" w:hanging="360"/>
        <w:rPr>
          <w:rFonts w:ascii="Tahoma" w:hAnsi="Tahoma" w:cs="Tahoma"/>
          <w:color w:val="000000"/>
        </w:rPr>
      </w:pPr>
      <w:r w:rsidRPr="000F1213">
        <w:rPr>
          <w:rFonts w:ascii="Tahoma" w:hAnsi="Tahoma" w:cs="Tahoma"/>
          <w:color w:val="000000"/>
        </w:rPr>
        <w:t xml:space="preserve">za </w:t>
      </w:r>
      <w:r w:rsidR="001207E4" w:rsidRPr="000F1213">
        <w:rPr>
          <w:rFonts w:ascii="Tahoma" w:hAnsi="Tahoma" w:cs="Tahoma"/>
          <w:color w:val="000000"/>
        </w:rPr>
        <w:t>opóźnienie</w:t>
      </w:r>
      <w:r w:rsidRPr="000F1213">
        <w:rPr>
          <w:rFonts w:ascii="Tahoma" w:hAnsi="Tahoma" w:cs="Tahoma"/>
          <w:color w:val="000000"/>
        </w:rPr>
        <w:t xml:space="preserve"> w </w:t>
      </w:r>
      <w:r w:rsidR="00163407">
        <w:rPr>
          <w:rFonts w:ascii="Tahoma" w:hAnsi="Tahoma" w:cs="Tahoma"/>
          <w:color w:val="000000"/>
        </w:rPr>
        <w:t xml:space="preserve">wykonaniu przedmiotu </w:t>
      </w:r>
      <w:r w:rsidRPr="000F1213">
        <w:rPr>
          <w:rFonts w:ascii="Tahoma" w:hAnsi="Tahoma" w:cs="Tahoma"/>
          <w:color w:val="000000"/>
        </w:rPr>
        <w:t xml:space="preserve">- w wysokości </w:t>
      </w:r>
      <w:r w:rsidR="00F02A3A" w:rsidRPr="000F1213">
        <w:rPr>
          <w:rFonts w:ascii="Tahoma" w:hAnsi="Tahoma" w:cs="Tahoma"/>
          <w:color w:val="000000"/>
        </w:rPr>
        <w:t>0,5</w:t>
      </w:r>
      <w:r w:rsidRPr="000F1213">
        <w:rPr>
          <w:rFonts w:ascii="Tahoma" w:hAnsi="Tahoma" w:cs="Tahoma"/>
          <w:color w:val="000000"/>
        </w:rPr>
        <w:t>% wynagrodzenia umow</w:t>
      </w:r>
      <w:r w:rsidR="00921DB7" w:rsidRPr="000F1213">
        <w:rPr>
          <w:rFonts w:ascii="Tahoma" w:hAnsi="Tahoma" w:cs="Tahoma"/>
          <w:color w:val="000000"/>
        </w:rPr>
        <w:t xml:space="preserve">nego </w:t>
      </w:r>
      <w:r w:rsidR="001A43A4">
        <w:rPr>
          <w:rFonts w:ascii="Tahoma" w:hAnsi="Tahoma" w:cs="Tahoma"/>
          <w:color w:val="000000"/>
        </w:rPr>
        <w:t>brutto</w:t>
      </w:r>
      <w:r w:rsidR="001A43A4" w:rsidRPr="000F1213">
        <w:rPr>
          <w:rFonts w:ascii="Tahoma" w:hAnsi="Tahoma" w:cs="Tahoma"/>
          <w:color w:val="000000"/>
        </w:rPr>
        <w:t xml:space="preserve"> </w:t>
      </w:r>
      <w:r w:rsidR="00921DB7" w:rsidRPr="000F1213">
        <w:rPr>
          <w:rFonts w:ascii="Tahoma" w:hAnsi="Tahoma" w:cs="Tahoma"/>
          <w:color w:val="000000"/>
        </w:rPr>
        <w:t>za każdy dzień opóźnienia</w:t>
      </w:r>
      <w:r w:rsidRPr="000F1213">
        <w:rPr>
          <w:rFonts w:ascii="Tahoma" w:hAnsi="Tahoma" w:cs="Tahoma"/>
          <w:color w:val="000000"/>
        </w:rPr>
        <w:t>,</w:t>
      </w:r>
    </w:p>
    <w:p w14:paraId="3ECD98BB" w14:textId="77777777" w:rsidR="00E82F8B" w:rsidRPr="000F1213" w:rsidRDefault="00E82F8B">
      <w:pPr>
        <w:pStyle w:val="Tekstpodstawowywcity21"/>
        <w:numPr>
          <w:ilvl w:val="0"/>
          <w:numId w:val="5"/>
        </w:numPr>
        <w:tabs>
          <w:tab w:val="left" w:pos="12600"/>
        </w:tabs>
        <w:spacing w:line="240" w:lineRule="auto"/>
        <w:ind w:left="720" w:hanging="360"/>
        <w:rPr>
          <w:rFonts w:ascii="Tahoma" w:hAnsi="Tahoma" w:cs="Tahoma"/>
          <w:color w:val="000000"/>
        </w:rPr>
      </w:pPr>
      <w:r w:rsidRPr="00AE6C18">
        <w:rPr>
          <w:rFonts w:ascii="Tahoma" w:hAnsi="Tahoma" w:cs="Tahoma"/>
          <w:color w:val="000000"/>
        </w:rPr>
        <w:t xml:space="preserve">za opóźnienie  w usunięciu wad </w:t>
      </w:r>
      <w:r>
        <w:rPr>
          <w:rFonts w:ascii="Tahoma" w:hAnsi="Tahoma" w:cs="Tahoma"/>
          <w:color w:val="000000"/>
        </w:rPr>
        <w:t>p</w:t>
      </w:r>
      <w:r w:rsidRPr="00AE6C18">
        <w:rPr>
          <w:rFonts w:ascii="Tahoma" w:hAnsi="Tahoma" w:cs="Tahoma"/>
          <w:color w:val="000000"/>
        </w:rPr>
        <w:t>rzedmiotu umowy - w wysokości 1% wynagrodzenia umownego  brutto, za każdy dzień opóźnienia, licząc od ustalonego przez strony terminu na usunięcie wad</w:t>
      </w:r>
    </w:p>
    <w:p w14:paraId="706923D5" w14:textId="77777777" w:rsidR="00F8055B" w:rsidRPr="000F1213" w:rsidRDefault="00F8055B">
      <w:pPr>
        <w:pStyle w:val="Tekstpodstawowywcity21"/>
        <w:numPr>
          <w:ilvl w:val="0"/>
          <w:numId w:val="5"/>
        </w:numPr>
        <w:tabs>
          <w:tab w:val="left" w:pos="12600"/>
        </w:tabs>
        <w:spacing w:line="240" w:lineRule="auto"/>
        <w:ind w:left="720" w:hanging="360"/>
        <w:rPr>
          <w:rFonts w:ascii="Tahoma" w:hAnsi="Tahoma" w:cs="Tahoma"/>
          <w:color w:val="000000"/>
        </w:rPr>
      </w:pPr>
      <w:r w:rsidRPr="000F1213">
        <w:rPr>
          <w:rFonts w:ascii="Tahoma" w:hAnsi="Tahoma" w:cs="Tahoma"/>
          <w:color w:val="000000"/>
        </w:rPr>
        <w:t xml:space="preserve">za odstąpienie </w:t>
      </w:r>
      <w:r w:rsidR="004C370F" w:rsidRPr="000F1213">
        <w:rPr>
          <w:rFonts w:ascii="Tahoma" w:hAnsi="Tahoma" w:cs="Tahoma"/>
          <w:color w:val="000000"/>
        </w:rPr>
        <w:t>od umowy z przyczyn leżących po stronie</w:t>
      </w:r>
      <w:r w:rsidRPr="000F1213">
        <w:rPr>
          <w:rFonts w:ascii="Tahoma" w:hAnsi="Tahoma" w:cs="Tahoma"/>
          <w:color w:val="000000"/>
        </w:rPr>
        <w:t xml:space="preserve"> Wykonawcy oraz za rozwiązanie </w:t>
      </w:r>
      <w:r w:rsidR="004621EA" w:rsidRPr="000F1213">
        <w:rPr>
          <w:rFonts w:ascii="Tahoma" w:hAnsi="Tahoma" w:cs="Tahoma"/>
          <w:color w:val="000000"/>
        </w:rPr>
        <w:t>umowy przez Zamawiającego z przyczyn leżących po stronie</w:t>
      </w:r>
      <w:r w:rsidRPr="000F1213">
        <w:rPr>
          <w:rFonts w:ascii="Tahoma" w:hAnsi="Tahoma" w:cs="Tahoma"/>
          <w:color w:val="000000"/>
        </w:rPr>
        <w:t xml:space="preserve"> Wykonawcy w wysokości 20% wynagrodzenia umownego ogółem </w:t>
      </w:r>
      <w:r w:rsidR="00E82F8B">
        <w:rPr>
          <w:rFonts w:ascii="Tahoma" w:hAnsi="Tahoma" w:cs="Tahoma"/>
          <w:color w:val="000000"/>
        </w:rPr>
        <w:t>brutto</w:t>
      </w:r>
      <w:r w:rsidRPr="000F1213">
        <w:rPr>
          <w:rFonts w:ascii="Tahoma" w:hAnsi="Tahoma" w:cs="Tahoma"/>
          <w:color w:val="000000"/>
        </w:rPr>
        <w:t>.</w:t>
      </w:r>
    </w:p>
    <w:p w14:paraId="1600B2FC" w14:textId="77777777" w:rsidR="00DD3F15" w:rsidRPr="000F1213" w:rsidRDefault="00F8055B" w:rsidP="00D01FBD">
      <w:pPr>
        <w:pStyle w:val="Tekstpodstawowywcity31"/>
        <w:numPr>
          <w:ilvl w:val="2"/>
          <w:numId w:val="21"/>
        </w:numPr>
        <w:tabs>
          <w:tab w:val="left" w:pos="426"/>
        </w:tabs>
        <w:spacing w:line="240" w:lineRule="auto"/>
        <w:ind w:left="426" w:hanging="426"/>
        <w:rPr>
          <w:rFonts w:ascii="Tahoma" w:hAnsi="Tahoma" w:cs="Tahoma"/>
          <w:color w:val="000000"/>
        </w:rPr>
      </w:pPr>
      <w:r w:rsidRPr="000F1213">
        <w:rPr>
          <w:rFonts w:ascii="Tahoma" w:hAnsi="Tahoma" w:cs="Tahoma"/>
          <w:color w:val="000000"/>
        </w:rPr>
        <w:t>Wykonawca zapłaci Zamawiającemu karę umowną w wysokoś</w:t>
      </w:r>
      <w:r w:rsidR="00AB6F0B" w:rsidRPr="000F1213">
        <w:rPr>
          <w:rFonts w:ascii="Tahoma" w:hAnsi="Tahoma" w:cs="Tahoma"/>
          <w:color w:val="000000"/>
        </w:rPr>
        <w:t>ci 1</w:t>
      </w:r>
      <w:r w:rsidR="00787880" w:rsidRPr="000F1213">
        <w:rPr>
          <w:rFonts w:ascii="Tahoma" w:hAnsi="Tahoma" w:cs="Tahoma"/>
          <w:color w:val="000000"/>
        </w:rPr>
        <w:t xml:space="preserve">00 zł. </w:t>
      </w:r>
      <w:r w:rsidR="001A43A4">
        <w:rPr>
          <w:rFonts w:ascii="Tahoma" w:hAnsi="Tahoma" w:cs="Tahoma"/>
          <w:color w:val="000000"/>
        </w:rPr>
        <w:t xml:space="preserve">netto </w:t>
      </w:r>
      <w:r w:rsidR="00787880" w:rsidRPr="000F1213">
        <w:rPr>
          <w:rFonts w:ascii="Tahoma" w:hAnsi="Tahoma" w:cs="Tahoma"/>
          <w:color w:val="000000"/>
        </w:rPr>
        <w:t xml:space="preserve">(słownie: </w:t>
      </w:r>
      <w:r w:rsidR="00AB6F0B" w:rsidRPr="000F1213">
        <w:rPr>
          <w:rFonts w:ascii="Tahoma" w:hAnsi="Tahoma" w:cs="Tahoma"/>
          <w:color w:val="000000"/>
        </w:rPr>
        <w:t>sto</w:t>
      </w:r>
      <w:r w:rsidR="00787880" w:rsidRPr="000F1213">
        <w:rPr>
          <w:rFonts w:ascii="Tahoma" w:hAnsi="Tahoma" w:cs="Tahoma"/>
          <w:color w:val="000000"/>
        </w:rPr>
        <w:t xml:space="preserve"> zł</w:t>
      </w:r>
      <w:r w:rsidR="00346BE0" w:rsidRPr="000F1213">
        <w:rPr>
          <w:rFonts w:ascii="Tahoma" w:hAnsi="Tahoma" w:cs="Tahoma"/>
          <w:color w:val="000000"/>
        </w:rPr>
        <w:t>) za każdy dzień opóźnienia</w:t>
      </w:r>
      <w:r w:rsidRPr="000F1213">
        <w:rPr>
          <w:rFonts w:ascii="Tahoma" w:hAnsi="Tahoma" w:cs="Tahoma"/>
          <w:color w:val="000000"/>
        </w:rPr>
        <w:t xml:space="preserve"> w </w:t>
      </w:r>
      <w:r w:rsidR="005226BB" w:rsidRPr="000F1213">
        <w:rPr>
          <w:rFonts w:ascii="Tahoma" w:hAnsi="Tahoma" w:cs="Tahoma"/>
          <w:color w:val="000000"/>
        </w:rPr>
        <w:t xml:space="preserve"> wykonywaniu  czynności z zakresu nadzoru autorskiego za każdy stwierdzony taki przypadek </w:t>
      </w:r>
    </w:p>
    <w:p w14:paraId="33DF3DA5" w14:textId="77777777" w:rsidR="00F8055B" w:rsidRDefault="00F8055B" w:rsidP="00787880">
      <w:pPr>
        <w:pStyle w:val="Tekstpodstawowywcity31"/>
        <w:numPr>
          <w:ilvl w:val="2"/>
          <w:numId w:val="21"/>
        </w:numPr>
        <w:tabs>
          <w:tab w:val="left" w:pos="426"/>
        </w:tabs>
        <w:spacing w:line="240" w:lineRule="auto"/>
        <w:ind w:left="426" w:hanging="426"/>
        <w:rPr>
          <w:rFonts w:ascii="Tahoma" w:hAnsi="Tahoma" w:cs="Tahoma"/>
          <w:color w:val="000000"/>
        </w:rPr>
      </w:pPr>
      <w:r w:rsidRPr="000F1213">
        <w:rPr>
          <w:rFonts w:ascii="Tahoma" w:hAnsi="Tahoma" w:cs="Tahoma"/>
          <w:color w:val="000000"/>
        </w:rPr>
        <w:t>Jeżeli wysokość zastrzeżonych kar nie pokryje rzeczywiście poniesionej szkody, Zamawiający i Wykonawca ma prawo dochodzić odszkodowania na ogólnych zasadach kodeksu cywilnego.</w:t>
      </w:r>
    </w:p>
    <w:p w14:paraId="164CC374" w14:textId="77777777" w:rsidR="001A43A4" w:rsidRDefault="001A43A4" w:rsidP="001A43A4">
      <w:pPr>
        <w:pStyle w:val="Akapitzlist"/>
        <w:numPr>
          <w:ilvl w:val="1"/>
          <w:numId w:val="21"/>
        </w:numPr>
        <w:tabs>
          <w:tab w:val="left" w:pos="426"/>
        </w:tabs>
        <w:spacing w:before="80" w:after="0"/>
        <w:jc w:val="both"/>
        <w:rPr>
          <w:rFonts w:ascii="Tahoma" w:hAnsi="Tahoma" w:cs="Tahoma"/>
          <w:sz w:val="20"/>
          <w:szCs w:val="20"/>
        </w:rPr>
      </w:pPr>
      <w:r w:rsidRPr="008B7E92">
        <w:rPr>
          <w:rFonts w:ascii="Tahoma" w:hAnsi="Tahoma" w:cs="Tahoma"/>
          <w:sz w:val="20"/>
          <w:szCs w:val="20"/>
        </w:rPr>
        <w:t>W razie nie uregulowania przez Zamawiającego płatności w wyznaczonym terminie, Wykonawca ma prawo żądać zapłaty odsetek na zwłokę w wysokościach ustawowych</w:t>
      </w:r>
      <w:r>
        <w:rPr>
          <w:rFonts w:ascii="Tahoma" w:hAnsi="Tahoma" w:cs="Tahoma"/>
          <w:sz w:val="20"/>
          <w:szCs w:val="20"/>
        </w:rPr>
        <w:t xml:space="preserve"> określonych w art. 4 pkt. 3 ustawy z dnia 8 marca 2013 r. o terminach zapłaty w transakcjach handlowych (Dz.U. z 2019 r. poz. 118 ze zm.)</w:t>
      </w:r>
    </w:p>
    <w:p w14:paraId="19F2EAD2" w14:textId="77777777" w:rsidR="001A43A4" w:rsidRPr="004E2AF2" w:rsidRDefault="001A43A4" w:rsidP="001A43A4">
      <w:pPr>
        <w:pStyle w:val="Akapitzlist"/>
        <w:numPr>
          <w:ilvl w:val="1"/>
          <w:numId w:val="21"/>
        </w:numPr>
        <w:tabs>
          <w:tab w:val="left" w:pos="426"/>
        </w:tabs>
        <w:spacing w:before="80" w:after="0"/>
        <w:jc w:val="both"/>
        <w:rPr>
          <w:rFonts w:ascii="Tahoma" w:hAnsi="Tahoma" w:cs="Tahoma"/>
          <w:sz w:val="20"/>
          <w:szCs w:val="20"/>
        </w:rPr>
      </w:pPr>
      <w:r w:rsidRPr="004E2AF2">
        <w:rPr>
          <w:rFonts w:ascii="Tahoma" w:hAnsi="Tahoma" w:cs="Tahoma"/>
          <w:sz w:val="20"/>
          <w:szCs w:val="20"/>
        </w:rPr>
        <w:lastRenderedPageBreak/>
        <w:t xml:space="preserve">Wykonawca wyraża zgodę na dokonanie potrącenia z wynagrodzenia, o którym mowa w § </w:t>
      </w:r>
      <w:r>
        <w:rPr>
          <w:rFonts w:ascii="Tahoma" w:hAnsi="Tahoma" w:cs="Tahoma"/>
          <w:sz w:val="20"/>
          <w:szCs w:val="20"/>
        </w:rPr>
        <w:t>5</w:t>
      </w:r>
      <w:r w:rsidRPr="004E2AF2">
        <w:rPr>
          <w:rFonts w:ascii="Tahoma" w:hAnsi="Tahoma" w:cs="Tahoma"/>
          <w:sz w:val="20"/>
          <w:szCs w:val="20"/>
        </w:rPr>
        <w:t xml:space="preserve"> ewentualnych kar umownych. </w:t>
      </w:r>
    </w:p>
    <w:p w14:paraId="17273E2D" w14:textId="77777777" w:rsidR="001A43A4" w:rsidRPr="000F1213" w:rsidRDefault="001A43A4" w:rsidP="00AE4FE9">
      <w:pPr>
        <w:pStyle w:val="Tekstpodstawowywcity31"/>
        <w:tabs>
          <w:tab w:val="left" w:pos="426"/>
        </w:tabs>
        <w:spacing w:line="240" w:lineRule="auto"/>
        <w:ind w:left="426" w:firstLine="0"/>
        <w:rPr>
          <w:rFonts w:ascii="Tahoma" w:hAnsi="Tahoma" w:cs="Tahoma"/>
          <w:color w:val="000000"/>
        </w:rPr>
      </w:pPr>
    </w:p>
    <w:p w14:paraId="57890D8D" w14:textId="77777777" w:rsidR="00787880" w:rsidRPr="000F1213" w:rsidRDefault="00787880">
      <w:pPr>
        <w:jc w:val="center"/>
        <w:rPr>
          <w:rFonts w:ascii="Tahoma" w:hAnsi="Tahoma" w:cs="Tahoma"/>
          <w:b/>
          <w:bCs/>
          <w:color w:val="000000"/>
          <w:sz w:val="20"/>
          <w:szCs w:val="20"/>
        </w:rPr>
      </w:pPr>
    </w:p>
    <w:p w14:paraId="3FD9C5D2" w14:textId="3B115EBC" w:rsidR="00F8055B" w:rsidRPr="000F1213" w:rsidRDefault="00B92859">
      <w:pPr>
        <w:jc w:val="center"/>
        <w:rPr>
          <w:rFonts w:ascii="Tahoma" w:hAnsi="Tahoma" w:cs="Tahoma"/>
          <w:b/>
          <w:bCs/>
          <w:color w:val="000000"/>
          <w:sz w:val="20"/>
          <w:szCs w:val="20"/>
          <w:shd w:val="clear" w:color="auto" w:fill="FFFFFF"/>
        </w:rPr>
      </w:pPr>
      <w:r w:rsidRPr="000F1213">
        <w:rPr>
          <w:rFonts w:ascii="Tahoma" w:hAnsi="Tahoma" w:cs="Tahoma"/>
          <w:b/>
          <w:bCs/>
          <w:color w:val="000000"/>
          <w:sz w:val="20"/>
          <w:szCs w:val="20"/>
          <w:shd w:val="clear" w:color="auto" w:fill="FFFFFF"/>
        </w:rPr>
        <w:t>§ 1</w:t>
      </w:r>
      <w:r w:rsidR="00AE4FE9">
        <w:rPr>
          <w:rFonts w:ascii="Tahoma" w:hAnsi="Tahoma" w:cs="Tahoma"/>
          <w:b/>
          <w:bCs/>
          <w:color w:val="000000"/>
          <w:sz w:val="20"/>
          <w:szCs w:val="20"/>
          <w:shd w:val="clear" w:color="auto" w:fill="FFFFFF"/>
        </w:rPr>
        <w:t>4</w:t>
      </w:r>
    </w:p>
    <w:p w14:paraId="2086DCD6" w14:textId="77777777" w:rsidR="00F8055B" w:rsidRPr="000F1213" w:rsidRDefault="00F8055B">
      <w:pPr>
        <w:jc w:val="center"/>
        <w:rPr>
          <w:rFonts w:ascii="Tahoma" w:hAnsi="Tahoma" w:cs="Tahoma"/>
          <w:b/>
          <w:bCs/>
          <w:color w:val="FFFFFF"/>
          <w:sz w:val="20"/>
          <w:szCs w:val="20"/>
          <w:shd w:val="clear" w:color="auto" w:fill="FFFFFF"/>
        </w:rPr>
      </w:pPr>
      <w:r w:rsidRPr="000F1213">
        <w:rPr>
          <w:rFonts w:ascii="Tahoma" w:hAnsi="Tahoma" w:cs="Tahoma"/>
          <w:b/>
          <w:bCs/>
          <w:color w:val="FFFFFF"/>
          <w:sz w:val="20"/>
          <w:szCs w:val="20"/>
          <w:highlight w:val="black"/>
          <w:shd w:val="clear" w:color="auto" w:fill="FFFFFF"/>
        </w:rPr>
        <w:t>Zasady odpowiedzialności z tytułu rękojmi</w:t>
      </w:r>
    </w:p>
    <w:p w14:paraId="70D2C585" w14:textId="77777777" w:rsidR="00F8055B" w:rsidRPr="000F1213" w:rsidRDefault="00F8055B" w:rsidP="00787880">
      <w:pPr>
        <w:numPr>
          <w:ilvl w:val="3"/>
          <w:numId w:val="21"/>
        </w:numPr>
        <w:tabs>
          <w:tab w:val="left" w:pos="284"/>
          <w:tab w:val="left" w:pos="4594"/>
        </w:tabs>
        <w:ind w:left="284" w:hanging="360"/>
        <w:jc w:val="both"/>
        <w:rPr>
          <w:rFonts w:ascii="Tahoma" w:hAnsi="Tahoma" w:cs="Tahoma"/>
          <w:color w:val="000000"/>
          <w:sz w:val="20"/>
          <w:szCs w:val="20"/>
        </w:rPr>
      </w:pPr>
      <w:r w:rsidRPr="000F1213">
        <w:rPr>
          <w:rFonts w:ascii="Tahoma" w:hAnsi="Tahoma" w:cs="Tahoma"/>
          <w:color w:val="000000"/>
          <w:sz w:val="20"/>
          <w:szCs w:val="20"/>
        </w:rPr>
        <w:t>Termin rękojmi z tytuły wykonania przedmiotu umowy kończy się wraz z upływem rękojmi za roboty wykonane na</w:t>
      </w:r>
      <w:r w:rsidR="00787880" w:rsidRPr="000F1213">
        <w:rPr>
          <w:rFonts w:ascii="Tahoma" w:hAnsi="Tahoma" w:cs="Tahoma"/>
          <w:color w:val="000000"/>
          <w:sz w:val="20"/>
          <w:szCs w:val="20"/>
        </w:rPr>
        <w:t xml:space="preserve"> podstawie </w:t>
      </w:r>
      <w:r w:rsidRPr="000F1213">
        <w:rPr>
          <w:rFonts w:ascii="Tahoma" w:hAnsi="Tahoma" w:cs="Tahoma"/>
          <w:color w:val="000000"/>
          <w:sz w:val="20"/>
          <w:szCs w:val="20"/>
        </w:rPr>
        <w:t>dokumentacji projektowej wykonanej przez Wykonawcę na podstawie niniejszej umowy</w:t>
      </w:r>
      <w:r w:rsidR="00E82F8B">
        <w:rPr>
          <w:rFonts w:ascii="Tahoma" w:hAnsi="Tahoma" w:cs="Tahoma"/>
          <w:color w:val="000000"/>
          <w:sz w:val="20"/>
          <w:szCs w:val="20"/>
        </w:rPr>
        <w:t>,</w:t>
      </w:r>
      <w:r w:rsidR="00E82F8B" w:rsidRPr="00E82F8B">
        <w:rPr>
          <w:rFonts w:ascii="Tahoma" w:hAnsi="Tahoma" w:cs="Tahoma"/>
          <w:color w:val="000000"/>
          <w:sz w:val="20"/>
          <w:szCs w:val="20"/>
        </w:rPr>
        <w:t xml:space="preserve"> </w:t>
      </w:r>
      <w:r w:rsidR="00E82F8B">
        <w:rPr>
          <w:rFonts w:ascii="Tahoma" w:hAnsi="Tahoma" w:cs="Tahoma"/>
          <w:color w:val="000000"/>
          <w:sz w:val="20"/>
          <w:szCs w:val="20"/>
        </w:rPr>
        <w:t>lecz nie wcześniej niż 1 rok od wykonania przedmiotu  umowy</w:t>
      </w:r>
      <w:r w:rsidR="00E82F8B" w:rsidRPr="000F1213">
        <w:rPr>
          <w:rFonts w:ascii="Tahoma" w:hAnsi="Tahoma" w:cs="Tahoma"/>
          <w:color w:val="000000"/>
          <w:sz w:val="20"/>
          <w:szCs w:val="20"/>
        </w:rPr>
        <w:t>.</w:t>
      </w:r>
      <w:r w:rsidRPr="000F1213">
        <w:rPr>
          <w:rFonts w:ascii="Tahoma" w:hAnsi="Tahoma" w:cs="Tahoma"/>
          <w:color w:val="000000"/>
          <w:sz w:val="20"/>
          <w:szCs w:val="20"/>
        </w:rPr>
        <w:t>.</w:t>
      </w:r>
    </w:p>
    <w:p w14:paraId="60F07FF7" w14:textId="77777777" w:rsidR="00F8055B" w:rsidRPr="000F1213" w:rsidRDefault="00F8055B" w:rsidP="00787880">
      <w:pPr>
        <w:numPr>
          <w:ilvl w:val="3"/>
          <w:numId w:val="21"/>
        </w:numPr>
        <w:tabs>
          <w:tab w:val="left" w:pos="284"/>
          <w:tab w:val="left" w:pos="4594"/>
        </w:tabs>
        <w:ind w:left="284" w:hanging="360"/>
        <w:jc w:val="both"/>
        <w:rPr>
          <w:rFonts w:ascii="Tahoma" w:hAnsi="Tahoma" w:cs="Tahoma"/>
          <w:color w:val="000000"/>
          <w:sz w:val="20"/>
          <w:szCs w:val="20"/>
        </w:rPr>
      </w:pPr>
      <w:r w:rsidRPr="000F1213">
        <w:rPr>
          <w:rFonts w:ascii="Tahoma" w:hAnsi="Tahoma" w:cs="Tahoma"/>
          <w:color w:val="000000"/>
          <w:sz w:val="20"/>
          <w:szCs w:val="20"/>
        </w:rPr>
        <w:t xml:space="preserve">Wykonawca odpowiada za działania i zaniechania osób, z których pomocą wykonuje przedmiot umowy, jak również osób, którym wykonanie zobowiązania powierza, jak za własne działania lub zaniechania. </w:t>
      </w:r>
    </w:p>
    <w:p w14:paraId="056A224B" w14:textId="77777777" w:rsidR="00F8055B" w:rsidRPr="000F1213" w:rsidRDefault="00F8055B" w:rsidP="00787880">
      <w:pPr>
        <w:numPr>
          <w:ilvl w:val="3"/>
          <w:numId w:val="21"/>
        </w:numPr>
        <w:tabs>
          <w:tab w:val="left" w:pos="284"/>
          <w:tab w:val="left" w:pos="4594"/>
        </w:tabs>
        <w:ind w:left="284" w:hanging="360"/>
        <w:jc w:val="both"/>
        <w:rPr>
          <w:rFonts w:ascii="Tahoma" w:hAnsi="Tahoma" w:cs="Tahoma"/>
          <w:color w:val="000000"/>
          <w:sz w:val="20"/>
          <w:szCs w:val="20"/>
        </w:rPr>
      </w:pPr>
      <w:r w:rsidRPr="000F1213">
        <w:rPr>
          <w:rFonts w:ascii="Tahoma" w:hAnsi="Tahoma" w:cs="Tahoma"/>
          <w:color w:val="000000"/>
          <w:sz w:val="20"/>
          <w:szCs w:val="20"/>
        </w:rPr>
        <w:t>W przypadku nie przystąpienia lub nie usunięcia wad, usterek lub poprawek w przedmiocie umowy w terminie wskazanym przez Zamawiającego, Zamawiający</w:t>
      </w:r>
      <w:r w:rsidR="005226BB" w:rsidRPr="000F1213">
        <w:rPr>
          <w:rFonts w:ascii="Tahoma" w:hAnsi="Tahoma" w:cs="Tahoma"/>
          <w:color w:val="000000"/>
          <w:sz w:val="20"/>
          <w:szCs w:val="20"/>
        </w:rPr>
        <w:t xml:space="preserve"> zleci ich usunię</w:t>
      </w:r>
      <w:r w:rsidRPr="000F1213">
        <w:rPr>
          <w:rFonts w:ascii="Tahoma" w:hAnsi="Tahoma" w:cs="Tahoma"/>
          <w:color w:val="000000"/>
          <w:sz w:val="20"/>
          <w:szCs w:val="20"/>
        </w:rPr>
        <w:t xml:space="preserve">cie osobie trzeciej lub sam je usunie na koszt Wykonawcy. </w:t>
      </w:r>
    </w:p>
    <w:p w14:paraId="53B23883" w14:textId="77777777" w:rsidR="00F8055B" w:rsidRPr="000F1213" w:rsidRDefault="00F8055B" w:rsidP="00787880">
      <w:pPr>
        <w:numPr>
          <w:ilvl w:val="3"/>
          <w:numId w:val="21"/>
        </w:numPr>
        <w:tabs>
          <w:tab w:val="left" w:pos="284"/>
          <w:tab w:val="left" w:pos="4594"/>
        </w:tabs>
        <w:ind w:left="284" w:hanging="360"/>
        <w:jc w:val="both"/>
        <w:rPr>
          <w:rFonts w:ascii="Tahoma" w:hAnsi="Tahoma" w:cs="Tahoma"/>
          <w:color w:val="000000"/>
          <w:sz w:val="20"/>
          <w:szCs w:val="20"/>
        </w:rPr>
      </w:pPr>
      <w:r w:rsidRPr="000F1213">
        <w:rPr>
          <w:rFonts w:ascii="Tahoma" w:hAnsi="Tahoma" w:cs="Tahoma"/>
          <w:color w:val="000000"/>
          <w:sz w:val="20"/>
          <w:szCs w:val="20"/>
        </w:rPr>
        <w:t>Jeżeli w trakcie realizacji robót budowlanych wykonywanych na podstawie dokumentacji projektowej objętej przedmiotem niniejszej umowy wykryte i ustalone zostaną błędy w dokumentacji projektowej Zamawiający poinformuje o tych wadach Wykonawcę, wyznaczając odpowiedni termin na ich usunięcie.</w:t>
      </w:r>
    </w:p>
    <w:p w14:paraId="772EEC4D" w14:textId="77777777" w:rsidR="00F8055B" w:rsidRPr="000F1213" w:rsidRDefault="00F8055B" w:rsidP="00787880">
      <w:pPr>
        <w:numPr>
          <w:ilvl w:val="3"/>
          <w:numId w:val="21"/>
        </w:numPr>
        <w:tabs>
          <w:tab w:val="left" w:pos="284"/>
          <w:tab w:val="left" w:pos="4594"/>
        </w:tabs>
        <w:ind w:left="284" w:hanging="360"/>
        <w:jc w:val="both"/>
        <w:rPr>
          <w:rFonts w:ascii="Tahoma" w:eastAsia="TimesNewRomanPSMT" w:hAnsi="Tahoma" w:cs="Tahoma"/>
          <w:color w:val="000000"/>
          <w:sz w:val="20"/>
          <w:szCs w:val="20"/>
        </w:rPr>
      </w:pPr>
      <w:r w:rsidRPr="000F1213">
        <w:rPr>
          <w:rFonts w:ascii="Tahoma" w:hAnsi="Tahoma" w:cs="Tahoma"/>
          <w:color w:val="000000"/>
          <w:sz w:val="20"/>
          <w:szCs w:val="20"/>
        </w:rPr>
        <w:t>W</w:t>
      </w:r>
      <w:r w:rsidRPr="000F1213">
        <w:rPr>
          <w:rFonts w:ascii="Tahoma" w:eastAsia="TimesNewRomanPSMT" w:hAnsi="Tahoma" w:cs="Tahoma"/>
          <w:color w:val="000000"/>
          <w:sz w:val="20"/>
          <w:szCs w:val="20"/>
        </w:rPr>
        <w:t>ykonawca zobowiązany jest do usunięcia wad robót powstałych w wyniku wad w dokumentacji w ustalonym przez Strony terminie, a w wypadku gdy ich nie usunie, poniesie koszty powstałej szkody.</w:t>
      </w:r>
    </w:p>
    <w:p w14:paraId="5E2C49B2" w14:textId="77777777" w:rsidR="00F8055B" w:rsidRPr="000F1213" w:rsidRDefault="00F8055B">
      <w:pPr>
        <w:pStyle w:val="Stopka"/>
        <w:autoSpaceDE/>
        <w:rPr>
          <w:rFonts w:ascii="Tahoma" w:hAnsi="Tahoma" w:cs="Tahoma"/>
          <w:color w:val="000000"/>
        </w:rPr>
      </w:pPr>
    </w:p>
    <w:p w14:paraId="64141817" w14:textId="246C3488" w:rsidR="00F8055B" w:rsidRPr="000F1213" w:rsidRDefault="00B92859">
      <w:pPr>
        <w:jc w:val="center"/>
        <w:rPr>
          <w:rFonts w:ascii="Tahoma" w:hAnsi="Tahoma" w:cs="Tahoma"/>
          <w:b/>
          <w:bCs/>
          <w:color w:val="000000"/>
          <w:sz w:val="20"/>
          <w:szCs w:val="20"/>
        </w:rPr>
      </w:pPr>
      <w:r w:rsidRPr="000F1213">
        <w:rPr>
          <w:rFonts w:ascii="Tahoma" w:hAnsi="Tahoma" w:cs="Tahoma"/>
          <w:b/>
          <w:bCs/>
          <w:color w:val="000000"/>
          <w:sz w:val="20"/>
          <w:szCs w:val="20"/>
        </w:rPr>
        <w:t>§ 1</w:t>
      </w:r>
      <w:r w:rsidR="00AE4FE9">
        <w:rPr>
          <w:rFonts w:ascii="Tahoma" w:hAnsi="Tahoma" w:cs="Tahoma"/>
          <w:b/>
          <w:bCs/>
          <w:color w:val="000000"/>
          <w:sz w:val="20"/>
          <w:szCs w:val="20"/>
        </w:rPr>
        <w:t>5</w:t>
      </w:r>
    </w:p>
    <w:p w14:paraId="71ED0FCE" w14:textId="77777777" w:rsidR="00F8055B" w:rsidRPr="000F1213" w:rsidRDefault="00F8055B">
      <w:pPr>
        <w:jc w:val="center"/>
        <w:rPr>
          <w:rFonts w:ascii="Tahoma" w:hAnsi="Tahoma" w:cs="Tahoma"/>
          <w:b/>
          <w:bCs/>
          <w:color w:val="FFFFFF"/>
          <w:sz w:val="20"/>
          <w:szCs w:val="20"/>
        </w:rPr>
      </w:pPr>
      <w:r w:rsidRPr="000F1213">
        <w:rPr>
          <w:rFonts w:ascii="Tahoma" w:hAnsi="Tahoma" w:cs="Tahoma"/>
          <w:b/>
          <w:bCs/>
          <w:color w:val="FFFFFF"/>
          <w:sz w:val="20"/>
          <w:szCs w:val="20"/>
        </w:rPr>
        <w:t xml:space="preserve"> </w:t>
      </w:r>
      <w:r w:rsidRPr="000F1213">
        <w:rPr>
          <w:rFonts w:ascii="Tahoma" w:hAnsi="Tahoma" w:cs="Tahoma"/>
          <w:b/>
          <w:bCs/>
          <w:color w:val="FFFFFF"/>
          <w:sz w:val="20"/>
          <w:szCs w:val="20"/>
          <w:highlight w:val="black"/>
        </w:rPr>
        <w:t>Odstąpien</w:t>
      </w:r>
      <w:r w:rsidR="00ED1C33" w:rsidRPr="000F1213">
        <w:rPr>
          <w:rFonts w:ascii="Tahoma" w:hAnsi="Tahoma" w:cs="Tahoma"/>
          <w:b/>
          <w:bCs/>
          <w:color w:val="FFFFFF"/>
          <w:sz w:val="20"/>
          <w:szCs w:val="20"/>
          <w:highlight w:val="black"/>
        </w:rPr>
        <w:t>ie od umowy i rozwiązanie umowy</w:t>
      </w:r>
    </w:p>
    <w:p w14:paraId="2E844FCB" w14:textId="77777777" w:rsidR="00F8055B" w:rsidRPr="000F1213" w:rsidRDefault="00F8055B" w:rsidP="00787880">
      <w:pPr>
        <w:pStyle w:val="Tekstpodstawowy"/>
        <w:numPr>
          <w:ilvl w:val="4"/>
          <w:numId w:val="21"/>
        </w:numPr>
        <w:tabs>
          <w:tab w:val="left" w:pos="284"/>
        </w:tabs>
        <w:spacing w:line="240" w:lineRule="auto"/>
        <w:ind w:left="284" w:hanging="284"/>
        <w:rPr>
          <w:rFonts w:ascii="Tahoma" w:hAnsi="Tahoma" w:cs="Tahoma"/>
          <w:color w:val="000000"/>
        </w:rPr>
      </w:pPr>
      <w:r w:rsidRPr="000F1213">
        <w:rPr>
          <w:rFonts w:ascii="Tahoma" w:hAnsi="Tahoma" w:cs="Tahoma"/>
          <w:color w:val="000000"/>
        </w:rPr>
        <w:t>Zamawiającemu przysługuje prawo odstąpienia od umowy w następujących sytuacjach:</w:t>
      </w:r>
    </w:p>
    <w:p w14:paraId="24F5DF43" w14:textId="77777777" w:rsidR="00F8055B" w:rsidRPr="000F1213" w:rsidRDefault="00F8055B">
      <w:pPr>
        <w:pStyle w:val="Tekstpodstawowy"/>
        <w:numPr>
          <w:ilvl w:val="0"/>
          <w:numId w:val="4"/>
        </w:numPr>
        <w:spacing w:line="240" w:lineRule="auto"/>
        <w:ind w:left="720" w:hanging="360"/>
        <w:rPr>
          <w:rFonts w:ascii="Tahoma" w:hAnsi="Tahoma" w:cs="Tahoma"/>
          <w:color w:val="000000"/>
        </w:rPr>
      </w:pPr>
      <w:r w:rsidRPr="000F1213">
        <w:rPr>
          <w:rFonts w:ascii="Tahoma" w:hAnsi="Tahoma" w:cs="Tahoma"/>
          <w:color w:val="000000"/>
        </w:rPr>
        <w:t>w razie zaistnienia istotnej zmiany okoliczności powodującej, że wykonanie umowy w całości lub w jej części nie leży w interesie publicznym, czego nie można było przewidzieć w chwili jej zawarcia,</w:t>
      </w:r>
    </w:p>
    <w:p w14:paraId="0782CFE1" w14:textId="77777777" w:rsidR="00F8055B" w:rsidRPr="000F1213" w:rsidRDefault="00F8055B">
      <w:pPr>
        <w:pStyle w:val="Tekstpodstawowy"/>
        <w:numPr>
          <w:ilvl w:val="0"/>
          <w:numId w:val="4"/>
        </w:numPr>
        <w:spacing w:line="240" w:lineRule="auto"/>
        <w:ind w:left="720" w:hanging="360"/>
        <w:rPr>
          <w:rFonts w:ascii="Tahoma" w:hAnsi="Tahoma" w:cs="Tahoma"/>
          <w:color w:val="000000"/>
        </w:rPr>
      </w:pPr>
      <w:r w:rsidRPr="000F1213">
        <w:rPr>
          <w:rFonts w:ascii="Tahoma" w:hAnsi="Tahoma" w:cs="Tahoma"/>
          <w:color w:val="000000"/>
        </w:rPr>
        <w:t>gdy zostanie wszczęte postępowanie zmierzające do ogłoszenia upadłości, rozwiązania firmy Wykonawcy lub wszczęte zostanie postępowanie układowe dotyczące zobowiązań Wykonawcy,</w:t>
      </w:r>
    </w:p>
    <w:p w14:paraId="406DA99A" w14:textId="77777777" w:rsidR="00F8055B" w:rsidRPr="000F1213" w:rsidRDefault="00F8055B">
      <w:pPr>
        <w:pStyle w:val="Tekstpodstawowy"/>
        <w:numPr>
          <w:ilvl w:val="0"/>
          <w:numId w:val="4"/>
        </w:numPr>
        <w:spacing w:line="240" w:lineRule="auto"/>
        <w:ind w:left="720" w:hanging="360"/>
        <w:rPr>
          <w:rFonts w:ascii="Tahoma" w:hAnsi="Tahoma" w:cs="Tahoma"/>
          <w:color w:val="000000"/>
        </w:rPr>
      </w:pPr>
      <w:r w:rsidRPr="000F1213">
        <w:rPr>
          <w:rFonts w:ascii="Tahoma" w:hAnsi="Tahoma" w:cs="Tahoma"/>
          <w:color w:val="000000"/>
        </w:rPr>
        <w:t>gdy Wykonawca nie przystąpił do realizacji przedmiotu umowy bez uzasadnionych przyczyn lub nie kontynuuje realizacji przedmiotu umowy mimo dodatkowego wezwania Zamawiającego złożonego na piśmie,</w:t>
      </w:r>
    </w:p>
    <w:p w14:paraId="4A1061FF" w14:textId="77777777" w:rsidR="00F8055B" w:rsidRPr="000F1213" w:rsidRDefault="00F8055B">
      <w:pPr>
        <w:pStyle w:val="Tekstpodstawowy"/>
        <w:numPr>
          <w:ilvl w:val="0"/>
          <w:numId w:val="4"/>
        </w:numPr>
        <w:spacing w:line="240" w:lineRule="auto"/>
        <w:ind w:left="720" w:hanging="360"/>
        <w:rPr>
          <w:rFonts w:ascii="Tahoma" w:hAnsi="Tahoma" w:cs="Tahoma"/>
          <w:color w:val="000000"/>
        </w:rPr>
      </w:pPr>
      <w:r w:rsidRPr="000F1213">
        <w:rPr>
          <w:rFonts w:ascii="Tahoma" w:hAnsi="Tahoma" w:cs="Tahoma"/>
          <w:color w:val="000000"/>
        </w:rPr>
        <w:t>opóźnienia w rozpoczęciu wykonywania niniejszej umowy skutkującego niemożnością wykonania jej przedmiotu w terminie umownym,</w:t>
      </w:r>
    </w:p>
    <w:p w14:paraId="718C406F" w14:textId="77777777" w:rsidR="00F8055B" w:rsidRPr="000F1213" w:rsidRDefault="00F8055B">
      <w:pPr>
        <w:pStyle w:val="Tekstpodstawowy"/>
        <w:numPr>
          <w:ilvl w:val="0"/>
          <w:numId w:val="4"/>
        </w:numPr>
        <w:spacing w:line="240" w:lineRule="auto"/>
        <w:ind w:left="720" w:hanging="360"/>
        <w:rPr>
          <w:rFonts w:ascii="Tahoma" w:hAnsi="Tahoma" w:cs="Tahoma"/>
          <w:color w:val="000000"/>
        </w:rPr>
      </w:pPr>
      <w:r w:rsidRPr="000F1213">
        <w:rPr>
          <w:rFonts w:ascii="Tahoma" w:hAnsi="Tahoma" w:cs="Tahoma"/>
          <w:color w:val="000000"/>
        </w:rPr>
        <w:t>wadliwego lub sprzecznego z umową wykonywania przedmiotu umowy mimo upływu terminu wyznaczonego przez Zamawiającego w wezwaniu do zmiany takiego działania lub zaniechania.</w:t>
      </w:r>
    </w:p>
    <w:p w14:paraId="2C90E97F" w14:textId="77777777" w:rsidR="00F8055B" w:rsidRPr="000F1213" w:rsidRDefault="00F8055B" w:rsidP="00787880">
      <w:pPr>
        <w:pStyle w:val="Tekstpodstawowy"/>
        <w:numPr>
          <w:ilvl w:val="4"/>
          <w:numId w:val="21"/>
        </w:numPr>
        <w:tabs>
          <w:tab w:val="left" w:pos="284"/>
        </w:tabs>
        <w:spacing w:line="240" w:lineRule="auto"/>
        <w:ind w:left="284" w:hanging="284"/>
        <w:rPr>
          <w:rFonts w:ascii="Tahoma" w:hAnsi="Tahoma" w:cs="Tahoma"/>
          <w:color w:val="000000"/>
        </w:rPr>
      </w:pPr>
      <w:r w:rsidRPr="000F1213">
        <w:rPr>
          <w:rFonts w:ascii="Tahoma" w:hAnsi="Tahoma" w:cs="Tahoma"/>
          <w:color w:val="000000"/>
        </w:rPr>
        <w:t xml:space="preserve">Zamawiający będzie mógł odstąpić od umowy z przyczyn określonych w pkt. 1 lit a) niniejszego paragrafu w terminie </w:t>
      </w:r>
      <w:r w:rsidR="00163407">
        <w:rPr>
          <w:rFonts w:ascii="Tahoma" w:hAnsi="Tahoma" w:cs="Tahoma"/>
          <w:color w:val="000000"/>
        </w:rPr>
        <w:t xml:space="preserve">14 </w:t>
      </w:r>
      <w:r w:rsidRPr="000F1213">
        <w:rPr>
          <w:rFonts w:ascii="Tahoma" w:hAnsi="Tahoma" w:cs="Tahoma"/>
          <w:color w:val="000000"/>
        </w:rPr>
        <w:t xml:space="preserve">dni od powzięcia wiadomości o okolicznościach stanowiących podstawę odstąpienia. Odstąpienie powinno być dokonane w formie pisemnej pod rygorem nieważności i zawierać uzasadnienie obejmujące opis podstaw jego dokonania. Odstąpienie uznaje się za skuteczne z chwilą jego doręczenia Wykonawcy. W takim przypadku wykonawca może żądać wyłącznie wynagrodzenia należnego z tytułu wykonanej części przedmiotu umowy. </w:t>
      </w:r>
    </w:p>
    <w:p w14:paraId="4E5A7AB0" w14:textId="77777777" w:rsidR="00F8055B" w:rsidRPr="000F1213" w:rsidRDefault="00F8055B" w:rsidP="00787880">
      <w:pPr>
        <w:pStyle w:val="Tekstpodstawowy"/>
        <w:numPr>
          <w:ilvl w:val="4"/>
          <w:numId w:val="21"/>
        </w:numPr>
        <w:tabs>
          <w:tab w:val="left" w:pos="284"/>
        </w:tabs>
        <w:spacing w:line="240" w:lineRule="auto"/>
        <w:ind w:left="284" w:hanging="284"/>
        <w:rPr>
          <w:rFonts w:ascii="Tahoma" w:hAnsi="Tahoma" w:cs="Tahoma"/>
          <w:color w:val="000000"/>
        </w:rPr>
      </w:pPr>
      <w:r w:rsidRPr="000F1213">
        <w:rPr>
          <w:rFonts w:ascii="Tahoma" w:hAnsi="Tahoma" w:cs="Tahoma"/>
          <w:color w:val="000000"/>
        </w:rPr>
        <w:t xml:space="preserve">Zamawiający będzie mógł odstąpić od umowy z przyczyn określonych w ust. 1 lit b) - c) niniejszego paragrafu w terminie </w:t>
      </w:r>
      <w:r w:rsidR="00163407">
        <w:rPr>
          <w:rFonts w:ascii="Tahoma" w:hAnsi="Tahoma" w:cs="Tahoma"/>
          <w:color w:val="000000"/>
        </w:rPr>
        <w:t xml:space="preserve">14 </w:t>
      </w:r>
      <w:r w:rsidRPr="000F1213">
        <w:rPr>
          <w:rFonts w:ascii="Tahoma" w:hAnsi="Tahoma" w:cs="Tahoma"/>
          <w:color w:val="000000"/>
        </w:rPr>
        <w:t xml:space="preserve">dni od powzięcia wiadomości o okolicznościach stanowiących podstawę odstąpienia, bądź od bezskutecznego upływu terminu wskazanego w wezwaniu Zamawiającego do kontynuowania realizacji przedmiotu umowy. Odstąpienie powinno być dokonane w formie pisemnej pod rygorem nieważności i zawierać uzasadnienie obejmujące opis podstaw jego dokonania. Odstąpienie uznaje się za skuteczne z chwilą jego doręczenia Wykonawcy. </w:t>
      </w:r>
    </w:p>
    <w:p w14:paraId="00218BB5" w14:textId="77777777" w:rsidR="00F8055B" w:rsidRPr="000F1213" w:rsidRDefault="00F8055B" w:rsidP="00787880">
      <w:pPr>
        <w:pStyle w:val="Tekstpodstawowy"/>
        <w:numPr>
          <w:ilvl w:val="4"/>
          <w:numId w:val="21"/>
        </w:numPr>
        <w:tabs>
          <w:tab w:val="left" w:pos="284"/>
        </w:tabs>
        <w:spacing w:line="240" w:lineRule="auto"/>
        <w:ind w:left="284" w:hanging="284"/>
        <w:rPr>
          <w:rFonts w:ascii="Tahoma" w:hAnsi="Tahoma" w:cs="Tahoma"/>
          <w:color w:val="000000"/>
        </w:rPr>
      </w:pPr>
      <w:r w:rsidRPr="000F1213">
        <w:rPr>
          <w:rFonts w:ascii="Tahoma" w:hAnsi="Tahoma" w:cs="Tahoma"/>
          <w:color w:val="000000"/>
        </w:rPr>
        <w:t xml:space="preserve">W wypadku odstąpienia od umowy w terminie 14 dni od daty odstąpienia Wykonawca przy udziale Zamawiającego sporządzi szczegółowy protokół inwentaryzacji dotychczas zrealizowanego przedmiotu umowy według stanu na dzień odstąpienia. </w:t>
      </w:r>
    </w:p>
    <w:p w14:paraId="21F94319" w14:textId="77777777" w:rsidR="00F8055B" w:rsidRPr="000F1213" w:rsidRDefault="00F8055B" w:rsidP="00787880">
      <w:pPr>
        <w:pStyle w:val="Tekstpodstawowy"/>
        <w:numPr>
          <w:ilvl w:val="4"/>
          <w:numId w:val="21"/>
        </w:numPr>
        <w:tabs>
          <w:tab w:val="left" w:pos="284"/>
        </w:tabs>
        <w:spacing w:line="240" w:lineRule="auto"/>
        <w:ind w:left="284" w:hanging="284"/>
        <w:rPr>
          <w:rFonts w:ascii="Tahoma" w:hAnsi="Tahoma" w:cs="Tahoma"/>
          <w:color w:val="000000"/>
        </w:rPr>
      </w:pPr>
      <w:r w:rsidRPr="000F1213">
        <w:rPr>
          <w:rFonts w:ascii="Tahoma" w:hAnsi="Tahoma" w:cs="Tahoma"/>
          <w:color w:val="000000"/>
        </w:rPr>
        <w:t>W przypadku odstąpienia od umowy z winy Wykonawcy Zamawiającemu przysługuje prawo potrącenia ewentualnych naliczonych Wykonawcy kar umownych z wynagrodzenia przysługującego Wykonawcy z tytułu części przedmiotu umowy wykonanych i odebranych do dnia odstąpienia.</w:t>
      </w:r>
    </w:p>
    <w:p w14:paraId="728FCD3A" w14:textId="77777777" w:rsidR="00F8055B" w:rsidRPr="000F1213" w:rsidRDefault="00F8055B" w:rsidP="00787880">
      <w:pPr>
        <w:pStyle w:val="Tekstpodstawowy"/>
        <w:numPr>
          <w:ilvl w:val="4"/>
          <w:numId w:val="21"/>
        </w:numPr>
        <w:tabs>
          <w:tab w:val="left" w:pos="284"/>
        </w:tabs>
        <w:spacing w:line="240" w:lineRule="auto"/>
        <w:ind w:left="284" w:hanging="284"/>
        <w:rPr>
          <w:rFonts w:ascii="Tahoma" w:hAnsi="Tahoma" w:cs="Tahoma"/>
          <w:color w:val="000000"/>
        </w:rPr>
      </w:pPr>
      <w:r w:rsidRPr="000F1213">
        <w:rPr>
          <w:rFonts w:ascii="Tahoma" w:hAnsi="Tahoma" w:cs="Tahoma"/>
          <w:color w:val="000000"/>
        </w:rPr>
        <w:t xml:space="preserve">Rozwiązanie niniejszej umowy powinno być dokonane w formie pisemnej pod rygorem nieważności i </w:t>
      </w:r>
      <w:r w:rsidRPr="000F1213">
        <w:rPr>
          <w:rFonts w:ascii="Tahoma" w:hAnsi="Tahoma" w:cs="Tahoma"/>
          <w:color w:val="000000"/>
        </w:rPr>
        <w:lastRenderedPageBreak/>
        <w:t>zawierać uzasadnienie obejmujące opis podstaw jego dokonania. Rozwiązanie umowy uznaje się za skuteczne z chwilą podjęcia decyzji przez Zamawiającego, nie później niż w dacie doręczenia Wykonawcy pisemnego wypowiedzenia w sposób zwyczajowo przyjęty dla potrzeb wykonania umowy, w stosunkach pomiędzy Zamawiającym i Wykonawcą.</w:t>
      </w:r>
    </w:p>
    <w:p w14:paraId="11C12CAC" w14:textId="77777777" w:rsidR="00F8055B" w:rsidRPr="000F1213" w:rsidRDefault="00F8055B" w:rsidP="00197746">
      <w:pPr>
        <w:tabs>
          <w:tab w:val="left" w:pos="3960"/>
        </w:tabs>
        <w:rPr>
          <w:rFonts w:ascii="Tahoma" w:hAnsi="Tahoma" w:cs="Tahoma"/>
          <w:b/>
          <w:bCs/>
          <w:color w:val="000000"/>
          <w:sz w:val="20"/>
          <w:szCs w:val="20"/>
        </w:rPr>
      </w:pPr>
    </w:p>
    <w:p w14:paraId="3ADB8D0A" w14:textId="6627FDE6" w:rsidR="00F8055B" w:rsidRPr="000F1213" w:rsidRDefault="00B92859">
      <w:pPr>
        <w:tabs>
          <w:tab w:val="left" w:pos="3960"/>
        </w:tabs>
        <w:ind w:left="360" w:hanging="360"/>
        <w:jc w:val="center"/>
        <w:rPr>
          <w:rFonts w:ascii="Tahoma" w:hAnsi="Tahoma" w:cs="Tahoma"/>
          <w:b/>
          <w:bCs/>
          <w:color w:val="000000"/>
          <w:sz w:val="20"/>
          <w:szCs w:val="20"/>
        </w:rPr>
      </w:pPr>
      <w:r w:rsidRPr="000F1213">
        <w:rPr>
          <w:rFonts w:ascii="Tahoma" w:hAnsi="Tahoma" w:cs="Tahoma"/>
          <w:b/>
          <w:bCs/>
          <w:color w:val="000000"/>
          <w:sz w:val="20"/>
          <w:szCs w:val="20"/>
        </w:rPr>
        <w:t>§ 1</w:t>
      </w:r>
      <w:r w:rsidR="00AE4FE9">
        <w:rPr>
          <w:rFonts w:ascii="Tahoma" w:hAnsi="Tahoma" w:cs="Tahoma"/>
          <w:b/>
          <w:bCs/>
          <w:color w:val="000000"/>
          <w:sz w:val="20"/>
          <w:szCs w:val="20"/>
        </w:rPr>
        <w:t>6</w:t>
      </w:r>
    </w:p>
    <w:p w14:paraId="13BE8836" w14:textId="77777777" w:rsidR="00F8055B" w:rsidRPr="000F1213" w:rsidRDefault="00F8055B">
      <w:pPr>
        <w:tabs>
          <w:tab w:val="left" w:pos="3960"/>
        </w:tabs>
        <w:ind w:left="360" w:hanging="360"/>
        <w:jc w:val="center"/>
        <w:rPr>
          <w:rFonts w:ascii="Tahoma" w:hAnsi="Tahoma" w:cs="Tahoma"/>
          <w:color w:val="FFFFFF"/>
          <w:sz w:val="20"/>
          <w:szCs w:val="20"/>
        </w:rPr>
      </w:pPr>
      <w:r w:rsidRPr="000F1213">
        <w:rPr>
          <w:rFonts w:ascii="Tahoma" w:hAnsi="Tahoma" w:cs="Tahoma"/>
          <w:b/>
          <w:bCs/>
          <w:color w:val="FFFFFF"/>
          <w:sz w:val="20"/>
          <w:szCs w:val="20"/>
          <w:highlight w:val="black"/>
        </w:rPr>
        <w:t>Zmiany w umowie</w:t>
      </w:r>
      <w:r w:rsidRPr="000F1213">
        <w:rPr>
          <w:rFonts w:ascii="Tahoma" w:hAnsi="Tahoma" w:cs="Tahoma"/>
          <w:color w:val="FFFFFF"/>
          <w:sz w:val="20"/>
          <w:szCs w:val="20"/>
        </w:rPr>
        <w:t xml:space="preserve">             </w:t>
      </w:r>
    </w:p>
    <w:p w14:paraId="0F7C2F5A" w14:textId="77777777" w:rsidR="00F8055B" w:rsidRPr="000F1213" w:rsidRDefault="00F8055B">
      <w:pPr>
        <w:numPr>
          <w:ilvl w:val="0"/>
          <w:numId w:val="19"/>
        </w:numPr>
        <w:tabs>
          <w:tab w:val="left" w:pos="284"/>
        </w:tabs>
        <w:autoSpaceDE w:val="0"/>
        <w:rPr>
          <w:rFonts w:ascii="Tahoma" w:eastAsia="TimesNewRomanPSMT" w:hAnsi="Tahoma" w:cs="Tahoma"/>
          <w:color w:val="000000"/>
          <w:sz w:val="20"/>
          <w:szCs w:val="20"/>
        </w:rPr>
      </w:pPr>
      <w:r w:rsidRPr="000F1213">
        <w:rPr>
          <w:rFonts w:ascii="Tahoma" w:hAnsi="Tahoma" w:cs="Tahoma"/>
          <w:color w:val="000000"/>
          <w:sz w:val="20"/>
          <w:szCs w:val="20"/>
        </w:rPr>
        <w:t xml:space="preserve">Zmiany i uzupełnienia umowy wymagają formy pisemnej pod rygorem nieważności i </w:t>
      </w:r>
      <w:r w:rsidRPr="000F1213">
        <w:rPr>
          <w:rFonts w:ascii="Tahoma" w:eastAsia="TimesNewRomanPSMT" w:hAnsi="Tahoma" w:cs="Tahoma"/>
          <w:color w:val="000000"/>
          <w:sz w:val="20"/>
          <w:szCs w:val="20"/>
        </w:rPr>
        <w:t>dotyczyć</w:t>
      </w:r>
      <w:r w:rsidR="005226BB" w:rsidRPr="000F1213">
        <w:rPr>
          <w:rFonts w:ascii="Tahoma" w:eastAsia="TimesNewRomanPSMT" w:hAnsi="Tahoma" w:cs="Tahoma"/>
          <w:color w:val="000000"/>
          <w:sz w:val="20"/>
          <w:szCs w:val="20"/>
        </w:rPr>
        <w:t xml:space="preserve"> mogą </w:t>
      </w:r>
      <w:r w:rsidRPr="000F1213">
        <w:rPr>
          <w:rFonts w:ascii="Tahoma" w:eastAsia="TimesNewRomanPSMT" w:hAnsi="Tahoma" w:cs="Tahoma"/>
          <w:color w:val="000000"/>
          <w:sz w:val="20"/>
          <w:szCs w:val="20"/>
        </w:rPr>
        <w:t>:</w:t>
      </w:r>
    </w:p>
    <w:p w14:paraId="2A3137DC" w14:textId="77777777" w:rsidR="00F8055B" w:rsidRPr="000F1213" w:rsidRDefault="002A4A6D" w:rsidP="00787880">
      <w:pPr>
        <w:numPr>
          <w:ilvl w:val="1"/>
          <w:numId w:val="22"/>
        </w:numPr>
        <w:tabs>
          <w:tab w:val="clear" w:pos="1648"/>
          <w:tab w:val="num" w:pos="851"/>
          <w:tab w:val="left" w:pos="2411"/>
          <w:tab w:val="left" w:pos="2553"/>
        </w:tabs>
        <w:autoSpaceDE w:val="0"/>
        <w:ind w:left="851" w:hanging="567"/>
        <w:jc w:val="both"/>
        <w:rPr>
          <w:rFonts w:ascii="Tahoma" w:eastAsia="TimesNewRomanPSMT" w:hAnsi="Tahoma" w:cs="Tahoma"/>
          <w:color w:val="000000"/>
          <w:sz w:val="20"/>
          <w:szCs w:val="20"/>
        </w:rPr>
      </w:pPr>
      <w:r w:rsidRPr="000F1213">
        <w:rPr>
          <w:rFonts w:ascii="Tahoma" w:eastAsia="TimesNewRomanPSMT" w:hAnsi="Tahoma" w:cs="Tahoma"/>
          <w:color w:val="000000"/>
          <w:sz w:val="20"/>
          <w:szCs w:val="20"/>
        </w:rPr>
        <w:t xml:space="preserve">zmiany </w:t>
      </w:r>
      <w:r w:rsidR="00F8055B" w:rsidRPr="000F1213">
        <w:rPr>
          <w:rFonts w:ascii="Tahoma" w:eastAsia="TimesNewRomanPSMT" w:hAnsi="Tahoma" w:cs="Tahoma"/>
          <w:color w:val="000000"/>
          <w:sz w:val="20"/>
          <w:szCs w:val="20"/>
        </w:rPr>
        <w:t>terminu, pod warunkiem wystąpienia opóźnienia w pozyskiwaniu decyzji administracyjnych i przedłużania się trybu uzgodnienia dokumentacji z przyczyn niezależnych od Stron:</w:t>
      </w:r>
    </w:p>
    <w:p w14:paraId="3D38B42F" w14:textId="77777777" w:rsidR="00F8055B" w:rsidRPr="000F1213" w:rsidRDefault="002A4A6D" w:rsidP="00787880">
      <w:pPr>
        <w:numPr>
          <w:ilvl w:val="1"/>
          <w:numId w:val="22"/>
        </w:numPr>
        <w:tabs>
          <w:tab w:val="clear" w:pos="1648"/>
          <w:tab w:val="num" w:pos="851"/>
          <w:tab w:val="left" w:pos="2411"/>
          <w:tab w:val="left" w:pos="2553"/>
        </w:tabs>
        <w:autoSpaceDE w:val="0"/>
        <w:ind w:left="851" w:hanging="567"/>
        <w:jc w:val="both"/>
        <w:rPr>
          <w:rFonts w:ascii="Tahoma" w:eastAsia="TimesNewRomanPSMT" w:hAnsi="Tahoma" w:cs="Tahoma"/>
          <w:color w:val="000000"/>
          <w:sz w:val="20"/>
          <w:szCs w:val="20"/>
        </w:rPr>
      </w:pPr>
      <w:r w:rsidRPr="000F1213">
        <w:rPr>
          <w:rFonts w:ascii="Tahoma" w:eastAsia="TimesNewRomanPSMT" w:hAnsi="Tahoma" w:cs="Tahoma"/>
          <w:color w:val="000000"/>
          <w:sz w:val="20"/>
          <w:szCs w:val="20"/>
        </w:rPr>
        <w:t xml:space="preserve">zmiany </w:t>
      </w:r>
      <w:r w:rsidR="00F8055B" w:rsidRPr="000F1213">
        <w:rPr>
          <w:rFonts w:ascii="Tahoma" w:eastAsia="TimesNewRomanPSMT" w:hAnsi="Tahoma" w:cs="Tahoma"/>
          <w:color w:val="000000"/>
          <w:sz w:val="20"/>
          <w:szCs w:val="20"/>
        </w:rPr>
        <w:t>terminu, pod warunkiem, gdy Wykonawca będzie musiał nanieść zmiany w dokumentacji  wynikające z bieżących uzgodnień z jednostkami decyzyjnymi wraz z dalszymi skutkami wprowadzenia tych uzgodnień;</w:t>
      </w:r>
    </w:p>
    <w:p w14:paraId="436550EE" w14:textId="77777777" w:rsidR="00F8055B" w:rsidRPr="000F1213" w:rsidRDefault="00F8055B" w:rsidP="00787880">
      <w:pPr>
        <w:numPr>
          <w:ilvl w:val="1"/>
          <w:numId w:val="22"/>
        </w:numPr>
        <w:tabs>
          <w:tab w:val="clear" w:pos="1648"/>
          <w:tab w:val="num" w:pos="851"/>
          <w:tab w:val="left" w:pos="2411"/>
          <w:tab w:val="left" w:pos="2553"/>
        </w:tabs>
        <w:autoSpaceDE w:val="0"/>
        <w:ind w:left="851" w:hanging="567"/>
        <w:jc w:val="both"/>
        <w:rPr>
          <w:rFonts w:ascii="Tahoma" w:eastAsia="TimesNewRomanPSMT" w:hAnsi="Tahoma" w:cs="Tahoma"/>
          <w:color w:val="000000"/>
          <w:sz w:val="20"/>
          <w:szCs w:val="20"/>
        </w:rPr>
      </w:pPr>
      <w:r w:rsidRPr="000F1213">
        <w:rPr>
          <w:rFonts w:ascii="Tahoma" w:eastAsia="TimesNewRomanPSMT" w:hAnsi="Tahoma" w:cs="Tahoma"/>
          <w:color w:val="000000"/>
          <w:sz w:val="20"/>
          <w:szCs w:val="20"/>
        </w:rPr>
        <w:t>sposobu rozliczenia niniejszej umowy;</w:t>
      </w:r>
    </w:p>
    <w:p w14:paraId="20DE9CD8" w14:textId="77777777" w:rsidR="00F8055B" w:rsidRPr="000F1213" w:rsidRDefault="00F8055B" w:rsidP="00787880">
      <w:pPr>
        <w:numPr>
          <w:ilvl w:val="1"/>
          <w:numId w:val="22"/>
        </w:numPr>
        <w:tabs>
          <w:tab w:val="clear" w:pos="1648"/>
          <w:tab w:val="num" w:pos="851"/>
          <w:tab w:val="left" w:pos="2411"/>
          <w:tab w:val="left" w:pos="2553"/>
        </w:tabs>
        <w:autoSpaceDE w:val="0"/>
        <w:ind w:left="851" w:hanging="567"/>
        <w:jc w:val="both"/>
        <w:rPr>
          <w:rFonts w:ascii="Tahoma" w:eastAsia="TimesNewRomanPSMT" w:hAnsi="Tahoma" w:cs="Tahoma"/>
          <w:color w:val="000000"/>
          <w:sz w:val="20"/>
          <w:szCs w:val="20"/>
        </w:rPr>
      </w:pPr>
      <w:r w:rsidRPr="000F1213">
        <w:rPr>
          <w:rFonts w:ascii="Tahoma" w:eastAsia="TimesNewRomanPSMT" w:hAnsi="Tahoma" w:cs="Tahoma"/>
          <w:color w:val="000000"/>
          <w:sz w:val="20"/>
          <w:szCs w:val="20"/>
        </w:rPr>
        <w:t>regulacji prawnych wprowadzonych w życie po dacie podpisania umowy, wywołujących potrzebę zmian umowy, wraz ze skutkami wprowadzenia takich zmian;</w:t>
      </w:r>
    </w:p>
    <w:p w14:paraId="1733D0E7" w14:textId="77777777" w:rsidR="00963DCD" w:rsidRPr="000F1213" w:rsidRDefault="00F8055B" w:rsidP="00787880">
      <w:pPr>
        <w:numPr>
          <w:ilvl w:val="1"/>
          <w:numId w:val="22"/>
        </w:numPr>
        <w:tabs>
          <w:tab w:val="clear" w:pos="1648"/>
          <w:tab w:val="left" w:pos="851"/>
          <w:tab w:val="left" w:pos="1418"/>
        </w:tabs>
        <w:autoSpaceDE w:val="0"/>
        <w:ind w:left="851" w:hanging="567"/>
        <w:jc w:val="both"/>
        <w:rPr>
          <w:rFonts w:ascii="Tahoma" w:eastAsia="TimesNewRomanPSMT" w:hAnsi="Tahoma" w:cs="Tahoma"/>
          <w:color w:val="000000"/>
          <w:sz w:val="20"/>
          <w:szCs w:val="20"/>
        </w:rPr>
      </w:pPr>
      <w:r w:rsidRPr="000F1213">
        <w:rPr>
          <w:rFonts w:ascii="Tahoma" w:eastAsia="TimesNewRomanPSMT" w:hAnsi="Tahoma" w:cs="Tahoma"/>
          <w:color w:val="000000"/>
          <w:sz w:val="20"/>
          <w:szCs w:val="20"/>
        </w:rPr>
        <w:t>oznaczenia danych dotyczących Zamawiającego, Wykonawcy lub osób będących przedstawicielami Stron</w:t>
      </w:r>
      <w:r w:rsidR="002A4A6D" w:rsidRPr="000F1213">
        <w:rPr>
          <w:rFonts w:ascii="Tahoma" w:eastAsia="TimesNewRomanPSMT" w:hAnsi="Tahoma" w:cs="Tahoma"/>
          <w:color w:val="000000"/>
          <w:sz w:val="20"/>
          <w:szCs w:val="20"/>
        </w:rPr>
        <w:t>,</w:t>
      </w:r>
    </w:p>
    <w:p w14:paraId="39E1FDDE" w14:textId="77777777" w:rsidR="002A4A6D" w:rsidRDefault="002A4A6D" w:rsidP="00787880">
      <w:pPr>
        <w:numPr>
          <w:ilvl w:val="1"/>
          <w:numId w:val="22"/>
        </w:numPr>
        <w:tabs>
          <w:tab w:val="clear" w:pos="1648"/>
          <w:tab w:val="left" w:pos="851"/>
          <w:tab w:val="left" w:pos="1418"/>
        </w:tabs>
        <w:autoSpaceDE w:val="0"/>
        <w:ind w:left="851" w:hanging="567"/>
        <w:jc w:val="both"/>
        <w:rPr>
          <w:rFonts w:ascii="Tahoma" w:eastAsia="TimesNewRomanPSMT" w:hAnsi="Tahoma" w:cs="Tahoma"/>
          <w:color w:val="000000"/>
          <w:sz w:val="20"/>
          <w:szCs w:val="20"/>
        </w:rPr>
      </w:pPr>
      <w:r w:rsidRPr="000F1213">
        <w:rPr>
          <w:rFonts w:ascii="Tahoma" w:eastAsia="TimesNewRomanPSMT" w:hAnsi="Tahoma" w:cs="Tahoma"/>
          <w:color w:val="000000"/>
          <w:sz w:val="20"/>
          <w:szCs w:val="20"/>
        </w:rPr>
        <w:t xml:space="preserve">zmiany terminu, z przyczyn leżących po stronie Zamawiającego . </w:t>
      </w:r>
    </w:p>
    <w:p w14:paraId="2DD50039" w14:textId="77777777" w:rsidR="00A02F7F" w:rsidRPr="003A483A" w:rsidRDefault="00A02F7F" w:rsidP="00A02F7F">
      <w:pPr>
        <w:numPr>
          <w:ilvl w:val="1"/>
          <w:numId w:val="22"/>
        </w:numPr>
        <w:tabs>
          <w:tab w:val="clear" w:pos="1648"/>
          <w:tab w:val="left" w:pos="851"/>
          <w:tab w:val="left" w:pos="1418"/>
        </w:tabs>
        <w:autoSpaceDE w:val="0"/>
        <w:ind w:left="851" w:hanging="567"/>
        <w:jc w:val="both"/>
        <w:rPr>
          <w:rFonts w:ascii="Tahoma" w:eastAsia="TimesNewRomanPSMT" w:hAnsi="Tahoma" w:cs="Tahoma"/>
          <w:color w:val="000000"/>
          <w:sz w:val="20"/>
          <w:szCs w:val="20"/>
        </w:rPr>
      </w:pPr>
      <w:r w:rsidRPr="004E2AF2">
        <w:rPr>
          <w:rFonts w:ascii="Tahoma" w:hAnsi="Tahoma" w:cs="Tahoma"/>
          <w:sz w:val="20"/>
        </w:rPr>
        <w:t>zmiany terminu wykonania (czasu trwania) umowy w przypadku zaistnienia siły wyższej lub innych okoliczności niezależnych od Wykonawcy lub których Wykonawca przy dołożeniu należytej staranności nie był w stanie uniknąć albo przewidzieć</w:t>
      </w:r>
    </w:p>
    <w:p w14:paraId="5F7644A0" w14:textId="77777777" w:rsidR="00A02F7F" w:rsidRPr="004E2AF2" w:rsidRDefault="00A02F7F" w:rsidP="00A02F7F">
      <w:pPr>
        <w:numPr>
          <w:ilvl w:val="1"/>
          <w:numId w:val="22"/>
        </w:numPr>
        <w:tabs>
          <w:tab w:val="clear" w:pos="1648"/>
          <w:tab w:val="left" w:pos="851"/>
          <w:tab w:val="left" w:pos="1418"/>
        </w:tabs>
        <w:autoSpaceDE w:val="0"/>
        <w:ind w:left="851" w:hanging="567"/>
        <w:jc w:val="both"/>
        <w:rPr>
          <w:rFonts w:ascii="Tahoma" w:eastAsia="TimesNewRomanPSMT" w:hAnsi="Tahoma" w:cs="Tahoma"/>
          <w:color w:val="000000"/>
          <w:sz w:val="20"/>
          <w:szCs w:val="20"/>
        </w:rPr>
      </w:pPr>
      <w:r w:rsidRPr="004E2AF2">
        <w:rPr>
          <w:rFonts w:ascii="Tahoma" w:hAnsi="Tahoma" w:cs="Tahoma"/>
          <w:sz w:val="20"/>
        </w:rPr>
        <w:t>zmian w zakresie sposobu wykonywania zadań lub zasad funkcjonowania Zamawiającego powodujących iż wykonanie zamówienia lub jego części staje się bezprzedmiotowe lub zaistniała konieczność modyfikacji przedmiotu umowy</w:t>
      </w:r>
      <w:r w:rsidRPr="004E2AF2">
        <w:rPr>
          <w:rFonts w:ascii="Tahoma" w:eastAsia="TimesNewRomanPSMT" w:hAnsi="Tahoma" w:cs="Tahoma"/>
          <w:color w:val="000000"/>
          <w:sz w:val="20"/>
          <w:szCs w:val="20"/>
        </w:rPr>
        <w:t xml:space="preserve"> . </w:t>
      </w:r>
    </w:p>
    <w:p w14:paraId="5733979F" w14:textId="77777777" w:rsidR="00A02F7F" w:rsidRPr="000F1213" w:rsidRDefault="00A02F7F" w:rsidP="00AE4FE9">
      <w:pPr>
        <w:tabs>
          <w:tab w:val="left" w:pos="851"/>
          <w:tab w:val="left" w:pos="1418"/>
        </w:tabs>
        <w:autoSpaceDE w:val="0"/>
        <w:ind w:left="851"/>
        <w:jc w:val="both"/>
        <w:rPr>
          <w:rFonts w:ascii="Tahoma" w:eastAsia="TimesNewRomanPSMT" w:hAnsi="Tahoma" w:cs="Tahoma"/>
          <w:color w:val="000000"/>
          <w:sz w:val="20"/>
          <w:szCs w:val="20"/>
        </w:rPr>
      </w:pPr>
    </w:p>
    <w:p w14:paraId="714CA55F" w14:textId="77777777" w:rsidR="00F8055B" w:rsidRPr="000F1213" w:rsidRDefault="00F8055B" w:rsidP="00787880">
      <w:pPr>
        <w:numPr>
          <w:ilvl w:val="0"/>
          <w:numId w:val="19"/>
        </w:numPr>
        <w:tabs>
          <w:tab w:val="clear" w:pos="720"/>
          <w:tab w:val="left" w:pos="284"/>
        </w:tabs>
        <w:autoSpaceDE w:val="0"/>
        <w:ind w:left="284" w:hanging="284"/>
        <w:jc w:val="both"/>
        <w:rPr>
          <w:rFonts w:ascii="Tahoma" w:eastAsia="TimesNewRomanPSMT" w:hAnsi="Tahoma" w:cs="Tahoma"/>
          <w:color w:val="000000"/>
          <w:sz w:val="20"/>
          <w:szCs w:val="20"/>
        </w:rPr>
      </w:pPr>
      <w:r w:rsidRPr="000F1213">
        <w:rPr>
          <w:rFonts w:ascii="Tahoma" w:eastAsia="TimesNewRomanPSMT" w:hAnsi="Tahoma" w:cs="Tahoma"/>
          <w:color w:val="000000"/>
          <w:sz w:val="20"/>
          <w:szCs w:val="20"/>
        </w:rPr>
        <w:t>Wprowadzenie zmian, o których mowa w ust. 1 do umowy wymaga aneksu sporządzonego w formie pisemnej pod rygorem nieważności.</w:t>
      </w:r>
    </w:p>
    <w:p w14:paraId="24711BF5" w14:textId="77777777" w:rsidR="008B5B99" w:rsidRPr="000F1213" w:rsidRDefault="008B5B99" w:rsidP="00787880">
      <w:pPr>
        <w:numPr>
          <w:ilvl w:val="0"/>
          <w:numId w:val="19"/>
        </w:numPr>
        <w:tabs>
          <w:tab w:val="clear" w:pos="720"/>
          <w:tab w:val="left" w:pos="284"/>
        </w:tabs>
        <w:autoSpaceDE w:val="0"/>
        <w:ind w:left="284" w:hanging="284"/>
        <w:jc w:val="both"/>
        <w:rPr>
          <w:rFonts w:ascii="Tahoma" w:eastAsia="TimesNewRomanPSMT" w:hAnsi="Tahoma" w:cs="Tahoma"/>
          <w:color w:val="000000"/>
          <w:sz w:val="20"/>
          <w:szCs w:val="20"/>
        </w:rPr>
      </w:pPr>
      <w:r w:rsidRPr="000F1213">
        <w:rPr>
          <w:rFonts w:ascii="Tahoma" w:eastAsia="TimesNewRomanPSMT" w:hAnsi="Tahoma" w:cs="Tahoma"/>
          <w:color w:val="000000"/>
          <w:sz w:val="20"/>
          <w:szCs w:val="20"/>
        </w:rPr>
        <w:t xml:space="preserve">Zmiany o których mowa w ust. 1 mogą zostać wprowadzone na pisemny wniosek </w:t>
      </w:r>
      <w:r w:rsidR="002A4A6D" w:rsidRPr="000F1213">
        <w:rPr>
          <w:rFonts w:ascii="Tahoma" w:eastAsia="TimesNewRomanPSMT" w:hAnsi="Tahoma" w:cs="Tahoma"/>
          <w:color w:val="000000"/>
          <w:sz w:val="20"/>
          <w:szCs w:val="20"/>
        </w:rPr>
        <w:t xml:space="preserve"> zainteresowanej strony </w:t>
      </w:r>
      <w:r w:rsidR="00637C45" w:rsidRPr="000F1213">
        <w:rPr>
          <w:rFonts w:ascii="Tahoma" w:eastAsia="TimesNewRomanPSMT" w:hAnsi="Tahoma" w:cs="Tahoma"/>
          <w:color w:val="000000"/>
          <w:sz w:val="20"/>
          <w:szCs w:val="20"/>
        </w:rPr>
        <w:t xml:space="preserve">. Wniosek </w:t>
      </w:r>
      <w:r w:rsidR="002A4A6D" w:rsidRPr="000F1213">
        <w:rPr>
          <w:rFonts w:ascii="Tahoma" w:eastAsia="TimesNewRomanPSMT" w:hAnsi="Tahoma" w:cs="Tahoma"/>
          <w:color w:val="000000"/>
          <w:sz w:val="20"/>
          <w:szCs w:val="20"/>
        </w:rPr>
        <w:t xml:space="preserve"> </w:t>
      </w:r>
      <w:r w:rsidRPr="000F1213">
        <w:rPr>
          <w:rFonts w:ascii="Tahoma" w:eastAsia="TimesNewRomanPSMT" w:hAnsi="Tahoma" w:cs="Tahoma"/>
          <w:color w:val="000000"/>
          <w:sz w:val="20"/>
          <w:szCs w:val="20"/>
        </w:rPr>
        <w:t>zawiera</w:t>
      </w:r>
      <w:r w:rsidR="00637C45" w:rsidRPr="000F1213">
        <w:rPr>
          <w:rFonts w:ascii="Tahoma" w:eastAsia="TimesNewRomanPSMT" w:hAnsi="Tahoma" w:cs="Tahoma"/>
          <w:color w:val="000000"/>
          <w:sz w:val="20"/>
          <w:szCs w:val="20"/>
        </w:rPr>
        <w:t xml:space="preserve">ć musi </w:t>
      </w:r>
      <w:r w:rsidRPr="000F1213">
        <w:rPr>
          <w:rFonts w:ascii="Tahoma" w:eastAsia="TimesNewRomanPSMT" w:hAnsi="Tahoma" w:cs="Tahoma"/>
          <w:color w:val="000000"/>
          <w:sz w:val="20"/>
          <w:szCs w:val="20"/>
        </w:rPr>
        <w:t xml:space="preserve"> szczegółowe uzasadnienie </w:t>
      </w:r>
      <w:r w:rsidR="002A4A6D" w:rsidRPr="000F1213">
        <w:rPr>
          <w:rFonts w:ascii="Tahoma" w:eastAsia="TimesNewRomanPSMT" w:hAnsi="Tahoma" w:cs="Tahoma"/>
          <w:color w:val="000000"/>
          <w:sz w:val="20"/>
          <w:szCs w:val="20"/>
        </w:rPr>
        <w:t xml:space="preserve">, propozycję wprowadzenia zmian do umowy  </w:t>
      </w:r>
      <w:r w:rsidRPr="000F1213">
        <w:rPr>
          <w:rFonts w:ascii="Tahoma" w:eastAsia="TimesNewRomanPSMT" w:hAnsi="Tahoma" w:cs="Tahoma"/>
          <w:color w:val="000000"/>
          <w:sz w:val="20"/>
          <w:szCs w:val="20"/>
        </w:rPr>
        <w:t>ora</w:t>
      </w:r>
      <w:r w:rsidR="002A4A6D" w:rsidRPr="000F1213">
        <w:rPr>
          <w:rFonts w:ascii="Tahoma" w:eastAsia="TimesNewRomanPSMT" w:hAnsi="Tahoma" w:cs="Tahoma"/>
          <w:color w:val="000000"/>
          <w:sz w:val="20"/>
          <w:szCs w:val="20"/>
        </w:rPr>
        <w:t>z  dowody  potwierdzające  wystą</w:t>
      </w:r>
      <w:r w:rsidRPr="000F1213">
        <w:rPr>
          <w:rFonts w:ascii="Tahoma" w:eastAsia="TimesNewRomanPSMT" w:hAnsi="Tahoma" w:cs="Tahoma"/>
          <w:color w:val="000000"/>
          <w:sz w:val="20"/>
          <w:szCs w:val="20"/>
        </w:rPr>
        <w:t>pienie okoliczności powodujących konieczność wprowadzenia zmian do umowy.</w:t>
      </w:r>
      <w:r w:rsidR="00637C45" w:rsidRPr="000F1213">
        <w:rPr>
          <w:rFonts w:ascii="Tahoma" w:eastAsia="TimesNewRomanPSMT" w:hAnsi="Tahoma" w:cs="Tahoma"/>
          <w:color w:val="000000"/>
          <w:sz w:val="20"/>
          <w:szCs w:val="20"/>
        </w:rPr>
        <w:t xml:space="preserve">. Przedłużenie </w:t>
      </w:r>
      <w:r w:rsidRPr="000F1213">
        <w:rPr>
          <w:rFonts w:ascii="Tahoma" w:eastAsia="TimesNewRomanPSMT" w:hAnsi="Tahoma" w:cs="Tahoma"/>
          <w:color w:val="000000"/>
          <w:sz w:val="20"/>
          <w:szCs w:val="20"/>
        </w:rPr>
        <w:t xml:space="preserve"> </w:t>
      </w:r>
      <w:r w:rsidR="002A4A6D" w:rsidRPr="000F1213">
        <w:rPr>
          <w:rFonts w:ascii="Tahoma" w:eastAsia="TimesNewRomanPSMT" w:hAnsi="Tahoma" w:cs="Tahoma"/>
          <w:color w:val="000000"/>
          <w:sz w:val="20"/>
          <w:szCs w:val="20"/>
        </w:rPr>
        <w:t xml:space="preserve"> terminu wykon</w:t>
      </w:r>
      <w:r w:rsidR="00637C45" w:rsidRPr="000F1213">
        <w:rPr>
          <w:rFonts w:ascii="Tahoma" w:eastAsia="TimesNewRomanPSMT" w:hAnsi="Tahoma" w:cs="Tahoma"/>
          <w:color w:val="000000"/>
          <w:sz w:val="20"/>
          <w:szCs w:val="20"/>
        </w:rPr>
        <w:t>ania przedmiotu umowy może nastą</w:t>
      </w:r>
      <w:r w:rsidR="002A4A6D" w:rsidRPr="000F1213">
        <w:rPr>
          <w:rFonts w:ascii="Tahoma" w:eastAsia="TimesNewRomanPSMT" w:hAnsi="Tahoma" w:cs="Tahoma"/>
          <w:color w:val="000000"/>
          <w:sz w:val="20"/>
          <w:szCs w:val="20"/>
        </w:rPr>
        <w:t xml:space="preserve">pić </w:t>
      </w:r>
      <w:r w:rsidR="00637C45" w:rsidRPr="000F1213">
        <w:rPr>
          <w:rFonts w:ascii="Tahoma" w:eastAsia="TimesNewRomanPSMT" w:hAnsi="Tahoma" w:cs="Tahoma"/>
          <w:color w:val="000000"/>
          <w:sz w:val="20"/>
          <w:szCs w:val="20"/>
        </w:rPr>
        <w:t xml:space="preserve">o liczbę </w:t>
      </w:r>
      <w:r w:rsidR="002A4A6D" w:rsidRPr="000F1213">
        <w:rPr>
          <w:rFonts w:ascii="Tahoma" w:eastAsia="TimesNewRomanPSMT" w:hAnsi="Tahoma" w:cs="Tahoma"/>
          <w:color w:val="000000"/>
          <w:sz w:val="20"/>
          <w:szCs w:val="20"/>
        </w:rPr>
        <w:t xml:space="preserve"> dni  przerwania wykonywania umowy z uwzględnieniem </w:t>
      </w:r>
      <w:r w:rsidR="00637C45" w:rsidRPr="000F1213">
        <w:rPr>
          <w:rFonts w:ascii="Tahoma" w:eastAsia="TimesNewRomanPSMT" w:hAnsi="Tahoma" w:cs="Tahoma"/>
          <w:color w:val="000000"/>
          <w:sz w:val="20"/>
          <w:szCs w:val="20"/>
        </w:rPr>
        <w:t xml:space="preserve"> dodatkowego czasu niezbędnego do podjęcia i wykonania prac projektowych. </w:t>
      </w:r>
    </w:p>
    <w:p w14:paraId="224A55F4" w14:textId="77777777" w:rsidR="001E4E2E" w:rsidRDefault="001E4E2E">
      <w:pPr>
        <w:jc w:val="center"/>
        <w:rPr>
          <w:rFonts w:ascii="Tahoma" w:hAnsi="Tahoma" w:cs="Tahoma"/>
          <w:b/>
          <w:bCs/>
          <w:color w:val="000000"/>
          <w:sz w:val="20"/>
          <w:szCs w:val="20"/>
        </w:rPr>
      </w:pPr>
    </w:p>
    <w:p w14:paraId="18D04437" w14:textId="23592CDC" w:rsidR="00D5674F" w:rsidRDefault="00D5674F" w:rsidP="00D5674F">
      <w:pPr>
        <w:jc w:val="center"/>
        <w:rPr>
          <w:rFonts w:ascii="Tahoma" w:hAnsi="Tahoma" w:cs="Tahoma"/>
          <w:b/>
          <w:sz w:val="20"/>
          <w:szCs w:val="20"/>
        </w:rPr>
      </w:pPr>
      <w:r w:rsidRPr="00013196">
        <w:rPr>
          <w:rFonts w:ascii="Tahoma" w:hAnsi="Tahoma" w:cs="Tahoma"/>
          <w:b/>
          <w:sz w:val="20"/>
          <w:szCs w:val="20"/>
        </w:rPr>
        <w:t>§ 1</w:t>
      </w:r>
      <w:r w:rsidR="00AE4FE9">
        <w:rPr>
          <w:rFonts w:ascii="Tahoma" w:hAnsi="Tahoma" w:cs="Tahoma"/>
          <w:b/>
          <w:sz w:val="20"/>
          <w:szCs w:val="20"/>
        </w:rPr>
        <w:t>7</w:t>
      </w:r>
    </w:p>
    <w:p w14:paraId="08D5ABE7" w14:textId="77777777" w:rsidR="00D5674F" w:rsidRPr="00013196" w:rsidRDefault="00D5674F" w:rsidP="00D5674F">
      <w:pPr>
        <w:jc w:val="center"/>
        <w:rPr>
          <w:rFonts w:ascii="Tahoma" w:hAnsi="Tahoma" w:cs="Tahoma"/>
          <w:b/>
          <w:sz w:val="20"/>
          <w:szCs w:val="20"/>
        </w:rPr>
      </w:pPr>
      <w:r w:rsidRPr="00013196">
        <w:rPr>
          <w:rFonts w:ascii="Tahoma" w:hAnsi="Tahoma" w:cs="Tahoma"/>
          <w:b/>
          <w:sz w:val="20"/>
          <w:szCs w:val="20"/>
          <w:shd w:val="clear" w:color="auto" w:fill="000000" w:themeFill="text1"/>
        </w:rPr>
        <w:t>Klauzule w zakresie ochrony danych osobowych</w:t>
      </w:r>
    </w:p>
    <w:p w14:paraId="0830800F" w14:textId="77777777" w:rsidR="00D5674F" w:rsidRPr="00013196" w:rsidRDefault="00D5674F" w:rsidP="00D5674F">
      <w:pPr>
        <w:pStyle w:val="Akapitzlist"/>
        <w:numPr>
          <w:ilvl w:val="0"/>
          <w:numId w:val="46"/>
        </w:numPr>
        <w:suppressAutoHyphens/>
        <w:spacing w:before="100" w:beforeAutospacing="1" w:after="163" w:line="240" w:lineRule="auto"/>
        <w:contextualSpacing w:val="0"/>
        <w:jc w:val="both"/>
        <w:rPr>
          <w:rFonts w:ascii="Tahoma" w:hAnsi="Tahoma" w:cs="Tahoma"/>
          <w:sz w:val="20"/>
          <w:szCs w:val="20"/>
        </w:rPr>
      </w:pPr>
      <w:r w:rsidRPr="00013196">
        <w:rPr>
          <w:rFonts w:ascii="Tahoma" w:hAnsi="Tahoma" w:cs="Tahoma"/>
          <w:sz w:val="20"/>
          <w:szCs w:val="20"/>
        </w:rPr>
        <w:t xml:space="preserve">W związku z faktem, iż Wykonawca będzie dysponował danymi osobowymi, o których mowa w ustawie z dnia 24 maja 2018r. o ochronie danych osobowych (Dz.U. z 2018r., poz. 1000) oraz rozporządzeniu Parlamentu Europejskiego i Rady Unii Europejskiej  2016/679 z dnia 27 kwietnia 2016r. w sprawie ochrony osób fizycznych w związku z przetwarzaniem danych osobowych i w sprawie swobodnego przepływu takich danych oraz uchylenia dyrektywy 95/46/WE, Wykonawca zobowiązuje się do przetwarzania ich zgodnie z obowiązującymi przepisami oraz porozumieniem o powierzeniu danych osobowych  stanowiącym załącznik nr  </w:t>
      </w:r>
      <w:r>
        <w:rPr>
          <w:rFonts w:ascii="Tahoma" w:hAnsi="Tahoma" w:cs="Tahoma"/>
          <w:sz w:val="20"/>
          <w:szCs w:val="20"/>
        </w:rPr>
        <w:t>2</w:t>
      </w:r>
      <w:r w:rsidRPr="00013196">
        <w:rPr>
          <w:rFonts w:ascii="Tahoma" w:hAnsi="Tahoma" w:cs="Tahoma"/>
          <w:sz w:val="20"/>
          <w:szCs w:val="20"/>
        </w:rPr>
        <w:t xml:space="preserve"> do niniejszej umowy </w:t>
      </w:r>
    </w:p>
    <w:p w14:paraId="47AD6956" w14:textId="77777777" w:rsidR="00D5674F" w:rsidRPr="00013196" w:rsidRDefault="00D5674F" w:rsidP="00D5674F">
      <w:pPr>
        <w:pStyle w:val="Akapitzlist"/>
        <w:numPr>
          <w:ilvl w:val="0"/>
          <w:numId w:val="46"/>
        </w:numPr>
        <w:suppressAutoHyphens/>
        <w:spacing w:before="100" w:beforeAutospacing="1" w:after="163" w:line="240" w:lineRule="auto"/>
        <w:contextualSpacing w:val="0"/>
        <w:jc w:val="both"/>
        <w:rPr>
          <w:rFonts w:ascii="Tahoma" w:hAnsi="Tahoma" w:cs="Tahoma"/>
          <w:sz w:val="20"/>
          <w:szCs w:val="20"/>
        </w:rPr>
      </w:pPr>
      <w:r w:rsidRPr="00013196">
        <w:rPr>
          <w:rFonts w:ascii="Tahoma" w:hAnsi="Tahoma" w:cs="Tahoma"/>
          <w:sz w:val="20"/>
          <w:szCs w:val="20"/>
        </w:rPr>
        <w:t>Przetwarzanie danych osobowych Wykonawcy jest niezbędne do wykonania niniejszej umowy.</w:t>
      </w:r>
    </w:p>
    <w:p w14:paraId="62AED052" w14:textId="77777777" w:rsidR="00D5674F" w:rsidRDefault="00D5674F">
      <w:pPr>
        <w:jc w:val="center"/>
        <w:rPr>
          <w:rFonts w:ascii="Tahoma" w:hAnsi="Tahoma" w:cs="Tahoma"/>
          <w:b/>
          <w:bCs/>
          <w:color w:val="000000"/>
          <w:sz w:val="20"/>
          <w:szCs w:val="20"/>
        </w:rPr>
      </w:pPr>
    </w:p>
    <w:p w14:paraId="677ACFF3" w14:textId="77777777" w:rsidR="00D5674F" w:rsidRDefault="00D5674F">
      <w:pPr>
        <w:jc w:val="center"/>
        <w:rPr>
          <w:rFonts w:ascii="Tahoma" w:hAnsi="Tahoma" w:cs="Tahoma"/>
          <w:b/>
          <w:bCs/>
          <w:color w:val="000000"/>
          <w:sz w:val="20"/>
          <w:szCs w:val="20"/>
        </w:rPr>
      </w:pPr>
    </w:p>
    <w:p w14:paraId="6D888846" w14:textId="2F1AC61F" w:rsidR="00F8055B" w:rsidRPr="000F1213" w:rsidRDefault="00B92859">
      <w:pPr>
        <w:jc w:val="center"/>
        <w:rPr>
          <w:rFonts w:ascii="Tahoma" w:hAnsi="Tahoma" w:cs="Tahoma"/>
          <w:b/>
          <w:bCs/>
          <w:color w:val="000000"/>
          <w:sz w:val="20"/>
          <w:szCs w:val="20"/>
        </w:rPr>
      </w:pPr>
      <w:r w:rsidRPr="000F1213">
        <w:rPr>
          <w:rFonts w:ascii="Tahoma" w:hAnsi="Tahoma" w:cs="Tahoma"/>
          <w:b/>
          <w:bCs/>
          <w:color w:val="000000"/>
          <w:sz w:val="20"/>
          <w:szCs w:val="20"/>
        </w:rPr>
        <w:t>§ 1</w:t>
      </w:r>
      <w:r w:rsidR="00AE4FE9">
        <w:rPr>
          <w:rFonts w:ascii="Tahoma" w:hAnsi="Tahoma" w:cs="Tahoma"/>
          <w:b/>
          <w:bCs/>
          <w:color w:val="000000"/>
          <w:sz w:val="20"/>
          <w:szCs w:val="20"/>
        </w:rPr>
        <w:t>8</w:t>
      </w:r>
      <w:bookmarkStart w:id="0" w:name="_GoBack"/>
      <w:bookmarkEnd w:id="0"/>
    </w:p>
    <w:p w14:paraId="29E0CDF5" w14:textId="77777777" w:rsidR="00F8055B" w:rsidRDefault="00F8055B">
      <w:pPr>
        <w:jc w:val="center"/>
        <w:rPr>
          <w:rFonts w:ascii="Tahoma" w:hAnsi="Tahoma" w:cs="Tahoma"/>
          <w:b/>
          <w:bCs/>
          <w:color w:val="FFFFFF"/>
          <w:sz w:val="20"/>
          <w:szCs w:val="20"/>
        </w:rPr>
      </w:pPr>
      <w:r w:rsidRPr="000F1213">
        <w:rPr>
          <w:rFonts w:ascii="Tahoma" w:hAnsi="Tahoma" w:cs="Tahoma"/>
          <w:b/>
          <w:bCs/>
          <w:color w:val="FFFFFF"/>
          <w:sz w:val="20"/>
          <w:szCs w:val="20"/>
          <w:highlight w:val="black"/>
        </w:rPr>
        <w:t>Postanowienia końcowe</w:t>
      </w:r>
    </w:p>
    <w:p w14:paraId="3049F277" w14:textId="77777777" w:rsidR="009E6962" w:rsidRPr="000F1213" w:rsidRDefault="009E6962">
      <w:pPr>
        <w:jc w:val="center"/>
        <w:rPr>
          <w:rFonts w:ascii="Tahoma" w:hAnsi="Tahoma" w:cs="Tahoma"/>
          <w:b/>
          <w:bCs/>
          <w:color w:val="FFFFFF"/>
          <w:sz w:val="20"/>
          <w:szCs w:val="20"/>
        </w:rPr>
      </w:pPr>
    </w:p>
    <w:p w14:paraId="1FE79D7E" w14:textId="77777777" w:rsidR="00041AD2" w:rsidRPr="000F1213" w:rsidRDefault="00041AD2" w:rsidP="00041AD2">
      <w:pPr>
        <w:pStyle w:val="Tekstpodstawowywcity31"/>
        <w:numPr>
          <w:ilvl w:val="0"/>
          <w:numId w:val="26"/>
        </w:numPr>
        <w:tabs>
          <w:tab w:val="left" w:pos="284"/>
          <w:tab w:val="left" w:pos="3524"/>
          <w:tab w:val="left" w:pos="4310"/>
        </w:tabs>
        <w:spacing w:line="240" w:lineRule="auto"/>
        <w:rPr>
          <w:rFonts w:ascii="Tahoma" w:hAnsi="Tahoma" w:cs="Tahoma"/>
          <w:color w:val="000000"/>
        </w:rPr>
      </w:pPr>
      <w:r w:rsidRPr="000F1213">
        <w:rPr>
          <w:rFonts w:ascii="Tahoma" w:hAnsi="Tahoma" w:cs="Tahoma"/>
          <w:color w:val="000000"/>
        </w:rPr>
        <w:lastRenderedPageBreak/>
        <w:t>Ilekroć niniejsza Umowa posługuje się pojęciem dni – oznaczają one dni kalendarzowe, ilekroć niniejsza Umowa posługuje się pojęciem dni roboczych – oznaczają one dni od poniedziałku do piątku, z wyłączeniem dni ustawowo wolnych od pracy oraz sobót.</w:t>
      </w:r>
    </w:p>
    <w:p w14:paraId="1391B195" w14:textId="77777777" w:rsidR="00041AD2" w:rsidRPr="000F1213" w:rsidRDefault="00041AD2" w:rsidP="00041AD2">
      <w:pPr>
        <w:pStyle w:val="Tekstpodstawowywcity31"/>
        <w:numPr>
          <w:ilvl w:val="0"/>
          <w:numId w:val="26"/>
        </w:numPr>
        <w:tabs>
          <w:tab w:val="left" w:pos="284"/>
          <w:tab w:val="left" w:pos="3524"/>
          <w:tab w:val="left" w:pos="4310"/>
        </w:tabs>
        <w:spacing w:line="240" w:lineRule="auto"/>
        <w:rPr>
          <w:rFonts w:ascii="Tahoma" w:hAnsi="Tahoma" w:cs="Tahoma"/>
          <w:color w:val="000000"/>
        </w:rPr>
      </w:pPr>
      <w:r w:rsidRPr="000F1213">
        <w:rPr>
          <w:rFonts w:ascii="Tahoma" w:hAnsi="Tahoma" w:cs="Tahoma"/>
          <w:color w:val="000000"/>
        </w:rPr>
        <w:t>Wykonawca nie może bez zgody podmiotu, który utworzył Dolnośląskie Centrum Onkologii we Wrocławiu dokonać jakiejkolwiek czynności prawnej mającej na celu zmianę wierzyciela Dolnośląskiego Centrum Onkologii – art. 54 ust. 5 i 6 ustawy z dnia 15.04.2011r. o działalności leczniczej</w:t>
      </w:r>
      <w:r w:rsidR="00A02F7F">
        <w:rPr>
          <w:rFonts w:ascii="Tahoma" w:hAnsi="Tahoma" w:cs="Tahoma"/>
          <w:color w:val="000000"/>
        </w:rPr>
        <w:t xml:space="preserve"> Dz.U. 2018 poz. 2190</w:t>
      </w:r>
      <w:r w:rsidRPr="000F1213">
        <w:rPr>
          <w:rFonts w:ascii="Tahoma" w:hAnsi="Tahoma" w:cs="Tahoma"/>
          <w:color w:val="000000"/>
        </w:rPr>
        <w:t>). Czynność prawna dokonana z naruszeniem w/w postanowień jest nieważna</w:t>
      </w:r>
      <w:r w:rsidR="00F8055B" w:rsidRPr="000F1213">
        <w:rPr>
          <w:rFonts w:ascii="Tahoma" w:hAnsi="Tahoma" w:cs="Tahoma"/>
          <w:color w:val="000000"/>
        </w:rPr>
        <w:t>.</w:t>
      </w:r>
    </w:p>
    <w:p w14:paraId="57566D8E" w14:textId="77777777" w:rsidR="00764176" w:rsidRPr="000F1213" w:rsidRDefault="00F8055B" w:rsidP="00041AD2">
      <w:pPr>
        <w:pStyle w:val="Tekstpodstawowywcity31"/>
        <w:numPr>
          <w:ilvl w:val="0"/>
          <w:numId w:val="26"/>
        </w:numPr>
        <w:tabs>
          <w:tab w:val="left" w:pos="284"/>
          <w:tab w:val="left" w:pos="3524"/>
          <w:tab w:val="left" w:pos="4310"/>
        </w:tabs>
        <w:spacing w:line="240" w:lineRule="auto"/>
        <w:rPr>
          <w:rFonts w:ascii="Tahoma" w:hAnsi="Tahoma" w:cs="Tahoma"/>
          <w:color w:val="000000"/>
        </w:rPr>
      </w:pPr>
      <w:r w:rsidRPr="000F1213">
        <w:rPr>
          <w:rFonts w:ascii="Tahoma" w:hAnsi="Tahoma" w:cs="Tahoma"/>
          <w:color w:val="000000"/>
        </w:rPr>
        <w:t xml:space="preserve">Ewentualne spory wynikłe na tle realizacji niniejszej umowy </w:t>
      </w:r>
      <w:r w:rsidR="002A4A6D" w:rsidRPr="000F1213">
        <w:rPr>
          <w:rFonts w:ascii="Tahoma" w:hAnsi="Tahoma" w:cs="Tahoma"/>
          <w:color w:val="000000"/>
        </w:rPr>
        <w:t>, rozstrzygać będzie Sąd właściwy dla Zamawiającego</w:t>
      </w:r>
      <w:r w:rsidR="00764176" w:rsidRPr="000F1213">
        <w:rPr>
          <w:rFonts w:ascii="Tahoma" w:hAnsi="Tahoma" w:cs="Tahoma"/>
          <w:color w:val="000000"/>
        </w:rPr>
        <w:t>.</w:t>
      </w:r>
      <w:r w:rsidR="002A4A6D" w:rsidRPr="000F1213">
        <w:rPr>
          <w:rFonts w:ascii="Tahoma" w:hAnsi="Tahoma" w:cs="Tahoma"/>
          <w:color w:val="000000"/>
        </w:rPr>
        <w:t xml:space="preserve"> </w:t>
      </w:r>
    </w:p>
    <w:p w14:paraId="29B5C4EB" w14:textId="77777777" w:rsidR="00041AD2" w:rsidRPr="000F1213" w:rsidRDefault="00F8055B" w:rsidP="00041AD2">
      <w:pPr>
        <w:pStyle w:val="Tekstpodstawowywcity31"/>
        <w:numPr>
          <w:ilvl w:val="0"/>
          <w:numId w:val="26"/>
        </w:numPr>
        <w:tabs>
          <w:tab w:val="left" w:pos="284"/>
          <w:tab w:val="left" w:pos="3524"/>
          <w:tab w:val="left" w:pos="4310"/>
        </w:tabs>
        <w:spacing w:line="240" w:lineRule="auto"/>
        <w:rPr>
          <w:rFonts w:ascii="Tahoma" w:hAnsi="Tahoma" w:cs="Tahoma"/>
          <w:color w:val="000000"/>
        </w:rPr>
      </w:pPr>
      <w:r w:rsidRPr="000F1213">
        <w:rPr>
          <w:rFonts w:ascii="Tahoma" w:hAnsi="Tahoma" w:cs="Tahoma"/>
          <w:color w:val="000000"/>
        </w:rPr>
        <w:t>Strony zobowiązują się do wzajemnego, niezwłocznego informowania o każdej zmianie statusu prawnego i adresu siedziby. W przypadku niedopełnienia w/w obowiązków przez którąkolwiek ze Stron, Stronę tę obciążać będą ewentualne koszty mogące wyniknąć wskutek zaniechania.</w:t>
      </w:r>
    </w:p>
    <w:p w14:paraId="3D50272A" w14:textId="77777777" w:rsidR="00041AD2" w:rsidRPr="000F1213" w:rsidRDefault="00F8055B" w:rsidP="00041AD2">
      <w:pPr>
        <w:pStyle w:val="Tekstpodstawowywcity31"/>
        <w:numPr>
          <w:ilvl w:val="0"/>
          <w:numId w:val="26"/>
        </w:numPr>
        <w:tabs>
          <w:tab w:val="left" w:pos="284"/>
          <w:tab w:val="left" w:pos="3524"/>
          <w:tab w:val="left" w:pos="4310"/>
        </w:tabs>
        <w:spacing w:line="240" w:lineRule="auto"/>
        <w:rPr>
          <w:rFonts w:ascii="Tahoma" w:hAnsi="Tahoma" w:cs="Tahoma"/>
          <w:color w:val="000000"/>
        </w:rPr>
      </w:pPr>
      <w:r w:rsidRPr="000F1213">
        <w:rPr>
          <w:rFonts w:ascii="Tahoma" w:hAnsi="Tahoma" w:cs="Tahoma"/>
          <w:color w:val="000000"/>
        </w:rPr>
        <w:t>W sprawach nie uregulowanych niniejszą umową mają zastosowanie przepisy ustawy Prawo zamówień publicznych i Kodeksu cywilnego.</w:t>
      </w:r>
    </w:p>
    <w:p w14:paraId="46FB4E26" w14:textId="77777777" w:rsidR="00041AD2" w:rsidRPr="000F1213" w:rsidRDefault="00F8055B" w:rsidP="00041AD2">
      <w:pPr>
        <w:pStyle w:val="Tekstpodstawowywcity31"/>
        <w:numPr>
          <w:ilvl w:val="0"/>
          <w:numId w:val="26"/>
        </w:numPr>
        <w:tabs>
          <w:tab w:val="left" w:pos="284"/>
          <w:tab w:val="left" w:pos="3524"/>
          <w:tab w:val="left" w:pos="4310"/>
        </w:tabs>
        <w:spacing w:line="240" w:lineRule="auto"/>
        <w:rPr>
          <w:rFonts w:ascii="Tahoma" w:hAnsi="Tahoma" w:cs="Tahoma"/>
          <w:color w:val="000000"/>
        </w:rPr>
      </w:pPr>
      <w:r w:rsidRPr="000F1213">
        <w:rPr>
          <w:rFonts w:ascii="Tahoma" w:hAnsi="Tahoma" w:cs="Tahoma"/>
          <w:color w:val="000000"/>
          <w:spacing w:val="4"/>
        </w:rPr>
        <w:t xml:space="preserve">Integralną częścią umowy jest </w:t>
      </w:r>
      <w:r w:rsidR="00E17580">
        <w:rPr>
          <w:rFonts w:ascii="Tahoma" w:hAnsi="Tahoma" w:cs="Tahoma"/>
          <w:color w:val="000000"/>
          <w:spacing w:val="4"/>
        </w:rPr>
        <w:t>Opis przedmiotu zamówienia</w:t>
      </w:r>
      <w:r w:rsidRPr="000F1213">
        <w:rPr>
          <w:rFonts w:ascii="Tahoma" w:hAnsi="Tahoma" w:cs="Tahoma"/>
          <w:color w:val="000000"/>
          <w:spacing w:val="4"/>
        </w:rPr>
        <w:t xml:space="preserve"> oraz oferta sporządzona i złożona w postępowaniu przetargowym, z tym, że pierwszeństwo mają postanowienia niniejszej umowy.</w:t>
      </w:r>
    </w:p>
    <w:p w14:paraId="31F1E41E" w14:textId="77777777" w:rsidR="004C722E" w:rsidRPr="000F1213" w:rsidRDefault="004C722E" w:rsidP="00041AD2">
      <w:pPr>
        <w:pStyle w:val="Tekstpodstawowywcity31"/>
        <w:numPr>
          <w:ilvl w:val="0"/>
          <w:numId w:val="26"/>
        </w:numPr>
        <w:tabs>
          <w:tab w:val="left" w:pos="284"/>
          <w:tab w:val="left" w:pos="3524"/>
          <w:tab w:val="left" w:pos="4310"/>
        </w:tabs>
        <w:spacing w:line="240" w:lineRule="auto"/>
        <w:rPr>
          <w:rFonts w:ascii="Tahoma" w:hAnsi="Tahoma" w:cs="Tahoma"/>
          <w:color w:val="000000"/>
        </w:rPr>
      </w:pPr>
      <w:r w:rsidRPr="000F1213">
        <w:rPr>
          <w:rFonts w:ascii="Tahoma" w:hAnsi="Tahoma" w:cs="Tahoma"/>
          <w:color w:val="000000"/>
        </w:rPr>
        <w:t>Umowa n</w:t>
      </w:r>
      <w:r w:rsidR="00A62B38" w:rsidRPr="000F1213">
        <w:rPr>
          <w:rFonts w:ascii="Tahoma" w:hAnsi="Tahoma" w:cs="Tahoma"/>
          <w:color w:val="000000"/>
        </w:rPr>
        <w:t>iniejsza sporządzona została w 2</w:t>
      </w:r>
      <w:r w:rsidRPr="000F1213">
        <w:rPr>
          <w:rFonts w:ascii="Tahoma" w:hAnsi="Tahoma" w:cs="Tahoma"/>
          <w:color w:val="000000"/>
        </w:rPr>
        <w:t xml:space="preserve">-ech jednobrzmiących egzemplarzach – </w:t>
      </w:r>
      <w:r w:rsidR="00A62B38" w:rsidRPr="000F1213">
        <w:rPr>
          <w:rFonts w:ascii="Tahoma" w:hAnsi="Tahoma" w:cs="Tahoma"/>
          <w:color w:val="000000"/>
        </w:rPr>
        <w:t>po jednym egzemplarzu dla stron</w:t>
      </w:r>
      <w:r w:rsidRPr="000F1213">
        <w:rPr>
          <w:rFonts w:ascii="Tahoma" w:hAnsi="Tahoma" w:cs="Tahoma"/>
          <w:color w:val="000000"/>
        </w:rPr>
        <w:t>.</w:t>
      </w:r>
    </w:p>
    <w:p w14:paraId="27C92459" w14:textId="77777777" w:rsidR="00F8055B" w:rsidRPr="000F1213" w:rsidRDefault="00F8055B">
      <w:pPr>
        <w:autoSpaceDE w:val="0"/>
        <w:rPr>
          <w:rFonts w:ascii="Tahoma" w:hAnsi="Tahoma" w:cs="Tahoma"/>
          <w:b/>
          <w:bCs/>
          <w:color w:val="000000"/>
          <w:sz w:val="20"/>
          <w:szCs w:val="20"/>
        </w:rPr>
      </w:pPr>
    </w:p>
    <w:p w14:paraId="6A842ED0" w14:textId="77777777" w:rsidR="00D5674F" w:rsidRDefault="00F8055B">
      <w:pPr>
        <w:ind w:firstLine="708"/>
        <w:jc w:val="both"/>
        <w:rPr>
          <w:rFonts w:ascii="Tahoma" w:hAnsi="Tahoma" w:cs="Tahoma"/>
          <w:b/>
          <w:bCs/>
          <w:color w:val="000000"/>
          <w:sz w:val="20"/>
          <w:szCs w:val="20"/>
        </w:rPr>
      </w:pPr>
      <w:r w:rsidRPr="000F1213">
        <w:rPr>
          <w:rFonts w:ascii="Tahoma" w:hAnsi="Tahoma" w:cs="Tahoma"/>
          <w:b/>
          <w:bCs/>
          <w:color w:val="000000"/>
          <w:sz w:val="20"/>
          <w:szCs w:val="20"/>
        </w:rPr>
        <w:t>ZAMAWIAJĄCY:</w:t>
      </w:r>
      <w:r w:rsidRPr="000F1213">
        <w:rPr>
          <w:rFonts w:ascii="Tahoma" w:hAnsi="Tahoma" w:cs="Tahoma"/>
          <w:b/>
          <w:bCs/>
          <w:color w:val="000000"/>
          <w:sz w:val="20"/>
          <w:szCs w:val="20"/>
        </w:rPr>
        <w:tab/>
      </w:r>
      <w:r w:rsidRPr="000F1213">
        <w:rPr>
          <w:rFonts w:ascii="Tahoma" w:hAnsi="Tahoma" w:cs="Tahoma"/>
          <w:b/>
          <w:bCs/>
          <w:color w:val="000000"/>
          <w:sz w:val="20"/>
          <w:szCs w:val="20"/>
        </w:rPr>
        <w:tab/>
      </w:r>
      <w:r w:rsidRPr="000F1213">
        <w:rPr>
          <w:rFonts w:ascii="Tahoma" w:hAnsi="Tahoma" w:cs="Tahoma"/>
          <w:b/>
          <w:bCs/>
          <w:color w:val="000000"/>
          <w:sz w:val="20"/>
          <w:szCs w:val="20"/>
        </w:rPr>
        <w:tab/>
      </w:r>
      <w:r w:rsidRPr="000F1213">
        <w:rPr>
          <w:rFonts w:ascii="Tahoma" w:hAnsi="Tahoma" w:cs="Tahoma"/>
          <w:b/>
          <w:bCs/>
          <w:color w:val="000000"/>
          <w:sz w:val="20"/>
          <w:szCs w:val="20"/>
        </w:rPr>
        <w:tab/>
      </w:r>
      <w:r w:rsidRPr="000F1213">
        <w:rPr>
          <w:rFonts w:ascii="Tahoma" w:hAnsi="Tahoma" w:cs="Tahoma"/>
          <w:b/>
          <w:bCs/>
          <w:color w:val="000000"/>
          <w:sz w:val="20"/>
          <w:szCs w:val="20"/>
        </w:rPr>
        <w:tab/>
      </w:r>
      <w:r w:rsidRPr="000F1213">
        <w:rPr>
          <w:rFonts w:ascii="Tahoma" w:hAnsi="Tahoma" w:cs="Tahoma"/>
          <w:b/>
          <w:bCs/>
          <w:color w:val="000000"/>
          <w:sz w:val="20"/>
          <w:szCs w:val="20"/>
        </w:rPr>
        <w:tab/>
      </w:r>
      <w:r w:rsidRPr="000F1213">
        <w:rPr>
          <w:rFonts w:ascii="Tahoma" w:hAnsi="Tahoma" w:cs="Tahoma"/>
          <w:b/>
          <w:bCs/>
          <w:color w:val="000000"/>
          <w:sz w:val="20"/>
          <w:szCs w:val="20"/>
        </w:rPr>
        <w:tab/>
        <w:t>WYKONAWCA:</w:t>
      </w:r>
    </w:p>
    <w:p w14:paraId="6C04E283" w14:textId="77777777" w:rsidR="00D5674F" w:rsidRDefault="00D5674F" w:rsidP="00D5674F">
      <w:pPr>
        <w:pStyle w:val="Podtytu"/>
      </w:pPr>
      <w:r>
        <w:br w:type="page"/>
      </w:r>
    </w:p>
    <w:p w14:paraId="1272AC96" w14:textId="77777777" w:rsidR="00D5674F" w:rsidRPr="00C75BC7" w:rsidRDefault="00D5674F" w:rsidP="00D5674F">
      <w:pPr>
        <w:tabs>
          <w:tab w:val="right" w:pos="8894"/>
        </w:tabs>
        <w:spacing w:line="360" w:lineRule="auto"/>
        <w:jc w:val="both"/>
        <w:rPr>
          <w:rFonts w:ascii="Tahoma" w:hAnsi="Tahoma" w:cs="Tahoma"/>
          <w:b/>
          <w:color w:val="000000"/>
          <w:sz w:val="18"/>
          <w:szCs w:val="18"/>
          <w:lang w:eastAsia="pl-PL"/>
        </w:rPr>
      </w:pPr>
      <w:r w:rsidRPr="00C75BC7">
        <w:rPr>
          <w:rFonts w:ascii="Tahoma" w:hAnsi="Tahoma" w:cs="Tahoma"/>
          <w:b/>
          <w:color w:val="000000"/>
          <w:sz w:val="18"/>
          <w:szCs w:val="18"/>
          <w:lang w:eastAsia="pl-PL"/>
        </w:rPr>
        <w:lastRenderedPageBreak/>
        <w:t xml:space="preserve">Załącznik nr </w:t>
      </w:r>
      <w:r>
        <w:rPr>
          <w:rFonts w:ascii="Tahoma" w:hAnsi="Tahoma" w:cs="Tahoma"/>
          <w:b/>
          <w:color w:val="000000"/>
          <w:sz w:val="18"/>
          <w:szCs w:val="18"/>
          <w:lang w:eastAsia="pl-PL"/>
        </w:rPr>
        <w:t>1</w:t>
      </w:r>
      <w:r w:rsidRPr="00C75BC7">
        <w:rPr>
          <w:rFonts w:ascii="Tahoma" w:hAnsi="Tahoma" w:cs="Tahoma"/>
          <w:b/>
          <w:color w:val="000000"/>
          <w:sz w:val="18"/>
          <w:szCs w:val="18"/>
          <w:lang w:eastAsia="pl-PL"/>
        </w:rPr>
        <w:t xml:space="preserve"> – Opis przedmiotu zamówienia</w:t>
      </w:r>
    </w:p>
    <w:p w14:paraId="5453A6AC" w14:textId="77777777" w:rsidR="00D5674F" w:rsidRDefault="00D5674F" w:rsidP="00D5674F">
      <w:pPr>
        <w:pStyle w:val="Tekstpodstawowywcity"/>
        <w:spacing w:before="60" w:line="240" w:lineRule="exact"/>
        <w:ind w:left="0" w:firstLine="708"/>
        <w:jc w:val="center"/>
        <w:rPr>
          <w:rFonts w:ascii="Tahoma" w:hAnsi="Tahoma" w:cs="Tahoma"/>
          <w:color w:val="0070C0"/>
        </w:rPr>
      </w:pPr>
      <w:r>
        <w:rPr>
          <w:rFonts w:ascii="Tahoma" w:hAnsi="Tahoma" w:cs="Tahoma"/>
          <w:color w:val="0070C0"/>
        </w:rPr>
        <w:t xml:space="preserve">dokumentacja w posiadaniu Wykonawcy ze strony: </w:t>
      </w:r>
    </w:p>
    <w:p w14:paraId="282DE675" w14:textId="77777777" w:rsidR="00D5674F" w:rsidRDefault="00D5674F" w:rsidP="00D5674F">
      <w:pPr>
        <w:pStyle w:val="Tekstpodstawowywcity"/>
        <w:spacing w:before="60" w:line="240" w:lineRule="exact"/>
        <w:ind w:left="0" w:firstLine="708"/>
        <w:jc w:val="center"/>
        <w:rPr>
          <w:rFonts w:ascii="Tahoma" w:hAnsi="Tahoma" w:cs="Tahoma"/>
          <w:color w:val="0070C0"/>
        </w:rPr>
      </w:pPr>
      <w:r w:rsidRPr="00032F76">
        <w:rPr>
          <w:rFonts w:ascii="Tahoma" w:hAnsi="Tahoma" w:cs="Tahoma"/>
          <w:color w:val="0070C0"/>
        </w:rPr>
        <w:t>https://www.platformazakupowa.pl/pn/dco/proceedings</w:t>
      </w:r>
    </w:p>
    <w:p w14:paraId="03EEE568" w14:textId="77777777" w:rsidR="00D5674F" w:rsidRPr="00E60399" w:rsidRDefault="00D5674F" w:rsidP="00D5674F">
      <w:pPr>
        <w:spacing w:before="100" w:beforeAutospacing="1" w:after="163"/>
        <w:ind w:left="567"/>
        <w:jc w:val="center"/>
        <w:rPr>
          <w:rFonts w:ascii="Arial" w:hAnsi="Arial" w:cs="Arial"/>
          <w:b/>
          <w:sz w:val="20"/>
          <w:szCs w:val="20"/>
          <w:lang w:eastAsia="en-US"/>
        </w:rPr>
      </w:pPr>
      <w:r>
        <w:br w:type="page"/>
      </w:r>
      <w:r w:rsidRPr="00E60399">
        <w:rPr>
          <w:rFonts w:ascii="Arial" w:hAnsi="Arial" w:cs="Arial"/>
          <w:b/>
          <w:sz w:val="20"/>
          <w:szCs w:val="20"/>
          <w:lang w:eastAsia="en-US"/>
        </w:rPr>
        <w:lastRenderedPageBreak/>
        <w:t xml:space="preserve">Załącznik nr </w:t>
      </w:r>
      <w:r>
        <w:rPr>
          <w:rFonts w:ascii="Arial" w:hAnsi="Arial" w:cs="Arial"/>
          <w:b/>
          <w:sz w:val="20"/>
          <w:szCs w:val="20"/>
          <w:lang w:eastAsia="en-US"/>
        </w:rPr>
        <w:t>2</w:t>
      </w:r>
      <w:r w:rsidRPr="00E60399">
        <w:rPr>
          <w:rFonts w:ascii="Arial" w:hAnsi="Arial" w:cs="Arial"/>
          <w:b/>
          <w:sz w:val="20"/>
          <w:szCs w:val="20"/>
          <w:lang w:eastAsia="en-US"/>
        </w:rPr>
        <w:t xml:space="preserve"> do umowy Nr ……………………..</w:t>
      </w:r>
    </w:p>
    <w:p w14:paraId="7EE38485" w14:textId="77777777" w:rsidR="00D5674F" w:rsidRPr="00E60399" w:rsidRDefault="00D5674F" w:rsidP="00D5674F">
      <w:pPr>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Porozumienie o powierzeniu przetwarzania danych osobowych</w:t>
      </w:r>
    </w:p>
    <w:p w14:paraId="795FD5ED" w14:textId="77777777" w:rsidR="00D5674F" w:rsidRPr="00E60399" w:rsidRDefault="00D5674F" w:rsidP="00D5674F">
      <w:pPr>
        <w:spacing w:before="100" w:beforeAutospacing="1" w:after="163"/>
        <w:ind w:left="567"/>
        <w:jc w:val="center"/>
        <w:rPr>
          <w:rFonts w:ascii="Arial" w:hAnsi="Arial" w:cs="Arial"/>
          <w:b/>
          <w:sz w:val="20"/>
          <w:szCs w:val="20"/>
          <w:lang w:eastAsia="en-US"/>
        </w:rPr>
      </w:pPr>
      <w:r w:rsidRPr="00E60399">
        <w:rPr>
          <w:rFonts w:ascii="Arial" w:hAnsi="Arial" w:cs="Arial"/>
          <w:b/>
          <w:sz w:val="20"/>
          <w:szCs w:val="20"/>
          <w:lang w:eastAsia="en-US"/>
        </w:rPr>
        <w:t>(dalej: Porozumienie)</w:t>
      </w:r>
    </w:p>
    <w:p w14:paraId="6C9EEFCA" w14:textId="77777777" w:rsidR="00D5674F" w:rsidRPr="00E60399" w:rsidRDefault="00D5674F" w:rsidP="00D5674F">
      <w:pPr>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zawarte w dniu …………………..……….. pomiędzy</w:t>
      </w:r>
    </w:p>
    <w:p w14:paraId="2861FA9E" w14:textId="77777777" w:rsidR="00D5674F" w:rsidRPr="003E5849" w:rsidRDefault="00D5674F" w:rsidP="00D5674F">
      <w:pPr>
        <w:spacing w:before="100" w:beforeAutospacing="1" w:after="163"/>
        <w:ind w:left="567"/>
        <w:rPr>
          <w:rFonts w:ascii="Arial" w:hAnsi="Arial" w:cs="Arial"/>
          <w:sz w:val="20"/>
          <w:szCs w:val="20"/>
          <w:lang w:eastAsia="en-US"/>
        </w:rPr>
      </w:pPr>
      <w:r w:rsidRPr="00E60399">
        <w:rPr>
          <w:rFonts w:ascii="Arial" w:hAnsi="Arial" w:cs="Arial"/>
          <w:b/>
          <w:sz w:val="20"/>
          <w:szCs w:val="20"/>
          <w:lang w:eastAsia="en-US"/>
        </w:rPr>
        <w:t xml:space="preserve">Dolnośląskim Centrum Onkologii we Wrocławiu, </w:t>
      </w:r>
      <w:r w:rsidRPr="003E5849">
        <w:rPr>
          <w:rFonts w:ascii="Arial" w:hAnsi="Arial" w:cs="Arial"/>
          <w:sz w:val="20"/>
          <w:szCs w:val="20"/>
          <w:lang w:eastAsia="en-US"/>
        </w:rPr>
        <w:t xml:space="preserve">53-413 Wrocław, pl. Hirszfelda 12, wpisanym do Krajowego Rejestru Sądowego, Sąd Rejonowy Wrocław Fabryczna VI Wydział Gospodarczy Krajowego Rejestru Sądowego pod numerem 0000133822, REGON 0000087868, NIP 899-22-28-100, </w:t>
      </w:r>
    </w:p>
    <w:p w14:paraId="51D837F8" w14:textId="77777777" w:rsidR="00D5674F" w:rsidRPr="003E5849" w:rsidRDefault="00D5674F" w:rsidP="00D5674F">
      <w:pPr>
        <w:spacing w:before="100" w:beforeAutospacing="1" w:after="163"/>
        <w:ind w:left="567"/>
        <w:rPr>
          <w:rFonts w:ascii="Arial" w:hAnsi="Arial" w:cs="Arial"/>
          <w:sz w:val="20"/>
          <w:szCs w:val="20"/>
          <w:lang w:eastAsia="en-US"/>
        </w:rPr>
      </w:pPr>
      <w:r w:rsidRPr="003E5849">
        <w:rPr>
          <w:rFonts w:ascii="Arial" w:hAnsi="Arial" w:cs="Arial"/>
          <w:sz w:val="20"/>
          <w:szCs w:val="20"/>
          <w:lang w:eastAsia="en-US"/>
        </w:rPr>
        <w:t>reprezentowanym przez ……………………….</w:t>
      </w:r>
    </w:p>
    <w:p w14:paraId="6EE80440" w14:textId="77777777" w:rsidR="00D5674F" w:rsidRPr="00E60399" w:rsidRDefault="00D5674F" w:rsidP="00D5674F">
      <w:pPr>
        <w:spacing w:before="100" w:beforeAutospacing="1" w:after="163"/>
        <w:ind w:left="567"/>
        <w:rPr>
          <w:rFonts w:ascii="Arial" w:hAnsi="Arial" w:cs="Arial"/>
          <w:b/>
          <w:sz w:val="20"/>
          <w:szCs w:val="20"/>
          <w:lang w:eastAsia="en-US"/>
        </w:rPr>
      </w:pPr>
      <w:r w:rsidRPr="003E5849">
        <w:rPr>
          <w:rFonts w:ascii="Arial" w:hAnsi="Arial" w:cs="Arial"/>
          <w:sz w:val="20"/>
          <w:szCs w:val="20"/>
          <w:lang w:eastAsia="en-US"/>
        </w:rPr>
        <w:t xml:space="preserve">zwany w dalej  </w:t>
      </w:r>
      <w:r w:rsidRPr="00E60399">
        <w:rPr>
          <w:rFonts w:ascii="Arial" w:hAnsi="Arial" w:cs="Arial"/>
          <w:b/>
          <w:sz w:val="20"/>
          <w:szCs w:val="20"/>
          <w:lang w:eastAsia="en-US"/>
        </w:rPr>
        <w:t xml:space="preserve">„Administratorem danych” </w:t>
      </w:r>
    </w:p>
    <w:p w14:paraId="55F7FF50" w14:textId="77777777" w:rsidR="00D5674F" w:rsidRPr="00E60399" w:rsidRDefault="00D5674F" w:rsidP="00D5674F">
      <w:pPr>
        <w:spacing w:before="100" w:beforeAutospacing="1" w:after="163"/>
        <w:ind w:left="567"/>
        <w:rPr>
          <w:rFonts w:ascii="Arial" w:hAnsi="Arial" w:cs="Arial"/>
          <w:b/>
          <w:sz w:val="20"/>
          <w:szCs w:val="20"/>
          <w:lang w:eastAsia="en-US"/>
        </w:rPr>
      </w:pPr>
    </w:p>
    <w:p w14:paraId="260A87D7" w14:textId="77777777" w:rsidR="00D5674F" w:rsidRPr="00E60399" w:rsidRDefault="00D5674F" w:rsidP="00D5674F">
      <w:pPr>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a</w:t>
      </w:r>
    </w:p>
    <w:p w14:paraId="7D0A0C88" w14:textId="77777777" w:rsidR="00D5674F" w:rsidRPr="00E60399" w:rsidRDefault="00D5674F" w:rsidP="00D5674F">
      <w:pPr>
        <w:spacing w:before="100" w:beforeAutospacing="1" w:after="163"/>
        <w:ind w:left="567"/>
        <w:rPr>
          <w:rFonts w:ascii="Arial" w:hAnsi="Arial" w:cs="Arial"/>
          <w:b/>
          <w:sz w:val="20"/>
          <w:szCs w:val="20"/>
          <w:lang w:eastAsia="en-US"/>
        </w:rPr>
      </w:pPr>
    </w:p>
    <w:p w14:paraId="058FBDEA" w14:textId="77777777" w:rsidR="00D5674F" w:rsidRPr="00E60399" w:rsidRDefault="00D5674F" w:rsidP="00D5674F">
      <w:pPr>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w:t>
      </w:r>
    </w:p>
    <w:p w14:paraId="76755AE6" w14:textId="77777777" w:rsidR="00D5674F" w:rsidRPr="003E5849" w:rsidRDefault="00D5674F" w:rsidP="00D5674F">
      <w:pPr>
        <w:spacing w:before="100" w:beforeAutospacing="1" w:after="163"/>
        <w:ind w:left="567"/>
        <w:rPr>
          <w:rFonts w:ascii="Arial" w:hAnsi="Arial" w:cs="Arial"/>
          <w:sz w:val="20"/>
          <w:szCs w:val="20"/>
          <w:lang w:eastAsia="en-US"/>
        </w:rPr>
      </w:pPr>
      <w:r w:rsidRPr="003E5849">
        <w:rPr>
          <w:rFonts w:ascii="Arial" w:hAnsi="Arial" w:cs="Arial"/>
          <w:sz w:val="20"/>
          <w:szCs w:val="20"/>
          <w:lang w:eastAsia="en-US"/>
        </w:rPr>
        <w:t>reprezentowanym przez</w:t>
      </w:r>
    </w:p>
    <w:p w14:paraId="0F2D1FCB" w14:textId="77777777" w:rsidR="00D5674F" w:rsidRPr="00E60399" w:rsidRDefault="00D5674F" w:rsidP="00D5674F">
      <w:pPr>
        <w:spacing w:before="100" w:beforeAutospacing="1" w:after="163"/>
        <w:ind w:left="567"/>
        <w:rPr>
          <w:rFonts w:ascii="Arial" w:hAnsi="Arial" w:cs="Arial"/>
          <w:b/>
          <w:sz w:val="20"/>
          <w:szCs w:val="20"/>
          <w:lang w:eastAsia="en-US"/>
        </w:rPr>
      </w:pPr>
      <w:r w:rsidRPr="003E5849">
        <w:rPr>
          <w:rFonts w:ascii="Arial" w:hAnsi="Arial" w:cs="Arial"/>
          <w:sz w:val="20"/>
          <w:szCs w:val="20"/>
          <w:lang w:eastAsia="en-US"/>
        </w:rPr>
        <w:t>zwany w dalszej części umowy</w:t>
      </w:r>
      <w:r w:rsidRPr="00E60399">
        <w:rPr>
          <w:rFonts w:ascii="Arial" w:hAnsi="Arial" w:cs="Arial"/>
          <w:b/>
          <w:sz w:val="20"/>
          <w:szCs w:val="20"/>
          <w:lang w:eastAsia="en-US"/>
        </w:rPr>
        <w:t xml:space="preserve"> „Podmiotem przetwarzającym” </w:t>
      </w:r>
    </w:p>
    <w:p w14:paraId="51297A7F" w14:textId="77777777" w:rsidR="00D5674F" w:rsidRPr="00E60399" w:rsidRDefault="00D5674F" w:rsidP="00D5674F">
      <w:pPr>
        <w:spacing w:before="100" w:beforeAutospacing="1" w:after="163"/>
        <w:ind w:left="567"/>
        <w:rPr>
          <w:rFonts w:ascii="Arial" w:hAnsi="Arial" w:cs="Arial"/>
          <w:b/>
          <w:sz w:val="20"/>
          <w:szCs w:val="20"/>
          <w:lang w:eastAsia="en-US"/>
        </w:rPr>
      </w:pPr>
      <w:r w:rsidRPr="00E60399">
        <w:rPr>
          <w:rFonts w:ascii="Arial" w:hAnsi="Arial" w:cs="Arial"/>
          <w:b/>
          <w:sz w:val="20"/>
          <w:szCs w:val="20"/>
          <w:lang w:eastAsia="en-US"/>
        </w:rPr>
        <w:t>zwane dalej łącznie „Stronami”, a każda z osobna  „Stroną”</w:t>
      </w:r>
    </w:p>
    <w:p w14:paraId="3F4D4C7A" w14:textId="77777777" w:rsidR="00D5674F" w:rsidRPr="00E60399" w:rsidRDefault="00D5674F" w:rsidP="00D5674F">
      <w:pPr>
        <w:spacing w:before="100" w:beforeAutospacing="1" w:after="163"/>
        <w:ind w:left="567"/>
        <w:rPr>
          <w:rFonts w:ascii="Arial" w:hAnsi="Arial" w:cs="Arial"/>
          <w:b/>
          <w:sz w:val="20"/>
          <w:szCs w:val="20"/>
          <w:lang w:eastAsia="en-US"/>
        </w:rPr>
      </w:pPr>
    </w:p>
    <w:p w14:paraId="137BC535" w14:textId="77777777" w:rsidR="00D5674F" w:rsidRPr="00E60399" w:rsidRDefault="00D5674F" w:rsidP="00D5674F">
      <w:pPr>
        <w:spacing w:before="100" w:beforeAutospacing="1" w:after="163"/>
        <w:ind w:left="567"/>
        <w:rPr>
          <w:rFonts w:ascii="Arial" w:hAnsi="Arial" w:cs="Arial"/>
          <w:b/>
          <w:sz w:val="20"/>
          <w:szCs w:val="20"/>
          <w:lang w:eastAsia="en-US"/>
        </w:rPr>
      </w:pPr>
    </w:p>
    <w:p w14:paraId="0E49306A"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 1</w:t>
      </w:r>
    </w:p>
    <w:p w14:paraId="28D301CA"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Przedmiot umowy, zakres i cel przetwarzania danych osobowych</w:t>
      </w:r>
    </w:p>
    <w:p w14:paraId="41F86D76" w14:textId="77777777" w:rsidR="00D5674F" w:rsidRPr="00E60399" w:rsidRDefault="00D5674F" w:rsidP="00D5674F">
      <w:pPr>
        <w:ind w:left="567"/>
        <w:rPr>
          <w:rFonts w:ascii="Arial" w:hAnsi="Arial" w:cs="Arial"/>
          <w:b/>
          <w:sz w:val="20"/>
          <w:szCs w:val="20"/>
          <w:lang w:eastAsia="en-US"/>
        </w:rPr>
      </w:pPr>
    </w:p>
    <w:p w14:paraId="728C21DA" w14:textId="77777777" w:rsidR="00D5674F" w:rsidRPr="00DC5C0B" w:rsidRDefault="00D5674F" w:rsidP="00D5674F">
      <w:pPr>
        <w:pStyle w:val="Akapitzlist"/>
        <w:numPr>
          <w:ilvl w:val="0"/>
          <w:numId w:val="33"/>
        </w:numPr>
        <w:suppressAutoHyphens/>
        <w:spacing w:after="0" w:line="240" w:lineRule="auto"/>
        <w:contextualSpacing w:val="0"/>
        <w:rPr>
          <w:rFonts w:ascii="Arial" w:hAnsi="Arial" w:cs="Arial"/>
          <w:sz w:val="20"/>
          <w:szCs w:val="20"/>
        </w:rPr>
      </w:pPr>
      <w:r w:rsidRPr="00DC5C0B">
        <w:rPr>
          <w:rFonts w:ascii="Arial" w:hAnsi="Arial" w:cs="Arial"/>
          <w:sz w:val="20"/>
          <w:szCs w:val="20"/>
        </w:rPr>
        <w:t>W związku z zawarciem i realizacją umowy (dalej: Umowa) nr ………………..…………. z dnia …………………………, Administrator danych powierza Podmiotowi przetwarzającemu, w trybie art. 28 ust. 3 rozporządzenie Parlamentu Europejskiego i Rady Unii Europejskiej 2016/679 z dnia 27 kwietnia 2016 r. w sprawie ochrony osób fizycznych w związku z przetwarzaniem danych osobowych i w sprawie swobodnego przepływu takich danych oraz uchylenia dyrektywy 95/46/WE (Dz. U. UE. L. z 2016 r. Nr 119, str. 1) (zwanego w dalszej części „Rozporządzeniem”), czynności związane z przetwarzaniem danych osobowych.</w:t>
      </w:r>
    </w:p>
    <w:p w14:paraId="04FBAE2C" w14:textId="77777777" w:rsidR="00D5674F" w:rsidRPr="00DC5C0B" w:rsidRDefault="00D5674F" w:rsidP="00D5674F">
      <w:pPr>
        <w:pStyle w:val="Akapitzlist"/>
        <w:numPr>
          <w:ilvl w:val="0"/>
          <w:numId w:val="33"/>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Celem powierzenia przetwarzania danych osobowych jest wyłącznie realizacja Umowy. </w:t>
      </w:r>
    </w:p>
    <w:p w14:paraId="465578C5" w14:textId="77777777" w:rsidR="00D5674F" w:rsidRPr="00DC5C0B" w:rsidRDefault="00D5674F" w:rsidP="00D5674F">
      <w:pPr>
        <w:pStyle w:val="Akapitzlist"/>
        <w:numPr>
          <w:ilvl w:val="0"/>
          <w:numId w:val="33"/>
        </w:numPr>
        <w:suppressAutoHyphens/>
        <w:spacing w:after="0" w:line="240" w:lineRule="auto"/>
        <w:contextualSpacing w:val="0"/>
        <w:rPr>
          <w:rFonts w:ascii="Arial" w:hAnsi="Arial" w:cs="Arial"/>
          <w:sz w:val="20"/>
          <w:szCs w:val="20"/>
        </w:rPr>
      </w:pPr>
      <w:r w:rsidRPr="00DC5C0B">
        <w:rPr>
          <w:rFonts w:ascii="Arial" w:hAnsi="Arial" w:cs="Arial"/>
          <w:sz w:val="20"/>
          <w:szCs w:val="20"/>
        </w:rPr>
        <w:t>Zakres powierzonych Podmiotowi przetwarzającemu do przetwarzania danych osobowych jakie podmiot przetwarzający musi przetwarzać w celu prawidłowej realizacji obowiązków wynikających z zawartej Umowy jest ściśle związany z katalogiem danych osobowych przetwarzanym przez Administratora danych i może w szczególności obejmować: dane zwykłe, dane biometryczne, szczególne kategorie danych, w tym dane dotyczące stanu zdrowia odnośnie osób, których dotyczy realizacja Umowy.</w:t>
      </w:r>
    </w:p>
    <w:p w14:paraId="5806EC8A" w14:textId="77777777" w:rsidR="00D5674F" w:rsidRPr="00DC5C0B" w:rsidRDefault="00D5674F" w:rsidP="00D5674F">
      <w:pPr>
        <w:pStyle w:val="Akapitzlist"/>
        <w:numPr>
          <w:ilvl w:val="0"/>
          <w:numId w:val="33"/>
        </w:numPr>
        <w:suppressAutoHyphens/>
        <w:spacing w:after="0" w:line="240" w:lineRule="auto"/>
        <w:contextualSpacing w:val="0"/>
        <w:rPr>
          <w:rFonts w:ascii="Arial" w:hAnsi="Arial" w:cs="Arial"/>
          <w:sz w:val="20"/>
          <w:szCs w:val="20"/>
        </w:rPr>
      </w:pPr>
      <w:r w:rsidRPr="00DC5C0B">
        <w:rPr>
          <w:rFonts w:ascii="Arial" w:hAnsi="Arial" w:cs="Arial"/>
          <w:sz w:val="20"/>
          <w:szCs w:val="20"/>
        </w:rPr>
        <w:lastRenderedPageBreak/>
        <w:t>Podmiot przetwarzający ma prawo wykonywać na powierzonych mu danych wyłącznie operacje przetwarzania danych osobowych wynikające z czynności wskazanych w Umowie i wyłącznie w zakresie i czasie niezbędnym do realizacji obowiązków, wynikających z zawartej z Administratorem danych Umowy.</w:t>
      </w:r>
    </w:p>
    <w:p w14:paraId="1CAD5535" w14:textId="77777777" w:rsidR="00D5674F" w:rsidRPr="00DC5C0B" w:rsidRDefault="00D5674F" w:rsidP="00D5674F">
      <w:pPr>
        <w:pStyle w:val="Akapitzlist"/>
        <w:numPr>
          <w:ilvl w:val="0"/>
          <w:numId w:val="33"/>
        </w:numPr>
        <w:suppressAutoHyphens/>
        <w:spacing w:after="0" w:line="240" w:lineRule="auto"/>
        <w:contextualSpacing w:val="0"/>
        <w:rPr>
          <w:rFonts w:ascii="Arial" w:hAnsi="Arial" w:cs="Arial"/>
          <w:sz w:val="20"/>
          <w:szCs w:val="20"/>
        </w:rPr>
      </w:pPr>
      <w:r w:rsidRPr="00DC5C0B">
        <w:rPr>
          <w:rFonts w:ascii="Arial" w:hAnsi="Arial" w:cs="Arial"/>
          <w:sz w:val="20"/>
          <w:szCs w:val="20"/>
        </w:rPr>
        <w:t>Podmiot przetwarzający zobowiązuje się przetwarzać powierzone dane osobowe jedynie w celu i zakresie określonym w niniejszym paragrafie.</w:t>
      </w:r>
    </w:p>
    <w:p w14:paraId="40AA9B62" w14:textId="77777777" w:rsidR="00D5674F" w:rsidRDefault="00D5674F" w:rsidP="00D5674F">
      <w:pPr>
        <w:ind w:left="567"/>
        <w:rPr>
          <w:rFonts w:ascii="Arial" w:hAnsi="Arial" w:cs="Arial"/>
          <w:b/>
          <w:sz w:val="20"/>
          <w:szCs w:val="20"/>
          <w:lang w:eastAsia="en-US"/>
        </w:rPr>
      </w:pPr>
    </w:p>
    <w:p w14:paraId="6C17E33A"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§2</w:t>
      </w:r>
    </w:p>
    <w:p w14:paraId="6B752619"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Obowiązki podmiotu przetwarzającego</w:t>
      </w:r>
    </w:p>
    <w:p w14:paraId="08437B01" w14:textId="77777777" w:rsidR="00D5674F" w:rsidRPr="00E60399" w:rsidRDefault="00D5674F" w:rsidP="00D5674F">
      <w:pPr>
        <w:ind w:left="567"/>
        <w:rPr>
          <w:rFonts w:ascii="Arial" w:hAnsi="Arial" w:cs="Arial"/>
          <w:b/>
          <w:sz w:val="20"/>
          <w:szCs w:val="20"/>
          <w:lang w:eastAsia="en-US"/>
        </w:rPr>
      </w:pPr>
    </w:p>
    <w:p w14:paraId="1FD29AD3" w14:textId="77777777" w:rsidR="00D5674F" w:rsidRPr="00DC5C0B" w:rsidRDefault="00D5674F" w:rsidP="00D5674F">
      <w:pPr>
        <w:pStyle w:val="Akapitzlist"/>
        <w:numPr>
          <w:ilvl w:val="0"/>
          <w:numId w:val="34"/>
        </w:numPr>
        <w:suppressAutoHyphens/>
        <w:spacing w:after="0" w:line="240" w:lineRule="auto"/>
        <w:contextualSpacing w:val="0"/>
        <w:rPr>
          <w:rFonts w:ascii="Arial" w:hAnsi="Arial" w:cs="Arial"/>
          <w:sz w:val="20"/>
          <w:szCs w:val="20"/>
        </w:rPr>
      </w:pPr>
      <w:r w:rsidRPr="00DC5C0B">
        <w:rPr>
          <w:rFonts w:ascii="Arial" w:hAnsi="Arial" w:cs="Arial"/>
          <w:sz w:val="20"/>
          <w:szCs w:val="20"/>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14:paraId="6D8A52BD" w14:textId="77777777" w:rsidR="00D5674F" w:rsidRPr="00DC5C0B" w:rsidRDefault="00D5674F" w:rsidP="00D5674F">
      <w:pPr>
        <w:pStyle w:val="Akapitzlist"/>
        <w:numPr>
          <w:ilvl w:val="0"/>
          <w:numId w:val="34"/>
        </w:numPr>
        <w:suppressAutoHyphens/>
        <w:spacing w:after="0" w:line="240" w:lineRule="auto"/>
        <w:contextualSpacing w:val="0"/>
        <w:rPr>
          <w:rFonts w:ascii="Arial" w:hAnsi="Arial" w:cs="Arial"/>
          <w:sz w:val="20"/>
          <w:szCs w:val="20"/>
        </w:rPr>
      </w:pPr>
      <w:r w:rsidRPr="00DC5C0B">
        <w:rPr>
          <w:rFonts w:ascii="Arial" w:hAnsi="Arial" w:cs="Arial"/>
          <w:sz w:val="20"/>
          <w:szCs w:val="20"/>
        </w:rPr>
        <w:t>Podmiot przetwarzający zobowiązuje się dołożyć należytej staranności przy przetwarzaniu powierzonych danych osobowych.</w:t>
      </w:r>
    </w:p>
    <w:p w14:paraId="6E94FE70" w14:textId="77777777" w:rsidR="00D5674F" w:rsidRPr="00DC5C0B" w:rsidRDefault="00D5674F" w:rsidP="00D5674F">
      <w:pPr>
        <w:pStyle w:val="Akapitzlist"/>
        <w:numPr>
          <w:ilvl w:val="0"/>
          <w:numId w:val="34"/>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Podmiot przetwarzający zobowiązuje się do nadania upoważnień do przetwarzania danych osobowych wszystkim osobom, które będą przetwarzały powierzone dane w celu realizacji niniejszego Porozumienia oraz umowy zawartej z Administratorem danych. </w:t>
      </w:r>
    </w:p>
    <w:p w14:paraId="64F21089" w14:textId="77777777" w:rsidR="00D5674F" w:rsidRPr="00DC5C0B" w:rsidRDefault="00D5674F" w:rsidP="00D5674F">
      <w:pPr>
        <w:pStyle w:val="Akapitzlist"/>
        <w:numPr>
          <w:ilvl w:val="0"/>
          <w:numId w:val="34"/>
        </w:numPr>
        <w:suppressAutoHyphens/>
        <w:spacing w:after="0" w:line="240" w:lineRule="auto"/>
        <w:contextualSpacing w:val="0"/>
        <w:rPr>
          <w:rFonts w:ascii="Arial" w:hAnsi="Arial" w:cs="Arial"/>
          <w:sz w:val="20"/>
          <w:szCs w:val="20"/>
        </w:rPr>
      </w:pPr>
      <w:r w:rsidRPr="00DC5C0B">
        <w:rPr>
          <w:rFonts w:ascii="Arial" w:hAnsi="Arial" w:cs="Arial"/>
          <w:sz w:val="20"/>
          <w:szCs w:val="20"/>
        </w:rPr>
        <w:t>Podmiot przetwarzający zobowiązuje się zapewnić zachowanie w tajemnicy, (o której mowa w art. 28 ust 3 pkt b Rozporządzenia) przetwarzanych danych przez osoby, które upoważnia do przetwarzania danych osobowych w celu realizacji niniejszego Porozumienia, zarówno w trakcie zatrudnienia ich w Podmiocie przetwarzającym, jak i po jego ustaniu.</w:t>
      </w:r>
    </w:p>
    <w:p w14:paraId="35714FBB" w14:textId="77777777" w:rsidR="00D5674F" w:rsidRPr="00DC5C0B" w:rsidRDefault="00D5674F" w:rsidP="00D5674F">
      <w:pPr>
        <w:pStyle w:val="Akapitzlist"/>
        <w:numPr>
          <w:ilvl w:val="0"/>
          <w:numId w:val="34"/>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Podmiot przetwarzający zobowiązuje się do prowadzenia ewidencji osób, które zostały przez niego upoważnione do przetwarzania danych osobowych. </w:t>
      </w:r>
    </w:p>
    <w:p w14:paraId="570C8B5B" w14:textId="77777777" w:rsidR="00D5674F" w:rsidRPr="00DC5C0B" w:rsidRDefault="00D5674F" w:rsidP="00D5674F">
      <w:pPr>
        <w:pStyle w:val="Akapitzlist"/>
        <w:numPr>
          <w:ilvl w:val="0"/>
          <w:numId w:val="34"/>
        </w:numPr>
        <w:suppressAutoHyphens/>
        <w:spacing w:after="0" w:line="240" w:lineRule="auto"/>
        <w:contextualSpacing w:val="0"/>
        <w:rPr>
          <w:rFonts w:ascii="Arial" w:hAnsi="Arial" w:cs="Arial"/>
          <w:sz w:val="20"/>
          <w:szCs w:val="20"/>
        </w:rPr>
      </w:pPr>
      <w:r w:rsidRPr="00DC5C0B">
        <w:rPr>
          <w:rFonts w:ascii="Arial" w:hAnsi="Arial" w:cs="Arial"/>
          <w:sz w:val="20"/>
          <w:szCs w:val="20"/>
        </w:rPr>
        <w:t>Podmiot przetwarzający po zakończeniu świadczenia usług związanych z przetwarzaniem zależnie od woli Administratora - usuwa lub zwraca Administratorowi wszelkie dane osobowe oraz usuwa wszelkie ich istniejące kopie, chyba że prawo Unii lub prawo państwa członkowskiego nakazują przechowywanie danych osobowych.</w:t>
      </w:r>
    </w:p>
    <w:p w14:paraId="174AF468" w14:textId="77777777" w:rsidR="00D5674F" w:rsidRPr="00DC5C0B" w:rsidRDefault="00D5674F" w:rsidP="00D5674F">
      <w:pPr>
        <w:pStyle w:val="Akapitzlist"/>
        <w:numPr>
          <w:ilvl w:val="0"/>
          <w:numId w:val="34"/>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18F0529" w14:textId="77777777" w:rsidR="00D5674F" w:rsidRPr="00DC5C0B" w:rsidRDefault="00D5674F" w:rsidP="00D5674F">
      <w:pPr>
        <w:pStyle w:val="Akapitzlist"/>
        <w:numPr>
          <w:ilvl w:val="0"/>
          <w:numId w:val="34"/>
        </w:numPr>
        <w:suppressAutoHyphens/>
        <w:spacing w:after="0" w:line="240" w:lineRule="auto"/>
        <w:contextualSpacing w:val="0"/>
        <w:rPr>
          <w:rFonts w:ascii="Arial" w:hAnsi="Arial" w:cs="Arial"/>
          <w:sz w:val="20"/>
          <w:szCs w:val="20"/>
        </w:rPr>
      </w:pPr>
      <w:r w:rsidRPr="00DC5C0B">
        <w:rPr>
          <w:rFonts w:ascii="Arial" w:hAnsi="Arial" w:cs="Arial"/>
          <w:sz w:val="20"/>
          <w:szCs w:val="20"/>
        </w:rPr>
        <w:t>Podmiot przetwarzający po stwierdzeniu podejrzenia naruszenia przepisów dot. ochrony danych osobowych bez zbędnej zwłoki zgłasza je Administratorowi nie później niż w ciągu 36 godzin na adres poczty elektronicznej: iod@dco.com.pl</w:t>
      </w:r>
    </w:p>
    <w:p w14:paraId="56C5C564" w14:textId="77777777" w:rsidR="00D5674F" w:rsidRDefault="00D5674F" w:rsidP="00D5674F">
      <w:pPr>
        <w:ind w:left="567"/>
        <w:rPr>
          <w:rFonts w:ascii="Arial" w:hAnsi="Arial" w:cs="Arial"/>
          <w:b/>
          <w:sz w:val="20"/>
          <w:szCs w:val="20"/>
          <w:lang w:eastAsia="en-US"/>
        </w:rPr>
      </w:pPr>
    </w:p>
    <w:p w14:paraId="7C3282D0"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§3</w:t>
      </w:r>
    </w:p>
    <w:p w14:paraId="38D15E93"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Prawo kontroli</w:t>
      </w:r>
    </w:p>
    <w:p w14:paraId="5325EE5D" w14:textId="77777777" w:rsidR="00D5674F" w:rsidRPr="00E60399" w:rsidRDefault="00D5674F" w:rsidP="00D5674F">
      <w:pPr>
        <w:ind w:left="567"/>
        <w:rPr>
          <w:rFonts w:ascii="Arial" w:hAnsi="Arial" w:cs="Arial"/>
          <w:b/>
          <w:sz w:val="20"/>
          <w:szCs w:val="20"/>
          <w:lang w:eastAsia="en-US"/>
        </w:rPr>
      </w:pPr>
    </w:p>
    <w:p w14:paraId="71365221" w14:textId="77777777" w:rsidR="00D5674F" w:rsidRPr="00DC5C0B" w:rsidRDefault="00D5674F" w:rsidP="00D5674F">
      <w:pPr>
        <w:pStyle w:val="Akapitzlist"/>
        <w:numPr>
          <w:ilvl w:val="0"/>
          <w:numId w:val="35"/>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Administrator danych zgodnie z art. 28 ust. 3 pkt h) Rozporządzenia ma prawo kontroli, czy środki zastosowane przez Podmiot przetwarzający przy przetwarzaniu i zabezpieczeniu powierzonych danych osobowych spełniają postanowienia Porozumienia oraz aktualnych przepisów dotyczących ochrony danych osobowych. </w:t>
      </w:r>
    </w:p>
    <w:p w14:paraId="4BF9AEDA" w14:textId="77777777" w:rsidR="00D5674F" w:rsidRPr="00DC5C0B" w:rsidRDefault="00D5674F" w:rsidP="00D5674F">
      <w:pPr>
        <w:pStyle w:val="Akapitzlist"/>
        <w:numPr>
          <w:ilvl w:val="0"/>
          <w:numId w:val="35"/>
        </w:numPr>
        <w:suppressAutoHyphens/>
        <w:spacing w:after="0" w:line="240" w:lineRule="auto"/>
        <w:contextualSpacing w:val="0"/>
        <w:rPr>
          <w:rFonts w:ascii="Arial" w:hAnsi="Arial" w:cs="Arial"/>
          <w:sz w:val="20"/>
          <w:szCs w:val="20"/>
        </w:rPr>
      </w:pPr>
      <w:r w:rsidRPr="00DC5C0B">
        <w:rPr>
          <w:rFonts w:ascii="Arial" w:hAnsi="Arial" w:cs="Arial"/>
          <w:sz w:val="20"/>
          <w:szCs w:val="20"/>
        </w:rPr>
        <w:t>Administrator danych realizować będzie prawo kontroli w godzinach pracy Podmiotu przetwarzającego i z minimum 7 dniowym  jego uprzedzeniem.</w:t>
      </w:r>
    </w:p>
    <w:p w14:paraId="44B5CC91" w14:textId="77777777" w:rsidR="00D5674F" w:rsidRPr="00DC5C0B" w:rsidRDefault="00D5674F" w:rsidP="00D5674F">
      <w:pPr>
        <w:pStyle w:val="Akapitzlist"/>
        <w:numPr>
          <w:ilvl w:val="0"/>
          <w:numId w:val="35"/>
        </w:numPr>
        <w:suppressAutoHyphens/>
        <w:spacing w:after="0" w:line="240" w:lineRule="auto"/>
        <w:contextualSpacing w:val="0"/>
        <w:rPr>
          <w:rFonts w:ascii="Arial" w:hAnsi="Arial" w:cs="Arial"/>
          <w:sz w:val="20"/>
          <w:szCs w:val="20"/>
        </w:rPr>
      </w:pPr>
      <w:r w:rsidRPr="00DC5C0B">
        <w:rPr>
          <w:rFonts w:ascii="Arial" w:hAnsi="Arial" w:cs="Arial"/>
          <w:sz w:val="20"/>
          <w:szCs w:val="20"/>
        </w:rPr>
        <w:t>Podmiot przetwarzający zobowiązuje się do usunięcia uchybień stwierdzonych podczas kontroli w terminie wskazanym przez Administratora danych nie dłuższym niż 14 dni.</w:t>
      </w:r>
    </w:p>
    <w:p w14:paraId="0D75BBAF" w14:textId="77777777" w:rsidR="00D5674F" w:rsidRPr="00DC5C0B" w:rsidRDefault="00D5674F" w:rsidP="00D5674F">
      <w:pPr>
        <w:pStyle w:val="Akapitzlist"/>
        <w:numPr>
          <w:ilvl w:val="0"/>
          <w:numId w:val="35"/>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Podmiot przetwarzający udostępnia Administratorowi wszelkie informacje niezbędne do wykazania spełnienia obowiązków określonych w art. 28 Rozporządzenia. </w:t>
      </w:r>
    </w:p>
    <w:p w14:paraId="78ADD65A" w14:textId="77777777" w:rsidR="00D5674F" w:rsidRDefault="00D5674F" w:rsidP="00D5674F">
      <w:pPr>
        <w:ind w:left="567"/>
        <w:rPr>
          <w:rFonts w:ascii="Arial" w:hAnsi="Arial" w:cs="Arial"/>
          <w:b/>
          <w:sz w:val="20"/>
          <w:szCs w:val="20"/>
          <w:lang w:eastAsia="en-US"/>
        </w:rPr>
      </w:pPr>
    </w:p>
    <w:p w14:paraId="40053A39"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§4</w:t>
      </w:r>
    </w:p>
    <w:p w14:paraId="23977C8B"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Dalsze powierzenie danych do przetwarzania</w:t>
      </w:r>
    </w:p>
    <w:p w14:paraId="0591A030" w14:textId="77777777" w:rsidR="00D5674F" w:rsidRPr="00E60399" w:rsidRDefault="00D5674F" w:rsidP="00D5674F">
      <w:pPr>
        <w:ind w:left="567"/>
        <w:rPr>
          <w:rFonts w:ascii="Arial" w:hAnsi="Arial" w:cs="Arial"/>
          <w:b/>
          <w:sz w:val="20"/>
          <w:szCs w:val="20"/>
          <w:lang w:eastAsia="en-US"/>
        </w:rPr>
      </w:pPr>
    </w:p>
    <w:p w14:paraId="3EBB140D" w14:textId="77777777" w:rsidR="00D5674F" w:rsidRPr="00DC5C0B" w:rsidRDefault="00D5674F" w:rsidP="00D5674F">
      <w:pPr>
        <w:pStyle w:val="Akapitzlist"/>
        <w:numPr>
          <w:ilvl w:val="0"/>
          <w:numId w:val="36"/>
        </w:numPr>
        <w:suppressAutoHyphens/>
        <w:spacing w:after="0" w:line="240" w:lineRule="auto"/>
        <w:contextualSpacing w:val="0"/>
        <w:rPr>
          <w:rFonts w:ascii="Arial" w:hAnsi="Arial" w:cs="Arial"/>
          <w:sz w:val="20"/>
          <w:szCs w:val="20"/>
        </w:rPr>
      </w:pPr>
      <w:r w:rsidRPr="00DC5C0B">
        <w:rPr>
          <w:rFonts w:ascii="Arial" w:hAnsi="Arial" w:cs="Arial"/>
          <w:sz w:val="20"/>
          <w:szCs w:val="20"/>
        </w:rPr>
        <w:lastRenderedPageBreak/>
        <w:t>Podmiot przetwarzający może powierzyć dane osobowe objęte niniejszym Porozumieniem do dalszego przetwarzania podwykonawcom jedynie w celu wykonania Umowy po uzyskaniu uprzedniej pisemnej zgody Administratora danych.</w:t>
      </w:r>
    </w:p>
    <w:p w14:paraId="29FCFC8F" w14:textId="77777777" w:rsidR="00D5674F" w:rsidRPr="00DC5C0B" w:rsidRDefault="00D5674F" w:rsidP="00D5674F">
      <w:pPr>
        <w:pStyle w:val="Akapitzlist"/>
        <w:numPr>
          <w:ilvl w:val="0"/>
          <w:numId w:val="36"/>
        </w:numPr>
        <w:suppressAutoHyphens/>
        <w:spacing w:after="0" w:line="240" w:lineRule="auto"/>
        <w:contextualSpacing w:val="0"/>
        <w:rPr>
          <w:rFonts w:ascii="Arial" w:hAnsi="Arial" w:cs="Arial"/>
          <w:sz w:val="20"/>
          <w:szCs w:val="20"/>
        </w:rPr>
      </w:pPr>
      <w:r w:rsidRPr="00DC5C0B">
        <w:rPr>
          <w:rFonts w:ascii="Arial" w:hAnsi="Arial" w:cs="Arial"/>
          <w:sz w:val="20"/>
          <w:szCs w:val="20"/>
        </w:rPr>
        <w:t>Podmiot przetwarzający informuje Administratora o wszelkich zamierzonych zmianach dotyczących dodania lub zastąpienia innych podmiotów przetwarzających, dając tym samym możliwość wyrażenia sprzeciwu wobec takich zmian.</w:t>
      </w:r>
    </w:p>
    <w:p w14:paraId="6971B883" w14:textId="77777777" w:rsidR="00D5674F" w:rsidRPr="00DC5C0B" w:rsidRDefault="00D5674F" w:rsidP="00D5674F">
      <w:pPr>
        <w:pStyle w:val="Akapitzlist"/>
        <w:numPr>
          <w:ilvl w:val="0"/>
          <w:numId w:val="36"/>
        </w:numPr>
        <w:suppressAutoHyphens/>
        <w:spacing w:after="0" w:line="240" w:lineRule="auto"/>
        <w:contextualSpacing w:val="0"/>
        <w:rPr>
          <w:rFonts w:ascii="Arial" w:hAnsi="Arial" w:cs="Arial"/>
          <w:sz w:val="20"/>
          <w:szCs w:val="20"/>
        </w:rPr>
      </w:pPr>
      <w:r w:rsidRPr="00DC5C0B">
        <w:rPr>
          <w:rFonts w:ascii="Arial" w:hAnsi="Arial" w:cs="Arial"/>
          <w:sz w:val="20"/>
          <w:szCs w:val="20"/>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4AC06D21" w14:textId="77777777" w:rsidR="00D5674F" w:rsidRPr="00DC5C0B" w:rsidRDefault="00D5674F" w:rsidP="00D5674F">
      <w:pPr>
        <w:pStyle w:val="Akapitzlist"/>
        <w:numPr>
          <w:ilvl w:val="0"/>
          <w:numId w:val="36"/>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Podwykonawca, o którym mowa w §4 ust. 1 Porozumienia winien spełniać te same gwarancje i obowiązki jakie zostały nałożone na Podmiot przetwarzający w niniejszym Porozumieniu. </w:t>
      </w:r>
    </w:p>
    <w:p w14:paraId="53276846" w14:textId="77777777" w:rsidR="00D5674F" w:rsidRPr="00E60399" w:rsidRDefault="00D5674F" w:rsidP="00D5674F">
      <w:pPr>
        <w:ind w:left="567"/>
        <w:rPr>
          <w:rFonts w:ascii="Arial" w:hAnsi="Arial" w:cs="Arial"/>
          <w:b/>
          <w:sz w:val="20"/>
          <w:szCs w:val="20"/>
          <w:lang w:eastAsia="en-US"/>
        </w:rPr>
      </w:pPr>
    </w:p>
    <w:p w14:paraId="29D824BD" w14:textId="77777777" w:rsidR="00D5674F" w:rsidRPr="00E60399" w:rsidRDefault="00D5674F" w:rsidP="00D5674F">
      <w:pPr>
        <w:ind w:left="567"/>
        <w:rPr>
          <w:rFonts w:ascii="Arial" w:hAnsi="Arial" w:cs="Arial"/>
          <w:b/>
          <w:sz w:val="20"/>
          <w:szCs w:val="20"/>
          <w:lang w:eastAsia="en-US"/>
        </w:rPr>
      </w:pPr>
    </w:p>
    <w:p w14:paraId="6406424C"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§5</w:t>
      </w:r>
    </w:p>
    <w:p w14:paraId="5F2A3D11"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Zasady zachowania poufności</w:t>
      </w:r>
    </w:p>
    <w:p w14:paraId="72759EBF" w14:textId="77777777" w:rsidR="00D5674F" w:rsidRPr="00E60399" w:rsidRDefault="00D5674F" w:rsidP="00D5674F">
      <w:pPr>
        <w:ind w:left="567"/>
        <w:rPr>
          <w:rFonts w:ascii="Arial" w:hAnsi="Arial" w:cs="Arial"/>
          <w:b/>
          <w:sz w:val="20"/>
          <w:szCs w:val="20"/>
          <w:lang w:eastAsia="en-US"/>
        </w:rPr>
      </w:pPr>
    </w:p>
    <w:p w14:paraId="255802F8" w14:textId="77777777" w:rsidR="00D5674F" w:rsidRPr="00DC5C0B" w:rsidRDefault="00D5674F" w:rsidP="00D5674F">
      <w:pPr>
        <w:pStyle w:val="Akapitzlist"/>
        <w:numPr>
          <w:ilvl w:val="0"/>
          <w:numId w:val="37"/>
        </w:numPr>
        <w:suppressAutoHyphens/>
        <w:spacing w:after="0" w:line="240" w:lineRule="auto"/>
        <w:contextualSpacing w:val="0"/>
        <w:rPr>
          <w:rFonts w:ascii="Arial" w:hAnsi="Arial" w:cs="Arial"/>
          <w:sz w:val="20"/>
          <w:szCs w:val="20"/>
        </w:rPr>
      </w:pPr>
      <w:r w:rsidRPr="00DC5C0B">
        <w:rPr>
          <w:rFonts w:ascii="Arial" w:hAnsi="Arial" w:cs="Arial"/>
          <w:sz w:val="20"/>
          <w:szCs w:val="20"/>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3C76A80E" w14:textId="77777777" w:rsidR="00D5674F" w:rsidRPr="00DC5C0B" w:rsidRDefault="00D5674F" w:rsidP="00D5674F">
      <w:pPr>
        <w:pStyle w:val="Akapitzlist"/>
        <w:numPr>
          <w:ilvl w:val="0"/>
          <w:numId w:val="37"/>
        </w:numPr>
        <w:suppressAutoHyphens/>
        <w:spacing w:after="0" w:line="240" w:lineRule="auto"/>
        <w:contextualSpacing w:val="0"/>
        <w:rPr>
          <w:rFonts w:ascii="Arial" w:hAnsi="Arial" w:cs="Arial"/>
          <w:sz w:val="20"/>
          <w:szCs w:val="20"/>
        </w:rPr>
      </w:pPr>
      <w:r w:rsidRPr="00DC5C0B">
        <w:rPr>
          <w:rFonts w:ascii="Arial" w:hAnsi="Arial" w:cs="Arial"/>
          <w:sz w:val="20"/>
          <w:szCs w:val="20"/>
        </w:rPr>
        <w:t>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14:paraId="2F19F143" w14:textId="77777777" w:rsidR="00D5674F" w:rsidRDefault="00D5674F" w:rsidP="00D5674F">
      <w:pPr>
        <w:ind w:left="567"/>
        <w:rPr>
          <w:rFonts w:ascii="Arial" w:hAnsi="Arial" w:cs="Arial"/>
          <w:b/>
          <w:sz w:val="20"/>
          <w:szCs w:val="20"/>
          <w:lang w:eastAsia="en-US"/>
        </w:rPr>
      </w:pPr>
    </w:p>
    <w:p w14:paraId="11495875"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 6</w:t>
      </w:r>
    </w:p>
    <w:p w14:paraId="45D32E0F"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Odpowiedzialność</w:t>
      </w:r>
    </w:p>
    <w:p w14:paraId="519AE012" w14:textId="77777777" w:rsidR="00D5674F" w:rsidRPr="00E60399" w:rsidRDefault="00D5674F" w:rsidP="00D5674F">
      <w:pPr>
        <w:ind w:left="567"/>
        <w:rPr>
          <w:rFonts w:ascii="Arial" w:hAnsi="Arial" w:cs="Arial"/>
          <w:b/>
          <w:sz w:val="20"/>
          <w:szCs w:val="20"/>
          <w:lang w:eastAsia="en-US"/>
        </w:rPr>
      </w:pPr>
    </w:p>
    <w:p w14:paraId="3D92FE96" w14:textId="77777777" w:rsidR="00D5674F" w:rsidRPr="00DC5C0B" w:rsidRDefault="00D5674F" w:rsidP="00D5674F">
      <w:pPr>
        <w:pStyle w:val="Akapitzlist"/>
        <w:numPr>
          <w:ilvl w:val="0"/>
          <w:numId w:val="38"/>
        </w:numPr>
        <w:suppressAutoHyphens/>
        <w:spacing w:after="0" w:line="240" w:lineRule="auto"/>
        <w:contextualSpacing w:val="0"/>
        <w:rPr>
          <w:rFonts w:ascii="Arial" w:hAnsi="Arial" w:cs="Arial"/>
          <w:sz w:val="20"/>
          <w:szCs w:val="20"/>
        </w:rPr>
      </w:pPr>
      <w:r w:rsidRPr="00DC5C0B">
        <w:rPr>
          <w:rFonts w:ascii="Arial" w:hAnsi="Arial" w:cs="Arial"/>
          <w:sz w:val="20"/>
          <w:szCs w:val="20"/>
        </w:rPr>
        <w:t>Podmiot przetwarzający jest odpowiedzialny za udostępnienie lub wykorzystanie danych osobowych niezgodnie z treścią Porozumienia, a w szczególności za udostępnienie powierzonych do przetwarzania danych osobowych osobom nieupoważnionym.</w:t>
      </w:r>
    </w:p>
    <w:p w14:paraId="4B3D977C" w14:textId="77777777" w:rsidR="00D5674F" w:rsidRPr="00DC5C0B" w:rsidRDefault="00D5674F" w:rsidP="00D5674F">
      <w:pPr>
        <w:pStyle w:val="Akapitzlist"/>
        <w:numPr>
          <w:ilvl w:val="0"/>
          <w:numId w:val="38"/>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Podmiot przetwarzający  zobowiązuje się niezwłocznie zawiadomić Administratora danych o: </w:t>
      </w:r>
    </w:p>
    <w:p w14:paraId="14E94578" w14:textId="77777777" w:rsidR="00D5674F" w:rsidRPr="00DC5C0B" w:rsidRDefault="00D5674F" w:rsidP="00D5674F">
      <w:pPr>
        <w:pStyle w:val="Akapitzlist"/>
        <w:numPr>
          <w:ilvl w:val="0"/>
          <w:numId w:val="39"/>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każdym prawnie umocowanym żądaniu udostępnienia danych osobowych właściwemu organowi państwa, chyba, że zakaz zawiadomienia wynika z przepisów prawa, a szczególności przepisów postępowania karnego, gdy zakaz ma na celu zapewnienia poufności wszczętego dochodzenia, </w:t>
      </w:r>
    </w:p>
    <w:p w14:paraId="541AC2C4" w14:textId="77777777" w:rsidR="00D5674F" w:rsidRPr="00DC5C0B" w:rsidRDefault="00D5674F" w:rsidP="00D5674F">
      <w:pPr>
        <w:pStyle w:val="Akapitzlist"/>
        <w:numPr>
          <w:ilvl w:val="0"/>
          <w:numId w:val="39"/>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każdym nieupoważnionym dostępie do danych osobowych, </w:t>
      </w:r>
    </w:p>
    <w:p w14:paraId="21AEBF8F" w14:textId="77777777" w:rsidR="00D5674F" w:rsidRPr="00DC5C0B" w:rsidRDefault="00D5674F" w:rsidP="00D5674F">
      <w:pPr>
        <w:pStyle w:val="Akapitzlist"/>
        <w:numPr>
          <w:ilvl w:val="0"/>
          <w:numId w:val="39"/>
        </w:numPr>
        <w:suppressAutoHyphens/>
        <w:spacing w:after="0" w:line="240" w:lineRule="auto"/>
        <w:contextualSpacing w:val="0"/>
        <w:rPr>
          <w:rFonts w:ascii="Arial" w:hAnsi="Arial" w:cs="Arial"/>
          <w:sz w:val="20"/>
          <w:szCs w:val="20"/>
        </w:rPr>
      </w:pPr>
      <w:r w:rsidRPr="00DC5C0B">
        <w:rPr>
          <w:rFonts w:ascii="Arial" w:hAnsi="Arial" w:cs="Arial"/>
          <w:sz w:val="20"/>
          <w:szCs w:val="20"/>
        </w:rPr>
        <w:t>każdym żądaniu otrzymanym od osoby, której dane przetwarza, powstrzymując się jednocześnie od odpowiedzi na żądanie.</w:t>
      </w:r>
    </w:p>
    <w:p w14:paraId="47F78912" w14:textId="77777777" w:rsidR="00D5674F" w:rsidRPr="00DC5C0B" w:rsidRDefault="00D5674F" w:rsidP="00D5674F">
      <w:pPr>
        <w:pStyle w:val="Akapitzlist"/>
        <w:numPr>
          <w:ilvl w:val="0"/>
          <w:numId w:val="38"/>
        </w:numPr>
        <w:suppressAutoHyphens/>
        <w:spacing w:after="0" w:line="240" w:lineRule="auto"/>
        <w:contextualSpacing w:val="0"/>
        <w:rPr>
          <w:rFonts w:ascii="Arial" w:hAnsi="Arial" w:cs="Arial"/>
          <w:b/>
          <w:sz w:val="20"/>
          <w:szCs w:val="20"/>
        </w:rPr>
      </w:pPr>
      <w:r w:rsidRPr="00DC5C0B">
        <w:rPr>
          <w:rFonts w:ascii="Arial" w:hAnsi="Arial" w:cs="Arial"/>
          <w:sz w:val="20"/>
          <w:szCs w:val="20"/>
        </w:rPr>
        <w:t>Podmiot przetwarzający jest zobowiązany do niezwłocznego poinformowania Administratora danych o jakimkolwiek postępowaniu, w szczególności administracyjnym lub sądowym, dotyczącym przetwarzania powierzonych danych osobowych oraz o jakiejkolwiek decyzji administracyjnej lub orzeczeniu dotyczących powierzonych na podstawie Porozumienia danych osobowych oraz planowanych kontrolach w zakresie</w:t>
      </w:r>
      <w:r w:rsidRPr="00DC5C0B">
        <w:rPr>
          <w:rFonts w:ascii="Arial" w:hAnsi="Arial" w:cs="Arial"/>
          <w:b/>
          <w:sz w:val="20"/>
          <w:szCs w:val="20"/>
        </w:rPr>
        <w:t xml:space="preserve"> ochrony danych osobowych.</w:t>
      </w:r>
    </w:p>
    <w:p w14:paraId="7E52533F" w14:textId="77777777" w:rsidR="00D5674F" w:rsidRPr="00E60399" w:rsidRDefault="00D5674F" w:rsidP="00D5674F">
      <w:pPr>
        <w:ind w:left="567"/>
        <w:rPr>
          <w:rFonts w:ascii="Arial" w:hAnsi="Arial" w:cs="Arial"/>
          <w:b/>
          <w:sz w:val="20"/>
          <w:szCs w:val="20"/>
          <w:lang w:eastAsia="en-US"/>
        </w:rPr>
      </w:pPr>
    </w:p>
    <w:p w14:paraId="3750A4AE"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 7</w:t>
      </w:r>
    </w:p>
    <w:p w14:paraId="2BCA6661"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Czas obowiązywania</w:t>
      </w:r>
    </w:p>
    <w:p w14:paraId="0EC64F70" w14:textId="77777777" w:rsidR="00D5674F" w:rsidRPr="00E60399" w:rsidRDefault="00D5674F" w:rsidP="00D5674F">
      <w:pPr>
        <w:ind w:left="567"/>
        <w:rPr>
          <w:rFonts w:ascii="Arial" w:hAnsi="Arial" w:cs="Arial"/>
          <w:b/>
          <w:sz w:val="20"/>
          <w:szCs w:val="20"/>
          <w:lang w:eastAsia="en-US"/>
        </w:rPr>
      </w:pPr>
    </w:p>
    <w:p w14:paraId="68E23801" w14:textId="77777777" w:rsidR="00D5674F" w:rsidRPr="00DC5C0B" w:rsidRDefault="00D5674F" w:rsidP="00D5674F">
      <w:pPr>
        <w:pStyle w:val="Akapitzlist"/>
        <w:numPr>
          <w:ilvl w:val="0"/>
          <w:numId w:val="40"/>
        </w:numPr>
        <w:suppressAutoHyphens/>
        <w:spacing w:after="0" w:line="240" w:lineRule="auto"/>
        <w:contextualSpacing w:val="0"/>
        <w:rPr>
          <w:rFonts w:ascii="Arial" w:hAnsi="Arial" w:cs="Arial"/>
          <w:sz w:val="20"/>
          <w:szCs w:val="20"/>
        </w:rPr>
      </w:pPr>
      <w:r w:rsidRPr="00DC5C0B">
        <w:rPr>
          <w:rFonts w:ascii="Arial" w:hAnsi="Arial" w:cs="Arial"/>
          <w:sz w:val="20"/>
          <w:szCs w:val="20"/>
        </w:rPr>
        <w:lastRenderedPageBreak/>
        <w:t>Porozumienie obowiązuje przez okres trwania Umowy.</w:t>
      </w:r>
    </w:p>
    <w:p w14:paraId="498B60AB" w14:textId="77777777" w:rsidR="00D5674F" w:rsidRPr="00DC5C0B" w:rsidRDefault="00D5674F" w:rsidP="00D5674F">
      <w:pPr>
        <w:pStyle w:val="Akapitzlist"/>
        <w:numPr>
          <w:ilvl w:val="0"/>
          <w:numId w:val="40"/>
        </w:numPr>
        <w:suppressAutoHyphens/>
        <w:spacing w:after="0" w:line="240" w:lineRule="auto"/>
        <w:contextualSpacing w:val="0"/>
        <w:rPr>
          <w:rFonts w:ascii="Arial" w:hAnsi="Arial" w:cs="Arial"/>
          <w:sz w:val="20"/>
          <w:szCs w:val="20"/>
        </w:rPr>
      </w:pPr>
      <w:r w:rsidRPr="00DC5C0B">
        <w:rPr>
          <w:rFonts w:ascii="Arial" w:hAnsi="Arial" w:cs="Arial"/>
          <w:sz w:val="20"/>
          <w:szCs w:val="20"/>
        </w:rPr>
        <w:t>W każdym wypadku Porozumienie przestaje wiązać Strony z dniem, z którym przestają być związane postanowieniami Umowy.</w:t>
      </w:r>
    </w:p>
    <w:p w14:paraId="030865F4" w14:textId="77777777" w:rsidR="00D5674F" w:rsidRDefault="00D5674F" w:rsidP="00D5674F">
      <w:pPr>
        <w:ind w:left="567"/>
        <w:rPr>
          <w:rFonts w:ascii="Arial" w:hAnsi="Arial" w:cs="Arial"/>
          <w:b/>
          <w:sz w:val="20"/>
          <w:szCs w:val="20"/>
          <w:lang w:eastAsia="en-US"/>
        </w:rPr>
      </w:pPr>
    </w:p>
    <w:p w14:paraId="743BEF58"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 8</w:t>
      </w:r>
    </w:p>
    <w:p w14:paraId="3A59FB88" w14:textId="77777777" w:rsidR="00D5674F" w:rsidRPr="00E60399" w:rsidRDefault="00D5674F" w:rsidP="00D5674F">
      <w:pPr>
        <w:ind w:left="567"/>
        <w:jc w:val="center"/>
        <w:rPr>
          <w:rFonts w:ascii="Arial" w:hAnsi="Arial" w:cs="Arial"/>
          <w:b/>
          <w:sz w:val="20"/>
          <w:szCs w:val="20"/>
          <w:lang w:eastAsia="en-US"/>
        </w:rPr>
      </w:pPr>
      <w:r w:rsidRPr="00E60399">
        <w:rPr>
          <w:rFonts w:ascii="Arial" w:hAnsi="Arial" w:cs="Arial"/>
          <w:b/>
          <w:sz w:val="20"/>
          <w:szCs w:val="20"/>
          <w:lang w:eastAsia="en-US"/>
        </w:rPr>
        <w:t>Postanowienia końcowe</w:t>
      </w:r>
    </w:p>
    <w:p w14:paraId="291364DA" w14:textId="77777777" w:rsidR="00D5674F" w:rsidRPr="00E60399" w:rsidRDefault="00D5674F" w:rsidP="00D5674F">
      <w:pPr>
        <w:ind w:left="567"/>
        <w:rPr>
          <w:rFonts w:ascii="Arial" w:hAnsi="Arial" w:cs="Arial"/>
          <w:b/>
          <w:sz w:val="20"/>
          <w:szCs w:val="20"/>
          <w:lang w:eastAsia="en-US"/>
        </w:rPr>
      </w:pPr>
    </w:p>
    <w:p w14:paraId="6810CDDE" w14:textId="77777777" w:rsidR="00D5674F" w:rsidRPr="00DC5C0B" w:rsidRDefault="00D5674F" w:rsidP="00D5674F">
      <w:pPr>
        <w:pStyle w:val="Akapitzlist"/>
        <w:numPr>
          <w:ilvl w:val="0"/>
          <w:numId w:val="41"/>
        </w:numPr>
        <w:suppressAutoHyphens/>
        <w:spacing w:after="0" w:line="240" w:lineRule="auto"/>
        <w:contextualSpacing w:val="0"/>
        <w:rPr>
          <w:rFonts w:ascii="Arial" w:hAnsi="Arial" w:cs="Arial"/>
          <w:sz w:val="20"/>
          <w:szCs w:val="20"/>
        </w:rPr>
      </w:pPr>
      <w:r w:rsidRPr="00DC5C0B">
        <w:rPr>
          <w:rFonts w:ascii="Arial" w:hAnsi="Arial" w:cs="Arial"/>
          <w:sz w:val="20"/>
          <w:szCs w:val="20"/>
        </w:rPr>
        <w:t>Porozumienie zastępuje dotychczasowe porozumienia w zakresie powierzenia danych osobowych w związku z realizacją Umowy, jeśli takie zostały zawarte przez Strony.</w:t>
      </w:r>
    </w:p>
    <w:p w14:paraId="67B6B335" w14:textId="77777777" w:rsidR="00D5674F" w:rsidRPr="00DC5C0B" w:rsidRDefault="00D5674F" w:rsidP="00D5674F">
      <w:pPr>
        <w:pStyle w:val="Akapitzlist"/>
        <w:numPr>
          <w:ilvl w:val="0"/>
          <w:numId w:val="41"/>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Administrator danych  ma prawo rozwiązać niniejsze Porozumienie  bez zachowania terminu wypowiedzenia, gdy Podmiot przetwarzający: </w:t>
      </w:r>
    </w:p>
    <w:p w14:paraId="6705F83B" w14:textId="77777777" w:rsidR="00D5674F" w:rsidRPr="00DC5C0B" w:rsidRDefault="00D5674F" w:rsidP="00D5674F">
      <w:pPr>
        <w:pStyle w:val="Akapitzlist"/>
        <w:numPr>
          <w:ilvl w:val="0"/>
          <w:numId w:val="42"/>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wykorzystał dane osobowe w sposób niezgodny z niniejszym Porozumieniem,  </w:t>
      </w:r>
    </w:p>
    <w:p w14:paraId="6B10D290" w14:textId="77777777" w:rsidR="00D5674F" w:rsidRPr="00DC5C0B" w:rsidRDefault="00D5674F" w:rsidP="00D5674F">
      <w:pPr>
        <w:pStyle w:val="Akapitzlist"/>
        <w:numPr>
          <w:ilvl w:val="0"/>
          <w:numId w:val="42"/>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powierzył przetwarzanie danych osobowych podwykonawcom bez zgody Administratora danych,  </w:t>
      </w:r>
    </w:p>
    <w:p w14:paraId="7F6AC410" w14:textId="77777777" w:rsidR="00D5674F" w:rsidRPr="00DC5C0B" w:rsidRDefault="00D5674F" w:rsidP="00D5674F">
      <w:pPr>
        <w:pStyle w:val="Akapitzlist"/>
        <w:numPr>
          <w:ilvl w:val="0"/>
          <w:numId w:val="42"/>
        </w:numPr>
        <w:suppressAutoHyphens/>
        <w:spacing w:after="0" w:line="240" w:lineRule="auto"/>
        <w:contextualSpacing w:val="0"/>
        <w:rPr>
          <w:rFonts w:ascii="Arial" w:hAnsi="Arial" w:cs="Arial"/>
          <w:sz w:val="20"/>
          <w:szCs w:val="20"/>
        </w:rPr>
      </w:pPr>
      <w:r w:rsidRPr="00DC5C0B">
        <w:rPr>
          <w:rFonts w:ascii="Arial" w:hAnsi="Arial" w:cs="Arial"/>
          <w:sz w:val="20"/>
          <w:szCs w:val="20"/>
        </w:rPr>
        <w:t xml:space="preserve">nie zaprzestanie niewłaściwego przetwarzania danych osobowych, </w:t>
      </w:r>
    </w:p>
    <w:p w14:paraId="3DF08D6D" w14:textId="77777777" w:rsidR="00D5674F" w:rsidRPr="00DC5C0B" w:rsidRDefault="00D5674F" w:rsidP="00D5674F">
      <w:pPr>
        <w:pStyle w:val="Akapitzlist"/>
        <w:numPr>
          <w:ilvl w:val="0"/>
          <w:numId w:val="42"/>
        </w:numPr>
        <w:suppressAutoHyphens/>
        <w:spacing w:after="0" w:line="240" w:lineRule="auto"/>
        <w:contextualSpacing w:val="0"/>
        <w:rPr>
          <w:rFonts w:ascii="Arial" w:hAnsi="Arial" w:cs="Arial"/>
          <w:sz w:val="20"/>
          <w:szCs w:val="20"/>
        </w:rPr>
      </w:pPr>
      <w:r w:rsidRPr="00DC5C0B">
        <w:rPr>
          <w:rFonts w:ascii="Arial" w:hAnsi="Arial" w:cs="Arial"/>
          <w:sz w:val="20"/>
          <w:szCs w:val="20"/>
        </w:rPr>
        <w:t>zawiadomi o swojej niezdolności do dalszego wykonywania niniejszego Porozumienia</w:t>
      </w:r>
    </w:p>
    <w:p w14:paraId="506E72ED" w14:textId="77777777" w:rsidR="00D5674F" w:rsidRPr="00DC5C0B" w:rsidRDefault="00D5674F" w:rsidP="00D5674F">
      <w:pPr>
        <w:pStyle w:val="Akapitzlist"/>
        <w:numPr>
          <w:ilvl w:val="0"/>
          <w:numId w:val="41"/>
        </w:numPr>
        <w:suppressAutoHyphens/>
        <w:spacing w:after="0" w:line="240" w:lineRule="auto"/>
        <w:contextualSpacing w:val="0"/>
        <w:rPr>
          <w:rFonts w:ascii="Arial" w:hAnsi="Arial" w:cs="Arial"/>
          <w:sz w:val="20"/>
          <w:szCs w:val="20"/>
        </w:rPr>
      </w:pPr>
      <w:r w:rsidRPr="00DC5C0B">
        <w:rPr>
          <w:rFonts w:ascii="Arial" w:hAnsi="Arial" w:cs="Arial"/>
          <w:sz w:val="20"/>
          <w:szCs w:val="20"/>
        </w:rPr>
        <w:t>Rozwiązanie niniejszego Porozumienia przez Administratora danych  jest równoznaczne z wypowiedzeniem Umowy.</w:t>
      </w:r>
    </w:p>
    <w:p w14:paraId="383BD041" w14:textId="77777777" w:rsidR="00D5674F" w:rsidRPr="00DC5C0B" w:rsidRDefault="00D5674F" w:rsidP="00D5674F">
      <w:pPr>
        <w:pStyle w:val="Akapitzlist"/>
        <w:numPr>
          <w:ilvl w:val="0"/>
          <w:numId w:val="41"/>
        </w:numPr>
        <w:suppressAutoHyphens/>
        <w:spacing w:after="0" w:line="240" w:lineRule="auto"/>
        <w:contextualSpacing w:val="0"/>
        <w:rPr>
          <w:rFonts w:ascii="Arial" w:hAnsi="Arial" w:cs="Arial"/>
          <w:sz w:val="20"/>
          <w:szCs w:val="20"/>
        </w:rPr>
      </w:pPr>
      <w:r w:rsidRPr="00DC5C0B">
        <w:rPr>
          <w:rFonts w:ascii="Arial" w:hAnsi="Arial" w:cs="Arial"/>
          <w:sz w:val="20"/>
          <w:szCs w:val="20"/>
        </w:rPr>
        <w:t>Porozumienie sporządzono w dwóch jednobrzmiących egzemplarzach.</w:t>
      </w:r>
    </w:p>
    <w:p w14:paraId="69B12580" w14:textId="77777777" w:rsidR="00D5674F" w:rsidRPr="00DC5C0B" w:rsidRDefault="00D5674F" w:rsidP="00D5674F">
      <w:pPr>
        <w:pStyle w:val="Akapitzlist"/>
        <w:numPr>
          <w:ilvl w:val="0"/>
          <w:numId w:val="41"/>
        </w:numPr>
        <w:suppressAutoHyphens/>
        <w:spacing w:after="0" w:line="240" w:lineRule="auto"/>
        <w:contextualSpacing w:val="0"/>
        <w:rPr>
          <w:rFonts w:ascii="Arial" w:hAnsi="Arial" w:cs="Arial"/>
          <w:sz w:val="20"/>
          <w:szCs w:val="20"/>
        </w:rPr>
      </w:pPr>
      <w:r w:rsidRPr="00DC5C0B">
        <w:rPr>
          <w:rFonts w:ascii="Arial" w:hAnsi="Arial" w:cs="Arial"/>
          <w:sz w:val="20"/>
          <w:szCs w:val="20"/>
        </w:rPr>
        <w:t>Ewentualne spory pomiędzy Stronami rozstrzygać będzie sąd właściwy dla Administratora danych.</w:t>
      </w:r>
    </w:p>
    <w:p w14:paraId="4BF8A22D" w14:textId="77777777" w:rsidR="00D5674F" w:rsidRPr="00DC5C0B" w:rsidRDefault="00D5674F" w:rsidP="00D5674F">
      <w:pPr>
        <w:pStyle w:val="Akapitzlist"/>
        <w:numPr>
          <w:ilvl w:val="0"/>
          <w:numId w:val="41"/>
        </w:numPr>
        <w:suppressAutoHyphens/>
        <w:spacing w:after="0" w:line="240" w:lineRule="auto"/>
        <w:contextualSpacing w:val="0"/>
        <w:rPr>
          <w:rFonts w:ascii="Arial" w:hAnsi="Arial" w:cs="Arial"/>
          <w:sz w:val="20"/>
          <w:szCs w:val="20"/>
        </w:rPr>
      </w:pPr>
      <w:r w:rsidRPr="00DC5C0B">
        <w:rPr>
          <w:rFonts w:ascii="Arial" w:hAnsi="Arial" w:cs="Arial"/>
          <w:sz w:val="20"/>
          <w:szCs w:val="20"/>
        </w:rPr>
        <w:t>W sprawach nieuregulowanych zastosowanie będą miały przepisy Kodeksu cywilnego oraz Rozporządzenia i Ustawy krajowej wydanej na podstawie Rozporządzenia.</w:t>
      </w:r>
    </w:p>
    <w:p w14:paraId="1C7269CC" w14:textId="77777777" w:rsidR="00D5674F" w:rsidRPr="00E60399" w:rsidRDefault="00D5674F" w:rsidP="00D5674F">
      <w:pPr>
        <w:ind w:left="567"/>
        <w:rPr>
          <w:rFonts w:ascii="Arial" w:hAnsi="Arial" w:cs="Arial"/>
          <w:b/>
          <w:sz w:val="20"/>
          <w:szCs w:val="20"/>
          <w:lang w:eastAsia="en-US"/>
        </w:rPr>
      </w:pPr>
    </w:p>
    <w:p w14:paraId="6C517B97" w14:textId="77777777" w:rsidR="00D5674F" w:rsidRDefault="00D5674F" w:rsidP="00D5674F">
      <w:pPr>
        <w:ind w:left="567"/>
        <w:rPr>
          <w:rFonts w:ascii="Arial" w:hAnsi="Arial" w:cs="Arial"/>
          <w:b/>
          <w:sz w:val="20"/>
          <w:szCs w:val="20"/>
          <w:lang w:eastAsia="en-US"/>
        </w:rPr>
      </w:pPr>
      <w:r w:rsidRPr="00E60399">
        <w:rPr>
          <w:rFonts w:ascii="Arial" w:hAnsi="Arial" w:cs="Arial"/>
          <w:b/>
          <w:sz w:val="20"/>
          <w:szCs w:val="20"/>
          <w:lang w:eastAsia="en-US"/>
        </w:rPr>
        <w:t xml:space="preserve">Administrator danych </w:t>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r>
      <w:r w:rsidRPr="00E60399">
        <w:rPr>
          <w:rFonts w:ascii="Arial" w:hAnsi="Arial" w:cs="Arial"/>
          <w:b/>
          <w:sz w:val="20"/>
          <w:szCs w:val="20"/>
          <w:lang w:eastAsia="en-US"/>
        </w:rPr>
        <w:tab/>
        <w:t>Podmiot przetwarzający</w:t>
      </w:r>
    </w:p>
    <w:p w14:paraId="0CFF50CF" w14:textId="77777777" w:rsidR="00D5674F" w:rsidRDefault="00D5674F" w:rsidP="00D5674F">
      <w:pPr>
        <w:rPr>
          <w:rFonts w:ascii="Arial" w:hAnsi="Arial" w:cs="Arial"/>
          <w:b/>
          <w:sz w:val="20"/>
          <w:szCs w:val="20"/>
          <w:lang w:eastAsia="en-US"/>
        </w:rPr>
      </w:pPr>
      <w:r>
        <w:rPr>
          <w:rFonts w:ascii="Arial" w:hAnsi="Arial" w:cs="Arial"/>
          <w:b/>
          <w:sz w:val="20"/>
          <w:szCs w:val="20"/>
          <w:lang w:eastAsia="en-US"/>
        </w:rPr>
        <w:br w:type="page"/>
      </w:r>
    </w:p>
    <w:p w14:paraId="39CBDFE7" w14:textId="77777777" w:rsidR="00D5674F" w:rsidRDefault="00D5674F" w:rsidP="00D5674F">
      <w:pPr>
        <w:ind w:left="567"/>
        <w:rPr>
          <w:rFonts w:ascii="Arial" w:hAnsi="Arial" w:cs="Arial"/>
          <w:b/>
          <w:sz w:val="20"/>
          <w:szCs w:val="20"/>
          <w:lang w:eastAsia="en-US"/>
        </w:rPr>
      </w:pPr>
      <w:r>
        <w:rPr>
          <w:rFonts w:ascii="Arial" w:hAnsi="Arial" w:cs="Arial"/>
          <w:b/>
          <w:sz w:val="20"/>
          <w:szCs w:val="20"/>
          <w:lang w:eastAsia="en-US"/>
        </w:rPr>
        <w:lastRenderedPageBreak/>
        <w:t>Załącznik nr 3 do umowy – Klauzula informacyjna</w:t>
      </w:r>
    </w:p>
    <w:p w14:paraId="5D597E6D" w14:textId="77777777" w:rsidR="00D5674F" w:rsidRDefault="00D5674F" w:rsidP="00D5674F">
      <w:pPr>
        <w:ind w:left="567"/>
        <w:rPr>
          <w:rFonts w:ascii="Arial" w:hAnsi="Arial" w:cs="Arial"/>
          <w:b/>
          <w:sz w:val="20"/>
          <w:szCs w:val="20"/>
          <w:lang w:eastAsia="en-US"/>
        </w:rPr>
      </w:pPr>
    </w:p>
    <w:p w14:paraId="4D540FD0" w14:textId="77777777" w:rsidR="00D5674F" w:rsidRDefault="00D5674F" w:rsidP="00D5674F">
      <w:pPr>
        <w:ind w:left="567"/>
        <w:rPr>
          <w:rFonts w:ascii="Tahoma" w:hAnsi="Tahoma" w:cs="Tahoma"/>
          <w:noProof/>
          <w:sz w:val="18"/>
          <w:szCs w:val="18"/>
        </w:rPr>
      </w:pPr>
      <w:r w:rsidRPr="007A6ED2">
        <w:rPr>
          <w:rFonts w:ascii="Tahoma" w:hAnsi="Tahoma" w:cs="Tahoma"/>
          <w:noProof/>
          <w:sz w:val="18"/>
          <w:szCs w:val="18"/>
        </w:rPr>
        <w:t>Informuję, że:</w:t>
      </w:r>
    </w:p>
    <w:p w14:paraId="2CEF6DD7" w14:textId="77777777" w:rsidR="00D5674F" w:rsidRPr="00B77D6F" w:rsidRDefault="00D5674F" w:rsidP="00D5674F">
      <w:pPr>
        <w:ind w:left="567"/>
        <w:rPr>
          <w:rFonts w:ascii="Arial" w:hAnsi="Arial" w:cs="Arial"/>
          <w:b/>
          <w:sz w:val="20"/>
          <w:szCs w:val="20"/>
          <w:lang w:eastAsia="en-US"/>
        </w:rPr>
      </w:pPr>
      <w:r w:rsidRPr="007A6ED2">
        <w:rPr>
          <w:rFonts w:ascii="Tahoma" w:hAnsi="Tahoma" w:cs="Tahoma"/>
          <w:noProof/>
          <w:sz w:val="18"/>
          <w:szCs w:val="18"/>
        </w:rPr>
        <w:t xml:space="preserve"> </w:t>
      </w:r>
    </w:p>
    <w:p w14:paraId="78558B52" w14:textId="77777777" w:rsidR="00D5674F" w:rsidRPr="007A6ED2" w:rsidRDefault="00D5674F" w:rsidP="00D5674F">
      <w:pPr>
        <w:pStyle w:val="Akapitzlist"/>
        <w:numPr>
          <w:ilvl w:val="0"/>
          <w:numId w:val="45"/>
        </w:numPr>
        <w:spacing w:after="0" w:line="360" w:lineRule="auto"/>
        <w:jc w:val="both"/>
        <w:rPr>
          <w:rFonts w:ascii="Tahoma" w:hAnsi="Tahoma" w:cs="Tahoma"/>
          <w:noProof/>
          <w:sz w:val="18"/>
          <w:szCs w:val="18"/>
        </w:rPr>
      </w:pPr>
      <w:r>
        <w:rPr>
          <w:rFonts w:ascii="Tahoma" w:hAnsi="Tahoma" w:cs="Tahoma"/>
          <w:noProof/>
          <w:sz w:val="18"/>
          <w:szCs w:val="18"/>
        </w:rPr>
        <w:t>A</w:t>
      </w:r>
      <w:r w:rsidRPr="007A6ED2">
        <w:rPr>
          <w:rFonts w:ascii="Tahoma" w:hAnsi="Tahoma" w:cs="Tahoma"/>
          <w:noProof/>
          <w:sz w:val="18"/>
          <w:szCs w:val="18"/>
        </w:rPr>
        <w:t>dministratorem Pani/Pana danych osobowych jest Dolnoślaskie Centrum Onkologii we Wroclawiu , pl. Hirszfelda 12 zwany dalej Administratorem; Administrator prowadzi operacje przetwarzania Pani/Pana danych osobowych:</w:t>
      </w:r>
    </w:p>
    <w:p w14:paraId="04CECE2A" w14:textId="77777777" w:rsidR="00D5674F" w:rsidRPr="007A6ED2" w:rsidRDefault="00D5674F" w:rsidP="00D5674F">
      <w:pPr>
        <w:numPr>
          <w:ilvl w:val="0"/>
          <w:numId w:val="43"/>
        </w:numPr>
        <w:suppressAutoHyphens w:val="0"/>
        <w:spacing w:line="360" w:lineRule="auto"/>
        <w:contextualSpacing/>
        <w:jc w:val="both"/>
        <w:rPr>
          <w:rFonts w:ascii="Tahoma" w:hAnsi="Tahoma" w:cs="Tahoma"/>
          <w:noProof/>
          <w:sz w:val="18"/>
          <w:szCs w:val="18"/>
        </w:rPr>
      </w:pPr>
      <w:r w:rsidRPr="007A6ED2">
        <w:rPr>
          <w:rFonts w:ascii="Tahoma" w:hAnsi="Tahoma" w:cs="Tahoma"/>
          <w:noProof/>
          <w:sz w:val="18"/>
          <w:szCs w:val="18"/>
        </w:rPr>
        <w:t>.....................…, / imię i nazwisko/</w:t>
      </w:r>
    </w:p>
    <w:p w14:paraId="0CC7E106" w14:textId="77777777" w:rsidR="00D5674F" w:rsidRPr="007A6ED2" w:rsidRDefault="00D5674F" w:rsidP="00D5674F">
      <w:pPr>
        <w:numPr>
          <w:ilvl w:val="0"/>
          <w:numId w:val="43"/>
        </w:numPr>
        <w:suppressAutoHyphens w:val="0"/>
        <w:spacing w:line="360" w:lineRule="auto"/>
        <w:contextualSpacing/>
        <w:jc w:val="both"/>
        <w:rPr>
          <w:rFonts w:ascii="Tahoma" w:hAnsi="Tahoma" w:cs="Tahoma"/>
          <w:noProof/>
          <w:sz w:val="18"/>
          <w:szCs w:val="18"/>
        </w:rPr>
      </w:pPr>
      <w:r w:rsidRPr="007A6ED2">
        <w:rPr>
          <w:rFonts w:ascii="Tahoma" w:hAnsi="Tahoma" w:cs="Tahoma"/>
          <w:noProof/>
          <w:sz w:val="18"/>
          <w:szCs w:val="18"/>
        </w:rPr>
        <w:t>…..............................,..................................................... /np. adres siedziby firmy , adres zamieszkania/</w:t>
      </w:r>
    </w:p>
    <w:p w14:paraId="6B106CC2" w14:textId="77777777" w:rsidR="00D5674F" w:rsidRPr="007A6ED2" w:rsidRDefault="00D5674F" w:rsidP="00D5674F">
      <w:pPr>
        <w:numPr>
          <w:ilvl w:val="0"/>
          <w:numId w:val="43"/>
        </w:numPr>
        <w:suppressAutoHyphens w:val="0"/>
        <w:spacing w:line="360" w:lineRule="auto"/>
        <w:contextualSpacing/>
        <w:jc w:val="both"/>
        <w:rPr>
          <w:rFonts w:ascii="Tahoma" w:hAnsi="Tahoma" w:cs="Tahoma"/>
          <w:noProof/>
          <w:sz w:val="18"/>
          <w:szCs w:val="18"/>
        </w:rPr>
      </w:pPr>
      <w:r w:rsidRPr="007A6ED2">
        <w:rPr>
          <w:rFonts w:ascii="Tahoma" w:hAnsi="Tahoma" w:cs="Tahoma"/>
          <w:noProof/>
          <w:sz w:val="18"/>
          <w:szCs w:val="18"/>
        </w:rPr>
        <w:t xml:space="preserve">....................................., /np. e-mail/  </w:t>
      </w:r>
    </w:p>
    <w:p w14:paraId="7029368D" w14:textId="77777777" w:rsidR="00D5674F" w:rsidRPr="007A6ED2" w:rsidRDefault="00D5674F" w:rsidP="00D5674F">
      <w:pPr>
        <w:numPr>
          <w:ilvl w:val="0"/>
          <w:numId w:val="43"/>
        </w:numPr>
        <w:suppressAutoHyphens w:val="0"/>
        <w:spacing w:line="360" w:lineRule="auto"/>
        <w:contextualSpacing/>
        <w:jc w:val="both"/>
        <w:rPr>
          <w:rFonts w:ascii="Tahoma" w:hAnsi="Tahoma" w:cs="Tahoma"/>
          <w:noProof/>
          <w:sz w:val="18"/>
          <w:szCs w:val="18"/>
        </w:rPr>
      </w:pPr>
      <w:r w:rsidRPr="007A6ED2">
        <w:rPr>
          <w:rFonts w:ascii="Tahoma" w:hAnsi="Tahoma" w:cs="Tahoma"/>
          <w:noProof/>
          <w:sz w:val="18"/>
          <w:szCs w:val="18"/>
        </w:rPr>
        <w:t>.................................................................. ,</w:t>
      </w:r>
    </w:p>
    <w:p w14:paraId="781EA499" w14:textId="77777777" w:rsidR="00D5674F" w:rsidRPr="007A6ED2" w:rsidRDefault="00D5674F" w:rsidP="00D5674F">
      <w:pPr>
        <w:numPr>
          <w:ilvl w:val="0"/>
          <w:numId w:val="43"/>
        </w:numPr>
        <w:suppressAutoHyphens w:val="0"/>
        <w:spacing w:line="360" w:lineRule="auto"/>
        <w:contextualSpacing/>
        <w:jc w:val="both"/>
        <w:rPr>
          <w:rFonts w:ascii="Tahoma" w:hAnsi="Tahoma" w:cs="Tahoma"/>
          <w:noProof/>
          <w:sz w:val="18"/>
          <w:szCs w:val="18"/>
        </w:rPr>
      </w:pPr>
      <w:r w:rsidRPr="007A6ED2">
        <w:rPr>
          <w:rFonts w:ascii="Tahoma" w:hAnsi="Tahoma" w:cs="Tahoma"/>
          <w:noProof/>
          <w:sz w:val="18"/>
          <w:szCs w:val="18"/>
        </w:rPr>
        <w:t>....................................................................</w:t>
      </w:r>
    </w:p>
    <w:p w14:paraId="4A9D78A5" w14:textId="77777777" w:rsidR="00D5674F" w:rsidRPr="007A6ED2" w:rsidRDefault="00D5674F" w:rsidP="00D5674F">
      <w:pPr>
        <w:spacing w:after="200" w:line="360" w:lineRule="auto"/>
        <w:ind w:left="360"/>
        <w:rPr>
          <w:rFonts w:ascii="Tahoma" w:hAnsi="Tahoma" w:cs="Tahoma"/>
          <w:b/>
          <w:noProof/>
          <w:sz w:val="18"/>
          <w:szCs w:val="18"/>
        </w:rPr>
      </w:pPr>
      <w:r w:rsidRPr="007A6ED2">
        <w:rPr>
          <w:rFonts w:ascii="Tahoma" w:hAnsi="Tahoma" w:cs="Tahoma"/>
          <w:noProof/>
          <w:sz w:val="18"/>
          <w:szCs w:val="18"/>
        </w:rPr>
        <w:t xml:space="preserve">inspektorem danych osobowych u Administratora jest ……….................................., e-mail: ………, </w:t>
      </w:r>
      <w:r w:rsidRPr="007A6ED2">
        <w:rPr>
          <w:rFonts w:ascii="Tahoma" w:hAnsi="Tahoma" w:cs="Tahoma"/>
          <w:b/>
          <w:noProof/>
          <w:sz w:val="18"/>
          <w:szCs w:val="18"/>
          <w:vertAlign w:val="superscript"/>
        </w:rPr>
        <w:t>*/</w:t>
      </w:r>
    </w:p>
    <w:p w14:paraId="162A1D8C" w14:textId="77777777" w:rsidR="00D5674F" w:rsidRPr="00B77D6F" w:rsidRDefault="00D5674F" w:rsidP="00D5674F">
      <w:pPr>
        <w:pStyle w:val="Akapitzlist"/>
        <w:numPr>
          <w:ilvl w:val="0"/>
          <w:numId w:val="45"/>
        </w:numPr>
        <w:spacing w:line="360" w:lineRule="auto"/>
        <w:contextualSpacing w:val="0"/>
        <w:rPr>
          <w:rFonts w:ascii="Tahoma" w:hAnsi="Tahoma" w:cs="Tahoma"/>
          <w:noProof/>
          <w:sz w:val="18"/>
          <w:szCs w:val="18"/>
        </w:rPr>
      </w:pPr>
      <w:r w:rsidRPr="00B77D6F">
        <w:rPr>
          <w:rFonts w:ascii="Tahoma" w:hAnsi="Tahoma" w:cs="Tahoma"/>
          <w:noProof/>
          <w:sz w:val="18"/>
          <w:szCs w:val="18"/>
        </w:rPr>
        <w:t xml:space="preserve">Pani/Pana dane osobowe przetwarzane będą w celu realizacji umowy ……… </w:t>
      </w:r>
    </w:p>
    <w:p w14:paraId="68BC41E6" w14:textId="77777777" w:rsidR="00D5674F" w:rsidRPr="00B77D6F" w:rsidRDefault="00D5674F" w:rsidP="00D5674F">
      <w:pPr>
        <w:pStyle w:val="Akapitzlist"/>
        <w:numPr>
          <w:ilvl w:val="0"/>
          <w:numId w:val="45"/>
        </w:numPr>
        <w:spacing w:line="360" w:lineRule="auto"/>
        <w:contextualSpacing w:val="0"/>
        <w:rPr>
          <w:rFonts w:ascii="Tahoma" w:hAnsi="Tahoma" w:cs="Tahoma"/>
          <w:b/>
          <w:noProof/>
          <w:sz w:val="18"/>
          <w:szCs w:val="18"/>
        </w:rPr>
      </w:pPr>
      <w:r w:rsidRPr="00B77D6F">
        <w:rPr>
          <w:rFonts w:ascii="Tahoma" w:hAnsi="Tahoma" w:cs="Tahoma"/>
          <w:noProof/>
          <w:sz w:val="18"/>
          <w:szCs w:val="18"/>
        </w:rPr>
        <w:t>podstawą przetwarzania Pani/Pana danych osobowych jest art. 6 ust. 1 lit b ogólnego rozporządzenia o ochronie danych,</w:t>
      </w:r>
    </w:p>
    <w:p w14:paraId="1938FDAF" w14:textId="77777777" w:rsidR="00D5674F" w:rsidRPr="00B77D6F" w:rsidRDefault="00D5674F" w:rsidP="00D5674F">
      <w:pPr>
        <w:pStyle w:val="Akapitzlist"/>
        <w:numPr>
          <w:ilvl w:val="0"/>
          <w:numId w:val="45"/>
        </w:numPr>
        <w:spacing w:line="360" w:lineRule="auto"/>
        <w:contextualSpacing w:val="0"/>
        <w:rPr>
          <w:rFonts w:ascii="Tahoma" w:hAnsi="Tahoma" w:cs="Tahoma"/>
          <w:b/>
          <w:noProof/>
          <w:sz w:val="18"/>
          <w:szCs w:val="18"/>
        </w:rPr>
      </w:pPr>
      <w:r w:rsidRPr="00B77D6F">
        <w:rPr>
          <w:rFonts w:ascii="Tahoma" w:hAnsi="Tahoma" w:cs="Tahoma"/>
          <w:noProof/>
          <w:sz w:val="18"/>
          <w:szCs w:val="18"/>
        </w:rPr>
        <w:t>podanie danych jest niezbędne do zawarcia umowy, w przypadku niepodania danych niemożliwe jest zawarcie umowy,</w:t>
      </w:r>
    </w:p>
    <w:p w14:paraId="3A68CFFB" w14:textId="77777777" w:rsidR="00D5674F" w:rsidRPr="00B77D6F" w:rsidRDefault="00D5674F" w:rsidP="00D5674F">
      <w:pPr>
        <w:pStyle w:val="Akapitzlist"/>
        <w:numPr>
          <w:ilvl w:val="0"/>
          <w:numId w:val="45"/>
        </w:numPr>
        <w:spacing w:line="360" w:lineRule="auto"/>
        <w:contextualSpacing w:val="0"/>
        <w:rPr>
          <w:rFonts w:ascii="Tahoma" w:hAnsi="Tahoma" w:cs="Tahoma"/>
          <w:b/>
          <w:noProof/>
          <w:sz w:val="18"/>
          <w:szCs w:val="18"/>
        </w:rPr>
      </w:pPr>
      <w:r w:rsidRPr="00B77D6F">
        <w:rPr>
          <w:rFonts w:ascii="Tahoma" w:hAnsi="Tahoma" w:cs="Tahoma"/>
          <w:noProof/>
          <w:sz w:val="18"/>
          <w:szCs w:val="18"/>
        </w:rPr>
        <w:t>posiada Pani/Pan prawo do:</w:t>
      </w:r>
    </w:p>
    <w:p w14:paraId="61FFACDE" w14:textId="77777777" w:rsidR="00D5674F" w:rsidRPr="007A6ED2" w:rsidRDefault="00D5674F" w:rsidP="00D5674F">
      <w:pPr>
        <w:numPr>
          <w:ilvl w:val="0"/>
          <w:numId w:val="44"/>
        </w:numPr>
        <w:suppressAutoHyphens w:val="0"/>
        <w:spacing w:after="200" w:line="360" w:lineRule="auto"/>
        <w:contextualSpacing/>
        <w:rPr>
          <w:rFonts w:ascii="Tahoma" w:hAnsi="Tahoma" w:cs="Tahoma"/>
          <w:noProof/>
          <w:sz w:val="18"/>
          <w:szCs w:val="18"/>
        </w:rPr>
      </w:pPr>
      <w:r w:rsidRPr="007A6ED2">
        <w:rPr>
          <w:rFonts w:ascii="Tahoma" w:hAnsi="Tahoma" w:cs="Tahoma"/>
          <w:noProof/>
          <w:sz w:val="18"/>
          <w:szCs w:val="18"/>
        </w:rPr>
        <w:t>żądania od Administratora dostępu do swoich danych osobowych, ich sprostowania, usunięcia lub ograniczenia przetwarzania danych osobowych,</w:t>
      </w:r>
    </w:p>
    <w:p w14:paraId="2897B4F0" w14:textId="77777777" w:rsidR="00D5674F" w:rsidRPr="007A6ED2" w:rsidRDefault="00D5674F" w:rsidP="00D5674F">
      <w:pPr>
        <w:numPr>
          <w:ilvl w:val="0"/>
          <w:numId w:val="44"/>
        </w:numPr>
        <w:suppressAutoHyphens w:val="0"/>
        <w:spacing w:after="200" w:line="360" w:lineRule="auto"/>
        <w:contextualSpacing/>
        <w:rPr>
          <w:rFonts w:ascii="Tahoma" w:hAnsi="Tahoma" w:cs="Tahoma"/>
          <w:noProof/>
          <w:sz w:val="18"/>
          <w:szCs w:val="18"/>
        </w:rPr>
      </w:pPr>
      <w:r w:rsidRPr="007A6ED2">
        <w:rPr>
          <w:rFonts w:ascii="Tahoma" w:hAnsi="Tahoma" w:cs="Tahoma"/>
          <w:noProof/>
          <w:sz w:val="18"/>
          <w:szCs w:val="18"/>
        </w:rPr>
        <w:t xml:space="preserve">wniesienia sprzeciwu wobec takiego przetwarzania, </w:t>
      </w:r>
    </w:p>
    <w:p w14:paraId="5F05316E" w14:textId="77777777" w:rsidR="00D5674F" w:rsidRPr="007A6ED2" w:rsidRDefault="00D5674F" w:rsidP="00D5674F">
      <w:pPr>
        <w:numPr>
          <w:ilvl w:val="0"/>
          <w:numId w:val="44"/>
        </w:numPr>
        <w:suppressAutoHyphens w:val="0"/>
        <w:spacing w:after="200" w:line="360" w:lineRule="auto"/>
        <w:contextualSpacing/>
        <w:rPr>
          <w:rFonts w:ascii="Tahoma" w:hAnsi="Tahoma" w:cs="Tahoma"/>
          <w:noProof/>
          <w:sz w:val="18"/>
          <w:szCs w:val="18"/>
        </w:rPr>
      </w:pPr>
      <w:r w:rsidRPr="007A6ED2">
        <w:rPr>
          <w:rFonts w:ascii="Tahoma" w:hAnsi="Tahoma" w:cs="Tahoma"/>
          <w:noProof/>
          <w:sz w:val="18"/>
          <w:szCs w:val="18"/>
        </w:rPr>
        <w:t>przenoszenia danych,</w:t>
      </w:r>
    </w:p>
    <w:p w14:paraId="6546256C" w14:textId="77777777" w:rsidR="00D5674F" w:rsidRPr="007A6ED2" w:rsidRDefault="00D5674F" w:rsidP="00D5674F">
      <w:pPr>
        <w:numPr>
          <w:ilvl w:val="0"/>
          <w:numId w:val="44"/>
        </w:numPr>
        <w:suppressAutoHyphens w:val="0"/>
        <w:spacing w:after="200" w:line="360" w:lineRule="auto"/>
        <w:contextualSpacing/>
        <w:rPr>
          <w:rFonts w:ascii="Tahoma" w:hAnsi="Tahoma" w:cs="Tahoma"/>
          <w:noProof/>
          <w:sz w:val="18"/>
          <w:szCs w:val="18"/>
        </w:rPr>
      </w:pPr>
      <w:r w:rsidRPr="007A6ED2">
        <w:rPr>
          <w:rFonts w:ascii="Tahoma" w:hAnsi="Tahoma" w:cs="Tahoma"/>
          <w:noProof/>
          <w:sz w:val="18"/>
          <w:szCs w:val="18"/>
        </w:rPr>
        <w:t>wniesienia skargi do organu nadzorczego,</w:t>
      </w:r>
    </w:p>
    <w:p w14:paraId="4F167F9E" w14:textId="77777777" w:rsidR="00D5674F" w:rsidRPr="007A6ED2" w:rsidRDefault="00D5674F" w:rsidP="00D5674F">
      <w:pPr>
        <w:numPr>
          <w:ilvl w:val="0"/>
          <w:numId w:val="44"/>
        </w:numPr>
        <w:suppressAutoHyphens w:val="0"/>
        <w:spacing w:after="200" w:line="360" w:lineRule="auto"/>
        <w:contextualSpacing/>
        <w:rPr>
          <w:rFonts w:ascii="Tahoma" w:hAnsi="Tahoma" w:cs="Tahoma"/>
          <w:noProof/>
          <w:sz w:val="18"/>
          <w:szCs w:val="18"/>
        </w:rPr>
      </w:pPr>
      <w:r w:rsidRPr="007A6ED2">
        <w:rPr>
          <w:rFonts w:ascii="Tahoma" w:hAnsi="Tahoma" w:cs="Tahoma"/>
          <w:noProof/>
          <w:sz w:val="18"/>
          <w:szCs w:val="18"/>
        </w:rPr>
        <w:t>cofnięcia zgody na przetwarzanie danych osobowych.</w:t>
      </w:r>
    </w:p>
    <w:p w14:paraId="2D2AB301" w14:textId="77777777" w:rsidR="00D5674F" w:rsidRPr="007A6ED2" w:rsidRDefault="00D5674F" w:rsidP="00D5674F">
      <w:pPr>
        <w:spacing w:after="200" w:line="360" w:lineRule="auto"/>
        <w:ind w:left="6480"/>
        <w:contextualSpacing/>
        <w:rPr>
          <w:rFonts w:ascii="Tahoma" w:hAnsi="Tahoma" w:cs="Tahoma"/>
          <w:noProof/>
          <w:sz w:val="18"/>
          <w:szCs w:val="18"/>
        </w:rPr>
      </w:pPr>
    </w:p>
    <w:p w14:paraId="5A2208B3" w14:textId="77777777" w:rsidR="00D5674F" w:rsidRDefault="00D5674F" w:rsidP="00D5674F">
      <w:pPr>
        <w:pStyle w:val="Akapitzlist"/>
        <w:numPr>
          <w:ilvl w:val="0"/>
          <w:numId w:val="45"/>
        </w:numPr>
        <w:spacing w:line="360" w:lineRule="auto"/>
        <w:contextualSpacing w:val="0"/>
        <w:rPr>
          <w:rFonts w:ascii="Tahoma" w:hAnsi="Tahoma" w:cs="Tahoma"/>
          <w:noProof/>
          <w:sz w:val="18"/>
          <w:szCs w:val="18"/>
        </w:rPr>
      </w:pPr>
      <w:r w:rsidRPr="00B77D6F">
        <w:rPr>
          <w:rFonts w:ascii="Tahoma" w:hAnsi="Tahoma" w:cs="Tahoma"/>
          <w:noProof/>
          <w:sz w:val="18"/>
          <w:szCs w:val="18"/>
        </w:rPr>
        <w:t>Pani/Pana dane osobowe nie podlegają zautomatyzowanemu podejmowaniu decyzji, w tym profilowaniu,</w:t>
      </w:r>
    </w:p>
    <w:p w14:paraId="66B4A4F9" w14:textId="77777777" w:rsidR="00D5674F" w:rsidRPr="00B77D6F" w:rsidRDefault="00D5674F" w:rsidP="00D5674F">
      <w:pPr>
        <w:pStyle w:val="Akapitzlist"/>
        <w:numPr>
          <w:ilvl w:val="0"/>
          <w:numId w:val="45"/>
        </w:numPr>
        <w:spacing w:line="360" w:lineRule="auto"/>
        <w:contextualSpacing w:val="0"/>
        <w:rPr>
          <w:rFonts w:ascii="Tahoma" w:hAnsi="Tahoma" w:cs="Tahoma"/>
          <w:noProof/>
          <w:sz w:val="18"/>
          <w:szCs w:val="18"/>
        </w:rPr>
      </w:pPr>
      <w:r w:rsidRPr="00B77D6F">
        <w:rPr>
          <w:rFonts w:ascii="Tahoma" w:hAnsi="Tahoma" w:cs="Tahoma"/>
          <w:noProof/>
          <w:sz w:val="18"/>
          <w:szCs w:val="18"/>
        </w:rPr>
        <w:t xml:space="preserve">Pani/Pana dane osobowe będą przechowywane przez okres obowiązywania umowy jw oraz poza ten okres jeżeli przepisy odrębne w tym dotyczące zamówień publicznych , podatkowych, ststystyki , archiwizacji  przewidują dłuższe okresy  ich przechowywania </w:t>
      </w:r>
    </w:p>
    <w:p w14:paraId="3B29DE84" w14:textId="77777777" w:rsidR="00D5674F" w:rsidRPr="007A6ED2" w:rsidRDefault="00D5674F" w:rsidP="00D5674F">
      <w:pPr>
        <w:spacing w:after="200" w:line="360" w:lineRule="auto"/>
        <w:rPr>
          <w:rFonts w:ascii="Tahoma" w:hAnsi="Tahoma" w:cs="Tahoma"/>
          <w:noProof/>
          <w:sz w:val="18"/>
          <w:szCs w:val="18"/>
        </w:rPr>
      </w:pPr>
      <w:r w:rsidRPr="007A6ED2">
        <w:rPr>
          <w:rFonts w:ascii="Tahoma" w:hAnsi="Tahoma" w:cs="Tahoma"/>
          <w:noProof/>
          <w:sz w:val="18"/>
          <w:szCs w:val="18"/>
          <w:vertAlign w:val="superscript"/>
        </w:rPr>
        <w:t xml:space="preserve">*/  </w:t>
      </w:r>
      <w:r w:rsidRPr="007A6ED2">
        <w:rPr>
          <w:rFonts w:ascii="Tahoma" w:hAnsi="Tahoma" w:cs="Tahoma"/>
          <w:noProof/>
          <w:sz w:val="18"/>
          <w:szCs w:val="18"/>
        </w:rPr>
        <w:t xml:space="preserve"> jeśli dotyczy</w:t>
      </w:r>
    </w:p>
    <w:p w14:paraId="504A43AC" w14:textId="77777777" w:rsidR="00D5674F" w:rsidRPr="000F1213" w:rsidRDefault="00D5674F" w:rsidP="00D5674F">
      <w:pPr>
        <w:pStyle w:val="Podtytu"/>
      </w:pPr>
    </w:p>
    <w:p w14:paraId="4C12EF88" w14:textId="77777777" w:rsidR="00D5674F" w:rsidRPr="000F1213" w:rsidRDefault="00D5674F" w:rsidP="00D5674F">
      <w:pPr>
        <w:ind w:firstLine="708"/>
        <w:jc w:val="both"/>
        <w:rPr>
          <w:rFonts w:ascii="Tahoma" w:hAnsi="Tahoma" w:cs="Tahoma"/>
          <w:color w:val="000000"/>
          <w:sz w:val="20"/>
          <w:szCs w:val="20"/>
        </w:rPr>
      </w:pPr>
    </w:p>
    <w:p w14:paraId="0D7C0A47" w14:textId="77777777" w:rsidR="00F8055B" w:rsidRPr="000F1213" w:rsidRDefault="00F8055B">
      <w:pPr>
        <w:ind w:firstLine="708"/>
        <w:jc w:val="both"/>
        <w:rPr>
          <w:rFonts w:ascii="Tahoma" w:hAnsi="Tahoma" w:cs="Tahoma"/>
          <w:b/>
          <w:bCs/>
          <w:color w:val="000000"/>
          <w:sz w:val="20"/>
          <w:szCs w:val="20"/>
        </w:rPr>
      </w:pPr>
    </w:p>
    <w:p w14:paraId="6AA2FF69" w14:textId="77777777" w:rsidR="00F8055B" w:rsidRPr="000F1213" w:rsidRDefault="00F8055B">
      <w:pPr>
        <w:ind w:firstLine="708"/>
        <w:jc w:val="both"/>
        <w:rPr>
          <w:rFonts w:ascii="Tahoma" w:hAnsi="Tahoma" w:cs="Tahoma"/>
          <w:color w:val="000000"/>
          <w:sz w:val="20"/>
          <w:szCs w:val="20"/>
        </w:rPr>
      </w:pPr>
    </w:p>
    <w:sectPr w:rsidR="00F8055B" w:rsidRPr="000F1213">
      <w:headerReference w:type="default" r:id="rId8"/>
      <w:footerReference w:type="default" r:id="rId9"/>
      <w:footnotePr>
        <w:pos w:val="beneathText"/>
      </w:footnotePr>
      <w:pgSz w:w="12240" w:h="15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676E55" w14:textId="77777777" w:rsidR="0036377B" w:rsidRDefault="0036377B">
      <w:r>
        <w:separator/>
      </w:r>
    </w:p>
  </w:endnote>
  <w:endnote w:type="continuationSeparator" w:id="0">
    <w:p w14:paraId="424EE11B" w14:textId="77777777" w:rsidR="0036377B" w:rsidRDefault="00363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Cambria">
    <w:panose1 w:val="02040503050406030204"/>
    <w:charset w:val="EE"/>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TimesNewRomanPSMT">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7852B3" w14:textId="77777777" w:rsidR="00E11F28" w:rsidRDefault="00E11F28">
    <w:pPr>
      <w:pStyle w:val="Stopka"/>
      <w:ind w:right="23"/>
      <w:jc w:val="right"/>
    </w:pPr>
    <w:r>
      <w:rPr>
        <w:rStyle w:val="Numerstrony"/>
        <w:sz w:val="18"/>
        <w:szCs w:val="18"/>
      </w:rPr>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AE4FE9">
      <w:rPr>
        <w:rStyle w:val="Numerstrony"/>
        <w:noProof/>
        <w:sz w:val="18"/>
        <w:szCs w:val="18"/>
      </w:rPr>
      <w:t>2</w:t>
    </w:r>
    <w:r>
      <w:rPr>
        <w:rStyle w:val="Numerstrony"/>
        <w:sz w:val="18"/>
        <w:szCs w:val="18"/>
      </w:rPr>
      <w:fldChar w:fldCharType="end"/>
    </w:r>
    <w:r>
      <w:rPr>
        <w:rStyle w:val="Numerstrony"/>
        <w:sz w:val="18"/>
        <w:szCs w:val="18"/>
      </w:rPr>
      <w:t xml:space="preserve"> </w:t>
    </w:r>
    <w:r w:rsidR="0094301B">
      <w:rPr>
        <w:rStyle w:val="Numerstrony"/>
        <w:sz w:val="18"/>
        <w:szCs w:val="18"/>
      </w:rPr>
      <w:t xml:space="preserve">z </w:t>
    </w:r>
    <w:r w:rsidR="007D05A6">
      <w:rPr>
        <w:rStyle w:val="Numerstrony"/>
        <w:noProof/>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BD36C" w14:textId="77777777" w:rsidR="0036377B" w:rsidRDefault="0036377B">
      <w:r>
        <w:separator/>
      </w:r>
    </w:p>
  </w:footnote>
  <w:footnote w:type="continuationSeparator" w:id="0">
    <w:p w14:paraId="086DD281" w14:textId="77777777" w:rsidR="0036377B" w:rsidRDefault="003637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D5F9F" w14:textId="77777777" w:rsidR="00ED77CD" w:rsidRPr="000F1213" w:rsidRDefault="00ED77CD" w:rsidP="00ED77CD">
    <w:pPr>
      <w:pStyle w:val="Nagwek"/>
      <w:jc w:val="right"/>
      <w:rPr>
        <w:rFonts w:ascii="Tahoma" w:hAnsi="Tahoma" w:cs="Tahoma"/>
        <w:i/>
        <w:sz w:val="18"/>
        <w:szCs w:val="18"/>
      </w:rPr>
    </w:pPr>
    <w:r w:rsidRPr="000F1213">
      <w:rPr>
        <w:rFonts w:ascii="Tahoma" w:hAnsi="Tahoma" w:cs="Tahoma"/>
        <w:i/>
        <w:sz w:val="18"/>
        <w:szCs w:val="18"/>
      </w:rPr>
      <w:t xml:space="preserve">Załącznik nr </w:t>
    </w:r>
    <w:r w:rsidR="000853D2">
      <w:rPr>
        <w:rFonts w:ascii="Tahoma" w:hAnsi="Tahoma" w:cs="Tahoma"/>
        <w:i/>
        <w:sz w:val="18"/>
        <w:szCs w:val="18"/>
      </w:rPr>
      <w:t>4b do SIWZ</w:t>
    </w:r>
    <w:r w:rsidR="00E17580">
      <w:rPr>
        <w:rFonts w:ascii="Tahoma" w:hAnsi="Tahoma" w:cs="Tahoma"/>
        <w:i/>
        <w:sz w:val="18"/>
        <w:szCs w:val="18"/>
      </w:rPr>
      <w:t xml:space="preserve"> </w:t>
    </w:r>
    <w:r w:rsidRPr="000F1213">
      <w:rPr>
        <w:rFonts w:ascii="Tahoma" w:hAnsi="Tahoma" w:cs="Tahoma"/>
        <w:i/>
        <w:sz w:val="18"/>
        <w:szCs w:val="18"/>
      </w:rPr>
      <w:t>– Wzór umow</w:t>
    </w:r>
    <w:r w:rsidR="00644B05">
      <w:rPr>
        <w:rFonts w:ascii="Tahoma" w:hAnsi="Tahoma" w:cs="Tahoma"/>
        <w:i/>
        <w:sz w:val="18"/>
        <w:szCs w:val="18"/>
      </w:rPr>
      <w:t xml:space="preserve">y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lvlText w:val=""/>
      <w:lvlJc w:val="left"/>
      <w:pPr>
        <w:tabs>
          <w:tab w:val="num" w:pos="432"/>
        </w:tabs>
        <w:ind w:left="0" w:firstLine="0"/>
      </w:pPr>
    </w:lvl>
    <w:lvl w:ilvl="1">
      <w:start w:val="1"/>
      <w:numFmt w:val="none"/>
      <w:lvlText w:val=""/>
      <w:lvlJc w:val="left"/>
      <w:pPr>
        <w:tabs>
          <w:tab w:val="num" w:pos="576"/>
        </w:tabs>
        <w:ind w:left="0" w:firstLine="0"/>
      </w:pPr>
    </w:lvl>
    <w:lvl w:ilvl="2">
      <w:start w:val="1"/>
      <w:numFmt w:val="none"/>
      <w:pStyle w:val="Nagwek3"/>
      <w:lvlText w:val=""/>
      <w:lvlJc w:val="left"/>
      <w:pPr>
        <w:tabs>
          <w:tab w:val="num" w:pos="720"/>
        </w:tabs>
        <w:ind w:left="0" w:firstLine="0"/>
      </w:pPr>
    </w:lvl>
    <w:lvl w:ilvl="3">
      <w:start w:val="1"/>
      <w:numFmt w:val="none"/>
      <w:lvlText w:val=""/>
      <w:lvlJc w:val="left"/>
      <w:pPr>
        <w:tabs>
          <w:tab w:val="num" w:pos="864"/>
        </w:tabs>
        <w:ind w:left="0" w:firstLine="0"/>
      </w:pPr>
    </w:lvl>
    <w:lvl w:ilvl="4">
      <w:start w:val="1"/>
      <w:numFmt w:val="none"/>
      <w:lvlText w:val=""/>
      <w:lvlJc w:val="left"/>
      <w:pPr>
        <w:tabs>
          <w:tab w:val="num" w:pos="1008"/>
        </w:tabs>
        <w:ind w:left="0" w:firstLine="0"/>
      </w:pPr>
    </w:lvl>
    <w:lvl w:ilvl="5">
      <w:start w:val="1"/>
      <w:numFmt w:val="none"/>
      <w:lvlText w:val=""/>
      <w:lvlJc w:val="left"/>
      <w:pPr>
        <w:tabs>
          <w:tab w:val="num" w:pos="1152"/>
        </w:tabs>
        <w:ind w:left="0" w:firstLine="0"/>
      </w:pPr>
    </w:lvl>
    <w:lvl w:ilvl="6">
      <w:start w:val="1"/>
      <w:numFmt w:val="none"/>
      <w:lvlText w:val=""/>
      <w:lvlJc w:val="left"/>
      <w:pPr>
        <w:tabs>
          <w:tab w:val="num" w:pos="1296"/>
        </w:tabs>
        <w:ind w:left="0" w:firstLine="0"/>
      </w:pPr>
    </w:lvl>
    <w:lvl w:ilvl="7">
      <w:start w:val="1"/>
      <w:numFmt w:val="none"/>
      <w:lvlText w:val=""/>
      <w:lvlJc w:val="left"/>
      <w:pPr>
        <w:tabs>
          <w:tab w:val="num" w:pos="1440"/>
        </w:tabs>
        <w:ind w:left="0" w:firstLine="0"/>
      </w:pPr>
    </w:lvl>
    <w:lvl w:ilvl="8">
      <w:start w:val="1"/>
      <w:numFmt w:val="none"/>
      <w:lvlText w:val=""/>
      <w:lvlJc w:val="left"/>
      <w:pPr>
        <w:tabs>
          <w:tab w:val="num" w:pos="1584"/>
        </w:tabs>
        <w:ind w:left="0" w:firstLine="0"/>
      </w:pPr>
    </w:lvl>
  </w:abstractNum>
  <w:abstractNum w:abstractNumId="1" w15:restartNumberingAfterBreak="0">
    <w:nsid w:val="00000002"/>
    <w:multiLevelType w:val="multilevel"/>
    <w:tmpl w:val="1D8279BA"/>
    <w:name w:val="WW8Num2"/>
    <w:lvl w:ilvl="0">
      <w:start w:val="1"/>
      <w:numFmt w:val="decimal"/>
      <w:lvlText w:val="%1."/>
      <w:lvlJc w:val="left"/>
      <w:pPr>
        <w:tabs>
          <w:tab w:val="num" w:pos="720"/>
        </w:tabs>
        <w:ind w:left="0" w:firstLine="0"/>
      </w:pPr>
      <w:rPr>
        <w:color w:val="auto"/>
      </w:rPr>
    </w:lvl>
    <w:lvl w:ilvl="1">
      <w:start w:val="1"/>
      <w:numFmt w:val="lowerLetter"/>
      <w:lvlText w:val="%2)"/>
      <w:lvlJc w:val="left"/>
      <w:pPr>
        <w:tabs>
          <w:tab w:val="num" w:pos="1440"/>
        </w:tabs>
        <w:ind w:left="0" w:firstLine="0"/>
      </w:pPr>
      <w:rPr>
        <w:rFonts w:ascii="Tahoma" w:hAnsi="Tahoma" w:cs="Tahoma"/>
        <w:b w:val="0"/>
        <w:bCs w:val="0"/>
        <w:i w:val="0"/>
        <w:iCs w:val="0"/>
        <w:color w:val="auto"/>
        <w:sz w:val="20"/>
        <w:szCs w:val="20"/>
      </w:rPr>
    </w:lvl>
    <w:lvl w:ilvl="2">
      <w:start w:val="1"/>
      <w:numFmt w:val="bullet"/>
      <w:lvlText w:val="-"/>
      <w:lvlJc w:val="left"/>
      <w:pPr>
        <w:tabs>
          <w:tab w:val="num" w:pos="2340"/>
        </w:tabs>
        <w:ind w:left="0" w:firstLine="0"/>
      </w:pPr>
      <w:rPr>
        <w:rFonts w:ascii="Times New Roman" w:hAnsi="Times New Roman"/>
      </w:rPr>
    </w:lvl>
    <w:lvl w:ilvl="3">
      <w:start w:val="1"/>
      <w:numFmt w:val="decimal"/>
      <w:lvlText w:val="%4."/>
      <w:lvlJc w:val="left"/>
      <w:pPr>
        <w:tabs>
          <w:tab w:val="num" w:pos="2880"/>
        </w:tabs>
        <w:ind w:left="0" w:firstLine="0"/>
      </w:pPr>
      <w:rPr>
        <w:color w:val="auto"/>
      </w:rPr>
    </w:lvl>
    <w:lvl w:ilvl="4">
      <w:start w:val="1"/>
      <w:numFmt w:val="lowerLetter"/>
      <w:lvlText w:val="%5."/>
      <w:lvlJc w:val="left"/>
      <w:pPr>
        <w:tabs>
          <w:tab w:val="num" w:pos="3600"/>
        </w:tabs>
        <w:ind w:left="0" w:firstLine="0"/>
      </w:pPr>
    </w:lvl>
    <w:lvl w:ilvl="5">
      <w:start w:val="1"/>
      <w:numFmt w:val="lowerRoman"/>
      <w:lvlText w:val="%6."/>
      <w:lvlJc w:val="right"/>
      <w:pPr>
        <w:tabs>
          <w:tab w:val="num" w:pos="4320"/>
        </w:tabs>
        <w:ind w:left="0" w:firstLine="0"/>
      </w:pPr>
    </w:lvl>
    <w:lvl w:ilvl="6">
      <w:start w:val="1"/>
      <w:numFmt w:val="decimal"/>
      <w:lvlText w:val="%7."/>
      <w:lvlJc w:val="left"/>
      <w:pPr>
        <w:tabs>
          <w:tab w:val="num" w:pos="5040"/>
        </w:tabs>
        <w:ind w:left="0" w:firstLine="0"/>
      </w:pPr>
      <w:rPr>
        <w:color w:val="auto"/>
      </w:rPr>
    </w:lvl>
    <w:lvl w:ilvl="7">
      <w:start w:val="1"/>
      <w:numFmt w:val="lowerLetter"/>
      <w:lvlText w:val="%8."/>
      <w:lvlJc w:val="left"/>
      <w:pPr>
        <w:tabs>
          <w:tab w:val="num" w:pos="5760"/>
        </w:tabs>
        <w:ind w:left="0" w:firstLine="0"/>
      </w:pPr>
    </w:lvl>
    <w:lvl w:ilvl="8">
      <w:start w:val="1"/>
      <w:numFmt w:val="lowerRoman"/>
      <w:lvlText w:val="%9."/>
      <w:lvlJc w:val="right"/>
      <w:pPr>
        <w:tabs>
          <w:tab w:val="num" w:pos="6480"/>
        </w:tabs>
        <w:ind w:left="0" w:firstLine="0"/>
      </w:pPr>
    </w:lvl>
  </w:abstractNum>
  <w:abstractNum w:abstractNumId="2" w15:restartNumberingAfterBreak="0">
    <w:nsid w:val="00000003"/>
    <w:multiLevelType w:val="multilevel"/>
    <w:tmpl w:val="B2805F68"/>
    <w:name w:val="WW8Num3"/>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3" w15:restartNumberingAfterBreak="0">
    <w:nsid w:val="00000004"/>
    <w:multiLevelType w:val="singleLevel"/>
    <w:tmpl w:val="00000004"/>
    <w:name w:val="WW8Num4"/>
    <w:lvl w:ilvl="0">
      <w:start w:val="1"/>
      <w:numFmt w:val="lowerLetter"/>
      <w:lvlText w:val="%1)"/>
      <w:lvlJc w:val="left"/>
      <w:pPr>
        <w:tabs>
          <w:tab w:val="num" w:pos="720"/>
        </w:tabs>
        <w:ind w:left="0" w:firstLine="0"/>
      </w:pPr>
    </w:lvl>
  </w:abstractNum>
  <w:abstractNum w:abstractNumId="4" w15:restartNumberingAfterBreak="0">
    <w:nsid w:val="00000005"/>
    <w:multiLevelType w:val="singleLevel"/>
    <w:tmpl w:val="00000005"/>
    <w:name w:val="WW8Num5"/>
    <w:lvl w:ilvl="0">
      <w:start w:val="3"/>
      <w:numFmt w:val="bullet"/>
      <w:lvlText w:val="-"/>
      <w:lvlJc w:val="left"/>
      <w:pPr>
        <w:tabs>
          <w:tab w:val="num" w:pos="720"/>
        </w:tabs>
        <w:ind w:left="0" w:firstLine="0"/>
      </w:pPr>
      <w:rPr>
        <w:rFonts w:ascii="Times New Roman" w:hAnsi="Times New Roman" w:cs="Times New Roman"/>
        <w:b w:val="0"/>
        <w:bCs w:val="0"/>
        <w:i w:val="0"/>
        <w:iCs w:val="0"/>
        <w:sz w:val="22"/>
        <w:szCs w:val="22"/>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0" w:firstLine="0"/>
      </w:pPr>
    </w:lvl>
    <w:lvl w:ilvl="1">
      <w:start w:val="1"/>
      <w:numFmt w:val="decimal"/>
      <w:lvlText w:val=" %1.%2."/>
      <w:lvlJc w:val="left"/>
      <w:pPr>
        <w:tabs>
          <w:tab w:val="num" w:pos="1080"/>
        </w:tabs>
        <w:ind w:left="0" w:firstLine="0"/>
      </w:pPr>
    </w:lvl>
    <w:lvl w:ilvl="2">
      <w:start w:val="1"/>
      <w:numFmt w:val="lowerLetter"/>
      <w:lvlText w:val=" %3)"/>
      <w:lvlJc w:val="left"/>
      <w:pPr>
        <w:tabs>
          <w:tab w:val="num" w:pos="1440"/>
        </w:tabs>
        <w:ind w:left="0" w:firstLine="0"/>
      </w:p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Symbol" w:hAnsi="Symbol" w:cs="Symbol"/>
      </w:rPr>
    </w:lvl>
    <w:lvl w:ilvl="5">
      <w:start w:val="1"/>
      <w:numFmt w:val="bullet"/>
      <w:lvlText w:val=""/>
      <w:lvlJc w:val="left"/>
      <w:pPr>
        <w:tabs>
          <w:tab w:val="num" w:pos="2520"/>
        </w:tabs>
        <w:ind w:left="0" w:firstLine="0"/>
      </w:pPr>
      <w:rPr>
        <w:rFonts w:ascii="Symbol" w:hAnsi="Symbol" w:cs="Symbol"/>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Symbol" w:hAnsi="Symbol" w:cs="Symbol"/>
      </w:rPr>
    </w:lvl>
    <w:lvl w:ilvl="8">
      <w:start w:val="1"/>
      <w:numFmt w:val="bullet"/>
      <w:lvlText w:val=""/>
      <w:lvlJc w:val="left"/>
      <w:pPr>
        <w:tabs>
          <w:tab w:val="num" w:pos="3600"/>
        </w:tabs>
        <w:ind w:left="0" w:firstLine="0"/>
      </w:pPr>
      <w:rPr>
        <w:rFonts w:ascii="Symbol" w:hAnsi="Symbol" w:cs="Symbol"/>
      </w:rPr>
    </w:lvl>
  </w:abstractNum>
  <w:abstractNum w:abstractNumId="6" w15:restartNumberingAfterBreak="0">
    <w:nsid w:val="00000007"/>
    <w:multiLevelType w:val="multilevel"/>
    <w:tmpl w:val="00000007"/>
    <w:name w:val="WW8Num7"/>
    <w:lvl w:ilvl="0">
      <w:start w:val="1"/>
      <w:numFmt w:val="lowerLetter"/>
      <w:lvlText w:val="%1)"/>
      <w:lvlJc w:val="left"/>
      <w:pPr>
        <w:tabs>
          <w:tab w:val="num" w:pos="720"/>
        </w:tabs>
        <w:ind w:left="0" w:firstLine="0"/>
      </w:pPr>
    </w:lvl>
    <w:lvl w:ilvl="1">
      <w:start w:val="1"/>
      <w:numFmt w:val="lowerLetter"/>
      <w:lvlText w:val="%2)"/>
      <w:lvlJc w:val="left"/>
      <w:pPr>
        <w:tabs>
          <w:tab w:val="num" w:pos="1080"/>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7" w15:restartNumberingAfterBreak="0">
    <w:nsid w:val="00000008"/>
    <w:multiLevelType w:val="multilevel"/>
    <w:tmpl w:val="00000008"/>
    <w:name w:val="WW8Num8"/>
    <w:lvl w:ilvl="0">
      <w:start w:val="1"/>
      <w:numFmt w:val="lowerLetter"/>
      <w:lvlText w:val="%1)"/>
      <w:lvlJc w:val="left"/>
      <w:pPr>
        <w:tabs>
          <w:tab w:val="num" w:pos="720"/>
        </w:tabs>
        <w:ind w:left="0" w:firstLine="0"/>
      </w:pPr>
    </w:lvl>
    <w:lvl w:ilvl="1">
      <w:start w:val="1"/>
      <w:numFmt w:val="lowerLetter"/>
      <w:lvlText w:val="%2)"/>
      <w:lvlJc w:val="left"/>
      <w:pPr>
        <w:tabs>
          <w:tab w:val="num" w:pos="1648"/>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8" w15:restartNumberingAfterBreak="0">
    <w:nsid w:val="00000009"/>
    <w:multiLevelType w:val="multilevel"/>
    <w:tmpl w:val="463E3B3A"/>
    <w:name w:val="WW8Num9"/>
    <w:lvl w:ilvl="0">
      <w:start w:val="1"/>
      <w:numFmt w:val="lowerLetter"/>
      <w:lvlText w:val="%1)"/>
      <w:lvlJc w:val="left"/>
      <w:pPr>
        <w:tabs>
          <w:tab w:val="num" w:pos="720"/>
        </w:tabs>
        <w:ind w:left="0" w:firstLine="0"/>
      </w:pPr>
      <w:rPr>
        <w:color w:val="auto"/>
      </w:rPr>
    </w:lvl>
    <w:lvl w:ilvl="1">
      <w:start w:val="1"/>
      <w:numFmt w:val="lowerLetter"/>
      <w:lvlText w:val="%2)"/>
      <w:lvlJc w:val="left"/>
      <w:pPr>
        <w:tabs>
          <w:tab w:val="num" w:pos="1364"/>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9" w15:restartNumberingAfterBreak="0">
    <w:nsid w:val="0000000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000000B"/>
    <w:multiLevelType w:val="singleLevel"/>
    <w:tmpl w:val="0000000B"/>
    <w:name w:val="WW8Num11"/>
    <w:lvl w:ilvl="0">
      <w:start w:val="1"/>
      <w:numFmt w:val="bullet"/>
      <w:lvlText w:val=""/>
      <w:lvlJc w:val="left"/>
      <w:pPr>
        <w:tabs>
          <w:tab w:val="num" w:pos="1080"/>
        </w:tabs>
        <w:ind w:left="1080" w:hanging="360"/>
      </w:pPr>
      <w:rPr>
        <w:rFonts w:ascii="Symbol" w:hAnsi="Symbol" w:cs="Times New Roman"/>
        <w:b w:val="0"/>
        <w:bCs w:val="0"/>
        <w:i w:val="0"/>
        <w:iCs w:val="0"/>
        <w:sz w:val="22"/>
        <w:szCs w:val="22"/>
      </w:rPr>
    </w:lvl>
  </w:abstractNum>
  <w:abstractNum w:abstractNumId="11" w15:restartNumberingAfterBreak="0">
    <w:nsid w:val="0000000C"/>
    <w:multiLevelType w:val="multilevel"/>
    <w:tmpl w:val="0000000C"/>
    <w:name w:val="WW8Num12"/>
    <w:lvl w:ilvl="0">
      <w:start w:val="2"/>
      <w:numFmt w:val="decimal"/>
      <w:lvlText w:val="%1."/>
      <w:lvlJc w:val="left"/>
      <w:pPr>
        <w:tabs>
          <w:tab w:val="num" w:pos="630"/>
        </w:tabs>
        <w:ind w:left="630" w:hanging="630"/>
      </w:pPr>
    </w:lvl>
    <w:lvl w:ilvl="1">
      <w:start w:val="2"/>
      <w:numFmt w:val="decimal"/>
      <w:lvlText w:val="%1.%2."/>
      <w:lvlJc w:val="left"/>
      <w:pPr>
        <w:tabs>
          <w:tab w:val="num" w:pos="758"/>
        </w:tabs>
        <w:ind w:left="758" w:hanging="720"/>
      </w:pPr>
    </w:lvl>
    <w:lvl w:ilvl="2">
      <w:start w:val="1"/>
      <w:numFmt w:val="decimal"/>
      <w:lvlText w:val="%1.%2.%3."/>
      <w:lvlJc w:val="left"/>
      <w:pPr>
        <w:tabs>
          <w:tab w:val="num" w:pos="796"/>
        </w:tabs>
        <w:ind w:left="796" w:hanging="720"/>
      </w:pPr>
    </w:lvl>
    <w:lvl w:ilvl="3">
      <w:start w:val="1"/>
      <w:numFmt w:val="decimal"/>
      <w:lvlText w:val="%1.%2.%3.%4."/>
      <w:lvlJc w:val="left"/>
      <w:pPr>
        <w:tabs>
          <w:tab w:val="num" w:pos="1194"/>
        </w:tabs>
        <w:ind w:left="1194" w:hanging="1080"/>
      </w:pPr>
    </w:lvl>
    <w:lvl w:ilvl="4">
      <w:start w:val="1"/>
      <w:numFmt w:val="decimal"/>
      <w:lvlText w:val="%1.%2.%3.%4.%5."/>
      <w:lvlJc w:val="left"/>
      <w:pPr>
        <w:tabs>
          <w:tab w:val="num" w:pos="1232"/>
        </w:tabs>
        <w:ind w:left="1232" w:hanging="1080"/>
      </w:pPr>
    </w:lvl>
    <w:lvl w:ilvl="5">
      <w:start w:val="1"/>
      <w:numFmt w:val="decimal"/>
      <w:lvlText w:val="%1.%2.%3.%4.%5.%6."/>
      <w:lvlJc w:val="left"/>
      <w:pPr>
        <w:tabs>
          <w:tab w:val="num" w:pos="1630"/>
        </w:tabs>
        <w:ind w:left="1630" w:hanging="1440"/>
      </w:pPr>
    </w:lvl>
    <w:lvl w:ilvl="6">
      <w:start w:val="1"/>
      <w:numFmt w:val="decimal"/>
      <w:lvlText w:val="%1.%2.%3.%4.%5.%6.%7."/>
      <w:lvlJc w:val="left"/>
      <w:pPr>
        <w:tabs>
          <w:tab w:val="num" w:pos="2028"/>
        </w:tabs>
        <w:ind w:left="2028" w:hanging="1800"/>
      </w:pPr>
    </w:lvl>
    <w:lvl w:ilvl="7">
      <w:start w:val="1"/>
      <w:numFmt w:val="decimal"/>
      <w:lvlText w:val="%1.%2.%3.%4.%5.%6.%7.%8."/>
      <w:lvlJc w:val="left"/>
      <w:pPr>
        <w:tabs>
          <w:tab w:val="num" w:pos="2066"/>
        </w:tabs>
        <w:ind w:left="2066" w:hanging="1800"/>
      </w:pPr>
    </w:lvl>
    <w:lvl w:ilvl="8">
      <w:start w:val="1"/>
      <w:numFmt w:val="decimal"/>
      <w:lvlText w:val="%1.%2.%3.%4.%5.%6.%7.%8.%9."/>
      <w:lvlJc w:val="left"/>
      <w:pPr>
        <w:tabs>
          <w:tab w:val="num" w:pos="2464"/>
        </w:tabs>
        <w:ind w:left="2464" w:hanging="2160"/>
      </w:pPr>
    </w:lvl>
  </w:abstractNum>
  <w:abstractNum w:abstractNumId="12" w15:restartNumberingAfterBreak="0">
    <w:nsid w:val="0000000D"/>
    <w:multiLevelType w:val="multilevel"/>
    <w:tmpl w:val="0000000D"/>
    <w:name w:val="WW8Num13"/>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cs="Courier New"/>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000000E"/>
    <w:multiLevelType w:val="multilevel"/>
    <w:tmpl w:val="6E9A9A1E"/>
    <w:name w:val="WW8Num14"/>
    <w:lvl w:ilvl="0">
      <w:start w:val="2"/>
      <w:numFmt w:val="decimal"/>
      <w:lvlText w:val="%1."/>
      <w:lvlJc w:val="left"/>
      <w:pPr>
        <w:tabs>
          <w:tab w:val="num" w:pos="5745"/>
        </w:tabs>
        <w:ind w:left="5745" w:hanging="5745"/>
      </w:pPr>
      <w:rPr>
        <w:b w:val="0"/>
        <w:color w:val="auto"/>
      </w:rPr>
    </w:lvl>
    <w:lvl w:ilvl="1">
      <w:start w:val="1"/>
      <w:numFmt w:val="decimal"/>
      <w:lvlText w:val="%1.%2."/>
      <w:lvlJc w:val="left"/>
      <w:pPr>
        <w:tabs>
          <w:tab w:val="num" w:pos="5745"/>
        </w:tabs>
        <w:ind w:left="5745" w:hanging="5745"/>
      </w:pPr>
      <w:rPr>
        <w:color w:val="auto"/>
      </w:rPr>
    </w:lvl>
    <w:lvl w:ilvl="2">
      <w:start w:val="1"/>
      <w:numFmt w:val="decimal"/>
      <w:lvlText w:val="%1.%2.%3."/>
      <w:lvlJc w:val="left"/>
      <w:pPr>
        <w:tabs>
          <w:tab w:val="num" w:pos="5745"/>
        </w:tabs>
        <w:ind w:left="5745" w:hanging="5745"/>
      </w:pPr>
    </w:lvl>
    <w:lvl w:ilvl="3">
      <w:start w:val="1"/>
      <w:numFmt w:val="decimal"/>
      <w:lvlText w:val="%1.%2.%3.%4."/>
      <w:lvlJc w:val="left"/>
      <w:pPr>
        <w:tabs>
          <w:tab w:val="num" w:pos="5745"/>
        </w:tabs>
        <w:ind w:left="5745" w:hanging="5745"/>
      </w:pPr>
    </w:lvl>
    <w:lvl w:ilvl="4">
      <w:start w:val="1"/>
      <w:numFmt w:val="decimal"/>
      <w:lvlText w:val="%1.%2.%3.%4.%5."/>
      <w:lvlJc w:val="left"/>
      <w:pPr>
        <w:tabs>
          <w:tab w:val="num" w:pos="5745"/>
        </w:tabs>
        <w:ind w:left="5745" w:hanging="5745"/>
      </w:pPr>
    </w:lvl>
    <w:lvl w:ilvl="5">
      <w:start w:val="1"/>
      <w:numFmt w:val="decimal"/>
      <w:lvlText w:val="%1.%2.%3.%4.%5.%6."/>
      <w:lvlJc w:val="left"/>
      <w:pPr>
        <w:tabs>
          <w:tab w:val="num" w:pos="5745"/>
        </w:tabs>
        <w:ind w:left="5745" w:hanging="5745"/>
      </w:pPr>
    </w:lvl>
    <w:lvl w:ilvl="6">
      <w:start w:val="1"/>
      <w:numFmt w:val="decimal"/>
      <w:lvlText w:val="%1.%2.%3.%4.%5.%6.%7."/>
      <w:lvlJc w:val="left"/>
      <w:pPr>
        <w:tabs>
          <w:tab w:val="num" w:pos="5745"/>
        </w:tabs>
        <w:ind w:left="5745" w:hanging="5745"/>
      </w:pPr>
    </w:lvl>
    <w:lvl w:ilvl="7">
      <w:start w:val="1"/>
      <w:numFmt w:val="decimal"/>
      <w:lvlText w:val="%1.%2.%3.%4.%5.%6.%7.%8."/>
      <w:lvlJc w:val="left"/>
      <w:pPr>
        <w:tabs>
          <w:tab w:val="num" w:pos="5745"/>
        </w:tabs>
        <w:ind w:left="5745" w:hanging="5745"/>
      </w:pPr>
    </w:lvl>
    <w:lvl w:ilvl="8">
      <w:start w:val="1"/>
      <w:numFmt w:val="decimal"/>
      <w:lvlText w:val="%1.%2.%3.%4.%5.%6.%7.%8.%9."/>
      <w:lvlJc w:val="left"/>
      <w:pPr>
        <w:tabs>
          <w:tab w:val="num" w:pos="5745"/>
        </w:tabs>
        <w:ind w:left="5745" w:hanging="5745"/>
      </w:pPr>
    </w:lvl>
  </w:abstractNum>
  <w:abstractNum w:abstractNumId="14" w15:restartNumberingAfterBreak="0">
    <w:nsid w:val="0000000F"/>
    <w:multiLevelType w:val="multilevel"/>
    <w:tmpl w:val="12849368"/>
    <w:name w:val="WW8Num15"/>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720"/>
      </w:pPr>
      <w:rPr>
        <w:rFonts w:ascii="Arial Narrow" w:hAnsi="Arial Narrow" w:cs="Tahoma" w:hint="default"/>
      </w:rPr>
    </w:lvl>
    <w:lvl w:ilvl="2">
      <w:start w:val="1"/>
      <w:numFmt w:val="decimal"/>
      <w:lvlText w:val="%1.%2.%3."/>
      <w:lvlJc w:val="left"/>
      <w:pPr>
        <w:tabs>
          <w:tab w:val="num" w:pos="872"/>
        </w:tabs>
        <w:ind w:left="872" w:hanging="720"/>
      </w:pPr>
      <w:rPr>
        <w:rFonts w:ascii="Arial Narrow" w:hAnsi="Arial Narrow" w:cs="Tahoma" w:hint="default"/>
      </w:rPr>
    </w:lvl>
    <w:lvl w:ilvl="3">
      <w:start w:val="1"/>
      <w:numFmt w:val="decimal"/>
      <w:lvlText w:val="%1.%2.%3.%4."/>
      <w:lvlJc w:val="left"/>
      <w:pPr>
        <w:tabs>
          <w:tab w:val="num" w:pos="1308"/>
        </w:tabs>
        <w:ind w:left="1308" w:hanging="1080"/>
      </w:pPr>
      <w:rPr>
        <w:rFonts w:ascii="Courier New" w:hAnsi="Courier New" w:cs="Courier New"/>
      </w:rPr>
    </w:lvl>
    <w:lvl w:ilvl="4">
      <w:start w:val="1"/>
      <w:numFmt w:val="decimal"/>
      <w:lvlText w:val="%1.%2.%3.%4.%5."/>
      <w:lvlJc w:val="left"/>
      <w:pPr>
        <w:tabs>
          <w:tab w:val="num" w:pos="1384"/>
        </w:tabs>
        <w:ind w:left="1384" w:hanging="1080"/>
      </w:pPr>
      <w:rPr>
        <w:rFonts w:ascii="Courier New" w:hAnsi="Courier New" w:cs="Courier New"/>
      </w:rPr>
    </w:lvl>
    <w:lvl w:ilvl="5">
      <w:start w:val="1"/>
      <w:numFmt w:val="decimal"/>
      <w:lvlText w:val="%1.%2.%3.%4.%5.%6."/>
      <w:lvlJc w:val="left"/>
      <w:pPr>
        <w:tabs>
          <w:tab w:val="num" w:pos="1820"/>
        </w:tabs>
        <w:ind w:left="1820" w:hanging="1440"/>
      </w:pPr>
      <w:rPr>
        <w:rFonts w:ascii="Courier New" w:hAnsi="Courier New" w:cs="Courier New"/>
      </w:rPr>
    </w:lvl>
    <w:lvl w:ilvl="6">
      <w:start w:val="1"/>
      <w:numFmt w:val="decimal"/>
      <w:lvlText w:val="%1.%2.%3.%4.%5.%6.%7."/>
      <w:lvlJc w:val="left"/>
      <w:pPr>
        <w:tabs>
          <w:tab w:val="num" w:pos="2256"/>
        </w:tabs>
        <w:ind w:left="2256" w:hanging="1800"/>
      </w:pPr>
      <w:rPr>
        <w:rFonts w:ascii="Courier New" w:hAnsi="Courier New" w:cs="Courier New"/>
      </w:rPr>
    </w:lvl>
    <w:lvl w:ilvl="7">
      <w:start w:val="1"/>
      <w:numFmt w:val="decimal"/>
      <w:lvlText w:val="%1.%2.%3.%4.%5.%6.%7.%8."/>
      <w:lvlJc w:val="left"/>
      <w:pPr>
        <w:tabs>
          <w:tab w:val="num" w:pos="2332"/>
        </w:tabs>
        <w:ind w:left="2332" w:hanging="1800"/>
      </w:pPr>
      <w:rPr>
        <w:rFonts w:ascii="Courier New" w:hAnsi="Courier New" w:cs="Courier New"/>
      </w:rPr>
    </w:lvl>
    <w:lvl w:ilvl="8">
      <w:start w:val="1"/>
      <w:numFmt w:val="decimal"/>
      <w:lvlText w:val="%1.%2.%3.%4.%5.%6.%7.%8.%9."/>
      <w:lvlJc w:val="left"/>
      <w:pPr>
        <w:tabs>
          <w:tab w:val="num" w:pos="2768"/>
        </w:tabs>
        <w:ind w:left="2768" w:hanging="2160"/>
      </w:pPr>
      <w:rPr>
        <w:rFonts w:ascii="Courier New" w:hAnsi="Courier New" w:cs="Courier New"/>
      </w:rPr>
    </w:lvl>
  </w:abstractNum>
  <w:abstractNum w:abstractNumId="15" w15:restartNumberingAfterBreak="0">
    <w:nsid w:val="00000010"/>
    <w:multiLevelType w:val="multilevel"/>
    <w:tmpl w:val="00000010"/>
    <w:name w:val="WW8Num16"/>
    <w:lvl w:ilvl="0">
      <w:start w:val="4"/>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6" w15:restartNumberingAfterBreak="0">
    <w:nsid w:val="0000001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00000012"/>
    <w:multiLevelType w:val="singleLevel"/>
    <w:tmpl w:val="00000012"/>
    <w:name w:val="WW8Num18"/>
    <w:lvl w:ilvl="0">
      <w:start w:val="1"/>
      <w:numFmt w:val="decimal"/>
      <w:lvlText w:val="%1."/>
      <w:lvlJc w:val="left"/>
      <w:pPr>
        <w:tabs>
          <w:tab w:val="num" w:pos="417"/>
        </w:tabs>
        <w:ind w:left="417" w:hanging="360"/>
      </w:pPr>
    </w:lvl>
  </w:abstractNum>
  <w:abstractNum w:abstractNumId="18" w15:restartNumberingAfterBreak="0">
    <w:nsid w:val="00000013"/>
    <w:multiLevelType w:val="multilevel"/>
    <w:tmpl w:val="00000013"/>
    <w:name w:val="WW8Num19"/>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19" w15:restartNumberingAfterBreak="0">
    <w:nsid w:val="00000014"/>
    <w:multiLevelType w:val="multilevel"/>
    <w:tmpl w:val="00000014"/>
    <w:name w:val="WW8Num20"/>
    <w:lvl w:ilvl="0">
      <w:start w:val="6"/>
      <w:numFmt w:val="decimal"/>
      <w:lvlText w:val="%1."/>
      <w:lvlJc w:val="left"/>
      <w:pPr>
        <w:tabs>
          <w:tab w:val="num" w:pos="705"/>
        </w:tabs>
        <w:ind w:left="705" w:hanging="705"/>
      </w:pPr>
      <w:rPr>
        <w:color w:val="000000"/>
      </w:rPr>
    </w:lvl>
    <w:lvl w:ilvl="1">
      <w:start w:val="1"/>
      <w:numFmt w:val="decimal"/>
      <w:lvlText w:val="%1.%2."/>
      <w:lvlJc w:val="left"/>
      <w:pPr>
        <w:tabs>
          <w:tab w:val="num" w:pos="720"/>
        </w:tabs>
        <w:ind w:left="720" w:hanging="720"/>
      </w:pPr>
      <w:rPr>
        <w:color w:val="000000"/>
      </w:rPr>
    </w:lvl>
    <w:lvl w:ilvl="2">
      <w:start w:val="1"/>
      <w:numFmt w:val="decimal"/>
      <w:lvlText w:val="%1.%2.%3."/>
      <w:lvlJc w:val="left"/>
      <w:pPr>
        <w:tabs>
          <w:tab w:val="num" w:pos="720"/>
        </w:tabs>
        <w:ind w:left="720" w:hanging="720"/>
      </w:pPr>
      <w:rPr>
        <w:color w:val="000000"/>
      </w:rPr>
    </w:lvl>
    <w:lvl w:ilvl="3">
      <w:start w:val="1"/>
      <w:numFmt w:val="decimal"/>
      <w:lvlText w:val="%1.%2.%3.%4."/>
      <w:lvlJc w:val="left"/>
      <w:pPr>
        <w:tabs>
          <w:tab w:val="num" w:pos="1080"/>
        </w:tabs>
        <w:ind w:left="1080" w:hanging="1080"/>
      </w:pPr>
      <w:rPr>
        <w:color w:val="000000"/>
      </w:rPr>
    </w:lvl>
    <w:lvl w:ilvl="4">
      <w:start w:val="1"/>
      <w:numFmt w:val="decimal"/>
      <w:lvlText w:val="%1.%2.%3.%4.%5."/>
      <w:lvlJc w:val="left"/>
      <w:pPr>
        <w:tabs>
          <w:tab w:val="num" w:pos="1080"/>
        </w:tabs>
        <w:ind w:left="1080" w:hanging="1080"/>
      </w:pPr>
      <w:rPr>
        <w:color w:val="000000"/>
      </w:rPr>
    </w:lvl>
    <w:lvl w:ilvl="5">
      <w:start w:val="1"/>
      <w:numFmt w:val="decimal"/>
      <w:lvlText w:val="%1.%2.%3.%4.%5.%6."/>
      <w:lvlJc w:val="left"/>
      <w:pPr>
        <w:tabs>
          <w:tab w:val="num" w:pos="1440"/>
        </w:tabs>
        <w:ind w:left="1440" w:hanging="1440"/>
      </w:pPr>
      <w:rPr>
        <w:color w:val="000000"/>
      </w:rPr>
    </w:lvl>
    <w:lvl w:ilvl="6">
      <w:start w:val="1"/>
      <w:numFmt w:val="decimal"/>
      <w:lvlText w:val="%1.%2.%3.%4.%5.%6.%7."/>
      <w:lvlJc w:val="left"/>
      <w:pPr>
        <w:tabs>
          <w:tab w:val="num" w:pos="1800"/>
        </w:tabs>
        <w:ind w:left="1800" w:hanging="1800"/>
      </w:pPr>
      <w:rPr>
        <w:color w:val="000000"/>
      </w:rPr>
    </w:lvl>
    <w:lvl w:ilvl="7">
      <w:start w:val="1"/>
      <w:numFmt w:val="decimal"/>
      <w:lvlText w:val="%1.%2.%3.%4.%5.%6.%7.%8."/>
      <w:lvlJc w:val="left"/>
      <w:pPr>
        <w:tabs>
          <w:tab w:val="num" w:pos="1800"/>
        </w:tabs>
        <w:ind w:left="1800" w:hanging="1800"/>
      </w:pPr>
      <w:rPr>
        <w:color w:val="000000"/>
      </w:rPr>
    </w:lvl>
    <w:lvl w:ilvl="8">
      <w:start w:val="1"/>
      <w:numFmt w:val="decimal"/>
      <w:lvlText w:val="%1.%2.%3.%4.%5.%6.%7.%8.%9."/>
      <w:lvlJc w:val="left"/>
      <w:pPr>
        <w:tabs>
          <w:tab w:val="num" w:pos="2160"/>
        </w:tabs>
        <w:ind w:left="2160" w:hanging="2160"/>
      </w:pPr>
      <w:rPr>
        <w:color w:val="000000"/>
      </w:rPr>
    </w:lvl>
  </w:abstractNum>
  <w:abstractNum w:abstractNumId="20" w15:restartNumberingAfterBreak="0">
    <w:nsid w:val="00000015"/>
    <w:multiLevelType w:val="multilevel"/>
    <w:tmpl w:val="7A104C18"/>
    <w:lvl w:ilvl="0">
      <w:start w:val="1"/>
      <w:numFmt w:val="decimal"/>
      <w:lvlText w:val="%1."/>
      <w:lvlJc w:val="left"/>
      <w:pPr>
        <w:tabs>
          <w:tab w:val="num" w:pos="720"/>
        </w:tabs>
        <w:ind w:left="0" w:firstLine="0"/>
      </w:p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rPr>
        <w:color w:val="auto"/>
      </w:r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1" w15:restartNumberingAfterBreak="0">
    <w:nsid w:val="00000016"/>
    <w:multiLevelType w:val="multilevel"/>
    <w:tmpl w:val="00000016"/>
    <w:name w:val="WW8Num22"/>
    <w:lvl w:ilvl="0">
      <w:start w:val="1"/>
      <w:numFmt w:val="lowerLetter"/>
      <w:lvlText w:val="%1)"/>
      <w:lvlJc w:val="left"/>
      <w:pPr>
        <w:tabs>
          <w:tab w:val="num" w:pos="720"/>
        </w:tabs>
        <w:ind w:left="0" w:firstLine="0"/>
      </w:pPr>
    </w:lvl>
    <w:lvl w:ilvl="1">
      <w:start w:val="1"/>
      <w:numFmt w:val="lowerLetter"/>
      <w:lvlText w:val="%2)"/>
      <w:lvlJc w:val="left"/>
      <w:pPr>
        <w:tabs>
          <w:tab w:val="num" w:pos="1648"/>
        </w:tabs>
        <w:ind w:left="0" w:firstLine="0"/>
      </w:pPr>
    </w:lvl>
    <w:lvl w:ilvl="2">
      <w:start w:val="1"/>
      <w:numFmt w:val="lowerLetter"/>
      <w:lvlText w:val="%3)"/>
      <w:lvlJc w:val="left"/>
      <w:pPr>
        <w:tabs>
          <w:tab w:val="num" w:pos="1440"/>
        </w:tabs>
        <w:ind w:left="0" w:firstLine="0"/>
      </w:pPr>
    </w:lvl>
    <w:lvl w:ilvl="3">
      <w:start w:val="1"/>
      <w:numFmt w:val="lowerLetter"/>
      <w:lvlText w:val="%4)"/>
      <w:lvlJc w:val="left"/>
      <w:pPr>
        <w:tabs>
          <w:tab w:val="num" w:pos="1800"/>
        </w:tabs>
        <w:ind w:left="0" w:firstLine="0"/>
      </w:pPr>
    </w:lvl>
    <w:lvl w:ilvl="4">
      <w:start w:val="1"/>
      <w:numFmt w:val="lowerLetter"/>
      <w:lvlText w:val="%5)"/>
      <w:lvlJc w:val="left"/>
      <w:pPr>
        <w:tabs>
          <w:tab w:val="num" w:pos="2160"/>
        </w:tabs>
        <w:ind w:left="0" w:firstLine="0"/>
      </w:pPr>
    </w:lvl>
    <w:lvl w:ilvl="5">
      <w:start w:val="1"/>
      <w:numFmt w:val="lowerLetter"/>
      <w:lvlText w:val="%6)"/>
      <w:lvlJc w:val="left"/>
      <w:pPr>
        <w:tabs>
          <w:tab w:val="num" w:pos="2520"/>
        </w:tabs>
        <w:ind w:left="0" w:firstLine="0"/>
      </w:pPr>
    </w:lvl>
    <w:lvl w:ilvl="6">
      <w:start w:val="1"/>
      <w:numFmt w:val="lowerLetter"/>
      <w:lvlText w:val="%7)"/>
      <w:lvlJc w:val="left"/>
      <w:pPr>
        <w:tabs>
          <w:tab w:val="num" w:pos="2880"/>
        </w:tabs>
        <w:ind w:left="0" w:firstLine="0"/>
      </w:pPr>
    </w:lvl>
    <w:lvl w:ilvl="7">
      <w:start w:val="1"/>
      <w:numFmt w:val="lowerLetter"/>
      <w:lvlText w:val="%8)"/>
      <w:lvlJc w:val="left"/>
      <w:pPr>
        <w:tabs>
          <w:tab w:val="num" w:pos="3240"/>
        </w:tabs>
        <w:ind w:left="0" w:firstLine="0"/>
      </w:pPr>
    </w:lvl>
    <w:lvl w:ilvl="8">
      <w:start w:val="1"/>
      <w:numFmt w:val="lowerLetter"/>
      <w:lvlText w:val="%9)"/>
      <w:lvlJc w:val="left"/>
      <w:pPr>
        <w:tabs>
          <w:tab w:val="num" w:pos="3600"/>
        </w:tabs>
        <w:ind w:left="0" w:firstLine="0"/>
      </w:pPr>
    </w:lvl>
  </w:abstractNum>
  <w:abstractNum w:abstractNumId="22" w15:restartNumberingAfterBreak="0">
    <w:nsid w:val="00000017"/>
    <w:multiLevelType w:val="multilevel"/>
    <w:tmpl w:val="00000017"/>
    <w:name w:val="WW8Num23"/>
    <w:lvl w:ilvl="0">
      <w:start w:val="2"/>
      <w:numFmt w:val="decimal"/>
      <w:lvlText w:val="%1."/>
      <w:lvlJc w:val="left"/>
      <w:pPr>
        <w:tabs>
          <w:tab w:val="num" w:pos="705"/>
        </w:tabs>
        <w:ind w:left="705" w:hanging="705"/>
      </w:pPr>
      <w:rPr>
        <w:rFonts w:ascii="Times New Roman" w:hAnsi="Times New Roman" w:cs="Times New Roman"/>
        <w:b w:val="0"/>
        <w:bCs w:val="0"/>
        <w:i w:val="0"/>
        <w:iCs w:val="0"/>
        <w:sz w:val="24"/>
        <w:szCs w:val="24"/>
      </w:rPr>
    </w:lvl>
    <w:lvl w:ilvl="1">
      <w:start w:val="1"/>
      <w:numFmt w:val="decimal"/>
      <w:lvlText w:val="%1.%2."/>
      <w:lvlJc w:val="left"/>
      <w:pPr>
        <w:tabs>
          <w:tab w:val="num" w:pos="720"/>
        </w:tabs>
        <w:ind w:left="720" w:hanging="720"/>
      </w:pPr>
      <w:rPr>
        <w:rFonts w:ascii="Tahoma" w:hAnsi="Tahoma" w:cs="Tahoma"/>
        <w:b w:val="0"/>
        <w:bCs w:val="0"/>
        <w:i w:val="0"/>
        <w:iCs w:val="0"/>
        <w:sz w:val="20"/>
        <w:szCs w:val="20"/>
      </w:rPr>
    </w:lvl>
    <w:lvl w:ilvl="2">
      <w:start w:val="1"/>
      <w:numFmt w:val="decimal"/>
      <w:lvlText w:val="%1.%2.%3."/>
      <w:lvlJc w:val="left"/>
      <w:pPr>
        <w:tabs>
          <w:tab w:val="num" w:pos="720"/>
        </w:tabs>
        <w:ind w:left="720" w:hanging="720"/>
      </w:pPr>
      <w:rPr>
        <w:rFonts w:ascii="Times New Roman" w:hAnsi="Times New Roman" w:cs="Times New Roman"/>
        <w:b w:val="0"/>
        <w:bCs w:val="0"/>
        <w:i w:val="0"/>
        <w:iCs w:val="0"/>
        <w:sz w:val="24"/>
        <w:szCs w:val="24"/>
      </w:rPr>
    </w:lvl>
    <w:lvl w:ilvl="3">
      <w:start w:val="1"/>
      <w:numFmt w:val="decimal"/>
      <w:lvlText w:val="%1.%2.%3.%4."/>
      <w:lvlJc w:val="left"/>
      <w:pPr>
        <w:tabs>
          <w:tab w:val="num" w:pos="1080"/>
        </w:tabs>
        <w:ind w:left="1080" w:hanging="1080"/>
      </w:pPr>
      <w:rPr>
        <w:rFonts w:ascii="Times New Roman" w:hAnsi="Times New Roman" w:cs="Times New Roman"/>
        <w:b w:val="0"/>
        <w:bCs w:val="0"/>
        <w:i w:val="0"/>
        <w:iCs w:val="0"/>
        <w:sz w:val="24"/>
        <w:szCs w:val="24"/>
      </w:rPr>
    </w:lvl>
    <w:lvl w:ilvl="4">
      <w:start w:val="1"/>
      <w:numFmt w:val="decimal"/>
      <w:lvlText w:val="%1.%2.%3.%4.%5."/>
      <w:lvlJc w:val="left"/>
      <w:pPr>
        <w:tabs>
          <w:tab w:val="num" w:pos="1080"/>
        </w:tabs>
        <w:ind w:left="1080" w:hanging="1080"/>
      </w:pPr>
      <w:rPr>
        <w:rFonts w:ascii="Times New Roman" w:hAnsi="Times New Roman" w:cs="Times New Roman"/>
        <w:b w:val="0"/>
        <w:bCs w:val="0"/>
        <w:i w:val="0"/>
        <w:iCs w:val="0"/>
        <w:sz w:val="24"/>
        <w:szCs w:val="24"/>
      </w:rPr>
    </w:lvl>
    <w:lvl w:ilvl="5">
      <w:start w:val="1"/>
      <w:numFmt w:val="decimal"/>
      <w:lvlText w:val="%1.%2.%3.%4.%5.%6."/>
      <w:lvlJc w:val="left"/>
      <w:pPr>
        <w:tabs>
          <w:tab w:val="num" w:pos="1440"/>
        </w:tabs>
        <w:ind w:left="1440" w:hanging="1440"/>
      </w:pPr>
      <w:rPr>
        <w:rFonts w:ascii="Times New Roman" w:hAnsi="Times New Roman" w:cs="Times New Roman"/>
        <w:b w:val="0"/>
        <w:bCs w:val="0"/>
        <w:i w:val="0"/>
        <w:iCs w:val="0"/>
        <w:sz w:val="24"/>
        <w:szCs w:val="24"/>
      </w:rPr>
    </w:lvl>
    <w:lvl w:ilvl="6">
      <w:start w:val="1"/>
      <w:numFmt w:val="decimal"/>
      <w:lvlText w:val="%1.%2.%3.%4.%5.%6.%7."/>
      <w:lvlJc w:val="left"/>
      <w:pPr>
        <w:tabs>
          <w:tab w:val="num" w:pos="1800"/>
        </w:tabs>
        <w:ind w:left="1800" w:hanging="1800"/>
      </w:pPr>
      <w:rPr>
        <w:rFonts w:ascii="Times New Roman" w:hAnsi="Times New Roman" w:cs="Times New Roman"/>
        <w:b w:val="0"/>
        <w:bCs w:val="0"/>
        <w:i w:val="0"/>
        <w:iCs w:val="0"/>
        <w:sz w:val="24"/>
        <w:szCs w:val="24"/>
      </w:rPr>
    </w:lvl>
    <w:lvl w:ilvl="7">
      <w:start w:val="1"/>
      <w:numFmt w:val="decimal"/>
      <w:lvlText w:val="%1.%2.%3.%4.%5.%6.%7.%8."/>
      <w:lvlJc w:val="left"/>
      <w:pPr>
        <w:tabs>
          <w:tab w:val="num" w:pos="1800"/>
        </w:tabs>
        <w:ind w:left="1800" w:hanging="1800"/>
      </w:pPr>
      <w:rPr>
        <w:rFonts w:ascii="Times New Roman" w:hAnsi="Times New Roman" w:cs="Times New Roman"/>
        <w:b w:val="0"/>
        <w:bCs w:val="0"/>
        <w:i w:val="0"/>
        <w:iCs w:val="0"/>
        <w:sz w:val="24"/>
        <w:szCs w:val="24"/>
      </w:rPr>
    </w:lvl>
    <w:lvl w:ilvl="8">
      <w:start w:val="1"/>
      <w:numFmt w:val="decimal"/>
      <w:lvlText w:val="%1.%2.%3.%4.%5.%6.%7.%8.%9."/>
      <w:lvlJc w:val="left"/>
      <w:pPr>
        <w:tabs>
          <w:tab w:val="num" w:pos="2160"/>
        </w:tabs>
        <w:ind w:left="2160" w:hanging="2160"/>
      </w:pPr>
      <w:rPr>
        <w:rFonts w:ascii="Times New Roman" w:hAnsi="Times New Roman" w:cs="Times New Roman"/>
        <w:b w:val="0"/>
        <w:bCs w:val="0"/>
        <w:i w:val="0"/>
        <w:iCs w:val="0"/>
        <w:sz w:val="24"/>
        <w:szCs w:val="24"/>
      </w:rPr>
    </w:lvl>
  </w:abstractNum>
  <w:abstractNum w:abstractNumId="23" w15:restartNumberingAfterBreak="0">
    <w:nsid w:val="00000018"/>
    <w:multiLevelType w:val="multilevel"/>
    <w:tmpl w:val="7C58DE56"/>
    <w:name w:val="WW8Num24"/>
    <w:lvl w:ilvl="0">
      <w:start w:val="1"/>
      <w:numFmt w:val="bullet"/>
      <w:lvlText w:val=""/>
      <w:lvlJc w:val="left"/>
      <w:pPr>
        <w:tabs>
          <w:tab w:val="num" w:pos="735"/>
        </w:tabs>
        <w:ind w:left="735" w:hanging="360"/>
      </w:pPr>
      <w:rPr>
        <w:rFonts w:ascii="Symbol" w:hAnsi="Symbol"/>
      </w:rPr>
    </w:lvl>
    <w:lvl w:ilvl="1">
      <w:start w:val="1"/>
      <w:numFmt w:val="decimal"/>
      <w:lvlText w:val="%2."/>
      <w:lvlJc w:val="left"/>
      <w:pPr>
        <w:tabs>
          <w:tab w:val="num" w:pos="360"/>
        </w:tabs>
        <w:ind w:left="360" w:hanging="360"/>
      </w:pPr>
      <w:rPr>
        <w:rFonts w:ascii="Arial Narrow" w:hAnsi="Arial Narrow" w:cs="Tahoma" w:hint="default"/>
        <w:b w:val="0"/>
      </w:rPr>
    </w:lvl>
    <w:lvl w:ilvl="2">
      <w:start w:val="1"/>
      <w:numFmt w:val="bullet"/>
      <w:lvlText w:val=""/>
      <w:lvlJc w:val="left"/>
      <w:pPr>
        <w:tabs>
          <w:tab w:val="num" w:pos="2175"/>
        </w:tabs>
        <w:ind w:left="2175" w:hanging="360"/>
      </w:pPr>
      <w:rPr>
        <w:rFonts w:ascii="Wingdings" w:hAnsi="Wingdings"/>
      </w:rPr>
    </w:lvl>
    <w:lvl w:ilvl="3">
      <w:start w:val="1"/>
      <w:numFmt w:val="bullet"/>
      <w:lvlText w:val=""/>
      <w:lvlJc w:val="left"/>
      <w:pPr>
        <w:tabs>
          <w:tab w:val="num" w:pos="2895"/>
        </w:tabs>
        <w:ind w:left="2895" w:hanging="360"/>
      </w:pPr>
      <w:rPr>
        <w:rFonts w:ascii="Symbol" w:hAnsi="Symbol"/>
      </w:rPr>
    </w:lvl>
    <w:lvl w:ilvl="4">
      <w:start w:val="1"/>
      <w:numFmt w:val="bullet"/>
      <w:lvlText w:val="o"/>
      <w:lvlJc w:val="left"/>
      <w:pPr>
        <w:tabs>
          <w:tab w:val="num" w:pos="3615"/>
        </w:tabs>
        <w:ind w:left="3615" w:hanging="360"/>
      </w:pPr>
      <w:rPr>
        <w:rFonts w:ascii="Courier New" w:hAnsi="Courier New" w:cs="Courier New"/>
      </w:rPr>
    </w:lvl>
    <w:lvl w:ilvl="5">
      <w:start w:val="1"/>
      <w:numFmt w:val="bullet"/>
      <w:lvlText w:val=""/>
      <w:lvlJc w:val="left"/>
      <w:pPr>
        <w:tabs>
          <w:tab w:val="num" w:pos="4335"/>
        </w:tabs>
        <w:ind w:left="4335" w:hanging="360"/>
      </w:pPr>
      <w:rPr>
        <w:rFonts w:ascii="Wingdings" w:hAnsi="Wingdings"/>
      </w:rPr>
    </w:lvl>
    <w:lvl w:ilvl="6">
      <w:start w:val="1"/>
      <w:numFmt w:val="bullet"/>
      <w:lvlText w:val=""/>
      <w:lvlJc w:val="left"/>
      <w:pPr>
        <w:tabs>
          <w:tab w:val="num" w:pos="5055"/>
        </w:tabs>
        <w:ind w:left="5055" w:hanging="360"/>
      </w:pPr>
      <w:rPr>
        <w:rFonts w:ascii="Symbol" w:hAnsi="Symbol"/>
      </w:rPr>
    </w:lvl>
    <w:lvl w:ilvl="7">
      <w:start w:val="1"/>
      <w:numFmt w:val="bullet"/>
      <w:lvlText w:val="o"/>
      <w:lvlJc w:val="left"/>
      <w:pPr>
        <w:tabs>
          <w:tab w:val="num" w:pos="5775"/>
        </w:tabs>
        <w:ind w:left="5775" w:hanging="360"/>
      </w:pPr>
      <w:rPr>
        <w:rFonts w:ascii="Courier New" w:hAnsi="Courier New" w:cs="Courier New"/>
      </w:rPr>
    </w:lvl>
    <w:lvl w:ilvl="8">
      <w:start w:val="1"/>
      <w:numFmt w:val="bullet"/>
      <w:lvlText w:val=""/>
      <w:lvlJc w:val="left"/>
      <w:pPr>
        <w:tabs>
          <w:tab w:val="num" w:pos="6495"/>
        </w:tabs>
        <w:ind w:left="6495" w:hanging="360"/>
      </w:pPr>
      <w:rPr>
        <w:rFonts w:ascii="Wingdings" w:hAnsi="Wingdings"/>
      </w:rPr>
    </w:lvl>
  </w:abstractNum>
  <w:abstractNum w:abstractNumId="24" w15:restartNumberingAfterBreak="0">
    <w:nsid w:val="00000019"/>
    <w:multiLevelType w:val="singleLevel"/>
    <w:tmpl w:val="00000019"/>
    <w:name w:val="WW8Num25"/>
    <w:lvl w:ilvl="0">
      <w:start w:val="1"/>
      <w:numFmt w:val="decimal"/>
      <w:lvlText w:val="%1."/>
      <w:lvlJc w:val="left"/>
      <w:pPr>
        <w:tabs>
          <w:tab w:val="num" w:pos="360"/>
        </w:tabs>
        <w:ind w:left="360" w:hanging="360"/>
      </w:pPr>
    </w:lvl>
  </w:abstractNum>
  <w:abstractNum w:abstractNumId="25" w15:restartNumberingAfterBreak="0">
    <w:nsid w:val="0DAA538F"/>
    <w:multiLevelType w:val="hybridMultilevel"/>
    <w:tmpl w:val="AFC83D1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15:restartNumberingAfterBreak="0">
    <w:nsid w:val="0E4E09DA"/>
    <w:multiLevelType w:val="hybridMultilevel"/>
    <w:tmpl w:val="B314A36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7" w15:restartNumberingAfterBreak="0">
    <w:nsid w:val="11576A1B"/>
    <w:multiLevelType w:val="hybridMultilevel"/>
    <w:tmpl w:val="8996E72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8" w15:restartNumberingAfterBreak="0">
    <w:nsid w:val="21183F51"/>
    <w:multiLevelType w:val="singleLevel"/>
    <w:tmpl w:val="86F27C22"/>
    <w:lvl w:ilvl="0">
      <w:start w:val="1"/>
      <w:numFmt w:val="lowerLetter"/>
      <w:lvlText w:val="%1)"/>
      <w:legacy w:legacy="1" w:legacySpace="0" w:legacyIndent="0"/>
      <w:lvlJc w:val="left"/>
      <w:pPr>
        <w:ind w:left="0" w:firstLine="0"/>
      </w:pPr>
      <w:rPr>
        <w:rFonts w:ascii="Times New Roman" w:hAnsi="Times New Roman" w:cs="Times New Roman" w:hint="default"/>
      </w:rPr>
    </w:lvl>
  </w:abstractNum>
  <w:abstractNum w:abstractNumId="29" w15:restartNumberingAfterBreak="0">
    <w:nsid w:val="223F77C9"/>
    <w:multiLevelType w:val="hybridMultilevel"/>
    <w:tmpl w:val="61D23F9E"/>
    <w:lvl w:ilvl="0" w:tplc="04150017">
      <w:start w:val="1"/>
      <w:numFmt w:val="lowerLetter"/>
      <w:lvlText w:val="%1)"/>
      <w:lvlJc w:val="left"/>
      <w:pPr>
        <w:ind w:left="795" w:hanging="360"/>
      </w:pPr>
    </w:lvl>
    <w:lvl w:ilvl="1" w:tplc="04150019" w:tentative="1">
      <w:start w:val="1"/>
      <w:numFmt w:val="lowerLetter"/>
      <w:lvlText w:val="%2."/>
      <w:lvlJc w:val="left"/>
      <w:pPr>
        <w:ind w:left="1515" w:hanging="360"/>
      </w:pPr>
    </w:lvl>
    <w:lvl w:ilvl="2" w:tplc="0415001B" w:tentative="1">
      <w:start w:val="1"/>
      <w:numFmt w:val="lowerRoman"/>
      <w:lvlText w:val="%3."/>
      <w:lvlJc w:val="right"/>
      <w:pPr>
        <w:ind w:left="2235" w:hanging="180"/>
      </w:pPr>
    </w:lvl>
    <w:lvl w:ilvl="3" w:tplc="0415000F" w:tentative="1">
      <w:start w:val="1"/>
      <w:numFmt w:val="decimal"/>
      <w:lvlText w:val="%4."/>
      <w:lvlJc w:val="left"/>
      <w:pPr>
        <w:ind w:left="2955" w:hanging="360"/>
      </w:pPr>
    </w:lvl>
    <w:lvl w:ilvl="4" w:tplc="04150019" w:tentative="1">
      <w:start w:val="1"/>
      <w:numFmt w:val="lowerLetter"/>
      <w:lvlText w:val="%5."/>
      <w:lvlJc w:val="left"/>
      <w:pPr>
        <w:ind w:left="3675" w:hanging="360"/>
      </w:pPr>
    </w:lvl>
    <w:lvl w:ilvl="5" w:tplc="0415001B" w:tentative="1">
      <w:start w:val="1"/>
      <w:numFmt w:val="lowerRoman"/>
      <w:lvlText w:val="%6."/>
      <w:lvlJc w:val="right"/>
      <w:pPr>
        <w:ind w:left="4395" w:hanging="180"/>
      </w:pPr>
    </w:lvl>
    <w:lvl w:ilvl="6" w:tplc="0415000F" w:tentative="1">
      <w:start w:val="1"/>
      <w:numFmt w:val="decimal"/>
      <w:lvlText w:val="%7."/>
      <w:lvlJc w:val="left"/>
      <w:pPr>
        <w:ind w:left="5115" w:hanging="360"/>
      </w:pPr>
    </w:lvl>
    <w:lvl w:ilvl="7" w:tplc="04150019" w:tentative="1">
      <w:start w:val="1"/>
      <w:numFmt w:val="lowerLetter"/>
      <w:lvlText w:val="%8."/>
      <w:lvlJc w:val="left"/>
      <w:pPr>
        <w:ind w:left="5835" w:hanging="360"/>
      </w:pPr>
    </w:lvl>
    <w:lvl w:ilvl="8" w:tplc="0415001B" w:tentative="1">
      <w:start w:val="1"/>
      <w:numFmt w:val="lowerRoman"/>
      <w:lvlText w:val="%9."/>
      <w:lvlJc w:val="right"/>
      <w:pPr>
        <w:ind w:left="6555" w:hanging="180"/>
      </w:pPr>
    </w:lvl>
  </w:abstractNum>
  <w:abstractNum w:abstractNumId="30" w15:restartNumberingAfterBreak="0">
    <w:nsid w:val="299D31F8"/>
    <w:multiLevelType w:val="hybridMultilevel"/>
    <w:tmpl w:val="60D4168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15:restartNumberingAfterBreak="0">
    <w:nsid w:val="2B9F2DA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4C47756"/>
    <w:multiLevelType w:val="hybridMultilevel"/>
    <w:tmpl w:val="E514B4BE"/>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3" w15:restartNumberingAfterBreak="0">
    <w:nsid w:val="40012BE3"/>
    <w:multiLevelType w:val="hybridMultilevel"/>
    <w:tmpl w:val="EB18BB52"/>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4" w15:restartNumberingAfterBreak="0">
    <w:nsid w:val="42573C5B"/>
    <w:multiLevelType w:val="hybridMultilevel"/>
    <w:tmpl w:val="5FB2A2F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4CC01C3A"/>
    <w:multiLevelType w:val="hybridMultilevel"/>
    <w:tmpl w:val="E948EE00"/>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6" w15:restartNumberingAfterBreak="0">
    <w:nsid w:val="59F13E1B"/>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A634EAB"/>
    <w:multiLevelType w:val="hybridMultilevel"/>
    <w:tmpl w:val="4BAA119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8" w15:restartNumberingAfterBreak="0">
    <w:nsid w:val="5E3F6683"/>
    <w:multiLevelType w:val="hybridMultilevel"/>
    <w:tmpl w:val="CBD89EFC"/>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9" w15:restartNumberingAfterBreak="0">
    <w:nsid w:val="626A3D60"/>
    <w:multiLevelType w:val="multilevel"/>
    <w:tmpl w:val="0415001F"/>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8084C82"/>
    <w:multiLevelType w:val="hybridMultilevel"/>
    <w:tmpl w:val="CF70A68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1" w15:restartNumberingAfterBreak="0">
    <w:nsid w:val="687D40B0"/>
    <w:multiLevelType w:val="multilevel"/>
    <w:tmpl w:val="5C78FF74"/>
    <w:lvl w:ilvl="0">
      <w:start w:val="1"/>
      <w:numFmt w:val="decimal"/>
      <w:lvlText w:val="%1."/>
      <w:lvlJc w:val="left"/>
      <w:pPr>
        <w:ind w:left="360" w:hanging="360"/>
      </w:pPr>
      <w:rPr>
        <w:b w:val="0"/>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6C067816"/>
    <w:multiLevelType w:val="hybridMultilevel"/>
    <w:tmpl w:val="EEB4333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3" w15:restartNumberingAfterBreak="0">
    <w:nsid w:val="71D24CA4"/>
    <w:multiLevelType w:val="hybridMultilevel"/>
    <w:tmpl w:val="96C0F162"/>
    <w:lvl w:ilvl="0" w:tplc="0415000F">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4" w15:restartNumberingAfterBreak="0">
    <w:nsid w:val="79586C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B97279A"/>
    <w:multiLevelType w:val="hybridMultilevel"/>
    <w:tmpl w:val="FAF41F1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44"/>
  </w:num>
  <w:num w:numId="27">
    <w:abstractNumId w:val="29"/>
  </w:num>
  <w:num w:numId="28">
    <w:abstractNumId w:val="25"/>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41"/>
  </w:num>
  <w:num w:numId="32">
    <w:abstractNumId w:val="28"/>
    <w:lvlOverride w:ilvl="0">
      <w:startOverride w:val="1"/>
    </w:lvlOverride>
  </w:num>
  <w:num w:numId="33">
    <w:abstractNumId w:val="35"/>
  </w:num>
  <w:num w:numId="34">
    <w:abstractNumId w:val="38"/>
  </w:num>
  <w:num w:numId="35">
    <w:abstractNumId w:val="27"/>
  </w:num>
  <w:num w:numId="36">
    <w:abstractNumId w:val="32"/>
  </w:num>
  <w:num w:numId="37">
    <w:abstractNumId w:val="40"/>
  </w:num>
  <w:num w:numId="38">
    <w:abstractNumId w:val="37"/>
  </w:num>
  <w:num w:numId="39">
    <w:abstractNumId w:val="33"/>
  </w:num>
  <w:num w:numId="40">
    <w:abstractNumId w:val="42"/>
  </w:num>
  <w:num w:numId="41">
    <w:abstractNumId w:val="43"/>
  </w:num>
  <w:num w:numId="42">
    <w:abstractNumId w:val="26"/>
  </w:num>
  <w:num w:numId="43">
    <w:abstractNumId w:val="34"/>
  </w:num>
  <w:num w:numId="44">
    <w:abstractNumId w:val="45"/>
  </w:num>
  <w:num w:numId="45">
    <w:abstractNumId w:val="39"/>
  </w:num>
  <w:num w:numId="46">
    <w:abstractNumId w:val="31"/>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46B"/>
    <w:rsid w:val="00026A6F"/>
    <w:rsid w:val="00036856"/>
    <w:rsid w:val="00041AD2"/>
    <w:rsid w:val="00043F0E"/>
    <w:rsid w:val="00051D1C"/>
    <w:rsid w:val="00054EAF"/>
    <w:rsid w:val="0005645B"/>
    <w:rsid w:val="0006067D"/>
    <w:rsid w:val="00061EE2"/>
    <w:rsid w:val="000645FF"/>
    <w:rsid w:val="00073896"/>
    <w:rsid w:val="000853D2"/>
    <w:rsid w:val="000B2131"/>
    <w:rsid w:val="000B3EE9"/>
    <w:rsid w:val="000E1BF7"/>
    <w:rsid w:val="000F1213"/>
    <w:rsid w:val="000F7B32"/>
    <w:rsid w:val="00105C0D"/>
    <w:rsid w:val="001207E4"/>
    <w:rsid w:val="001409FA"/>
    <w:rsid w:val="00147B67"/>
    <w:rsid w:val="00150880"/>
    <w:rsid w:val="00160236"/>
    <w:rsid w:val="00161F88"/>
    <w:rsid w:val="00162C0F"/>
    <w:rsid w:val="00163407"/>
    <w:rsid w:val="001842C1"/>
    <w:rsid w:val="00192890"/>
    <w:rsid w:val="00197746"/>
    <w:rsid w:val="001A43A4"/>
    <w:rsid w:val="001B0C60"/>
    <w:rsid w:val="001E4BAB"/>
    <w:rsid w:val="001E4E2E"/>
    <w:rsid w:val="001E6548"/>
    <w:rsid w:val="001E698C"/>
    <w:rsid w:val="001E79B0"/>
    <w:rsid w:val="001F2396"/>
    <w:rsid w:val="00200F06"/>
    <w:rsid w:val="002078DA"/>
    <w:rsid w:val="002163B6"/>
    <w:rsid w:val="002240A8"/>
    <w:rsid w:val="00267F64"/>
    <w:rsid w:val="0029067C"/>
    <w:rsid w:val="002A040E"/>
    <w:rsid w:val="002A4A6D"/>
    <w:rsid w:val="002B777C"/>
    <w:rsid w:val="002D6025"/>
    <w:rsid w:val="002D6B9E"/>
    <w:rsid w:val="00325823"/>
    <w:rsid w:val="00326CF0"/>
    <w:rsid w:val="00346BE0"/>
    <w:rsid w:val="0036377B"/>
    <w:rsid w:val="003674CC"/>
    <w:rsid w:val="003C45D5"/>
    <w:rsid w:val="003E4C56"/>
    <w:rsid w:val="003F26AE"/>
    <w:rsid w:val="00401571"/>
    <w:rsid w:val="00405DDD"/>
    <w:rsid w:val="00426E6A"/>
    <w:rsid w:val="004365FE"/>
    <w:rsid w:val="0044141E"/>
    <w:rsid w:val="004460AF"/>
    <w:rsid w:val="00452108"/>
    <w:rsid w:val="004621EA"/>
    <w:rsid w:val="0047417F"/>
    <w:rsid w:val="004A18B5"/>
    <w:rsid w:val="004A1A2A"/>
    <w:rsid w:val="004C370F"/>
    <w:rsid w:val="004C44B6"/>
    <w:rsid w:val="004C722E"/>
    <w:rsid w:val="004D1AD2"/>
    <w:rsid w:val="004E3076"/>
    <w:rsid w:val="005226BB"/>
    <w:rsid w:val="00534262"/>
    <w:rsid w:val="0053618D"/>
    <w:rsid w:val="00552020"/>
    <w:rsid w:val="00561CDA"/>
    <w:rsid w:val="005804A5"/>
    <w:rsid w:val="00595461"/>
    <w:rsid w:val="00596704"/>
    <w:rsid w:val="00596CAA"/>
    <w:rsid w:val="005B2850"/>
    <w:rsid w:val="005B3868"/>
    <w:rsid w:val="005C23F8"/>
    <w:rsid w:val="005D3E2B"/>
    <w:rsid w:val="005F16AA"/>
    <w:rsid w:val="00605BF3"/>
    <w:rsid w:val="00611C47"/>
    <w:rsid w:val="0061578B"/>
    <w:rsid w:val="00627109"/>
    <w:rsid w:val="00637C45"/>
    <w:rsid w:val="00644B05"/>
    <w:rsid w:val="00652179"/>
    <w:rsid w:val="00660FD6"/>
    <w:rsid w:val="00665BDE"/>
    <w:rsid w:val="006706AD"/>
    <w:rsid w:val="0067188A"/>
    <w:rsid w:val="00687688"/>
    <w:rsid w:val="00687934"/>
    <w:rsid w:val="00690BA4"/>
    <w:rsid w:val="00694C40"/>
    <w:rsid w:val="006B3FAA"/>
    <w:rsid w:val="006B6E34"/>
    <w:rsid w:val="006C5DC5"/>
    <w:rsid w:val="006C7BA3"/>
    <w:rsid w:val="006F11E6"/>
    <w:rsid w:val="006F4392"/>
    <w:rsid w:val="00721EEC"/>
    <w:rsid w:val="00726E2B"/>
    <w:rsid w:val="00764176"/>
    <w:rsid w:val="007669FE"/>
    <w:rsid w:val="00781C5D"/>
    <w:rsid w:val="00787880"/>
    <w:rsid w:val="007B0AF0"/>
    <w:rsid w:val="007C4E5C"/>
    <w:rsid w:val="007D05A6"/>
    <w:rsid w:val="007D645E"/>
    <w:rsid w:val="007E461A"/>
    <w:rsid w:val="007F7A6C"/>
    <w:rsid w:val="00802481"/>
    <w:rsid w:val="00810918"/>
    <w:rsid w:val="00811C88"/>
    <w:rsid w:val="008157F9"/>
    <w:rsid w:val="008174E3"/>
    <w:rsid w:val="00835245"/>
    <w:rsid w:val="008406CD"/>
    <w:rsid w:val="00840AB6"/>
    <w:rsid w:val="00841DB1"/>
    <w:rsid w:val="00866755"/>
    <w:rsid w:val="00875948"/>
    <w:rsid w:val="008842E4"/>
    <w:rsid w:val="00887D96"/>
    <w:rsid w:val="00894BC5"/>
    <w:rsid w:val="00895E13"/>
    <w:rsid w:val="008A3F94"/>
    <w:rsid w:val="008A7513"/>
    <w:rsid w:val="008B5B99"/>
    <w:rsid w:val="008D0061"/>
    <w:rsid w:val="008E38E8"/>
    <w:rsid w:val="008F0C0F"/>
    <w:rsid w:val="008F2A96"/>
    <w:rsid w:val="00906047"/>
    <w:rsid w:val="00906E08"/>
    <w:rsid w:val="00921DB7"/>
    <w:rsid w:val="00926AA7"/>
    <w:rsid w:val="0093737E"/>
    <w:rsid w:val="0094301B"/>
    <w:rsid w:val="00943F1B"/>
    <w:rsid w:val="009455AC"/>
    <w:rsid w:val="00945F51"/>
    <w:rsid w:val="00946BD7"/>
    <w:rsid w:val="00947ECE"/>
    <w:rsid w:val="0096027F"/>
    <w:rsid w:val="00963DCD"/>
    <w:rsid w:val="00971EAA"/>
    <w:rsid w:val="00972ACC"/>
    <w:rsid w:val="00985F83"/>
    <w:rsid w:val="00987C37"/>
    <w:rsid w:val="009C446B"/>
    <w:rsid w:val="009D32F0"/>
    <w:rsid w:val="009D754C"/>
    <w:rsid w:val="009D761B"/>
    <w:rsid w:val="009E2AB6"/>
    <w:rsid w:val="009E6962"/>
    <w:rsid w:val="009F3766"/>
    <w:rsid w:val="00A02F7F"/>
    <w:rsid w:val="00A0704F"/>
    <w:rsid w:val="00A07A79"/>
    <w:rsid w:val="00A223FB"/>
    <w:rsid w:val="00A41B70"/>
    <w:rsid w:val="00A56746"/>
    <w:rsid w:val="00A62B38"/>
    <w:rsid w:val="00A67CF9"/>
    <w:rsid w:val="00A704BE"/>
    <w:rsid w:val="00A8174F"/>
    <w:rsid w:val="00A96C7D"/>
    <w:rsid w:val="00A97863"/>
    <w:rsid w:val="00AB2757"/>
    <w:rsid w:val="00AB6F0B"/>
    <w:rsid w:val="00AC5594"/>
    <w:rsid w:val="00AE4FE9"/>
    <w:rsid w:val="00AE7AA5"/>
    <w:rsid w:val="00AF7D4F"/>
    <w:rsid w:val="00B070FB"/>
    <w:rsid w:val="00B414A6"/>
    <w:rsid w:val="00B705A4"/>
    <w:rsid w:val="00B92859"/>
    <w:rsid w:val="00BA254C"/>
    <w:rsid w:val="00BB0D66"/>
    <w:rsid w:val="00BC5EE0"/>
    <w:rsid w:val="00BE0B76"/>
    <w:rsid w:val="00BE7754"/>
    <w:rsid w:val="00C011A3"/>
    <w:rsid w:val="00C155F4"/>
    <w:rsid w:val="00C57B87"/>
    <w:rsid w:val="00C65103"/>
    <w:rsid w:val="00C67F9F"/>
    <w:rsid w:val="00C73E56"/>
    <w:rsid w:val="00C764F2"/>
    <w:rsid w:val="00C871C5"/>
    <w:rsid w:val="00C93EAF"/>
    <w:rsid w:val="00C94E01"/>
    <w:rsid w:val="00CA3DEE"/>
    <w:rsid w:val="00CA5581"/>
    <w:rsid w:val="00CB620C"/>
    <w:rsid w:val="00CB6E09"/>
    <w:rsid w:val="00CC39D0"/>
    <w:rsid w:val="00CC65AD"/>
    <w:rsid w:val="00CF0E6D"/>
    <w:rsid w:val="00D01FBD"/>
    <w:rsid w:val="00D24BF1"/>
    <w:rsid w:val="00D24E43"/>
    <w:rsid w:val="00D4140C"/>
    <w:rsid w:val="00D52757"/>
    <w:rsid w:val="00D5674F"/>
    <w:rsid w:val="00D60202"/>
    <w:rsid w:val="00D86334"/>
    <w:rsid w:val="00D94521"/>
    <w:rsid w:val="00DC21BF"/>
    <w:rsid w:val="00DD3F15"/>
    <w:rsid w:val="00DE2870"/>
    <w:rsid w:val="00E04B0A"/>
    <w:rsid w:val="00E1159E"/>
    <w:rsid w:val="00E11F28"/>
    <w:rsid w:val="00E17580"/>
    <w:rsid w:val="00E17879"/>
    <w:rsid w:val="00E30A1F"/>
    <w:rsid w:val="00E3553A"/>
    <w:rsid w:val="00E46846"/>
    <w:rsid w:val="00E673CD"/>
    <w:rsid w:val="00E76876"/>
    <w:rsid w:val="00E82F8B"/>
    <w:rsid w:val="00E9023E"/>
    <w:rsid w:val="00EA0AB2"/>
    <w:rsid w:val="00EA2E8D"/>
    <w:rsid w:val="00EB0D72"/>
    <w:rsid w:val="00EB1894"/>
    <w:rsid w:val="00ED1C33"/>
    <w:rsid w:val="00ED77CD"/>
    <w:rsid w:val="00EE6392"/>
    <w:rsid w:val="00EE6E36"/>
    <w:rsid w:val="00EF66D7"/>
    <w:rsid w:val="00F027B6"/>
    <w:rsid w:val="00F02A3A"/>
    <w:rsid w:val="00F41E36"/>
    <w:rsid w:val="00F667C1"/>
    <w:rsid w:val="00F8055B"/>
    <w:rsid w:val="00F873EB"/>
    <w:rsid w:val="00FA2BD3"/>
    <w:rsid w:val="00FB6538"/>
    <w:rsid w:val="00FC1A65"/>
    <w:rsid w:val="00FC5D8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444A1"/>
  <w15:chartTrackingRefBased/>
  <w15:docId w15:val="{B1799B60-8658-41DF-A9C7-D4FBDD992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2">
    <w:name w:val="heading 2"/>
    <w:basedOn w:val="Normalny"/>
    <w:next w:val="Normalny"/>
    <w:qFormat/>
    <w:pPr>
      <w:keepNext/>
      <w:spacing w:before="240" w:after="60"/>
      <w:outlineLvl w:val="1"/>
    </w:pPr>
    <w:rPr>
      <w:rFonts w:ascii="Arial" w:hAnsi="Arial" w:cs="Arial"/>
      <w:b/>
      <w:bCs/>
      <w:i/>
      <w:iCs/>
      <w:sz w:val="28"/>
      <w:szCs w:val="28"/>
    </w:rPr>
  </w:style>
  <w:style w:type="paragraph" w:styleId="Nagwek3">
    <w:name w:val="heading 3"/>
    <w:basedOn w:val="Normalny"/>
    <w:next w:val="Tekstpodstawowy"/>
    <w:qFormat/>
    <w:pPr>
      <w:numPr>
        <w:ilvl w:val="2"/>
        <w:numId w:val="1"/>
      </w:numPr>
      <w:spacing w:before="100" w:after="100"/>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1">
    <w:name w:val="WW8Num2z1"/>
    <w:rPr>
      <w:rFonts w:ascii="Tahoma" w:hAnsi="Tahoma" w:cs="Tahoma"/>
      <w:b w:val="0"/>
      <w:bCs w:val="0"/>
      <w:i w:val="0"/>
      <w:iCs w:val="0"/>
      <w:sz w:val="20"/>
      <w:szCs w:val="20"/>
    </w:rPr>
  </w:style>
  <w:style w:type="character" w:customStyle="1" w:styleId="WW8Num2z2">
    <w:name w:val="WW8Num2z2"/>
    <w:rPr>
      <w:rFonts w:ascii="Times New Roman" w:hAnsi="Times New Roman"/>
    </w:rPr>
  </w:style>
  <w:style w:type="character" w:customStyle="1" w:styleId="WW8Num2z6">
    <w:name w:val="WW8Num2z6"/>
    <w:rPr>
      <w:color w:val="auto"/>
    </w:rPr>
  </w:style>
  <w:style w:type="character" w:customStyle="1" w:styleId="WW8Num5z0">
    <w:name w:val="WW8Num5z0"/>
    <w:rPr>
      <w:rFonts w:ascii="Times New Roman" w:hAnsi="Times New Roman" w:cs="Times New Roman"/>
      <w:b w:val="0"/>
      <w:bCs w:val="0"/>
      <w:i w:val="0"/>
      <w:iCs w:val="0"/>
      <w:sz w:val="22"/>
      <w:szCs w:val="22"/>
    </w:rPr>
  </w:style>
  <w:style w:type="character" w:customStyle="1" w:styleId="WW8Num6z3">
    <w:name w:val="WW8Num6z3"/>
    <w:rPr>
      <w:rFonts w:ascii="Symbol" w:hAnsi="Symbol" w:cs="Symbol"/>
    </w:rPr>
  </w:style>
  <w:style w:type="character" w:customStyle="1" w:styleId="WW8Num11z0">
    <w:name w:val="WW8Num11z0"/>
    <w:rPr>
      <w:rFonts w:ascii="Times New Roman" w:hAnsi="Times New Roman" w:cs="Times New Roman"/>
      <w:b w:val="0"/>
      <w:bCs w:val="0"/>
      <w:i w:val="0"/>
      <w:iCs w:val="0"/>
      <w:sz w:val="22"/>
      <w:szCs w:val="22"/>
    </w:rPr>
  </w:style>
  <w:style w:type="character" w:customStyle="1" w:styleId="WW8Num13z1">
    <w:name w:val="WW8Num13z1"/>
    <w:rPr>
      <w:rFonts w:ascii="Symbol" w:hAnsi="Symbol" w:cs="Courier New"/>
    </w:rPr>
  </w:style>
  <w:style w:type="character" w:customStyle="1" w:styleId="WW8Num15z1">
    <w:name w:val="WW8Num15z1"/>
    <w:rPr>
      <w:rFonts w:ascii="Courier New" w:hAnsi="Courier New" w:cs="Courier New"/>
    </w:rPr>
  </w:style>
  <w:style w:type="character" w:customStyle="1" w:styleId="WW8Num17z1">
    <w:name w:val="WW8Num17z1"/>
    <w:rPr>
      <w:rFonts w:ascii="Symbol" w:hAnsi="Symbol"/>
    </w:rPr>
  </w:style>
  <w:style w:type="character" w:customStyle="1" w:styleId="WW8Num20z0">
    <w:name w:val="WW8Num20z0"/>
    <w:rPr>
      <w:color w:val="000000"/>
    </w:rPr>
  </w:style>
  <w:style w:type="character" w:customStyle="1" w:styleId="WW8Num23z0">
    <w:name w:val="WW8Num23z0"/>
    <w:rPr>
      <w:rFonts w:ascii="Times New Roman" w:hAnsi="Times New Roman" w:cs="Times New Roman"/>
      <w:b w:val="0"/>
      <w:bCs w:val="0"/>
      <w:i w:val="0"/>
      <w:iCs w:val="0"/>
      <w:sz w:val="24"/>
      <w:szCs w:val="24"/>
    </w:rPr>
  </w:style>
  <w:style w:type="character" w:customStyle="1" w:styleId="WW8Num23z1">
    <w:name w:val="WW8Num23z1"/>
    <w:rPr>
      <w:rFonts w:ascii="Tahoma" w:hAnsi="Tahoma" w:cs="Tahoma"/>
      <w:b w:val="0"/>
      <w:bCs w:val="0"/>
      <w:i w:val="0"/>
      <w:iCs w:val="0"/>
      <w:sz w:val="20"/>
      <w:szCs w:val="20"/>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4z4">
    <w:name w:val="WW8Num24z4"/>
    <w:rPr>
      <w:rFonts w:ascii="Courier New" w:hAnsi="Courier New" w:cs="Courier New"/>
    </w:rPr>
  </w:style>
  <w:style w:type="character" w:customStyle="1" w:styleId="Absatz-Standardschriftart">
    <w:name w:val="Absatz-Standardschriftart"/>
  </w:style>
  <w:style w:type="character" w:customStyle="1" w:styleId="WW8Num3z0">
    <w:name w:val="WW8Num3z0"/>
    <w:rPr>
      <w:b w:val="0"/>
      <w:bCs w:val="0"/>
      <w:i w:val="0"/>
      <w:iCs w:val="0"/>
      <w:sz w:val="20"/>
      <w:szCs w:val="20"/>
    </w:rPr>
  </w:style>
  <w:style w:type="character" w:customStyle="1" w:styleId="WW8Num6z0">
    <w:name w:val="WW8Num6z0"/>
    <w:rPr>
      <w:rFonts w:ascii="Times New Roman" w:hAnsi="Times New Roman" w:cs="Times New Roman"/>
      <w:b w:val="0"/>
      <w:bCs w:val="0"/>
      <w:i w:val="0"/>
      <w:iCs w:val="0"/>
      <w:sz w:val="20"/>
      <w:szCs w:val="20"/>
    </w:rPr>
  </w:style>
  <w:style w:type="character" w:customStyle="1" w:styleId="WW8Num11z3">
    <w:name w:val="WW8Num11z3"/>
    <w:rPr>
      <w:rFonts w:ascii="Symbol" w:hAnsi="Symbol" w:cs="Symbol"/>
    </w:rPr>
  </w:style>
  <w:style w:type="character" w:customStyle="1" w:styleId="WW8Num18z0">
    <w:name w:val="WW8Num18z0"/>
    <w:rPr>
      <w:rFonts w:ascii="Times New Roman" w:hAnsi="Times New Roman" w:cs="Times New Roman"/>
      <w:b w:val="0"/>
      <w:bCs w:val="0"/>
      <w:i w:val="0"/>
      <w:iCs w:val="0"/>
      <w:sz w:val="20"/>
      <w:szCs w:val="20"/>
    </w:rPr>
  </w:style>
  <w:style w:type="character" w:customStyle="1" w:styleId="WW8Num21z0">
    <w:name w:val="WW8Num21z0"/>
    <w:rPr>
      <w:b/>
      <w:u w:val="single"/>
    </w:rPr>
  </w:style>
  <w:style w:type="character" w:customStyle="1" w:styleId="WW8Num23z2">
    <w:name w:val="WW8Num23z2"/>
    <w:rPr>
      <w:rFonts w:ascii="Times New Roman" w:hAnsi="Times New Roman"/>
    </w:rPr>
  </w:style>
  <w:style w:type="character" w:customStyle="1" w:styleId="WW8Num23z6">
    <w:name w:val="WW8Num23z6"/>
    <w:rPr>
      <w:color w:val="auto"/>
    </w:rPr>
  </w:style>
  <w:style w:type="character" w:customStyle="1" w:styleId="WW8Num26z1">
    <w:name w:val="WW8Num26z1"/>
    <w:rPr>
      <w:rFonts w:ascii="Tahoma" w:hAnsi="Tahoma" w:cs="Tahoma"/>
      <w:b w:val="0"/>
      <w:i w:val="0"/>
      <w:sz w:val="20"/>
    </w:rPr>
  </w:style>
  <w:style w:type="character" w:customStyle="1" w:styleId="WW8Num31z1">
    <w:name w:val="WW8Num31z1"/>
    <w:rPr>
      <w:rFonts w:ascii="Courier New" w:hAnsi="Courier New" w:cs="Courier New"/>
    </w:rPr>
  </w:style>
  <w:style w:type="character" w:customStyle="1" w:styleId="WW8Num32z1">
    <w:name w:val="WW8Num32z1"/>
    <w:rPr>
      <w:rFonts w:ascii="Tahoma" w:hAnsi="Tahoma" w:cs="Tahoma"/>
      <w:b w:val="0"/>
      <w:bCs w:val="0"/>
      <w:i w:val="0"/>
      <w:iCs w:val="0"/>
      <w:sz w:val="20"/>
      <w:szCs w:val="20"/>
    </w:rPr>
  </w:style>
  <w:style w:type="character" w:customStyle="1" w:styleId="WW8Num32z2">
    <w:name w:val="WW8Num32z2"/>
    <w:rPr>
      <w:rFonts w:ascii="Times New Roman" w:hAnsi="Times New Roman"/>
    </w:rPr>
  </w:style>
  <w:style w:type="character" w:customStyle="1" w:styleId="WW8Num32z6">
    <w:name w:val="WW8Num32z6"/>
    <w:rPr>
      <w:color w:val="auto"/>
    </w:rPr>
  </w:style>
  <w:style w:type="character" w:customStyle="1" w:styleId="WW8Num33z0">
    <w:name w:val="WW8Num33z0"/>
    <w:rPr>
      <w:rFonts w:ascii="Times New Roman" w:hAnsi="Times New Roman" w:cs="Times New Roman"/>
      <w:b w:val="0"/>
      <w:bCs w:val="0"/>
      <w:i w:val="0"/>
      <w:iCs w:val="0"/>
      <w:sz w:val="20"/>
      <w:szCs w:val="20"/>
    </w:rPr>
  </w:style>
  <w:style w:type="character" w:customStyle="1" w:styleId="WW8Num34z0">
    <w:name w:val="WW8Num34z0"/>
    <w:rPr>
      <w:color w:val="auto"/>
    </w:rPr>
  </w:style>
  <w:style w:type="character" w:customStyle="1" w:styleId="WW8Num34z1">
    <w:name w:val="WW8Num34z1"/>
    <w:rPr>
      <w:rFonts w:ascii="Times New Roman" w:hAnsi="Times New Roman" w:cs="Times New Roman"/>
      <w:b w:val="0"/>
      <w:bCs w:val="0"/>
      <w:i w:val="0"/>
      <w:iCs w:val="0"/>
      <w:sz w:val="20"/>
      <w:szCs w:val="20"/>
    </w:rPr>
  </w:style>
  <w:style w:type="character" w:customStyle="1" w:styleId="WW8Num36z0">
    <w:name w:val="WW8Num36z0"/>
    <w:rPr>
      <w:b/>
      <w:u w:val="single"/>
    </w:rPr>
  </w:style>
  <w:style w:type="character" w:customStyle="1" w:styleId="WW8Num37z1">
    <w:name w:val="WW8Num37z1"/>
    <w:rPr>
      <w:rFonts w:ascii="Times New Roman" w:hAnsi="Times New Roman" w:cs="Times New Roman"/>
      <w:b w:val="0"/>
      <w:bCs w:val="0"/>
      <w:i w:val="0"/>
      <w:iCs w:val="0"/>
      <w:sz w:val="20"/>
      <w:szCs w:val="20"/>
    </w:rPr>
  </w:style>
  <w:style w:type="character" w:customStyle="1" w:styleId="WW8Num40z1">
    <w:name w:val="WW8Num40z1"/>
    <w:rPr>
      <w:color w:val="auto"/>
    </w:rPr>
  </w:style>
  <w:style w:type="character" w:customStyle="1" w:styleId="WW8Num43z1">
    <w:name w:val="WW8Num43z1"/>
    <w:rPr>
      <w:rFonts w:ascii="Symbol" w:hAnsi="Symbol"/>
    </w:rPr>
  </w:style>
  <w:style w:type="character" w:customStyle="1" w:styleId="WW8Num44z1">
    <w:name w:val="WW8Num44z1"/>
    <w:rPr>
      <w:rFonts w:ascii="Symbol" w:hAnsi="Symbol"/>
    </w:rPr>
  </w:style>
  <w:style w:type="character" w:customStyle="1" w:styleId="WW8Num45z0">
    <w:name w:val="WW8Num45z0"/>
    <w:rPr>
      <w:b/>
      <w:u w:val="single"/>
    </w:rPr>
  </w:style>
  <w:style w:type="character" w:customStyle="1" w:styleId="WW8Num52z1">
    <w:name w:val="WW8Num52z1"/>
    <w:rPr>
      <w:color w:val="auto"/>
    </w:rPr>
  </w:style>
  <w:style w:type="character" w:customStyle="1" w:styleId="WW8Num57z1">
    <w:name w:val="WW8Num57z1"/>
    <w:rPr>
      <w:rFonts w:ascii="Tahoma" w:hAnsi="Tahoma" w:cs="Tahoma"/>
      <w:b w:val="0"/>
      <w:bCs w:val="0"/>
      <w:i w:val="0"/>
      <w:iCs w:val="0"/>
      <w:sz w:val="20"/>
      <w:szCs w:val="20"/>
    </w:rPr>
  </w:style>
  <w:style w:type="character" w:customStyle="1" w:styleId="WW8Num57z2">
    <w:name w:val="WW8Num57z2"/>
    <w:rPr>
      <w:rFonts w:ascii="Times New Roman" w:hAnsi="Times New Roman"/>
    </w:rPr>
  </w:style>
  <w:style w:type="character" w:customStyle="1" w:styleId="WW8Num57z6">
    <w:name w:val="WW8Num57z6"/>
    <w:rPr>
      <w:color w:val="auto"/>
    </w:rPr>
  </w:style>
  <w:style w:type="character" w:customStyle="1" w:styleId="WW8Num58z0">
    <w:name w:val="WW8Num58z0"/>
    <w:rPr>
      <w:rFonts w:ascii="Symbol" w:hAnsi="Symbol"/>
    </w:rPr>
  </w:style>
  <w:style w:type="character" w:customStyle="1" w:styleId="WW8Num58z2">
    <w:name w:val="WW8Num58z2"/>
    <w:rPr>
      <w:rFonts w:ascii="Wingdings" w:hAnsi="Wingdings"/>
    </w:rPr>
  </w:style>
  <w:style w:type="character" w:customStyle="1" w:styleId="WW8Num58z4">
    <w:name w:val="WW8Num58z4"/>
    <w:rPr>
      <w:rFonts w:ascii="Courier New" w:hAnsi="Courier New" w:cs="Courier New"/>
    </w:rPr>
  </w:style>
  <w:style w:type="character" w:customStyle="1" w:styleId="WW8Num61z1">
    <w:name w:val="WW8Num61z1"/>
    <w:rPr>
      <w:color w:val="auto"/>
    </w:rPr>
  </w:style>
  <w:style w:type="character" w:customStyle="1" w:styleId="WW8Num62z1">
    <w:name w:val="WW8Num62z1"/>
    <w:rPr>
      <w:rFonts w:ascii="Tahoma" w:hAnsi="Tahoma" w:cs="Tahoma"/>
      <w:b w:val="0"/>
      <w:bCs w:val="0"/>
      <w:i w:val="0"/>
      <w:iCs w:val="0"/>
      <w:sz w:val="20"/>
      <w:szCs w:val="20"/>
    </w:rPr>
  </w:style>
  <w:style w:type="character" w:customStyle="1" w:styleId="WW8Num62z2">
    <w:name w:val="WW8Num62z2"/>
    <w:rPr>
      <w:rFonts w:ascii="Times New Roman" w:hAnsi="Times New Roman"/>
    </w:rPr>
  </w:style>
  <w:style w:type="character" w:customStyle="1" w:styleId="WW8Num62z6">
    <w:name w:val="WW8Num62z6"/>
    <w:rPr>
      <w:color w:val="auto"/>
    </w:rPr>
  </w:style>
  <w:style w:type="character" w:customStyle="1" w:styleId="WW8Num63z0">
    <w:name w:val="WW8Num63z0"/>
    <w:rPr>
      <w:color w:val="000000"/>
    </w:rPr>
  </w:style>
  <w:style w:type="character" w:customStyle="1" w:styleId="WW8Num66z1">
    <w:name w:val="WW8Num66z1"/>
    <w:rPr>
      <w:rFonts w:ascii="Symbol" w:hAnsi="Symbol"/>
    </w:rPr>
  </w:style>
  <w:style w:type="character" w:customStyle="1" w:styleId="WW8Num72z0">
    <w:name w:val="WW8Num72z0"/>
    <w:rPr>
      <w:color w:val="auto"/>
    </w:rPr>
  </w:style>
  <w:style w:type="character" w:customStyle="1" w:styleId="WW8Num72z1">
    <w:name w:val="WW8Num72z1"/>
    <w:rPr>
      <w:rFonts w:ascii="Tahoma" w:hAnsi="Tahoma" w:cs="Tahoma"/>
      <w:color w:val="auto"/>
      <w:sz w:val="20"/>
      <w:szCs w:val="20"/>
    </w:rPr>
  </w:style>
  <w:style w:type="character" w:customStyle="1" w:styleId="WW8Num73z0">
    <w:name w:val="WW8Num73z0"/>
    <w:rPr>
      <w:color w:val="000000"/>
    </w:rPr>
  </w:style>
  <w:style w:type="character" w:customStyle="1" w:styleId="WW8Num74z1">
    <w:name w:val="WW8Num74z1"/>
    <w:rPr>
      <w:color w:val="auto"/>
    </w:rPr>
  </w:style>
  <w:style w:type="character" w:customStyle="1" w:styleId="WW8Num75z0">
    <w:name w:val="WW8Num75z0"/>
    <w:rPr>
      <w:rFonts w:ascii="Symbol" w:hAnsi="Symbol"/>
    </w:rPr>
  </w:style>
  <w:style w:type="character" w:customStyle="1" w:styleId="WW8Num75z1">
    <w:name w:val="WW8Num75z1"/>
    <w:rPr>
      <w:b w:val="0"/>
    </w:rPr>
  </w:style>
  <w:style w:type="character" w:customStyle="1" w:styleId="WW8Num75z2">
    <w:name w:val="WW8Num75z2"/>
    <w:rPr>
      <w:rFonts w:ascii="Wingdings" w:hAnsi="Wingdings"/>
    </w:rPr>
  </w:style>
  <w:style w:type="character" w:customStyle="1" w:styleId="WW8Num75z4">
    <w:name w:val="WW8Num75z4"/>
    <w:rPr>
      <w:rFonts w:ascii="Courier New" w:hAnsi="Courier New" w:cs="Courier New"/>
    </w:rPr>
  </w:style>
  <w:style w:type="character" w:customStyle="1" w:styleId="WW8Num77z1">
    <w:name w:val="WW8Num77z1"/>
    <w:rPr>
      <w:rFonts w:ascii="Tahoma" w:hAnsi="Tahoma" w:cs="Tahoma"/>
      <w:b w:val="0"/>
      <w:bCs w:val="0"/>
      <w:i w:val="0"/>
      <w:iCs w:val="0"/>
      <w:sz w:val="20"/>
      <w:szCs w:val="20"/>
    </w:rPr>
  </w:style>
  <w:style w:type="character" w:customStyle="1" w:styleId="WW8Num77z2">
    <w:name w:val="WW8Num77z2"/>
    <w:rPr>
      <w:rFonts w:ascii="Times New Roman" w:hAnsi="Times New Roman"/>
    </w:rPr>
  </w:style>
  <w:style w:type="character" w:customStyle="1" w:styleId="WW8Num78z1">
    <w:name w:val="WW8Num78z1"/>
    <w:rPr>
      <w:rFonts w:ascii="Tahoma" w:hAnsi="Tahoma" w:cs="Tahoma"/>
      <w:b w:val="0"/>
      <w:bCs w:val="0"/>
      <w:i w:val="0"/>
      <w:iCs w:val="0"/>
      <w:sz w:val="20"/>
      <w:szCs w:val="20"/>
    </w:rPr>
  </w:style>
  <w:style w:type="character" w:customStyle="1" w:styleId="WW8Num78z2">
    <w:name w:val="WW8Num78z2"/>
    <w:rPr>
      <w:rFonts w:ascii="Times New Roman" w:hAnsi="Times New Roman"/>
    </w:rPr>
  </w:style>
  <w:style w:type="character" w:customStyle="1" w:styleId="Domylnaczcionkaakapitu5">
    <w:name w:val="Domyślna czcionka akapitu5"/>
  </w:style>
  <w:style w:type="character" w:customStyle="1" w:styleId="WW8Num3z1">
    <w:name w:val="WW8Num3z1"/>
    <w:rPr>
      <w:rFonts w:ascii="Times New Roman" w:hAnsi="Times New Roman" w:cs="Times New Roman"/>
      <w:b w:val="0"/>
      <w:bCs w:val="0"/>
      <w:i w:val="0"/>
      <w:iCs w:val="0"/>
      <w:sz w:val="20"/>
      <w:szCs w:val="20"/>
    </w:rPr>
  </w:style>
  <w:style w:type="character" w:customStyle="1" w:styleId="WW8Num3z3">
    <w:name w:val="WW8Num3z3"/>
    <w:rPr>
      <w:b w:val="0"/>
    </w:rPr>
  </w:style>
  <w:style w:type="character" w:customStyle="1" w:styleId="WW8Num3z4">
    <w:name w:val="WW8Num3z4"/>
    <w:rPr>
      <w:rFonts w:ascii="Arial" w:hAnsi="Arial" w:cs="Arial"/>
    </w:rPr>
  </w:style>
  <w:style w:type="character" w:customStyle="1" w:styleId="WW8Num4z1">
    <w:name w:val="WW8Num4z1"/>
    <w:rPr>
      <w:rFonts w:ascii="Times New Roman" w:hAnsi="Times New Roman" w:cs="Times New Roman"/>
      <w:b w:val="0"/>
      <w:bCs w:val="0"/>
      <w:i w:val="0"/>
      <w:iCs w:val="0"/>
      <w:sz w:val="20"/>
      <w:szCs w:val="20"/>
    </w:rPr>
  </w:style>
  <w:style w:type="character" w:customStyle="1" w:styleId="WW8Num4z2">
    <w:name w:val="WW8Num4z2"/>
    <w:rPr>
      <w:rFonts w:ascii="Times New Roman" w:hAnsi="Times New Roman"/>
    </w:rPr>
  </w:style>
  <w:style w:type="character" w:customStyle="1" w:styleId="WW8Num5z2">
    <w:name w:val="WW8Num5z2"/>
    <w:rPr>
      <w:rFonts w:ascii="Times New Roman" w:eastAsia="Times New Roman" w:hAnsi="Times New Roman"/>
    </w:rPr>
  </w:style>
  <w:style w:type="character" w:customStyle="1" w:styleId="WW8Num9z0">
    <w:name w:val="WW8Num9z0"/>
    <w:rPr>
      <w:rFonts w:ascii="Times New Roman" w:hAnsi="Times New Roman" w:cs="Times New Roman"/>
      <w:b w:val="0"/>
      <w:bCs w:val="0"/>
      <w:i w:val="0"/>
      <w:iCs w:val="0"/>
      <w:sz w:val="24"/>
      <w:szCs w:val="24"/>
    </w:rPr>
  </w:style>
  <w:style w:type="character" w:customStyle="1" w:styleId="WW8Num14z3">
    <w:name w:val="WW8Num14z3"/>
    <w:rPr>
      <w:rFonts w:ascii="Symbol" w:hAnsi="Symbol" w:cs="Symbol"/>
    </w:rPr>
  </w:style>
  <w:style w:type="character" w:customStyle="1" w:styleId="Domylnaczcionkaakapitu4">
    <w:name w:val="Domyślna czcionka akapitu4"/>
  </w:style>
  <w:style w:type="character" w:customStyle="1" w:styleId="WW-Absatz-Standardschriftart">
    <w:name w:val="WW-Absatz-Standardschriftart"/>
  </w:style>
  <w:style w:type="character" w:customStyle="1" w:styleId="WW8Num19z0">
    <w:name w:val="WW8Num19z0"/>
    <w:rPr>
      <w:rFonts w:ascii="Symbol" w:hAnsi="Symbol" w:cs="Times New Roman"/>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22z0">
    <w:name w:val="WW8Num22z0"/>
    <w:rPr>
      <w:rFonts w:ascii="Times New Roman" w:hAnsi="Times New Roman" w:cs="Times New Roman"/>
    </w:rPr>
  </w:style>
  <w:style w:type="character" w:customStyle="1" w:styleId="WW-Absatz-Standardschriftart111">
    <w:name w:val="WW-Absatz-Standardschriftart111"/>
  </w:style>
  <w:style w:type="character" w:customStyle="1" w:styleId="Domylnaczcionkaakapitu3">
    <w:name w:val="Domyślna czcionka akapitu3"/>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6z2">
    <w:name w:val="WW8Num6z2"/>
    <w:rPr>
      <w:rFonts w:ascii="Times New Roman" w:eastAsia="Times New Roman" w:hAnsi="Times New Roman"/>
    </w:rPr>
  </w:style>
  <w:style w:type="character" w:customStyle="1" w:styleId="WW8Num7z0">
    <w:name w:val="WW8Num7z0"/>
    <w:rPr>
      <w:rFonts w:ascii="Arial" w:hAnsi="Arial" w:cs="Arial"/>
    </w:rPr>
  </w:style>
  <w:style w:type="character" w:customStyle="1" w:styleId="WW8Num10z0">
    <w:name w:val="WW8Num10z0"/>
    <w:rPr>
      <w:rFonts w:ascii="Times New Roman" w:hAnsi="Times New Roman" w:cs="Wingdings"/>
    </w:rPr>
  </w:style>
  <w:style w:type="character" w:customStyle="1" w:styleId="WW8Num16z3">
    <w:name w:val="WW8Num16z3"/>
    <w:rPr>
      <w:rFonts w:ascii="Symbol" w:hAnsi="Symbol" w:cs="OpenSymbol"/>
    </w:rPr>
  </w:style>
  <w:style w:type="character" w:customStyle="1" w:styleId="Domylnaczcionkaakapitu2">
    <w:name w:val="Domyślna czcionka akapitu2"/>
  </w:style>
  <w:style w:type="character" w:customStyle="1" w:styleId="WW8Num26z0">
    <w:name w:val="WW8Num26z0"/>
    <w:rPr>
      <w:rFonts w:ascii="Symbol" w:hAnsi="Symbol" w:cs="OpenSymbol"/>
    </w:rPr>
  </w:style>
  <w:style w:type="character" w:customStyle="1" w:styleId="WW-Absatz-Standardschriftart1111111">
    <w:name w:val="WW-Absatz-Standardschriftart1111111"/>
  </w:style>
  <w:style w:type="character" w:customStyle="1" w:styleId="WW8Num8z0">
    <w:name w:val="WW8Num8z0"/>
    <w:rPr>
      <w:rFonts w:ascii="Times New Roman" w:hAnsi="Times New Roman" w:cs="Times New Roman"/>
      <w:b w:val="0"/>
      <w:bCs w:val="0"/>
      <w:i w:val="0"/>
      <w:iCs w:val="0"/>
      <w:sz w:val="20"/>
      <w:szCs w:val="20"/>
    </w:rPr>
  </w:style>
  <w:style w:type="character" w:customStyle="1" w:styleId="WW8Num8z2">
    <w:name w:val="WW8Num8z2"/>
    <w:rPr>
      <w:rFonts w:ascii="Times New Roman" w:hAnsi="Times New Roman" w:cs="Times New Roman"/>
      <w:b w:val="0"/>
      <w:bCs w:val="0"/>
      <w:i w:val="0"/>
      <w:iCs w:val="0"/>
      <w:sz w:val="24"/>
      <w:szCs w:val="24"/>
    </w:rPr>
  </w:style>
  <w:style w:type="character" w:customStyle="1" w:styleId="WW8Num14z0">
    <w:name w:val="WW8Num14z0"/>
    <w:rPr>
      <w:rFonts w:ascii="Wingdings" w:hAnsi="Wingdings" w:cs="Wingdings"/>
    </w:rPr>
  </w:style>
  <w:style w:type="character" w:customStyle="1" w:styleId="WW8Num21z3">
    <w:name w:val="WW8Num21z3"/>
    <w:rPr>
      <w:rFonts w:ascii="Symbol" w:hAnsi="Symbol" w:cs="OpenSymbol"/>
    </w:rPr>
  </w:style>
  <w:style w:type="character" w:customStyle="1" w:styleId="WW-Absatz-Standardschriftart11111111">
    <w:name w:val="WW-Absatz-Standardschriftart11111111"/>
  </w:style>
  <w:style w:type="character" w:customStyle="1" w:styleId="WW8Num16z0">
    <w:name w:val="WW8Num16z0"/>
    <w:rPr>
      <w:rFonts w:ascii="Times New Roman" w:hAnsi="Times New Roman" w:cs="Times New Roman"/>
    </w:rPr>
  </w:style>
  <w:style w:type="character" w:customStyle="1" w:styleId="WW-Absatz-Standardschriftart111111111">
    <w:name w:val="WW-Absatz-Standardschriftart111111111"/>
  </w:style>
  <w:style w:type="character" w:customStyle="1" w:styleId="WW8Num8z1">
    <w:name w:val="WW8Num8z1"/>
    <w:rPr>
      <w:rFonts w:ascii="Times New Roman" w:hAnsi="Times New Roman" w:cs="Times New Roman"/>
      <w:b w:val="0"/>
      <w:bCs w:val="0"/>
      <w:i w:val="0"/>
      <w:iCs w:val="0"/>
      <w:sz w:val="20"/>
      <w:szCs w:val="20"/>
    </w:rPr>
  </w:style>
  <w:style w:type="character" w:customStyle="1" w:styleId="WW-Absatz-Standardschriftart1111111111">
    <w:name w:val="WW-Absatz-Standardschriftart1111111111"/>
  </w:style>
  <w:style w:type="character" w:customStyle="1" w:styleId="WW8Num1z1">
    <w:name w:val="WW8Num1z1"/>
    <w:rPr>
      <w:rFonts w:ascii="Arial" w:hAnsi="Arial" w:cs="Arial"/>
    </w:rPr>
  </w:style>
  <w:style w:type="character" w:customStyle="1" w:styleId="WW8Num1z5">
    <w:name w:val="WW8Num1z5"/>
    <w:rPr>
      <w:rFonts w:ascii="Times New Roman" w:hAnsi="Times New Roman" w:cs="Times New Roman"/>
      <w:b w:val="0"/>
      <w:bCs w:val="0"/>
      <w:i w:val="0"/>
      <w:iCs w:val="0"/>
      <w:sz w:val="22"/>
      <w:szCs w:val="22"/>
    </w:rPr>
  </w:style>
  <w:style w:type="character" w:customStyle="1" w:styleId="WW8Num4z4">
    <w:name w:val="WW8Num4z4"/>
    <w:rPr>
      <w:rFonts w:ascii="Arial" w:hAnsi="Arial" w:cs="Arial"/>
    </w:rPr>
  </w:style>
  <w:style w:type="character" w:customStyle="1" w:styleId="WW8Num5z1">
    <w:name w:val="WW8Num5z1"/>
    <w:rPr>
      <w:rFonts w:ascii="Times New Roman" w:hAnsi="Times New Roman" w:cs="Times New Roman"/>
      <w:b w:val="0"/>
      <w:bCs w:val="0"/>
      <w:i w:val="0"/>
      <w:iCs w:val="0"/>
      <w:sz w:val="20"/>
      <w:szCs w:val="20"/>
    </w:rPr>
  </w:style>
  <w:style w:type="character" w:customStyle="1" w:styleId="WW8Num6z1">
    <w:name w:val="WW8Num6z1"/>
    <w:rPr>
      <w:rFonts w:ascii="Times New Roman" w:hAnsi="Times New Roman" w:cs="Times New Roman"/>
      <w:b w:val="0"/>
      <w:bCs w:val="0"/>
      <w:i w:val="0"/>
      <w:iCs w:val="0"/>
      <w:sz w:val="20"/>
      <w:szCs w:val="20"/>
    </w:rPr>
  </w:style>
  <w:style w:type="character" w:customStyle="1" w:styleId="WW8Num7z1">
    <w:name w:val="WW8Num7z1"/>
    <w:rPr>
      <w:rFonts w:ascii="Times New Roman" w:eastAsia="Times New Roman" w:hAnsi="Times New Roman"/>
    </w:rPr>
  </w:style>
  <w:style w:type="character" w:customStyle="1" w:styleId="WW8Num8z4">
    <w:name w:val="WW8Num8z4"/>
    <w:rPr>
      <w:rFonts w:ascii="Arial" w:hAnsi="Arial" w:cs="Arial"/>
    </w:rPr>
  </w:style>
  <w:style w:type="character" w:customStyle="1" w:styleId="WW8Num8z5">
    <w:name w:val="WW8Num8z5"/>
    <w:rPr>
      <w:rFonts w:ascii="Times New Roman" w:hAnsi="Times New Roman" w:cs="Times New Roman"/>
      <w:b w:val="0"/>
      <w:bCs w:val="0"/>
      <w:i w:val="0"/>
      <w:iCs w:val="0"/>
      <w:sz w:val="22"/>
      <w:szCs w:val="22"/>
    </w:rPr>
  </w:style>
  <w:style w:type="character" w:customStyle="1" w:styleId="WW8Num9z1">
    <w:name w:val="WW8Num9z1"/>
    <w:rPr>
      <w:rFonts w:ascii="Arial" w:hAnsi="Arial" w:cs="Arial"/>
      <w:sz w:val="20"/>
      <w:szCs w:val="20"/>
    </w:rPr>
  </w:style>
  <w:style w:type="character" w:customStyle="1" w:styleId="WW8Num9z2">
    <w:name w:val="WW8Num9z2"/>
    <w:rPr>
      <w:rFonts w:ascii="Times New Roman" w:eastAsia="Times New Roman" w:hAnsi="Times New Roman"/>
    </w:rPr>
  </w:style>
  <w:style w:type="character" w:customStyle="1" w:styleId="WW8Num12z0">
    <w:name w:val="WW8Num12z0"/>
    <w:rPr>
      <w:rFonts w:ascii="Times New Roman" w:hAnsi="Times New Roman" w:cs="Times New Roman"/>
      <w:b w:val="0"/>
      <w:bCs w:val="0"/>
      <w:i w:val="0"/>
      <w:iCs w:val="0"/>
      <w:sz w:val="22"/>
      <w:szCs w:val="22"/>
    </w:rPr>
  </w:style>
  <w:style w:type="character" w:customStyle="1" w:styleId="WW8Num14z1">
    <w:name w:val="WW8Num14z1"/>
    <w:rPr>
      <w:rFonts w:ascii="Courier New" w:hAnsi="Courier New" w:cs="Courier New"/>
    </w:rPr>
  </w:style>
  <w:style w:type="character" w:customStyle="1" w:styleId="WW8Num15z0">
    <w:name w:val="WW8Num15z0"/>
    <w:rPr>
      <w:rFonts w:ascii="Wingdings" w:hAnsi="Wingdings" w:cs="Wingdings"/>
    </w:rPr>
  </w:style>
  <w:style w:type="character" w:customStyle="1" w:styleId="WW8Num15z3">
    <w:name w:val="WW8Num15z3"/>
    <w:rPr>
      <w:rFonts w:ascii="Symbol" w:hAnsi="Symbol" w:cs="Symbol"/>
    </w:rPr>
  </w:style>
  <w:style w:type="character" w:customStyle="1" w:styleId="WW8Num18z1">
    <w:name w:val="WW8Num18z1"/>
    <w:rPr>
      <w:b w:val="0"/>
      <w:bCs w:val="0"/>
      <w:i w:val="0"/>
      <w:iCs w:val="0"/>
      <w:sz w:val="22"/>
      <w:szCs w:val="22"/>
    </w:rPr>
  </w:style>
  <w:style w:type="character" w:customStyle="1" w:styleId="WW8Num18z2">
    <w:name w:val="WW8Num18z2"/>
    <w:rPr>
      <w:rFonts w:ascii="Times New Roman" w:hAnsi="Times New Roman" w:cs="Times New Roman"/>
      <w:b w:val="0"/>
      <w:bCs w:val="0"/>
      <w:i w:val="0"/>
      <w:iCs w:val="0"/>
      <w:sz w:val="24"/>
      <w:szCs w:val="24"/>
    </w:rPr>
  </w:style>
  <w:style w:type="character" w:customStyle="1" w:styleId="WW8Num19z1">
    <w:name w:val="WW8Num19z1"/>
    <w:rPr>
      <w:rFonts w:ascii="Times New Roman" w:hAnsi="Times New Roman" w:cs="Times New Roman"/>
      <w:b w:val="0"/>
      <w:bCs w:val="0"/>
      <w:i w:val="0"/>
      <w:iCs w:val="0"/>
      <w:sz w:val="20"/>
      <w:szCs w:val="20"/>
    </w:rPr>
  </w:style>
  <w:style w:type="character" w:customStyle="1" w:styleId="WW8Num19z4">
    <w:name w:val="WW8Num19z4"/>
    <w:rPr>
      <w:rFonts w:ascii="Arial" w:hAnsi="Arial" w:cs="Arial"/>
    </w:rPr>
  </w:style>
  <w:style w:type="character" w:customStyle="1" w:styleId="WW8Num19z5">
    <w:name w:val="WW8Num19z5"/>
    <w:rPr>
      <w:rFonts w:ascii="Times New Roman" w:hAnsi="Times New Roman" w:cs="Times New Roman"/>
      <w:b w:val="0"/>
      <w:bCs w:val="0"/>
      <w:i w:val="0"/>
      <w:iCs w:val="0"/>
      <w:sz w:val="22"/>
      <w:szCs w:val="22"/>
    </w:rPr>
  </w:style>
  <w:style w:type="character" w:customStyle="1" w:styleId="WW8Num20z1">
    <w:name w:val="WW8Num20z1"/>
    <w:rPr>
      <w:rFonts w:ascii="Times New Roman" w:hAnsi="Times New Roman" w:cs="Times New Roman"/>
      <w:b w:val="0"/>
      <w:bCs w:val="0"/>
      <w:i w:val="0"/>
      <w:iCs w:val="0"/>
      <w:sz w:val="20"/>
      <w:szCs w:val="20"/>
    </w:rPr>
  </w:style>
  <w:style w:type="character" w:customStyle="1" w:styleId="WW8Num20z4">
    <w:name w:val="WW8Num20z4"/>
    <w:rPr>
      <w:rFonts w:ascii="Arial" w:hAnsi="Arial" w:cs="Arial"/>
    </w:rPr>
  </w:style>
  <w:style w:type="character" w:customStyle="1" w:styleId="WW8Num20z5">
    <w:name w:val="WW8Num20z5"/>
    <w:rPr>
      <w:rFonts w:ascii="Times New Roman" w:hAnsi="Times New Roman" w:cs="Times New Roman"/>
      <w:b w:val="0"/>
      <w:bCs w:val="0"/>
      <w:i w:val="0"/>
      <w:iCs w:val="0"/>
      <w:sz w:val="22"/>
      <w:szCs w:val="22"/>
    </w:rPr>
  </w:style>
  <w:style w:type="character" w:customStyle="1" w:styleId="WW8Num21z1">
    <w:name w:val="WW8Num21z1"/>
    <w:rPr>
      <w:rFonts w:ascii="Arial" w:hAnsi="Arial" w:cs="Arial"/>
    </w:rPr>
  </w:style>
  <w:style w:type="character" w:customStyle="1" w:styleId="WW8Num21z5">
    <w:name w:val="WW8Num21z5"/>
    <w:rPr>
      <w:rFonts w:ascii="Times New Roman" w:hAnsi="Times New Roman" w:cs="Times New Roman"/>
      <w:b w:val="0"/>
      <w:bCs w:val="0"/>
      <w:i w:val="0"/>
      <w:iCs w:val="0"/>
      <w:sz w:val="22"/>
      <w:szCs w:val="22"/>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5z1">
    <w:name w:val="WW8Num25z1"/>
    <w:rPr>
      <w:rFonts w:ascii="Times New Roman" w:hAnsi="Times New Roman" w:cs="Times New Roman"/>
      <w:b w:val="0"/>
      <w:bCs w:val="0"/>
      <w:i w:val="0"/>
      <w:iCs w:val="0"/>
      <w:sz w:val="20"/>
      <w:szCs w:val="20"/>
    </w:rPr>
  </w:style>
  <w:style w:type="character" w:customStyle="1" w:styleId="WW8Num25z4">
    <w:name w:val="WW8Num25z4"/>
    <w:rPr>
      <w:rFonts w:ascii="Arial" w:hAnsi="Arial" w:cs="Arial"/>
    </w:rPr>
  </w:style>
  <w:style w:type="character" w:customStyle="1" w:styleId="WW8Num25z5">
    <w:name w:val="WW8Num25z5"/>
    <w:rPr>
      <w:rFonts w:ascii="Times New Roman" w:hAnsi="Times New Roman" w:cs="Times New Roman"/>
      <w:b w:val="0"/>
      <w:bCs w:val="0"/>
      <w:i w:val="0"/>
      <w:iCs w:val="0"/>
      <w:sz w:val="22"/>
      <w:szCs w:val="22"/>
    </w:rPr>
  </w:style>
  <w:style w:type="character" w:customStyle="1" w:styleId="WW8Num28z1">
    <w:name w:val="WW8Num28z1"/>
    <w:rPr>
      <w:rFonts w:ascii="Arial" w:hAnsi="Arial" w:cs="Arial"/>
    </w:rPr>
  </w:style>
  <w:style w:type="character" w:customStyle="1" w:styleId="WW8Num28z5">
    <w:name w:val="WW8Num28z5"/>
    <w:rPr>
      <w:rFonts w:ascii="Times New Roman" w:hAnsi="Times New Roman" w:cs="Times New Roman"/>
      <w:b w:val="0"/>
      <w:bCs w:val="0"/>
      <w:i w:val="0"/>
      <w:iCs w:val="0"/>
      <w:sz w:val="22"/>
      <w:szCs w:val="22"/>
    </w:rPr>
  </w:style>
  <w:style w:type="character" w:customStyle="1" w:styleId="WW8Num31z0">
    <w:name w:val="WW8Num31z0"/>
    <w:rPr>
      <w:rFonts w:ascii="Wingdings" w:hAnsi="Wingdings" w:cs="Wingdings"/>
    </w:rPr>
  </w:style>
  <w:style w:type="character" w:customStyle="1" w:styleId="WW8Num31z3">
    <w:name w:val="WW8Num31z3"/>
    <w:rPr>
      <w:rFonts w:ascii="Symbol" w:hAnsi="Symbol" w:cs="Symbol"/>
    </w:rPr>
  </w:style>
  <w:style w:type="character" w:customStyle="1" w:styleId="WW8Num32z0">
    <w:name w:val="WW8Num32z0"/>
    <w:rPr>
      <w:rFonts w:ascii="Times New Roman" w:hAnsi="Times New Roman" w:cs="Times New Roman"/>
    </w:rPr>
  </w:style>
  <w:style w:type="character" w:customStyle="1" w:styleId="WW8Num34z3">
    <w:name w:val="WW8Num34z3"/>
    <w:rPr>
      <w:rFonts w:ascii="Times New Roman" w:eastAsia="Times New Roman" w:hAnsi="Times New Roman"/>
    </w:rPr>
  </w:style>
  <w:style w:type="character" w:customStyle="1" w:styleId="WW8Num34z4">
    <w:name w:val="WW8Num34z4"/>
    <w:rPr>
      <w:rFonts w:ascii="Arial" w:hAnsi="Arial" w:cs="Arial"/>
    </w:rPr>
  </w:style>
  <w:style w:type="character" w:customStyle="1" w:styleId="WW8Num34z5">
    <w:name w:val="WW8Num34z5"/>
    <w:rPr>
      <w:rFonts w:ascii="Times New Roman" w:hAnsi="Times New Roman" w:cs="Times New Roman"/>
      <w:b w:val="0"/>
      <w:bCs w:val="0"/>
      <w:i w:val="0"/>
      <w:iCs w:val="0"/>
      <w:sz w:val="22"/>
      <w:szCs w:val="22"/>
    </w:rPr>
  </w:style>
  <w:style w:type="character" w:customStyle="1" w:styleId="WW8Num37z4">
    <w:name w:val="WW8Num37z4"/>
    <w:rPr>
      <w:rFonts w:ascii="Arial" w:hAnsi="Arial" w:cs="Arial"/>
    </w:rPr>
  </w:style>
  <w:style w:type="character" w:customStyle="1" w:styleId="WW8Num37z5">
    <w:name w:val="WW8Num37z5"/>
    <w:rPr>
      <w:rFonts w:ascii="Times New Roman" w:hAnsi="Times New Roman" w:cs="Times New Roman"/>
      <w:b w:val="0"/>
      <w:bCs w:val="0"/>
      <w:i w:val="0"/>
      <w:iCs w:val="0"/>
      <w:sz w:val="22"/>
      <w:szCs w:val="22"/>
    </w:rPr>
  </w:style>
  <w:style w:type="character" w:customStyle="1" w:styleId="WW8Num39z1">
    <w:name w:val="WW8Num39z1"/>
    <w:rPr>
      <w:rFonts w:ascii="Times New Roman" w:hAnsi="Times New Roman" w:cs="Times New Roman"/>
      <w:b w:val="0"/>
      <w:bCs w:val="0"/>
      <w:i w:val="0"/>
      <w:iCs w:val="0"/>
      <w:sz w:val="20"/>
      <w:szCs w:val="20"/>
    </w:rPr>
  </w:style>
  <w:style w:type="character" w:customStyle="1" w:styleId="WW8Num39z2">
    <w:name w:val="WW8Num39z2"/>
    <w:rPr>
      <w:rFonts w:ascii="Times New Roman" w:eastAsia="Times New Roman" w:hAnsi="Times New Roman"/>
    </w:rPr>
  </w:style>
  <w:style w:type="character" w:customStyle="1" w:styleId="WW8Num40z0">
    <w:name w:val="WW8Num40z0"/>
    <w:rPr>
      <w:rFonts w:ascii="Times New Roman" w:hAnsi="Times New Roman" w:cs="Times New Roman"/>
    </w:rPr>
  </w:style>
  <w:style w:type="character" w:customStyle="1" w:styleId="WW8Num41z1">
    <w:name w:val="WW8Num41z1"/>
    <w:rPr>
      <w:rFonts w:ascii="Times New Roman" w:hAnsi="Times New Roman" w:cs="Times New Roman"/>
      <w:b w:val="0"/>
      <w:bCs w:val="0"/>
      <w:i w:val="0"/>
      <w:iCs w:val="0"/>
      <w:sz w:val="20"/>
      <w:szCs w:val="20"/>
    </w:rPr>
  </w:style>
  <w:style w:type="character" w:customStyle="1" w:styleId="WW8Num41z4">
    <w:name w:val="WW8Num41z4"/>
    <w:rPr>
      <w:rFonts w:ascii="Arial" w:hAnsi="Arial" w:cs="Arial"/>
    </w:rPr>
  </w:style>
  <w:style w:type="character" w:customStyle="1" w:styleId="Domylnaczcionkaakapitu1">
    <w:name w:val="Domyślna czcionka akapitu1"/>
  </w:style>
  <w:style w:type="character" w:customStyle="1" w:styleId="Nagwek3Znak">
    <w:name w:val="Nagłówek 3 Znak"/>
    <w:rPr>
      <w:rFonts w:ascii="Cambria" w:hAnsi="Cambria" w:cs="Cambria"/>
      <w:b/>
      <w:bCs/>
      <w:sz w:val="26"/>
      <w:szCs w:val="26"/>
    </w:rPr>
  </w:style>
  <w:style w:type="character" w:customStyle="1" w:styleId="TytuZnak">
    <w:name w:val="Tytuł Znak"/>
    <w:rPr>
      <w:rFonts w:ascii="Cambria" w:hAnsi="Cambria" w:cs="Cambria"/>
      <w:b/>
      <w:bCs/>
      <w:kern w:val="1"/>
      <w:sz w:val="32"/>
      <w:szCs w:val="32"/>
    </w:rPr>
  </w:style>
  <w:style w:type="character" w:customStyle="1" w:styleId="TekstpodstawowyZnak">
    <w:name w:val="Tekst podstawowy Znak"/>
    <w:rPr>
      <w:sz w:val="24"/>
      <w:szCs w:val="24"/>
    </w:rPr>
  </w:style>
  <w:style w:type="character" w:customStyle="1" w:styleId="Tekstpodstawowy2Znak">
    <w:name w:val="Tekst podstawowy 2 Znak"/>
    <w:rPr>
      <w:sz w:val="24"/>
      <w:szCs w:val="24"/>
    </w:rPr>
  </w:style>
  <w:style w:type="character" w:customStyle="1" w:styleId="TekstpodstawowywcityZnak">
    <w:name w:val="Tekst podstawowy wcięty Znak"/>
    <w:rPr>
      <w:sz w:val="24"/>
      <w:szCs w:val="24"/>
    </w:rPr>
  </w:style>
  <w:style w:type="character" w:customStyle="1" w:styleId="Tekstpodstawowywcity3Znak">
    <w:name w:val="Tekst podstawowy wcięty 3 Znak"/>
    <w:rPr>
      <w:sz w:val="16"/>
      <w:szCs w:val="16"/>
    </w:rPr>
  </w:style>
  <w:style w:type="character" w:customStyle="1" w:styleId="Tekstpodstawowy3Znak">
    <w:name w:val="Tekst podstawowy 3 Znak"/>
    <w:rPr>
      <w:sz w:val="16"/>
      <w:szCs w:val="16"/>
    </w:rPr>
  </w:style>
  <w:style w:type="character" w:customStyle="1" w:styleId="Tekstpodstawowywcity2Znak">
    <w:name w:val="Tekst podstawowy wcięty 2 Znak"/>
    <w:rPr>
      <w:sz w:val="24"/>
      <w:szCs w:val="24"/>
    </w:rPr>
  </w:style>
  <w:style w:type="character" w:styleId="Numerstrony">
    <w:name w:val="page number"/>
    <w:basedOn w:val="Domylnaczcionkaakapitu1"/>
    <w:semiHidden/>
  </w:style>
  <w:style w:type="character" w:customStyle="1" w:styleId="StopkaZnak">
    <w:name w:val="Stopka Znak"/>
    <w:rPr>
      <w:sz w:val="24"/>
      <w:szCs w:val="24"/>
    </w:rPr>
  </w:style>
  <w:style w:type="character" w:customStyle="1" w:styleId="NagwekZnak">
    <w:name w:val="Nagłówek Znak"/>
    <w:rPr>
      <w:sz w:val="24"/>
      <w:szCs w:val="24"/>
    </w:rPr>
  </w:style>
  <w:style w:type="character" w:customStyle="1" w:styleId="dane1">
    <w:name w:val="dane1"/>
    <w:rPr>
      <w:color w:val="auto"/>
    </w:rPr>
  </w:style>
  <w:style w:type="character" w:styleId="Hipercze">
    <w:name w:val="Hyperlink"/>
    <w:semiHidden/>
    <w:rPr>
      <w:color w:val="0000FF"/>
      <w:u w:val="single"/>
    </w:rPr>
  </w:style>
  <w:style w:type="character" w:customStyle="1" w:styleId="in-box1">
    <w:name w:val="in-box1"/>
    <w:rPr>
      <w:color w:val="auto"/>
      <w:sz w:val="17"/>
      <w:szCs w:val="17"/>
    </w:rPr>
  </w:style>
  <w:style w:type="character" w:customStyle="1" w:styleId="autormale1">
    <w:name w:val="autor_male1"/>
    <w:rPr>
      <w:color w:val="auto"/>
    </w:rPr>
  </w:style>
  <w:style w:type="character" w:customStyle="1" w:styleId="zrodlomale1">
    <w:name w:val="zrodlo_male1"/>
    <w:rPr>
      <w:sz w:val="15"/>
      <w:szCs w:val="15"/>
    </w:rPr>
  </w:style>
  <w:style w:type="character" w:styleId="Uwydatnienie">
    <w:name w:val="Emphasis"/>
    <w:qFormat/>
    <w:rPr>
      <w:i/>
      <w:iCs/>
    </w:rPr>
  </w:style>
  <w:style w:type="character" w:styleId="Pogrubienie">
    <w:name w:val="Strong"/>
    <w:qFormat/>
    <w:rPr>
      <w:b/>
      <w:bCs/>
    </w:rPr>
  </w:style>
  <w:style w:type="character" w:customStyle="1" w:styleId="Symbolewypunktowania">
    <w:name w:val="Symbole wypunktowania"/>
    <w:rPr>
      <w:rFonts w:ascii="OpenSymbol" w:eastAsia="OpenSymbol" w:hAnsi="OpenSymbol" w:cs="OpenSymbol"/>
    </w:rPr>
  </w:style>
  <w:style w:type="character" w:customStyle="1" w:styleId="Znakinumeracji">
    <w:name w:val="Znaki numeracji"/>
  </w:style>
  <w:style w:type="paragraph" w:customStyle="1" w:styleId="Nagwek5">
    <w:name w:val="Nagłówek5"/>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widowControl w:val="0"/>
      <w:autoSpaceDE w:val="0"/>
      <w:spacing w:line="360" w:lineRule="auto"/>
      <w:ind w:right="20"/>
      <w:jc w:val="both"/>
    </w:pPr>
    <w:rPr>
      <w:rFonts w:ascii="Arial" w:hAnsi="Arial" w:cs="Arial"/>
      <w:sz w:val="20"/>
      <w:szCs w:val="20"/>
    </w:rPr>
  </w:style>
  <w:style w:type="paragraph" w:styleId="Lista">
    <w:name w:val="List"/>
    <w:basedOn w:val="Tekstpodstawowy"/>
    <w:semiHidden/>
    <w:rPr>
      <w:rFonts w:cs="Tahoma"/>
    </w:rPr>
  </w:style>
  <w:style w:type="paragraph" w:customStyle="1" w:styleId="Podpis5">
    <w:name w:val="Podpis5"/>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customStyle="1" w:styleId="Nagwek4">
    <w:name w:val="Nagłówek4"/>
    <w:basedOn w:val="Normalny"/>
    <w:next w:val="Tekstpodstawowy"/>
    <w:pPr>
      <w:keepNext/>
      <w:spacing w:before="240" w:after="120"/>
    </w:pPr>
    <w:rPr>
      <w:rFonts w:ascii="Arial" w:eastAsia="MS Mincho" w:hAnsi="Arial" w:cs="Tahoma"/>
      <w:sz w:val="28"/>
      <w:szCs w:val="28"/>
    </w:rPr>
  </w:style>
  <w:style w:type="paragraph" w:customStyle="1" w:styleId="Podpis4">
    <w:name w:val="Podpis4"/>
    <w:basedOn w:val="Normalny"/>
    <w:pPr>
      <w:suppressLineNumbers/>
      <w:spacing w:before="120" w:after="120"/>
    </w:pPr>
    <w:rPr>
      <w:rFonts w:cs="Tahoma"/>
      <w:i/>
      <w:iCs/>
    </w:rPr>
  </w:style>
  <w:style w:type="paragraph" w:customStyle="1" w:styleId="Nagwek30">
    <w:name w:val="Nagłówek3"/>
    <w:basedOn w:val="Normalny"/>
    <w:next w:val="Tekstpodstawowy"/>
    <w:pPr>
      <w:keepNext/>
      <w:spacing w:before="240" w:after="120"/>
    </w:pPr>
    <w:rPr>
      <w:rFonts w:ascii="Arial" w:eastAsia="MS Mincho" w:hAnsi="Arial" w:cs="Tahoma"/>
      <w:sz w:val="28"/>
      <w:szCs w:val="28"/>
    </w:rPr>
  </w:style>
  <w:style w:type="paragraph" w:customStyle="1" w:styleId="Podpis3">
    <w:name w:val="Podpis3"/>
    <w:basedOn w:val="Normalny"/>
    <w:pPr>
      <w:suppressLineNumbers/>
      <w:spacing w:before="120" w:after="120"/>
    </w:pPr>
    <w:rPr>
      <w:rFonts w:cs="Tahoma"/>
      <w:i/>
      <w:iCs/>
    </w:rPr>
  </w:style>
  <w:style w:type="paragraph" w:customStyle="1" w:styleId="Nagwek20">
    <w:name w:val="Nagłówek2"/>
    <w:basedOn w:val="Normalny"/>
    <w:next w:val="Tekstpodstawowy"/>
    <w:pPr>
      <w:keepNext/>
      <w:spacing w:before="240" w:after="120"/>
    </w:pPr>
    <w:rPr>
      <w:rFonts w:ascii="Arial" w:eastAsia="MS Mincho" w:hAnsi="Arial" w:cs="Tahoma"/>
      <w:sz w:val="28"/>
      <w:szCs w:val="28"/>
    </w:rPr>
  </w:style>
  <w:style w:type="paragraph" w:customStyle="1" w:styleId="Podpis2">
    <w:name w:val="Podpis2"/>
    <w:basedOn w:val="Normalny"/>
    <w:pPr>
      <w:suppressLineNumbers/>
      <w:spacing w:before="120" w:after="120"/>
    </w:pPr>
    <w:rPr>
      <w:rFonts w:cs="Tahoma"/>
      <w:i/>
      <w:iCs/>
    </w:rPr>
  </w:style>
  <w:style w:type="paragraph" w:customStyle="1" w:styleId="Nagwek1">
    <w:name w:val="Nagłówek1"/>
    <w:basedOn w:val="Normalny"/>
    <w:next w:val="Tekstpodstawowy"/>
    <w:pPr>
      <w:keepNext/>
      <w:spacing w:before="240" w:after="120"/>
    </w:pPr>
    <w:rPr>
      <w:rFonts w:ascii="Arial" w:eastAsia="MS Mincho" w:hAnsi="Arial" w:cs="Tahoma"/>
      <w:sz w:val="28"/>
      <w:szCs w:val="28"/>
    </w:rPr>
  </w:style>
  <w:style w:type="paragraph" w:customStyle="1" w:styleId="Podpis1">
    <w:name w:val="Podpis1"/>
    <w:basedOn w:val="Normalny"/>
    <w:pPr>
      <w:suppressLineNumbers/>
      <w:spacing w:before="120" w:after="120"/>
    </w:pPr>
    <w:rPr>
      <w:rFonts w:cs="Tahoma"/>
      <w:i/>
      <w:iCs/>
    </w:rPr>
  </w:style>
  <w:style w:type="paragraph" w:styleId="Tytu">
    <w:name w:val="Title"/>
    <w:basedOn w:val="Normalny"/>
    <w:next w:val="Podtytu"/>
    <w:qFormat/>
    <w:pPr>
      <w:widowControl w:val="0"/>
      <w:spacing w:line="360" w:lineRule="auto"/>
      <w:ind w:right="20"/>
      <w:jc w:val="center"/>
    </w:pPr>
    <w:rPr>
      <w:rFonts w:ascii="Arial" w:hAnsi="Arial" w:cs="Arial"/>
      <w:b/>
      <w:bCs/>
      <w:sz w:val="20"/>
      <w:szCs w:val="20"/>
    </w:rPr>
  </w:style>
  <w:style w:type="paragraph" w:styleId="Podtytu">
    <w:name w:val="Subtitle"/>
    <w:basedOn w:val="Nagwek1"/>
    <w:next w:val="Tekstpodstawowy"/>
    <w:qFormat/>
    <w:pPr>
      <w:jc w:val="center"/>
    </w:pPr>
    <w:rPr>
      <w:i/>
      <w:iCs/>
    </w:rPr>
  </w:style>
  <w:style w:type="paragraph" w:customStyle="1" w:styleId="Tekstpodstawowy21">
    <w:name w:val="Tekst podstawowy 21"/>
    <w:basedOn w:val="Normalny"/>
    <w:pPr>
      <w:widowControl w:val="0"/>
      <w:spacing w:line="360" w:lineRule="auto"/>
      <w:ind w:right="20"/>
      <w:jc w:val="both"/>
    </w:pPr>
    <w:rPr>
      <w:rFonts w:ascii="Arial" w:hAnsi="Arial" w:cs="Arial"/>
    </w:rPr>
  </w:style>
  <w:style w:type="paragraph" w:customStyle="1" w:styleId="Tekstblokowy1">
    <w:name w:val="Tekst blokowy1"/>
    <w:basedOn w:val="Normalny"/>
    <w:pPr>
      <w:widowControl w:val="0"/>
      <w:autoSpaceDE w:val="0"/>
      <w:spacing w:line="360" w:lineRule="auto"/>
      <w:ind w:left="284" w:right="20" w:hanging="284"/>
      <w:jc w:val="both"/>
    </w:pPr>
    <w:rPr>
      <w:sz w:val="20"/>
      <w:szCs w:val="20"/>
    </w:rPr>
  </w:style>
  <w:style w:type="paragraph" w:styleId="Tekstpodstawowywcity">
    <w:name w:val="Body Text Indent"/>
    <w:basedOn w:val="Normalny"/>
    <w:semiHidden/>
    <w:pPr>
      <w:spacing w:line="360" w:lineRule="auto"/>
      <w:ind w:left="180" w:hanging="180"/>
      <w:jc w:val="both"/>
    </w:pPr>
    <w:rPr>
      <w:rFonts w:ascii="Arial" w:hAnsi="Arial" w:cs="Arial"/>
      <w:sz w:val="20"/>
      <w:szCs w:val="20"/>
    </w:rPr>
  </w:style>
  <w:style w:type="paragraph" w:customStyle="1" w:styleId="Tekstpodstawowywcity31">
    <w:name w:val="Tekst podstawowy wcięty 31"/>
    <w:basedOn w:val="Normalny"/>
    <w:pPr>
      <w:autoSpaceDE w:val="0"/>
      <w:spacing w:line="360" w:lineRule="auto"/>
      <w:ind w:left="284" w:hanging="284"/>
      <w:jc w:val="both"/>
    </w:pPr>
    <w:rPr>
      <w:sz w:val="20"/>
      <w:szCs w:val="20"/>
    </w:rPr>
  </w:style>
  <w:style w:type="paragraph" w:customStyle="1" w:styleId="Tekstpodstawowy31">
    <w:name w:val="Tekst podstawowy 31"/>
    <w:basedOn w:val="Normalny"/>
    <w:pPr>
      <w:spacing w:line="360" w:lineRule="auto"/>
      <w:jc w:val="both"/>
    </w:pPr>
    <w:rPr>
      <w:rFonts w:ascii="Arial" w:hAnsi="Arial" w:cs="Arial"/>
      <w:sz w:val="20"/>
      <w:szCs w:val="20"/>
    </w:rPr>
  </w:style>
  <w:style w:type="paragraph" w:customStyle="1" w:styleId="Tekstpodstawowywcity21">
    <w:name w:val="Tekst podstawowy wcięty 21"/>
    <w:basedOn w:val="Normalny"/>
    <w:pPr>
      <w:spacing w:line="360" w:lineRule="auto"/>
      <w:ind w:left="360" w:hanging="218"/>
      <w:jc w:val="both"/>
    </w:pPr>
    <w:rPr>
      <w:rFonts w:ascii="Arial" w:hAnsi="Arial" w:cs="Arial"/>
      <w:sz w:val="20"/>
      <w:szCs w:val="20"/>
    </w:rPr>
  </w:style>
  <w:style w:type="paragraph" w:styleId="Stopka">
    <w:name w:val="footer"/>
    <w:basedOn w:val="Normalny"/>
    <w:semiHidden/>
    <w:pPr>
      <w:autoSpaceDE w:val="0"/>
    </w:pPr>
    <w:rPr>
      <w:sz w:val="20"/>
      <w:szCs w:val="20"/>
    </w:rPr>
  </w:style>
  <w:style w:type="paragraph" w:styleId="NormalnyWeb">
    <w:name w:val="Normal (Web)"/>
    <w:basedOn w:val="Normalny"/>
    <w:pPr>
      <w:spacing w:before="100" w:after="100"/>
      <w:jc w:val="both"/>
    </w:pPr>
    <w:rPr>
      <w:sz w:val="20"/>
      <w:szCs w:val="20"/>
    </w:rPr>
  </w:style>
  <w:style w:type="paragraph" w:styleId="Nagwek">
    <w:name w:val="header"/>
    <w:basedOn w:val="Normalny"/>
    <w:semiHidden/>
  </w:style>
  <w:style w:type="paragraph" w:customStyle="1" w:styleId="tresc">
    <w:name w:val="tresc"/>
    <w:basedOn w:val="Normalny"/>
    <w:pPr>
      <w:spacing w:before="100" w:after="100" w:line="336" w:lineRule="atLeast"/>
    </w:pPr>
    <w:rPr>
      <w:sz w:val="18"/>
      <w:szCs w:val="18"/>
    </w:rPr>
  </w:style>
  <w:style w:type="paragraph" w:customStyle="1" w:styleId="ramka-tyt">
    <w:name w:val="ramka-tyt"/>
    <w:basedOn w:val="Normalny"/>
    <w:pPr>
      <w:spacing w:before="100" w:after="100"/>
    </w:pPr>
    <w:rPr>
      <w:b/>
      <w:bCs/>
    </w:rPr>
  </w:style>
  <w:style w:type="paragraph" w:customStyle="1" w:styleId="ramka-txt">
    <w:name w:val="ramka-txt"/>
    <w:basedOn w:val="Normalny"/>
    <w:pPr>
      <w:spacing w:before="45" w:after="45"/>
    </w:pPr>
    <w:rPr>
      <w:color w:val="575757"/>
    </w:rPr>
  </w:style>
  <w:style w:type="paragraph" w:customStyle="1" w:styleId="pasek-win">
    <w:name w:val="pasek-win"/>
    <w:basedOn w:val="Normalny"/>
    <w:pPr>
      <w:spacing w:before="100" w:after="100" w:line="336" w:lineRule="atLeast"/>
    </w:pPr>
    <w:rPr>
      <w:b/>
      <w:bCs/>
      <w:sz w:val="18"/>
      <w:szCs w:val="18"/>
    </w:rPr>
  </w:style>
  <w:style w:type="paragraph" w:customStyle="1" w:styleId="lead2">
    <w:name w:val="lead2"/>
    <w:basedOn w:val="Normalny"/>
    <w:pPr>
      <w:spacing w:line="336" w:lineRule="atLeast"/>
    </w:pPr>
    <w:rPr>
      <w:b/>
      <w:bCs/>
      <w:color w:val="000000"/>
      <w:sz w:val="18"/>
      <w:szCs w:val="18"/>
    </w:rPr>
  </w:style>
  <w:style w:type="paragraph" w:customStyle="1" w:styleId="Tekstpodstawowywcity22">
    <w:name w:val="Tekst podstawowy wcięty 22"/>
    <w:basedOn w:val="Normalny"/>
    <w:pPr>
      <w:spacing w:after="120" w:line="480" w:lineRule="auto"/>
      <w:ind w:left="283"/>
    </w:pPr>
  </w:style>
  <w:style w:type="character" w:styleId="Odwoaniedokomentarza">
    <w:name w:val="annotation reference"/>
    <w:semiHidden/>
    <w:rsid w:val="00EB0D72"/>
    <w:rPr>
      <w:sz w:val="16"/>
      <w:szCs w:val="16"/>
    </w:rPr>
  </w:style>
  <w:style w:type="paragraph" w:styleId="Tekstkomentarza">
    <w:name w:val="annotation text"/>
    <w:basedOn w:val="Normalny"/>
    <w:semiHidden/>
    <w:rsid w:val="00EB0D72"/>
    <w:rPr>
      <w:sz w:val="20"/>
      <w:szCs w:val="20"/>
    </w:rPr>
  </w:style>
  <w:style w:type="paragraph" w:styleId="Tematkomentarza">
    <w:name w:val="annotation subject"/>
    <w:basedOn w:val="Tekstkomentarza"/>
    <w:next w:val="Tekstkomentarza"/>
    <w:semiHidden/>
    <w:rsid w:val="00EB0D72"/>
    <w:rPr>
      <w:b/>
      <w:bCs/>
    </w:rPr>
  </w:style>
  <w:style w:type="paragraph" w:styleId="Tekstdymka">
    <w:name w:val="Balloon Text"/>
    <w:basedOn w:val="Normalny"/>
    <w:semiHidden/>
    <w:rsid w:val="00EB0D72"/>
    <w:rPr>
      <w:rFonts w:ascii="Tahoma" w:hAnsi="Tahoma" w:cs="Tahoma"/>
      <w:sz w:val="16"/>
      <w:szCs w:val="16"/>
    </w:rPr>
  </w:style>
  <w:style w:type="paragraph" w:styleId="Akapitzlist">
    <w:name w:val="List Paragraph"/>
    <w:aliases w:val="sw tekst"/>
    <w:basedOn w:val="Normalny"/>
    <w:link w:val="AkapitzlistZnak"/>
    <w:qFormat/>
    <w:rsid w:val="000F1213"/>
    <w:pPr>
      <w:suppressAutoHyphens w:val="0"/>
      <w:spacing w:after="200" w:line="276" w:lineRule="auto"/>
      <w:ind w:left="720"/>
      <w:contextualSpacing/>
    </w:pPr>
    <w:rPr>
      <w:rFonts w:ascii="Calibri" w:eastAsia="Calibri" w:hAnsi="Calibri"/>
      <w:sz w:val="22"/>
      <w:szCs w:val="22"/>
      <w:lang w:eastAsia="en-US"/>
    </w:rPr>
  </w:style>
  <w:style w:type="paragraph" w:customStyle="1" w:styleId="Styl">
    <w:name w:val="Styl"/>
    <w:uiPriority w:val="99"/>
    <w:rsid w:val="00595461"/>
    <w:pPr>
      <w:widowControl w:val="0"/>
      <w:autoSpaceDE w:val="0"/>
      <w:autoSpaceDN w:val="0"/>
      <w:adjustRightInd w:val="0"/>
    </w:pPr>
    <w:rPr>
      <w:sz w:val="24"/>
      <w:szCs w:val="24"/>
    </w:rPr>
  </w:style>
  <w:style w:type="character" w:customStyle="1" w:styleId="AkapitzlistZnak">
    <w:name w:val="Akapit z listą Znak"/>
    <w:aliases w:val="sw tekst Znak"/>
    <w:link w:val="Akapitzlist"/>
    <w:uiPriority w:val="34"/>
    <w:qFormat/>
    <w:locked/>
    <w:rsid w:val="00D5674F"/>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134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D15CF-D874-4A42-9A01-3191EBF750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6770</Words>
  <Characters>40622</Characters>
  <Application>Microsoft Office Word</Application>
  <DocSecurity>0</DocSecurity>
  <Lines>338</Lines>
  <Paragraphs>94</Paragraphs>
  <ScaleCrop>false</ScaleCrop>
  <HeadingPairs>
    <vt:vector size="2" baseType="variant">
      <vt:variant>
        <vt:lpstr>Tytuł</vt:lpstr>
      </vt:variant>
      <vt:variant>
        <vt:i4>1</vt:i4>
      </vt:variant>
    </vt:vector>
  </HeadingPairs>
  <TitlesOfParts>
    <vt:vector size="1" baseType="lpstr">
      <vt:lpstr>U M 0 W A Nr    /2004</vt:lpstr>
    </vt:vector>
  </TitlesOfParts>
  <Company>TOSHIBA</Company>
  <LinksUpToDate>false</LinksUpToDate>
  <CharactersWithSpaces>47298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 M 0 W A Nr    /2004</dc:title>
  <dc:subject/>
  <dc:creator>pkolowrotkiewicz</dc:creator>
  <cp:keywords/>
  <cp:lastModifiedBy>Andrzej Wręczycki</cp:lastModifiedBy>
  <cp:revision>2</cp:revision>
  <cp:lastPrinted>2017-08-29T05:51:00Z</cp:lastPrinted>
  <dcterms:created xsi:type="dcterms:W3CDTF">2019-03-08T12:10:00Z</dcterms:created>
  <dcterms:modified xsi:type="dcterms:W3CDTF">2019-03-08T12:10:00Z</dcterms:modified>
</cp:coreProperties>
</file>