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C921" w14:textId="77777777" w:rsidR="00125688" w:rsidRPr="00125688" w:rsidRDefault="00125688" w:rsidP="00125688"/>
    <w:p w14:paraId="52EFA1B2" w14:textId="3826BAE1" w:rsidR="00125688" w:rsidRPr="009624A0" w:rsidRDefault="00CD605B" w:rsidP="00CD605B">
      <w:pPr>
        <w:spacing w:after="0" w:line="360" w:lineRule="auto"/>
        <w:jc w:val="center"/>
        <w:rPr>
          <w:rFonts w:ascii="Arial" w:hAnsi="Arial" w:cs="Arial"/>
          <w:sz w:val="24"/>
          <w:szCs w:val="24"/>
        </w:rPr>
      </w:pPr>
      <w:r>
        <w:rPr>
          <w:rFonts w:ascii="Arial" w:hAnsi="Arial" w:cs="Arial"/>
          <w:b/>
          <w:bCs/>
          <w:sz w:val="24"/>
          <w:szCs w:val="24"/>
        </w:rPr>
        <w:t>UMOWA NR</w:t>
      </w:r>
      <w:r w:rsidR="00C425C6">
        <w:rPr>
          <w:rFonts w:ascii="Arial" w:hAnsi="Arial" w:cs="Arial"/>
          <w:b/>
          <w:bCs/>
          <w:sz w:val="24"/>
          <w:szCs w:val="24"/>
        </w:rPr>
        <w:t xml:space="preserve"> …………….</w:t>
      </w:r>
    </w:p>
    <w:p w14:paraId="3870F7AE" w14:textId="77777777" w:rsidR="00125688" w:rsidRPr="009624A0" w:rsidRDefault="00125688" w:rsidP="009624A0">
      <w:pPr>
        <w:spacing w:after="0" w:line="360" w:lineRule="auto"/>
        <w:jc w:val="both"/>
        <w:rPr>
          <w:rFonts w:ascii="Arial" w:hAnsi="Arial" w:cs="Arial"/>
          <w:sz w:val="24"/>
          <w:szCs w:val="24"/>
        </w:rPr>
      </w:pPr>
    </w:p>
    <w:p w14:paraId="4E1B1808" w14:textId="696FCBEB"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zawarta w Ryczywole w dniu </w:t>
      </w:r>
      <w:r w:rsidR="00C425C6">
        <w:rPr>
          <w:rFonts w:ascii="Arial" w:hAnsi="Arial" w:cs="Arial"/>
          <w:sz w:val="24"/>
          <w:szCs w:val="24"/>
        </w:rPr>
        <w:t>………………………………..</w:t>
      </w:r>
      <w:r w:rsidRPr="009624A0">
        <w:rPr>
          <w:rFonts w:ascii="Arial" w:hAnsi="Arial" w:cs="Arial"/>
          <w:sz w:val="24"/>
          <w:szCs w:val="24"/>
        </w:rPr>
        <w:t xml:space="preserve"> r. pomiędzy: </w:t>
      </w:r>
    </w:p>
    <w:p w14:paraId="0075DA1B" w14:textId="00EEDD0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Gminą Ryczywół</w:t>
      </w:r>
      <w:r w:rsidRPr="009624A0">
        <w:rPr>
          <w:rFonts w:ascii="Arial" w:hAnsi="Arial" w:cs="Arial"/>
          <w:i/>
          <w:iCs/>
          <w:sz w:val="24"/>
          <w:szCs w:val="24"/>
        </w:rPr>
        <w:t xml:space="preserve">, </w:t>
      </w:r>
      <w:r w:rsidRPr="009624A0">
        <w:rPr>
          <w:rFonts w:ascii="Arial" w:hAnsi="Arial" w:cs="Arial"/>
          <w:sz w:val="24"/>
          <w:szCs w:val="24"/>
        </w:rPr>
        <w:t xml:space="preserve">ul. Mickiewicza 10, 64-630 Ryczywół, reprezentowaną przez Wójta Gminy Ryczywół – Henryka Szramę, przy kontrasygnacie Skarbnika Gminy – Agnieszki Kostyk, zwaną dalej Zamawiającym, </w:t>
      </w:r>
    </w:p>
    <w:p w14:paraId="444C981F" w14:textId="29DCA462" w:rsidR="00C425C6" w:rsidRDefault="00A346FE" w:rsidP="007C2424">
      <w:pPr>
        <w:spacing w:after="0" w:line="360" w:lineRule="auto"/>
        <w:jc w:val="both"/>
        <w:rPr>
          <w:rFonts w:ascii="Arial" w:hAnsi="Arial" w:cs="Arial"/>
          <w:sz w:val="24"/>
          <w:szCs w:val="24"/>
        </w:rPr>
      </w:pPr>
      <w:r w:rsidRPr="009624A0">
        <w:rPr>
          <w:rFonts w:ascii="Arial" w:hAnsi="Arial" w:cs="Arial"/>
          <w:sz w:val="24"/>
          <w:szCs w:val="24"/>
        </w:rPr>
        <w:t>A</w:t>
      </w:r>
      <w:r>
        <w:rPr>
          <w:rFonts w:ascii="Arial" w:hAnsi="Arial" w:cs="Arial"/>
          <w:sz w:val="24"/>
          <w:szCs w:val="24"/>
        </w:rPr>
        <w:t xml:space="preserve"> </w:t>
      </w:r>
      <w:r w:rsidR="00C425C6">
        <w:rPr>
          <w:rFonts w:ascii="Arial" w:hAnsi="Arial" w:cs="Arial"/>
          <w:sz w:val="24"/>
          <w:szCs w:val="24"/>
        </w:rPr>
        <w:t>……………………………………………………………………………………….</w:t>
      </w:r>
    </w:p>
    <w:p w14:paraId="2D221B37" w14:textId="4974C8C9" w:rsidR="007C2424" w:rsidRPr="00E83C0C" w:rsidRDefault="007C2424" w:rsidP="007C2424">
      <w:pPr>
        <w:spacing w:after="0" w:line="360" w:lineRule="auto"/>
        <w:jc w:val="both"/>
        <w:rPr>
          <w:rFonts w:ascii="Arial" w:hAnsi="Arial" w:cs="Arial"/>
          <w:sz w:val="24"/>
          <w:szCs w:val="24"/>
        </w:rPr>
      </w:pPr>
      <w:r>
        <w:rPr>
          <w:rFonts w:ascii="Arial" w:eastAsia="Times New Roman" w:hAnsi="Arial" w:cs="Arial"/>
          <w:bCs/>
          <w:sz w:val="24"/>
          <w:szCs w:val="24"/>
          <w:lang w:eastAsia="pl-PL"/>
        </w:rPr>
        <w:t>zwanym dalej Wykonawcą,</w:t>
      </w:r>
      <w:r w:rsidR="00E83C0C">
        <w:rPr>
          <w:rFonts w:ascii="Arial" w:hAnsi="Arial" w:cs="Arial"/>
          <w:sz w:val="24"/>
          <w:szCs w:val="24"/>
        </w:rPr>
        <w:t xml:space="preserve"> </w:t>
      </w:r>
      <w:r>
        <w:rPr>
          <w:rFonts w:ascii="Arial" w:eastAsia="Times New Roman" w:hAnsi="Arial" w:cs="Arial"/>
          <w:sz w:val="24"/>
          <w:szCs w:val="24"/>
          <w:lang w:eastAsia="pl-PL"/>
        </w:rPr>
        <w:t>na podstawie złożonej oferty w drodze zapytania ofertowego.</w:t>
      </w:r>
    </w:p>
    <w:p w14:paraId="0F8BB95C" w14:textId="77777777" w:rsidR="00125688" w:rsidRPr="009624A0" w:rsidRDefault="00125688" w:rsidP="009624A0">
      <w:pPr>
        <w:spacing w:after="0" w:line="360" w:lineRule="auto"/>
        <w:jc w:val="center"/>
        <w:rPr>
          <w:rFonts w:ascii="Arial" w:hAnsi="Arial" w:cs="Arial"/>
          <w:b/>
          <w:bCs/>
          <w:sz w:val="24"/>
          <w:szCs w:val="24"/>
        </w:rPr>
      </w:pPr>
    </w:p>
    <w:p w14:paraId="24CA5829" w14:textId="731F36F1"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1</w:t>
      </w:r>
    </w:p>
    <w:p w14:paraId="01A4E32E" w14:textId="2E14822C"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Zamawiający zleca, a Wykonawca przyjmuje do wykonania roboty związane z zadaniem: </w:t>
      </w:r>
      <w:r w:rsidR="00C425C6" w:rsidRPr="00C425C6">
        <w:rPr>
          <w:rFonts w:ascii="Arial" w:hAnsi="Arial" w:cs="Arial"/>
          <w:b/>
          <w:bCs/>
          <w:sz w:val="24"/>
          <w:szCs w:val="24"/>
        </w:rPr>
        <w:t>Zakup i montaż klimatyzacji w budynku Przychodni Zespołu Lekarza Rodzinnego w Ryczywole</w:t>
      </w:r>
    </w:p>
    <w:p w14:paraId="2DAC1DB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Szczegółowy zakres robót określa kosztorys ofertowy Wykonawcy, stanowiący załącznik nr 2 do umowy. </w:t>
      </w:r>
    </w:p>
    <w:p w14:paraId="3EFD1D0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oświadcza, że przedmiot umowy wykona siłami własnymi, bez udziału Podwykonawców. </w:t>
      </w:r>
    </w:p>
    <w:p w14:paraId="0F4F33DB" w14:textId="77777777" w:rsidR="00125688" w:rsidRPr="009624A0" w:rsidRDefault="00125688" w:rsidP="009624A0">
      <w:pPr>
        <w:spacing w:after="0" w:line="360" w:lineRule="auto"/>
        <w:jc w:val="center"/>
        <w:rPr>
          <w:rFonts w:ascii="Arial" w:hAnsi="Arial" w:cs="Arial"/>
          <w:sz w:val="24"/>
          <w:szCs w:val="24"/>
        </w:rPr>
      </w:pPr>
    </w:p>
    <w:p w14:paraId="6C850B0F" w14:textId="2D19AA70"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2</w:t>
      </w:r>
    </w:p>
    <w:p w14:paraId="4706289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zobowiązuje się do wykonania przedmiotu umowy w następujących terminach: </w:t>
      </w:r>
    </w:p>
    <w:p w14:paraId="52514470" w14:textId="78012044"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termin całkowitego zakończenia robót (zgłoszenia gotowości odbioru): </w:t>
      </w:r>
      <w:r w:rsidR="00C425C6">
        <w:rPr>
          <w:rFonts w:ascii="Arial" w:hAnsi="Arial" w:cs="Arial"/>
          <w:sz w:val="24"/>
          <w:szCs w:val="24"/>
        </w:rPr>
        <w:t>w terminie 1 miesiąca od dnia podpisania umowy.</w:t>
      </w:r>
    </w:p>
    <w:p w14:paraId="12BB4D0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30 dni od dnia zgłoszenia przez Wykonawcę gotowości odbioru. </w:t>
      </w:r>
    </w:p>
    <w:p w14:paraId="36863B2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o którym mowa w ust. 1 pkt. 2, obejmuje zakończenie wszelkich robót w tym usunięcie wad zgłoszonych podczas czynności odbiorowych, jak również całkowite uprzątnięcie terenu budowy. </w:t>
      </w:r>
    </w:p>
    <w:p w14:paraId="56979FC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Zgłoszenie gotowości odbioru robót będzie uznane za skuteczne wyłącznie wtedy, gdy doszło do faktycznego zakończenia robót przez Wykonawcę, co zostanie potwierdzone przez Kierownika Budowy oraz inspektora nadzoru inwestorskiego o ile zostanie ustanowiony, zaś ze zgłoszeniem zostaną przedstawione wymagane przy odbiorze dokumenty. W przypadku, gdy zgłoszenie gotowości do odbioru zawiera braki, za dzień zgłoszenia gotowości uznaje się datę uzupełnienia tychże braków. </w:t>
      </w:r>
    </w:p>
    <w:p w14:paraId="11D89A7D" w14:textId="77777777" w:rsidR="00125688" w:rsidRPr="009624A0" w:rsidRDefault="00125688" w:rsidP="009624A0">
      <w:pPr>
        <w:spacing w:after="0" w:line="360" w:lineRule="auto"/>
        <w:jc w:val="both"/>
        <w:rPr>
          <w:rFonts w:ascii="Arial" w:hAnsi="Arial" w:cs="Arial"/>
          <w:sz w:val="24"/>
          <w:szCs w:val="24"/>
        </w:rPr>
      </w:pPr>
    </w:p>
    <w:p w14:paraId="3DAB6C0D" w14:textId="0B51AF7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3</w:t>
      </w:r>
    </w:p>
    <w:p w14:paraId="745D02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Odbiór zleconych robót przez Zamawiającego nastąpi niezwłocznie po zgłoszeniu przez Wykonawcę gotowości do odbioru, jednak w terminie nie dłuższym niż 5 dni robocze od dnia zgłoszenia. </w:t>
      </w:r>
    </w:p>
    <w:p w14:paraId="2F43D7D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 czynności odbiorowych zostanie sporządzony protokół, który zawierać będzie wszystkie ustalenia i zalecenia poczynione w trakcie odbioru. </w:t>
      </w:r>
    </w:p>
    <w:p w14:paraId="58BB2665"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Jeżeli w toku czynności odbiorowych zostanie stwierdzone, że przedmiot umowy nie osiągnął gotowości do odbioru z powodu nie zakończenia robót lub ich wadliwego wykonania, Zamawiający może odmówić odbioru z winy Wykonawcy. </w:t>
      </w:r>
    </w:p>
    <w:p w14:paraId="1EBCD6BF" w14:textId="77777777" w:rsidR="00125688" w:rsidRPr="009624A0" w:rsidRDefault="00125688" w:rsidP="009624A0">
      <w:pPr>
        <w:spacing w:after="0" w:line="360" w:lineRule="auto"/>
        <w:jc w:val="both"/>
        <w:rPr>
          <w:rFonts w:ascii="Arial" w:hAnsi="Arial" w:cs="Arial"/>
          <w:sz w:val="24"/>
          <w:szCs w:val="24"/>
        </w:rPr>
      </w:pPr>
    </w:p>
    <w:p w14:paraId="4D871FFF" w14:textId="4CAC5BFC"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4</w:t>
      </w:r>
    </w:p>
    <w:p w14:paraId="53E365D5" w14:textId="2486F983"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1. Wynagrodzenie ryczałtowe Wykonawcy za zrealizowany zakres robót określa się umownie na kwotę</w:t>
      </w:r>
      <w:r w:rsidR="00152F29">
        <w:rPr>
          <w:rFonts w:ascii="Arial" w:hAnsi="Arial" w:cs="Arial"/>
          <w:sz w:val="24"/>
          <w:szCs w:val="24"/>
        </w:rPr>
        <w:t xml:space="preserve"> </w:t>
      </w:r>
      <w:r w:rsidR="00293054">
        <w:rPr>
          <w:rFonts w:ascii="Arial" w:hAnsi="Arial" w:cs="Arial"/>
          <w:sz w:val="24"/>
          <w:szCs w:val="24"/>
        </w:rPr>
        <w:t>…………………….</w:t>
      </w:r>
      <w:r w:rsidR="00152F29">
        <w:rPr>
          <w:rFonts w:ascii="Arial" w:hAnsi="Arial" w:cs="Arial"/>
          <w:sz w:val="24"/>
          <w:szCs w:val="24"/>
        </w:rPr>
        <w:t xml:space="preserve"> </w:t>
      </w:r>
      <w:r w:rsidRPr="009624A0">
        <w:rPr>
          <w:rFonts w:ascii="Arial" w:hAnsi="Arial" w:cs="Arial"/>
          <w:sz w:val="24"/>
          <w:szCs w:val="24"/>
        </w:rPr>
        <w:t xml:space="preserve">zł brutto. </w:t>
      </w:r>
    </w:p>
    <w:p w14:paraId="55C6814E" w14:textId="5DB3D6FA"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Wynagrodzenie Wykonawcy obejmuje koszty wykonania robót bezpośrednio wynikające ze złożonej oferty oraz </w:t>
      </w:r>
      <w:r w:rsidR="00A346FE">
        <w:rPr>
          <w:rFonts w:ascii="Arial" w:hAnsi="Arial" w:cs="Arial"/>
          <w:sz w:val="24"/>
          <w:szCs w:val="24"/>
        </w:rPr>
        <w:t xml:space="preserve">wszelkie </w:t>
      </w:r>
      <w:r w:rsidRPr="009624A0">
        <w:rPr>
          <w:rFonts w:ascii="Arial" w:hAnsi="Arial" w:cs="Arial"/>
          <w:sz w:val="24"/>
          <w:szCs w:val="24"/>
        </w:rPr>
        <w:t xml:space="preserve">koszty pośrednie, m.in. koszty wszystkich robót przygotowawczych, porządkowych, obróbkowych, transportu materiałów i ich składowania. </w:t>
      </w:r>
    </w:p>
    <w:p w14:paraId="78E7DD06" w14:textId="3B5DF31F"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otrzyma wynagrodzenie za wykonanie przedmiotu umowy po przedłożeniu Zamawiającemu prawidłowo wystawionej faktury za wykonane roboty. Wykonawca uprawniony jest do wystawienia faktury VAT po bezwarunkowym zaakceptowaniu (bez uwag) przez Zamawiającego protokołu odbioru końcowego. </w:t>
      </w:r>
    </w:p>
    <w:p w14:paraId="7217350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Zapłata nastąpi przelewem na konto Wykonawcy w ciągu 14 dni od daty otrzymania prawidłowo wystawionej faktury. </w:t>
      </w:r>
    </w:p>
    <w:p w14:paraId="7F592A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Wykonawca oświadcza, iż rachunek bankowy, na który Zamawiający zobowiązany będzie przelać wynagrodzenie, jest rachunkiem bankowym znajdującym się w elektronicznym wykazie podmiotów prowadzonych od 01.09.2019 r. przez Szefa Krajowej Administracji Skarbowej, o którym mowa w ustawie o podatku od towarów i usług. </w:t>
      </w:r>
    </w:p>
    <w:p w14:paraId="1AC8E070" w14:textId="77777777" w:rsidR="00125688" w:rsidRPr="009624A0" w:rsidRDefault="00125688" w:rsidP="009624A0">
      <w:pPr>
        <w:spacing w:after="0" w:line="360" w:lineRule="auto"/>
        <w:jc w:val="both"/>
        <w:rPr>
          <w:rFonts w:ascii="Arial" w:hAnsi="Arial" w:cs="Arial"/>
          <w:sz w:val="24"/>
          <w:szCs w:val="24"/>
        </w:rPr>
      </w:pPr>
    </w:p>
    <w:p w14:paraId="2756EB73" w14:textId="1E44C9D9"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5</w:t>
      </w:r>
    </w:p>
    <w:p w14:paraId="4C936E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Dokonanie protokolarnego bezusterkowego odbioru końcowego przedmiotu umowy jest jednoznaczne z udzieleniem Zamawiającemu pisemnej gwarancji na całość robót objętych przedmiotem umowy na następujących zasadach: </w:t>
      </w:r>
    </w:p>
    <w:p w14:paraId="4F04CD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udziela Zamawiającemu 36-miesięcznej gwarancji na całość robót objętych przedmiotem umowy, licząc od dnia odbioru końcowego. </w:t>
      </w:r>
    </w:p>
    <w:p w14:paraId="064E41C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2. Zamawiający powiadomi Wykonawcę o wszelkich ujawnionych usterkach w terminie 1 miesiąca od dnia ujawnienia. </w:t>
      </w:r>
    </w:p>
    <w:p w14:paraId="033E924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zobowiązany jest do usunięcia wad i usterek w ciągu 14 dni od dnia doręczenia zawiadomienia o ujawnionych usterkach. Termin usunięcia usterek w technicznie uzasadnionych przypadkach może zostać wydłużony za pisemną zgodą Zamawiającego. </w:t>
      </w:r>
    </w:p>
    <w:p w14:paraId="127DF0C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Wykonawca nie może odmówić usunięcia wad i usterek bez względu na związane z tym koszty. </w:t>
      </w:r>
    </w:p>
    <w:p w14:paraId="048BC7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razie nie usunięcia wad i usterek w wyznaczonym terminie Zamawiający ma prawo, po ponownym, bezskutecznym, pisemnym wezwaniu Wykonawcy, usunąć je przy pomocy innych podmiotów, na koszt i ryzyko Wykonawcy. Zamawiający powiadomi pisemnie Wykonawcę o skorzystaniu z powyższego uprawnienia. Wykonawca zobowiązany jest do zwrotu kosztów wykonania zastępczego w terminie 7 dni od daty wezwania go do zapłaty. </w:t>
      </w:r>
    </w:p>
    <w:p w14:paraId="017F162C" w14:textId="77777777" w:rsidR="00125688" w:rsidRPr="009624A0" w:rsidRDefault="00125688" w:rsidP="009624A0">
      <w:pPr>
        <w:spacing w:after="0" w:line="360" w:lineRule="auto"/>
        <w:jc w:val="both"/>
        <w:rPr>
          <w:rFonts w:ascii="Arial" w:hAnsi="Arial" w:cs="Arial"/>
          <w:sz w:val="24"/>
          <w:szCs w:val="24"/>
        </w:rPr>
      </w:pPr>
    </w:p>
    <w:p w14:paraId="038241E5" w14:textId="50005EA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6</w:t>
      </w:r>
    </w:p>
    <w:p w14:paraId="3726B2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zapłaci Zamawiającemu karę umowną: </w:t>
      </w:r>
    </w:p>
    <w:p w14:paraId="629E9D0F" w14:textId="2B2CC0A8"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1) za opóźnienie w dotrzymaniu terminów, o których mowa w umowie § 2</w:t>
      </w:r>
      <w:r w:rsidR="00A346FE">
        <w:rPr>
          <w:rFonts w:ascii="Arial" w:hAnsi="Arial" w:cs="Arial"/>
          <w:sz w:val="24"/>
          <w:szCs w:val="24"/>
        </w:rPr>
        <w:t xml:space="preserve"> ust.1 pkt 1 i 2</w:t>
      </w:r>
      <w:r w:rsidRPr="009624A0">
        <w:rPr>
          <w:rFonts w:ascii="Arial" w:hAnsi="Arial" w:cs="Arial"/>
          <w:sz w:val="24"/>
          <w:szCs w:val="24"/>
        </w:rPr>
        <w:t xml:space="preserve"> - w wysokości 0,2 % wynagrodzenia brutto za przedmiot umowy, o którym mowa w § 4 ust. 1 umowy, za każdy dzień opóźnienia, z zastrzeżeniem, że w okresie usuwania wad, o których mowa w § 2 ust. 2 do dnia upływu terminu, o którym mowa w § 2 ust. 1 pkt 2 kar nie nalicza się, </w:t>
      </w:r>
    </w:p>
    <w:p w14:paraId="79FC44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 opóźnienie w usunięciu wad stwierdzonych w okresie gwarancji lub rękojmi, w wysokości 0,05 % wynagrodzenia brutto za przedmiot umowy, o którym mowa w § 4 ust. 1 umowy, za każdy dzień opóźnienia liczonego od dnia wyznaczonego na usunięcie wad; </w:t>
      </w:r>
    </w:p>
    <w:p w14:paraId="5DE0C75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za odstąpienie od umowy przez którąkolwiek ze stron, z przyczyn, za które odpowiedzialność ponosi Wykonawca, w wysokości 10 % wynagrodzenia brutto za przedmiot umowy, o którym mowa w § 4 ust. 1 umowy. </w:t>
      </w:r>
    </w:p>
    <w:p w14:paraId="134B8CE7" w14:textId="495F7CD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Zamawiający zapłaci Wykonawcy karę umowną za odstąpienie od umowy przez którąkolwiek ze stron z przyczyn leżących po stronie Zamawiającego w wysokości 10 % wynagrodzenia brutto za przedmiot umowy, za wyjątkiem odstąpienia na </w:t>
      </w:r>
      <w:r w:rsidR="00517064" w:rsidRPr="009624A0">
        <w:rPr>
          <w:rFonts w:ascii="Arial" w:hAnsi="Arial" w:cs="Arial"/>
          <w:sz w:val="24"/>
          <w:szCs w:val="24"/>
        </w:rPr>
        <w:t xml:space="preserve">podstawie </w:t>
      </w:r>
      <w:r w:rsidRPr="009624A0">
        <w:rPr>
          <w:rFonts w:ascii="Arial" w:hAnsi="Arial" w:cs="Arial"/>
          <w:sz w:val="24"/>
          <w:szCs w:val="24"/>
        </w:rPr>
        <w:t xml:space="preserve">okoliczności nierealizowania inwestycji w związku z stanem epidemii wywołanej koronawirusem. </w:t>
      </w:r>
    </w:p>
    <w:p w14:paraId="546933E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Strony zgodnie postanawiają, że zapłata kary umownej nastąpi w terminie 7 dni od daty wystąpienia z żądaniem zapłacenia kary przez każdą ze stron. W razie opóźnienia </w:t>
      </w:r>
      <w:r w:rsidRPr="009624A0">
        <w:rPr>
          <w:rFonts w:ascii="Arial" w:hAnsi="Arial" w:cs="Arial"/>
          <w:sz w:val="24"/>
          <w:szCs w:val="24"/>
        </w:rPr>
        <w:lastRenderedPageBreak/>
        <w:t xml:space="preserve">Wykonawcy w zapłacie, Zamawiający może potrącić należną mu karę z dowolnej należności przysługującej Wykonawcy względem Zamawiającego. </w:t>
      </w:r>
    </w:p>
    <w:p w14:paraId="62F9621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Strony zastrzegają sobie prawo do dochodzenia odszkodowania uzupełniającego przenoszącego wysokość kar umownych do wysokości rzeczywiście poniesionej szkody. </w:t>
      </w:r>
    </w:p>
    <w:p w14:paraId="1435BEAA" w14:textId="77777777" w:rsidR="00125688" w:rsidRPr="009624A0" w:rsidRDefault="00125688" w:rsidP="009624A0">
      <w:pPr>
        <w:spacing w:after="0" w:line="360" w:lineRule="auto"/>
        <w:jc w:val="both"/>
        <w:rPr>
          <w:rFonts w:ascii="Arial" w:hAnsi="Arial" w:cs="Arial"/>
          <w:sz w:val="24"/>
          <w:szCs w:val="24"/>
        </w:rPr>
      </w:pPr>
    </w:p>
    <w:p w14:paraId="6CE04836" w14:textId="393BF7D2"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7</w:t>
      </w:r>
    </w:p>
    <w:p w14:paraId="14C4F35F" w14:textId="45A02CAB" w:rsidR="00125688" w:rsidRPr="009624A0" w:rsidRDefault="00125688" w:rsidP="009624A0">
      <w:pPr>
        <w:pStyle w:val="Akapitzlist"/>
        <w:numPr>
          <w:ilvl w:val="0"/>
          <w:numId w:val="1"/>
        </w:numPr>
        <w:tabs>
          <w:tab w:val="left" w:pos="0"/>
          <w:tab w:val="left" w:pos="284"/>
        </w:tabs>
        <w:spacing w:after="0" w:line="360" w:lineRule="auto"/>
        <w:ind w:left="0" w:hanging="142"/>
        <w:jc w:val="both"/>
        <w:rPr>
          <w:rFonts w:ascii="Arial" w:hAnsi="Arial" w:cs="Arial"/>
          <w:sz w:val="24"/>
          <w:szCs w:val="24"/>
        </w:rPr>
      </w:pPr>
      <w:r w:rsidRPr="009624A0">
        <w:rPr>
          <w:rFonts w:ascii="Arial" w:hAnsi="Arial" w:cs="Arial"/>
          <w:sz w:val="24"/>
          <w:szCs w:val="24"/>
        </w:rPr>
        <w:t xml:space="preserve">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62B944DA" w14:textId="2CD53A54" w:rsidR="00125688" w:rsidRPr="009624A0" w:rsidRDefault="00125688" w:rsidP="009624A0">
      <w:pPr>
        <w:pStyle w:val="Akapitzlist"/>
        <w:numPr>
          <w:ilvl w:val="0"/>
          <w:numId w:val="1"/>
        </w:numPr>
        <w:spacing w:after="0" w:line="360" w:lineRule="auto"/>
        <w:ind w:left="0"/>
        <w:jc w:val="both"/>
        <w:rPr>
          <w:rFonts w:ascii="Arial" w:hAnsi="Arial" w:cs="Arial"/>
          <w:sz w:val="24"/>
          <w:szCs w:val="24"/>
        </w:rPr>
      </w:pPr>
      <w:r w:rsidRPr="009624A0">
        <w:rPr>
          <w:rFonts w:ascii="Arial" w:hAnsi="Arial" w:cs="Arial"/>
          <w:sz w:val="24"/>
          <w:szCs w:val="24"/>
        </w:rPr>
        <w:t xml:space="preserve">Adresy do doręczeń: </w:t>
      </w:r>
    </w:p>
    <w:p w14:paraId="789338A8" w14:textId="2CABDD79"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Wykonawcy: </w:t>
      </w:r>
      <w:r w:rsidR="00293054">
        <w:rPr>
          <w:rFonts w:ascii="Arial" w:hAnsi="Arial" w:cs="Arial"/>
          <w:sz w:val="24"/>
          <w:szCs w:val="24"/>
        </w:rPr>
        <w:t>……………………….</w:t>
      </w:r>
    </w:p>
    <w:p w14:paraId="42F18097"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Zamawiającego: 64-630 Ryczywół, ul. Mickiewicza 10. </w:t>
      </w:r>
    </w:p>
    <w:p w14:paraId="45DEE89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Wszelkie zmiany postanowień niniejszej umowy mogą nastąpić pisemnie, za zgodą obu stron, w formie aneksu do umowy, pod rygorem nieważności. </w:t>
      </w:r>
    </w:p>
    <w:p w14:paraId="138CAFA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 przypadku wystąpienia sporu, Strony zobowiązują się do dołożenia wszelkich starań w celu jego polubownego rozwiązania. </w:t>
      </w:r>
    </w:p>
    <w:p w14:paraId="173AB31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Jakiekolwiek spory nierozwiązane polubownie, mające związek z wykonywaniem umowy będą rozstrzygane przez sąd powszechny właściwy dla siedziby Zamawiającego. </w:t>
      </w:r>
    </w:p>
    <w:p w14:paraId="41F5600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sprawach nieuregulowanych niniejszą umową mają zastosowanie stosowne przepisy prawa polskiego, w szczególności przepisy kodeksu cywilnego. </w:t>
      </w:r>
    </w:p>
    <w:p w14:paraId="7D7100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6. Cesja wierzytelności wynikająca z niniejszej umowy może zostać dokonana wyłącznie za pisemną zgodą Zamawiającego. </w:t>
      </w:r>
    </w:p>
    <w:p w14:paraId="733584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7. Umowa sporządzona została w trzech jednobrzmiących egzemplarzach, z których dwa otrzymuje Zamawiający a jeden egzemplarz Wykonawca. </w:t>
      </w:r>
    </w:p>
    <w:p w14:paraId="67267E3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8. Do obowiązków Wykonawcy należy przetwarzanie danych osobowych zgodnie z Rozporządzeniem Parlamentu Europejskiego i Rady (UE) 2016/679 z dnia 27.04.2016 r. w sprawie ochrony osób fizycznych w związku z przetwarzaniem danych osobowych i w sprawie swobodnego przepływu takich danych oraz uchylenia dyrektywy 95/46/WE (dalej zwane: RODO), w tym poprzez powierzenie przetwarzania danych osobowych Zamawiającemu w drodze odrębnej umowy, w przypadku danych osobowych pochodzących od osób trzecich związanych z realizacją przedmiotu niniejszej Umowy. </w:t>
      </w:r>
    </w:p>
    <w:p w14:paraId="30E0432B" w14:textId="77E794C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9. Wykonawca wyraża zgodę na przetwarzanie danych osobowych zawartych w niniejszej umowie, zgodnie z Rozporządzeniem Parlamentu Europejskiego i Rady (UE) 2016/679 z dnia 27.04.2016 r. w sprawie ochrony osób fizycznych w związku z przetwarzaniem danych osobowych i w sprawie swobodnego przepływu takich danych oraz uchylenia dyrektywy 95/46/WE (dalej zwane: RODO) w celu udziału w postępowaniu o wybór wykonawcy na realizację przedmiotu określonego w niniejszej umowie oraz w celu realizacji niniejszej umowy, dochodzenia roszczeń oraz obrony przed roszczeniami, znajdującymi swe źródło w niniejszej umowie. </w:t>
      </w:r>
    </w:p>
    <w:p w14:paraId="267D8C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10. Strony zgodnie oświadczają, iż Wykonawca otrzymał klauzulę informacyjną dotyczącą przetwarzania jego danych osobowych, która stanowi załącznik nr 1 do niniejszej umowy. </w:t>
      </w:r>
    </w:p>
    <w:p w14:paraId="4D4BE1B8" w14:textId="77777777" w:rsidR="00125688" w:rsidRPr="009624A0" w:rsidRDefault="00125688" w:rsidP="009624A0">
      <w:pPr>
        <w:spacing w:after="0" w:line="360" w:lineRule="auto"/>
        <w:jc w:val="both"/>
        <w:rPr>
          <w:rFonts w:ascii="Arial" w:hAnsi="Arial" w:cs="Arial"/>
          <w:b/>
          <w:bCs/>
          <w:sz w:val="24"/>
          <w:szCs w:val="24"/>
        </w:rPr>
      </w:pPr>
    </w:p>
    <w:p w14:paraId="723CC39F" w14:textId="28BBF251" w:rsidR="00334A74" w:rsidRPr="009624A0" w:rsidRDefault="00125688" w:rsidP="009624A0">
      <w:pPr>
        <w:spacing w:after="0" w:line="360" w:lineRule="auto"/>
        <w:jc w:val="both"/>
        <w:rPr>
          <w:rFonts w:ascii="Arial" w:hAnsi="Arial" w:cs="Arial"/>
          <w:sz w:val="24"/>
          <w:szCs w:val="24"/>
        </w:rPr>
      </w:pPr>
      <w:r w:rsidRPr="009624A0">
        <w:rPr>
          <w:rFonts w:ascii="Arial" w:hAnsi="Arial" w:cs="Arial"/>
          <w:b/>
          <w:bCs/>
          <w:sz w:val="24"/>
          <w:szCs w:val="24"/>
        </w:rPr>
        <w:t xml:space="preserve">Zamawiający </w:t>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t>Wykonawca</w:t>
      </w:r>
    </w:p>
    <w:sectPr w:rsidR="00334A74" w:rsidRPr="009624A0" w:rsidSect="00B05BA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1B9B"/>
    <w:multiLevelType w:val="hybridMultilevel"/>
    <w:tmpl w:val="B8646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03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8"/>
    <w:rsid w:val="00125688"/>
    <w:rsid w:val="00152F29"/>
    <w:rsid w:val="00293054"/>
    <w:rsid w:val="00334A74"/>
    <w:rsid w:val="003D773C"/>
    <w:rsid w:val="00461932"/>
    <w:rsid w:val="004F4E2B"/>
    <w:rsid w:val="00517064"/>
    <w:rsid w:val="00666156"/>
    <w:rsid w:val="007C2424"/>
    <w:rsid w:val="007F35B6"/>
    <w:rsid w:val="00886B48"/>
    <w:rsid w:val="009624A0"/>
    <w:rsid w:val="00A346FE"/>
    <w:rsid w:val="00A93CD4"/>
    <w:rsid w:val="00B05BAD"/>
    <w:rsid w:val="00C425C6"/>
    <w:rsid w:val="00CD605B"/>
    <w:rsid w:val="00E03EF5"/>
    <w:rsid w:val="00E83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BED"/>
  <w15:chartTrackingRefBased/>
  <w15:docId w15:val="{34B0694F-1A41-4FB5-9981-26F3155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1290</Words>
  <Characters>7744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Kinga Bluge</cp:lastModifiedBy>
  <cp:revision>5</cp:revision>
  <cp:lastPrinted>2021-10-06T12:59:00Z</cp:lastPrinted>
  <dcterms:created xsi:type="dcterms:W3CDTF">2021-10-04T12:18:00Z</dcterms:created>
  <dcterms:modified xsi:type="dcterms:W3CDTF">2022-08-18T09:36:00Z</dcterms:modified>
</cp:coreProperties>
</file>