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FB5122">
            <w:pPr>
              <w:rPr>
                <w:rFonts w:cs="Times New Roman"/>
                <w:b/>
                <w:sz w:val="21"/>
                <w:szCs w:val="21"/>
              </w:rPr>
            </w:pPr>
            <w:bookmarkStart w:id="0" w:name="_Hlk12607021"/>
            <w:r w:rsidRPr="00483ED3">
              <w:rPr>
                <w:rFonts w:cs="Times New Roman"/>
                <w:b/>
                <w:sz w:val="21"/>
                <w:szCs w:val="21"/>
              </w:rPr>
              <w:t>ZP/220/</w:t>
            </w:r>
            <w:r w:rsidR="00FB5122">
              <w:rPr>
                <w:rFonts w:cs="Times New Roman"/>
                <w:b/>
                <w:sz w:val="21"/>
                <w:szCs w:val="21"/>
              </w:rPr>
              <w:t>96</w:t>
            </w:r>
            <w:r w:rsidR="00CB7275" w:rsidRPr="00483ED3">
              <w:rPr>
                <w:rFonts w:cs="Times New Roman"/>
                <w:b/>
                <w:sz w:val="21"/>
                <w:szCs w:val="21"/>
              </w:rPr>
              <w:t>/</w:t>
            </w:r>
            <w:r w:rsidR="00A711D1" w:rsidRPr="00483ED3">
              <w:rPr>
                <w:rFonts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FB5122" w:rsidRDefault="00FB5122" w:rsidP="00883CDE">
      <w:pPr>
        <w:spacing w:line="240" w:lineRule="auto"/>
        <w:ind w:right="284"/>
        <w:jc w:val="both"/>
        <w:rPr>
          <w:rFonts w:cs="Times New Roman"/>
          <w:i/>
          <w:sz w:val="18"/>
          <w:szCs w:val="18"/>
        </w:rPr>
      </w:pPr>
      <w:r w:rsidRPr="00FB5122">
        <w:rPr>
          <w:rFonts w:ascii="Calibri" w:hAnsi="Calibri"/>
          <w:i/>
          <w:sz w:val="18"/>
          <w:szCs w:val="18"/>
        </w:rPr>
        <w:t xml:space="preserve">Dotyczy: postępowania o udzielenie zamówienia publicznego na </w:t>
      </w:r>
      <w:r w:rsidRPr="00FB5122">
        <w:rPr>
          <w:rFonts w:ascii="Calibri" w:hAnsi="Calibri"/>
          <w:bCs/>
          <w:i/>
          <w:sz w:val="18"/>
          <w:szCs w:val="18"/>
        </w:rPr>
        <w:t>budowę budynku A2 wraz z łącznikiem oraz wykonaniem zagospodarowania terenu w ramach przebudowy z rozbudową budynku A Samodzielnego Publicznego Szpitala Klinicznego Nr 2 PUM w Szczecinie.</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w:t>
      </w:r>
      <w:r w:rsidR="00206C02">
        <w:rPr>
          <w:rFonts w:cs="Times New Roman"/>
          <w:b/>
          <w:sz w:val="28"/>
          <w:szCs w:val="28"/>
        </w:rPr>
        <w:t>2</w:t>
      </w:r>
      <w:r w:rsidR="00FB470B">
        <w:rPr>
          <w:rFonts w:cs="Times New Roman"/>
          <w:b/>
          <w:sz w:val="28"/>
          <w:szCs w:val="28"/>
        </w:rPr>
        <w:t xml:space="preserve"> ORAZ MODYFIKACJA SIWZ NR </w:t>
      </w:r>
      <w:r w:rsidR="00206C02">
        <w:rPr>
          <w:rFonts w:cs="Times New Roman"/>
          <w:b/>
          <w:sz w:val="28"/>
          <w:szCs w:val="28"/>
        </w:rPr>
        <w:t>2</w:t>
      </w:r>
    </w:p>
    <w:p w:rsidR="00340C62" w:rsidRPr="00483ED3" w:rsidRDefault="00340C62" w:rsidP="00483ED3">
      <w:pPr>
        <w:spacing w:line="240" w:lineRule="auto"/>
        <w:jc w:val="both"/>
        <w:rPr>
          <w:rFonts w:cs="Times New Roman"/>
          <w:sz w:val="21"/>
          <w:szCs w:val="21"/>
        </w:rPr>
      </w:pPr>
    </w:p>
    <w:p w:rsidR="00FF0107" w:rsidRPr="000246BE" w:rsidRDefault="00FF0107" w:rsidP="00FB5122">
      <w:pPr>
        <w:spacing w:line="240" w:lineRule="auto"/>
        <w:jc w:val="both"/>
        <w:rPr>
          <w:rFonts w:cstheme="minorHAnsi"/>
          <w:sz w:val="19"/>
          <w:szCs w:val="19"/>
        </w:rPr>
        <w:sectPr w:rsidR="00FF0107" w:rsidRPr="000246BE"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FB5122" w:rsidRPr="000246BE" w:rsidRDefault="00FB5122" w:rsidP="00FB5122">
      <w:pPr>
        <w:spacing w:line="240" w:lineRule="auto"/>
        <w:jc w:val="both"/>
        <w:rPr>
          <w:rFonts w:cstheme="minorHAnsi"/>
          <w:bCs/>
          <w:color w:val="0070C0"/>
          <w:sz w:val="19"/>
          <w:szCs w:val="19"/>
        </w:rPr>
      </w:pPr>
      <w:bookmarkStart w:id="2" w:name="_Hlk12607031"/>
      <w:r w:rsidRPr="000246BE">
        <w:rPr>
          <w:rFonts w:cstheme="minorHAnsi"/>
          <w:bCs/>
          <w:color w:val="0070C0"/>
          <w:sz w:val="19"/>
          <w:szCs w:val="19"/>
        </w:rPr>
        <w:t xml:space="preserve">Na wstępie Zamawiający wskazuje, że w ramach </w:t>
      </w:r>
      <w:r w:rsidR="00206C02">
        <w:rPr>
          <w:rFonts w:cstheme="minorHAnsi"/>
          <w:bCs/>
          <w:color w:val="0070C0"/>
          <w:sz w:val="19"/>
          <w:szCs w:val="19"/>
        </w:rPr>
        <w:t>udzielonych wyjaśnień dnia 11.02.2021 r. dokonał udzielenia błędnej odpowiedzi na pytanie nr 81 i 82. Tymi wyjaśnieniami Zamawiający skoryguje udzieloną błędną odpowiedź na te pytania. Prawidłowe odpowiedzi znajdują się poniżej:</w:t>
      </w:r>
    </w:p>
    <w:p w:rsidR="00A31D5E" w:rsidRPr="00A31D5E" w:rsidRDefault="00A31D5E" w:rsidP="00A31D5E">
      <w:pPr>
        <w:autoSpaceDE w:val="0"/>
        <w:jc w:val="both"/>
        <w:rPr>
          <w:rFonts w:cstheme="minorHAnsi"/>
          <w:sz w:val="19"/>
          <w:szCs w:val="19"/>
        </w:rPr>
      </w:pPr>
      <w:r w:rsidRPr="00A31D5E">
        <w:rPr>
          <w:rFonts w:cstheme="minorHAnsi"/>
          <w:b/>
          <w:bCs/>
          <w:sz w:val="19"/>
          <w:szCs w:val="19"/>
        </w:rPr>
        <w:t>Pytanie 81</w:t>
      </w:r>
    </w:p>
    <w:p w:rsidR="00A31D5E" w:rsidRPr="00A31D5E" w:rsidRDefault="00A31D5E" w:rsidP="00A31D5E">
      <w:pPr>
        <w:jc w:val="both"/>
        <w:rPr>
          <w:rFonts w:cstheme="minorHAnsi"/>
          <w:sz w:val="19"/>
          <w:szCs w:val="19"/>
        </w:rPr>
      </w:pPr>
      <w:r w:rsidRPr="00A31D5E">
        <w:rPr>
          <w:rFonts w:cstheme="minorHAnsi"/>
          <w:sz w:val="19"/>
          <w:szCs w:val="19"/>
        </w:rPr>
        <w:t>Dotyczy zakresu instalacji niskoprądowych:</w:t>
      </w:r>
    </w:p>
    <w:p w:rsidR="00A31D5E" w:rsidRPr="00A31D5E" w:rsidRDefault="00A31D5E" w:rsidP="00A31D5E">
      <w:pPr>
        <w:jc w:val="both"/>
        <w:rPr>
          <w:rFonts w:cstheme="minorHAnsi"/>
          <w:sz w:val="19"/>
          <w:szCs w:val="19"/>
        </w:rPr>
      </w:pPr>
      <w:r w:rsidRPr="00A31D5E">
        <w:rPr>
          <w:rFonts w:cstheme="minorHAnsi"/>
          <w:sz w:val="19"/>
          <w:szCs w:val="19"/>
        </w:rPr>
        <w:t xml:space="preserve">Z uwagi na fakt, że systemy integracji </w:t>
      </w:r>
      <w:proofErr w:type="spellStart"/>
      <w:r w:rsidRPr="00A31D5E">
        <w:rPr>
          <w:rFonts w:cstheme="minorHAnsi"/>
          <w:sz w:val="19"/>
          <w:szCs w:val="19"/>
        </w:rPr>
        <w:t>sal</w:t>
      </w:r>
      <w:proofErr w:type="spellEnd"/>
      <w:r w:rsidRPr="00A31D5E">
        <w:rPr>
          <w:rFonts w:cstheme="minorHAnsi"/>
          <w:sz w:val="19"/>
          <w:szCs w:val="19"/>
        </w:rPr>
        <w:t xml:space="preserve"> operacyjnych stają się obecnie standardem wyposażenia w nowo projektowanych obiektach oraz na fakt, że w przypadku braku przygotowania odpowiedniego okablowania strukturalnego (LAN, wideo, audio, dane) doposażenie w taki system w przyszłości jest znacznie utrudnione (czasami niemożliwe bez poważnych prac budowlanych) i wielokrotnie kosztowniejsze (niż przygotowanie na etapie budowlanym), czy Zamawiający wymaga aby odpowiednie okablowanie strukturalne zostało przygotowane na etapie prac budowlanych w ramach aktualnego postępowania, dla pomieszczeń 1/14, 1/17, 1/41 oraz 1/44 na poziomie +1? </w:t>
      </w:r>
    </w:p>
    <w:p w:rsidR="00A31D5E" w:rsidRPr="00A31D5E" w:rsidRDefault="00A31D5E" w:rsidP="00A31D5E">
      <w:pPr>
        <w:jc w:val="both"/>
        <w:rPr>
          <w:rFonts w:cstheme="minorHAnsi"/>
          <w:sz w:val="19"/>
          <w:szCs w:val="19"/>
        </w:rPr>
      </w:pPr>
      <w:r w:rsidRPr="00A31D5E">
        <w:rPr>
          <w:rFonts w:cstheme="minorHAnsi"/>
          <w:sz w:val="19"/>
          <w:szCs w:val="19"/>
        </w:rPr>
        <w:t xml:space="preserve">Typowe okablowanie strukturalne dla systemu integracji </w:t>
      </w:r>
      <w:proofErr w:type="spellStart"/>
      <w:r w:rsidRPr="00A31D5E">
        <w:rPr>
          <w:rFonts w:cstheme="minorHAnsi"/>
          <w:sz w:val="19"/>
          <w:szCs w:val="19"/>
        </w:rPr>
        <w:t>sal</w:t>
      </w:r>
      <w:proofErr w:type="spellEnd"/>
      <w:r w:rsidRPr="00A31D5E">
        <w:rPr>
          <w:rFonts w:cstheme="minorHAnsi"/>
          <w:sz w:val="19"/>
          <w:szCs w:val="19"/>
        </w:rPr>
        <w:t xml:space="preserve"> zawiera się w następujących grupach:</w:t>
      </w:r>
    </w:p>
    <w:p w:rsidR="00A31D5E" w:rsidRPr="00A31D5E" w:rsidRDefault="00A31D5E" w:rsidP="00A31D5E">
      <w:pPr>
        <w:numPr>
          <w:ilvl w:val="0"/>
          <w:numId w:val="36"/>
        </w:numPr>
        <w:spacing w:after="0" w:line="252" w:lineRule="auto"/>
        <w:contextualSpacing/>
        <w:jc w:val="both"/>
        <w:rPr>
          <w:rFonts w:cstheme="minorHAnsi"/>
          <w:sz w:val="19"/>
          <w:szCs w:val="19"/>
        </w:rPr>
      </w:pPr>
      <w:r w:rsidRPr="00A31D5E">
        <w:rPr>
          <w:rFonts w:cstheme="minorHAnsi"/>
          <w:sz w:val="19"/>
          <w:szCs w:val="19"/>
        </w:rPr>
        <w:t>Wideo – kabel koncentryczny i światłowodowy (wykorzystywane w zależności od technologii na jakiej oparty będzie przyszły system integracji sali operacyjnej), pozwalające na przesyłanie nieskompresowanego sygnału wideo min. 4K, 60kl/s,  między źródłami sygnału a monitorami (od źródeł obrazu do kolumny LAP oraz od kolumny do monitorów systemu)</w:t>
      </w:r>
    </w:p>
    <w:p w:rsidR="00A31D5E" w:rsidRPr="00A31D5E" w:rsidRDefault="00A31D5E" w:rsidP="00A31D5E">
      <w:pPr>
        <w:numPr>
          <w:ilvl w:val="1"/>
          <w:numId w:val="36"/>
        </w:numPr>
        <w:spacing w:after="0" w:line="252" w:lineRule="auto"/>
        <w:contextualSpacing/>
        <w:jc w:val="both"/>
        <w:rPr>
          <w:rFonts w:cstheme="minorHAnsi"/>
          <w:sz w:val="19"/>
          <w:szCs w:val="19"/>
        </w:rPr>
      </w:pPr>
      <w:r w:rsidRPr="00A31D5E">
        <w:rPr>
          <w:rFonts w:cstheme="minorHAnsi"/>
          <w:sz w:val="19"/>
          <w:szCs w:val="19"/>
        </w:rPr>
        <w:t>Źródłami są np. USG, tor wizyjny, kamera sufitowa PTZ, kamera w lampie operacyjnej</w:t>
      </w:r>
    </w:p>
    <w:p w:rsidR="00A31D5E" w:rsidRPr="00A31D5E" w:rsidRDefault="00A31D5E" w:rsidP="00A31D5E">
      <w:pPr>
        <w:numPr>
          <w:ilvl w:val="1"/>
          <w:numId w:val="36"/>
        </w:numPr>
        <w:spacing w:after="0" w:line="252" w:lineRule="auto"/>
        <w:contextualSpacing/>
        <w:jc w:val="both"/>
        <w:rPr>
          <w:rFonts w:cstheme="minorHAnsi"/>
          <w:sz w:val="19"/>
          <w:szCs w:val="19"/>
        </w:rPr>
      </w:pPr>
      <w:r w:rsidRPr="00A31D5E">
        <w:rPr>
          <w:rFonts w:cstheme="minorHAnsi"/>
          <w:sz w:val="19"/>
          <w:szCs w:val="19"/>
        </w:rPr>
        <w:t>Odbiornikami są wszystkie monitory na których miałby być wyświetlany obraz.</w:t>
      </w:r>
    </w:p>
    <w:p w:rsidR="00A31D5E" w:rsidRPr="00A31D5E" w:rsidRDefault="00A31D5E" w:rsidP="00A31D5E">
      <w:pPr>
        <w:numPr>
          <w:ilvl w:val="0"/>
          <w:numId w:val="36"/>
        </w:numPr>
        <w:spacing w:after="0" w:line="252" w:lineRule="auto"/>
        <w:contextualSpacing/>
        <w:jc w:val="both"/>
        <w:rPr>
          <w:rFonts w:cstheme="minorHAnsi"/>
          <w:sz w:val="19"/>
          <w:szCs w:val="19"/>
        </w:rPr>
      </w:pPr>
      <w:r w:rsidRPr="00A31D5E">
        <w:rPr>
          <w:rFonts w:cstheme="minorHAnsi"/>
          <w:sz w:val="19"/>
          <w:szCs w:val="19"/>
        </w:rPr>
        <w:t>Audio – kable sygnałowe audio między kolumną a miejscem montażu głośników + gniazdo zasilające przy głośnikach</w:t>
      </w:r>
    </w:p>
    <w:p w:rsidR="00A31D5E" w:rsidRPr="00A31D5E" w:rsidRDefault="00A31D5E" w:rsidP="00A31D5E">
      <w:pPr>
        <w:numPr>
          <w:ilvl w:val="0"/>
          <w:numId w:val="36"/>
        </w:numPr>
        <w:spacing w:after="0" w:line="252" w:lineRule="auto"/>
        <w:contextualSpacing/>
        <w:jc w:val="both"/>
        <w:rPr>
          <w:rFonts w:cstheme="minorHAnsi"/>
          <w:sz w:val="19"/>
          <w:szCs w:val="19"/>
        </w:rPr>
      </w:pPr>
      <w:r w:rsidRPr="00A31D5E">
        <w:rPr>
          <w:rFonts w:cstheme="minorHAnsi"/>
          <w:sz w:val="19"/>
          <w:szCs w:val="19"/>
        </w:rPr>
        <w:t>LAN – dodatkowe 2 złącza sieci LAN dla sygnału komunikacji z sieciami szpitalnymi (HIS/PACS oraz do transmisji zdalnych poza salę operacyjną).</w:t>
      </w:r>
    </w:p>
    <w:p w:rsidR="00A31D5E" w:rsidRPr="00A31D5E" w:rsidRDefault="00A31D5E" w:rsidP="00A31D5E">
      <w:pPr>
        <w:numPr>
          <w:ilvl w:val="0"/>
          <w:numId w:val="36"/>
        </w:numPr>
        <w:spacing w:after="0" w:line="252" w:lineRule="auto"/>
        <w:contextualSpacing/>
        <w:jc w:val="both"/>
        <w:rPr>
          <w:rFonts w:cstheme="minorHAnsi"/>
          <w:sz w:val="19"/>
          <w:szCs w:val="19"/>
        </w:rPr>
      </w:pPr>
      <w:r w:rsidRPr="00A31D5E">
        <w:rPr>
          <w:rFonts w:cstheme="minorHAnsi"/>
          <w:sz w:val="19"/>
          <w:szCs w:val="19"/>
        </w:rPr>
        <w:t>Dane – sygnały sterujące kamerą PTZ (z kolumny LAP do miejsca montażu kamery PTZ pod sufitem).</w:t>
      </w:r>
    </w:p>
    <w:p w:rsidR="00A31D5E" w:rsidRPr="00A31D5E" w:rsidRDefault="00A31D5E" w:rsidP="00A31D5E">
      <w:pPr>
        <w:jc w:val="both"/>
        <w:rPr>
          <w:rFonts w:cstheme="minorHAnsi"/>
          <w:sz w:val="19"/>
          <w:szCs w:val="19"/>
        </w:rPr>
      </w:pPr>
      <w:r w:rsidRPr="00A31D5E">
        <w:rPr>
          <w:rFonts w:cstheme="minorHAnsi"/>
          <w:sz w:val="19"/>
          <w:szCs w:val="19"/>
        </w:rPr>
        <w:t>Prosimy o potwierdzenie, że wymagane jest min. takie typowe okablowanie lub doprecyzowanie wymogów.</w:t>
      </w:r>
    </w:p>
    <w:p w:rsidR="00A31D5E" w:rsidRPr="00A31D5E" w:rsidRDefault="00A31D5E" w:rsidP="00A31D5E">
      <w:pPr>
        <w:jc w:val="both"/>
        <w:rPr>
          <w:rFonts w:cstheme="minorHAnsi"/>
          <w:b/>
          <w:bCs/>
          <w:sz w:val="19"/>
          <w:szCs w:val="19"/>
        </w:rPr>
      </w:pPr>
      <w:r w:rsidRPr="00A31D5E">
        <w:rPr>
          <w:rFonts w:cstheme="minorHAnsi"/>
          <w:b/>
          <w:bCs/>
          <w:sz w:val="19"/>
          <w:szCs w:val="19"/>
        </w:rPr>
        <w:t>Odpowiedź:</w:t>
      </w:r>
    </w:p>
    <w:p w:rsidR="00A31D5E" w:rsidRPr="00A31D5E" w:rsidRDefault="00A31D5E" w:rsidP="00A31D5E">
      <w:pPr>
        <w:jc w:val="both"/>
        <w:rPr>
          <w:rFonts w:cstheme="minorHAnsi"/>
          <w:b/>
          <w:bCs/>
          <w:color w:val="7030A0"/>
          <w:sz w:val="19"/>
          <w:szCs w:val="19"/>
        </w:rPr>
      </w:pPr>
      <w:r w:rsidRPr="00A31D5E">
        <w:rPr>
          <w:rFonts w:cstheme="minorHAnsi"/>
          <w:b/>
          <w:bCs/>
          <w:color w:val="7030A0"/>
          <w:sz w:val="19"/>
          <w:szCs w:val="19"/>
        </w:rPr>
        <w:t>PRAWIDŁOWA ODPWIEDŹ BRZMI:</w:t>
      </w:r>
    </w:p>
    <w:p w:rsidR="00A31D5E" w:rsidRDefault="00A31D5E" w:rsidP="00A31D5E">
      <w:pPr>
        <w:jc w:val="both"/>
        <w:rPr>
          <w:rFonts w:cstheme="minorHAnsi"/>
          <w:b/>
          <w:bCs/>
          <w:color w:val="7030A0"/>
          <w:sz w:val="19"/>
          <w:szCs w:val="19"/>
        </w:rPr>
      </w:pPr>
      <w:r w:rsidRPr="00A31D5E">
        <w:rPr>
          <w:rFonts w:cstheme="minorHAnsi"/>
          <w:b/>
          <w:bCs/>
          <w:color w:val="7030A0"/>
          <w:sz w:val="19"/>
          <w:szCs w:val="19"/>
        </w:rPr>
        <w:t xml:space="preserve">Zamawiający wymaga przygotowania dla powyższych instalacji </w:t>
      </w:r>
      <w:proofErr w:type="spellStart"/>
      <w:r w:rsidRPr="00A31D5E">
        <w:rPr>
          <w:rFonts w:cstheme="minorHAnsi"/>
          <w:b/>
          <w:bCs/>
          <w:color w:val="7030A0"/>
          <w:sz w:val="19"/>
          <w:szCs w:val="19"/>
        </w:rPr>
        <w:t>peszli</w:t>
      </w:r>
      <w:proofErr w:type="spellEnd"/>
      <w:r w:rsidRPr="00A31D5E">
        <w:rPr>
          <w:rFonts w:cstheme="minorHAnsi"/>
          <w:b/>
          <w:bCs/>
          <w:color w:val="7030A0"/>
          <w:sz w:val="19"/>
          <w:szCs w:val="19"/>
        </w:rPr>
        <w:t xml:space="preserve"> o średnicy 50 mm z przeznaczeniem na późniejszą instalację okablowania. </w:t>
      </w:r>
      <w:proofErr w:type="spellStart"/>
      <w:r w:rsidRPr="00A31D5E">
        <w:rPr>
          <w:rFonts w:cstheme="minorHAnsi"/>
          <w:b/>
          <w:bCs/>
          <w:color w:val="7030A0"/>
          <w:sz w:val="19"/>
          <w:szCs w:val="19"/>
        </w:rPr>
        <w:t>Peszle</w:t>
      </w:r>
      <w:proofErr w:type="spellEnd"/>
      <w:r w:rsidRPr="00A31D5E">
        <w:rPr>
          <w:rFonts w:cstheme="minorHAnsi"/>
          <w:b/>
          <w:bCs/>
          <w:color w:val="7030A0"/>
          <w:sz w:val="19"/>
          <w:szCs w:val="19"/>
        </w:rPr>
        <w:t xml:space="preserve"> pomiędzy kolumną LAP i źródłem obrazu, kolumną LAP do monitorów systemu, kolumną chirurgiczną a ścienną stacjo DICO, kolumną chirurgiczną a kamerą PTZ lub miejscem jej instalacji, kolumna LAP a kamerą PTZ, kolumną chirurgiczną a pomieszczeniem technicznym przed salą operacyjną, lampą operacyjną a kolumną chirurgiczną. Elementy dotyczące Audio i LAN zamontowane zgodnie z propozycją.</w:t>
      </w:r>
    </w:p>
    <w:p w:rsidR="00A31D5E" w:rsidRPr="00A31D5E" w:rsidRDefault="00A31D5E" w:rsidP="00A31D5E">
      <w:pPr>
        <w:jc w:val="both"/>
        <w:rPr>
          <w:rFonts w:cstheme="minorHAnsi"/>
          <w:b/>
          <w:bCs/>
          <w:color w:val="7030A0"/>
          <w:sz w:val="19"/>
          <w:szCs w:val="19"/>
        </w:rPr>
      </w:pPr>
      <w:r w:rsidRPr="00A31D5E">
        <w:rPr>
          <w:rFonts w:cstheme="minorHAnsi"/>
          <w:b/>
          <w:bCs/>
          <w:sz w:val="19"/>
          <w:szCs w:val="19"/>
        </w:rPr>
        <w:t>Pytanie 82</w:t>
      </w:r>
    </w:p>
    <w:p w:rsidR="00A31D5E" w:rsidRPr="00A31D5E" w:rsidRDefault="00A31D5E" w:rsidP="00A31D5E">
      <w:pPr>
        <w:jc w:val="both"/>
        <w:rPr>
          <w:rFonts w:cstheme="minorHAnsi"/>
          <w:sz w:val="19"/>
          <w:szCs w:val="19"/>
        </w:rPr>
      </w:pPr>
      <w:r w:rsidRPr="00A31D5E">
        <w:rPr>
          <w:rFonts w:cstheme="minorHAnsi"/>
          <w:sz w:val="19"/>
          <w:szCs w:val="19"/>
        </w:rPr>
        <w:lastRenderedPageBreak/>
        <w:t>Czy dla pomieszczeń 2/47, 2/49 znajdujących się na poziomie +2 wymagane jest przygotowania analogicznie takiego okablowania lub jego części?</w:t>
      </w:r>
    </w:p>
    <w:p w:rsidR="00A31D5E" w:rsidRPr="00A31D5E" w:rsidRDefault="00A31D5E" w:rsidP="00A31D5E">
      <w:pPr>
        <w:jc w:val="both"/>
        <w:rPr>
          <w:rFonts w:cstheme="minorHAnsi"/>
          <w:b/>
          <w:bCs/>
          <w:sz w:val="19"/>
          <w:szCs w:val="19"/>
        </w:rPr>
      </w:pPr>
      <w:r w:rsidRPr="00A31D5E">
        <w:rPr>
          <w:rFonts w:cstheme="minorHAnsi"/>
          <w:b/>
          <w:bCs/>
          <w:sz w:val="19"/>
          <w:szCs w:val="19"/>
        </w:rPr>
        <w:t>Odpowiedź:</w:t>
      </w:r>
    </w:p>
    <w:p w:rsidR="00A31D5E" w:rsidRPr="00A31D5E" w:rsidRDefault="00A31D5E" w:rsidP="00A31D5E">
      <w:pPr>
        <w:autoSpaceDE w:val="0"/>
        <w:jc w:val="both"/>
        <w:rPr>
          <w:rFonts w:cstheme="minorHAnsi"/>
          <w:b/>
          <w:bCs/>
          <w:color w:val="7030A0"/>
          <w:sz w:val="19"/>
          <w:szCs w:val="19"/>
        </w:rPr>
      </w:pPr>
      <w:r w:rsidRPr="00A31D5E">
        <w:rPr>
          <w:rFonts w:cstheme="minorHAnsi"/>
          <w:b/>
          <w:bCs/>
          <w:color w:val="7030A0"/>
          <w:sz w:val="19"/>
          <w:szCs w:val="19"/>
        </w:rPr>
        <w:t>PRAWIDŁOWA ODPWIEDŹ BRZMI:</w:t>
      </w:r>
    </w:p>
    <w:p w:rsidR="00206C02" w:rsidRPr="00A31D5E" w:rsidRDefault="00A31D5E" w:rsidP="00A31D5E">
      <w:pPr>
        <w:autoSpaceDE w:val="0"/>
        <w:spacing w:line="240" w:lineRule="auto"/>
        <w:jc w:val="both"/>
        <w:rPr>
          <w:rFonts w:cstheme="minorHAnsi"/>
          <w:b/>
          <w:bCs/>
          <w:sz w:val="19"/>
          <w:szCs w:val="19"/>
        </w:rPr>
      </w:pPr>
      <w:r w:rsidRPr="00A31D5E">
        <w:rPr>
          <w:rFonts w:cstheme="minorHAnsi"/>
          <w:b/>
          <w:bCs/>
          <w:color w:val="7030A0"/>
          <w:sz w:val="19"/>
          <w:szCs w:val="19"/>
        </w:rPr>
        <w:t>Zamawiający wymaga przygotowania okablowania analogicznie do pytania poprzedniego.</w:t>
      </w:r>
    </w:p>
    <w:p w:rsidR="00206C02" w:rsidRDefault="00206C02" w:rsidP="00FB5122">
      <w:pPr>
        <w:autoSpaceDE w:val="0"/>
        <w:spacing w:line="240" w:lineRule="auto"/>
        <w:jc w:val="both"/>
        <w:rPr>
          <w:rFonts w:cstheme="minorHAnsi"/>
          <w:b/>
          <w:bCs/>
          <w:sz w:val="19"/>
          <w:szCs w:val="19"/>
        </w:rPr>
      </w:pPr>
    </w:p>
    <w:p w:rsidR="00206C02" w:rsidRPr="000246BE" w:rsidRDefault="00206C02" w:rsidP="00206C02">
      <w:pPr>
        <w:spacing w:line="240" w:lineRule="auto"/>
        <w:jc w:val="both"/>
        <w:rPr>
          <w:rFonts w:cstheme="minorHAnsi"/>
          <w:sz w:val="19"/>
          <w:szCs w:val="19"/>
        </w:rPr>
        <w:sectPr w:rsidR="00206C02" w:rsidRPr="000246BE" w:rsidSect="006B40AD">
          <w:footerReference w:type="default" r:id="rId11"/>
          <w:headerReference w:type="first" r:id="rId12"/>
          <w:footerReference w:type="first" r:id="rId13"/>
          <w:type w:val="continuous"/>
          <w:pgSz w:w="11906" w:h="16838" w:code="9"/>
          <w:pgMar w:top="2552" w:right="851" w:bottom="2835" w:left="851" w:header="1077" w:footer="454" w:gutter="0"/>
          <w:cols w:space="708"/>
          <w:titlePg/>
          <w:docGrid w:linePitch="360"/>
        </w:sectPr>
      </w:pPr>
      <w:r w:rsidRPr="000246BE">
        <w:rPr>
          <w:rFonts w:cstheme="minorHAnsi"/>
          <w:sz w:val="19"/>
          <w:szCs w:val="19"/>
        </w:rPr>
        <w:t xml:space="preserve">W związku z wpłynięciem do Zamawiającego pytań dotyczącego treści Specyfikacji Istotnych Warunków Zamówienia, zgodnie z art. 38 ustawy z dnia 29 stycznia 2004 r. Prawo zamówień publicznych, Zamawiający udziela następujących </w:t>
      </w:r>
      <w:r w:rsidR="002E7C76">
        <w:rPr>
          <w:rFonts w:cstheme="minorHAnsi"/>
          <w:sz w:val="19"/>
          <w:szCs w:val="19"/>
        </w:rPr>
        <w:t>wyjaśnień:</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Pytanie 1</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Zwracam się z wnioskiem o zmianę treści SIWZ w zakresie warunków udziału w postępowaniu ( w części I rozdziału VI SIWZ pkt 1.3.1) w celu zwiększenia konkurencyjności i umożliwienia udziału w postępowaniu szerszemu gronu wykonawców. Zamawiający sformułował następujący warunek udziału w postępowaniu dotyczący zdolności technicznej lub zawodowej:</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„1.3.1. 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co najmniej jedno zamówienie podobne, polegające na budowie i/lub rozbudowie i/lub przebudowie– w rozumieniu przepisów ustawy z dnia 7 lipca 1994 r. Prawo budowlane (</w:t>
      </w:r>
      <w:proofErr w:type="spellStart"/>
      <w:r w:rsidRPr="00A12070">
        <w:rPr>
          <w:rFonts w:cstheme="minorHAnsi"/>
          <w:sz w:val="19"/>
          <w:szCs w:val="19"/>
        </w:rPr>
        <w:t>t.j</w:t>
      </w:r>
      <w:proofErr w:type="spellEnd"/>
      <w:r w:rsidRPr="00A12070">
        <w:rPr>
          <w:rFonts w:cstheme="minorHAnsi"/>
          <w:sz w:val="19"/>
          <w:szCs w:val="19"/>
        </w:rPr>
        <w:t>. Dz.U. z 2020 r. poz. 1333 ze zm.) – budynku służby zdrowia (w tym min. 4 sale operacyjne, sale zabiegowe) o kubaturze co najmniej 10 000 m3 wraz z wykonaniem instalacji i urządzeń technicznych, o wartości ww. robót budowlanych nie mniejszej niż 15.000.000,00 zł (słownie złotych: piętnaście milionów pięćset tysięcy 00/100) brutto i w ramach tego zamówienia wykonali łącznie co najmniej następujące zakresy prac:</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a. roboty ziemne przygotowawcze pod fundamenty konstrukcji budowli i wykonanie przyłączy sieci mediów zewnętrznych (wody, prądu, gazu);</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 xml:space="preserve">b. roboty </w:t>
      </w:r>
      <w:proofErr w:type="spellStart"/>
      <w:r w:rsidRPr="00A12070">
        <w:rPr>
          <w:rFonts w:cstheme="minorHAnsi"/>
          <w:sz w:val="19"/>
          <w:szCs w:val="19"/>
        </w:rPr>
        <w:t>konstrukcyjno</w:t>
      </w:r>
      <w:proofErr w:type="spellEnd"/>
      <w:r w:rsidRPr="00A12070">
        <w:rPr>
          <w:rFonts w:cstheme="minorHAnsi"/>
          <w:sz w:val="19"/>
          <w:szCs w:val="19"/>
        </w:rPr>
        <w:t xml:space="preserve"> – budowlane, w tym wykonywanie konstrukcji monolitycznej oraz konstrukcji stropów i schodów żelbetowych;</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c. roboty murarskie, w tym murowanie ścian lub obudowy konstrukcji żelbetowych;</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 xml:space="preserve">d. roboty izolacyjne termiczne, akustyczne i </w:t>
      </w:r>
      <w:proofErr w:type="spellStart"/>
      <w:r w:rsidRPr="00A12070">
        <w:rPr>
          <w:rFonts w:cstheme="minorHAnsi"/>
          <w:sz w:val="19"/>
          <w:szCs w:val="19"/>
        </w:rPr>
        <w:t>hydroizolacyjne</w:t>
      </w:r>
      <w:proofErr w:type="spellEnd"/>
      <w:r w:rsidRPr="00A12070">
        <w:rPr>
          <w:rFonts w:cstheme="minorHAnsi"/>
          <w:sz w:val="19"/>
          <w:szCs w:val="19"/>
        </w:rPr>
        <w:t>;</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e. wykończenia zewnętrzne, w tym pokrycia dachów, obróbki blacharskie;</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f. stolarkę i ślusarkę zewnętrzną, w tym ślusarkę architektoniczną (balustrady, ogrodzenia stalowe itp.), montaż stolarki okiennej PCV;</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g. stolarkę drzwiową;</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h. elewacja;</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i. wykończenia wewnętrzne, w tym podkłady, izolacje przeciwwilgociowe i przeciwwodne, izolacje termiczne, izolacje przeciwdźwiękowe, posadzki ceramiczne, układanie wykładzin PCV itp.;</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j. roboty instalacyjne elektryczne i teletechniczne, w tym wykonanie zasilania, montażu i instalacji rozdzielnic, instalacji logicznej (teleinformatycznej)</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k. instalacje wewnętrzne, w tym wykonanie instalacji wod.-kan., c.o. , c.w.u., wentylacji mechanicznej i klimatyzacji, montaż instalacji wody lodowej;</w:t>
      </w:r>
    </w:p>
    <w:p w:rsidR="00757F9C" w:rsidRPr="00A12070" w:rsidRDefault="00757F9C" w:rsidP="00A12070">
      <w:pPr>
        <w:spacing w:line="240" w:lineRule="auto"/>
        <w:jc w:val="both"/>
        <w:rPr>
          <w:rFonts w:cstheme="minorHAnsi"/>
          <w:sz w:val="19"/>
          <w:szCs w:val="19"/>
        </w:rPr>
      </w:pPr>
      <w:r w:rsidRPr="00A12070">
        <w:rPr>
          <w:rFonts w:cstheme="minorHAnsi"/>
          <w:sz w:val="19"/>
          <w:szCs w:val="19"/>
        </w:rPr>
        <w:lastRenderedPageBreak/>
        <w:t>l. instalacje zewnętrzne, a w szczególności roboty montażowe, polegające na układaniu rur teletechnicznych, wykonanie instalacji sieci sanitarnej i deszczowej wraz montaż</w:t>
      </w:r>
      <w:r w:rsidR="00A12070">
        <w:rPr>
          <w:rFonts w:cstheme="minorHAnsi"/>
          <w:sz w:val="19"/>
          <w:szCs w:val="19"/>
        </w:rPr>
        <w:t xml:space="preserve">em studzienek kanalizacyjnych. </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Powyższy warunek został sformułowany w sposób ograniczający grono potencjalnych wykonawców, zdolnych do realizacji zamówienia. W ostatnich latach w Polsce budowano obiekty kubaturowe użyteczności publicznej m.in. obiekty szpitalne, w których zakresy robót to przeciętne, typowe roboty kubaturowe. Ale wykonywane z różnych materiałów, systemów czy też wynikających ze specyfiki uwarunkowań obiektu, projektów budowlanych czy warunków przyłączen</w:t>
      </w:r>
      <w:r w:rsidR="00A12070">
        <w:rPr>
          <w:rFonts w:cstheme="minorHAnsi"/>
          <w:sz w:val="19"/>
          <w:szCs w:val="19"/>
        </w:rPr>
        <w:t xml:space="preserve">iowych. </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 xml:space="preserve">W ocenie Oferenta posiadającego doświadczenie w realizacji budynków służby zdrowia nie jest kluczowe czy wykonano na robotach budowlanych montaż stolarki okiennej z PCV, aluminium lub też stalowe. Lecz istotne jest, że Oferent ma doświadczenie, wiedzę i umiejętności w montażu stolarki okiennej, które wymagać może Zamawiający przy realizacji jego roboty budowlanej. Zamawiający natomiast w pkt.1.3.1 </w:t>
      </w:r>
      <w:proofErr w:type="spellStart"/>
      <w:r w:rsidRPr="00A12070">
        <w:rPr>
          <w:rFonts w:cstheme="minorHAnsi"/>
          <w:sz w:val="19"/>
          <w:szCs w:val="19"/>
        </w:rPr>
        <w:t>ppkt</w:t>
      </w:r>
      <w:proofErr w:type="spellEnd"/>
      <w:r w:rsidRPr="00A12070">
        <w:rPr>
          <w:rFonts w:cstheme="minorHAnsi"/>
          <w:sz w:val="19"/>
          <w:szCs w:val="19"/>
        </w:rPr>
        <w:t xml:space="preserve"> ,,f” poprzez wymóg montażu stolarki okiennej PCV ogranicza grono wykonawców, zdolnych do realiza</w:t>
      </w:r>
      <w:r w:rsidR="00A12070">
        <w:rPr>
          <w:rFonts w:cstheme="minorHAnsi"/>
          <w:sz w:val="19"/>
          <w:szCs w:val="19"/>
        </w:rPr>
        <w:t>cji zamówienia.</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 xml:space="preserve">Podobnie sytuacja wygląda z wymogiem posiadania doświadczenia przy wykonywaniu przyłączy sieci mediów zewnętrznych (wody, prądu, gazu) – pkt 1.3.1 </w:t>
      </w:r>
      <w:proofErr w:type="spellStart"/>
      <w:r w:rsidRPr="00A12070">
        <w:rPr>
          <w:rFonts w:cstheme="minorHAnsi"/>
          <w:sz w:val="19"/>
          <w:szCs w:val="19"/>
        </w:rPr>
        <w:t>ppkt</w:t>
      </w:r>
      <w:proofErr w:type="spellEnd"/>
      <w:r w:rsidRPr="00A12070">
        <w:rPr>
          <w:rFonts w:cstheme="minorHAnsi"/>
          <w:sz w:val="19"/>
          <w:szCs w:val="19"/>
        </w:rPr>
        <w:t xml:space="preserve"> ,,a”, która sama w sobie nie stanowi zadania o wysokim poziomie skomplikowania, a często nie jest elementem większych inwestycji i nie występują na niej wszystkie rodzaje przyłączy jednocześnie -chociażby gazu. Zamawiający poprzez narzucenie konkretnych rodzajów sieci mediów zewnętrznych jakimi musi wykazać się Oferent ogranicza grono wykonawców, zdolnych do realizacji zamówienia.</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 xml:space="preserve">Wobec powyższego, zwracam się z wnioskiem o obniżenie wymagań w zakresie prac opisanych w </w:t>
      </w:r>
      <w:proofErr w:type="spellStart"/>
      <w:r w:rsidRPr="00A12070">
        <w:rPr>
          <w:rFonts w:cstheme="minorHAnsi"/>
          <w:sz w:val="19"/>
          <w:szCs w:val="19"/>
        </w:rPr>
        <w:t>ppkt</w:t>
      </w:r>
      <w:proofErr w:type="spellEnd"/>
      <w:r w:rsidRPr="00A12070">
        <w:rPr>
          <w:rFonts w:cstheme="minorHAnsi"/>
          <w:sz w:val="19"/>
          <w:szCs w:val="19"/>
        </w:rPr>
        <w:t xml:space="preserve"> ,,a” oraz ,,f” .</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Po uwzględnieniu powyższego, warunek udziału otrzymałby następujące brzmienie (zmiana tylko w zakresie pkt a i f):</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a. roboty ziemne przygotowawcze pod fundamenty konstrukcji budowli i wykonanie przyłączy sieci mediów zewnętrznych;</w:t>
      </w:r>
    </w:p>
    <w:p w:rsidR="00757F9C" w:rsidRPr="00A12070" w:rsidRDefault="00757F9C" w:rsidP="00A12070">
      <w:pPr>
        <w:spacing w:line="240" w:lineRule="auto"/>
        <w:jc w:val="both"/>
        <w:rPr>
          <w:rFonts w:cstheme="minorHAnsi"/>
          <w:color w:val="000000"/>
          <w:sz w:val="19"/>
          <w:szCs w:val="19"/>
        </w:rPr>
      </w:pPr>
      <w:r w:rsidRPr="00A12070">
        <w:rPr>
          <w:rFonts w:cstheme="minorHAnsi"/>
          <w:sz w:val="19"/>
          <w:szCs w:val="19"/>
        </w:rPr>
        <w:t xml:space="preserve"> f. stolarkę i ślusarkę zewnętrzną, w tym ślusarkę architektoniczną (balustrady, ogrodzenia stalowe itp.), montaż stolarki okiennej;</w:t>
      </w:r>
    </w:p>
    <w:p w:rsidR="00757F9C" w:rsidRPr="00A12070"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Odpowiedź:</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Zamawiający dokonuje zmiany w dwóch punktach i zapisuje je w postaci:</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a. roboty ziemne przygotowawcze pod fundamenty konstrukcji budowli i wykonanie przyłączy sieci mediów zewnętrznych (wody, prądu);</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f. stolarkę i ślusarkę zewnętrzną, w tym ślusarkę architektoniczną (balustrady, ogrodzenia stalowe i</w:t>
      </w:r>
      <w:r w:rsidR="00A12070">
        <w:rPr>
          <w:rFonts w:cstheme="minorHAnsi"/>
          <w:b/>
          <w:color w:val="7030A0"/>
          <w:sz w:val="19"/>
          <w:szCs w:val="19"/>
        </w:rPr>
        <w:t>tp.), montaż stolarki okiennej;</w:t>
      </w:r>
    </w:p>
    <w:p w:rsidR="00757F9C" w:rsidRPr="00A12070" w:rsidRDefault="00757F9C" w:rsidP="00A12070">
      <w:pPr>
        <w:spacing w:line="240" w:lineRule="auto"/>
        <w:jc w:val="both"/>
        <w:rPr>
          <w:rFonts w:cstheme="minorHAnsi"/>
          <w:b/>
          <w:bCs/>
          <w:sz w:val="19"/>
          <w:szCs w:val="19"/>
        </w:rPr>
      </w:pPr>
      <w:r w:rsidRPr="00A12070">
        <w:rPr>
          <w:rFonts w:cstheme="minorHAnsi"/>
          <w:b/>
          <w:sz w:val="19"/>
          <w:szCs w:val="19"/>
        </w:rPr>
        <w:t>Do pytań od nr 2 do 6:</w:t>
      </w:r>
      <w:r w:rsidRPr="00A12070">
        <w:rPr>
          <w:rFonts w:cstheme="minorHAnsi"/>
          <w:sz w:val="19"/>
          <w:szCs w:val="19"/>
        </w:rPr>
        <w:t xml:space="preserve"> Zamawiający w załączniku „20180330_SPSK2_WKA_PWZ_ALL_DOK_OPT_A810_R04” zawarł zapis: „Na salach operacyjnych, należy wykonać pokrycie ścian w stali nierdzewnej w panelowym systemie</w:t>
      </w:r>
      <w:r w:rsidRPr="00A12070">
        <w:rPr>
          <w:rFonts w:cstheme="minorHAnsi"/>
          <w:sz w:val="19"/>
          <w:szCs w:val="19"/>
        </w:rPr>
        <w:br/>
        <w:t>zabudowy z paneli ściennych i sufitowych, drzwi, okien, elementów szklanych z wykorzystaniem</w:t>
      </w:r>
      <w:r w:rsidRPr="00A12070">
        <w:rPr>
          <w:rFonts w:cstheme="minorHAnsi"/>
          <w:sz w:val="19"/>
          <w:szCs w:val="19"/>
        </w:rPr>
        <w:br/>
        <w:t>specjalnych systemowych powłok antybakteryjnych opartych na technologii jonów srebra. Prace należy powierzyć wyspecjalizowanym zespołom wykonawczym, zwracając szczególną uwagę na łączenia oraz wykończenie narożników zaokrąglone.”</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2</w:t>
      </w:r>
    </w:p>
    <w:p w:rsidR="00757F9C" w:rsidRPr="00A12070" w:rsidRDefault="00757F9C" w:rsidP="00A12070">
      <w:pPr>
        <w:spacing w:line="240" w:lineRule="auto"/>
        <w:jc w:val="both"/>
        <w:rPr>
          <w:rFonts w:cstheme="minorHAnsi"/>
          <w:color w:val="000000"/>
          <w:sz w:val="19"/>
          <w:szCs w:val="19"/>
        </w:rPr>
      </w:pPr>
      <w:r w:rsidRPr="00A12070">
        <w:rPr>
          <w:rFonts w:cstheme="minorHAnsi"/>
          <w:sz w:val="19"/>
          <w:szCs w:val="19"/>
        </w:rPr>
        <w:t>Prosimy o odpowiedz: Zamawiający wymaga w salach operacyjnych zastosowanie elementów szklanych. Czy Zamawiający pod tym pojęciem wymaga zastosowania grafik wielkoformatowych licowanych szkłem? Prosimy o sprecyzowanie zapisu i wielkości grafik.</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Odpowiedź:</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Tak - w części paneli w salach operacyjnych i salach przygotowania pacjenta należy przewidzieć grafiki wielkoformatowe na całą wysokość pomieszczenia, licowane szkłem o powierzchni około 6m2 dla każdej sali – wzór i lokalizacja  do ustalenia z Zamawiającym.</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3</w:t>
      </w:r>
    </w:p>
    <w:p w:rsidR="00757F9C" w:rsidRPr="00A12070" w:rsidRDefault="00757F9C" w:rsidP="00A12070">
      <w:pPr>
        <w:spacing w:line="240" w:lineRule="auto"/>
        <w:jc w:val="both"/>
        <w:rPr>
          <w:rFonts w:cstheme="minorHAnsi"/>
          <w:color w:val="000000"/>
          <w:sz w:val="19"/>
          <w:szCs w:val="19"/>
        </w:rPr>
      </w:pPr>
      <w:r w:rsidRPr="00A12070">
        <w:rPr>
          <w:rFonts w:cstheme="minorHAnsi"/>
          <w:sz w:val="19"/>
          <w:szCs w:val="19"/>
        </w:rPr>
        <w:t>Prosimy o odpowiedz: Zamawiający wymaga w salach operacyjnych zastosowanie elementów szklanych. Czy Zamawiający pod tym pojęciem wymaga zastosowania okien systemowych z żaluzją licujące z zabudową panelową, będące drugim oknem przy oknach zewnętrznych? Prosimy o sprecyzowanie zapisu. Czy zastosowane okna mają być wykonane ze stali nierdzewnej czy nierdzewnej malowanej proszkowo?</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Odpowiedź:</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Nie przewiduje się zastosowania okien systemowych będących drugim oknem.</w:t>
      </w:r>
    </w:p>
    <w:p w:rsidR="00A31D5E" w:rsidRDefault="00A31D5E" w:rsidP="00A12070">
      <w:pPr>
        <w:spacing w:line="240" w:lineRule="auto"/>
        <w:jc w:val="both"/>
        <w:rPr>
          <w:rFonts w:cstheme="minorHAnsi"/>
          <w:b/>
          <w:bCs/>
          <w:sz w:val="19"/>
          <w:szCs w:val="19"/>
        </w:rPr>
      </w:pPr>
    </w:p>
    <w:p w:rsidR="00A31D5E" w:rsidRDefault="00A31D5E" w:rsidP="00A12070">
      <w:pPr>
        <w:spacing w:line="240" w:lineRule="auto"/>
        <w:jc w:val="both"/>
        <w:rPr>
          <w:rFonts w:cstheme="minorHAnsi"/>
          <w:b/>
          <w:bCs/>
          <w:sz w:val="19"/>
          <w:szCs w:val="19"/>
        </w:rPr>
      </w:pP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lastRenderedPageBreak/>
        <w:t>Pytanie 4</w:t>
      </w:r>
    </w:p>
    <w:p w:rsidR="00757F9C" w:rsidRPr="00A12070" w:rsidRDefault="00757F9C" w:rsidP="00A12070">
      <w:pPr>
        <w:spacing w:line="240" w:lineRule="auto"/>
        <w:jc w:val="both"/>
        <w:rPr>
          <w:rFonts w:cstheme="minorHAnsi"/>
          <w:color w:val="000000"/>
          <w:sz w:val="19"/>
          <w:szCs w:val="19"/>
        </w:rPr>
      </w:pPr>
      <w:r w:rsidRPr="00A12070">
        <w:rPr>
          <w:rFonts w:cstheme="minorHAnsi"/>
          <w:sz w:val="19"/>
          <w:szCs w:val="19"/>
        </w:rPr>
        <w:t xml:space="preserve">Prosimy o potwierdzenie wymogu: czy Zamawiający wymaga na salach operacyjnych spójnego systemu pokrycia ścian oraz sufitów w systemie paneli ściennych i sufitowych ze stali nierdzewnej w gat. min. 1.4301 z wykorzystaniem specjalnych systemowych powłok antybakteryjnych opartych na technologii </w:t>
      </w:r>
      <w:proofErr w:type="spellStart"/>
      <w:r w:rsidRPr="00A12070">
        <w:rPr>
          <w:rFonts w:cstheme="minorHAnsi"/>
          <w:sz w:val="19"/>
          <w:szCs w:val="19"/>
        </w:rPr>
        <w:t>jonow</w:t>
      </w:r>
      <w:proofErr w:type="spellEnd"/>
      <w:r w:rsidRPr="00A12070">
        <w:rPr>
          <w:rFonts w:cstheme="minorHAnsi"/>
          <w:sz w:val="19"/>
          <w:szCs w:val="19"/>
        </w:rPr>
        <w:t xml:space="preserve"> srebra?</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Odpowiedź:</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Zamawiający wymaga zastosowania systemu pokrycia ścian w systemie paneli ściennych ze stali nierdzewnej w gat. min. 1.4301, malowanej proszkowo z wykorzystaniem specjalnych systemowych powłok antybakteryjnych opartych na technologii jonów srebra (kolorystyka do ustalenia z zamawiającym na podstawie próbek materiałowych). Wykończenie ścian pomieszczeń wykonać zgodnie z rysunkami:</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SPSK2_WKA_PWZ_A2_RZP_000_A240,  </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SPSK2_WKA_PWZ_A2_RZP_P+1_A241, </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SPSK2_WKA_PWZ_A2_RZP_P+2_A242,  </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SPSK2_WKA_PWZ_A2_RZP_P+3_A243.</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Wykończenie sufitów zgodnie z projektem sufitów podwieszonych:</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SPSK2_WKA_PWZ_A2_RZS_P+3_A233,</w:t>
      </w:r>
      <w:r w:rsidRPr="00A12070">
        <w:rPr>
          <w:rFonts w:cstheme="minorHAnsi"/>
          <w:b/>
          <w:color w:val="7030A0"/>
          <w:sz w:val="19"/>
          <w:szCs w:val="19"/>
        </w:rPr>
        <w:br/>
        <w:t>SPSK2_WKA_PWZ_A2_RZS_000_A230,</w:t>
      </w:r>
      <w:r w:rsidRPr="00A12070">
        <w:rPr>
          <w:rFonts w:cstheme="minorHAnsi"/>
          <w:b/>
          <w:color w:val="7030A0"/>
          <w:sz w:val="19"/>
          <w:szCs w:val="19"/>
        </w:rPr>
        <w:br/>
        <w:t>SPSK2_WKA_PWZ_A2_RZS_P+1_A231,</w:t>
      </w:r>
      <w:r w:rsidRPr="00A12070">
        <w:rPr>
          <w:rFonts w:cstheme="minorHAnsi"/>
          <w:b/>
          <w:color w:val="7030A0"/>
          <w:sz w:val="19"/>
          <w:szCs w:val="19"/>
        </w:rPr>
        <w:br/>
        <w:t>SPSK2_WKA_PWZ_A2_RZS_P+2_A232.</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5</w:t>
      </w:r>
    </w:p>
    <w:p w:rsidR="00757F9C" w:rsidRPr="00A12070" w:rsidRDefault="00757F9C" w:rsidP="00A12070">
      <w:pPr>
        <w:spacing w:line="240" w:lineRule="auto"/>
        <w:jc w:val="both"/>
        <w:rPr>
          <w:rFonts w:cstheme="minorHAnsi"/>
          <w:color w:val="000000"/>
          <w:sz w:val="19"/>
          <w:szCs w:val="19"/>
        </w:rPr>
      </w:pPr>
      <w:r w:rsidRPr="00A12070">
        <w:rPr>
          <w:rFonts w:cstheme="minorHAnsi"/>
          <w:sz w:val="19"/>
          <w:szCs w:val="19"/>
        </w:rPr>
        <w:t>Czy Zamawiający wymaga w pomieszczeniach pobocznych sąsiadujących z salami operacyjnymi, czyli pomieszczeniach przygotowania pacjenta oraz pomieszczeniach przygotowania lekarzy (personelu) tej samej technologii wykończenia powierzchni pomieszczeń co w salach operacyjnych - spójnego systemu pokrycia ścian i sufitów w systemie paneli ściennych i sufitowych ze stali nierdzewnej w gat. min. 1.4301 z wykorzystaniem specjalnych systemowych powłok antybakteryjnych opartych na technologii jonów srebra?</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Odpowiedź:</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Wykończenie ścian pomieszczeń wykonać zgodnie z rysunkami:</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SPSK2_WKA_PWZ_A2_RZP_000_A240,  </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SPSK2_WKA_PWZ_A2_RZP_P+1_A241, </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SPSK2_WKA_PWZ_A2_RZP_P+2_A242,  </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SPSK2_WKA_PWZ_A2_RZP_P+3_A243.</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6</w:t>
      </w:r>
    </w:p>
    <w:p w:rsidR="00757F9C" w:rsidRPr="00A12070" w:rsidRDefault="00757F9C" w:rsidP="00A12070">
      <w:pPr>
        <w:spacing w:line="240" w:lineRule="auto"/>
        <w:jc w:val="both"/>
        <w:rPr>
          <w:rFonts w:cstheme="minorHAnsi"/>
          <w:color w:val="000000"/>
          <w:sz w:val="19"/>
          <w:szCs w:val="19"/>
        </w:rPr>
      </w:pPr>
      <w:r w:rsidRPr="00A12070">
        <w:rPr>
          <w:rFonts w:cstheme="minorHAnsi"/>
          <w:sz w:val="19"/>
          <w:szCs w:val="19"/>
        </w:rPr>
        <w:t>Prosimy o doprecyzowanie wymogu: Zamawiający wymaga w pomieszczeniach z zastosowaniem systemu pokrycia ścian oraz sufitów w systemie paneli, zastosowania narożników zaokrąglonych? Prosimy o doprecyzowanie czy mają być to tylko naroża pionowe na ścianach czy również połączenia sufit ściana.</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Odpowiedź:</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Naroża zaokrąglone mają być zastosowane na wszystkich naro</w:t>
      </w:r>
      <w:r w:rsidR="00A12070">
        <w:rPr>
          <w:rFonts w:cstheme="minorHAnsi"/>
          <w:b/>
          <w:color w:val="7030A0"/>
          <w:sz w:val="19"/>
          <w:szCs w:val="19"/>
        </w:rPr>
        <w:t xml:space="preserve">żnikach pionowych i poziomych. </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7</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Zamawiający w załączniku: SPSK2_PWZ_ST_01 03_Wykończenie wnętrz, zawarł opis systemowej szafy do zabudowy w salach operacyjnych. Analizując kłady projektowe, prosimy o potwierdzenie dostarczenia ilości szaf systemowych zgodnie z rysunkami:</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 xml:space="preserve">Rysunek D85K204 - RZUT II PIĘTRA WOD-KAN I PPOŻ Sale operacyjne i pomieszczenie przygotowania pacjenta szafy o symbolach D85t, D85s, D85u </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Prosimy o wyjaśnienie symbolu A02b znajdujący się w ciągu szaf.</w:t>
      </w:r>
    </w:p>
    <w:p w:rsidR="00757F9C" w:rsidRPr="00A12070" w:rsidRDefault="00757F9C" w:rsidP="00A12070">
      <w:pPr>
        <w:spacing w:line="240" w:lineRule="auto"/>
        <w:jc w:val="both"/>
        <w:rPr>
          <w:rFonts w:cstheme="minorHAnsi"/>
          <w:color w:val="000000"/>
          <w:sz w:val="19"/>
          <w:szCs w:val="19"/>
        </w:rPr>
      </w:pPr>
      <w:r w:rsidRPr="00A12070">
        <w:rPr>
          <w:rFonts w:cstheme="minorHAnsi"/>
          <w:sz w:val="19"/>
          <w:szCs w:val="19"/>
        </w:rPr>
        <w:t>Rysunek K203 - RZUT I PIĘTRA WOD-KAN I PPOŻ sale operacyjne i pomieszczenia przygotowania pacjenta szafy – brak oznaczeń.</w:t>
      </w:r>
    </w:p>
    <w:p w:rsidR="00A31D5E" w:rsidRDefault="00A31D5E" w:rsidP="00A12070">
      <w:pPr>
        <w:spacing w:line="240" w:lineRule="auto"/>
        <w:jc w:val="both"/>
        <w:rPr>
          <w:rFonts w:cstheme="minorHAnsi"/>
          <w:b/>
          <w:bCs/>
          <w:sz w:val="19"/>
          <w:szCs w:val="19"/>
        </w:rPr>
      </w:pP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lastRenderedPageBreak/>
        <w:t>Odpowiedź:</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Wyposażenie poszczególnych pomieszczeń należy rozpatrywać zgodnie z rysunkami technologii:</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SPSK2_WKA_PWZ_A2_RZT_000_A250_R00, </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SPSK2_WKA_PWZ_A2_RZT_P+1_A251_R00, </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SPSK2_WKA_PWZ_A2_RZT_P+2_A252_R00, </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SPSK2_WKA_PWZ_A2_RZT_P+3_A253_R00.</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Oznaczenie przywołane jako „A02b”  to symbol „AG2b” oznaczający – lodówkę pod zabudowę wysokości 85cm zgodnie z projektem technologii.</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8</w:t>
      </w:r>
    </w:p>
    <w:p w:rsidR="00757F9C" w:rsidRPr="00A12070" w:rsidRDefault="00757F9C" w:rsidP="00A12070">
      <w:pPr>
        <w:spacing w:line="240" w:lineRule="auto"/>
        <w:jc w:val="both"/>
        <w:rPr>
          <w:rFonts w:cstheme="minorHAnsi"/>
          <w:color w:val="000000"/>
          <w:sz w:val="19"/>
          <w:szCs w:val="19"/>
        </w:rPr>
      </w:pPr>
      <w:r w:rsidRPr="00A12070">
        <w:rPr>
          <w:rFonts w:cstheme="minorHAnsi"/>
          <w:sz w:val="19"/>
          <w:szCs w:val="19"/>
        </w:rPr>
        <w:t>Załącznik - rysunek D85K204 - RZUT II PIĘTRA WOD-KAN I PPOŻ oraz rysunek K203 - RZUT I PIĘTRA WOD-KAN I PPOŻ - pomieszczeniu przygotowania lekarzy widnieje myjnia do mycia rąk J100a. Prosimy o określenie parametrów technicznych przedmiotu zamówienia</w:t>
      </w:r>
      <w:r w:rsidRPr="00A12070">
        <w:rPr>
          <w:rFonts w:cstheme="minorHAnsi"/>
          <w:color w:val="000000"/>
          <w:sz w:val="19"/>
          <w:szCs w:val="19"/>
        </w:rPr>
        <w:t>.</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Odpowiedź:</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Symbol J100a oznacza umywalkę chirurgiczną 3 osobową zgodnie z projektem technologii.</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9, dot. </w:t>
      </w:r>
      <w:r w:rsidRPr="00A12070">
        <w:rPr>
          <w:rStyle w:val="acopre"/>
          <w:rFonts w:cstheme="minorHAnsi"/>
          <w:b/>
          <w:sz w:val="19"/>
          <w:szCs w:val="19"/>
        </w:rPr>
        <w:t>A. KOLUMNA ANESTEZJOLOGICZNA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kolumnę z ramionami w kształcie o zaokrąglonych bokach oraz powierzchnia górna i dolna ramion takiej samej szerokości?</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sz w:val="19"/>
          <w:szCs w:val="19"/>
        </w:rPr>
      </w:pPr>
      <w:r w:rsidRPr="00A12070">
        <w:rPr>
          <w:rFonts w:cstheme="minorHAnsi"/>
          <w:b/>
          <w:bCs/>
          <w:color w:val="7030A0"/>
          <w:sz w:val="19"/>
          <w:szCs w:val="19"/>
        </w:rPr>
        <w:t>Zamawiający dopuszcza.</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10, dot. </w:t>
      </w:r>
      <w:r w:rsidRPr="00A12070">
        <w:rPr>
          <w:rStyle w:val="acopre"/>
          <w:rFonts w:cstheme="minorHAnsi"/>
          <w:b/>
          <w:sz w:val="19"/>
          <w:szCs w:val="19"/>
        </w:rPr>
        <w:t>A. KOLUMNA ANESTEZJOLOGICZNA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kolumnę o całkowitym zasięgu ramion 1600mm mierzonych w osi obrotu ramion (ramiona 600+1000mm uchylne?</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sz w:val="19"/>
          <w:szCs w:val="19"/>
        </w:rPr>
      </w:pPr>
      <w:r w:rsidRPr="00A12070">
        <w:rPr>
          <w:rFonts w:cstheme="minorHAnsi"/>
          <w:b/>
          <w:bCs/>
          <w:color w:val="7030A0"/>
          <w:sz w:val="19"/>
          <w:szCs w:val="19"/>
        </w:rPr>
        <w:t>Zamawiający dopuszcza.</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11, dot. </w:t>
      </w:r>
      <w:r w:rsidRPr="00A12070">
        <w:rPr>
          <w:rStyle w:val="acopre"/>
          <w:rFonts w:cstheme="minorHAnsi"/>
          <w:b/>
          <w:sz w:val="19"/>
          <w:szCs w:val="19"/>
        </w:rPr>
        <w:t>A. KOLUMNA ANESTEZJOLOGICZNA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kolumnę z głowica wyposażona w 8 lub 16 bolców ekwipotencjalnych zlokalizowanych w panelu po 8 szt?</w:t>
      </w:r>
      <w:r w:rsidRPr="00A12070">
        <w:rPr>
          <w:rFonts w:cstheme="minorHAnsi"/>
          <w:color w:val="000000"/>
          <w:sz w:val="19"/>
          <w:szCs w:val="19"/>
        </w:rPr>
        <w:t xml:space="preserve"> </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color w:val="00B050"/>
          <w:sz w:val="19"/>
          <w:szCs w:val="19"/>
        </w:rPr>
      </w:pPr>
      <w:r w:rsidRPr="00A12070">
        <w:rPr>
          <w:rFonts w:cstheme="minorHAnsi"/>
          <w:b/>
          <w:bCs/>
          <w:color w:val="7030A0"/>
          <w:sz w:val="19"/>
          <w:szCs w:val="19"/>
        </w:rPr>
        <w:t>Zgodnie z SIWZ, Zamawiający wymaga taką samą ilość gniazd i bolców w panelu przy każdym gnieździe elektrycznym jeden bolec</w:t>
      </w:r>
      <w:r w:rsidRPr="00A12070">
        <w:rPr>
          <w:rFonts w:cstheme="minorHAnsi"/>
          <w:bCs/>
          <w:sz w:val="19"/>
          <w:szCs w:val="19"/>
        </w:rPr>
        <w:t>.</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12, dot. </w:t>
      </w:r>
      <w:r w:rsidRPr="00A12070">
        <w:rPr>
          <w:rStyle w:val="acopre"/>
          <w:rFonts w:cstheme="minorHAnsi"/>
          <w:b/>
          <w:sz w:val="19"/>
          <w:szCs w:val="19"/>
        </w:rPr>
        <w:t>A. KOLUMNA ANESTEZJOLOGICZNA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ze względu bezpieczeństwa, aby gniazda gazowe i elektryczny były zainstalowane na różnych ścianach głowicy (gazy palne Tlen)</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sz w:val="19"/>
          <w:szCs w:val="19"/>
        </w:rPr>
      </w:pPr>
      <w:r w:rsidRPr="00A12070">
        <w:rPr>
          <w:rFonts w:cstheme="minorHAnsi"/>
          <w:b/>
          <w:bCs/>
          <w:color w:val="7030A0"/>
          <w:sz w:val="19"/>
          <w:szCs w:val="19"/>
        </w:rPr>
        <w:t>Zgodnie z SIWZ, Zamawiający wymaga technologii posadowienia gniazd elektrycznych na tych samych ściankach bocznych co gniazda gazowe zapewniając jednocześnie ergonomię pracy.</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13, dot. </w:t>
      </w:r>
      <w:r w:rsidRPr="00A12070">
        <w:rPr>
          <w:rStyle w:val="acopre"/>
          <w:rFonts w:cstheme="minorHAnsi"/>
          <w:b/>
          <w:sz w:val="19"/>
          <w:szCs w:val="19"/>
        </w:rPr>
        <w:t>A. KOLUMNA ANESTEZJOLOGICZNA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głowicę z mocowanymi 4 szynami dookoła głowicy?</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Odpowiedź:</w:t>
      </w:r>
    </w:p>
    <w:p w:rsidR="00A12070" w:rsidRPr="00A12070" w:rsidRDefault="00757F9C" w:rsidP="00A12070">
      <w:pPr>
        <w:spacing w:line="240" w:lineRule="auto"/>
        <w:jc w:val="both"/>
        <w:rPr>
          <w:rFonts w:cstheme="minorHAnsi"/>
          <w:b/>
          <w:bCs/>
          <w:color w:val="00B050"/>
          <w:sz w:val="19"/>
          <w:szCs w:val="19"/>
        </w:rPr>
      </w:pPr>
      <w:r w:rsidRPr="00A12070">
        <w:rPr>
          <w:rFonts w:cstheme="minorHAnsi"/>
          <w:b/>
          <w:bCs/>
          <w:color w:val="7030A0"/>
          <w:sz w:val="19"/>
          <w:szCs w:val="19"/>
        </w:rPr>
        <w:t>Zgodnie z SIWZ. Jedna szyna zapewnia swobodny montaż akcesoriów na każdym odcinku szyny.</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14, dot. </w:t>
      </w:r>
      <w:r w:rsidRPr="00A12070">
        <w:rPr>
          <w:rStyle w:val="acopre"/>
          <w:rFonts w:cstheme="minorHAnsi"/>
          <w:b/>
          <w:sz w:val="19"/>
          <w:szCs w:val="19"/>
        </w:rPr>
        <w:t>A. KOLUMNA ANESTEZJOLOGICZNA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kolumnę wyposażoną w schowki na nadmiar kabli i przewodów w postaci panelu montowanego w ścianie głowicy?</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lastRenderedPageBreak/>
        <w:t xml:space="preserve">Odpowiedź: </w:t>
      </w:r>
    </w:p>
    <w:p w:rsidR="00757F9C" w:rsidRPr="00A12070" w:rsidRDefault="00757F9C" w:rsidP="00A12070">
      <w:pPr>
        <w:spacing w:line="240" w:lineRule="auto"/>
        <w:jc w:val="both"/>
        <w:rPr>
          <w:rFonts w:cstheme="minorHAnsi"/>
          <w:b/>
          <w:bCs/>
          <w:color w:val="00B050"/>
          <w:sz w:val="19"/>
          <w:szCs w:val="19"/>
        </w:rPr>
      </w:pPr>
      <w:r w:rsidRPr="00A12070">
        <w:rPr>
          <w:rFonts w:cstheme="minorHAnsi"/>
          <w:b/>
          <w:bCs/>
          <w:color w:val="7030A0"/>
          <w:sz w:val="19"/>
          <w:szCs w:val="19"/>
        </w:rPr>
        <w:t>Zgodnie z SIWZ, zamawiający wymaga aby kolumna w swoim integralnym kształcie wyposażona była w schowki znajdujące się wewnątrz głowicy.</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15, dot. </w:t>
      </w:r>
      <w:r w:rsidRPr="00A12070">
        <w:rPr>
          <w:rStyle w:val="acopre"/>
          <w:rFonts w:cstheme="minorHAnsi"/>
          <w:b/>
          <w:sz w:val="19"/>
          <w:szCs w:val="19"/>
        </w:rPr>
        <w:t>A. KOLUMNA ANESTEZJOLOGICZNA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wysięgnik dwuramienny obrotowy o długości 40 cm i nośności 20kg bez kanału do prowadzenia kabli?</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Cs/>
          <w:sz w:val="19"/>
          <w:szCs w:val="19"/>
        </w:rPr>
      </w:pPr>
      <w:r w:rsidRPr="00A12070">
        <w:rPr>
          <w:rFonts w:cstheme="minorHAnsi"/>
          <w:b/>
          <w:bCs/>
          <w:color w:val="7030A0"/>
          <w:sz w:val="19"/>
          <w:szCs w:val="19"/>
        </w:rPr>
        <w:t>Zgodnie z SIWZ, Zamawiający wymaga aby wysięgnik dwuramienny  obrotowy wyposażony był w kanały do prowadzenia kabli od aparatury medycznej zawieszonej na wysięgniku do punktu zasilania.</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16, dot. </w:t>
      </w:r>
      <w:r w:rsidRPr="00A12070">
        <w:rPr>
          <w:rStyle w:val="acopre"/>
          <w:rFonts w:cstheme="minorHAnsi"/>
          <w:b/>
          <w:sz w:val="19"/>
          <w:szCs w:val="19"/>
        </w:rPr>
        <w:t>B. KOLUMNA LAPAROSKOPOWA / CHIRURGICZNA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kolumnę o całkowitym zasięgu ramion 1600mm mierzonych w osi obrotu ramion (ramiona 600+1000mm uchylne)?</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sz w:val="19"/>
          <w:szCs w:val="19"/>
        </w:rPr>
      </w:pPr>
      <w:r w:rsidRPr="00A12070">
        <w:rPr>
          <w:rFonts w:cstheme="minorHAnsi"/>
          <w:b/>
          <w:bCs/>
          <w:color w:val="7030A0"/>
          <w:sz w:val="19"/>
          <w:szCs w:val="19"/>
        </w:rPr>
        <w:t>Zamawiający dopuszcza.</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17, dot. </w:t>
      </w:r>
      <w:r w:rsidRPr="00A12070">
        <w:rPr>
          <w:rStyle w:val="acopre"/>
          <w:rFonts w:cstheme="minorHAnsi"/>
          <w:b/>
          <w:sz w:val="19"/>
          <w:szCs w:val="19"/>
        </w:rPr>
        <w:t>B. KOLUMNA LAPAROSKOPOWA / CHIRURGICZNA</w:t>
      </w:r>
    </w:p>
    <w:p w:rsidR="00757F9C" w:rsidRPr="00A12070" w:rsidRDefault="00757F9C" w:rsidP="00A12070">
      <w:pPr>
        <w:pStyle w:val="Akapitzlist"/>
        <w:ind w:left="0"/>
        <w:jc w:val="both"/>
        <w:rPr>
          <w:rFonts w:asciiTheme="minorHAnsi" w:hAnsiTheme="minorHAnsi" w:cstheme="minorHAnsi"/>
          <w:bCs/>
          <w:color w:val="000000"/>
          <w:sz w:val="19"/>
          <w:szCs w:val="19"/>
        </w:rPr>
      </w:pPr>
      <w:r w:rsidRPr="00A12070">
        <w:rPr>
          <w:rFonts w:asciiTheme="minorHAnsi" w:hAnsiTheme="minorHAnsi" w:cstheme="minorHAnsi"/>
          <w:bCs/>
          <w:color w:val="000000"/>
          <w:sz w:val="19"/>
          <w:szCs w:val="19"/>
        </w:rPr>
        <w:t>Czy Zamawiający dopuszcza kolumnę z głowica wyposażona w 8 lub 16 bolców ekwipotencjalnych lokalizowanych w panelu po 8 szt?</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sz w:val="19"/>
          <w:szCs w:val="19"/>
        </w:rPr>
      </w:pPr>
      <w:r w:rsidRPr="00A12070">
        <w:rPr>
          <w:rFonts w:cstheme="minorHAnsi"/>
          <w:b/>
          <w:bCs/>
          <w:color w:val="7030A0"/>
          <w:sz w:val="19"/>
          <w:szCs w:val="19"/>
        </w:rPr>
        <w:t>Zgodnie z SIWZ oraz odpowiedzią do pytania 11.</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18, dot. </w:t>
      </w:r>
      <w:r w:rsidRPr="00A12070">
        <w:rPr>
          <w:rStyle w:val="acopre"/>
          <w:rFonts w:cstheme="minorHAnsi"/>
          <w:b/>
          <w:sz w:val="19"/>
          <w:szCs w:val="19"/>
        </w:rPr>
        <w:t>B. KOLUMNA LAPAROSKOPOWA / CHIRURGICZNA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kolumnę, w której gniazda elektryczne i gazowe umieszczone są w panelach max po 2 gniazda wbudowanych w ścianę głowicy zlicowane ze ścianą głowicy)?</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Zgodnie z SIWZ oraz odpowiedzią do pytania 12.</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19, dot. </w:t>
      </w:r>
      <w:r w:rsidRPr="00A12070">
        <w:rPr>
          <w:rStyle w:val="acopre"/>
          <w:rFonts w:cstheme="minorHAnsi"/>
          <w:b/>
          <w:sz w:val="19"/>
          <w:szCs w:val="19"/>
        </w:rPr>
        <w:t>B. KOLUMNA LAPAROSKOPOWA / CHIRURGICZNA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kolumnę z głowica o wymiarach 310x310 mm z wbudowanymi w nią panelami z gniazdami, wysokość panelu max 125mm. Montaż paneli nie powoduje zwiększenia wymiarów głowicy?</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Cs/>
          <w:sz w:val="19"/>
          <w:szCs w:val="19"/>
        </w:rPr>
      </w:pPr>
      <w:r w:rsidRPr="00A12070">
        <w:rPr>
          <w:rFonts w:cstheme="minorHAnsi"/>
          <w:b/>
          <w:bCs/>
          <w:color w:val="7030A0"/>
          <w:sz w:val="19"/>
          <w:szCs w:val="19"/>
        </w:rPr>
        <w:t>Zgodnie z SIWZ, Zamawiający wymaga głowicy o mniejszych wymiarach skupiając się na ergonomii pracy.</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20, dot. </w:t>
      </w:r>
      <w:r w:rsidRPr="00A12070">
        <w:rPr>
          <w:rStyle w:val="acopre"/>
          <w:rFonts w:cstheme="minorHAnsi"/>
          <w:b/>
          <w:sz w:val="19"/>
          <w:szCs w:val="19"/>
        </w:rPr>
        <w:t>B. KOLUMNA LAPAROSKOPOWA / CHIRURGICZNA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kolumnę wyposażoną w schowki na nadmiar kabli z pokrywami z anodowanego aluminium (takie same jak w głowicy kolumny z możliwością dowolnej lokalizacji na głowicy tych schowków w zależności od potrzeby użytkownika?</w:t>
      </w:r>
      <w:r w:rsidRPr="00A12070">
        <w:rPr>
          <w:rFonts w:cstheme="minorHAnsi"/>
          <w:color w:val="000000"/>
          <w:sz w:val="19"/>
          <w:szCs w:val="19"/>
        </w:rPr>
        <w:t xml:space="preserve"> </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Cs/>
          <w:sz w:val="19"/>
          <w:szCs w:val="19"/>
        </w:rPr>
      </w:pPr>
      <w:r w:rsidRPr="00A12070">
        <w:rPr>
          <w:rFonts w:cstheme="minorHAnsi"/>
          <w:b/>
          <w:bCs/>
          <w:color w:val="7030A0"/>
          <w:sz w:val="19"/>
          <w:szCs w:val="19"/>
        </w:rPr>
        <w:t>Zgodnie z SIWZ.  Zamawiający wymaga, aby schowki na nadmiar kabli były montowane pod pułkami</w:t>
      </w:r>
      <w:r w:rsidRPr="00A12070">
        <w:rPr>
          <w:rFonts w:cstheme="minorHAnsi"/>
          <w:bCs/>
          <w:sz w:val="19"/>
          <w:szCs w:val="19"/>
        </w:rPr>
        <w:t>.</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21, dot. C</w:t>
      </w:r>
      <w:r w:rsidRPr="00A12070">
        <w:rPr>
          <w:rStyle w:val="acopre"/>
          <w:rFonts w:cstheme="minorHAnsi"/>
          <w:b/>
          <w:sz w:val="19"/>
          <w:szCs w:val="19"/>
        </w:rPr>
        <w:t>. KOLUMNA SUFITOWA JEDNOSTANOWISKOWA PRZYŁÓŻKOWA i D. KOLUMNA SUFITOWA DWUSTANOWISKOWA PRZYŁÓŻKOWA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aby głowica kolumny była wyposażona w wewnętrzne szyny do montażu półek lub innego wyposażenia montowanego na kolumnie. Szyny zamontowane na wszystkich 4 krawędziach głowicy?</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Zgodnie z zapisami z SIWZ. Zamawiający wymaga szyn zamontowanych z przodu głowicy zasilającej.</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22, dot. C</w:t>
      </w:r>
      <w:r w:rsidRPr="00A12070">
        <w:rPr>
          <w:rStyle w:val="acopre"/>
          <w:rFonts w:cstheme="minorHAnsi"/>
          <w:b/>
          <w:sz w:val="19"/>
          <w:szCs w:val="19"/>
        </w:rPr>
        <w:t>. KOLUMNA SUFITOWA JEDNOSTANOWISKOWA PRZYŁÓŻKOWA i D. KOLUMNA SUFITOWA DWUSTANOWISKOWA PRZYŁÓŻKOWA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aby gniazda gazowe i elektryczne były montowane w panelach głowicy zlicowane w jej ścianach?</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lastRenderedPageBreak/>
        <w:t xml:space="preserve">Odpowiedź: </w:t>
      </w:r>
    </w:p>
    <w:p w:rsidR="00757F9C" w:rsidRPr="00A12070" w:rsidRDefault="00757F9C" w:rsidP="00A12070">
      <w:pPr>
        <w:spacing w:line="240" w:lineRule="auto"/>
        <w:jc w:val="both"/>
        <w:rPr>
          <w:rFonts w:cstheme="minorHAnsi"/>
          <w:b/>
          <w:bCs/>
          <w:color w:val="00B050"/>
          <w:sz w:val="19"/>
          <w:szCs w:val="19"/>
        </w:rPr>
      </w:pPr>
      <w:r w:rsidRPr="00A12070">
        <w:rPr>
          <w:rFonts w:cstheme="minorHAnsi"/>
          <w:b/>
          <w:bCs/>
          <w:color w:val="7030A0"/>
          <w:sz w:val="19"/>
          <w:szCs w:val="19"/>
        </w:rPr>
        <w:t>Zgodnie z SIWZ.</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23, dot. C</w:t>
      </w:r>
      <w:r w:rsidRPr="00A12070">
        <w:rPr>
          <w:rStyle w:val="acopre"/>
          <w:rFonts w:cstheme="minorHAnsi"/>
          <w:b/>
          <w:sz w:val="19"/>
          <w:szCs w:val="19"/>
        </w:rPr>
        <w:t>. KOLUMNA SUFITOWA JEDNOSTANOWISKOWA PRZYŁÓŻKOWA i D. KOLUMNA SUFITOWA DWUSTANOWISKOWA PRZYŁÓŻKOWA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kolumnę z półkami o wymiarach 530x480 mm?</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sz w:val="19"/>
          <w:szCs w:val="19"/>
        </w:rPr>
      </w:pPr>
      <w:r w:rsidRPr="00A12070">
        <w:rPr>
          <w:rFonts w:cstheme="minorHAnsi"/>
          <w:b/>
          <w:bCs/>
          <w:color w:val="7030A0"/>
          <w:sz w:val="19"/>
          <w:szCs w:val="19"/>
        </w:rPr>
        <w:t>Zamawiający dopuszcza.</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24, dot. C</w:t>
      </w:r>
      <w:r w:rsidRPr="00A12070">
        <w:rPr>
          <w:rStyle w:val="acopre"/>
          <w:rFonts w:cstheme="minorHAnsi"/>
          <w:b/>
          <w:sz w:val="19"/>
          <w:szCs w:val="19"/>
        </w:rPr>
        <w:t>. KOLUMNA SUFITOWA JEDNOSTANOWISKOWA PRZYŁÓŻKOWA i D. KOLUMNA SUFITOWA DWUSTANOWISKOWA PRZYŁÓŻKOWA</w:t>
      </w:r>
    </w:p>
    <w:p w:rsidR="00757F9C" w:rsidRPr="00A12070" w:rsidRDefault="00757F9C" w:rsidP="00A12070">
      <w:pPr>
        <w:spacing w:line="240" w:lineRule="auto"/>
        <w:jc w:val="both"/>
        <w:rPr>
          <w:rFonts w:cstheme="minorHAnsi"/>
          <w:color w:val="000000"/>
          <w:sz w:val="19"/>
          <w:szCs w:val="19"/>
        </w:rPr>
      </w:pPr>
      <w:r w:rsidRPr="00A12070">
        <w:rPr>
          <w:rFonts w:cstheme="minorHAnsi"/>
          <w:bCs/>
          <w:color w:val="000000"/>
          <w:sz w:val="19"/>
          <w:szCs w:val="19"/>
        </w:rPr>
        <w:t>Czy Zamawiający dopuszcza kolumny ze schowkami na nadmiar kabli wymiarem dopasowane do wymiarów głowicy i wysokości 125mm z klapką z anodowanego aluminium?</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Cs/>
          <w:sz w:val="19"/>
          <w:szCs w:val="19"/>
        </w:rPr>
      </w:pPr>
      <w:r w:rsidRPr="00A12070">
        <w:rPr>
          <w:rFonts w:cstheme="minorHAnsi"/>
          <w:b/>
          <w:bCs/>
          <w:color w:val="7030A0"/>
          <w:sz w:val="19"/>
          <w:szCs w:val="19"/>
        </w:rPr>
        <w:t>Zgodnie z SIWZ.</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25, dot. C</w:t>
      </w:r>
      <w:r w:rsidRPr="00A12070">
        <w:rPr>
          <w:rStyle w:val="acopre"/>
          <w:rFonts w:cstheme="minorHAnsi"/>
          <w:b/>
          <w:sz w:val="19"/>
          <w:szCs w:val="19"/>
        </w:rPr>
        <w:t>. KOLUMNA SUFITOWA JEDNOSTANOWISKOWA PRZYŁÓŻKOWA i D. KOLUMNA SUFITOWA DWUSTANOWISKOWA PRZYŁÓŻKOWA</w:t>
      </w:r>
    </w:p>
    <w:p w:rsidR="00757F9C" w:rsidRPr="00A12070" w:rsidRDefault="00757F9C" w:rsidP="00A12070">
      <w:pPr>
        <w:spacing w:line="240" w:lineRule="auto"/>
        <w:jc w:val="both"/>
        <w:rPr>
          <w:rFonts w:cstheme="minorHAnsi"/>
          <w:sz w:val="19"/>
          <w:szCs w:val="19"/>
        </w:rPr>
      </w:pPr>
      <w:r w:rsidRPr="00A12070">
        <w:rPr>
          <w:rFonts w:cstheme="minorHAnsi"/>
          <w:bCs/>
          <w:color w:val="000000"/>
          <w:sz w:val="19"/>
          <w:szCs w:val="19"/>
        </w:rPr>
        <w:t>Czy Zamawiający dopuszcza kolumnę z głowica wyposażona w 16 bolców ekwipotencjalnych lokalizowanych w panelu po 8 szt?</w:t>
      </w:r>
      <w:r w:rsidRPr="00A12070">
        <w:rPr>
          <w:rFonts w:cstheme="minorHAnsi"/>
          <w:sz w:val="19"/>
          <w:szCs w:val="19"/>
        </w:rPr>
        <w:t xml:space="preserve"> </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Zgodnie z SIWZ oraz odpowiedzią do pytania 11.</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Pytanie 26, dot. C</w:t>
      </w:r>
      <w:r w:rsidRPr="00A12070">
        <w:rPr>
          <w:rStyle w:val="acopre"/>
          <w:rFonts w:cstheme="minorHAnsi"/>
          <w:b/>
          <w:sz w:val="19"/>
          <w:szCs w:val="19"/>
        </w:rPr>
        <w:t>. KOLUMNA SUFITOWA JEDNOSTANOWISKOWA PRZYŁÓŻKOWA i D. KOLUMNA SUFITOWA DWUSTANOWISKOWA PRZYŁÓŻKOWA</w:t>
      </w:r>
    </w:p>
    <w:p w:rsidR="00757F9C" w:rsidRPr="00A12070" w:rsidRDefault="00757F9C" w:rsidP="00A12070">
      <w:pPr>
        <w:spacing w:line="240" w:lineRule="auto"/>
        <w:jc w:val="both"/>
        <w:rPr>
          <w:rFonts w:cstheme="minorHAnsi"/>
          <w:sz w:val="19"/>
          <w:szCs w:val="19"/>
        </w:rPr>
      </w:pPr>
      <w:r w:rsidRPr="00A12070">
        <w:rPr>
          <w:rFonts w:cstheme="minorHAnsi"/>
          <w:bCs/>
          <w:color w:val="000000"/>
          <w:sz w:val="19"/>
          <w:szCs w:val="19"/>
        </w:rPr>
        <w:t>Czy Zamawiający dopuszcza wysięgnik dwuramienny obrotowy o długości 40 cm i nośności 20kg bez kanału do prowadzenia kabli?</w:t>
      </w:r>
      <w:r w:rsidRPr="00A12070">
        <w:rPr>
          <w:rFonts w:cstheme="minorHAnsi"/>
          <w:sz w:val="19"/>
          <w:szCs w:val="19"/>
        </w:rPr>
        <w:t xml:space="preserve"> </w:t>
      </w:r>
    </w:p>
    <w:p w:rsidR="00757F9C" w:rsidRPr="00A12070" w:rsidRDefault="00757F9C" w:rsidP="00A12070">
      <w:pPr>
        <w:spacing w:line="240" w:lineRule="auto"/>
        <w:jc w:val="both"/>
        <w:rPr>
          <w:rFonts w:cstheme="minorHAnsi"/>
          <w:b/>
          <w:bCs/>
          <w:color w:val="7030A0"/>
          <w:sz w:val="19"/>
          <w:szCs w:val="19"/>
        </w:rPr>
      </w:pPr>
      <w:r w:rsidRPr="00A12070">
        <w:rPr>
          <w:rFonts w:cstheme="minorHAnsi"/>
          <w:b/>
          <w:bCs/>
          <w:sz w:val="19"/>
          <w:szCs w:val="19"/>
        </w:rPr>
        <w:t>Odpowiedź:</w:t>
      </w:r>
      <w:r w:rsidRPr="00A12070">
        <w:rPr>
          <w:rFonts w:cstheme="minorHAnsi"/>
          <w:b/>
          <w:bCs/>
          <w:color w:val="7030A0"/>
          <w:sz w:val="19"/>
          <w:szCs w:val="19"/>
        </w:rPr>
        <w:t xml:space="preserve"> </w:t>
      </w:r>
    </w:p>
    <w:p w:rsidR="00757F9C" w:rsidRPr="00A12070" w:rsidRDefault="00757F9C" w:rsidP="00A12070">
      <w:pPr>
        <w:spacing w:line="240" w:lineRule="auto"/>
        <w:jc w:val="both"/>
        <w:rPr>
          <w:rFonts w:cstheme="minorHAnsi"/>
          <w:sz w:val="19"/>
          <w:szCs w:val="19"/>
        </w:rPr>
      </w:pPr>
      <w:r w:rsidRPr="00A12070">
        <w:rPr>
          <w:rFonts w:cstheme="minorHAnsi"/>
          <w:b/>
          <w:bCs/>
          <w:color w:val="7030A0"/>
          <w:sz w:val="19"/>
          <w:szCs w:val="19"/>
        </w:rPr>
        <w:t>Zgodnie z SIWZ oraz odpowiedzią do pytania 15.</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Pytanie 27, dot. C</w:t>
      </w:r>
      <w:r w:rsidRPr="00A12070">
        <w:rPr>
          <w:rStyle w:val="acopre"/>
          <w:rFonts w:cstheme="minorHAnsi"/>
          <w:b/>
          <w:sz w:val="19"/>
          <w:szCs w:val="19"/>
        </w:rPr>
        <w:t>. KOLUMNA SUFITOWA JEDNOSTANOWISKOWA PRZYŁÓŻKOWA i D. KOLUMNA SUFITOWA DWUSTANOWISKOWA PRZYŁÓŻKOWA</w:t>
      </w:r>
    </w:p>
    <w:p w:rsidR="00757F9C" w:rsidRPr="00A12070" w:rsidRDefault="00757F9C" w:rsidP="00A12070">
      <w:pPr>
        <w:spacing w:line="240" w:lineRule="auto"/>
        <w:jc w:val="both"/>
        <w:rPr>
          <w:rFonts w:cstheme="minorHAnsi"/>
          <w:sz w:val="19"/>
          <w:szCs w:val="19"/>
        </w:rPr>
      </w:pPr>
      <w:r w:rsidRPr="00A12070">
        <w:rPr>
          <w:rFonts w:cstheme="minorHAnsi"/>
          <w:bCs/>
          <w:color w:val="000000"/>
          <w:sz w:val="19"/>
          <w:szCs w:val="19"/>
        </w:rPr>
        <w:t>Czy zamawiający dopuszcza kolumnę z drążkiem infuzyjnym o wysokości min 1000mm z uchwytem na kroplówki z regulacja wysokości?</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sz w:val="19"/>
          <w:szCs w:val="19"/>
        </w:rPr>
      </w:pPr>
      <w:r w:rsidRPr="00A12070">
        <w:rPr>
          <w:rFonts w:cstheme="minorHAnsi"/>
          <w:b/>
          <w:bCs/>
          <w:color w:val="7030A0"/>
          <w:sz w:val="19"/>
          <w:szCs w:val="19"/>
        </w:rPr>
        <w:t>Zamawiający dopuszcza.</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Pytanie 28, dot. A</w:t>
      </w:r>
      <w:r w:rsidRPr="00A12070">
        <w:rPr>
          <w:rStyle w:val="acopre"/>
          <w:rFonts w:cstheme="minorHAnsi"/>
          <w:b/>
          <w:sz w:val="19"/>
          <w:szCs w:val="19"/>
        </w:rPr>
        <w:t>. LAMPA ZABIEGOWA SUFITOWA – 11 sztuk</w:t>
      </w:r>
    </w:p>
    <w:p w:rsidR="00757F9C" w:rsidRPr="00A12070" w:rsidRDefault="00757F9C" w:rsidP="00A12070">
      <w:pPr>
        <w:spacing w:line="240" w:lineRule="auto"/>
        <w:jc w:val="both"/>
        <w:rPr>
          <w:rFonts w:cstheme="minorHAnsi"/>
          <w:sz w:val="19"/>
          <w:szCs w:val="19"/>
        </w:rPr>
      </w:pPr>
      <w:bookmarkStart w:id="3" w:name="_Hlk51161360"/>
      <w:r w:rsidRPr="00A12070">
        <w:rPr>
          <w:rFonts w:cstheme="minorHAnsi"/>
          <w:bCs/>
          <w:color w:val="000000"/>
          <w:sz w:val="19"/>
          <w:szCs w:val="19"/>
        </w:rPr>
        <w:t>Czy Zamawiający dopuszcza lampę zabiegową z czaszą w kształcie wieloboku zbliżoną do sześciokąta?</w:t>
      </w:r>
      <w:r w:rsidRPr="00A12070">
        <w:rPr>
          <w:rFonts w:cstheme="minorHAnsi"/>
          <w:sz w:val="19"/>
          <w:szCs w:val="19"/>
        </w:rPr>
        <w:t xml:space="preserve"> </w:t>
      </w:r>
    </w:p>
    <w:bookmarkEnd w:id="3"/>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Cs/>
          <w:sz w:val="19"/>
          <w:szCs w:val="19"/>
        </w:rPr>
      </w:pPr>
      <w:r w:rsidRPr="00A12070">
        <w:rPr>
          <w:rFonts w:cstheme="minorHAnsi"/>
          <w:b/>
          <w:bCs/>
          <w:color w:val="7030A0"/>
          <w:sz w:val="19"/>
          <w:szCs w:val="19"/>
        </w:rPr>
        <w:t>Zamawiając dopuszcza.</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Pytanie 29, dot. A</w:t>
      </w:r>
      <w:r w:rsidRPr="00A12070">
        <w:rPr>
          <w:rStyle w:val="acopre"/>
          <w:rFonts w:cstheme="minorHAnsi"/>
          <w:b/>
          <w:sz w:val="19"/>
          <w:szCs w:val="19"/>
        </w:rPr>
        <w:t>. LAMPA ZABIEGOWA SUFITOWA – 11 sztuk</w:t>
      </w:r>
    </w:p>
    <w:p w:rsidR="00757F9C" w:rsidRPr="00A12070" w:rsidRDefault="00757F9C" w:rsidP="00A12070">
      <w:pPr>
        <w:autoSpaceDE w:val="0"/>
        <w:spacing w:line="240" w:lineRule="auto"/>
        <w:jc w:val="both"/>
        <w:rPr>
          <w:rFonts w:cstheme="minorHAnsi"/>
          <w:sz w:val="19"/>
          <w:szCs w:val="19"/>
        </w:rPr>
      </w:pPr>
      <w:r w:rsidRPr="00A12070">
        <w:rPr>
          <w:rFonts w:cstheme="minorHAnsi"/>
          <w:bCs/>
          <w:color w:val="000000"/>
          <w:sz w:val="19"/>
          <w:szCs w:val="19"/>
        </w:rPr>
        <w:t>Czy Zamawiający dopuszcza lampę wyposażoną w 18 diod LED?</w:t>
      </w:r>
    </w:p>
    <w:p w:rsidR="00757F9C" w:rsidRPr="00A12070" w:rsidRDefault="00757F9C" w:rsidP="00A12070">
      <w:pPr>
        <w:autoSpaceDE w:val="0"/>
        <w:spacing w:line="240" w:lineRule="auto"/>
        <w:jc w:val="both"/>
        <w:rPr>
          <w:rFonts w:cstheme="minorHAnsi"/>
          <w:bCs/>
          <w:color w:val="7030A0"/>
          <w:sz w:val="19"/>
          <w:szCs w:val="19"/>
        </w:rPr>
      </w:pPr>
      <w:r w:rsidRPr="00A12070">
        <w:rPr>
          <w:rFonts w:cstheme="minorHAnsi"/>
          <w:b/>
          <w:bCs/>
          <w:sz w:val="19"/>
          <w:szCs w:val="19"/>
        </w:rPr>
        <w:t>Odpowiedź</w:t>
      </w:r>
      <w:r w:rsidRPr="00A12070">
        <w:rPr>
          <w:rFonts w:cstheme="minorHAnsi"/>
          <w:bCs/>
          <w:color w:val="7030A0"/>
          <w:sz w:val="19"/>
          <w:szCs w:val="19"/>
        </w:rPr>
        <w:t xml:space="preserve">: </w:t>
      </w:r>
    </w:p>
    <w:p w:rsidR="00757F9C" w:rsidRPr="00A12070" w:rsidRDefault="00757F9C" w:rsidP="00A12070">
      <w:pPr>
        <w:autoSpaceDE w:val="0"/>
        <w:spacing w:line="240" w:lineRule="auto"/>
        <w:jc w:val="both"/>
        <w:rPr>
          <w:rFonts w:cstheme="minorHAnsi"/>
          <w:b/>
          <w:bCs/>
          <w:color w:val="7030A0"/>
          <w:sz w:val="19"/>
          <w:szCs w:val="19"/>
        </w:rPr>
      </w:pPr>
      <w:r w:rsidRPr="00A12070">
        <w:rPr>
          <w:rFonts w:cstheme="minorHAnsi"/>
          <w:b/>
          <w:bCs/>
          <w:color w:val="7030A0"/>
          <w:sz w:val="19"/>
          <w:szCs w:val="19"/>
        </w:rPr>
        <w:t>Zgodnie z SIWZ. Zamawiający wymaga takiego rozwiązania tj. 18 diod -/+ 1.</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Pytanie 30, dot. A</w:t>
      </w:r>
      <w:r w:rsidRPr="00A12070">
        <w:rPr>
          <w:rStyle w:val="acopre"/>
          <w:rFonts w:cstheme="minorHAnsi"/>
          <w:b/>
          <w:sz w:val="19"/>
          <w:szCs w:val="19"/>
        </w:rPr>
        <w:t>. LAMPA ZABIEGOWA SUFITOWA – 11 sztuk</w:t>
      </w:r>
    </w:p>
    <w:p w:rsidR="00757F9C" w:rsidRPr="00A12070" w:rsidRDefault="00757F9C" w:rsidP="00A12070">
      <w:pPr>
        <w:suppressAutoHyphens/>
        <w:spacing w:line="240" w:lineRule="auto"/>
        <w:jc w:val="both"/>
        <w:rPr>
          <w:rFonts w:cstheme="minorHAnsi"/>
          <w:b/>
          <w:bCs/>
          <w:sz w:val="19"/>
          <w:szCs w:val="19"/>
        </w:rPr>
      </w:pPr>
      <w:r w:rsidRPr="00A12070">
        <w:rPr>
          <w:rFonts w:cstheme="minorHAnsi"/>
          <w:bCs/>
          <w:color w:val="000000"/>
          <w:sz w:val="19"/>
          <w:szCs w:val="19"/>
        </w:rPr>
        <w:t>Czy zamawiający dopuszcza lampę, wykonana z aluminium z osłoną soczewek z poliwęglanu odpornego na środki dezynfekcyjne?</w:t>
      </w:r>
    </w:p>
    <w:p w:rsidR="00A31D5E" w:rsidRDefault="00A31D5E" w:rsidP="00A12070">
      <w:pPr>
        <w:suppressAutoHyphens/>
        <w:spacing w:line="240" w:lineRule="auto"/>
        <w:jc w:val="both"/>
        <w:rPr>
          <w:rFonts w:cstheme="minorHAnsi"/>
          <w:b/>
          <w:bCs/>
          <w:sz w:val="19"/>
          <w:szCs w:val="19"/>
        </w:rPr>
      </w:pPr>
    </w:p>
    <w:p w:rsidR="00757F9C" w:rsidRPr="00A12070" w:rsidRDefault="00757F9C" w:rsidP="00A12070">
      <w:pPr>
        <w:suppressAutoHyphens/>
        <w:spacing w:line="240" w:lineRule="auto"/>
        <w:jc w:val="both"/>
        <w:rPr>
          <w:rFonts w:cstheme="minorHAnsi"/>
          <w:b/>
          <w:bCs/>
          <w:sz w:val="19"/>
          <w:szCs w:val="19"/>
        </w:rPr>
      </w:pPr>
      <w:r w:rsidRPr="00A12070">
        <w:rPr>
          <w:rFonts w:cstheme="minorHAnsi"/>
          <w:b/>
          <w:bCs/>
          <w:sz w:val="19"/>
          <w:szCs w:val="19"/>
        </w:rPr>
        <w:lastRenderedPageBreak/>
        <w:t xml:space="preserve">Odpowiedź: </w:t>
      </w:r>
    </w:p>
    <w:p w:rsidR="00757F9C" w:rsidRPr="00A12070" w:rsidRDefault="00757F9C" w:rsidP="00A12070">
      <w:pPr>
        <w:suppressAutoHyphens/>
        <w:spacing w:line="240" w:lineRule="auto"/>
        <w:jc w:val="both"/>
        <w:rPr>
          <w:rFonts w:cstheme="minorHAnsi"/>
          <w:bCs/>
          <w:sz w:val="19"/>
          <w:szCs w:val="19"/>
        </w:rPr>
      </w:pPr>
      <w:r w:rsidRPr="00A12070">
        <w:rPr>
          <w:rFonts w:cstheme="minorHAnsi"/>
          <w:b/>
          <w:bCs/>
          <w:color w:val="7030A0"/>
          <w:sz w:val="19"/>
          <w:szCs w:val="19"/>
        </w:rPr>
        <w:t>Zgodnie z SIWZ. Zamawiający oczekuje osłony wykonanej ze szkła bezpiecznego odpornego na zarysowania i środki dezynfekcyjne.</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Pytanie 31, dot. A</w:t>
      </w:r>
      <w:r w:rsidRPr="00A12070">
        <w:rPr>
          <w:rStyle w:val="acopre"/>
          <w:rFonts w:cstheme="minorHAnsi"/>
          <w:b/>
          <w:sz w:val="19"/>
          <w:szCs w:val="19"/>
        </w:rPr>
        <w:t>. LAMPA ZABIEGOWA SUFITOWA – 11 sztuk</w:t>
      </w:r>
    </w:p>
    <w:p w:rsidR="00757F9C" w:rsidRPr="00A12070" w:rsidRDefault="00757F9C" w:rsidP="00A12070">
      <w:pPr>
        <w:suppressAutoHyphens/>
        <w:spacing w:line="240" w:lineRule="auto"/>
        <w:jc w:val="both"/>
        <w:rPr>
          <w:rFonts w:eastAsia="Calibri" w:cstheme="minorHAnsi"/>
          <w:sz w:val="19"/>
          <w:szCs w:val="19"/>
          <w:lang w:eastAsia="ar-SA"/>
        </w:rPr>
      </w:pPr>
      <w:r w:rsidRPr="00A12070">
        <w:rPr>
          <w:rFonts w:cstheme="minorHAnsi"/>
          <w:bCs/>
          <w:color w:val="000000"/>
          <w:sz w:val="19"/>
          <w:szCs w:val="19"/>
        </w:rPr>
        <w:t xml:space="preserve">Czy Zamawiający dopuszcza lampę z żywotnością </w:t>
      </w:r>
      <w:proofErr w:type="spellStart"/>
      <w:r w:rsidRPr="00A12070">
        <w:rPr>
          <w:rFonts w:cstheme="minorHAnsi"/>
          <w:bCs/>
          <w:color w:val="000000"/>
          <w:sz w:val="19"/>
          <w:szCs w:val="19"/>
        </w:rPr>
        <w:t>diol</w:t>
      </w:r>
      <w:proofErr w:type="spellEnd"/>
      <w:r w:rsidRPr="00A12070">
        <w:rPr>
          <w:rFonts w:cstheme="minorHAnsi"/>
          <w:bCs/>
          <w:color w:val="000000"/>
          <w:sz w:val="19"/>
          <w:szCs w:val="19"/>
        </w:rPr>
        <w:t xml:space="preserve"> LED powyżej 40000 h?</w:t>
      </w:r>
    </w:p>
    <w:p w:rsidR="00757F9C" w:rsidRPr="00A12070" w:rsidRDefault="00757F9C" w:rsidP="00A12070">
      <w:pPr>
        <w:suppressAutoHyphens/>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757F9C" w:rsidRPr="00A12070" w:rsidRDefault="00757F9C" w:rsidP="00A12070">
      <w:pPr>
        <w:suppressAutoHyphens/>
        <w:spacing w:line="240" w:lineRule="auto"/>
        <w:jc w:val="both"/>
        <w:rPr>
          <w:rFonts w:cstheme="minorHAnsi"/>
          <w:b/>
          <w:bCs/>
          <w:color w:val="7030A0"/>
          <w:sz w:val="19"/>
          <w:szCs w:val="19"/>
        </w:rPr>
      </w:pPr>
      <w:r w:rsidRPr="00A12070">
        <w:rPr>
          <w:rFonts w:cstheme="minorHAnsi"/>
          <w:b/>
          <w:bCs/>
          <w:color w:val="7030A0"/>
          <w:sz w:val="19"/>
          <w:szCs w:val="19"/>
        </w:rPr>
        <w:t>Zgodnie z SIWZ. Zamawiający precyzyjnie określił żywotność diod LED na poziomie min. 60 000 godzin. Proponowana żywotność powyżej 40 000 godzin jest pojęciem nieprecyzyjnym.</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Pytanie 32, dot. A</w:t>
      </w:r>
      <w:r w:rsidRPr="00A12070">
        <w:rPr>
          <w:rStyle w:val="acopre"/>
          <w:rFonts w:cstheme="minorHAnsi"/>
          <w:b/>
          <w:sz w:val="19"/>
          <w:szCs w:val="19"/>
        </w:rPr>
        <w:t>. LAMPA ZABIEGOWA SUFITOWA – 11 sztuk</w:t>
      </w:r>
    </w:p>
    <w:p w:rsidR="00757F9C" w:rsidRPr="00A12070" w:rsidRDefault="00757F9C" w:rsidP="00A12070">
      <w:pPr>
        <w:pStyle w:val="Default"/>
        <w:jc w:val="both"/>
        <w:rPr>
          <w:rFonts w:asciiTheme="minorHAnsi" w:hAnsiTheme="minorHAnsi" w:cstheme="minorHAnsi"/>
          <w:sz w:val="19"/>
          <w:szCs w:val="19"/>
        </w:rPr>
      </w:pPr>
      <w:r w:rsidRPr="00A12070">
        <w:rPr>
          <w:rFonts w:asciiTheme="minorHAnsi" w:hAnsiTheme="minorHAnsi" w:cstheme="minorHAnsi"/>
          <w:bCs/>
          <w:sz w:val="19"/>
          <w:szCs w:val="19"/>
        </w:rPr>
        <w:t>Czy Zamawiający dopuszcza lampę z odwzorowaniem barw R9 95 i CRI-90?</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 Proponowane rozwiązanie znacząco różni się na niekorzyść od oczekiwań Zamawiającego. Zamawiający dopuszcza dla R9 poziom 95, natomiast dla CRI wymaga poziomu zgodnie z SIWZ.</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Pytanie 33, dot. A</w:t>
      </w:r>
      <w:r w:rsidRPr="00A12070">
        <w:rPr>
          <w:rStyle w:val="acopre"/>
          <w:rFonts w:cstheme="minorHAnsi"/>
          <w:b/>
          <w:sz w:val="19"/>
          <w:szCs w:val="19"/>
        </w:rPr>
        <w:t>. LAMPA ZABIEGOWA SUFITOWA – 11 sztuk</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bCs/>
          <w:color w:val="000000"/>
          <w:sz w:val="19"/>
          <w:szCs w:val="19"/>
        </w:rPr>
        <w:t>Czy Zamawiający dopuszcza lampę z wgłębnością oświetlenia L1+L2 =140 cm?</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w:t>
      </w:r>
      <w:r w:rsidRPr="00A12070">
        <w:rPr>
          <w:rFonts w:cstheme="minorHAnsi"/>
          <w:bCs/>
          <w:sz w:val="19"/>
          <w:szCs w:val="19"/>
        </w:rPr>
        <w:t xml:space="preserve"> </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Pytanie 34, dot. A</w:t>
      </w:r>
      <w:r w:rsidRPr="00A12070">
        <w:rPr>
          <w:rStyle w:val="acopre"/>
          <w:rFonts w:cstheme="minorHAnsi"/>
          <w:b/>
          <w:sz w:val="19"/>
          <w:szCs w:val="19"/>
        </w:rPr>
        <w:t>. LAMPA ZABIEGOWA SUFITOWA – 11 sztuk</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bCs/>
          <w:color w:val="000000"/>
          <w:sz w:val="19"/>
          <w:szCs w:val="19"/>
        </w:rPr>
        <w:t>Czy Zamawiający dopuszcza lampę ze zużyciem energii 20W?</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 Zamawiający nie wyraża zgody na obniżenie oczekiwanego parametru.</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Pytanie 35, dot. B</w:t>
      </w:r>
      <w:r w:rsidRPr="00A12070">
        <w:rPr>
          <w:rStyle w:val="acopre"/>
          <w:rFonts w:cstheme="minorHAnsi"/>
          <w:b/>
          <w:sz w:val="19"/>
          <w:szCs w:val="19"/>
        </w:rPr>
        <w:t>. LAMPA OPERACYJNA JEDNOCZASZOWA – 4 sztuki i C. LAMPA OPERACYJNA DWUCZASZOWA – 6 sztuk</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Style w:val="acopre"/>
          <w:rFonts w:cstheme="minorHAnsi"/>
          <w:bCs/>
          <w:sz w:val="19"/>
          <w:szCs w:val="19"/>
        </w:rPr>
        <w:t xml:space="preserve">Czy Zamawiający dopuszcza lampę, w której </w:t>
      </w:r>
      <w:r w:rsidRPr="00A12070">
        <w:rPr>
          <w:rFonts w:cstheme="minorHAnsi"/>
          <w:sz w:val="19"/>
          <w:szCs w:val="19"/>
        </w:rPr>
        <w:t>Czasza jest w kształcie sześciokąta foremnego z otworem w środku.?</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 Zamawiający oczekuję lamp o czaszach pełnych, nie posiadających żadnych otworów czy przerw w obudowie.</w:t>
      </w:r>
      <w:r w:rsidRPr="00A12070">
        <w:rPr>
          <w:rFonts w:cstheme="minorHAnsi"/>
          <w:bCs/>
          <w:sz w:val="19"/>
          <w:szCs w:val="19"/>
        </w:rPr>
        <w:t xml:space="preserve"> </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Pytanie 36, dot. B</w:t>
      </w:r>
      <w:r w:rsidRPr="00A12070">
        <w:rPr>
          <w:rStyle w:val="acopre"/>
          <w:rFonts w:cstheme="minorHAnsi"/>
          <w:b/>
          <w:sz w:val="19"/>
          <w:szCs w:val="19"/>
        </w:rPr>
        <w:t>. LAMPA OPERACYJNA JEDNOCZASZOWA – 4 sztuki i C. LAMPA OPERACYJNA DWUCZASZOWA – 6 sztuk</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Czy Zamawiający dopuszcza lampę z regulacja plamy świetlnej o wartości 16-25cm?</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b/>
          <w:bCs/>
          <w:color w:val="7030A0"/>
          <w:sz w:val="19"/>
          <w:szCs w:val="19"/>
        </w:rPr>
      </w:pPr>
      <w:r w:rsidRPr="00A12070">
        <w:rPr>
          <w:rFonts w:cstheme="minorHAnsi"/>
          <w:b/>
          <w:bCs/>
          <w:color w:val="7030A0"/>
          <w:sz w:val="19"/>
          <w:szCs w:val="19"/>
        </w:rPr>
        <w:t>B. Zgodnie z SIWZ Zamawiający wymaga rozwiązania z SIWZ z tolerancją +/- 2cm,</w:t>
      </w:r>
    </w:p>
    <w:p w:rsidR="00757F9C" w:rsidRPr="00A12070" w:rsidRDefault="00A12070" w:rsidP="00A12070">
      <w:pPr>
        <w:autoSpaceDE w:val="0"/>
        <w:spacing w:line="240" w:lineRule="auto"/>
        <w:jc w:val="both"/>
        <w:rPr>
          <w:rFonts w:cstheme="minorHAnsi"/>
          <w:b/>
          <w:bCs/>
          <w:color w:val="7030A0"/>
          <w:sz w:val="19"/>
          <w:szCs w:val="19"/>
        </w:rPr>
      </w:pPr>
      <w:r>
        <w:rPr>
          <w:rFonts w:cstheme="minorHAnsi"/>
          <w:b/>
          <w:bCs/>
          <w:color w:val="7030A0"/>
          <w:sz w:val="19"/>
          <w:szCs w:val="19"/>
        </w:rPr>
        <w:t xml:space="preserve">C. Zgodnie z SIWZ. </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Pytanie 37, dot. B</w:t>
      </w:r>
      <w:r w:rsidRPr="00A12070">
        <w:rPr>
          <w:rStyle w:val="acopre"/>
          <w:rFonts w:cstheme="minorHAnsi"/>
          <w:b/>
          <w:sz w:val="19"/>
          <w:szCs w:val="19"/>
        </w:rPr>
        <w:t>. LAMPA OPERACYJNA JEDNOCZASZOWA – 4 sztuki i C. LAMPA OPERACYJNA DWUCZASZOWA – 6 sztuk</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Czy zamawiający dopuszcza lampę z możliwością regulacji temperatury barwowej w zakresie 3500K-5000K?</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b/>
          <w:bCs/>
          <w:color w:val="7030A0"/>
          <w:sz w:val="19"/>
          <w:szCs w:val="19"/>
        </w:rPr>
      </w:pPr>
      <w:r w:rsidRPr="00A12070">
        <w:rPr>
          <w:rFonts w:cstheme="minorHAnsi"/>
          <w:b/>
          <w:bCs/>
          <w:color w:val="7030A0"/>
          <w:sz w:val="19"/>
          <w:szCs w:val="19"/>
        </w:rPr>
        <w:t xml:space="preserve">Dla B. zgodnie z SIWZ. Zamawiający wymaga lampy operacyjne jednoczasowe, które posiadają stałą temperaturę barwową na poziomie 4 500K. </w:t>
      </w:r>
    </w:p>
    <w:p w:rsidR="00757F9C" w:rsidRPr="00A31D5E" w:rsidRDefault="00757F9C" w:rsidP="00A31D5E">
      <w:pPr>
        <w:autoSpaceDE w:val="0"/>
        <w:spacing w:line="240" w:lineRule="auto"/>
        <w:jc w:val="both"/>
        <w:rPr>
          <w:rFonts w:cstheme="minorHAnsi"/>
          <w:bCs/>
          <w:sz w:val="19"/>
          <w:szCs w:val="19"/>
        </w:rPr>
      </w:pPr>
      <w:r w:rsidRPr="00A12070">
        <w:rPr>
          <w:rFonts w:cstheme="minorHAnsi"/>
          <w:b/>
          <w:bCs/>
          <w:color w:val="7030A0"/>
          <w:sz w:val="19"/>
          <w:szCs w:val="19"/>
        </w:rPr>
        <w:t>Dla C zgodnie z SIWZ. Zamawiający oczekuje aby lampy operacyjne dwuczaszowe posiadały regulację temperatury barwowej w zakresie 3 500K-5 500K.</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Pytanie 38, dot. B</w:t>
      </w:r>
      <w:r w:rsidRPr="00A12070">
        <w:rPr>
          <w:rStyle w:val="acopre"/>
          <w:rFonts w:cstheme="minorHAnsi"/>
          <w:b/>
          <w:sz w:val="19"/>
          <w:szCs w:val="19"/>
        </w:rPr>
        <w:t>. LAMPA OPERACYJNA JEDNOCZASZOWA – 4 sztuki i C. LAMPA OPERACYJNA DWUCZASZOWA – 6 sztuk</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Czy Zamawiający dopuszcza lampę zbudowana z 72 diod emitującą światło białe?</w:t>
      </w:r>
    </w:p>
    <w:p w:rsidR="00A31D5E" w:rsidRDefault="00A31D5E" w:rsidP="00A12070">
      <w:pPr>
        <w:autoSpaceDE w:val="0"/>
        <w:spacing w:line="240" w:lineRule="auto"/>
        <w:jc w:val="both"/>
        <w:rPr>
          <w:rFonts w:cstheme="minorHAnsi"/>
          <w:b/>
          <w:bCs/>
          <w:sz w:val="19"/>
          <w:szCs w:val="19"/>
        </w:rPr>
      </w:pP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lastRenderedPageBreak/>
        <w:t>Odpowiedź:</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b/>
          <w:bCs/>
          <w:color w:val="7030A0"/>
          <w:sz w:val="19"/>
          <w:szCs w:val="19"/>
        </w:rPr>
      </w:pPr>
      <w:r w:rsidRPr="00A12070">
        <w:rPr>
          <w:rFonts w:cstheme="minorHAnsi"/>
          <w:b/>
          <w:bCs/>
          <w:color w:val="7030A0"/>
          <w:sz w:val="19"/>
          <w:szCs w:val="19"/>
        </w:rPr>
        <w:t xml:space="preserve">Dla B tak. Dokładnie tak jak określa SIWZ czyli min. 36 diod Led, a więc 72 diody mieszczą się w oczekiwanym zakresie. </w:t>
      </w:r>
    </w:p>
    <w:p w:rsidR="00757F9C" w:rsidRPr="00A12070" w:rsidRDefault="00757F9C" w:rsidP="00A12070">
      <w:pPr>
        <w:autoSpaceDE w:val="0"/>
        <w:spacing w:line="240" w:lineRule="auto"/>
        <w:jc w:val="both"/>
        <w:rPr>
          <w:rFonts w:cstheme="minorHAnsi"/>
          <w:b/>
          <w:bCs/>
          <w:color w:val="7030A0"/>
          <w:sz w:val="19"/>
          <w:szCs w:val="19"/>
        </w:rPr>
      </w:pPr>
      <w:r w:rsidRPr="00A12070">
        <w:rPr>
          <w:rFonts w:cstheme="minorHAnsi"/>
          <w:b/>
          <w:bCs/>
          <w:color w:val="7030A0"/>
          <w:sz w:val="19"/>
          <w:szCs w:val="19"/>
        </w:rPr>
        <w:t>Dla C zgodnie z SIWZ. Pytanie nieprecyzyjne. Zamawiający wymaga aby jedna z czasz posiadała max 72 diody a mniejsza pełniąca ro</w:t>
      </w:r>
      <w:r w:rsidR="00A12070">
        <w:rPr>
          <w:rFonts w:cstheme="minorHAnsi"/>
          <w:b/>
          <w:bCs/>
          <w:color w:val="7030A0"/>
          <w:sz w:val="19"/>
          <w:szCs w:val="19"/>
        </w:rPr>
        <w:t>lę doświetleniowej max 56 diod.</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Pytanie 39, dot. B</w:t>
      </w:r>
      <w:r w:rsidRPr="00A12070">
        <w:rPr>
          <w:rStyle w:val="acopre"/>
          <w:rFonts w:cstheme="minorHAnsi"/>
          <w:b/>
          <w:sz w:val="19"/>
          <w:szCs w:val="19"/>
        </w:rPr>
        <w:t>. LAMPA OPERACYJNA JEDNOCZASZOWA – 4 sztuki i C. LAMPA OPERACYJNA DWUCZASZOWA – 6 sztuk</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Czy Zamawiający dopuszcza lampę z czaszą o zużyciu energii 80VA a w przypadku?</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 Pytanie nieprecyzyjne.</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Pytanie 40, dot. B</w:t>
      </w:r>
      <w:r w:rsidRPr="00A12070">
        <w:rPr>
          <w:rStyle w:val="acopre"/>
          <w:rFonts w:cstheme="minorHAnsi"/>
          <w:b/>
          <w:sz w:val="19"/>
          <w:szCs w:val="19"/>
        </w:rPr>
        <w:t>. LAMPA OPERACYJNA JEDNOCZASZOWA – 4 sztuki i C. LAMPA OPERACYJNA DWUCZASZOWA – 6 sztuk</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bCs/>
          <w:sz w:val="19"/>
          <w:szCs w:val="19"/>
        </w:rPr>
        <w:t>Czy Zamawiający dopuszcza lampę z wielkością napromieniowania 608w/m</w:t>
      </w:r>
      <w:r w:rsidRPr="00A12070">
        <w:rPr>
          <w:rFonts w:cstheme="minorHAnsi"/>
          <w:bCs/>
          <w:sz w:val="19"/>
          <w:szCs w:val="19"/>
          <w:vertAlign w:val="superscript"/>
        </w:rPr>
        <w:t>2</w:t>
      </w:r>
      <w:r w:rsidRPr="00A12070">
        <w:rPr>
          <w:rFonts w:cstheme="minorHAnsi"/>
          <w:bCs/>
          <w:sz w:val="19"/>
          <w:szCs w:val="19"/>
        </w:rPr>
        <w:t xml:space="preserve"> przy dystansie 1m?</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 xml:space="preserve">Dla B nie dopuszcza. </w:t>
      </w:r>
    </w:p>
    <w:p w:rsidR="00757F9C" w:rsidRPr="00A12070"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Dla C Dopuszcza.</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Pytanie 41, dot. B</w:t>
      </w:r>
      <w:r w:rsidRPr="00A12070">
        <w:rPr>
          <w:rStyle w:val="acopre"/>
          <w:rFonts w:cstheme="minorHAnsi"/>
          <w:b/>
          <w:sz w:val="19"/>
          <w:szCs w:val="19"/>
        </w:rPr>
        <w:t>. LAMPA OPERACYJNA JEDNOCZASZOWA – 4 sztuki i C. LAMPA OPERACYJNA DWUCZASZOWA – 6 sztuk</w:t>
      </w:r>
    </w:p>
    <w:p w:rsidR="00757F9C" w:rsidRPr="00A12070" w:rsidRDefault="00757F9C" w:rsidP="00A12070">
      <w:pPr>
        <w:spacing w:line="240" w:lineRule="auto"/>
        <w:jc w:val="both"/>
        <w:rPr>
          <w:rFonts w:cstheme="minorHAnsi"/>
          <w:bCs/>
          <w:sz w:val="19"/>
          <w:szCs w:val="19"/>
        </w:rPr>
      </w:pPr>
      <w:r w:rsidRPr="00A12070">
        <w:rPr>
          <w:rFonts w:cstheme="minorHAnsi"/>
          <w:bCs/>
          <w:sz w:val="19"/>
          <w:szCs w:val="19"/>
        </w:rPr>
        <w:t>Czy Zamawiający dopuszcza czaszę o średnicy 710mm?</w:t>
      </w:r>
    </w:p>
    <w:p w:rsidR="00757F9C" w:rsidRPr="00A12070" w:rsidRDefault="00757F9C" w:rsidP="00A12070">
      <w:pPr>
        <w:tabs>
          <w:tab w:val="left" w:pos="3276"/>
        </w:tabs>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tabs>
          <w:tab w:val="left" w:pos="3276"/>
        </w:tabs>
        <w:spacing w:line="240" w:lineRule="auto"/>
        <w:jc w:val="both"/>
        <w:rPr>
          <w:rFonts w:cstheme="minorHAnsi"/>
          <w:b/>
          <w:bCs/>
          <w:color w:val="7030A0"/>
          <w:sz w:val="19"/>
          <w:szCs w:val="19"/>
        </w:rPr>
      </w:pPr>
      <w:r w:rsidRPr="00A12070">
        <w:rPr>
          <w:rFonts w:cstheme="minorHAnsi"/>
          <w:b/>
          <w:bCs/>
          <w:color w:val="7030A0"/>
          <w:sz w:val="19"/>
          <w:szCs w:val="19"/>
        </w:rPr>
        <w:t xml:space="preserve">Dla B nie - zgodnie z SIWZ. </w:t>
      </w:r>
    </w:p>
    <w:p w:rsidR="00757F9C" w:rsidRPr="00A12070" w:rsidRDefault="00757F9C" w:rsidP="00A12070">
      <w:pPr>
        <w:tabs>
          <w:tab w:val="left" w:pos="3276"/>
        </w:tabs>
        <w:spacing w:line="240" w:lineRule="auto"/>
        <w:jc w:val="both"/>
        <w:rPr>
          <w:rFonts w:cstheme="minorHAnsi"/>
          <w:bCs/>
          <w:sz w:val="19"/>
          <w:szCs w:val="19"/>
        </w:rPr>
      </w:pPr>
      <w:r w:rsidRPr="00A12070">
        <w:rPr>
          <w:rFonts w:cstheme="minorHAnsi"/>
          <w:b/>
          <w:bCs/>
          <w:color w:val="7030A0"/>
          <w:sz w:val="19"/>
          <w:szCs w:val="19"/>
        </w:rPr>
        <w:t>Dla C Dopuszcza.</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42, dot. B</w:t>
      </w:r>
      <w:r w:rsidRPr="00A12070">
        <w:rPr>
          <w:rStyle w:val="acopre"/>
          <w:rFonts w:cstheme="minorHAnsi"/>
          <w:b/>
          <w:sz w:val="19"/>
          <w:szCs w:val="19"/>
        </w:rPr>
        <w:t>. LAMPA OPERACYJNA JEDNOCZASZOWA – 4 sztuki i C. LAMPA OPERACYJNA DWUCZASZOWA – 6 sztuk</w:t>
      </w:r>
    </w:p>
    <w:p w:rsidR="00757F9C" w:rsidRPr="00A12070" w:rsidRDefault="00757F9C" w:rsidP="00A12070">
      <w:pPr>
        <w:spacing w:line="240" w:lineRule="auto"/>
        <w:jc w:val="both"/>
        <w:rPr>
          <w:rFonts w:cstheme="minorHAnsi"/>
          <w:color w:val="000000"/>
          <w:sz w:val="19"/>
          <w:szCs w:val="19"/>
        </w:rPr>
      </w:pPr>
      <w:r w:rsidRPr="00A12070">
        <w:rPr>
          <w:rFonts w:cstheme="minorHAnsi"/>
          <w:bCs/>
          <w:sz w:val="19"/>
          <w:szCs w:val="19"/>
        </w:rPr>
        <w:t>Czy zamawiający dopuszcza lampę z możliwością podnoszenia ramion +45°, opuszczenie -50°?</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A12070" w:rsidP="00A12070">
      <w:pPr>
        <w:spacing w:line="240" w:lineRule="auto"/>
        <w:jc w:val="both"/>
        <w:rPr>
          <w:rFonts w:cstheme="minorHAnsi"/>
          <w:b/>
          <w:bCs/>
          <w:color w:val="7030A0"/>
          <w:sz w:val="19"/>
          <w:szCs w:val="19"/>
        </w:rPr>
      </w:pPr>
      <w:r>
        <w:rPr>
          <w:rFonts w:cstheme="minorHAnsi"/>
          <w:b/>
          <w:bCs/>
          <w:color w:val="7030A0"/>
          <w:sz w:val="19"/>
          <w:szCs w:val="19"/>
        </w:rPr>
        <w:t xml:space="preserve">Zgodnie z SIWZ. </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43, dot. B</w:t>
      </w:r>
      <w:r w:rsidRPr="00A12070">
        <w:rPr>
          <w:rStyle w:val="acopre"/>
          <w:rFonts w:cstheme="minorHAnsi"/>
          <w:b/>
          <w:sz w:val="19"/>
          <w:szCs w:val="19"/>
        </w:rPr>
        <w:t>. LAMPA OPERACYJNA JEDNOCZASZOWA – 4 sztuki i C. LAMPA OPERACYJNA DWUCZASZOWA – 6 sztuk</w:t>
      </w:r>
    </w:p>
    <w:p w:rsidR="00757F9C" w:rsidRPr="00A12070" w:rsidRDefault="00757F9C" w:rsidP="00A12070">
      <w:pPr>
        <w:pStyle w:val="Default"/>
        <w:jc w:val="both"/>
        <w:rPr>
          <w:rFonts w:asciiTheme="minorHAnsi" w:hAnsiTheme="minorHAnsi" w:cstheme="minorHAnsi"/>
          <w:sz w:val="19"/>
          <w:szCs w:val="19"/>
        </w:rPr>
      </w:pPr>
      <w:r w:rsidRPr="00A12070">
        <w:rPr>
          <w:rFonts w:asciiTheme="minorHAnsi" w:hAnsiTheme="minorHAnsi" w:cstheme="minorHAnsi"/>
          <w:bCs/>
          <w:sz w:val="19"/>
          <w:szCs w:val="19"/>
        </w:rPr>
        <w:t>Czy Zamawiający dopuszcza lampę sterowaną z bezprzewodowego sterownika z ekranem ciekłokrystalicznym o przekątnej min 7cali? Sterowanie dotyczy lampy i kamery do lampy.</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 Zamawiający oczekuje rozwiązania prostego w użyciu i taniego w eksploatacji.</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44, dot. B</w:t>
      </w:r>
      <w:r w:rsidRPr="00A12070">
        <w:rPr>
          <w:rStyle w:val="acopre"/>
          <w:rFonts w:cstheme="minorHAnsi"/>
          <w:b/>
          <w:sz w:val="19"/>
          <w:szCs w:val="19"/>
        </w:rPr>
        <w:t>. LAMPA OPERACYJNA JEDNOCZASZOWA – 4 sztuki i C. LAMPA OPERACYJNA DWUCZASZOWA – 6 sztuk</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bCs/>
          <w:sz w:val="19"/>
          <w:szCs w:val="19"/>
        </w:rPr>
        <w:t>Czy Zamawiający dopuszcza lampę z kamera bezprzewodową montowana w centralnym uchwycie czaszy z zoomem cyfrowym 10x i ilością pikseli powyżej 2mln?</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Cs/>
          <w:color w:val="0070C0"/>
          <w:sz w:val="19"/>
          <w:szCs w:val="19"/>
        </w:rPr>
      </w:pPr>
      <w:r w:rsidRPr="00A12070">
        <w:rPr>
          <w:rFonts w:cstheme="minorHAnsi"/>
          <w:b/>
          <w:bCs/>
          <w:color w:val="7030A0"/>
          <w:sz w:val="19"/>
          <w:szCs w:val="19"/>
        </w:rPr>
        <w:t>Zamawiający dopuszcza.</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45</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Czy Zamawiający potwierdza, że obowiązujący zakres wyposażenia ruchomego wchodzący w zakres postępowania wyszczególniony został przez Zamawiającego w załącznikach:</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- 6 - ZP_220_96_20 zał. nr 2 do SIWZ - Kolumny - Budynek A2 - v2;</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- 7 - ZP_220_96_20 zał. nr 2 do SIWZ - Lampy - Budynek A2 - v2;</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- 8 - ZP_220_96_20 zał. nr 2 do SIWZ - zestawienie wyposażenia dla budynku A2;</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- 9 - ZP_220_96_20 zał. nr 2 do SIWZ - zestawienie wyposażenia dla budynku A2 uzupełnienie;</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lastRenderedPageBreak/>
        <w:t>- 10 - ZP_220_96_20 zał. nr 2 do SIWZ - parametry wyposażenia dla budynku A2;</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- 11 - ZP_220_96_20 zał. nr 2 do SIWZ - parametry wyposażenia dla budynku A2 uzupełnienie.</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Zestawienie ilości wyposażenia wykazanego w w/w załącznikach jest mniejsze niż wyposażenie zestawione w tabelach na rysunkach:</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- 16 - ZP_220_96_20 zał. nr 2 do SIWZ - SPSK2_WKA_PWZ_A2_RZT_000_A250_R00;</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- 17 - ZP_220_96_20 zał. nr 2 do SIWZ - SPSK2_WKA_PWZ_A2_RZT_P+1_A251_R00;</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- 18 - ZP_220_96_20 zał. nr 2 do SIWZ - SPSK2_WKA_PWZ_A2_RZT_P+2_A252_R00;</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- 19 - ZP_220_96_20 zał. nr 2 do SIWZ - SPSK2_WKA_PWZ_A2_RZT_P+3_A253_R00.</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Odpowiedź:</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Zamawiający potwierdza konieczność wyposażenia ruchomego zgodnie z dokumentami udzielonymi w poprzednich odpowiedziach na pytania.</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46</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Czy w zakres wyposażenia ruchomego wchodzi wyposażenie komputerowe, aparaty telefoniczne, drukarki, komputery osobiste klasy PC, monitory LCD, lampa biurkowa, zegar naścienny? Jeśli tak prosimy o przekazanie opisu technicznego tego wyposażenia.</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Odpowiedź:</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W zakres dostarczanego wyposażenia ruchomego nie wchodzą komputery, aparaty telefoniczne, drukarki, komputery osobiste klasy PC, monitory LCD oraz lampy biurowe. Opis zegara ściennego umieszczony jest w załączniku nr 11 – parametry wyposażenia dla budynku A2 uzupełnienie.</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47</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 xml:space="preserve">W związku z Państwa odpowiedziami na pytania oferentów w ww. postępowaniu przetargowym, wskazujemy uprzejmie, że odpowiedź udzielona przez Państwa na pytanie nr 23, nie jest zarazem odpowiedzią na nasze pytanie nr 84. </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Wobec powyższego zwracamy się do Państwa uprzejme z ponowną prośbą o dokonanie - w trybie art. 38 ust. 4 ustawy PZP z dnia 29 stycznia 2004 r. - zmiany (zastąpienia) zapisów zawartych w rozdziale VI ust. 1.3.1 SIWZ, o obecnej treści:</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„1.3.1. 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co najmniej jedno zamówienie podobne, polegające na budowie i/lub rozbudowie i/lub przebudowie– w rozumieniu przepisów ustawy z dnia 7 lipca 1994 r. Prawo budowlane (</w:t>
      </w:r>
      <w:proofErr w:type="spellStart"/>
      <w:r w:rsidRPr="00A12070">
        <w:rPr>
          <w:rFonts w:cstheme="minorHAnsi"/>
          <w:sz w:val="19"/>
          <w:szCs w:val="19"/>
        </w:rPr>
        <w:t>t.j</w:t>
      </w:r>
      <w:proofErr w:type="spellEnd"/>
      <w:r w:rsidRPr="00A12070">
        <w:rPr>
          <w:rFonts w:cstheme="minorHAnsi"/>
          <w:sz w:val="19"/>
          <w:szCs w:val="19"/>
        </w:rPr>
        <w:t>. Dz.U. z 2020 r. poz. 1333 ze zm.) – budynku służby zdrowia (w tym min. 4 sale operacyjne, sale zabiegowe) o kubaturze co najmniej 10 000 m3 wraz z wykonaniem instalacji i urządzeń technicznych, o wartości ww. robót budowlanych nie mniejszej niż 15.000.000,00 zł (słownie złotych: piętnaście milionów 00/100) brutto i w ramach tego zamówienia wykonali łącznie co najmniej następujące zakresy prac (…)”.</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na zapis o treści:</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„1.3.1. 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dwa zamówienia podobne, polegające na budowie i/lub rozbudowie i/lub przebudowie – w rozumieniu przepisów ustawy z dnia 7 lipca 1994 r. Prawo budowlane (</w:t>
      </w:r>
      <w:proofErr w:type="spellStart"/>
      <w:r w:rsidRPr="00A12070">
        <w:rPr>
          <w:rFonts w:cstheme="minorHAnsi"/>
          <w:sz w:val="19"/>
          <w:szCs w:val="19"/>
        </w:rPr>
        <w:t>t.j</w:t>
      </w:r>
      <w:proofErr w:type="spellEnd"/>
      <w:r w:rsidRPr="00A12070">
        <w:rPr>
          <w:rFonts w:cstheme="minorHAnsi"/>
          <w:sz w:val="19"/>
          <w:szCs w:val="19"/>
        </w:rPr>
        <w:t>. Dz.U. z 2020 r. poz. 1333 ze zm.) – budynku służby zdrowia (w tym min. recepcja, poczekalnia, izolatki, sale zabiegowe, śluzy, pokoje lekarskie, pokoje badań, sale chorych) o kubaturze co najmniej 10 000 m3 (w tym jedna realizacja o kubaturze co najmniej 9000 m3) wraz z wykonaniem instalacji i urządzeń technicznych, o wartości ww. robót budowlanych nie mniejszej niż 15.000.000,00 zł (słownie złotych: piętnaście milionów pięćset tysięcy 00/100) brutto (w tym jedna realizacja o wartości co najmniej 13.000.000 zł) i w ramach tych zamówień wykonał łącznie co najmniej</w:t>
      </w:r>
      <w:r w:rsidR="00A12070">
        <w:rPr>
          <w:rFonts w:cstheme="minorHAnsi"/>
          <w:sz w:val="19"/>
          <w:szCs w:val="19"/>
        </w:rPr>
        <w:t xml:space="preserve"> następujące zakresy prac (…)”.</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 xml:space="preserve">Powyższy postulat uzasadniamy tym, że ww. warunek udziału w przedmiotowym postępowaniu w dotychczasowej formule, jest wciąż nieadekwatny do potrzeb przedmiotowego zamówienia i dlatego pozostaje on w kolizji z zawartą w art. 7 ust. 1 ww. ustawy PZP z dnia 29 stycznia 2004 r. zasadą proporcjonalności, w myśl której „opis sposobu oceny spełniania warunków udziału w postępowaniu powinien być (…) proporcjonalny do przedmiotu zamówienia. Opis ten powinien więc uwzględniać specyfikę przedmiotu zamówienia, jego zakres, stopień złożoności. Zamawiający nie może formułować wymagań przewyższających warunki wystarczające do należytego wykonania zamówienia.” </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 xml:space="preserve">Równocześnie dotychczasowy warunek – także po jego modyfikacji - znacząco utrudnia uczciwą konkurencję, o której mowa w art. 7 ust. 1 oraz w art. 29 ust. 2 ww. ustawy, ponieważ wskutek jego zastosowania z niniejszego postępowania wciąż eliminowane są podmioty, które mają osobiste doświadczenia w wykonawstwie budynków służby zdrowia, a także potencjał kadrowy w zupełności </w:t>
      </w:r>
      <w:r w:rsidRPr="00A12070">
        <w:rPr>
          <w:rFonts w:cstheme="minorHAnsi"/>
          <w:sz w:val="19"/>
          <w:szCs w:val="19"/>
        </w:rPr>
        <w:lastRenderedPageBreak/>
        <w:t xml:space="preserve">wystarczający do poprawnej realizacji przedmiotowego zamówienia publicznego, mimo to zaś nie mogą nominalnie wykazać się spełnianiem obecnego zapisu SIWZ. </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Wprawdzie nie ma wątpliwości co do tego, że określenie wymagań dotyczących przedmiotu zamówienia należy do Zamawiającego, który jest gospodarzem postępowania, z drugiej wszakże strony istotne ograniczanie kręgu potencjalnych oferentów dla zaspokojenia racjonalnych i obiektywnie uzasadnionych potrzeb Zamawiającego, nie jest w opisywanej powyżej sytuacji konieczne. Uważamy więc, że zaproponowany przez nas zapis wpłynie na znacznie większą konkurencyjność składanych oferty, z oczywistą korzyścią także dla samego Zamawiającego. Apelujemy zatem o przychylenie się do niniejszego wystąpienia.</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Odpowiedź:</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Zamawiający modyfikuje zapis na zapis o treści:</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1.3.1. 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co najmniej jedno zamówienie podobne, polegające na budowie i/lub rozbudowie i/lub przebudowie– w rozumieniu przepisów ustawy z dnia 7 lipca 1994 r. Prawo budowlane (</w:t>
      </w:r>
      <w:proofErr w:type="spellStart"/>
      <w:r w:rsidRPr="00A12070">
        <w:rPr>
          <w:rFonts w:cstheme="minorHAnsi"/>
          <w:b/>
          <w:color w:val="7030A0"/>
          <w:sz w:val="19"/>
          <w:szCs w:val="19"/>
        </w:rPr>
        <w:t>t.j</w:t>
      </w:r>
      <w:proofErr w:type="spellEnd"/>
      <w:r w:rsidRPr="00A12070">
        <w:rPr>
          <w:rFonts w:cstheme="minorHAnsi"/>
          <w:b/>
          <w:color w:val="7030A0"/>
          <w:sz w:val="19"/>
          <w:szCs w:val="19"/>
        </w:rPr>
        <w:t>. Dz.U. z 2020 r. poz. 1333 ze zm.) – budynku służby zdrowia (w tym min. sale operacyjne lub sale zabiegowe) o kubaturze co najmniej 9 000 m3 wraz z wykonaniem instalacji i urządzeń technicznych, o wartości ww. robót budowlanych nie mniejszej niż 13.000.000,00 zł (słownie złotych: trzynaście milionów 00/100) brutto i w ramach tego zamówienia wykonali łącznie co najmniej następujące zakresy prac:</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a. roboty ziemne przygotowawcze pod fundamenty konstrukcji budowli i wykonanie przyłączy sieci mediów zewnętrznych (wody, prądu);</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b. roboty </w:t>
      </w:r>
      <w:proofErr w:type="spellStart"/>
      <w:r w:rsidRPr="00A12070">
        <w:rPr>
          <w:rFonts w:cstheme="minorHAnsi"/>
          <w:b/>
          <w:color w:val="7030A0"/>
          <w:sz w:val="19"/>
          <w:szCs w:val="19"/>
        </w:rPr>
        <w:t>konstrukcyjno</w:t>
      </w:r>
      <w:proofErr w:type="spellEnd"/>
      <w:r w:rsidRPr="00A12070">
        <w:rPr>
          <w:rFonts w:cstheme="minorHAnsi"/>
          <w:b/>
          <w:color w:val="7030A0"/>
          <w:sz w:val="19"/>
          <w:szCs w:val="19"/>
        </w:rPr>
        <w:t xml:space="preserve"> – budowlane, w tym wykonywanie konstrukcji monolitycznej oraz konstrukcji stropów i schodów żelbetowych;</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c. roboty murarskie, w tym murowanie ścian lub obudowy konstrukcji żelbetowych;</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d. roboty izolacyjne termiczne, akustyczne i </w:t>
      </w:r>
      <w:proofErr w:type="spellStart"/>
      <w:r w:rsidRPr="00A12070">
        <w:rPr>
          <w:rFonts w:cstheme="minorHAnsi"/>
          <w:b/>
          <w:color w:val="7030A0"/>
          <w:sz w:val="19"/>
          <w:szCs w:val="19"/>
        </w:rPr>
        <w:t>hydroizolacyjne</w:t>
      </w:r>
      <w:proofErr w:type="spellEnd"/>
      <w:r w:rsidRPr="00A12070">
        <w:rPr>
          <w:rFonts w:cstheme="minorHAnsi"/>
          <w:b/>
          <w:color w:val="7030A0"/>
          <w:sz w:val="19"/>
          <w:szCs w:val="19"/>
        </w:rPr>
        <w:t>;</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e. wykończenia zewnętrzne, w tym pokrycia dachów, obróbki blacharskie;</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f. stolarkę i ślusarkę zewnętrzną, w tym ślusarkę architektoniczną (balustrady, ogrodzenia stalowe itp.), montaż stolarki okiennej;</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g. stolarkę drzwiową;</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h. elewacja;</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i. wykończenia wewnętrzne, w tym podkłady, izolacje przeciwwilgociowe i przeciwwodne, izolacje termiczne, izolacje przeciwdźwiękowe, posadzki ceramiczne, układanie wykładzin PCV itp.;</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j. roboty instalacyjne elektryczne i teletechniczne, w tym wykonanie zasilania, montażu i instalacji rozdzielnic, instalacji logicznej (teleinformatycznej)</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k. instalacje wewnętrzne, w tym wykonanie instalacji wod.-kan., c.o. , c.w.u., wentylacji mechanicznej i klimatyzacji, montaż instalacji wody lodowej;</w:t>
      </w:r>
    </w:p>
    <w:p w:rsidR="00757F9C" w:rsidRPr="00A12070" w:rsidRDefault="00757F9C" w:rsidP="00A12070">
      <w:pPr>
        <w:spacing w:line="240" w:lineRule="auto"/>
        <w:jc w:val="both"/>
        <w:rPr>
          <w:rFonts w:cstheme="minorHAnsi"/>
          <w:sz w:val="19"/>
          <w:szCs w:val="19"/>
        </w:rPr>
      </w:pPr>
      <w:r w:rsidRPr="00A12070">
        <w:rPr>
          <w:rFonts w:cstheme="minorHAnsi"/>
          <w:b/>
          <w:color w:val="7030A0"/>
          <w:sz w:val="19"/>
          <w:szCs w:val="19"/>
        </w:rPr>
        <w:t>l. instalacje zewnętrzne, a w szczególności roboty montażowe, polegające na układaniu rur teletechnicznych, wykonanie instalacji sieci sanitarnej i deszczowej wraz montażem studzienek kanalizacyjnych</w:t>
      </w:r>
      <w:r w:rsidR="00A12070">
        <w:rPr>
          <w:rFonts w:cstheme="minorHAnsi"/>
          <w:sz w:val="19"/>
          <w:szCs w:val="19"/>
        </w:rPr>
        <w:t xml:space="preserve">. </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48</w:t>
      </w:r>
    </w:p>
    <w:p w:rsidR="00757F9C" w:rsidRPr="00A12070" w:rsidRDefault="00757F9C" w:rsidP="00A12070">
      <w:pPr>
        <w:autoSpaceDE w:val="0"/>
        <w:autoSpaceDN w:val="0"/>
        <w:adjustRightInd w:val="0"/>
        <w:spacing w:line="240" w:lineRule="auto"/>
        <w:rPr>
          <w:rFonts w:cstheme="minorHAnsi"/>
          <w:color w:val="000000"/>
          <w:sz w:val="19"/>
          <w:szCs w:val="19"/>
        </w:rPr>
      </w:pPr>
      <w:r w:rsidRPr="00A12070">
        <w:rPr>
          <w:rFonts w:cstheme="minorHAnsi"/>
          <w:color w:val="000000"/>
          <w:sz w:val="19"/>
          <w:szCs w:val="19"/>
        </w:rPr>
        <w:t xml:space="preserve">Biorąc pod uwagę, że niniejsze postępowanie </w:t>
      </w:r>
      <w:r w:rsidRPr="00A12070">
        <w:rPr>
          <w:rFonts w:cstheme="minorHAnsi"/>
          <w:b/>
          <w:bCs/>
          <w:i/>
          <w:iCs/>
          <w:color w:val="000000"/>
          <w:sz w:val="19"/>
          <w:szCs w:val="19"/>
        </w:rPr>
        <w:t xml:space="preserve">ZP/220/96/20 „Budowa budynku A2 wraz z łącznikiem oraz wykonaniem zagospodarowania terenu w ramach przebudowy z rozbudową budynku A Samodzielnego Publicznego Szpitala Klinicznego Nr 2 PUM w Szczecinie” </w:t>
      </w:r>
      <w:r w:rsidRPr="00A12070">
        <w:rPr>
          <w:rFonts w:cstheme="minorHAnsi"/>
          <w:color w:val="000000"/>
          <w:sz w:val="19"/>
          <w:szCs w:val="19"/>
        </w:rPr>
        <w:t xml:space="preserve">jest kontynuacją inwestycji etapowej zwracam się z pytaniem dotyczącym części teletechnicznej. </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color w:val="000000"/>
          <w:sz w:val="19"/>
          <w:szCs w:val="19"/>
        </w:rPr>
        <w:t>Czy Zamawiający wymaga zgodności oferowanego sprzętu sieciowego (przełączniki sieciowe, punkty dostępowe) z już posiadanym? Jeśli tak, to w jakim zakresie funkcjonalności?</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Odpowiedź:</w:t>
      </w:r>
    </w:p>
    <w:p w:rsidR="00757F9C" w:rsidRPr="00A12070" w:rsidRDefault="00757F9C" w:rsidP="00A12070">
      <w:pPr>
        <w:spacing w:line="240" w:lineRule="auto"/>
        <w:rPr>
          <w:rFonts w:cstheme="minorHAnsi"/>
          <w:b/>
          <w:color w:val="7030A0"/>
          <w:sz w:val="19"/>
          <w:szCs w:val="19"/>
        </w:rPr>
      </w:pPr>
      <w:r w:rsidRPr="00A12070">
        <w:rPr>
          <w:rFonts w:cstheme="minorHAnsi"/>
          <w:b/>
          <w:color w:val="7030A0"/>
          <w:sz w:val="19"/>
          <w:szCs w:val="19"/>
        </w:rPr>
        <w:t xml:space="preserve">Oferowane urządzenia aktywne muszą spełniać minimalne wymagania opisane w projekcie wykonawczym oraz być zgodne z posiadanymi urządzeniami dostarczonymi w ramach zadania „Budowa skrzydła B budynku ginekologii wraz z łącznikiem”, </w:t>
      </w:r>
    </w:p>
    <w:p w:rsidR="00757F9C" w:rsidRPr="00A12070" w:rsidRDefault="00757F9C" w:rsidP="00A12070">
      <w:pPr>
        <w:spacing w:line="240" w:lineRule="auto"/>
        <w:rPr>
          <w:rFonts w:cstheme="minorHAnsi"/>
          <w:b/>
          <w:color w:val="7030A0"/>
          <w:sz w:val="19"/>
          <w:szCs w:val="19"/>
        </w:rPr>
      </w:pPr>
      <w:r w:rsidRPr="00A12070">
        <w:rPr>
          <w:rFonts w:cstheme="minorHAnsi"/>
          <w:b/>
          <w:color w:val="7030A0"/>
          <w:sz w:val="19"/>
          <w:szCs w:val="19"/>
        </w:rPr>
        <w:t xml:space="preserve">• Przełączniki dostępowe muszą umożliwiać połączenie w stos z posiadanymi przełącznikami Extreme Networks X440-G2, przepustowość stosu nie mniejsza niż 40GB. </w:t>
      </w:r>
    </w:p>
    <w:p w:rsidR="00757F9C" w:rsidRPr="00A12070" w:rsidRDefault="00757F9C" w:rsidP="00A12070">
      <w:pPr>
        <w:spacing w:line="240" w:lineRule="auto"/>
        <w:rPr>
          <w:rFonts w:cstheme="minorHAnsi"/>
          <w:b/>
          <w:color w:val="7030A0"/>
          <w:sz w:val="19"/>
          <w:szCs w:val="19"/>
        </w:rPr>
      </w:pPr>
      <w:r w:rsidRPr="00A12070">
        <w:rPr>
          <w:rFonts w:cstheme="minorHAnsi"/>
          <w:b/>
          <w:color w:val="7030A0"/>
          <w:sz w:val="19"/>
          <w:szCs w:val="19"/>
        </w:rPr>
        <w:lastRenderedPageBreak/>
        <w:t>• Punkty dostępowe muszą być na liście kompatybilności posiadanego kontrolera sieci bezprzewodowej Extreme Networks WS-V2110-10-BASE, zamawiający dodatkowo informuje że posiada niezbędne licencje dla punktów dostępowych do kontrolera. W przypadku gdy kompatybilne punkty dostępowe nie będą dostępne na rynku, zamawiający dopuszcza możliwość dostarczenia nowego kontrolera sieci WLAN pod warunkiem że posiadane punkty dostępowe Extreme Networks WS-AP3915i będą na liście kompatybilności nowego kontrolera, dodatkowo w przypadku dostarczenia nowe kontrolera wykonawca dostarczy min. 112 lic</w:t>
      </w:r>
      <w:r w:rsidR="00A12070">
        <w:rPr>
          <w:rFonts w:cstheme="minorHAnsi"/>
          <w:b/>
          <w:color w:val="7030A0"/>
          <w:sz w:val="19"/>
          <w:szCs w:val="19"/>
        </w:rPr>
        <w:t xml:space="preserve">encji dla punktów dostępowych. </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49</w:t>
      </w:r>
    </w:p>
    <w:p w:rsidR="00757F9C" w:rsidRPr="00A12070" w:rsidRDefault="00757F9C" w:rsidP="00A12070">
      <w:pPr>
        <w:autoSpaceDE w:val="0"/>
        <w:autoSpaceDN w:val="0"/>
        <w:adjustRightInd w:val="0"/>
        <w:spacing w:line="240" w:lineRule="auto"/>
        <w:rPr>
          <w:rFonts w:cstheme="minorHAnsi"/>
          <w:color w:val="000000"/>
          <w:sz w:val="19"/>
          <w:szCs w:val="19"/>
        </w:rPr>
      </w:pPr>
      <w:r w:rsidRPr="00A12070">
        <w:rPr>
          <w:rFonts w:cstheme="minorHAnsi"/>
          <w:color w:val="000000"/>
          <w:sz w:val="19"/>
          <w:szCs w:val="19"/>
        </w:rPr>
        <w:t>W projekcie wykonawczym widnieje zapis: „</w:t>
      </w:r>
      <w:r w:rsidRPr="00A12070">
        <w:rPr>
          <w:rFonts w:cstheme="minorHAnsi"/>
          <w:b/>
          <w:bCs/>
          <w:i/>
          <w:iCs/>
          <w:color w:val="000000"/>
          <w:sz w:val="19"/>
          <w:szCs w:val="19"/>
        </w:rPr>
        <w:t xml:space="preserve">System powinien zarządzać wszystkimi urządzeniami (LAN/WLAN) za pomocą jednej aplikacji co znacząco usprawni działanie działu IT.” </w:t>
      </w:r>
      <w:r w:rsidRPr="00A12070">
        <w:rPr>
          <w:rFonts w:cstheme="minorHAnsi"/>
          <w:color w:val="000000"/>
          <w:sz w:val="19"/>
          <w:szCs w:val="19"/>
        </w:rPr>
        <w:t xml:space="preserve">Czy Zamawiający posiada już taki system? Jeśli tak, to proszę o opisanie zakresu funkcjonalności w jakim dostarczony sprzęt ma być zgodny z </w:t>
      </w:r>
      <w:proofErr w:type="spellStart"/>
      <w:r w:rsidRPr="00A12070">
        <w:rPr>
          <w:rFonts w:cstheme="minorHAnsi"/>
          <w:color w:val="000000"/>
          <w:sz w:val="19"/>
          <w:szCs w:val="19"/>
        </w:rPr>
        <w:t>w.w</w:t>
      </w:r>
      <w:proofErr w:type="spellEnd"/>
      <w:r w:rsidRPr="00A12070">
        <w:rPr>
          <w:rFonts w:cstheme="minorHAnsi"/>
          <w:color w:val="000000"/>
          <w:sz w:val="19"/>
          <w:szCs w:val="19"/>
        </w:rPr>
        <w:t xml:space="preserve">. systemem. </w:t>
      </w:r>
    </w:p>
    <w:p w:rsidR="00757F9C" w:rsidRPr="00A12070"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Odpowiedź:</w:t>
      </w:r>
    </w:p>
    <w:p w:rsidR="00757F9C" w:rsidRPr="00A12070" w:rsidRDefault="00757F9C" w:rsidP="00A12070">
      <w:pPr>
        <w:spacing w:line="240" w:lineRule="auto"/>
        <w:rPr>
          <w:rFonts w:cstheme="minorHAnsi"/>
          <w:b/>
          <w:color w:val="7030A0"/>
          <w:sz w:val="19"/>
          <w:szCs w:val="19"/>
        </w:rPr>
      </w:pPr>
      <w:r w:rsidRPr="00A12070">
        <w:rPr>
          <w:rFonts w:cstheme="minorHAnsi"/>
          <w:b/>
          <w:color w:val="7030A0"/>
          <w:sz w:val="19"/>
          <w:szCs w:val="19"/>
        </w:rPr>
        <w:t xml:space="preserve">Zamawiający potwierdza że posiada system zarządzania siecią Extreme Networks wraz z niezbędnymi licencjami dostarczony w ramach zadania „Budowa skrzydła B budynku ginekologii wraz z łącznikiem”. Oferowane przełączniki muszą być kompatybilne z posiadanym systemem w szczególności musi być zapewnione: </w:t>
      </w:r>
    </w:p>
    <w:p w:rsidR="00757F9C" w:rsidRPr="00A12070" w:rsidRDefault="00757F9C" w:rsidP="00A12070">
      <w:pPr>
        <w:spacing w:line="240" w:lineRule="auto"/>
        <w:rPr>
          <w:rFonts w:cstheme="minorHAnsi"/>
          <w:b/>
          <w:color w:val="7030A0"/>
          <w:sz w:val="19"/>
          <w:szCs w:val="19"/>
        </w:rPr>
      </w:pPr>
      <w:r w:rsidRPr="00A12070">
        <w:rPr>
          <w:rFonts w:cstheme="minorHAnsi"/>
          <w:b/>
          <w:color w:val="7030A0"/>
          <w:sz w:val="19"/>
          <w:szCs w:val="19"/>
        </w:rPr>
        <w:t xml:space="preserve">Narzędzie do zarządzania na poziomie systemowym - umożliwiające implementacje dowolnej funkcjonalności wynikającej z karty katalogowej zarządzanego urządzenia. </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Możliwość wdrażania polityk w całej sieci za pomocą jednej aplikacji, poprzez wykonanie jednej czynności, dzięki której polityki zostaną rozesłane do wszystkich urządzeń. Pod pojęciem polityka Zamawiający rozumie wielowarstwową klasyfikację ramek która pozwala administratorowi kontrolować ruch za pomocą reguł klasyfikacji w punkcie wejścia dla systemu końcowego. Ma pozwalać to na dynamiczną implementację dowolnej liczby akcji w dowolnej kombinacji atrybutów warstwy 2, 3 lub 4 w pakietach. Zastosowanie polityk musi umożliwić także Multi-User </w:t>
      </w:r>
      <w:proofErr w:type="spellStart"/>
      <w:r w:rsidRPr="00A12070">
        <w:rPr>
          <w:rFonts w:cstheme="minorHAnsi"/>
          <w:b/>
          <w:color w:val="7030A0"/>
          <w:sz w:val="19"/>
          <w:szCs w:val="19"/>
        </w:rPr>
        <w:t>Authentication</w:t>
      </w:r>
      <w:proofErr w:type="spellEnd"/>
      <w:r w:rsidRPr="00A12070">
        <w:rPr>
          <w:rFonts w:cstheme="minorHAnsi"/>
          <w:b/>
          <w:color w:val="7030A0"/>
          <w:sz w:val="19"/>
          <w:szCs w:val="19"/>
        </w:rPr>
        <w:t xml:space="preserve"> oraz Multi-Method </w:t>
      </w:r>
      <w:proofErr w:type="spellStart"/>
      <w:r w:rsidRPr="00A12070">
        <w:rPr>
          <w:rFonts w:cstheme="minorHAnsi"/>
          <w:b/>
          <w:color w:val="7030A0"/>
          <w:sz w:val="19"/>
          <w:szCs w:val="19"/>
        </w:rPr>
        <w:t>Authentication</w:t>
      </w:r>
      <w:proofErr w:type="spellEnd"/>
      <w:r w:rsidRPr="00A12070">
        <w:rPr>
          <w:rFonts w:cstheme="minorHAnsi"/>
          <w:b/>
          <w:color w:val="7030A0"/>
          <w:sz w:val="19"/>
          <w:szCs w:val="19"/>
        </w:rPr>
        <w:t xml:space="preserve"> czyli uwierzytelnienie wielu użytkowników na jednym porcie przy zastosowania różnych metod uwierzytelniania, przy zastosowaniu następujących akcji: odrzucanie ruchu, zezwalanie na ruch, wprowadzanie </w:t>
      </w:r>
      <w:proofErr w:type="spellStart"/>
      <w:r w:rsidRPr="00A12070">
        <w:rPr>
          <w:rFonts w:cstheme="minorHAnsi"/>
          <w:b/>
          <w:color w:val="7030A0"/>
          <w:sz w:val="19"/>
          <w:szCs w:val="19"/>
        </w:rPr>
        <w:t>priorytetyzacji</w:t>
      </w:r>
      <w:proofErr w:type="spellEnd"/>
      <w:r w:rsidRPr="00A12070">
        <w:rPr>
          <w:rFonts w:cstheme="minorHAnsi"/>
          <w:b/>
          <w:color w:val="7030A0"/>
          <w:sz w:val="19"/>
          <w:szCs w:val="19"/>
        </w:rPr>
        <w:t xml:space="preserve"> ruchu, przypisanie do VLAN.</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50</w:t>
      </w:r>
    </w:p>
    <w:p w:rsidR="00757F9C" w:rsidRPr="00A12070" w:rsidRDefault="00757F9C" w:rsidP="00A12070">
      <w:pPr>
        <w:pStyle w:val="Akapitzlist"/>
        <w:numPr>
          <w:ilvl w:val="0"/>
          <w:numId w:val="40"/>
        </w:numPr>
        <w:contextualSpacing/>
        <w:rPr>
          <w:rFonts w:asciiTheme="minorHAnsi" w:hAnsiTheme="minorHAnsi" w:cstheme="minorHAnsi"/>
          <w:bCs/>
          <w:noProof/>
          <w:spacing w:val="-10"/>
          <w:sz w:val="19"/>
          <w:szCs w:val="19"/>
        </w:rPr>
      </w:pPr>
      <w:r w:rsidRPr="00A12070">
        <w:rPr>
          <w:rFonts w:asciiTheme="minorHAnsi" w:hAnsiTheme="minorHAnsi" w:cstheme="minorHAnsi"/>
          <w:bCs/>
          <w:noProof/>
          <w:spacing w:val="-10"/>
          <w:sz w:val="19"/>
          <w:szCs w:val="19"/>
        </w:rPr>
        <w:t>LAMPA ZABIEGOWA SUFITOWA – 11 sztuk</w:t>
      </w:r>
    </w:p>
    <w:p w:rsidR="00757F9C" w:rsidRPr="00A12070" w:rsidRDefault="00757F9C" w:rsidP="00A12070">
      <w:pPr>
        <w:spacing w:line="240" w:lineRule="auto"/>
        <w:rPr>
          <w:rFonts w:cstheme="minorHAnsi"/>
          <w:bCs/>
          <w:noProof/>
          <w:spacing w:val="-10"/>
          <w:sz w:val="19"/>
          <w:szCs w:val="19"/>
        </w:rPr>
      </w:pPr>
      <w:r w:rsidRPr="00A12070">
        <w:rPr>
          <w:rFonts w:cstheme="minorHAnsi"/>
          <w:bCs/>
          <w:noProof/>
          <w:spacing w:val="-10"/>
          <w:sz w:val="19"/>
          <w:szCs w:val="19"/>
        </w:rPr>
        <w:t>Czy w ramach doprecyzowania opublikowanych parametrów  jednoczaszowej lampy zabiegowej – sufitowej Zamawiający dopuszcza ofertowanie rozwiązania lampy zabiegowej o następujących cechach: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7742"/>
        <w:gridCol w:w="1134"/>
      </w:tblGrid>
      <w:tr w:rsidR="00757F9C" w:rsidRPr="00A12070" w:rsidTr="001E388B">
        <w:trPr>
          <w:cantSplit/>
        </w:trPr>
        <w:tc>
          <w:tcPr>
            <w:tcW w:w="475" w:type="dxa"/>
            <w:shd w:val="clear" w:color="auto" w:fill="auto"/>
          </w:tcPr>
          <w:p w:rsidR="00757F9C" w:rsidRPr="00A12070" w:rsidRDefault="00757F9C" w:rsidP="00A12070">
            <w:pPr>
              <w:spacing w:line="240" w:lineRule="auto"/>
              <w:rPr>
                <w:rFonts w:eastAsia="Calibri" w:cstheme="minorHAnsi"/>
                <w:sz w:val="19"/>
                <w:szCs w:val="19"/>
              </w:rPr>
            </w:pPr>
          </w:p>
        </w:tc>
        <w:tc>
          <w:tcPr>
            <w:tcW w:w="7742" w:type="dxa"/>
            <w:shd w:val="clear" w:color="auto" w:fill="auto"/>
          </w:tcPr>
          <w:p w:rsidR="00757F9C" w:rsidRPr="00A12070" w:rsidRDefault="00757F9C" w:rsidP="00A12070">
            <w:pPr>
              <w:spacing w:line="240" w:lineRule="auto"/>
              <w:rPr>
                <w:rFonts w:eastAsia="Calibri" w:cstheme="minorHAnsi"/>
                <w:b/>
                <w:sz w:val="19"/>
                <w:szCs w:val="19"/>
              </w:rPr>
            </w:pPr>
            <w:r w:rsidRPr="00A12070">
              <w:rPr>
                <w:rFonts w:eastAsia="Calibri" w:cstheme="minorHAnsi"/>
                <w:b/>
                <w:sz w:val="19"/>
                <w:szCs w:val="19"/>
              </w:rPr>
              <w:t>Opis parametrów</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 xml:space="preserve">Ilość: </w:t>
            </w:r>
            <w:r w:rsidRPr="00A12070">
              <w:rPr>
                <w:rStyle w:val="acopre"/>
                <w:rFonts w:eastAsia="Calibri" w:cstheme="minorHAnsi"/>
                <w:b/>
                <w:sz w:val="19"/>
                <w:szCs w:val="19"/>
              </w:rPr>
              <w:t>11 sztuk</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 xml:space="preserve">Lokalizacja: </w:t>
            </w:r>
            <w:r w:rsidRPr="00A12070">
              <w:rPr>
                <w:rStyle w:val="acopre"/>
                <w:rFonts w:eastAsia="Calibri" w:cstheme="minorHAnsi"/>
                <w:sz w:val="19"/>
                <w:szCs w:val="19"/>
              </w:rPr>
              <w:t xml:space="preserve">parter – gabinet przyjęć 1 0/10 (E21b), gabinet przyjęć 2 0/12 (E21b), gabinet przyjęć 3 0/13 (E21b), gabinet </w:t>
            </w:r>
            <w:proofErr w:type="spellStart"/>
            <w:r w:rsidRPr="00A12070">
              <w:rPr>
                <w:rStyle w:val="acopre"/>
                <w:rFonts w:eastAsia="Calibri" w:cstheme="minorHAnsi"/>
                <w:sz w:val="19"/>
                <w:szCs w:val="19"/>
              </w:rPr>
              <w:t>kolposkopii</w:t>
            </w:r>
            <w:proofErr w:type="spellEnd"/>
            <w:r w:rsidRPr="00A12070">
              <w:rPr>
                <w:rStyle w:val="acopre"/>
                <w:rFonts w:eastAsia="Calibri" w:cstheme="minorHAnsi"/>
                <w:sz w:val="19"/>
                <w:szCs w:val="19"/>
              </w:rPr>
              <w:t xml:space="preserve"> 0/15 (E21b), gabinet 1 0/33 (E21b), gabinet 2 0/30 (E21b),  I - piętro – przygotowanie pacjenta 1/16 (E21b), 1/43 (E21b), gabinet zabiegowy 1/57 (E21b), II – piętro – przygotowanie pacjenta 2/51 (E21b),  gabinet zabiegowy 2/64 (E21b)</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Lampa zabiegowa mocowana do sufitu</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 xml:space="preserve">Kopuła lampy o średnicy  33 cm </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Źródło</w:t>
            </w:r>
            <w:r w:rsidR="00B51035">
              <w:rPr>
                <w:rFonts w:eastAsia="Calibri" w:cstheme="minorHAnsi"/>
                <w:sz w:val="19"/>
                <w:szCs w:val="19"/>
              </w:rPr>
              <w:t xml:space="preserve"> światła lampy: 7 diody (LED)  </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B51035" w:rsidP="00A12070">
            <w:pPr>
              <w:spacing w:before="60" w:line="240" w:lineRule="auto"/>
              <w:rPr>
                <w:rFonts w:eastAsia="Calibri" w:cstheme="minorHAnsi"/>
                <w:sz w:val="19"/>
                <w:szCs w:val="19"/>
              </w:rPr>
            </w:pPr>
            <w:r>
              <w:rPr>
                <w:rFonts w:eastAsia="Calibri" w:cstheme="minorHAnsi"/>
                <w:sz w:val="19"/>
                <w:szCs w:val="19"/>
              </w:rPr>
              <w:t xml:space="preserve">Trwałość diod 30 000 godzin </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Wszystkie diody identyczne, emitujące światło białe o je</w:t>
            </w:r>
            <w:r w:rsidR="00B51035">
              <w:rPr>
                <w:rFonts w:eastAsia="Calibri" w:cstheme="minorHAnsi"/>
                <w:sz w:val="19"/>
                <w:szCs w:val="19"/>
              </w:rPr>
              <w:t xml:space="preserve">dnakowej temperaturze barwowej </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 xml:space="preserve">Lampa zapewniająca białe światło o neutralnej barwie:  temperatura barwowa światła lampy Tc  4500 K </w:t>
            </w:r>
          </w:p>
        </w:tc>
        <w:tc>
          <w:tcPr>
            <w:tcW w:w="1134" w:type="dxa"/>
            <w:shd w:val="clear" w:color="auto" w:fill="auto"/>
          </w:tcPr>
          <w:p w:rsidR="00757F9C" w:rsidRPr="00A12070" w:rsidRDefault="00757F9C" w:rsidP="00A12070">
            <w:pPr>
              <w:spacing w:before="60"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Lampa zapewniająca wierne odwzorowanie barw: współczynnik oddawania barw lamp Ra 95, R9 90</w:t>
            </w:r>
          </w:p>
        </w:tc>
        <w:tc>
          <w:tcPr>
            <w:tcW w:w="1134" w:type="dxa"/>
            <w:shd w:val="clear" w:color="auto" w:fill="auto"/>
          </w:tcPr>
          <w:p w:rsidR="00757F9C" w:rsidRPr="00A12070" w:rsidRDefault="00757F9C" w:rsidP="00A12070">
            <w:pPr>
              <w:spacing w:before="60"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 xml:space="preserve">Maksymalne natężenie światła </w:t>
            </w:r>
            <w:proofErr w:type="spellStart"/>
            <w:r w:rsidRPr="00A12070">
              <w:rPr>
                <w:rFonts w:eastAsia="Calibri" w:cstheme="minorHAnsi"/>
                <w:sz w:val="19"/>
                <w:szCs w:val="19"/>
              </w:rPr>
              <w:t>Ec</w:t>
            </w:r>
            <w:proofErr w:type="spellEnd"/>
            <w:r w:rsidRPr="00A12070">
              <w:rPr>
                <w:rFonts w:eastAsia="Calibri" w:cstheme="minorHAnsi"/>
                <w:sz w:val="19"/>
                <w:szCs w:val="19"/>
              </w:rPr>
              <w:t xml:space="preserve"> lampy 60 000 </w:t>
            </w:r>
            <w:proofErr w:type="spellStart"/>
            <w:r w:rsidRPr="00A12070">
              <w:rPr>
                <w:rFonts w:eastAsia="Calibri" w:cstheme="minorHAnsi"/>
                <w:sz w:val="19"/>
                <w:szCs w:val="19"/>
              </w:rPr>
              <w:t>lux</w:t>
            </w:r>
            <w:proofErr w:type="spellEnd"/>
          </w:p>
        </w:tc>
        <w:tc>
          <w:tcPr>
            <w:tcW w:w="1134" w:type="dxa"/>
            <w:shd w:val="clear" w:color="auto" w:fill="auto"/>
          </w:tcPr>
          <w:p w:rsidR="00757F9C" w:rsidRPr="00A12070" w:rsidRDefault="00757F9C" w:rsidP="00A12070">
            <w:pPr>
              <w:spacing w:before="60"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 xml:space="preserve">Możliwość płynnej elektronicznej regulacji natężenia światła lampy w zakresie od 25 % do 100 % </w:t>
            </w:r>
            <w:proofErr w:type="spellStart"/>
            <w:r w:rsidRPr="00A12070">
              <w:rPr>
                <w:rFonts w:eastAsia="Calibri" w:cstheme="minorHAnsi"/>
                <w:sz w:val="19"/>
                <w:szCs w:val="19"/>
              </w:rPr>
              <w:t>Ec</w:t>
            </w:r>
            <w:proofErr w:type="spellEnd"/>
            <w:r w:rsidRPr="00A12070">
              <w:rPr>
                <w:rFonts w:eastAsia="Calibri" w:cstheme="minorHAnsi"/>
                <w:sz w:val="19"/>
                <w:szCs w:val="19"/>
              </w:rPr>
              <w:t xml:space="preserve"> </w:t>
            </w:r>
          </w:p>
        </w:tc>
        <w:tc>
          <w:tcPr>
            <w:tcW w:w="1134" w:type="dxa"/>
            <w:shd w:val="clear" w:color="auto" w:fill="auto"/>
          </w:tcPr>
          <w:p w:rsidR="00757F9C" w:rsidRPr="00A12070" w:rsidRDefault="00757F9C" w:rsidP="00A12070">
            <w:pPr>
              <w:spacing w:before="60"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Włączanie lampy oraz regulacja natężenia światła za pomocą wygodnego pokrętła umieszczonego przy kopule lampy.</w:t>
            </w:r>
          </w:p>
        </w:tc>
        <w:tc>
          <w:tcPr>
            <w:tcW w:w="1134" w:type="dxa"/>
            <w:shd w:val="clear" w:color="auto" w:fill="auto"/>
          </w:tcPr>
          <w:p w:rsidR="00757F9C" w:rsidRPr="00A12070" w:rsidRDefault="00757F9C" w:rsidP="00A12070">
            <w:pPr>
              <w:spacing w:before="60"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Lampa wyposażona we wskaźnik diodowy ustawionego poziomu natężenia światła 5 diod.</w:t>
            </w:r>
          </w:p>
        </w:tc>
        <w:tc>
          <w:tcPr>
            <w:tcW w:w="1134" w:type="dxa"/>
            <w:shd w:val="clear" w:color="auto" w:fill="auto"/>
          </w:tcPr>
          <w:p w:rsidR="00757F9C" w:rsidRPr="00A12070" w:rsidRDefault="00757F9C" w:rsidP="00A12070">
            <w:pPr>
              <w:spacing w:before="60"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B51035" w:rsidP="00A12070">
            <w:pPr>
              <w:spacing w:before="60" w:line="240" w:lineRule="auto"/>
              <w:rPr>
                <w:rFonts w:eastAsia="Calibri" w:cstheme="minorHAnsi"/>
                <w:sz w:val="19"/>
                <w:szCs w:val="19"/>
              </w:rPr>
            </w:pPr>
            <w:r>
              <w:rPr>
                <w:rFonts w:eastAsia="Calibri" w:cstheme="minorHAnsi"/>
                <w:sz w:val="19"/>
                <w:szCs w:val="19"/>
              </w:rPr>
              <w:t>Średnica pola d10 lampy 16 cm</w:t>
            </w:r>
          </w:p>
        </w:tc>
        <w:tc>
          <w:tcPr>
            <w:tcW w:w="1134" w:type="dxa"/>
            <w:shd w:val="clear" w:color="auto" w:fill="auto"/>
          </w:tcPr>
          <w:p w:rsidR="00757F9C" w:rsidRPr="00A12070" w:rsidRDefault="00757F9C" w:rsidP="00A12070">
            <w:pPr>
              <w:spacing w:before="60"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Kopuła lampy wyposażona w uchwyt „sterylny” z wymiennymi rękojeściami, które można sterylizować w steryliz</w:t>
            </w:r>
            <w:r w:rsidR="00B51035">
              <w:rPr>
                <w:rFonts w:eastAsia="Calibri" w:cstheme="minorHAnsi"/>
                <w:sz w:val="19"/>
                <w:szCs w:val="19"/>
              </w:rPr>
              <w:t>atorach parowych.</w:t>
            </w:r>
          </w:p>
        </w:tc>
        <w:tc>
          <w:tcPr>
            <w:tcW w:w="1134" w:type="dxa"/>
            <w:shd w:val="clear" w:color="auto" w:fill="auto"/>
          </w:tcPr>
          <w:p w:rsidR="00757F9C" w:rsidRPr="00A12070" w:rsidRDefault="00757F9C" w:rsidP="00A12070">
            <w:pPr>
              <w:spacing w:before="60"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Kopuła lampy wyposażona dodatkowo w min. 2 zintegrowane uchwyty boczne (niesterylne) ro</w:t>
            </w:r>
            <w:r w:rsidR="00B51035">
              <w:rPr>
                <w:rFonts w:eastAsia="Calibri" w:cstheme="minorHAnsi"/>
                <w:sz w:val="19"/>
                <w:szCs w:val="19"/>
              </w:rPr>
              <w:t>zmieszczone na obwodzie kopuły.</w:t>
            </w:r>
          </w:p>
        </w:tc>
        <w:tc>
          <w:tcPr>
            <w:tcW w:w="1134" w:type="dxa"/>
            <w:shd w:val="clear" w:color="auto" w:fill="auto"/>
          </w:tcPr>
          <w:p w:rsidR="00757F9C" w:rsidRPr="00A12070" w:rsidRDefault="00757F9C" w:rsidP="00A12070">
            <w:pPr>
              <w:spacing w:before="60"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rPr>
          <w:cantSplit/>
        </w:trPr>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 xml:space="preserve">Powierzchnia kopuły łatwa do utrzymania w czystości: gładka, jednorodna, bez widocznych pokryw, śrub lub </w:t>
            </w:r>
            <w:r w:rsidR="00B51035">
              <w:rPr>
                <w:rFonts w:eastAsia="Calibri" w:cstheme="minorHAnsi"/>
                <w:sz w:val="19"/>
                <w:szCs w:val="19"/>
              </w:rPr>
              <w:t>nitów mocujących.</w:t>
            </w:r>
          </w:p>
        </w:tc>
        <w:tc>
          <w:tcPr>
            <w:tcW w:w="1134" w:type="dxa"/>
            <w:shd w:val="clear" w:color="auto" w:fill="auto"/>
          </w:tcPr>
          <w:p w:rsidR="00757F9C" w:rsidRPr="00A12070" w:rsidRDefault="00757F9C" w:rsidP="00A12070">
            <w:pPr>
              <w:spacing w:before="60"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Kopuła lampy zawieszona na wysięgniku z uchylnym ramieniem, umożliwiającym regulację wysokości lampy w zakresie min. 130 cm.</w:t>
            </w:r>
          </w:p>
        </w:tc>
        <w:tc>
          <w:tcPr>
            <w:tcW w:w="1134" w:type="dxa"/>
            <w:shd w:val="clear" w:color="auto" w:fill="auto"/>
          </w:tcPr>
          <w:p w:rsidR="00757F9C" w:rsidRPr="00A12070" w:rsidRDefault="00757F9C" w:rsidP="00A12070">
            <w:pPr>
              <w:spacing w:before="60"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before="60" w:line="240" w:lineRule="auto"/>
              <w:rPr>
                <w:rFonts w:eastAsia="Calibri" w:cstheme="minorHAnsi"/>
                <w:sz w:val="19"/>
                <w:szCs w:val="19"/>
              </w:rPr>
            </w:pPr>
            <w:r w:rsidRPr="00A12070">
              <w:rPr>
                <w:rFonts w:eastAsia="Calibri" w:cstheme="minorHAnsi"/>
                <w:sz w:val="19"/>
                <w:szCs w:val="19"/>
              </w:rPr>
              <w:t>Kopuła lampy wyposażony w min. 2 przeguby umożliwiające pochylanie kopuły.  Obrót w każdym przegubie</w:t>
            </w:r>
            <w:r w:rsidR="00B51035">
              <w:rPr>
                <w:rFonts w:eastAsia="Calibri" w:cstheme="minorHAnsi"/>
                <w:sz w:val="19"/>
                <w:szCs w:val="19"/>
              </w:rPr>
              <w:t xml:space="preserve"> zakresie min. 270°.</w:t>
            </w:r>
          </w:p>
        </w:tc>
        <w:tc>
          <w:tcPr>
            <w:tcW w:w="1134" w:type="dxa"/>
            <w:shd w:val="clear" w:color="auto" w:fill="auto"/>
          </w:tcPr>
          <w:p w:rsidR="00757F9C" w:rsidRPr="00A12070" w:rsidRDefault="00757F9C" w:rsidP="00A12070">
            <w:pPr>
              <w:spacing w:before="60"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line="240" w:lineRule="auto"/>
              <w:rPr>
                <w:rFonts w:eastAsia="Calibri" w:cstheme="minorHAnsi"/>
                <w:sz w:val="19"/>
                <w:szCs w:val="19"/>
              </w:rPr>
            </w:pPr>
            <w:r w:rsidRPr="00A12070">
              <w:rPr>
                <w:rFonts w:eastAsia="Calibri" w:cstheme="minorHAnsi"/>
                <w:sz w:val="19"/>
                <w:szCs w:val="19"/>
              </w:rPr>
              <w:t xml:space="preserve">Aprobata CE dla wyrobu medycznego dla klasy </w:t>
            </w:r>
            <w:proofErr w:type="spellStart"/>
            <w:r w:rsidRPr="00A12070">
              <w:rPr>
                <w:rFonts w:eastAsia="Calibri" w:cstheme="minorHAnsi"/>
                <w:sz w:val="19"/>
                <w:szCs w:val="19"/>
              </w:rPr>
              <w:t>IIb</w:t>
            </w:r>
            <w:proofErr w:type="spellEnd"/>
            <w:r w:rsidRPr="00A12070">
              <w:rPr>
                <w:rFonts w:eastAsia="Calibri" w:cstheme="minorHAnsi"/>
                <w:sz w:val="19"/>
                <w:szCs w:val="19"/>
              </w:rPr>
              <w:t xml:space="preserve"> zgodnie z 93/42/EEC (załączyć)</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line="240" w:lineRule="auto"/>
              <w:rPr>
                <w:rFonts w:eastAsia="Calibri" w:cstheme="minorHAnsi"/>
                <w:sz w:val="19"/>
                <w:szCs w:val="19"/>
              </w:rPr>
            </w:pPr>
            <w:r w:rsidRPr="00A12070">
              <w:rPr>
                <w:rFonts w:eastAsia="Calibri" w:cstheme="minorHAnsi"/>
                <w:sz w:val="19"/>
                <w:szCs w:val="19"/>
              </w:rPr>
              <w:t>Potwierdzenie zgłoszenia do URPL (załączyć)</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line="240" w:lineRule="auto"/>
              <w:rPr>
                <w:rFonts w:eastAsia="Calibri" w:cstheme="minorHAnsi"/>
                <w:sz w:val="19"/>
                <w:szCs w:val="19"/>
              </w:rPr>
            </w:pPr>
            <w:r w:rsidRPr="00A12070">
              <w:rPr>
                <w:rFonts w:eastAsia="Calibri" w:cstheme="minorHAnsi"/>
                <w:sz w:val="19"/>
                <w:szCs w:val="19"/>
              </w:rPr>
              <w:t>Paszport techniczny</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line="240" w:lineRule="auto"/>
              <w:rPr>
                <w:rFonts w:eastAsia="Calibri" w:cstheme="minorHAnsi"/>
                <w:sz w:val="19"/>
                <w:szCs w:val="19"/>
              </w:rPr>
            </w:pPr>
            <w:r w:rsidRPr="00A12070">
              <w:rPr>
                <w:rFonts w:eastAsia="Calibri" w:cstheme="minorHAnsi"/>
                <w:sz w:val="19"/>
                <w:szCs w:val="19"/>
              </w:rPr>
              <w:t>Instrukcja obsługi w języku polskim</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r w:rsidRPr="00A12070">
              <w:rPr>
                <w:rFonts w:eastAsia="Calibri" w:cstheme="minorHAnsi"/>
                <w:sz w:val="19"/>
                <w:szCs w:val="19"/>
              </w:rPr>
              <w:t>Tak</w:t>
            </w:r>
          </w:p>
        </w:tc>
      </w:tr>
      <w:tr w:rsidR="00757F9C" w:rsidRPr="00A12070" w:rsidTr="001E388B">
        <w:tc>
          <w:tcPr>
            <w:tcW w:w="475" w:type="dxa"/>
            <w:shd w:val="clear" w:color="auto" w:fill="auto"/>
          </w:tcPr>
          <w:p w:rsidR="00757F9C" w:rsidRPr="00A12070" w:rsidRDefault="00757F9C" w:rsidP="00A12070">
            <w:pPr>
              <w:numPr>
                <w:ilvl w:val="0"/>
                <w:numId w:val="41"/>
              </w:numPr>
              <w:spacing w:after="0" w:line="240" w:lineRule="auto"/>
              <w:contextualSpacing/>
              <w:rPr>
                <w:rFonts w:eastAsia="Calibri" w:cstheme="minorHAnsi"/>
                <w:sz w:val="19"/>
                <w:szCs w:val="19"/>
              </w:rPr>
            </w:pPr>
          </w:p>
        </w:tc>
        <w:tc>
          <w:tcPr>
            <w:tcW w:w="7742" w:type="dxa"/>
            <w:shd w:val="clear" w:color="auto" w:fill="auto"/>
          </w:tcPr>
          <w:p w:rsidR="00757F9C" w:rsidRPr="00A12070" w:rsidRDefault="00757F9C" w:rsidP="00A12070">
            <w:pPr>
              <w:spacing w:line="240" w:lineRule="auto"/>
              <w:rPr>
                <w:rFonts w:eastAsia="Calibri" w:cstheme="minorHAnsi"/>
                <w:sz w:val="19"/>
                <w:szCs w:val="19"/>
              </w:rPr>
            </w:pPr>
            <w:r w:rsidRPr="00A12070">
              <w:rPr>
                <w:rFonts w:eastAsia="Calibri" w:cstheme="minorHAnsi"/>
                <w:sz w:val="19"/>
                <w:szCs w:val="19"/>
              </w:rPr>
              <w:t>Karta gwarancyjna</w:t>
            </w:r>
          </w:p>
        </w:tc>
        <w:tc>
          <w:tcPr>
            <w:tcW w:w="1134" w:type="dxa"/>
            <w:shd w:val="clear" w:color="auto" w:fill="auto"/>
          </w:tcPr>
          <w:p w:rsidR="00757F9C" w:rsidRPr="00A12070" w:rsidRDefault="00757F9C" w:rsidP="00A12070">
            <w:pPr>
              <w:spacing w:line="240" w:lineRule="auto"/>
              <w:jc w:val="center"/>
              <w:rPr>
                <w:rFonts w:eastAsia="Calibri" w:cstheme="minorHAnsi"/>
                <w:sz w:val="19"/>
                <w:szCs w:val="19"/>
              </w:rPr>
            </w:pPr>
            <w:r w:rsidRPr="00A12070">
              <w:rPr>
                <w:rFonts w:eastAsia="Calibri" w:cstheme="minorHAnsi"/>
                <w:sz w:val="19"/>
                <w:szCs w:val="19"/>
              </w:rPr>
              <w:t>Tak</w:t>
            </w:r>
          </w:p>
        </w:tc>
      </w:tr>
    </w:tbl>
    <w:p w:rsidR="00757F9C" w:rsidRPr="00A12070" w:rsidRDefault="00757F9C" w:rsidP="00A12070">
      <w:pPr>
        <w:autoSpaceDE w:val="0"/>
        <w:autoSpaceDN w:val="0"/>
        <w:adjustRightInd w:val="0"/>
        <w:spacing w:line="240" w:lineRule="auto"/>
        <w:jc w:val="both"/>
        <w:rPr>
          <w:rFonts w:cstheme="minorHAnsi"/>
          <w:color w:val="000000"/>
          <w:sz w:val="19"/>
          <w:szCs w:val="19"/>
        </w:rPr>
      </w:pP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Zgodnie z SIWZ. Zamawiający dokładnie określił wymagane parametry i nie zmienia formy opisu.</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Pytanie 51</w:t>
      </w:r>
    </w:p>
    <w:p w:rsidR="00757F9C" w:rsidRPr="00A12070" w:rsidRDefault="00757F9C" w:rsidP="00A12070">
      <w:pPr>
        <w:pStyle w:val="Akapitzlist"/>
        <w:numPr>
          <w:ilvl w:val="0"/>
          <w:numId w:val="40"/>
        </w:numPr>
        <w:contextualSpacing/>
        <w:rPr>
          <w:rFonts w:asciiTheme="minorHAnsi" w:hAnsiTheme="minorHAnsi" w:cstheme="minorHAnsi"/>
          <w:bCs/>
          <w:noProof/>
          <w:spacing w:val="-10"/>
          <w:sz w:val="19"/>
          <w:szCs w:val="19"/>
        </w:rPr>
      </w:pPr>
      <w:r w:rsidRPr="00A12070">
        <w:rPr>
          <w:rFonts w:asciiTheme="minorHAnsi" w:hAnsiTheme="minorHAnsi" w:cstheme="minorHAnsi"/>
          <w:bCs/>
          <w:noProof/>
          <w:spacing w:val="-10"/>
          <w:sz w:val="19"/>
          <w:szCs w:val="19"/>
        </w:rPr>
        <w:t>LAMPA OPERACYJNA JEDNOCZASZOWA – 4 sztuki</w:t>
      </w:r>
    </w:p>
    <w:p w:rsidR="00757F9C" w:rsidRPr="00A12070" w:rsidRDefault="00757F9C" w:rsidP="00A12070">
      <w:pPr>
        <w:spacing w:line="240" w:lineRule="auto"/>
        <w:rPr>
          <w:rFonts w:cstheme="minorHAnsi"/>
          <w:bCs/>
          <w:noProof/>
          <w:spacing w:val="-10"/>
          <w:sz w:val="19"/>
          <w:szCs w:val="19"/>
        </w:rPr>
      </w:pPr>
      <w:r w:rsidRPr="00A12070">
        <w:rPr>
          <w:rFonts w:cstheme="minorHAnsi"/>
          <w:bCs/>
          <w:noProof/>
          <w:spacing w:val="-10"/>
          <w:sz w:val="19"/>
          <w:szCs w:val="19"/>
        </w:rPr>
        <w:t>Czy w ramach doprecyzowania opublikowanych parametrów  jedoczaszowej lampy operacyjnej Zamawiający dopuszcza ofertowanie rozwiązania lampy operacyjnej o następujących parametrach:</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1E0" w:firstRow="1" w:lastRow="1" w:firstColumn="1" w:lastColumn="1" w:noHBand="0" w:noVBand="0"/>
      </w:tblPr>
      <w:tblGrid>
        <w:gridCol w:w="667"/>
        <w:gridCol w:w="7266"/>
        <w:gridCol w:w="1276"/>
      </w:tblGrid>
      <w:tr w:rsidR="00757F9C" w:rsidRPr="00A12070" w:rsidTr="001E388B">
        <w:trPr>
          <w:cantSplit/>
        </w:trPr>
        <w:tc>
          <w:tcPr>
            <w:tcW w:w="667" w:type="dxa"/>
          </w:tcPr>
          <w:p w:rsidR="00757F9C" w:rsidRPr="00A12070" w:rsidRDefault="00757F9C" w:rsidP="00A12070">
            <w:pPr>
              <w:spacing w:before="60" w:line="240" w:lineRule="auto"/>
              <w:rPr>
                <w:rFonts w:cstheme="minorHAnsi"/>
                <w:b/>
                <w:bCs/>
                <w:sz w:val="19"/>
                <w:szCs w:val="19"/>
              </w:rPr>
            </w:pPr>
            <w:r w:rsidRPr="00A12070">
              <w:rPr>
                <w:rFonts w:cstheme="minorHAnsi"/>
                <w:b/>
                <w:bCs/>
                <w:sz w:val="19"/>
                <w:szCs w:val="19"/>
              </w:rPr>
              <w:t>L.p.</w:t>
            </w:r>
          </w:p>
        </w:tc>
        <w:tc>
          <w:tcPr>
            <w:tcW w:w="7266" w:type="dxa"/>
          </w:tcPr>
          <w:p w:rsidR="00757F9C" w:rsidRPr="00A12070" w:rsidRDefault="00757F9C" w:rsidP="00A12070">
            <w:pPr>
              <w:spacing w:before="60" w:line="240" w:lineRule="auto"/>
              <w:rPr>
                <w:rFonts w:cstheme="minorHAnsi"/>
                <w:b/>
                <w:bCs/>
                <w:sz w:val="19"/>
                <w:szCs w:val="19"/>
                <w:u w:val="single"/>
              </w:rPr>
            </w:pPr>
            <w:r w:rsidRPr="00A12070">
              <w:rPr>
                <w:rFonts w:cstheme="minorHAnsi"/>
                <w:b/>
                <w:bCs/>
                <w:sz w:val="19"/>
                <w:szCs w:val="19"/>
              </w:rPr>
              <w:t>Opis parametrów</w:t>
            </w:r>
          </w:p>
        </w:tc>
        <w:tc>
          <w:tcPr>
            <w:tcW w:w="1276" w:type="dxa"/>
            <w:vAlign w:val="center"/>
          </w:tcPr>
          <w:p w:rsidR="00757F9C" w:rsidRPr="00A12070" w:rsidRDefault="00757F9C" w:rsidP="00A12070">
            <w:pPr>
              <w:spacing w:before="60" w:line="240" w:lineRule="auto"/>
              <w:jc w:val="center"/>
              <w:rPr>
                <w:rFonts w:cstheme="minorHAnsi"/>
                <w:b/>
                <w:bCs/>
                <w:sz w:val="19"/>
                <w:szCs w:val="19"/>
              </w:rPr>
            </w:pPr>
          </w:p>
        </w:tc>
      </w:tr>
      <w:tr w:rsidR="00757F9C" w:rsidRPr="00A12070" w:rsidTr="001E388B">
        <w:trPr>
          <w:cantSplit/>
        </w:trPr>
        <w:tc>
          <w:tcPr>
            <w:tcW w:w="667" w:type="dxa"/>
          </w:tcPr>
          <w:p w:rsidR="00757F9C" w:rsidRPr="00A12070" w:rsidRDefault="00757F9C" w:rsidP="00A12070">
            <w:pPr>
              <w:spacing w:before="60" w:line="240" w:lineRule="auto"/>
              <w:rPr>
                <w:rFonts w:cstheme="minorHAnsi"/>
                <w:b/>
                <w:bCs/>
                <w:sz w:val="19"/>
                <w:szCs w:val="19"/>
              </w:rPr>
            </w:pPr>
          </w:p>
        </w:tc>
        <w:tc>
          <w:tcPr>
            <w:tcW w:w="7266"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Ilość szt. 4</w:t>
            </w:r>
          </w:p>
        </w:tc>
        <w:tc>
          <w:tcPr>
            <w:tcW w:w="1276" w:type="dxa"/>
            <w:vAlign w:val="center"/>
          </w:tcPr>
          <w:p w:rsidR="00757F9C" w:rsidRPr="00A12070" w:rsidRDefault="00757F9C" w:rsidP="00A12070">
            <w:pPr>
              <w:spacing w:before="60" w:line="240" w:lineRule="auto"/>
              <w:jc w:val="center"/>
              <w:rPr>
                <w:rFonts w:cstheme="minorHAnsi"/>
                <w:b/>
                <w:bCs/>
                <w:sz w:val="19"/>
                <w:szCs w:val="19"/>
              </w:rPr>
            </w:pPr>
          </w:p>
        </w:tc>
      </w:tr>
      <w:tr w:rsidR="00757F9C" w:rsidRPr="00A12070" w:rsidTr="001E388B">
        <w:trPr>
          <w:cantSplit/>
        </w:trPr>
        <w:tc>
          <w:tcPr>
            <w:tcW w:w="667" w:type="dxa"/>
          </w:tcPr>
          <w:p w:rsidR="00757F9C" w:rsidRPr="00A12070" w:rsidRDefault="00757F9C" w:rsidP="00A12070">
            <w:pPr>
              <w:spacing w:before="60" w:line="240" w:lineRule="auto"/>
              <w:rPr>
                <w:rFonts w:cstheme="minorHAnsi"/>
                <w:b/>
                <w:bCs/>
                <w:sz w:val="19"/>
                <w:szCs w:val="19"/>
              </w:rPr>
            </w:pPr>
          </w:p>
        </w:tc>
        <w:tc>
          <w:tcPr>
            <w:tcW w:w="7266"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 xml:space="preserve">Lokalizacja: </w:t>
            </w:r>
            <w:r w:rsidRPr="00A12070">
              <w:rPr>
                <w:rStyle w:val="acopre"/>
                <w:rFonts w:eastAsia="Calibri" w:cstheme="minorHAnsi"/>
                <w:sz w:val="19"/>
                <w:szCs w:val="19"/>
              </w:rPr>
              <w:t>II – piętro – sale porodowe 2/14 (E21b), 2/17 (E21b), 2/22 (E21b), 2/24 (E21b)</w:t>
            </w:r>
          </w:p>
        </w:tc>
        <w:tc>
          <w:tcPr>
            <w:tcW w:w="1276" w:type="dxa"/>
            <w:vAlign w:val="center"/>
          </w:tcPr>
          <w:p w:rsidR="00757F9C" w:rsidRPr="00A12070" w:rsidRDefault="00757F9C" w:rsidP="00A12070">
            <w:pPr>
              <w:spacing w:before="60" w:line="240" w:lineRule="auto"/>
              <w:jc w:val="center"/>
              <w:rPr>
                <w:rFonts w:cstheme="minorHAnsi"/>
                <w:b/>
                <w:bCs/>
                <w:sz w:val="19"/>
                <w:szCs w:val="19"/>
              </w:rPr>
            </w:pP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Sufitowa jednoczaszowa lampa operacyjna</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Konstrukcja lampy i jej parametry zgodne z Polską Normą PN</w:t>
            </w:r>
            <w:r w:rsidRPr="00A12070">
              <w:rPr>
                <w:rFonts w:cstheme="minorHAnsi"/>
                <w:sz w:val="19"/>
                <w:szCs w:val="19"/>
              </w:rPr>
              <w:noBreakHyphen/>
              <w:t>EN</w:t>
            </w:r>
            <w:r w:rsidRPr="00A12070">
              <w:rPr>
                <w:rFonts w:cstheme="minorHAnsi"/>
                <w:sz w:val="19"/>
                <w:szCs w:val="19"/>
              </w:rPr>
              <w:noBreakHyphen/>
              <w:t>60601-2-41 „Szczegółowe wymagania bezpieczeństwa opraw chirurgicznych”.</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 xml:space="preserve">Maksymalne natężenie światła </w:t>
            </w:r>
            <w:proofErr w:type="spellStart"/>
            <w:r w:rsidRPr="00A12070">
              <w:rPr>
                <w:rFonts w:cstheme="minorHAnsi"/>
                <w:sz w:val="19"/>
                <w:szCs w:val="19"/>
              </w:rPr>
              <w:t>Ec</w:t>
            </w:r>
            <w:proofErr w:type="spellEnd"/>
            <w:r w:rsidRPr="00A12070">
              <w:rPr>
                <w:rFonts w:cstheme="minorHAnsi"/>
                <w:sz w:val="19"/>
                <w:szCs w:val="19"/>
              </w:rPr>
              <w:t xml:space="preserve"> lampy: 120 000 </w:t>
            </w:r>
            <w:proofErr w:type="spellStart"/>
            <w:r w:rsidRPr="00A12070">
              <w:rPr>
                <w:rFonts w:cstheme="minorHAnsi"/>
                <w:sz w:val="19"/>
                <w:szCs w:val="19"/>
              </w:rPr>
              <w:t>lux</w:t>
            </w:r>
            <w:proofErr w:type="spellEnd"/>
            <w:r w:rsidRPr="00A12070">
              <w:rPr>
                <w:rFonts w:cstheme="minorHAnsi"/>
                <w:sz w:val="19"/>
                <w:szCs w:val="19"/>
              </w:rPr>
              <w:t xml:space="preserve"> </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 xml:space="preserve">Średnica oświetlanego pola d10 = 20 cm (mierzona przy maksymalnym natężeniu światła </w:t>
            </w:r>
            <w:proofErr w:type="spellStart"/>
            <w:r w:rsidRPr="00A12070">
              <w:rPr>
                <w:rFonts w:cstheme="minorHAnsi"/>
                <w:sz w:val="19"/>
                <w:szCs w:val="19"/>
              </w:rPr>
              <w:t>Ec</w:t>
            </w:r>
            <w:proofErr w:type="spellEnd"/>
            <w:r w:rsidRPr="00A12070">
              <w:rPr>
                <w:rFonts w:cstheme="minorHAnsi"/>
                <w:sz w:val="19"/>
                <w:szCs w:val="19"/>
              </w:rPr>
              <w:t>)</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 xml:space="preserve">Temperatura barwowa światła lampy Tc 4500 K  </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 xml:space="preserve">Lampa zapewniająca wierne odwzorowanie barw: </w:t>
            </w:r>
            <w:r w:rsidRPr="00A12070">
              <w:rPr>
                <w:rFonts w:cstheme="minorHAnsi"/>
                <w:sz w:val="19"/>
                <w:szCs w:val="19"/>
              </w:rPr>
              <w:br/>
              <w:t>współczynniki:  Ra 95 oraz R9 = 93</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Wgłębność oświetlenia L1+L2 (20%) min 130 cm</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Kopuła lampy w kształcie koła o łatwej do czyszczenia zwartej budowie i jednorodnej konstrukcji, bez podziałów na wyodrębnione segmenty oraz bez otworów.</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Średnica czaszy 62 cm</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keepNext/>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Waga czaszy wraz z podwójnym przegubem poniżej 14 kg.</w:t>
            </w:r>
          </w:p>
        </w:tc>
        <w:tc>
          <w:tcPr>
            <w:tcW w:w="1276" w:type="dxa"/>
            <w:vAlign w:val="center"/>
          </w:tcPr>
          <w:p w:rsidR="00757F9C" w:rsidRPr="00A12070" w:rsidRDefault="00757F9C" w:rsidP="00A12070">
            <w:pPr>
              <w:keepNext/>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Obrót ramienia wokół osi głównej lampy i przegubu pośredniego (pomiędzy ramieniem uchylnym i obrotowym)  360°</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Kopuła lampy wyposażona w podwójny przegub zapewniający łatwe manewrowanie kopułą w trzech osiach, w tym:</w:t>
            </w:r>
          </w:p>
          <w:p w:rsidR="00757F9C" w:rsidRPr="00A12070" w:rsidRDefault="00757F9C" w:rsidP="00A12070">
            <w:pPr>
              <w:spacing w:line="240" w:lineRule="auto"/>
              <w:rPr>
                <w:rFonts w:cstheme="minorHAnsi"/>
                <w:sz w:val="19"/>
                <w:szCs w:val="19"/>
              </w:rPr>
            </w:pPr>
            <w:r w:rsidRPr="00A12070">
              <w:rPr>
                <w:rFonts w:cstheme="minorHAnsi"/>
                <w:sz w:val="19"/>
                <w:szCs w:val="19"/>
              </w:rPr>
              <w:t>- pionowej osi obrotu 360°</w:t>
            </w:r>
          </w:p>
          <w:p w:rsidR="00757F9C" w:rsidRPr="00A12070" w:rsidRDefault="00757F9C" w:rsidP="00A12070">
            <w:pPr>
              <w:spacing w:line="240" w:lineRule="auto"/>
              <w:rPr>
                <w:rFonts w:cstheme="minorHAnsi"/>
                <w:sz w:val="19"/>
                <w:szCs w:val="19"/>
              </w:rPr>
            </w:pPr>
            <w:r w:rsidRPr="00A12070">
              <w:rPr>
                <w:rFonts w:cstheme="minorHAnsi"/>
                <w:sz w:val="19"/>
                <w:szCs w:val="19"/>
              </w:rPr>
              <w:t>- poziomej osi obrotu 340°</w:t>
            </w:r>
          </w:p>
          <w:p w:rsidR="00757F9C" w:rsidRPr="00A12070" w:rsidRDefault="00757F9C" w:rsidP="00A12070">
            <w:pPr>
              <w:spacing w:line="240" w:lineRule="auto"/>
              <w:rPr>
                <w:rFonts w:cstheme="minorHAnsi"/>
                <w:sz w:val="19"/>
                <w:szCs w:val="19"/>
              </w:rPr>
            </w:pPr>
            <w:r w:rsidRPr="00A12070">
              <w:rPr>
                <w:rFonts w:cstheme="minorHAnsi"/>
                <w:sz w:val="19"/>
                <w:szCs w:val="19"/>
              </w:rPr>
              <w:t>- osi obrotu prostopadłej do osi poziomej 340°</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 xml:space="preserve">Kopuła lampy wyposażona w umieszczony w osi symetrii kopuły, centralny uchwyt „sterylny” z wymiennymi, ergonomicznie wyprofilowanymi rękojeściami, które można sterylizować w sterylizatorach parowych w temp. 134ᵒC </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W komplecie 4 sztuki rękojeści uchwytu sterylnego dla kopuły.</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Kopuła lampy wyposażona dodatkowo w min. 2 zintegrowane uchwyty obwodowe (niesterylne) rozmieszczone na obwodzie kopuły, przez które można przełożyć dłoń.</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 xml:space="preserve">Kopuła lampy wyposażona w panel sterowania umożliwiający </w:t>
            </w:r>
          </w:p>
          <w:p w:rsidR="00757F9C" w:rsidRPr="00A12070" w:rsidRDefault="00757F9C" w:rsidP="00A12070">
            <w:pPr>
              <w:spacing w:line="240" w:lineRule="auto"/>
              <w:rPr>
                <w:rFonts w:cstheme="minorHAnsi"/>
                <w:sz w:val="19"/>
                <w:szCs w:val="19"/>
              </w:rPr>
            </w:pPr>
            <w:r w:rsidRPr="00A12070">
              <w:rPr>
                <w:rFonts w:cstheme="minorHAnsi"/>
                <w:sz w:val="19"/>
                <w:szCs w:val="19"/>
              </w:rPr>
              <w:t>a) włączanie i wyłączanie lampy,</w:t>
            </w:r>
          </w:p>
          <w:p w:rsidR="00757F9C" w:rsidRPr="00A12070" w:rsidRDefault="00757F9C" w:rsidP="00A12070">
            <w:pPr>
              <w:spacing w:line="240" w:lineRule="auto"/>
              <w:rPr>
                <w:rFonts w:cstheme="minorHAnsi"/>
                <w:sz w:val="19"/>
                <w:szCs w:val="19"/>
              </w:rPr>
            </w:pPr>
            <w:r w:rsidRPr="00A12070">
              <w:rPr>
                <w:rFonts w:cstheme="minorHAnsi"/>
                <w:sz w:val="19"/>
                <w:szCs w:val="19"/>
              </w:rPr>
              <w:t>b) elektroniczną regulację natężenia światła lampy.</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Panel sterowania wyposażony we wskaźnik ustawionego poziomu natężenia światła.</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 xml:space="preserve">Możliwość obniżenia natężenia światła lampy do 40 000 </w:t>
            </w:r>
            <w:proofErr w:type="spellStart"/>
            <w:r w:rsidRPr="00A12070">
              <w:rPr>
                <w:rFonts w:cstheme="minorHAnsi"/>
                <w:sz w:val="19"/>
                <w:szCs w:val="19"/>
              </w:rPr>
              <w:t>lux</w:t>
            </w:r>
            <w:proofErr w:type="spellEnd"/>
            <w:r w:rsidRPr="00A12070">
              <w:rPr>
                <w:rFonts w:cstheme="minorHAnsi"/>
                <w:sz w:val="19"/>
                <w:szCs w:val="19"/>
              </w:rPr>
              <w:t xml:space="preserve"> </w:t>
            </w:r>
          </w:p>
          <w:p w:rsidR="00757F9C" w:rsidRPr="00A12070" w:rsidRDefault="00757F9C" w:rsidP="00A12070">
            <w:pPr>
              <w:spacing w:line="240" w:lineRule="auto"/>
              <w:rPr>
                <w:rFonts w:cstheme="minorHAnsi"/>
                <w:sz w:val="19"/>
                <w:szCs w:val="19"/>
              </w:rPr>
            </w:pPr>
            <w:r w:rsidRPr="00A12070">
              <w:rPr>
                <w:rFonts w:cstheme="minorHAnsi"/>
                <w:sz w:val="19"/>
                <w:szCs w:val="19"/>
              </w:rPr>
              <w:t>(bez przełączania lampy w tryb oświetlenia otoczenia do zabiegów endoskopowych).</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Czasza wyposażona w funkcję oświetlenia otocznia stosowaną podczas zabiegów endoskopowych (tzw. tryb „</w:t>
            </w:r>
            <w:proofErr w:type="spellStart"/>
            <w:r w:rsidRPr="00A12070">
              <w:rPr>
                <w:rFonts w:cstheme="minorHAnsi"/>
                <w:sz w:val="19"/>
                <w:szCs w:val="19"/>
              </w:rPr>
              <w:t>endo</w:t>
            </w:r>
            <w:proofErr w:type="spellEnd"/>
            <w:r w:rsidRPr="00A12070">
              <w:rPr>
                <w:rFonts w:cstheme="minorHAnsi"/>
                <w:sz w:val="19"/>
                <w:szCs w:val="19"/>
              </w:rPr>
              <w:t xml:space="preserve">”) o natężeniu światła 300 </w:t>
            </w:r>
            <w:proofErr w:type="spellStart"/>
            <w:r w:rsidRPr="00A12070">
              <w:rPr>
                <w:rFonts w:cstheme="minorHAnsi"/>
                <w:sz w:val="19"/>
                <w:szCs w:val="19"/>
              </w:rPr>
              <w:t>lux</w:t>
            </w:r>
            <w:proofErr w:type="spellEnd"/>
            <w:r w:rsidRPr="00A12070">
              <w:rPr>
                <w:rFonts w:cstheme="minorHAnsi"/>
                <w:sz w:val="19"/>
                <w:szCs w:val="19"/>
              </w:rPr>
              <w:t>, światło białe, włączaną dedykowanym przyciskiem na panelu sterowania.</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Białe diody rozmieszczone w szeregach (paskach) diodowych. Szeregi z diodami rozmieszczone w czaszy promieniście, tzn. każdy szereg ma swój początek przy osi symetrii lampy.</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Pr>
          <w:p w:rsidR="00757F9C" w:rsidRPr="00A12070" w:rsidRDefault="00757F9C" w:rsidP="00A12070">
            <w:pPr>
              <w:spacing w:line="240" w:lineRule="auto"/>
              <w:rPr>
                <w:rFonts w:cstheme="minorHAnsi"/>
                <w:sz w:val="19"/>
                <w:szCs w:val="19"/>
              </w:rPr>
            </w:pPr>
            <w:r w:rsidRPr="00A12070">
              <w:rPr>
                <w:rFonts w:cstheme="minorHAnsi"/>
                <w:sz w:val="19"/>
                <w:szCs w:val="19"/>
              </w:rPr>
              <w:t>Liczba diod w czaszy 48 sztuk.</w:t>
            </w:r>
          </w:p>
        </w:tc>
        <w:tc>
          <w:tcPr>
            <w:tcW w:w="1276"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Borders>
              <w:top w:val="single" w:sz="7" w:space="0" w:color="000000"/>
              <w:left w:val="single" w:sz="7" w:space="0" w:color="000000"/>
              <w:bottom w:val="single" w:sz="7" w:space="0" w:color="000000"/>
              <w:right w:val="single" w:sz="7" w:space="0" w:color="000000"/>
            </w:tcBorders>
          </w:tcPr>
          <w:p w:rsidR="00757F9C" w:rsidRPr="00A12070" w:rsidRDefault="00757F9C" w:rsidP="00A12070">
            <w:pPr>
              <w:spacing w:line="240" w:lineRule="auto"/>
              <w:rPr>
                <w:rFonts w:cstheme="minorHAnsi"/>
                <w:sz w:val="19"/>
                <w:szCs w:val="19"/>
              </w:rPr>
            </w:pPr>
            <w:r w:rsidRPr="00A12070">
              <w:rPr>
                <w:rFonts w:cstheme="minorHAnsi"/>
                <w:sz w:val="19"/>
                <w:szCs w:val="19"/>
              </w:rPr>
              <w:t>Materiały potwierdzający oferowane parametry techniczne w języku polskim (prospekt urządzenia, folder, katalog)</w:t>
            </w:r>
          </w:p>
        </w:tc>
        <w:tc>
          <w:tcPr>
            <w:tcW w:w="1276" w:type="dxa"/>
            <w:vAlign w:val="center"/>
          </w:tcPr>
          <w:p w:rsidR="00757F9C" w:rsidRPr="00A12070" w:rsidRDefault="00757F9C" w:rsidP="00A12070">
            <w:pPr>
              <w:spacing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Borders>
              <w:top w:val="single" w:sz="7" w:space="0" w:color="000000"/>
              <w:left w:val="single" w:sz="7" w:space="0" w:color="000000"/>
              <w:bottom w:val="single" w:sz="7" w:space="0" w:color="000000"/>
              <w:right w:val="single" w:sz="7" w:space="0" w:color="000000"/>
            </w:tcBorders>
          </w:tcPr>
          <w:p w:rsidR="00757F9C" w:rsidRPr="00A12070" w:rsidRDefault="00757F9C" w:rsidP="00A12070">
            <w:pPr>
              <w:spacing w:line="240" w:lineRule="auto"/>
              <w:rPr>
                <w:rFonts w:cstheme="minorHAnsi"/>
                <w:sz w:val="19"/>
                <w:szCs w:val="19"/>
              </w:rPr>
            </w:pPr>
            <w:r w:rsidRPr="00A12070">
              <w:rPr>
                <w:rFonts w:cstheme="minorHAnsi"/>
                <w:sz w:val="19"/>
                <w:szCs w:val="19"/>
              </w:rPr>
              <w:t xml:space="preserve">Deklaracja zgodności wytwórcy potwierdzająca model i typ opisany w niniejszym formularzu (model i typ musi zostać potwierdzony w materiałach potwierdzających parametry) </w:t>
            </w:r>
          </w:p>
        </w:tc>
        <w:tc>
          <w:tcPr>
            <w:tcW w:w="1276" w:type="dxa"/>
            <w:vAlign w:val="center"/>
          </w:tcPr>
          <w:p w:rsidR="00757F9C" w:rsidRPr="00A12070" w:rsidRDefault="00757F9C" w:rsidP="00A12070">
            <w:pPr>
              <w:spacing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Borders>
              <w:top w:val="single" w:sz="7" w:space="0" w:color="000000"/>
              <w:left w:val="single" w:sz="7" w:space="0" w:color="000000"/>
              <w:bottom w:val="single" w:sz="7" w:space="0" w:color="000000"/>
              <w:right w:val="single" w:sz="7" w:space="0" w:color="000000"/>
            </w:tcBorders>
          </w:tcPr>
          <w:p w:rsidR="00757F9C" w:rsidRPr="00A12070" w:rsidRDefault="00757F9C" w:rsidP="00A12070">
            <w:pPr>
              <w:spacing w:line="240" w:lineRule="auto"/>
              <w:rPr>
                <w:rFonts w:cstheme="minorHAnsi"/>
                <w:sz w:val="19"/>
                <w:szCs w:val="19"/>
              </w:rPr>
            </w:pPr>
            <w:r w:rsidRPr="00A12070">
              <w:rPr>
                <w:rFonts w:cstheme="minorHAnsi"/>
                <w:sz w:val="19"/>
                <w:szCs w:val="19"/>
              </w:rPr>
              <w:t>Instrukcja obsługi w języku polskim</w:t>
            </w:r>
          </w:p>
        </w:tc>
        <w:tc>
          <w:tcPr>
            <w:tcW w:w="1276" w:type="dxa"/>
            <w:vAlign w:val="center"/>
          </w:tcPr>
          <w:p w:rsidR="00757F9C" w:rsidRPr="00A12070" w:rsidRDefault="00757F9C" w:rsidP="00A12070">
            <w:pPr>
              <w:spacing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266" w:type="dxa"/>
            <w:tcBorders>
              <w:top w:val="single" w:sz="7" w:space="0" w:color="000000"/>
              <w:left w:val="single" w:sz="7" w:space="0" w:color="000000"/>
              <w:bottom w:val="single" w:sz="7" w:space="0" w:color="000000"/>
              <w:right w:val="single" w:sz="7" w:space="0" w:color="000000"/>
            </w:tcBorders>
          </w:tcPr>
          <w:p w:rsidR="00757F9C" w:rsidRPr="00A12070" w:rsidRDefault="00757F9C" w:rsidP="00A12070">
            <w:pPr>
              <w:spacing w:line="240" w:lineRule="auto"/>
              <w:rPr>
                <w:rFonts w:cstheme="minorHAnsi"/>
                <w:sz w:val="19"/>
                <w:szCs w:val="19"/>
              </w:rPr>
            </w:pPr>
            <w:r w:rsidRPr="00A12070">
              <w:rPr>
                <w:rFonts w:cstheme="minorHAnsi"/>
                <w:sz w:val="19"/>
                <w:szCs w:val="19"/>
              </w:rPr>
              <w:t>Karta gwarancyjna, okres gwarancji min. 24 miesiące</w:t>
            </w:r>
          </w:p>
        </w:tc>
        <w:tc>
          <w:tcPr>
            <w:tcW w:w="1276" w:type="dxa"/>
            <w:vAlign w:val="center"/>
          </w:tcPr>
          <w:p w:rsidR="00757F9C" w:rsidRPr="00A12070" w:rsidRDefault="00757F9C" w:rsidP="00A12070">
            <w:pPr>
              <w:spacing w:line="240" w:lineRule="auto"/>
              <w:jc w:val="center"/>
              <w:rPr>
                <w:rFonts w:cstheme="minorHAnsi"/>
                <w:sz w:val="19"/>
                <w:szCs w:val="19"/>
              </w:rPr>
            </w:pPr>
            <w:r w:rsidRPr="00A12070">
              <w:rPr>
                <w:rFonts w:cstheme="minorHAnsi"/>
                <w:sz w:val="19"/>
                <w:szCs w:val="19"/>
              </w:rPr>
              <w:t>TAK</w:t>
            </w:r>
          </w:p>
        </w:tc>
      </w:tr>
    </w:tbl>
    <w:p w:rsidR="00757F9C" w:rsidRPr="00A12070" w:rsidRDefault="00757F9C" w:rsidP="00A12070">
      <w:pPr>
        <w:spacing w:line="240" w:lineRule="auto"/>
        <w:jc w:val="both"/>
        <w:rPr>
          <w:rFonts w:cstheme="minorHAnsi"/>
          <w:color w:val="000000"/>
          <w:sz w:val="19"/>
          <w:szCs w:val="19"/>
        </w:rPr>
      </w:pP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Zgodnie z SIWZ. Zamawiający dokładnie określił wymagane parametry i nie zmienia formy opisu.</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Pytanie 52</w:t>
      </w:r>
    </w:p>
    <w:p w:rsidR="00757F9C" w:rsidRPr="00A12070" w:rsidRDefault="00757F9C" w:rsidP="00A12070">
      <w:pPr>
        <w:pStyle w:val="Akapitzlist"/>
        <w:numPr>
          <w:ilvl w:val="0"/>
          <w:numId w:val="40"/>
        </w:numPr>
        <w:contextualSpacing/>
        <w:rPr>
          <w:rFonts w:asciiTheme="minorHAnsi" w:hAnsiTheme="minorHAnsi" w:cstheme="minorHAnsi"/>
          <w:bCs/>
          <w:noProof/>
          <w:spacing w:val="-10"/>
          <w:sz w:val="19"/>
          <w:szCs w:val="19"/>
        </w:rPr>
      </w:pPr>
      <w:r w:rsidRPr="00A12070">
        <w:rPr>
          <w:rFonts w:asciiTheme="minorHAnsi" w:hAnsiTheme="minorHAnsi" w:cstheme="minorHAnsi"/>
          <w:bCs/>
          <w:noProof/>
          <w:spacing w:val="-10"/>
          <w:sz w:val="19"/>
          <w:szCs w:val="19"/>
        </w:rPr>
        <w:t>LAMPA OPERACYJNA DWUCZASZOWA – 6 sztuk</w:t>
      </w:r>
    </w:p>
    <w:p w:rsidR="00757F9C" w:rsidRPr="00A12070" w:rsidRDefault="00757F9C" w:rsidP="00A12070">
      <w:pPr>
        <w:spacing w:line="240" w:lineRule="auto"/>
        <w:rPr>
          <w:rFonts w:cstheme="minorHAnsi"/>
          <w:bCs/>
          <w:noProof/>
          <w:spacing w:val="-10"/>
          <w:sz w:val="19"/>
          <w:szCs w:val="19"/>
        </w:rPr>
      </w:pPr>
      <w:r w:rsidRPr="00A12070">
        <w:rPr>
          <w:rFonts w:cstheme="minorHAnsi"/>
          <w:bCs/>
          <w:noProof/>
          <w:spacing w:val="-10"/>
          <w:sz w:val="19"/>
          <w:szCs w:val="19"/>
        </w:rPr>
        <w:t>Czy w ramach doprecyzowania opublikowanych parametrów  dwuczaszowej lampy operacyjnej Zamawiający dopuszcza ofertowanie rozwiązania lampy operacyjnej o następujących parametrach: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1E0" w:firstRow="1" w:lastRow="1" w:firstColumn="1" w:lastColumn="1" w:noHBand="0" w:noVBand="0"/>
      </w:tblPr>
      <w:tblGrid>
        <w:gridCol w:w="667"/>
        <w:gridCol w:w="7975"/>
        <w:gridCol w:w="992"/>
      </w:tblGrid>
      <w:tr w:rsidR="00757F9C" w:rsidRPr="00A12070" w:rsidTr="001E388B">
        <w:trPr>
          <w:cantSplit/>
        </w:trPr>
        <w:tc>
          <w:tcPr>
            <w:tcW w:w="667" w:type="dxa"/>
          </w:tcPr>
          <w:p w:rsidR="00757F9C" w:rsidRPr="00A12070" w:rsidRDefault="00757F9C" w:rsidP="00A12070">
            <w:pPr>
              <w:spacing w:before="60" w:line="240" w:lineRule="auto"/>
              <w:rPr>
                <w:rFonts w:cstheme="minorHAnsi"/>
                <w:b/>
                <w:bCs/>
                <w:sz w:val="19"/>
                <w:szCs w:val="19"/>
              </w:rPr>
            </w:pPr>
            <w:r w:rsidRPr="00A12070">
              <w:rPr>
                <w:rFonts w:cstheme="minorHAnsi"/>
                <w:b/>
                <w:bCs/>
                <w:sz w:val="19"/>
                <w:szCs w:val="19"/>
              </w:rPr>
              <w:t>L.p.</w:t>
            </w:r>
          </w:p>
        </w:tc>
        <w:tc>
          <w:tcPr>
            <w:tcW w:w="7975" w:type="dxa"/>
          </w:tcPr>
          <w:p w:rsidR="00757F9C" w:rsidRPr="00A12070" w:rsidRDefault="00757F9C" w:rsidP="00A12070">
            <w:pPr>
              <w:spacing w:before="60" w:line="240" w:lineRule="auto"/>
              <w:rPr>
                <w:rFonts w:cstheme="minorHAnsi"/>
                <w:b/>
                <w:bCs/>
                <w:sz w:val="19"/>
                <w:szCs w:val="19"/>
                <w:u w:val="single"/>
              </w:rPr>
            </w:pPr>
            <w:r w:rsidRPr="00A12070">
              <w:rPr>
                <w:rFonts w:cstheme="minorHAnsi"/>
                <w:b/>
                <w:bCs/>
                <w:sz w:val="19"/>
                <w:szCs w:val="19"/>
              </w:rPr>
              <w:t>Opis parametrów</w:t>
            </w:r>
          </w:p>
        </w:tc>
        <w:tc>
          <w:tcPr>
            <w:tcW w:w="992" w:type="dxa"/>
            <w:vAlign w:val="center"/>
          </w:tcPr>
          <w:p w:rsidR="00757F9C" w:rsidRPr="00A12070" w:rsidRDefault="00757F9C" w:rsidP="00A12070">
            <w:pPr>
              <w:spacing w:before="60" w:line="240" w:lineRule="auto"/>
              <w:jc w:val="center"/>
              <w:rPr>
                <w:rFonts w:cstheme="minorHAnsi"/>
                <w:b/>
                <w:bCs/>
                <w:sz w:val="19"/>
                <w:szCs w:val="19"/>
              </w:rPr>
            </w:pPr>
          </w:p>
        </w:tc>
      </w:tr>
      <w:tr w:rsidR="00757F9C" w:rsidRPr="00A12070" w:rsidTr="001E388B">
        <w:trPr>
          <w:cantSplit/>
        </w:trPr>
        <w:tc>
          <w:tcPr>
            <w:tcW w:w="667" w:type="dxa"/>
          </w:tcPr>
          <w:p w:rsidR="00757F9C" w:rsidRPr="00A12070" w:rsidRDefault="00757F9C" w:rsidP="00A12070">
            <w:pPr>
              <w:spacing w:before="60" w:line="240" w:lineRule="auto"/>
              <w:rPr>
                <w:rFonts w:cstheme="minorHAnsi"/>
                <w:b/>
                <w:bCs/>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Ilość szt. 6</w:t>
            </w:r>
          </w:p>
        </w:tc>
        <w:tc>
          <w:tcPr>
            <w:tcW w:w="992" w:type="dxa"/>
            <w:vAlign w:val="center"/>
          </w:tcPr>
          <w:p w:rsidR="00757F9C" w:rsidRPr="00A12070" w:rsidRDefault="00757F9C" w:rsidP="00A12070">
            <w:pPr>
              <w:spacing w:before="60" w:line="240" w:lineRule="auto"/>
              <w:jc w:val="center"/>
              <w:rPr>
                <w:rFonts w:cstheme="minorHAnsi"/>
                <w:b/>
                <w:bCs/>
                <w:sz w:val="19"/>
                <w:szCs w:val="19"/>
              </w:rPr>
            </w:pPr>
          </w:p>
        </w:tc>
      </w:tr>
      <w:tr w:rsidR="00757F9C" w:rsidRPr="00A12070" w:rsidTr="001E388B">
        <w:trPr>
          <w:cantSplit/>
        </w:trPr>
        <w:tc>
          <w:tcPr>
            <w:tcW w:w="667" w:type="dxa"/>
          </w:tcPr>
          <w:p w:rsidR="00757F9C" w:rsidRPr="00A12070" w:rsidRDefault="00757F9C" w:rsidP="00A12070">
            <w:pPr>
              <w:spacing w:before="60" w:line="240" w:lineRule="auto"/>
              <w:rPr>
                <w:rFonts w:cstheme="minorHAnsi"/>
                <w:b/>
                <w:bCs/>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Lokalizacja: Miejsce instalacji: I - piętro – sale operacyjne 1/14 (E22k), 1/17 (E22k), 1/41 (E22k), 1/44 (E22k), II - piętro – sala cięć cesarskich 2/47 (E22k), 2/49 (E22k)</w:t>
            </w:r>
          </w:p>
        </w:tc>
        <w:tc>
          <w:tcPr>
            <w:tcW w:w="992" w:type="dxa"/>
            <w:vAlign w:val="center"/>
          </w:tcPr>
          <w:p w:rsidR="00757F9C" w:rsidRPr="00A12070" w:rsidRDefault="00757F9C" w:rsidP="00A12070">
            <w:pPr>
              <w:spacing w:before="60" w:line="240" w:lineRule="auto"/>
              <w:jc w:val="center"/>
              <w:rPr>
                <w:rFonts w:cstheme="minorHAnsi"/>
                <w:b/>
                <w:bCs/>
                <w:sz w:val="19"/>
                <w:szCs w:val="19"/>
              </w:rPr>
            </w:pP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bCs/>
                <w:sz w:val="19"/>
                <w:szCs w:val="19"/>
              </w:rPr>
              <w:t>Sufitowa lampa operacyjna składająca</w:t>
            </w:r>
            <w:r w:rsidRPr="00A12070">
              <w:rPr>
                <w:rFonts w:cstheme="minorHAnsi"/>
                <w:sz w:val="19"/>
                <w:szCs w:val="19"/>
              </w:rPr>
              <w:t xml:space="preserve"> się z dwóch kopuł o takich samych parametrach oraz uchwyt na monitor zakresu 24”-32”  zawieszone na wspólnej osi</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Konstrukcja lamp operacyjnych i ich parametry zgodne z Polską Normą PN</w:t>
            </w:r>
            <w:r w:rsidRPr="00A12070">
              <w:rPr>
                <w:rFonts w:cstheme="minorHAnsi"/>
                <w:sz w:val="19"/>
                <w:szCs w:val="19"/>
              </w:rPr>
              <w:noBreakHyphen/>
              <w:t>EN</w:t>
            </w:r>
            <w:r w:rsidRPr="00A12070">
              <w:rPr>
                <w:rFonts w:cstheme="minorHAnsi"/>
                <w:sz w:val="19"/>
                <w:szCs w:val="19"/>
              </w:rPr>
              <w:noBreakHyphen/>
              <w:t>60601-2-41 „Szczegółowe wymagania bezpieczeństwa opraw chirurgicznych i opraw diagnostycznych”.</w:t>
            </w:r>
          </w:p>
          <w:p w:rsidR="00757F9C" w:rsidRPr="00A12070" w:rsidRDefault="00757F9C" w:rsidP="00A12070">
            <w:pPr>
              <w:spacing w:before="60" w:line="240" w:lineRule="auto"/>
              <w:rPr>
                <w:rFonts w:cstheme="minorHAnsi"/>
                <w:sz w:val="19"/>
                <w:szCs w:val="19"/>
              </w:rPr>
            </w:pPr>
            <w:r w:rsidRPr="00A12070">
              <w:rPr>
                <w:rFonts w:cstheme="minorHAnsi"/>
                <w:sz w:val="19"/>
                <w:szCs w:val="19"/>
              </w:rPr>
              <w:t xml:space="preserve">Zgodność potwierdzona w załączonej do oferty Deklaracji Zgodności CE lub instrukcji obsługi. </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Kopuły lampy zawieszone na obrotowych wysięgnikach dwuramiennych. Jedno z ramion każdego wysięgnika uchylne, umożliwiające regulację wysokości lampy.</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Kopuły lamp wyposażone w podwójny przegub umożliwiający łatwe manewrowanie kopułą w trzech wzajemnie prostopadłych osiach.</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Kopuły lamp wyposażone w centralny uchwyt sterylny z wymiennymi rękojeściami.</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Możliwość sterylizacji rękojeści w sterylizatorach parowych w temp. 134 ºC</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W komplecie 4 rękojeści dla każdej kopuły.</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Kopuły lamp wyposażone dodatkowo w minimum 2 zintegrowane uchwyty (niesterylne) rozmieszczone na obwodzie kopuły</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Obie kopuły lampy wyposażone w dotykowy panel sterowania umieszczony przy kopule.</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Funkcje panelu sterowania:</w:t>
            </w:r>
          </w:p>
          <w:p w:rsidR="00757F9C" w:rsidRPr="00A12070" w:rsidRDefault="00757F9C" w:rsidP="00A12070">
            <w:pPr>
              <w:spacing w:before="60" w:line="240" w:lineRule="auto"/>
              <w:rPr>
                <w:rFonts w:cstheme="minorHAnsi"/>
                <w:sz w:val="19"/>
                <w:szCs w:val="19"/>
              </w:rPr>
            </w:pPr>
            <w:r w:rsidRPr="00A12070">
              <w:rPr>
                <w:rFonts w:cstheme="minorHAnsi"/>
                <w:sz w:val="19"/>
                <w:szCs w:val="19"/>
              </w:rPr>
              <w:t xml:space="preserve">a) włączane i wyłączanie lampy, </w:t>
            </w:r>
          </w:p>
          <w:p w:rsidR="00757F9C" w:rsidRPr="00A12070" w:rsidRDefault="00757F9C" w:rsidP="00A12070">
            <w:pPr>
              <w:spacing w:before="60" w:line="240" w:lineRule="auto"/>
              <w:rPr>
                <w:rFonts w:cstheme="minorHAnsi"/>
                <w:sz w:val="19"/>
                <w:szCs w:val="19"/>
              </w:rPr>
            </w:pPr>
            <w:r w:rsidRPr="00A12070">
              <w:rPr>
                <w:rFonts w:cstheme="minorHAnsi"/>
                <w:sz w:val="19"/>
                <w:szCs w:val="19"/>
              </w:rPr>
              <w:t xml:space="preserve">b) regulacja natężenia światła, </w:t>
            </w:r>
          </w:p>
          <w:p w:rsidR="00757F9C" w:rsidRPr="00A12070" w:rsidRDefault="00757F9C" w:rsidP="00A12070">
            <w:pPr>
              <w:spacing w:before="60" w:line="240" w:lineRule="auto"/>
              <w:rPr>
                <w:rFonts w:cstheme="minorHAnsi"/>
                <w:sz w:val="19"/>
                <w:szCs w:val="19"/>
              </w:rPr>
            </w:pPr>
            <w:r w:rsidRPr="00A12070">
              <w:rPr>
                <w:rFonts w:cstheme="minorHAnsi"/>
                <w:sz w:val="19"/>
                <w:szCs w:val="19"/>
              </w:rPr>
              <w:t>c) regulacja wielkości oświetlanego pola,</w:t>
            </w:r>
          </w:p>
          <w:p w:rsidR="00757F9C" w:rsidRPr="00A12070" w:rsidRDefault="00757F9C" w:rsidP="00A12070">
            <w:pPr>
              <w:spacing w:before="60" w:line="240" w:lineRule="auto"/>
              <w:rPr>
                <w:rFonts w:cstheme="minorHAnsi"/>
                <w:sz w:val="19"/>
                <w:szCs w:val="19"/>
              </w:rPr>
            </w:pPr>
            <w:r w:rsidRPr="00A12070">
              <w:rPr>
                <w:rFonts w:cstheme="minorHAnsi"/>
                <w:sz w:val="19"/>
                <w:szCs w:val="19"/>
              </w:rPr>
              <w:t>d) regulacja temperatury barwowej światła.</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keepNext/>
              <w:numPr>
                <w:ilvl w:val="0"/>
                <w:numId w:val="42"/>
              </w:numPr>
              <w:spacing w:before="60" w:after="0" w:line="240" w:lineRule="auto"/>
              <w:rPr>
                <w:rFonts w:cstheme="minorHAnsi"/>
                <w:sz w:val="19"/>
                <w:szCs w:val="19"/>
              </w:rPr>
            </w:pPr>
          </w:p>
        </w:tc>
        <w:tc>
          <w:tcPr>
            <w:tcW w:w="7975" w:type="dxa"/>
          </w:tcPr>
          <w:p w:rsidR="00757F9C" w:rsidRPr="00A12070" w:rsidRDefault="00757F9C" w:rsidP="00A12070">
            <w:pPr>
              <w:keepNext/>
              <w:spacing w:before="60" w:line="240" w:lineRule="auto"/>
              <w:rPr>
                <w:rFonts w:cstheme="minorHAnsi"/>
                <w:sz w:val="19"/>
                <w:szCs w:val="19"/>
              </w:rPr>
            </w:pPr>
            <w:r w:rsidRPr="00A12070">
              <w:rPr>
                <w:rFonts w:cstheme="minorHAnsi"/>
                <w:sz w:val="19"/>
                <w:szCs w:val="19"/>
              </w:rPr>
              <w:t xml:space="preserve">Maksymalne natężenie światła </w:t>
            </w:r>
            <w:proofErr w:type="spellStart"/>
            <w:r w:rsidRPr="00A12070">
              <w:rPr>
                <w:rFonts w:cstheme="minorHAnsi"/>
                <w:sz w:val="19"/>
                <w:szCs w:val="19"/>
              </w:rPr>
              <w:t>E</w:t>
            </w:r>
            <w:r w:rsidRPr="00A12070">
              <w:rPr>
                <w:rFonts w:cstheme="minorHAnsi"/>
                <w:sz w:val="19"/>
                <w:szCs w:val="19"/>
                <w:vertAlign w:val="subscript"/>
              </w:rPr>
              <w:t>c</w:t>
            </w:r>
            <w:proofErr w:type="spellEnd"/>
            <w:r w:rsidRPr="00A12070">
              <w:rPr>
                <w:rFonts w:cstheme="minorHAnsi"/>
                <w:sz w:val="19"/>
                <w:szCs w:val="19"/>
              </w:rPr>
              <w:t xml:space="preserve"> lampy głównej wspomagającej: 160 000 </w:t>
            </w:r>
            <w:proofErr w:type="spellStart"/>
            <w:r w:rsidRPr="00A12070">
              <w:rPr>
                <w:rFonts w:cstheme="minorHAnsi"/>
                <w:sz w:val="19"/>
                <w:szCs w:val="19"/>
              </w:rPr>
              <w:t>lux</w:t>
            </w:r>
            <w:proofErr w:type="spellEnd"/>
          </w:p>
        </w:tc>
        <w:tc>
          <w:tcPr>
            <w:tcW w:w="992" w:type="dxa"/>
            <w:vAlign w:val="center"/>
          </w:tcPr>
          <w:p w:rsidR="00757F9C" w:rsidRPr="00A12070" w:rsidRDefault="00757F9C" w:rsidP="00A12070">
            <w:pPr>
              <w:keepNext/>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 xml:space="preserve">Możliwość elektronicznej regulacji natężenia światła lampy głównej w zakresie od 12,5 % do 100 % </w:t>
            </w:r>
            <w:proofErr w:type="spellStart"/>
            <w:r w:rsidRPr="00A12070">
              <w:rPr>
                <w:rFonts w:cstheme="minorHAnsi"/>
                <w:sz w:val="19"/>
                <w:szCs w:val="19"/>
              </w:rPr>
              <w:t>Ec</w:t>
            </w:r>
            <w:proofErr w:type="spellEnd"/>
            <w:r w:rsidRPr="00A12070">
              <w:rPr>
                <w:rFonts w:cstheme="minorHAnsi"/>
                <w:sz w:val="19"/>
                <w:szCs w:val="19"/>
              </w:rPr>
              <w:t xml:space="preserve">  </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Możliwość dotykowego sterowania natężeniem światła za pomocą centralnego uchwytu sterylnego (poprzez przesunięcie kciuka) niezależnie od regulacji średnicy pola operacyjnego.</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Średnica pola d</w:t>
            </w:r>
            <w:r w:rsidRPr="00A12070">
              <w:rPr>
                <w:rFonts w:cstheme="minorHAnsi"/>
                <w:sz w:val="19"/>
                <w:szCs w:val="19"/>
                <w:vertAlign w:val="subscript"/>
              </w:rPr>
              <w:t>10</w:t>
            </w:r>
            <w:r w:rsidRPr="00A12070">
              <w:rPr>
                <w:rFonts w:cstheme="minorHAnsi"/>
                <w:sz w:val="19"/>
                <w:szCs w:val="19"/>
              </w:rPr>
              <w:t xml:space="preserve"> lampy głównej 19 cm</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 xml:space="preserve">Możliwość regulacji wielkości oświetlanego pola od 19 do 28 cm. </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Możliwość regulacji temperatury barwowej światła lampy T</w:t>
            </w:r>
            <w:r w:rsidRPr="00A12070">
              <w:rPr>
                <w:rFonts w:cstheme="minorHAnsi"/>
                <w:sz w:val="19"/>
                <w:szCs w:val="19"/>
                <w:vertAlign w:val="subscript"/>
              </w:rPr>
              <w:t>c</w:t>
            </w:r>
            <w:r w:rsidRPr="00A12070">
              <w:rPr>
                <w:rFonts w:cstheme="minorHAnsi"/>
                <w:sz w:val="19"/>
                <w:szCs w:val="19"/>
              </w:rPr>
              <w:t xml:space="preserve"> w minimum 4 krokach w zakresie od 3 800 K do 5 600 K </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Lampa zapewniająca wierne odwzorowanie barw: współczynnik oddawania barw lamp R</w:t>
            </w:r>
            <w:r w:rsidRPr="00A12070">
              <w:rPr>
                <w:rFonts w:cstheme="minorHAnsi"/>
                <w:sz w:val="19"/>
                <w:szCs w:val="19"/>
                <w:vertAlign w:val="subscript"/>
              </w:rPr>
              <w:t>a</w:t>
            </w:r>
            <w:r w:rsidRPr="00A12070">
              <w:rPr>
                <w:rFonts w:cstheme="minorHAnsi"/>
                <w:sz w:val="19"/>
                <w:szCs w:val="19"/>
              </w:rPr>
              <w:t xml:space="preserve">  95%</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Czasze w kształcie koła, o łatwej do czyszczenia zwartej budowie i jednorodnej konstrukcji, bez podziałów na wyodrębnione segmenty oraz bez otworów.</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line="240" w:lineRule="auto"/>
              <w:rPr>
                <w:rFonts w:cstheme="minorHAnsi"/>
                <w:sz w:val="19"/>
                <w:szCs w:val="19"/>
              </w:rPr>
            </w:pPr>
            <w:r w:rsidRPr="00A12070">
              <w:rPr>
                <w:rFonts w:cstheme="minorHAnsi"/>
                <w:sz w:val="19"/>
                <w:szCs w:val="19"/>
              </w:rPr>
              <w:t>Lampa wyposażona w kamerę wideo HD z bezprzewodową transmisją sygnału.</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line="240" w:lineRule="auto"/>
              <w:rPr>
                <w:rFonts w:cstheme="minorHAnsi"/>
                <w:sz w:val="19"/>
                <w:szCs w:val="19"/>
              </w:rPr>
            </w:pPr>
            <w:r w:rsidRPr="00A12070">
              <w:rPr>
                <w:rFonts w:cstheme="minorHAnsi"/>
                <w:sz w:val="19"/>
                <w:szCs w:val="19"/>
              </w:rPr>
              <w:t>Rozdzielczość obrazu z kamery: Full HD 1920 x 1080 pikseli</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line="240" w:lineRule="auto"/>
              <w:rPr>
                <w:rFonts w:cstheme="minorHAnsi"/>
                <w:sz w:val="19"/>
                <w:szCs w:val="19"/>
              </w:rPr>
            </w:pPr>
            <w:r w:rsidRPr="00A12070">
              <w:rPr>
                <w:rFonts w:cstheme="minorHAnsi"/>
                <w:sz w:val="19"/>
                <w:szCs w:val="19"/>
              </w:rPr>
              <w:t>Zoom optyczny 10x, cyfrowy 12x.</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line="240" w:lineRule="auto"/>
              <w:rPr>
                <w:rFonts w:cstheme="minorHAnsi"/>
                <w:sz w:val="19"/>
                <w:szCs w:val="19"/>
              </w:rPr>
            </w:pPr>
            <w:r w:rsidRPr="00A12070">
              <w:rPr>
                <w:rFonts w:cstheme="minorHAnsi"/>
                <w:sz w:val="19"/>
                <w:szCs w:val="19"/>
              </w:rPr>
              <w:t xml:space="preserve">Funkcja Autofocus, czyli możliwość automatycznej regulacji ostrości </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line="240" w:lineRule="auto"/>
              <w:rPr>
                <w:rFonts w:cstheme="minorHAnsi"/>
                <w:sz w:val="19"/>
                <w:szCs w:val="19"/>
              </w:rPr>
            </w:pPr>
            <w:r w:rsidRPr="00A12070">
              <w:rPr>
                <w:rFonts w:cstheme="minorHAnsi"/>
                <w:sz w:val="19"/>
                <w:szCs w:val="19"/>
              </w:rPr>
              <w:t>Automatyczna lub manualna regulacja jasności obrazu Stop-klatka, czyli możliwość zatrzymania obrazu</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Ramię dwuczęściowe do powieszenia monitora LCD wyposażone w uniwersalny uchwyt do mocowania monitorów LCD w standardzie VESA 100 i VESA 75.</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Każdy uchwyt wyposażony w zamykany schowek na zasilacz do monitora. Kable zasilające i sygnału wideo prowadzone wewnątrz konstrukcji ramienia oraz uchwytu na monitor. Brak wystających przewodów (</w:t>
            </w:r>
            <w:proofErr w:type="spellStart"/>
            <w:r w:rsidRPr="00A12070">
              <w:rPr>
                <w:rFonts w:cstheme="minorHAnsi"/>
                <w:sz w:val="19"/>
                <w:szCs w:val="19"/>
              </w:rPr>
              <w:t>peszli</w:t>
            </w:r>
            <w:proofErr w:type="spellEnd"/>
            <w:r w:rsidRPr="00A12070">
              <w:rPr>
                <w:rFonts w:cstheme="minorHAnsi"/>
                <w:sz w:val="19"/>
                <w:szCs w:val="19"/>
              </w:rPr>
              <w:t>) na zewnątrz konstrukcji wysięgnika.</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Uchwyt monitora LCD wyposażony uchwyt sterylny z wymiennymi rękojeściami (min. 4 rękojeści w komplecie).</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bookmarkStart w:id="4" w:name="_Hlk58837459"/>
            <w:r w:rsidRPr="00A12070">
              <w:rPr>
                <w:rFonts w:cstheme="minorHAnsi"/>
                <w:sz w:val="19"/>
                <w:szCs w:val="19"/>
              </w:rPr>
              <w:t>Uchwyty sterylne czaszy i uchwyt na monitor takie same - umożliwiające wymienne zastosowanie pomiędzy wszystkimi urządzeniami.</w:t>
            </w:r>
            <w:bookmarkEnd w:id="4"/>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Pr>
          <w:p w:rsidR="00757F9C" w:rsidRPr="00A12070" w:rsidRDefault="00757F9C" w:rsidP="00A12070">
            <w:pPr>
              <w:spacing w:before="60" w:line="240" w:lineRule="auto"/>
              <w:rPr>
                <w:rFonts w:cstheme="minorHAnsi"/>
                <w:sz w:val="19"/>
                <w:szCs w:val="19"/>
              </w:rPr>
            </w:pPr>
            <w:r w:rsidRPr="00A12070">
              <w:rPr>
                <w:rFonts w:cstheme="minorHAnsi"/>
                <w:sz w:val="19"/>
                <w:szCs w:val="19"/>
              </w:rPr>
              <w:t>Powierzchnia kopuł łatwa do utrzymania w czystości: gładka, bez widocznych śrub lub nitów mocujących, wykonana z materiałów odpornych na działanie środków dezynfekcyjnych</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Borders>
              <w:top w:val="single" w:sz="12" w:space="0" w:color="000000"/>
              <w:left w:val="single" w:sz="7" w:space="0" w:color="000000"/>
              <w:bottom w:val="single" w:sz="7" w:space="0" w:color="000000"/>
              <w:right w:val="single" w:sz="7" w:space="0" w:color="000000"/>
            </w:tcBorders>
          </w:tcPr>
          <w:p w:rsidR="00757F9C" w:rsidRPr="00A12070" w:rsidRDefault="00757F9C" w:rsidP="00A12070">
            <w:pPr>
              <w:spacing w:line="240" w:lineRule="auto"/>
              <w:ind w:left="30"/>
              <w:rPr>
                <w:rFonts w:cstheme="minorHAnsi"/>
                <w:sz w:val="19"/>
                <w:szCs w:val="19"/>
              </w:rPr>
            </w:pPr>
            <w:r w:rsidRPr="00A12070">
              <w:rPr>
                <w:rFonts w:eastAsia="Verdana" w:cstheme="minorHAnsi"/>
                <w:sz w:val="19"/>
                <w:szCs w:val="19"/>
              </w:rPr>
              <w:t>Materiały potwierdzający oferowane parametry techniczne w języku polskim (prospekt urządzenia, folder, katalog)</w:t>
            </w:r>
          </w:p>
        </w:tc>
        <w:tc>
          <w:tcPr>
            <w:tcW w:w="992" w:type="dxa"/>
            <w:vAlign w:val="center"/>
          </w:tcPr>
          <w:p w:rsidR="00757F9C" w:rsidRPr="00A12070" w:rsidRDefault="00757F9C" w:rsidP="00A12070">
            <w:pPr>
              <w:spacing w:before="60"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Borders>
              <w:top w:val="single" w:sz="7" w:space="0" w:color="000000"/>
              <w:left w:val="single" w:sz="7" w:space="0" w:color="000000"/>
              <w:bottom w:val="single" w:sz="7" w:space="0" w:color="000000"/>
              <w:right w:val="single" w:sz="7" w:space="0" w:color="000000"/>
            </w:tcBorders>
          </w:tcPr>
          <w:p w:rsidR="00757F9C" w:rsidRPr="00A12070" w:rsidRDefault="00757F9C" w:rsidP="00A12070">
            <w:pPr>
              <w:spacing w:line="240" w:lineRule="auto"/>
              <w:ind w:left="30" w:right="553"/>
              <w:rPr>
                <w:rFonts w:cstheme="minorHAnsi"/>
                <w:sz w:val="19"/>
                <w:szCs w:val="19"/>
              </w:rPr>
            </w:pPr>
            <w:r w:rsidRPr="00A12070">
              <w:rPr>
                <w:rFonts w:eastAsia="Verdana" w:cstheme="minorHAnsi"/>
                <w:sz w:val="19"/>
                <w:szCs w:val="19"/>
              </w:rPr>
              <w:t xml:space="preserve">Deklaracja zgodności wytwórcy potwierdzająca model i typ opisany w niniejszym formularzu (model i typ musi zostać potwierdzony w materiałach potwierdzających parametry) </w:t>
            </w:r>
          </w:p>
        </w:tc>
        <w:tc>
          <w:tcPr>
            <w:tcW w:w="992" w:type="dxa"/>
            <w:vAlign w:val="center"/>
          </w:tcPr>
          <w:p w:rsidR="00757F9C" w:rsidRPr="00A12070" w:rsidRDefault="00757F9C" w:rsidP="00A12070">
            <w:pPr>
              <w:spacing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Borders>
              <w:top w:val="single" w:sz="7" w:space="0" w:color="000000"/>
              <w:left w:val="single" w:sz="7" w:space="0" w:color="000000"/>
              <w:bottom w:val="single" w:sz="7" w:space="0" w:color="000000"/>
              <w:right w:val="single" w:sz="7" w:space="0" w:color="000000"/>
            </w:tcBorders>
          </w:tcPr>
          <w:p w:rsidR="00757F9C" w:rsidRPr="00A12070" w:rsidRDefault="00757F9C" w:rsidP="00A12070">
            <w:pPr>
              <w:spacing w:line="240" w:lineRule="auto"/>
              <w:ind w:left="30"/>
              <w:rPr>
                <w:rFonts w:cstheme="minorHAnsi"/>
                <w:sz w:val="19"/>
                <w:szCs w:val="19"/>
              </w:rPr>
            </w:pPr>
            <w:r w:rsidRPr="00A12070">
              <w:rPr>
                <w:rFonts w:eastAsia="Verdana" w:cstheme="minorHAnsi"/>
                <w:sz w:val="19"/>
                <w:szCs w:val="19"/>
              </w:rPr>
              <w:t>Instrukcja obsługi w języku polskim</w:t>
            </w:r>
          </w:p>
        </w:tc>
        <w:tc>
          <w:tcPr>
            <w:tcW w:w="992" w:type="dxa"/>
            <w:vAlign w:val="center"/>
          </w:tcPr>
          <w:p w:rsidR="00757F9C" w:rsidRPr="00A12070" w:rsidRDefault="00757F9C" w:rsidP="00A12070">
            <w:pPr>
              <w:spacing w:line="240" w:lineRule="auto"/>
              <w:jc w:val="center"/>
              <w:rPr>
                <w:rFonts w:cstheme="minorHAnsi"/>
                <w:sz w:val="19"/>
                <w:szCs w:val="19"/>
              </w:rPr>
            </w:pPr>
            <w:r w:rsidRPr="00A12070">
              <w:rPr>
                <w:rFonts w:cstheme="minorHAnsi"/>
                <w:sz w:val="19"/>
                <w:szCs w:val="19"/>
              </w:rPr>
              <w:t>TAK</w:t>
            </w:r>
          </w:p>
        </w:tc>
      </w:tr>
      <w:tr w:rsidR="00757F9C" w:rsidRPr="00A12070" w:rsidTr="001E388B">
        <w:trPr>
          <w:cantSplit/>
        </w:trPr>
        <w:tc>
          <w:tcPr>
            <w:tcW w:w="667" w:type="dxa"/>
          </w:tcPr>
          <w:p w:rsidR="00757F9C" w:rsidRPr="00A12070" w:rsidRDefault="00757F9C" w:rsidP="00A12070">
            <w:pPr>
              <w:numPr>
                <w:ilvl w:val="0"/>
                <w:numId w:val="42"/>
              </w:numPr>
              <w:spacing w:before="60" w:after="0" w:line="240" w:lineRule="auto"/>
              <w:rPr>
                <w:rFonts w:cstheme="minorHAnsi"/>
                <w:sz w:val="19"/>
                <w:szCs w:val="19"/>
              </w:rPr>
            </w:pPr>
          </w:p>
        </w:tc>
        <w:tc>
          <w:tcPr>
            <w:tcW w:w="7975" w:type="dxa"/>
            <w:tcBorders>
              <w:top w:val="single" w:sz="7" w:space="0" w:color="000000"/>
              <w:left w:val="single" w:sz="7" w:space="0" w:color="000000"/>
              <w:bottom w:val="single" w:sz="7" w:space="0" w:color="000000"/>
              <w:right w:val="single" w:sz="7" w:space="0" w:color="000000"/>
            </w:tcBorders>
          </w:tcPr>
          <w:p w:rsidR="00757F9C" w:rsidRPr="00A12070" w:rsidRDefault="00757F9C" w:rsidP="00A12070">
            <w:pPr>
              <w:spacing w:line="240" w:lineRule="auto"/>
              <w:ind w:left="30"/>
              <w:rPr>
                <w:rFonts w:cstheme="minorHAnsi"/>
                <w:sz w:val="19"/>
                <w:szCs w:val="19"/>
              </w:rPr>
            </w:pPr>
            <w:r w:rsidRPr="00A12070">
              <w:rPr>
                <w:rFonts w:eastAsia="Verdana" w:cstheme="minorHAnsi"/>
                <w:sz w:val="19"/>
                <w:szCs w:val="19"/>
              </w:rPr>
              <w:t>Karta gwarancyjna, okres gwarancji min. 24 miesiące</w:t>
            </w:r>
          </w:p>
        </w:tc>
        <w:tc>
          <w:tcPr>
            <w:tcW w:w="992" w:type="dxa"/>
            <w:vAlign w:val="center"/>
          </w:tcPr>
          <w:p w:rsidR="00757F9C" w:rsidRPr="00A12070" w:rsidRDefault="00757F9C" w:rsidP="00A12070">
            <w:pPr>
              <w:spacing w:line="240" w:lineRule="auto"/>
              <w:jc w:val="center"/>
              <w:rPr>
                <w:rFonts w:cstheme="minorHAnsi"/>
                <w:sz w:val="19"/>
                <w:szCs w:val="19"/>
              </w:rPr>
            </w:pPr>
            <w:r w:rsidRPr="00A12070">
              <w:rPr>
                <w:rFonts w:cstheme="minorHAnsi"/>
                <w:sz w:val="19"/>
                <w:szCs w:val="19"/>
              </w:rPr>
              <w:t>TAK</w:t>
            </w:r>
          </w:p>
        </w:tc>
      </w:tr>
    </w:tbl>
    <w:p w:rsidR="00757F9C" w:rsidRPr="00A12070" w:rsidRDefault="00757F9C" w:rsidP="00A12070">
      <w:pPr>
        <w:spacing w:line="240" w:lineRule="auto"/>
        <w:jc w:val="both"/>
        <w:rPr>
          <w:rFonts w:cstheme="minorHAnsi"/>
          <w:color w:val="000000"/>
          <w:sz w:val="19"/>
          <w:szCs w:val="19"/>
        </w:rPr>
      </w:pPr>
    </w:p>
    <w:p w:rsidR="00757F9C" w:rsidRPr="00A12070" w:rsidRDefault="00757F9C" w:rsidP="00A12070">
      <w:pPr>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757F9C" w:rsidRPr="00B51035" w:rsidRDefault="00757F9C" w:rsidP="00A12070">
      <w:pPr>
        <w:spacing w:line="240" w:lineRule="auto"/>
        <w:jc w:val="both"/>
        <w:rPr>
          <w:rFonts w:cstheme="minorHAnsi"/>
          <w:bCs/>
          <w:sz w:val="19"/>
          <w:szCs w:val="19"/>
        </w:rPr>
      </w:pPr>
      <w:r w:rsidRPr="00A12070">
        <w:rPr>
          <w:rFonts w:cstheme="minorHAnsi"/>
          <w:b/>
          <w:bCs/>
          <w:color w:val="7030A0"/>
          <w:sz w:val="19"/>
          <w:szCs w:val="19"/>
        </w:rPr>
        <w:t>Zgodnie z SIWZ. Zamawiający dokładnie określił wymagane parametry i nie zmienia formy opisu.</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53</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xml:space="preserve">Branża elektryczna, brakuje schematów opisanych w dok. 14 - ZP_220_96_20 zał. nr 2 do SIWZ - PFU uzupełnienie PW </w:t>
      </w:r>
      <w:proofErr w:type="spellStart"/>
      <w:r w:rsidRPr="00A12070">
        <w:rPr>
          <w:rFonts w:cstheme="minorHAnsi"/>
          <w:sz w:val="19"/>
          <w:szCs w:val="19"/>
        </w:rPr>
        <w:t>AKPiA</w:t>
      </w:r>
      <w:proofErr w:type="spellEnd"/>
      <w:r w:rsidRPr="00A12070">
        <w:rPr>
          <w:rFonts w:cstheme="minorHAnsi"/>
          <w:sz w:val="19"/>
          <w:szCs w:val="19"/>
        </w:rPr>
        <w:t xml:space="preserve"> - węzły lokalne:</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xml:space="preserve">1. Kardiologia Schematy sterownika węzła ciepła W-13, Nr rys. A1-A4 </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xml:space="preserve">2. Kardiologia Schematy sterownika węzła chłodu W-13, Nr rys. A5-A6 </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xml:space="preserve">3. Biochemia Schematy sterownika węzła ciepła W- , Nr rys. A11-A14 </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xml:space="preserve">4. Chirurgia Schematy sterownika węzła ciepła W-9, Nr rys. A21-A24 </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xml:space="preserve">5. Chirurgia Schematy sterownika węzła chłodu nr 1,2,3, Nr rys. A25-A27 </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xml:space="preserve">6. Okulistyka Schematy sterownika węzła chłodu , Nr rys. A31 </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7. Uniwersalny Schematy sterownika węzła ciepła W-x, Nr rys. A41-A44</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Prosimy o przekazanie brakującej dokumentacji.</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Pytanie nie precyzyjne. Wykonawca nie będzie wykonywał węzłów cieplnych w budynkach kardiologii, biochemii, okulistyki i chirurgii.</w:t>
      </w:r>
    </w:p>
    <w:p w:rsidR="00757F9C" w:rsidRPr="00B51035" w:rsidRDefault="00757F9C" w:rsidP="00B51035">
      <w:pPr>
        <w:autoSpaceDE w:val="0"/>
        <w:spacing w:line="240" w:lineRule="auto"/>
        <w:jc w:val="both"/>
        <w:rPr>
          <w:rFonts w:cstheme="minorHAnsi"/>
          <w:bCs/>
          <w:sz w:val="19"/>
          <w:szCs w:val="19"/>
          <w:highlight w:val="yellow"/>
        </w:rPr>
      </w:pPr>
      <w:r w:rsidRPr="00A12070">
        <w:rPr>
          <w:rFonts w:cstheme="minorHAnsi"/>
          <w:b/>
          <w:color w:val="7030A0"/>
          <w:sz w:val="19"/>
          <w:szCs w:val="19"/>
        </w:rPr>
        <w:t>W przypadku braków w załączonych projektach należy przewidzieć wykonanie uzupełniających opracowań projektowych na podstawie PFU potrzebnych do należytego wykonania zamówienia. Rozwiązania projektowe które nie są spójne należy rozstrzygać zgodnie z warunkami technicznymi oraz ujmować je w opracowanej dokumentacji.</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54,</w:t>
      </w:r>
      <w:r w:rsidRPr="00A12070">
        <w:rPr>
          <w:rFonts w:cstheme="minorHAnsi"/>
          <w:b/>
          <w:sz w:val="19"/>
          <w:szCs w:val="19"/>
        </w:rPr>
        <w:t xml:space="preserve"> Kolumna anestezjologiczna- 6szt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10 Czy Zamawiający dopuści kolumnę anestezjologiczną w której  gniazda elektryczne i bolce ekwipotencjalne są umieszczone na  innych  ściankach głowicy niż gniazda gazowe? Jest to rozwiązanie dużo lepsze ze względów ergonomicznych.</w:t>
      </w:r>
      <w:r w:rsidRPr="00A12070">
        <w:rPr>
          <w:rFonts w:cstheme="minorHAnsi"/>
          <w:color w:val="000000"/>
          <w:sz w:val="19"/>
          <w:szCs w:val="19"/>
        </w:rPr>
        <w:t xml:space="preserve"> </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Zgodnie z SIWZ o</w:t>
      </w:r>
      <w:r w:rsidR="00B51035">
        <w:rPr>
          <w:rFonts w:cstheme="minorHAnsi"/>
          <w:b/>
          <w:bCs/>
          <w:color w:val="7030A0"/>
          <w:sz w:val="19"/>
          <w:szCs w:val="19"/>
        </w:rPr>
        <w:t xml:space="preserve">raz odpowiedzią do pytania 12. </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55,</w:t>
      </w:r>
      <w:r w:rsidRPr="00A12070">
        <w:rPr>
          <w:rFonts w:cstheme="minorHAnsi"/>
          <w:b/>
          <w:sz w:val="19"/>
          <w:szCs w:val="19"/>
        </w:rPr>
        <w:t xml:space="preserve"> Kolumna anestezjologiczna- 6szt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15.Czy Zamawiający dopuści trzy  poziome szyny montażowe umieszczone na trzech ścianach głowicy kolumny zamiast jednej szyny dookólnej?</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Cs/>
          <w:sz w:val="19"/>
          <w:szCs w:val="19"/>
        </w:rPr>
      </w:pPr>
      <w:r w:rsidRPr="00A12070">
        <w:rPr>
          <w:rFonts w:cstheme="minorHAnsi"/>
          <w:b/>
          <w:bCs/>
          <w:color w:val="7030A0"/>
          <w:sz w:val="19"/>
          <w:szCs w:val="19"/>
        </w:rPr>
        <w:t>Zgodnie z SIWZ oraz z odpowiedzią do pytania 13.</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56,</w:t>
      </w:r>
      <w:r w:rsidRPr="00A12070">
        <w:rPr>
          <w:rFonts w:cstheme="minorHAnsi"/>
          <w:b/>
          <w:sz w:val="19"/>
          <w:szCs w:val="19"/>
        </w:rPr>
        <w:t xml:space="preserve"> Kolumna anestezjologiczna- 6szt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17 Czy zamawiający dopuści kolumnę w której zwalnianie hamulców odbywa się poprzez  chwycenie  specjalnego uchwytu  zainstalowanego na ściance głowicy, blokada hamulców poprzez puszczenie uchwytu?</w:t>
      </w:r>
    </w:p>
    <w:p w:rsidR="00B51035" w:rsidRDefault="00B51035" w:rsidP="00A12070">
      <w:pPr>
        <w:spacing w:line="240" w:lineRule="auto"/>
        <w:jc w:val="both"/>
        <w:rPr>
          <w:rFonts w:cstheme="minorHAnsi"/>
          <w:b/>
          <w:bCs/>
          <w:sz w:val="19"/>
          <w:szCs w:val="19"/>
        </w:rPr>
      </w:pP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lastRenderedPageBreak/>
        <w:t xml:space="preserve">Odpowiedź: </w:t>
      </w:r>
    </w:p>
    <w:p w:rsidR="00757F9C" w:rsidRPr="00B51035" w:rsidRDefault="00757F9C" w:rsidP="00A12070">
      <w:pPr>
        <w:spacing w:line="240" w:lineRule="auto"/>
        <w:jc w:val="both"/>
        <w:rPr>
          <w:rFonts w:cstheme="minorHAnsi"/>
          <w:b/>
          <w:bCs/>
          <w:color w:val="0070C0"/>
          <w:sz w:val="19"/>
          <w:szCs w:val="19"/>
        </w:rPr>
      </w:pPr>
      <w:r w:rsidRPr="00A12070">
        <w:rPr>
          <w:rFonts w:cstheme="minorHAnsi"/>
          <w:b/>
          <w:bCs/>
          <w:color w:val="7030A0"/>
          <w:sz w:val="19"/>
          <w:szCs w:val="19"/>
        </w:rPr>
        <w:t>Zgodnie z SIWZ. Zamawiający wymaga przycisków do zwalniania blokady hamulców w jednym uchwycie – jest to rozwiązanie bardziej funkcjonalne.</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57,</w:t>
      </w:r>
      <w:r w:rsidRPr="00A12070">
        <w:rPr>
          <w:rFonts w:cstheme="minorHAnsi"/>
          <w:b/>
          <w:sz w:val="19"/>
          <w:szCs w:val="19"/>
        </w:rPr>
        <w:t xml:space="preserve"> Kolumna anestezjologiczna- 6szt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18 Czy Zamawiający dopuści pilota z funkcją unoszenia góra dół windy do aparatu do znieczulania bez dodatkowych przycisków do zwalniania blokady obrotu ramion i głowicy?</w:t>
      </w:r>
      <w:r w:rsidRPr="00A12070">
        <w:rPr>
          <w:rFonts w:cstheme="minorHAnsi"/>
          <w:color w:val="000000"/>
          <w:sz w:val="19"/>
          <w:szCs w:val="19"/>
        </w:rPr>
        <w:t xml:space="preserve"> </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Cs/>
          <w:sz w:val="19"/>
          <w:szCs w:val="19"/>
        </w:rPr>
      </w:pPr>
      <w:r w:rsidRPr="00A12070">
        <w:rPr>
          <w:rFonts w:cstheme="minorHAnsi"/>
          <w:b/>
          <w:bCs/>
          <w:color w:val="7030A0"/>
          <w:sz w:val="19"/>
          <w:szCs w:val="19"/>
        </w:rPr>
        <w:t>Zgodnie z SIWZ, sterowanie windą za pomocą przycisków jest bardziej ergonomiczne i funkcjonalne.</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58,</w:t>
      </w:r>
      <w:r w:rsidRPr="00A12070">
        <w:rPr>
          <w:rFonts w:cstheme="minorHAnsi"/>
          <w:b/>
          <w:sz w:val="19"/>
          <w:szCs w:val="19"/>
        </w:rPr>
        <w:t xml:space="preserve"> Kolumna anestezjologiczna- 6szt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19 Czy Zamawiający dopuści udźwig szyny 15kg?</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31D5E" w:rsidRDefault="00757F9C" w:rsidP="00A12070">
      <w:pPr>
        <w:spacing w:line="240" w:lineRule="auto"/>
        <w:jc w:val="both"/>
        <w:rPr>
          <w:rFonts w:cstheme="minorHAnsi"/>
          <w:bCs/>
          <w:sz w:val="19"/>
          <w:szCs w:val="19"/>
        </w:rPr>
      </w:pPr>
      <w:r w:rsidRPr="00A12070">
        <w:rPr>
          <w:rFonts w:cstheme="minorHAnsi"/>
          <w:b/>
          <w:bCs/>
          <w:color w:val="7030A0"/>
          <w:sz w:val="19"/>
          <w:szCs w:val="19"/>
        </w:rPr>
        <w:t>Zgodnie z SIWZ, uwzględniając funkcjonalność rozwiązania Zamawiający wymaga udźwigu szyny min. 30 kg.</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59,</w:t>
      </w:r>
      <w:r w:rsidRPr="00A12070">
        <w:rPr>
          <w:rFonts w:cstheme="minorHAnsi"/>
          <w:b/>
          <w:sz w:val="19"/>
          <w:szCs w:val="19"/>
        </w:rPr>
        <w:t xml:space="preserve"> Kolumna anestezjologiczna- 6szt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23 Czy Zamawiający dopuści drążek infuzyjny o udźwigu 20kg?</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Cs/>
          <w:sz w:val="19"/>
          <w:szCs w:val="19"/>
        </w:rPr>
      </w:pPr>
      <w:r w:rsidRPr="00A12070">
        <w:rPr>
          <w:rFonts w:cstheme="minorHAnsi"/>
          <w:b/>
          <w:bCs/>
          <w:color w:val="7030A0"/>
          <w:sz w:val="19"/>
          <w:szCs w:val="19"/>
        </w:rPr>
        <w:t>Zgodnie z SIWZ. Zamawiający wymaga drążek o udźwigu min 25 kg, uwzględniając optymalne ciężary aparatury jak i płynów zawieszanych na drążkach.</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60,</w:t>
      </w:r>
      <w:r w:rsidRPr="00A12070">
        <w:rPr>
          <w:rFonts w:cstheme="minorHAnsi"/>
          <w:b/>
          <w:sz w:val="19"/>
          <w:szCs w:val="19"/>
        </w:rPr>
        <w:t xml:space="preserve"> Kolumna anestezjologiczna- 6szt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24 Czy Zamawiający dopuści wysięgnik drążka infuzyjnego bez wewnętrznych kanałów do prowadzenia kabli? Jest to rozwiązanie charakterystyczne dla jednego producenta.</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Zgodnie z SIWZ. Jest to rozwiązanie powszechnie stosowane i zapewniające jednocześnie ergonomię i funkcjonalność.</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Pytanie 61,</w:t>
      </w:r>
      <w:r w:rsidRPr="00A12070">
        <w:rPr>
          <w:rFonts w:cstheme="minorHAnsi"/>
          <w:b/>
          <w:sz w:val="19"/>
          <w:szCs w:val="19"/>
        </w:rPr>
        <w:t xml:space="preserve"> Kolumna anestezjologiczna- 6szt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25 Czy Zamawiający dopuści ramię wysięgnika drążka infuzyjnego  z   regulacją siły hamowania ustawianą przez serwis?</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Cs/>
          <w:sz w:val="19"/>
          <w:szCs w:val="19"/>
        </w:rPr>
      </w:pPr>
      <w:r w:rsidRPr="00A12070">
        <w:rPr>
          <w:rFonts w:cstheme="minorHAnsi"/>
          <w:b/>
          <w:bCs/>
          <w:color w:val="7030A0"/>
          <w:sz w:val="19"/>
          <w:szCs w:val="19"/>
        </w:rPr>
        <w:t>Zgodnie z SIWZ. Ramię wysięgnika ma posiadać możliwość regulacji przez użytkownika bez konieczności każdorazowego wzywania serwisu.</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62, </w:t>
      </w:r>
      <w:r w:rsidRPr="00A12070">
        <w:rPr>
          <w:rFonts w:cstheme="minorHAnsi"/>
          <w:b/>
          <w:sz w:val="19"/>
          <w:szCs w:val="19"/>
        </w:rPr>
        <w:t>Kolumna laparoskopowa/chirurgiczna –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1 Czy Zamawiający dopuści Kolumnę chirurgiczną z ramionami o równej długości o całkowitym zasięgu 1800mm?</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color w:val="7030A0"/>
          <w:sz w:val="19"/>
          <w:szCs w:val="19"/>
        </w:rPr>
      </w:pPr>
      <w:r w:rsidRPr="00A12070">
        <w:rPr>
          <w:rFonts w:cstheme="minorHAnsi"/>
          <w:b/>
          <w:color w:val="7030A0"/>
          <w:sz w:val="19"/>
          <w:szCs w:val="19"/>
        </w:rPr>
        <w:t>Zgodnie z SIWZ, Wymagane przez Zamawiającego długości ramion mają zapewnić funkcjonalność i swobodne przemieszczanie głowicy kolumny.</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63, </w:t>
      </w:r>
      <w:r w:rsidRPr="00A12070">
        <w:rPr>
          <w:rFonts w:cstheme="minorHAnsi"/>
          <w:b/>
          <w:sz w:val="19"/>
          <w:szCs w:val="19"/>
        </w:rPr>
        <w:t>Kolumna laparoskopowa/chirurgiczna –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6 Czy Zamawiający dopuści gniazda w kolumnie umieszczone pod kątem 0 stopni w stosunku do osi głowicy. Przekręcone gniazda o kąt 45 stopni są charakterystyczne dla jednego producenta i nie ma to żadnego uzasadnienia klinicznego i użytkowego.</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0070C0"/>
          <w:sz w:val="19"/>
          <w:szCs w:val="19"/>
        </w:rPr>
      </w:pPr>
      <w:r w:rsidRPr="00A12070">
        <w:rPr>
          <w:rFonts w:cstheme="minorHAnsi"/>
          <w:b/>
          <w:bCs/>
          <w:color w:val="7030A0"/>
          <w:sz w:val="19"/>
          <w:szCs w:val="19"/>
        </w:rPr>
        <w:t>Zgodnie z SIWZ. Zamawiający wymaga posadowienia gniazd pod kątem 45 stopni w stosunku do krawędzi głowicy wpływając tym samym na dogodniejsze ułożenie wtyczek podłączonej aparatury medycznej, lepiej układają się przewody jak również jest mniejsze ryzyko ich załamania. Takie rozwiązanie wpływa na ergonomikę pracy. Gniazda przekręcone o kat 45 stopni posiadają również inni Wykonawcy.</w:t>
      </w:r>
    </w:p>
    <w:p w:rsidR="00A31D5E" w:rsidRDefault="00A31D5E" w:rsidP="00A12070">
      <w:pPr>
        <w:spacing w:line="240" w:lineRule="auto"/>
        <w:jc w:val="both"/>
        <w:rPr>
          <w:rFonts w:cstheme="minorHAnsi"/>
          <w:b/>
          <w:bCs/>
          <w:sz w:val="19"/>
          <w:szCs w:val="19"/>
        </w:rPr>
      </w:pP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lastRenderedPageBreak/>
        <w:t xml:space="preserve">Pytanie 64, </w:t>
      </w:r>
      <w:r w:rsidRPr="00A12070">
        <w:rPr>
          <w:rFonts w:cstheme="minorHAnsi"/>
          <w:b/>
          <w:sz w:val="19"/>
          <w:szCs w:val="19"/>
        </w:rPr>
        <w:t>Kolumna laparoskopowa/chirurgiczna –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8 Czy Zamawiający dopuści kolumnę anestezjologiczną w której  gniazda elektryczne i bolce ekwipotencjalne są umieszczone na  osobnych ściankach głowicy niż gniazda gazowe. Jest to rozwiązanie dużo lepsze ze względów ergonomicznych.</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color w:val="0070C0"/>
          <w:sz w:val="19"/>
          <w:szCs w:val="19"/>
        </w:rPr>
      </w:pPr>
      <w:r w:rsidRPr="00A12070">
        <w:rPr>
          <w:rFonts w:cstheme="minorHAnsi"/>
          <w:b/>
          <w:bCs/>
          <w:color w:val="7030A0"/>
          <w:sz w:val="19"/>
          <w:szCs w:val="19"/>
        </w:rPr>
        <w:t>Zgodnie z SIWZ oraz odpowiedzią do pytania 12.</w:t>
      </w:r>
    </w:p>
    <w:p w:rsidR="00757F9C" w:rsidRPr="00A12070" w:rsidRDefault="00757F9C" w:rsidP="00A12070">
      <w:pPr>
        <w:spacing w:line="240" w:lineRule="auto"/>
        <w:jc w:val="both"/>
        <w:rPr>
          <w:rFonts w:cstheme="minorHAnsi"/>
          <w:color w:val="000000"/>
          <w:sz w:val="19"/>
          <w:szCs w:val="19"/>
        </w:rPr>
      </w:pPr>
      <w:r w:rsidRPr="00A12070">
        <w:rPr>
          <w:rFonts w:cstheme="minorHAnsi"/>
          <w:b/>
          <w:bCs/>
          <w:sz w:val="19"/>
          <w:szCs w:val="19"/>
        </w:rPr>
        <w:t xml:space="preserve">Pytanie 65, </w:t>
      </w:r>
      <w:r w:rsidRPr="00A12070">
        <w:rPr>
          <w:rFonts w:cstheme="minorHAnsi"/>
          <w:b/>
          <w:sz w:val="19"/>
          <w:szCs w:val="19"/>
        </w:rPr>
        <w:t>Kolumna laparoskopowa/chirurgiczna –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15 Czy Zamawiający dopuści kolumny w których głowica wykonana jest z  aluminium malowanego fabrycznie proszkowo?</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B51035">
      <w:pPr>
        <w:spacing w:line="240" w:lineRule="auto"/>
        <w:jc w:val="both"/>
        <w:rPr>
          <w:rFonts w:cstheme="minorHAnsi"/>
          <w:b/>
          <w:bCs/>
          <w:color w:val="7030A0"/>
          <w:sz w:val="19"/>
          <w:szCs w:val="19"/>
          <w:highlight w:val="yellow"/>
        </w:rPr>
      </w:pPr>
      <w:r w:rsidRPr="00A12070">
        <w:rPr>
          <w:rFonts w:cstheme="minorHAnsi"/>
          <w:b/>
          <w:bCs/>
          <w:color w:val="7030A0"/>
          <w:sz w:val="19"/>
          <w:szCs w:val="19"/>
        </w:rPr>
        <w:t>Zgodnie z SIWZ, Zamawiający wymaga głowicy wykonanej z aluminium anodowego.</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66, </w:t>
      </w:r>
      <w:r w:rsidRPr="00A12070">
        <w:rPr>
          <w:rFonts w:cstheme="minorHAnsi"/>
          <w:b/>
          <w:sz w:val="19"/>
          <w:szCs w:val="19"/>
        </w:rPr>
        <w:t>Kolumna laparoskopowa/chirurgiczna –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11 Czy zamawiający dopuści kolumnę w której zwalnianie hamulców odbywa się poprzez  chwycenie  specjalnego uchwytu  zainstalowanego na  jednej z półek, blokada hamulców poprzez puszczenie uchwytu?</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Cs/>
          <w:sz w:val="19"/>
          <w:szCs w:val="19"/>
        </w:rPr>
      </w:pPr>
      <w:r w:rsidRPr="00A12070">
        <w:rPr>
          <w:rFonts w:cstheme="minorHAnsi"/>
          <w:b/>
          <w:bCs/>
          <w:color w:val="7030A0"/>
          <w:sz w:val="19"/>
          <w:szCs w:val="19"/>
        </w:rPr>
        <w:t>Zgodnie z SIWZ oraz odpowiedzią do pytania 56.</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67, </w:t>
      </w:r>
      <w:r w:rsidRPr="00A12070">
        <w:rPr>
          <w:rFonts w:cstheme="minorHAnsi"/>
          <w:b/>
          <w:sz w:val="19"/>
          <w:szCs w:val="19"/>
        </w:rPr>
        <w:t>Kolumna laparoskopowa/chirurgiczna –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21Czy zamawiający dopuści kolumny w .których narożniki półek są specjalnie wyprofilowane zaoblone i nie ma potrzeby stosowania żadnych tworzywowych nakładek?</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0070C0"/>
          <w:sz w:val="19"/>
          <w:szCs w:val="19"/>
          <w:highlight w:val="yellow"/>
        </w:rPr>
      </w:pPr>
      <w:r w:rsidRPr="00A12070">
        <w:rPr>
          <w:rFonts w:cstheme="minorHAnsi"/>
          <w:b/>
          <w:bCs/>
          <w:color w:val="7030A0"/>
          <w:sz w:val="19"/>
          <w:szCs w:val="19"/>
        </w:rPr>
        <w:t>Zgodnie z SIWZ, Zamawiający wymaga odpowiedniego zabezpieczenia n</w:t>
      </w:r>
      <w:r w:rsidRPr="00A12070">
        <w:rPr>
          <w:rStyle w:val="acopre"/>
          <w:rFonts w:cstheme="minorHAnsi"/>
          <w:b/>
          <w:color w:val="7030A0"/>
          <w:sz w:val="19"/>
          <w:szCs w:val="19"/>
        </w:rPr>
        <w:t>arożników półek poprzez  zastosowanie zintegrowanych z półką nakładek z tworzywa sztucznego.</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68, </w:t>
      </w:r>
      <w:r w:rsidRPr="00A12070">
        <w:rPr>
          <w:rFonts w:cstheme="minorHAnsi"/>
          <w:b/>
          <w:sz w:val="19"/>
          <w:szCs w:val="19"/>
        </w:rPr>
        <w:t>Kolumna laparoskopowa/chirurgiczna – 6szt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26, 27 Czy Zamawiający dopuści schowek na nadmiar kabli w postaci  specjalnego nawijacza kabli który pozwala na uporządkowane schowanie nadmiaru kabli z możliwością umieszczenia  w dowolnym  miejscu na  specjalnych pionowych szynach( tych samych na których montowane są półki i szuflada)samodzielnie przez użytkownika?</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0070C0"/>
          <w:sz w:val="19"/>
          <w:szCs w:val="19"/>
        </w:rPr>
      </w:pPr>
      <w:r w:rsidRPr="00A12070">
        <w:rPr>
          <w:rFonts w:cstheme="minorHAnsi"/>
          <w:b/>
          <w:bCs/>
          <w:color w:val="7030A0"/>
          <w:sz w:val="19"/>
          <w:szCs w:val="19"/>
        </w:rPr>
        <w:t>Zgodnie z SIWZ.</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69, </w:t>
      </w:r>
      <w:r w:rsidRPr="00A12070">
        <w:rPr>
          <w:rFonts w:cstheme="minorHAnsi"/>
          <w:b/>
          <w:sz w:val="19"/>
          <w:szCs w:val="19"/>
        </w:rPr>
        <w:t>Kolumna sufitowa jednostanowiskowa przyłóżkowa- 2szt</w:t>
      </w:r>
    </w:p>
    <w:p w:rsidR="00757F9C" w:rsidRPr="00A12070" w:rsidRDefault="00757F9C" w:rsidP="00A12070">
      <w:pPr>
        <w:pStyle w:val="Default"/>
        <w:jc w:val="both"/>
        <w:rPr>
          <w:rFonts w:asciiTheme="minorHAnsi" w:hAnsiTheme="minorHAnsi" w:cstheme="minorHAnsi"/>
          <w:sz w:val="19"/>
          <w:szCs w:val="19"/>
        </w:rPr>
      </w:pPr>
      <w:r w:rsidRPr="00A12070">
        <w:rPr>
          <w:rFonts w:asciiTheme="minorHAnsi" w:hAnsiTheme="minorHAnsi" w:cstheme="minorHAnsi"/>
          <w:sz w:val="19"/>
          <w:szCs w:val="19"/>
        </w:rPr>
        <w:t>Pkt 4 Czy Zamawiający dopuści kolumnę  gdzie z trzech stron głowicy są zainstalowane pionowe szyny do mocowania półek i innego wyposażenia?</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
          <w:bCs/>
          <w:color w:val="00B050"/>
          <w:sz w:val="19"/>
          <w:szCs w:val="19"/>
        </w:rPr>
      </w:pPr>
      <w:r w:rsidRPr="00A12070">
        <w:rPr>
          <w:rFonts w:cstheme="minorHAnsi"/>
          <w:b/>
          <w:bCs/>
          <w:color w:val="7030A0"/>
          <w:sz w:val="19"/>
          <w:szCs w:val="19"/>
        </w:rPr>
        <w:t>Zgodnie z SIWZ. Zamawiający wymaga zamontowanych szyn na ścianie frontowej.</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70, </w:t>
      </w:r>
      <w:r w:rsidRPr="00A12070">
        <w:rPr>
          <w:rFonts w:cstheme="minorHAnsi"/>
          <w:b/>
          <w:sz w:val="19"/>
          <w:szCs w:val="19"/>
        </w:rPr>
        <w:t>Kolumna sufitowa jednostanowiskowa przyłóżkowa- 2szt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 xml:space="preserve">Pkt 5 Czy Zamawiający dopuści kolumnę w której szyny do montażu </w:t>
      </w:r>
      <w:proofErr w:type="spellStart"/>
      <w:r w:rsidRPr="00A12070">
        <w:rPr>
          <w:rFonts w:cstheme="minorHAnsi"/>
          <w:sz w:val="19"/>
          <w:szCs w:val="19"/>
        </w:rPr>
        <w:t>np</w:t>
      </w:r>
      <w:proofErr w:type="spellEnd"/>
      <w:r w:rsidRPr="00A12070">
        <w:rPr>
          <w:rFonts w:cstheme="minorHAnsi"/>
          <w:sz w:val="19"/>
          <w:szCs w:val="19"/>
        </w:rPr>
        <w:t xml:space="preserve"> półek i  wyposażenia rozmieszczone są ergonomicznie jedna od frontu głowicy a dwie od strony tylnej głowice?</w:t>
      </w:r>
    </w:p>
    <w:p w:rsidR="00757F9C" w:rsidRPr="00A12070" w:rsidRDefault="00757F9C" w:rsidP="00A12070">
      <w:pPr>
        <w:suppressAutoHyphens/>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B51035">
      <w:pPr>
        <w:suppressAutoHyphens/>
        <w:spacing w:line="240" w:lineRule="auto"/>
        <w:jc w:val="both"/>
        <w:rPr>
          <w:rFonts w:cstheme="minorHAnsi"/>
          <w:bCs/>
          <w:sz w:val="19"/>
          <w:szCs w:val="19"/>
        </w:rPr>
      </w:pPr>
      <w:r w:rsidRPr="00A12070">
        <w:rPr>
          <w:rFonts w:cstheme="minorHAnsi"/>
          <w:b/>
          <w:bCs/>
          <w:color w:val="7030A0"/>
          <w:sz w:val="19"/>
          <w:szCs w:val="19"/>
        </w:rPr>
        <w:t>Zgodnie z SIWZ. Kolumna wyposażona w minimum 3 rury nośne umożliwia swobodną instalację wyposażenia jak i zmianę wysokości wyposażenia.</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71, </w:t>
      </w:r>
      <w:r w:rsidRPr="00A12070">
        <w:rPr>
          <w:rFonts w:cstheme="minorHAnsi"/>
          <w:b/>
          <w:sz w:val="19"/>
          <w:szCs w:val="19"/>
        </w:rPr>
        <w:t>Kolumna sufitowa jednostanowiskowa przyłóżkowa- 2szt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13 Czy Zamawiający dopuści kolumnę anestezjologiczną w której  gniazda elektryczne i bolce ekwipotencjalne są umieszczone na  osobnych ściankach głowicy niż  gniazda gazowe?. Jest to rozwiązanie dużo lepsze ze względów ergonomicznych.</w:t>
      </w:r>
    </w:p>
    <w:p w:rsidR="00757F9C" w:rsidRPr="00A12070" w:rsidRDefault="00757F9C" w:rsidP="00A12070">
      <w:pPr>
        <w:suppressAutoHyphens/>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uppressAutoHyphens/>
        <w:spacing w:line="240" w:lineRule="auto"/>
        <w:jc w:val="both"/>
        <w:rPr>
          <w:rFonts w:cstheme="minorHAnsi"/>
          <w:b/>
          <w:bCs/>
          <w:color w:val="00B050"/>
          <w:sz w:val="19"/>
          <w:szCs w:val="19"/>
        </w:rPr>
      </w:pPr>
      <w:r w:rsidRPr="00A12070">
        <w:rPr>
          <w:rFonts w:cstheme="minorHAnsi"/>
          <w:b/>
          <w:bCs/>
          <w:color w:val="7030A0"/>
          <w:sz w:val="19"/>
          <w:szCs w:val="19"/>
        </w:rPr>
        <w:t>Zgodnie z SIWZ oraz odpowiedziami do pytania 12.</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lastRenderedPageBreak/>
        <w:t xml:space="preserve">Pytanie 72, </w:t>
      </w:r>
      <w:r w:rsidRPr="00A12070">
        <w:rPr>
          <w:rFonts w:cstheme="minorHAnsi"/>
          <w:b/>
          <w:sz w:val="19"/>
          <w:szCs w:val="19"/>
        </w:rPr>
        <w:t>Kolumna sufitowa jednostanowiskowa przyłóżkowa- 2szt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14 Czy Zamawiający dopuści gniazda w kolumnie umieszczone pod kątem 0 stopni w stosunku do osi głowicy. Przekręcone gniazda o kąt 45 stopni są charakterystyczne dla jednego producenta i nie ma to żadnego uzasadnienia klinicznego i użytkowego.</w:t>
      </w:r>
      <w:r w:rsidRPr="00A12070">
        <w:rPr>
          <w:rFonts w:cstheme="minorHAnsi"/>
          <w:color w:val="000000"/>
          <w:sz w:val="19"/>
          <w:szCs w:val="19"/>
        </w:rPr>
        <w:t xml:space="preserve"> </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B51035">
      <w:pPr>
        <w:autoSpaceDE w:val="0"/>
        <w:spacing w:line="240" w:lineRule="auto"/>
        <w:jc w:val="both"/>
        <w:rPr>
          <w:rFonts w:cstheme="minorHAnsi"/>
          <w:b/>
          <w:color w:val="0070C0"/>
          <w:sz w:val="19"/>
          <w:szCs w:val="19"/>
          <w:highlight w:val="yellow"/>
        </w:rPr>
      </w:pPr>
      <w:r w:rsidRPr="00A12070">
        <w:rPr>
          <w:rFonts w:cstheme="minorHAnsi"/>
          <w:b/>
          <w:bCs/>
          <w:color w:val="7030A0"/>
          <w:sz w:val="19"/>
          <w:szCs w:val="19"/>
        </w:rPr>
        <w:t>Zgodnie z SIWZ oraz odpowiedzią do pytania 63.</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73, </w:t>
      </w:r>
      <w:r w:rsidRPr="00A12070">
        <w:rPr>
          <w:rFonts w:cstheme="minorHAnsi"/>
          <w:b/>
          <w:sz w:val="19"/>
          <w:szCs w:val="19"/>
        </w:rPr>
        <w:t>Kolumna sufitowa jednostanowiskowa przyłóżkowa- 2szt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22 Czy zamawiający dopuści kolumny w .których narożniki półek są specjalnie wyprofilowane zaoblone i nie ma potrzeby stosowania żadnych tworzywowych nakładek?</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sz w:val="19"/>
          <w:szCs w:val="19"/>
        </w:rPr>
      </w:pPr>
      <w:r w:rsidRPr="00A12070">
        <w:rPr>
          <w:rFonts w:cstheme="minorHAnsi"/>
          <w:b/>
          <w:bCs/>
          <w:color w:val="7030A0"/>
          <w:sz w:val="19"/>
          <w:szCs w:val="19"/>
        </w:rPr>
        <w:t>Zgodnie z SIWZ oraz odpowiedzią do pytania 67.</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74, </w:t>
      </w:r>
      <w:r w:rsidRPr="00A12070">
        <w:rPr>
          <w:rFonts w:cstheme="minorHAnsi"/>
          <w:b/>
          <w:sz w:val="19"/>
          <w:szCs w:val="19"/>
        </w:rPr>
        <w:t>Kolumna sufitowa jednostanowiskowa przyłóżkowa- 2szt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28 Czy Zamawiający dopuści schowek na nadmiar kabli w postaci  specjalnego nawijacza kabli który pozwala na uporządkowane schowanie nadmiaru kabli z możliwością umieszczenia  w dowolnym  miejscu na  specjalnych pionowych szynach (tych samych na których montowane są półki i szuflada) samodzielnie przez użytkownika.</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0070C0"/>
          <w:sz w:val="19"/>
          <w:szCs w:val="19"/>
        </w:rPr>
      </w:pPr>
      <w:r w:rsidRPr="00A12070">
        <w:rPr>
          <w:rFonts w:cstheme="minorHAnsi"/>
          <w:b/>
          <w:bCs/>
          <w:color w:val="7030A0"/>
          <w:sz w:val="19"/>
          <w:szCs w:val="19"/>
        </w:rPr>
        <w:t>Zgodnie z SIWZ.</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75, </w:t>
      </w:r>
      <w:r w:rsidRPr="00A12070">
        <w:rPr>
          <w:rFonts w:cstheme="minorHAnsi"/>
          <w:b/>
          <w:sz w:val="19"/>
          <w:szCs w:val="19"/>
        </w:rPr>
        <w:t>Kolumna sufitowa jednostanowiskowa przyłóżkowa- 2szt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30 Czy Zamawiający dopuści drążek infuzyjny o udźwigu 20kg?</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0070C0"/>
          <w:sz w:val="19"/>
          <w:szCs w:val="19"/>
        </w:rPr>
      </w:pPr>
      <w:r w:rsidRPr="00A12070">
        <w:rPr>
          <w:rFonts w:cstheme="minorHAnsi"/>
          <w:b/>
          <w:bCs/>
          <w:color w:val="7030A0"/>
          <w:sz w:val="19"/>
          <w:szCs w:val="19"/>
        </w:rPr>
        <w:t>Zgodnie z zapisami z SIWZ oraz odpowiedzią do pytania 59.</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76, </w:t>
      </w:r>
      <w:r w:rsidRPr="00A12070">
        <w:rPr>
          <w:rFonts w:cstheme="minorHAnsi"/>
          <w:b/>
          <w:sz w:val="19"/>
          <w:szCs w:val="19"/>
        </w:rPr>
        <w:t>Kolumna sufitowa jednostanowiskowa przyłóżkowa- 2szt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31 Czy Zamawiający dopuści wysięgnik drążka infuzyjnego bez wewnętrznych kanałów do prowadzenia kabli? Jest to rozwiązanie charakterystyczne dla jednego producenta.</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0070C0"/>
          <w:sz w:val="19"/>
          <w:szCs w:val="19"/>
        </w:rPr>
      </w:pPr>
      <w:r w:rsidRPr="00A12070">
        <w:rPr>
          <w:rFonts w:cstheme="minorHAnsi"/>
          <w:b/>
          <w:bCs/>
          <w:color w:val="7030A0"/>
          <w:sz w:val="19"/>
          <w:szCs w:val="19"/>
        </w:rPr>
        <w:t>Zgodnie z SIWZ oraz odpowiedzią na poprzednie pytania.</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77, </w:t>
      </w:r>
      <w:r w:rsidRPr="00A12070">
        <w:rPr>
          <w:rFonts w:cstheme="minorHAnsi"/>
          <w:b/>
          <w:sz w:val="19"/>
          <w:szCs w:val="19"/>
        </w:rPr>
        <w:t>Kolumna sufitowa jednostanowiskowa przyłóżkowa- 2szt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32 Czy Zamawiający dopuści ramię wysięgnika drążka infuzyjnego z  regulacją siły hamowania  ustawianą przez serwis?</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7030A0"/>
          <w:sz w:val="19"/>
          <w:szCs w:val="19"/>
        </w:rPr>
      </w:pPr>
      <w:r w:rsidRPr="00A12070">
        <w:rPr>
          <w:rFonts w:cstheme="minorHAnsi"/>
          <w:b/>
          <w:bCs/>
          <w:color w:val="7030A0"/>
          <w:sz w:val="19"/>
          <w:szCs w:val="19"/>
        </w:rPr>
        <w:t>Zgodnie z SIWZ oraz odpowiedzią do pytania 61.</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78, </w:t>
      </w:r>
      <w:r w:rsidRPr="00A12070">
        <w:rPr>
          <w:rFonts w:cstheme="minorHAnsi"/>
          <w:b/>
          <w:sz w:val="19"/>
          <w:szCs w:val="19"/>
        </w:rPr>
        <w:t>Kolumna sufitowa dwustanowiskowa przyłóżkowa-2szt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4 Czy Zamawiający dopuści kolumnę  gdzie z trzech stron głowicy są zainstalowane pionowe szyny do mocowania półek i innego wyposażenia?</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00B050"/>
          <w:sz w:val="19"/>
          <w:szCs w:val="19"/>
        </w:rPr>
      </w:pPr>
      <w:r w:rsidRPr="00A12070">
        <w:rPr>
          <w:rFonts w:cstheme="minorHAnsi"/>
          <w:b/>
          <w:bCs/>
          <w:color w:val="7030A0"/>
          <w:sz w:val="19"/>
          <w:szCs w:val="19"/>
        </w:rPr>
        <w:t>Zgodnie z SIWZ. Zamawiający wymaga 3 rur nośnym. Takie rozwiązanie umożliwia jednocześnie zmianę wysokości i kątów.</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79, </w:t>
      </w:r>
      <w:r w:rsidRPr="00A12070">
        <w:rPr>
          <w:rFonts w:cstheme="minorHAnsi"/>
          <w:b/>
          <w:sz w:val="19"/>
          <w:szCs w:val="19"/>
        </w:rPr>
        <w:t>Kolumna sufitowa dwustanowiskowa przyłóżkowa-2szt</w:t>
      </w:r>
    </w:p>
    <w:p w:rsidR="00757F9C" w:rsidRPr="00A12070" w:rsidRDefault="00757F9C" w:rsidP="00A12070">
      <w:pPr>
        <w:autoSpaceDE w:val="0"/>
        <w:autoSpaceDN w:val="0"/>
        <w:adjustRightInd w:val="0"/>
        <w:spacing w:line="240" w:lineRule="auto"/>
        <w:jc w:val="both"/>
        <w:rPr>
          <w:rFonts w:cstheme="minorHAnsi"/>
          <w:color w:val="000000"/>
          <w:sz w:val="19"/>
          <w:szCs w:val="19"/>
        </w:rPr>
      </w:pPr>
      <w:r w:rsidRPr="00A12070">
        <w:rPr>
          <w:rFonts w:cstheme="minorHAnsi"/>
          <w:sz w:val="19"/>
          <w:szCs w:val="19"/>
        </w:rPr>
        <w:t>Pkt 5 Czy Zamawiający dopuści kolumnę w której szyny do montażu np. półek i  wyposażenia rozmieszczone są ergonomicznie jedna od frontu głowicy a dwie od strony tylnej głowice?</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spacing w:line="240" w:lineRule="auto"/>
        <w:jc w:val="both"/>
        <w:rPr>
          <w:rFonts w:cstheme="minorHAnsi"/>
          <w:b/>
          <w:bCs/>
          <w:color w:val="0070C0"/>
          <w:sz w:val="19"/>
          <w:szCs w:val="19"/>
        </w:rPr>
      </w:pPr>
      <w:r w:rsidRPr="00A12070">
        <w:rPr>
          <w:rFonts w:cstheme="minorHAnsi"/>
          <w:b/>
          <w:bCs/>
          <w:color w:val="7030A0"/>
          <w:sz w:val="19"/>
          <w:szCs w:val="19"/>
        </w:rPr>
        <w:t>Zgodnie z SIWZ oraz odpowiedzią do pytania 69.</w:t>
      </w:r>
    </w:p>
    <w:p w:rsidR="00757F9C" w:rsidRPr="00A12070" w:rsidRDefault="00757F9C" w:rsidP="00A12070">
      <w:pPr>
        <w:autoSpaceDE w:val="0"/>
        <w:spacing w:line="240" w:lineRule="auto"/>
        <w:jc w:val="both"/>
        <w:rPr>
          <w:rFonts w:cstheme="minorHAnsi"/>
          <w:bCs/>
          <w:sz w:val="19"/>
          <w:szCs w:val="19"/>
          <w:highlight w:val="yellow"/>
        </w:rPr>
      </w:pP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lastRenderedPageBreak/>
        <w:t xml:space="preserve">Pytanie 80, </w:t>
      </w:r>
      <w:r w:rsidRPr="00A12070">
        <w:rPr>
          <w:rFonts w:cstheme="minorHAnsi"/>
          <w:b/>
          <w:sz w:val="19"/>
          <w:szCs w:val="19"/>
        </w:rPr>
        <w:t>Kolumna sufitowa dwustanowiskowa przyłóżkowa-2szt</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xml:space="preserve">Pkt 13 Czy Zamawiający dopuści kolumnę anestezjologiczną w której  gniazda elektryczne i bolce ekwipotencjalne są umieszczone na  osobnych ściankach głowicy niż gniazda gazowe? Jest to rozwiązanie dużo lepsze ze względów ergonomicznych. </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B51035">
      <w:pPr>
        <w:spacing w:line="240" w:lineRule="auto"/>
        <w:jc w:val="both"/>
        <w:rPr>
          <w:rFonts w:cstheme="minorHAnsi"/>
          <w:bCs/>
          <w:color w:val="0070C0"/>
          <w:sz w:val="19"/>
          <w:szCs w:val="19"/>
        </w:rPr>
      </w:pPr>
      <w:r w:rsidRPr="00A12070">
        <w:rPr>
          <w:rFonts w:cstheme="minorHAnsi"/>
          <w:b/>
          <w:bCs/>
          <w:color w:val="7030A0"/>
          <w:sz w:val="19"/>
          <w:szCs w:val="19"/>
        </w:rPr>
        <w:t>Zgodnie z SIWZ oraz odpowiedzią do pytania 12.</w:t>
      </w:r>
      <w:r w:rsidRPr="00A12070">
        <w:rPr>
          <w:rFonts w:cstheme="minorHAnsi"/>
          <w:b/>
          <w:bCs/>
          <w:color w:val="00B050"/>
          <w:sz w:val="19"/>
          <w:szCs w:val="19"/>
        </w:rPr>
        <w:t xml:space="preserve"> </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81, </w:t>
      </w:r>
      <w:r w:rsidRPr="00A12070">
        <w:rPr>
          <w:rFonts w:cstheme="minorHAnsi"/>
          <w:b/>
          <w:sz w:val="19"/>
          <w:szCs w:val="19"/>
        </w:rPr>
        <w:t>Kolumna sufitowa dwustanowiskowa przyłóżkowa-2szt</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Pkt 14 Czy Zamawiający dopuści gniazda w kolumnie umieszczone pod kątem 0 stopni w stosunku do osi głowicy. Przekręcone gniazda o kąt 45 stopni są charakterystyczne dla jednego producenta i nie ma to żadnego uzasadnienia klinicznego i użytkowego.</w:t>
      </w:r>
    </w:p>
    <w:p w:rsidR="00757F9C" w:rsidRPr="00A12070" w:rsidRDefault="00757F9C" w:rsidP="00A12070">
      <w:pPr>
        <w:spacing w:line="240" w:lineRule="auto"/>
        <w:jc w:val="both"/>
        <w:rPr>
          <w:rFonts w:cstheme="minorHAnsi"/>
          <w:b/>
          <w:bCs/>
          <w:color w:val="7030A0"/>
          <w:sz w:val="19"/>
          <w:szCs w:val="19"/>
        </w:rPr>
      </w:pPr>
      <w:r w:rsidRPr="00A12070">
        <w:rPr>
          <w:rFonts w:cstheme="minorHAnsi"/>
          <w:b/>
          <w:bCs/>
          <w:sz w:val="19"/>
          <w:szCs w:val="19"/>
        </w:rPr>
        <w:t>Odpowiedź</w:t>
      </w:r>
      <w:r w:rsidRPr="00A12070">
        <w:rPr>
          <w:rFonts w:cstheme="minorHAnsi"/>
          <w:b/>
          <w:bCs/>
          <w:color w:val="7030A0"/>
          <w:sz w:val="19"/>
          <w:szCs w:val="19"/>
        </w:rPr>
        <w:t xml:space="preserve">: </w:t>
      </w:r>
    </w:p>
    <w:p w:rsidR="00757F9C" w:rsidRPr="00B51035" w:rsidRDefault="00757F9C" w:rsidP="00A12070">
      <w:pPr>
        <w:spacing w:line="240" w:lineRule="auto"/>
        <w:jc w:val="both"/>
        <w:rPr>
          <w:rFonts w:cstheme="minorHAnsi"/>
          <w:bCs/>
          <w:sz w:val="19"/>
          <w:szCs w:val="19"/>
        </w:rPr>
      </w:pPr>
      <w:r w:rsidRPr="00A12070">
        <w:rPr>
          <w:rFonts w:cstheme="minorHAnsi"/>
          <w:b/>
          <w:bCs/>
          <w:color w:val="7030A0"/>
          <w:sz w:val="19"/>
          <w:szCs w:val="19"/>
        </w:rPr>
        <w:t>Zgodnie z SIWZ oraz odpowiedzią do pytania 63.</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82, </w:t>
      </w:r>
      <w:r w:rsidRPr="00A12070">
        <w:rPr>
          <w:rFonts w:cstheme="minorHAnsi"/>
          <w:b/>
          <w:sz w:val="19"/>
          <w:szCs w:val="19"/>
        </w:rPr>
        <w:t>Kolumna sufitowa dwustanowiskowa przyłóżkowa-2szt</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Pkt 22 Czy zamawiający dopuści kolumny w .których narożniki półek są specjalnie wyprofilowane zaoblone i nie ma potrzeby stosowania żadnych tworzywowych nakładek?</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0070C0"/>
          <w:sz w:val="19"/>
          <w:szCs w:val="19"/>
        </w:rPr>
      </w:pPr>
      <w:r w:rsidRPr="00A12070">
        <w:rPr>
          <w:rFonts w:cstheme="minorHAnsi"/>
          <w:b/>
          <w:bCs/>
          <w:color w:val="7030A0"/>
          <w:sz w:val="19"/>
          <w:szCs w:val="19"/>
        </w:rPr>
        <w:t>Zgodnie z SIWZ oraz odpowiedzią do pytania 67.</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83, </w:t>
      </w:r>
      <w:r w:rsidRPr="00A12070">
        <w:rPr>
          <w:rFonts w:cstheme="minorHAnsi"/>
          <w:b/>
          <w:sz w:val="19"/>
          <w:szCs w:val="19"/>
        </w:rPr>
        <w:t>Kolumna sufitowa dwustanowiskowa przyłóżkowa-2szt</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Pkt 28 Czy Zamawiający dopuści schowek na nadmiar kabli w postaci  specjalnego nawijacza kabli który pozwala na uporządkowane schowanie nadmiaru kabli z możliwością umieszczenia  w dowolnym  miejscu na  specjalnych pionowych szynach( tych samych na których montowane są półki i szuflada)samodzielnie przez użytkownika.</w:t>
      </w:r>
    </w:p>
    <w:p w:rsidR="00757F9C" w:rsidRPr="00A12070" w:rsidRDefault="00757F9C" w:rsidP="00A12070">
      <w:pPr>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spacing w:line="240" w:lineRule="auto"/>
        <w:jc w:val="both"/>
        <w:rPr>
          <w:rFonts w:cstheme="minorHAnsi"/>
          <w:b/>
          <w:bCs/>
          <w:color w:val="0070C0"/>
          <w:sz w:val="19"/>
          <w:szCs w:val="19"/>
        </w:rPr>
      </w:pPr>
      <w:r w:rsidRPr="00A12070">
        <w:rPr>
          <w:rFonts w:cstheme="minorHAnsi"/>
          <w:b/>
          <w:bCs/>
          <w:color w:val="7030A0"/>
          <w:sz w:val="19"/>
          <w:szCs w:val="19"/>
        </w:rPr>
        <w:t>Zgodnie z SIWZ, Zamawiający wymaga zamykanych schowków zainstalowanych pod półką z możliwością łatwego demontażu do czyszczenia.</w:t>
      </w:r>
      <w:r w:rsidRPr="00A12070">
        <w:rPr>
          <w:rFonts w:cstheme="minorHAnsi"/>
          <w:b/>
          <w:bCs/>
          <w:color w:val="00B050"/>
          <w:sz w:val="19"/>
          <w:szCs w:val="19"/>
        </w:rPr>
        <w:t xml:space="preserve">  </w:t>
      </w:r>
    </w:p>
    <w:p w:rsidR="00757F9C" w:rsidRPr="00A12070" w:rsidRDefault="00757F9C" w:rsidP="00A12070">
      <w:pPr>
        <w:spacing w:line="240" w:lineRule="auto"/>
        <w:jc w:val="both"/>
        <w:rPr>
          <w:rFonts w:cstheme="minorHAnsi"/>
          <w:sz w:val="19"/>
          <w:szCs w:val="19"/>
        </w:rPr>
      </w:pPr>
      <w:r w:rsidRPr="00A12070">
        <w:rPr>
          <w:rFonts w:cstheme="minorHAnsi"/>
          <w:b/>
          <w:bCs/>
          <w:sz w:val="19"/>
          <w:szCs w:val="19"/>
        </w:rPr>
        <w:t xml:space="preserve">Pytanie 84, </w:t>
      </w:r>
      <w:r w:rsidRPr="00A12070">
        <w:rPr>
          <w:rFonts w:cstheme="minorHAnsi"/>
          <w:b/>
          <w:sz w:val="19"/>
          <w:szCs w:val="19"/>
        </w:rPr>
        <w:t>Kolumna sufitowa dwustanowiskowa przyłóżkowa-2szt</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 xml:space="preserve">Pkt 30 Czy Zamawiający dopuści drążek infuzyjny o udźwigu 20kg? </w:t>
      </w:r>
    </w:p>
    <w:p w:rsidR="00757F9C" w:rsidRPr="00A12070" w:rsidRDefault="00757F9C" w:rsidP="00A12070">
      <w:pPr>
        <w:autoSpaceDE w:val="0"/>
        <w:autoSpaceDN w:val="0"/>
        <w:adjustRightInd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B51035">
      <w:pPr>
        <w:autoSpaceDE w:val="0"/>
        <w:autoSpaceDN w:val="0"/>
        <w:adjustRightInd w:val="0"/>
        <w:spacing w:line="240" w:lineRule="auto"/>
        <w:jc w:val="both"/>
        <w:rPr>
          <w:rFonts w:cstheme="minorHAnsi"/>
          <w:b/>
          <w:bCs/>
          <w:color w:val="7030A0"/>
          <w:sz w:val="19"/>
          <w:szCs w:val="19"/>
        </w:rPr>
      </w:pPr>
      <w:r w:rsidRPr="00A12070">
        <w:rPr>
          <w:rFonts w:cstheme="minorHAnsi"/>
          <w:b/>
          <w:bCs/>
          <w:color w:val="7030A0"/>
          <w:sz w:val="19"/>
          <w:szCs w:val="19"/>
        </w:rPr>
        <w:t>Zgodnie z SIWZ oraz odpowiedzią do pytania 59.</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 xml:space="preserve">Pytanie 85, </w:t>
      </w:r>
      <w:r w:rsidRPr="00A12070">
        <w:rPr>
          <w:rFonts w:cstheme="minorHAnsi"/>
          <w:b/>
          <w:sz w:val="19"/>
          <w:szCs w:val="19"/>
        </w:rPr>
        <w:t>Kolumna sufitowa dwustanowiskowa przyłóżkowa-2szt</w:t>
      </w:r>
    </w:p>
    <w:p w:rsidR="00757F9C" w:rsidRPr="00A12070" w:rsidRDefault="00757F9C" w:rsidP="00A12070">
      <w:pPr>
        <w:autoSpaceDE w:val="0"/>
        <w:spacing w:line="240" w:lineRule="auto"/>
        <w:jc w:val="both"/>
        <w:rPr>
          <w:rFonts w:cstheme="minorHAnsi"/>
          <w:sz w:val="19"/>
          <w:szCs w:val="19"/>
        </w:rPr>
      </w:pPr>
      <w:r w:rsidRPr="00A12070">
        <w:rPr>
          <w:rFonts w:cstheme="minorHAnsi"/>
          <w:sz w:val="19"/>
          <w:szCs w:val="19"/>
        </w:rPr>
        <w:t>Pkt 31 Czy Zamawiający dopuści wysięgnik drążka infuzyjnego bez wewnętrznych kanałów do prowadzenia kabli? Jest to rozwiązanie charakterystyczne dla jednego producenta.</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 oraz odpowiedzią do pytania 60.</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Pytanie 86, </w:t>
      </w:r>
      <w:r w:rsidRPr="00A12070">
        <w:rPr>
          <w:rFonts w:cstheme="minorHAnsi"/>
          <w:b/>
          <w:sz w:val="19"/>
          <w:szCs w:val="19"/>
        </w:rPr>
        <w:t>Kolumna sufitowa dwustanowiskowa przyłóżkowa-2szt</w:t>
      </w:r>
    </w:p>
    <w:p w:rsidR="00757F9C" w:rsidRPr="00A12070" w:rsidRDefault="00757F9C" w:rsidP="00A12070">
      <w:pPr>
        <w:autoSpaceDE w:val="0"/>
        <w:autoSpaceDN w:val="0"/>
        <w:adjustRightInd w:val="0"/>
        <w:spacing w:line="240" w:lineRule="auto"/>
        <w:jc w:val="both"/>
        <w:rPr>
          <w:rFonts w:cstheme="minorHAnsi"/>
          <w:sz w:val="19"/>
          <w:szCs w:val="19"/>
        </w:rPr>
      </w:pPr>
      <w:r w:rsidRPr="00A12070">
        <w:rPr>
          <w:rFonts w:cstheme="minorHAnsi"/>
          <w:sz w:val="19"/>
          <w:szCs w:val="19"/>
        </w:rPr>
        <w:t>Pkt 32 Czy Zamawiający dopuści ramię wysięgnika drążka infuzyjnego z regulacją siły hamowania ustawianą przez serwis?</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
          <w:bCs/>
          <w:color w:val="00B050"/>
          <w:sz w:val="19"/>
          <w:szCs w:val="19"/>
        </w:rPr>
      </w:pPr>
      <w:r w:rsidRPr="00A12070">
        <w:rPr>
          <w:rFonts w:cstheme="minorHAnsi"/>
          <w:b/>
          <w:bCs/>
          <w:color w:val="7030A0"/>
          <w:sz w:val="19"/>
          <w:szCs w:val="19"/>
        </w:rPr>
        <w:t>Zgodnie z SIWZ oraz odpowiedzią do pytania 61.</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Pytanie 87,</w:t>
      </w:r>
      <w:r w:rsidRPr="00A12070">
        <w:rPr>
          <w:rFonts w:cstheme="minorHAnsi"/>
          <w:b/>
          <w:sz w:val="19"/>
          <w:szCs w:val="19"/>
        </w:rPr>
        <w:t xml:space="preserve"> Lampa zabiegowa sufitowa- 11szt</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 xml:space="preserve">pkt 6  Czy Zamawiający dopuści lampę  wyposażoną w 26 źródeł światła LED? </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highlight w:val="yellow"/>
        </w:rPr>
      </w:pPr>
      <w:r w:rsidRPr="00A12070">
        <w:rPr>
          <w:rFonts w:cstheme="minorHAnsi"/>
          <w:b/>
          <w:bCs/>
          <w:color w:val="7030A0"/>
          <w:sz w:val="19"/>
          <w:szCs w:val="19"/>
        </w:rPr>
        <w:t>Zgodnie z SIWZ.</w:t>
      </w:r>
    </w:p>
    <w:p w:rsidR="00757F9C" w:rsidRPr="00A12070" w:rsidRDefault="00757F9C" w:rsidP="00A12070">
      <w:pPr>
        <w:autoSpaceDE w:val="0"/>
        <w:spacing w:line="240" w:lineRule="auto"/>
        <w:jc w:val="both"/>
        <w:rPr>
          <w:rFonts w:cstheme="minorHAnsi"/>
          <w:bCs/>
          <w:sz w:val="19"/>
          <w:szCs w:val="19"/>
          <w:highlight w:val="yellow"/>
        </w:rPr>
      </w:pP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lastRenderedPageBreak/>
        <w:t>Pytanie 88,</w:t>
      </w:r>
      <w:r w:rsidRPr="00A12070">
        <w:rPr>
          <w:rFonts w:cstheme="minorHAnsi"/>
          <w:b/>
          <w:sz w:val="19"/>
          <w:szCs w:val="19"/>
        </w:rPr>
        <w:t xml:space="preserve"> Lampa zabiegowa sufitowa- 11szt</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 xml:space="preserve">pkt 7 Czy Zamawiający dopuści lampę  operacyjną o  konstrukcji  gdzie światło emitowane  jest przez źródło światła w postaci diod LED  i jest rozpraszane przez  zastosowania systemu soczewek? </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
          <w:bCs/>
          <w:color w:val="0070C0"/>
          <w:sz w:val="19"/>
          <w:szCs w:val="19"/>
        </w:rPr>
      </w:pPr>
      <w:r w:rsidRPr="00A12070">
        <w:rPr>
          <w:rFonts w:cstheme="minorHAnsi"/>
          <w:b/>
          <w:bCs/>
          <w:color w:val="7030A0"/>
          <w:sz w:val="19"/>
          <w:szCs w:val="19"/>
        </w:rPr>
        <w:t>Zgodnie z SIWZ. Zamawiający oczekuje aby każdy z modułów posiadał diody LED w określonej w SIWZ ilości, emitujące światło które odbijane jest od zwierciadeł co pozwala na wykorzystanie mniejszej ilości diod LED (niższe koszty eksploatacji).</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Pytanie 89,</w:t>
      </w:r>
      <w:r w:rsidRPr="00A12070">
        <w:rPr>
          <w:rFonts w:cstheme="minorHAnsi"/>
          <w:b/>
          <w:sz w:val="19"/>
          <w:szCs w:val="19"/>
        </w:rPr>
        <w:t xml:space="preserve"> Lampa zabiegowa sufitowa- 11szt</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 xml:space="preserve">Pkt 8 Czy Zamawiający dopuści lampę z  osłoną lampy wykonaną z  odpornego na zarysowania lekkiego kompozytu?  </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Nie. Zamawiający nie dopuszcza.</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Pytanie 90,</w:t>
      </w:r>
      <w:r w:rsidRPr="00A12070">
        <w:rPr>
          <w:rFonts w:cstheme="minorHAnsi"/>
          <w:b/>
          <w:sz w:val="19"/>
          <w:szCs w:val="19"/>
        </w:rPr>
        <w:t xml:space="preserve"> Lampa zabiegowa sufitowa- 11szt</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Pkt 9 Czy Zamawiający dopuści lampę z  regulacją natężenia światła w zakresie 30%- 100% w pięciu poziomach?</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bCs/>
          <w:sz w:val="19"/>
          <w:szCs w:val="19"/>
          <w:highlight w:val="yellow"/>
        </w:rPr>
      </w:pPr>
      <w:r w:rsidRPr="00A12070">
        <w:rPr>
          <w:rFonts w:cstheme="minorHAnsi"/>
          <w:b/>
          <w:bCs/>
          <w:color w:val="7030A0"/>
          <w:sz w:val="19"/>
          <w:szCs w:val="19"/>
        </w:rPr>
        <w:t>Zamawiający dopuszcza.</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Pytanie 91,</w:t>
      </w:r>
      <w:r w:rsidRPr="00A12070">
        <w:rPr>
          <w:rFonts w:cstheme="minorHAnsi"/>
          <w:b/>
          <w:sz w:val="19"/>
          <w:szCs w:val="19"/>
        </w:rPr>
        <w:t xml:space="preserve"> Lampa zabiegowa sufitowa- 11szt</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Pyt 10 Czy Zamawiający dopuści lampę o temperaturze barwowej 4300K?</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highlight w:val="yellow"/>
        </w:rPr>
      </w:pPr>
      <w:r w:rsidRPr="00A12070">
        <w:rPr>
          <w:rFonts w:cstheme="minorHAnsi"/>
          <w:b/>
          <w:bCs/>
          <w:color w:val="7030A0"/>
          <w:sz w:val="19"/>
          <w:szCs w:val="19"/>
        </w:rPr>
        <w:t>Zamawiający dopuszcza.</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Pytanie 92,</w:t>
      </w:r>
      <w:r w:rsidRPr="00A12070">
        <w:rPr>
          <w:rFonts w:cstheme="minorHAnsi"/>
          <w:b/>
          <w:sz w:val="19"/>
          <w:szCs w:val="19"/>
        </w:rPr>
        <w:t xml:space="preserve"> Lampa zabiegowa sufitowa- 11szt</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Pytanie 11.Czy Zamawiający dopuści lampę o współczynniku oddawania barw R9 92?</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highlight w:val="yellow"/>
        </w:rPr>
      </w:pPr>
      <w:r w:rsidRPr="00A12070">
        <w:rPr>
          <w:rFonts w:cstheme="minorHAnsi"/>
          <w:b/>
          <w:bCs/>
          <w:color w:val="7030A0"/>
          <w:sz w:val="19"/>
          <w:szCs w:val="19"/>
        </w:rPr>
        <w:t xml:space="preserve">Zgodnie z SIWZ. </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Pytanie 93,</w:t>
      </w:r>
      <w:r w:rsidRPr="00A12070">
        <w:rPr>
          <w:rFonts w:cstheme="minorHAnsi"/>
          <w:b/>
          <w:sz w:val="19"/>
          <w:szCs w:val="19"/>
        </w:rPr>
        <w:t xml:space="preserve"> Lampa zabiegowa sufitowa- 11szt</w:t>
      </w:r>
    </w:p>
    <w:p w:rsidR="00757F9C" w:rsidRPr="00A12070" w:rsidRDefault="00757F9C" w:rsidP="00A12070">
      <w:pPr>
        <w:spacing w:line="240" w:lineRule="auto"/>
        <w:jc w:val="both"/>
        <w:rPr>
          <w:rFonts w:cstheme="minorHAnsi"/>
          <w:sz w:val="19"/>
          <w:szCs w:val="19"/>
        </w:rPr>
      </w:pPr>
      <w:r w:rsidRPr="00A12070">
        <w:rPr>
          <w:rFonts w:cstheme="minorHAnsi"/>
          <w:sz w:val="19"/>
          <w:szCs w:val="19"/>
        </w:rPr>
        <w:t>Pytanie.16 Czy Zamawiający dopuści lampę o  zużyciu energii 60W?</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 xml:space="preserve">Zgodnie z SIWZ. </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Pytanie 94,</w:t>
      </w:r>
      <w:r w:rsidRPr="00A12070">
        <w:rPr>
          <w:rFonts w:cstheme="minorHAnsi"/>
          <w:b/>
          <w:sz w:val="19"/>
          <w:szCs w:val="19"/>
        </w:rPr>
        <w:t xml:space="preserve"> Lampa zabiegowa sufitowa- 11szt</w:t>
      </w:r>
    </w:p>
    <w:p w:rsidR="00757F9C" w:rsidRPr="00A12070" w:rsidRDefault="00757F9C" w:rsidP="00A12070">
      <w:pPr>
        <w:autoSpaceDE w:val="0"/>
        <w:spacing w:line="240" w:lineRule="auto"/>
        <w:jc w:val="both"/>
        <w:rPr>
          <w:rFonts w:cstheme="minorHAnsi"/>
          <w:sz w:val="19"/>
          <w:szCs w:val="19"/>
        </w:rPr>
      </w:pPr>
      <w:r w:rsidRPr="00A12070">
        <w:rPr>
          <w:rFonts w:cstheme="minorHAnsi"/>
          <w:sz w:val="19"/>
          <w:szCs w:val="19"/>
        </w:rPr>
        <w:t>Pytanie 17 Czy Zamawiający dopuści lampę o średnicy plamy świetlnej 220mm?</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Zamawiający dopuszcza.</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95,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sz w:val="19"/>
          <w:szCs w:val="19"/>
        </w:rPr>
      </w:pPr>
      <w:r w:rsidRPr="00A12070">
        <w:rPr>
          <w:rFonts w:cstheme="minorHAnsi"/>
          <w:sz w:val="19"/>
          <w:szCs w:val="19"/>
        </w:rPr>
        <w:t>Pkt 2 Czy Zamawiający dopuści lampę operacyjną w kształcie wieloboku foremnego wpisanego w koło?</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Zamawiający dopuszcza.</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96,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sz w:val="19"/>
          <w:szCs w:val="19"/>
        </w:rPr>
      </w:pPr>
      <w:r w:rsidRPr="00A12070">
        <w:rPr>
          <w:rFonts w:cstheme="minorHAnsi"/>
          <w:sz w:val="19"/>
          <w:szCs w:val="19"/>
        </w:rPr>
        <w:t xml:space="preserve">Pkt 4  Czy Zamawiający dopuści lampę operacyjną  z regulacją średnicy plamy świetlnej d10 za pomocą </w:t>
      </w:r>
      <w:proofErr w:type="spellStart"/>
      <w:r w:rsidRPr="00A12070">
        <w:rPr>
          <w:rFonts w:cstheme="minorHAnsi"/>
          <w:sz w:val="19"/>
          <w:szCs w:val="19"/>
        </w:rPr>
        <w:t>sterylizowalnego</w:t>
      </w:r>
      <w:proofErr w:type="spellEnd"/>
      <w:r w:rsidRPr="00A12070">
        <w:rPr>
          <w:rFonts w:cstheme="minorHAnsi"/>
          <w:sz w:val="19"/>
          <w:szCs w:val="19"/>
        </w:rPr>
        <w:t xml:space="preserve"> uchwytu umieszczonego centralnie i panelu przy czaszy w zakresie od 22-25cm?</w:t>
      </w:r>
    </w:p>
    <w:p w:rsidR="00B51035" w:rsidRDefault="00B51035" w:rsidP="00A12070">
      <w:pPr>
        <w:autoSpaceDE w:val="0"/>
        <w:spacing w:line="240" w:lineRule="auto"/>
        <w:jc w:val="both"/>
        <w:rPr>
          <w:rFonts w:cstheme="minorHAnsi"/>
          <w:b/>
          <w:bCs/>
          <w:sz w:val="19"/>
          <w:szCs w:val="19"/>
        </w:rPr>
      </w:pP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lastRenderedPageBreak/>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w:t>
      </w:r>
      <w:r w:rsidR="00B51035">
        <w:rPr>
          <w:rFonts w:cstheme="minorHAnsi"/>
          <w:bCs/>
          <w:sz w:val="19"/>
          <w:szCs w:val="19"/>
        </w:rPr>
        <w:t xml:space="preserve"> </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97,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sz w:val="19"/>
          <w:szCs w:val="19"/>
        </w:rPr>
      </w:pPr>
      <w:r w:rsidRPr="00A12070">
        <w:rPr>
          <w:rFonts w:cstheme="minorHAnsi"/>
          <w:sz w:val="19"/>
          <w:szCs w:val="19"/>
        </w:rPr>
        <w:t>Pkt 5 Czy Zamawiający dopuści lampę operacyjną  z 12 diodami Led  umieszczonymi w modułach?</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 Zadane pytanie jest mało precyzyjne.</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98,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sz w:val="19"/>
          <w:szCs w:val="19"/>
        </w:rPr>
      </w:pPr>
      <w:r w:rsidRPr="00A12070">
        <w:rPr>
          <w:rFonts w:cstheme="minorHAnsi"/>
          <w:sz w:val="19"/>
          <w:szCs w:val="19"/>
        </w:rPr>
        <w:t>Pkt 6 Czy Zamawiający dopuści lampę  operacyjną o  konstrukcji  gdzie światło emitowane  jest przez źródło światła w postaci diod LED  i jest rozpraszane przez  zastosowania systemu soczewek?</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
          <w:bCs/>
          <w:color w:val="7030A0"/>
          <w:sz w:val="19"/>
          <w:szCs w:val="19"/>
          <w:highlight w:val="yellow"/>
        </w:rPr>
      </w:pPr>
      <w:r w:rsidRPr="00A12070">
        <w:rPr>
          <w:rFonts w:cstheme="minorHAnsi"/>
          <w:b/>
          <w:bCs/>
          <w:color w:val="7030A0"/>
          <w:sz w:val="19"/>
          <w:szCs w:val="19"/>
        </w:rPr>
        <w:t>Zgodnie z SIWZ. Zamawiający oczekuje aby każdy z modułów posiadał diody LED w określonej w SIWZ ilości, emitujące światło które odbijane jest od zwierciadeł co pozwala na wykorzystanie mniejszej ilości diod LED przy zachowaniu oczekiwanej jakości parametrów światła).</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99,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sz w:val="19"/>
          <w:szCs w:val="19"/>
        </w:rPr>
      </w:pPr>
      <w:r w:rsidRPr="00A12070">
        <w:rPr>
          <w:rFonts w:cstheme="minorHAnsi"/>
          <w:sz w:val="19"/>
          <w:szCs w:val="19"/>
        </w:rPr>
        <w:t>Pkt 7 Czy Zamawiający dopuści operacyjną  z  osłoną lampy wykonaną z  odpornego na zarysowania lekkiego kompozytu?</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757F9C" w:rsidRPr="00B51035" w:rsidRDefault="00757F9C" w:rsidP="00A12070">
      <w:pPr>
        <w:autoSpaceDE w:val="0"/>
        <w:spacing w:line="240" w:lineRule="auto"/>
        <w:jc w:val="both"/>
        <w:rPr>
          <w:rFonts w:cstheme="minorHAnsi"/>
          <w:b/>
          <w:bCs/>
          <w:color w:val="7030A0"/>
          <w:sz w:val="19"/>
          <w:szCs w:val="19"/>
        </w:rPr>
      </w:pPr>
      <w:r w:rsidRPr="00A12070">
        <w:rPr>
          <w:rFonts w:cstheme="minorHAnsi"/>
          <w:b/>
          <w:bCs/>
          <w:color w:val="7030A0"/>
          <w:sz w:val="19"/>
          <w:szCs w:val="19"/>
        </w:rPr>
        <w:t>Nie. Zamawiający nie dopuszcza.</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Pytanie 100,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sz w:val="19"/>
          <w:szCs w:val="19"/>
        </w:rPr>
      </w:pPr>
      <w:r w:rsidRPr="00A12070">
        <w:rPr>
          <w:rFonts w:cstheme="minorHAnsi"/>
          <w:sz w:val="19"/>
          <w:szCs w:val="19"/>
        </w:rPr>
        <w:t xml:space="preserve">Pkt 8 Czy Zamawiający dopuści lampę  operacyjną </w:t>
      </w:r>
      <w:r w:rsidRPr="00A12070">
        <w:rPr>
          <w:rStyle w:val="acopre"/>
          <w:rFonts w:cstheme="minorHAnsi"/>
          <w:sz w:val="19"/>
          <w:szCs w:val="19"/>
        </w:rPr>
        <w:t>pozycjonowanie kopuł za pomocą centralnego uchwytu w każdej kopule. Każda czasza wyposażona 1 uchwyt brudny.</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101,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sz w:val="19"/>
          <w:szCs w:val="19"/>
        </w:rPr>
      </w:pPr>
      <w:r w:rsidRPr="00A12070">
        <w:rPr>
          <w:rStyle w:val="acopre"/>
          <w:rFonts w:cstheme="minorHAnsi"/>
          <w:sz w:val="19"/>
          <w:szCs w:val="19"/>
        </w:rPr>
        <w:t>Pkt 14 Czy Zamawiający dopuści lampę o stałej temperaturze barwowej 4300K?</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Zamawiający dopuszcza.</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102,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bCs/>
          <w:sz w:val="19"/>
          <w:szCs w:val="19"/>
        </w:rPr>
      </w:pPr>
      <w:r w:rsidRPr="00A12070">
        <w:rPr>
          <w:rStyle w:val="acopre"/>
          <w:rFonts w:cstheme="minorHAnsi"/>
          <w:sz w:val="19"/>
          <w:szCs w:val="19"/>
        </w:rPr>
        <w:t>pkt 15 Czy Zamawiający dopuści lampę o współczynniku CRI 95?</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Zamawiający dopuszcza.</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 xml:space="preserve">Pytanie 103,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b/>
          <w:bCs/>
          <w:sz w:val="19"/>
          <w:szCs w:val="19"/>
        </w:rPr>
      </w:pPr>
      <w:r w:rsidRPr="00A12070">
        <w:rPr>
          <w:rStyle w:val="acopre"/>
          <w:rFonts w:cstheme="minorHAnsi"/>
          <w:sz w:val="19"/>
          <w:szCs w:val="19"/>
        </w:rPr>
        <w:t>Pkt 16 Czy Zamawiający dopuści lampę o współczynniku R9 82?</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B51035" w:rsidP="00A12070">
      <w:pPr>
        <w:autoSpaceDE w:val="0"/>
        <w:spacing w:line="240" w:lineRule="auto"/>
        <w:jc w:val="both"/>
        <w:rPr>
          <w:rFonts w:cstheme="minorHAnsi"/>
          <w:b/>
          <w:bCs/>
          <w:color w:val="7030A0"/>
          <w:sz w:val="19"/>
          <w:szCs w:val="19"/>
        </w:rPr>
      </w:pPr>
      <w:r>
        <w:rPr>
          <w:rFonts w:cstheme="minorHAnsi"/>
          <w:b/>
          <w:bCs/>
          <w:color w:val="7030A0"/>
          <w:sz w:val="19"/>
          <w:szCs w:val="19"/>
        </w:rPr>
        <w:t xml:space="preserve">Zgodnie z SIWZ. </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 xml:space="preserve">Pytanie 104,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sz w:val="19"/>
          <w:szCs w:val="19"/>
        </w:rPr>
      </w:pPr>
      <w:r w:rsidRPr="00A12070">
        <w:rPr>
          <w:rStyle w:val="acopre"/>
          <w:rFonts w:cstheme="minorHAnsi"/>
          <w:sz w:val="19"/>
          <w:szCs w:val="19"/>
        </w:rPr>
        <w:t>Pkt 19.Czy Zamawiający dopuści lampę operacyjną z wielkością napromieniowania max 500 W/m2?</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Zamawiający dopuszcza.</w:t>
      </w:r>
    </w:p>
    <w:p w:rsidR="00757F9C" w:rsidRPr="00A12070" w:rsidRDefault="00757F9C" w:rsidP="00A12070">
      <w:pPr>
        <w:autoSpaceDE w:val="0"/>
        <w:spacing w:line="240" w:lineRule="auto"/>
        <w:jc w:val="both"/>
        <w:rPr>
          <w:rFonts w:cstheme="minorHAnsi"/>
          <w:b/>
          <w:bCs/>
          <w:sz w:val="19"/>
          <w:szCs w:val="19"/>
        </w:rPr>
      </w:pP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lastRenderedPageBreak/>
        <w:t xml:space="preserve">Pytanie 105,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sz w:val="19"/>
          <w:szCs w:val="19"/>
        </w:rPr>
      </w:pPr>
      <w:r w:rsidRPr="00A12070">
        <w:rPr>
          <w:rStyle w:val="acopre"/>
          <w:rFonts w:cstheme="minorHAnsi"/>
          <w:sz w:val="19"/>
          <w:szCs w:val="19"/>
        </w:rPr>
        <w:t>Pkt 20 Czy Zamawiający dopuści lampę z maksymalnym zużyciem energii 60 W?</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
          <w:bCs/>
          <w:color w:val="7030A0"/>
          <w:sz w:val="19"/>
          <w:szCs w:val="19"/>
        </w:rPr>
      </w:pPr>
      <w:r w:rsidRPr="00A12070">
        <w:rPr>
          <w:rFonts w:cstheme="minorHAnsi"/>
          <w:b/>
          <w:bCs/>
          <w:color w:val="7030A0"/>
          <w:sz w:val="19"/>
          <w:szCs w:val="19"/>
        </w:rPr>
        <w:t>Zamawiający dopuszcza.</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106,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sz w:val="19"/>
          <w:szCs w:val="19"/>
        </w:rPr>
      </w:pPr>
      <w:r w:rsidRPr="00A12070">
        <w:rPr>
          <w:rStyle w:val="acopre"/>
          <w:rFonts w:cstheme="minorHAnsi"/>
          <w:sz w:val="19"/>
          <w:szCs w:val="19"/>
        </w:rPr>
        <w:t>Pkt 25 Czy Zamawiający dopuści lampę z możliwością opuszczania czaszy o 50 stopni na przegubie łączącym ramiona?</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Nie, zgodnie SIWZ.</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107,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bCs/>
          <w:sz w:val="19"/>
          <w:szCs w:val="19"/>
        </w:rPr>
      </w:pPr>
      <w:r w:rsidRPr="00A12070">
        <w:rPr>
          <w:rStyle w:val="acopre"/>
          <w:rFonts w:cstheme="minorHAnsi"/>
          <w:sz w:val="19"/>
          <w:szCs w:val="19"/>
        </w:rPr>
        <w:t>Pkt 29 Czy Zamawiający dopuści lampę operacyjną ze stopniem ochrony obudowy IP 44?</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108, </w:t>
      </w:r>
      <w:r w:rsidRPr="00A12070">
        <w:rPr>
          <w:rFonts w:cstheme="minorHAnsi"/>
          <w:b/>
          <w:sz w:val="19"/>
          <w:szCs w:val="19"/>
        </w:rPr>
        <w:t>Lampa operacyjna jednoczaszowa- 4 szt</w:t>
      </w:r>
    </w:p>
    <w:p w:rsidR="00757F9C" w:rsidRPr="00A12070" w:rsidRDefault="00757F9C" w:rsidP="00A12070">
      <w:pPr>
        <w:autoSpaceDE w:val="0"/>
        <w:spacing w:line="240" w:lineRule="auto"/>
        <w:jc w:val="both"/>
        <w:rPr>
          <w:rFonts w:cstheme="minorHAnsi"/>
          <w:bCs/>
          <w:sz w:val="19"/>
          <w:szCs w:val="19"/>
        </w:rPr>
      </w:pPr>
      <w:r w:rsidRPr="00A12070">
        <w:rPr>
          <w:rStyle w:val="acopre"/>
          <w:rFonts w:cstheme="minorHAnsi"/>
          <w:sz w:val="19"/>
          <w:szCs w:val="19"/>
        </w:rPr>
        <w:t>Pkt 31 Czy Zamawiający dopuści lampę z  średnicą czaszy  63mm?</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Zamawiający dopuszcza.</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109,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sz w:val="19"/>
          <w:szCs w:val="19"/>
        </w:rPr>
      </w:pPr>
      <w:r w:rsidRPr="00A12070">
        <w:rPr>
          <w:rFonts w:cstheme="minorHAnsi"/>
          <w:sz w:val="19"/>
          <w:szCs w:val="19"/>
        </w:rPr>
        <w:t>Pkt 1 Czy Zamawiający dopuści lampę operacyjną bezcieniową dwukopułową gdzie czasze są  w kształcie wieloboku foremnego wpisanego w koło?</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110,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rPr>
      </w:pPr>
      <w:r w:rsidRPr="00A12070">
        <w:rPr>
          <w:rStyle w:val="acopre"/>
          <w:rFonts w:cstheme="minorHAnsi"/>
          <w:sz w:val="19"/>
          <w:szCs w:val="19"/>
        </w:rPr>
        <w:t>Pkt 2 Czy Zamawiający dopuści lampę operacyjną gdzie wszystkie diody są białe o tej samej temperaturze barwowej aby wyeliminować „efekt tęczy”?</w:t>
      </w:r>
    </w:p>
    <w:p w:rsidR="00757F9C" w:rsidRPr="00A12070" w:rsidRDefault="00757F9C" w:rsidP="00A12070">
      <w:pPr>
        <w:autoSpaceDE w:val="0"/>
        <w:spacing w:line="240" w:lineRule="auto"/>
        <w:jc w:val="both"/>
        <w:rPr>
          <w:rFonts w:cstheme="minorHAnsi"/>
          <w:b/>
          <w:bCs/>
          <w:color w:val="7030A0"/>
          <w:sz w:val="19"/>
          <w:szCs w:val="19"/>
        </w:rPr>
      </w:pPr>
      <w:r w:rsidRPr="00A12070">
        <w:rPr>
          <w:rFonts w:cstheme="minorHAnsi"/>
          <w:b/>
          <w:bCs/>
          <w:sz w:val="19"/>
          <w:szCs w:val="19"/>
        </w:rPr>
        <w:t>Odpowiedź:</w:t>
      </w:r>
      <w:r w:rsidRPr="00A12070">
        <w:rPr>
          <w:rFonts w:cstheme="minorHAnsi"/>
          <w:b/>
          <w:bCs/>
          <w:color w:val="7030A0"/>
          <w:sz w:val="19"/>
          <w:szCs w:val="19"/>
        </w:rPr>
        <w:t xml:space="preserve">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Nie. Zamawiający oczekuje regulacji temperatury barwowej w obu czaszach w zakresie 3500-5500K na co pozwala zastosowanie diod o ciepłej białej i zimnej białej barwie.</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111,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rPr>
      </w:pPr>
      <w:r w:rsidRPr="00A12070">
        <w:rPr>
          <w:rStyle w:val="acopre"/>
          <w:rFonts w:cstheme="minorHAnsi"/>
          <w:sz w:val="19"/>
          <w:szCs w:val="19"/>
        </w:rPr>
        <w:t xml:space="preserve">Pkt 5 </w:t>
      </w:r>
      <w:r w:rsidRPr="00A12070">
        <w:rPr>
          <w:rFonts w:cstheme="minorHAnsi"/>
          <w:sz w:val="19"/>
          <w:szCs w:val="19"/>
        </w:rPr>
        <w:t xml:space="preserve"> Czy Zamawiający dopuści lampę operacyjną z regulacją średnicy plamy świetlnej d10 za pomocą </w:t>
      </w:r>
      <w:proofErr w:type="spellStart"/>
      <w:r w:rsidRPr="00A12070">
        <w:rPr>
          <w:rFonts w:cstheme="minorHAnsi"/>
          <w:sz w:val="19"/>
          <w:szCs w:val="19"/>
        </w:rPr>
        <w:t>sterylizowalnego</w:t>
      </w:r>
      <w:proofErr w:type="spellEnd"/>
      <w:r w:rsidRPr="00A12070">
        <w:rPr>
          <w:rFonts w:cstheme="minorHAnsi"/>
          <w:sz w:val="19"/>
          <w:szCs w:val="19"/>
        </w:rPr>
        <w:t xml:space="preserve"> uchwytu umieszczonego centralnie lub panelu przy czaszy w zakresie od 22-25cm dla obu czasz?</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112,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highlight w:val="yellow"/>
        </w:rPr>
      </w:pPr>
      <w:r w:rsidRPr="00A12070">
        <w:rPr>
          <w:rFonts w:cstheme="minorHAnsi"/>
          <w:sz w:val="19"/>
          <w:szCs w:val="19"/>
        </w:rPr>
        <w:t>Pkt 7 Czy Zamawiający dopuści lampę  operacyjną o  konstrukcji  gdzie światło emitowane  jest przez źródło światła w postaci diod LED  i jest rozpraszane przez  zastosowania systemu soczewek?</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
          <w:bCs/>
          <w:color w:val="0070C0"/>
          <w:sz w:val="19"/>
          <w:szCs w:val="19"/>
        </w:rPr>
      </w:pPr>
      <w:r w:rsidRPr="00A12070">
        <w:rPr>
          <w:rFonts w:cstheme="minorHAnsi"/>
          <w:b/>
          <w:bCs/>
          <w:color w:val="7030A0"/>
          <w:sz w:val="19"/>
          <w:szCs w:val="19"/>
        </w:rPr>
        <w:t>Zgodnie z SIWZ. Zamawiający oczekuje aby każdy z modułów posiadał diody LED w określonej w SIWZ ilości, emitujące światło które odbijane jest od zwierciadeł co pozwala na wykorzystanie mniejszej ilości diod LED przy zachowaniu oczekiwanej jakości parametrów światła).</w:t>
      </w:r>
    </w:p>
    <w:p w:rsidR="00757F9C" w:rsidRPr="00A12070" w:rsidRDefault="00757F9C" w:rsidP="00A12070">
      <w:pPr>
        <w:autoSpaceDE w:val="0"/>
        <w:spacing w:line="240" w:lineRule="auto"/>
        <w:jc w:val="both"/>
        <w:rPr>
          <w:rFonts w:cstheme="minorHAnsi"/>
          <w:bCs/>
          <w:sz w:val="19"/>
          <w:szCs w:val="19"/>
          <w:highlight w:val="yellow"/>
        </w:rPr>
      </w:pP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lastRenderedPageBreak/>
        <w:t xml:space="preserve">Pytanie 113,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rPr>
      </w:pPr>
      <w:r w:rsidRPr="00A12070">
        <w:rPr>
          <w:rFonts w:cstheme="minorHAnsi"/>
          <w:sz w:val="19"/>
          <w:szCs w:val="19"/>
        </w:rPr>
        <w:t>Pkt  8 Czy Zamawiający dopuści lampę z  osłoną lampy wykonaną z  odpornego na zarysowania kompozytu?</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
          <w:bCs/>
          <w:color w:val="7030A0"/>
          <w:sz w:val="19"/>
          <w:szCs w:val="19"/>
        </w:rPr>
      </w:pPr>
      <w:r w:rsidRPr="00A12070">
        <w:rPr>
          <w:rFonts w:cstheme="minorHAnsi"/>
          <w:b/>
          <w:bCs/>
          <w:color w:val="7030A0"/>
          <w:sz w:val="19"/>
          <w:szCs w:val="19"/>
        </w:rPr>
        <w:t>Nie. Zamawiający nie dopuszcza.</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114,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rPr>
      </w:pPr>
      <w:r w:rsidRPr="00A12070">
        <w:rPr>
          <w:rFonts w:cstheme="minorHAnsi"/>
          <w:sz w:val="19"/>
          <w:szCs w:val="19"/>
        </w:rPr>
        <w:t xml:space="preserve">Pkt 9 Czy Zamawiający dopuści lampę  </w:t>
      </w:r>
      <w:r w:rsidRPr="00A12070">
        <w:rPr>
          <w:rStyle w:val="acopre"/>
          <w:rFonts w:cstheme="minorHAnsi"/>
          <w:sz w:val="19"/>
          <w:szCs w:val="19"/>
        </w:rPr>
        <w:t>pozycjonowanie kopuł za pomocą centralnego uchwytu w każdej kopule. Każda czasza wyposażona 1 uchwyt brudny?</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Zgodnie z SIWZ.</w:t>
      </w:r>
      <w:r w:rsidR="00B51035">
        <w:rPr>
          <w:rFonts w:cstheme="minorHAnsi"/>
          <w:bCs/>
          <w:sz w:val="19"/>
          <w:szCs w:val="19"/>
        </w:rPr>
        <w:t xml:space="preserve"> </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115,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highlight w:val="yellow"/>
        </w:rPr>
      </w:pPr>
      <w:r w:rsidRPr="00A12070">
        <w:rPr>
          <w:rStyle w:val="acopre"/>
          <w:rFonts w:cstheme="minorHAnsi"/>
          <w:sz w:val="19"/>
          <w:szCs w:val="19"/>
        </w:rPr>
        <w:t>Pkt 18 Czy Zamawiający dopuści lampę z regulacją temperatury barwowej w zakresie 3900-5100K?</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highlight w:val="yellow"/>
        </w:rPr>
      </w:pPr>
      <w:r w:rsidRPr="00A12070">
        <w:rPr>
          <w:rFonts w:cstheme="minorHAnsi"/>
          <w:b/>
          <w:bCs/>
          <w:color w:val="7030A0"/>
          <w:sz w:val="19"/>
          <w:szCs w:val="19"/>
        </w:rPr>
        <w:t>Zamawiający dopuszcza dolna granicę zakresu regulacji 3900K, natomiast nie wyraża zgodny na obniżenie wartości parametru górnej granicy zakresu regulacji i wymaga 5500K.</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116,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highlight w:val="yellow"/>
        </w:rPr>
      </w:pPr>
      <w:r w:rsidRPr="00A12070">
        <w:rPr>
          <w:rStyle w:val="acopre"/>
          <w:rFonts w:cstheme="minorHAnsi"/>
          <w:sz w:val="19"/>
          <w:szCs w:val="19"/>
        </w:rPr>
        <w:t>pkt  19.Czy Zamawiający dopuści lampę o współczynniku CRI 95?</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highlight w:val="yellow"/>
        </w:rPr>
      </w:pPr>
      <w:r w:rsidRPr="00A12070">
        <w:rPr>
          <w:rFonts w:cstheme="minorHAnsi"/>
          <w:b/>
          <w:bCs/>
          <w:color w:val="7030A0"/>
          <w:sz w:val="19"/>
          <w:szCs w:val="19"/>
        </w:rPr>
        <w:t>Zamawiający dopuszcza.</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117,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highlight w:val="yellow"/>
        </w:rPr>
      </w:pPr>
      <w:r w:rsidRPr="00A12070">
        <w:rPr>
          <w:rStyle w:val="acopre"/>
          <w:rFonts w:cstheme="minorHAnsi"/>
          <w:sz w:val="19"/>
          <w:szCs w:val="19"/>
        </w:rPr>
        <w:t>Pkt 20 Czy Zamawiający dopuści lampę o współczynniku R9 82?</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highlight w:val="yellow"/>
        </w:rPr>
      </w:pPr>
      <w:r w:rsidRPr="00A12070">
        <w:rPr>
          <w:rFonts w:cstheme="minorHAnsi"/>
          <w:b/>
          <w:bCs/>
          <w:color w:val="7030A0"/>
          <w:sz w:val="19"/>
          <w:szCs w:val="19"/>
        </w:rPr>
        <w:t>Zgodnie z SIWZ.</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118,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rPr>
      </w:pPr>
      <w:r w:rsidRPr="00A12070">
        <w:rPr>
          <w:rStyle w:val="acopre"/>
          <w:rFonts w:cstheme="minorHAnsi"/>
          <w:sz w:val="19"/>
          <w:szCs w:val="19"/>
        </w:rPr>
        <w:t>Pkt 24 Czy Zamawiający dopuści lampę z maksymalnym zużyciem energii 90W dla czaszy głównej i 60W dla czaszy pomocniczej?</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
          <w:bCs/>
          <w:color w:val="7030A0"/>
          <w:sz w:val="19"/>
          <w:szCs w:val="19"/>
          <w:highlight w:val="yellow"/>
        </w:rPr>
      </w:pPr>
      <w:r w:rsidRPr="00A12070">
        <w:rPr>
          <w:rFonts w:cstheme="minorHAnsi"/>
          <w:b/>
          <w:bCs/>
          <w:color w:val="7030A0"/>
          <w:sz w:val="19"/>
          <w:szCs w:val="19"/>
        </w:rPr>
        <w:t>Nie dopuszcza 90W dla głównej czaszy, dla pomocniczej dopuszcza 60W.</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119,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rPr>
      </w:pPr>
      <w:r w:rsidRPr="00A12070">
        <w:rPr>
          <w:rStyle w:val="acopre"/>
          <w:rFonts w:cstheme="minorHAnsi"/>
          <w:sz w:val="19"/>
          <w:szCs w:val="19"/>
        </w:rPr>
        <w:t>PKT 28 Czy Zamawiający dopuści lampę z możliwością opuszczana  czasz o 50 stopni na przegubie łączącym ramiona?</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
          <w:bCs/>
          <w:color w:val="7030A0"/>
          <w:sz w:val="19"/>
          <w:szCs w:val="19"/>
        </w:rPr>
      </w:pPr>
      <w:r w:rsidRPr="00A12070">
        <w:rPr>
          <w:rFonts w:cstheme="minorHAnsi"/>
          <w:b/>
          <w:bCs/>
          <w:color w:val="7030A0"/>
          <w:sz w:val="19"/>
          <w:szCs w:val="19"/>
        </w:rPr>
        <w:t>Zgodnie z SIWZ, zbyt mały zakres regulacji.</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120,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rPr>
      </w:pPr>
      <w:r w:rsidRPr="00A12070">
        <w:rPr>
          <w:rStyle w:val="acopre"/>
          <w:rFonts w:cstheme="minorHAnsi"/>
          <w:sz w:val="19"/>
          <w:szCs w:val="19"/>
        </w:rPr>
        <w:t>Pkt 33 Czy Zamawiający dopuści lampę operacyjną ze stopniem ochrony obudowy IP 44?</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bCs/>
          <w:sz w:val="19"/>
          <w:szCs w:val="19"/>
          <w:highlight w:val="yellow"/>
        </w:rPr>
      </w:pPr>
      <w:r w:rsidRPr="00A12070">
        <w:rPr>
          <w:rFonts w:cstheme="minorHAnsi"/>
          <w:b/>
          <w:bCs/>
          <w:color w:val="7030A0"/>
          <w:sz w:val="19"/>
          <w:szCs w:val="19"/>
        </w:rPr>
        <w:t>Nie, zgodnie z SIWZ</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121, </w:t>
      </w:r>
      <w:r w:rsidRPr="00A12070">
        <w:rPr>
          <w:rStyle w:val="acopre"/>
          <w:rFonts w:cstheme="minorHAnsi"/>
          <w:b/>
          <w:sz w:val="19"/>
          <w:szCs w:val="19"/>
        </w:rPr>
        <w:t>Lampa operacyjna dwuczaszowa- 6 szt</w:t>
      </w:r>
    </w:p>
    <w:p w:rsidR="00757F9C" w:rsidRPr="00A12070" w:rsidRDefault="00757F9C" w:rsidP="00A12070">
      <w:pPr>
        <w:spacing w:line="240" w:lineRule="auto"/>
        <w:jc w:val="both"/>
        <w:rPr>
          <w:rStyle w:val="acopre"/>
          <w:rFonts w:cstheme="minorHAnsi"/>
          <w:sz w:val="19"/>
          <w:szCs w:val="19"/>
        </w:rPr>
      </w:pPr>
      <w:r w:rsidRPr="00A12070">
        <w:rPr>
          <w:rStyle w:val="acopre"/>
          <w:rFonts w:cstheme="minorHAnsi"/>
          <w:sz w:val="19"/>
          <w:szCs w:val="19"/>
        </w:rPr>
        <w:t xml:space="preserve">Pkt 37 Czy Zamawiający dopuści kamerę </w:t>
      </w:r>
    </w:p>
    <w:p w:rsidR="00757F9C" w:rsidRPr="00A12070" w:rsidRDefault="00757F9C" w:rsidP="00A12070">
      <w:pPr>
        <w:spacing w:line="240" w:lineRule="auto"/>
        <w:jc w:val="both"/>
        <w:rPr>
          <w:rStyle w:val="acopre"/>
          <w:rFonts w:cstheme="minorHAnsi"/>
          <w:sz w:val="19"/>
          <w:szCs w:val="19"/>
        </w:rPr>
      </w:pPr>
      <w:r w:rsidRPr="00A12070">
        <w:rPr>
          <w:rStyle w:val="acopre"/>
          <w:rFonts w:cstheme="minorHAnsi"/>
          <w:sz w:val="19"/>
          <w:szCs w:val="19"/>
        </w:rPr>
        <w:t>- piksele 2,48 mln</w:t>
      </w:r>
    </w:p>
    <w:p w:rsidR="00757F9C" w:rsidRPr="00A12070" w:rsidRDefault="00757F9C" w:rsidP="00A12070">
      <w:pPr>
        <w:spacing w:line="240" w:lineRule="auto"/>
        <w:jc w:val="both"/>
        <w:rPr>
          <w:rStyle w:val="acopre"/>
          <w:rFonts w:cstheme="minorHAnsi"/>
          <w:sz w:val="19"/>
          <w:szCs w:val="19"/>
        </w:rPr>
      </w:pPr>
      <w:r w:rsidRPr="00A12070">
        <w:rPr>
          <w:rStyle w:val="acopre"/>
          <w:rFonts w:cstheme="minorHAnsi"/>
          <w:sz w:val="19"/>
          <w:szCs w:val="19"/>
        </w:rPr>
        <w:t>-zoom cyfrowy – 6x</w:t>
      </w:r>
    </w:p>
    <w:p w:rsidR="00757F9C" w:rsidRPr="00A12070" w:rsidRDefault="00757F9C" w:rsidP="00A12070">
      <w:pPr>
        <w:spacing w:line="240" w:lineRule="auto"/>
        <w:jc w:val="both"/>
        <w:rPr>
          <w:rStyle w:val="acopre"/>
          <w:rFonts w:cstheme="minorHAnsi"/>
          <w:sz w:val="19"/>
          <w:szCs w:val="19"/>
        </w:rPr>
      </w:pPr>
      <w:r w:rsidRPr="00A12070">
        <w:rPr>
          <w:rStyle w:val="acopre"/>
          <w:rFonts w:cstheme="minorHAnsi"/>
          <w:sz w:val="19"/>
          <w:szCs w:val="19"/>
        </w:rPr>
        <w:lastRenderedPageBreak/>
        <w:t xml:space="preserve">-Wejścia wideo 1x HDMI </w:t>
      </w:r>
    </w:p>
    <w:p w:rsidR="00757F9C" w:rsidRPr="00A12070" w:rsidRDefault="00757F9C" w:rsidP="00A12070">
      <w:pPr>
        <w:spacing w:line="240" w:lineRule="auto"/>
        <w:jc w:val="both"/>
        <w:rPr>
          <w:rStyle w:val="acopre"/>
          <w:rFonts w:cstheme="minorHAnsi"/>
          <w:sz w:val="19"/>
          <w:szCs w:val="19"/>
        </w:rPr>
      </w:pPr>
      <w:r w:rsidRPr="00A12070">
        <w:rPr>
          <w:rStyle w:val="acopre"/>
          <w:rFonts w:cstheme="minorHAnsi"/>
          <w:sz w:val="19"/>
          <w:szCs w:val="19"/>
        </w:rPr>
        <w:t>- waga kamery 790g</w:t>
      </w:r>
    </w:p>
    <w:p w:rsidR="00757F9C" w:rsidRPr="00A12070" w:rsidRDefault="00757F9C" w:rsidP="00A12070">
      <w:pPr>
        <w:autoSpaceDE w:val="0"/>
        <w:spacing w:line="240" w:lineRule="auto"/>
        <w:jc w:val="both"/>
        <w:rPr>
          <w:rFonts w:cstheme="minorHAnsi"/>
          <w:bCs/>
          <w:sz w:val="19"/>
          <w:szCs w:val="19"/>
          <w:highlight w:val="yellow"/>
        </w:rPr>
      </w:pPr>
      <w:r w:rsidRPr="00A12070">
        <w:rPr>
          <w:rStyle w:val="acopre"/>
          <w:rFonts w:cstheme="minorHAnsi"/>
          <w:sz w:val="19"/>
          <w:szCs w:val="19"/>
        </w:rPr>
        <w:t>Pozostałe parametry  kamery bez zmian?</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highlight w:val="yellow"/>
        </w:rPr>
      </w:pPr>
      <w:r w:rsidRPr="00A12070">
        <w:rPr>
          <w:rFonts w:cstheme="minorHAnsi"/>
          <w:b/>
          <w:bCs/>
          <w:color w:val="7030A0"/>
          <w:sz w:val="19"/>
          <w:szCs w:val="19"/>
        </w:rPr>
        <w:t>Zamawiający dopuszcza 2,48 mln pikseli, dopuszcza wagę kamery 790g. Pozostałe parametry zgodnie z SIWZ i udzielonymi odpowiedziami.</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122,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rPr>
      </w:pPr>
      <w:r w:rsidRPr="00A12070">
        <w:rPr>
          <w:rStyle w:val="acopre"/>
          <w:rFonts w:cstheme="minorHAnsi"/>
          <w:sz w:val="19"/>
          <w:szCs w:val="19"/>
        </w:rPr>
        <w:t>Pkt 39 Czy Zamawiający dopuści sterowanie funkcjami kamery poprzez ścienny  panel dotykowy?</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A12070" w:rsidRDefault="00757F9C" w:rsidP="00A12070">
      <w:pPr>
        <w:autoSpaceDE w:val="0"/>
        <w:spacing w:line="240" w:lineRule="auto"/>
        <w:jc w:val="both"/>
        <w:rPr>
          <w:rFonts w:cstheme="minorHAnsi"/>
          <w:bCs/>
          <w:sz w:val="19"/>
          <w:szCs w:val="19"/>
          <w:highlight w:val="yellow"/>
        </w:rPr>
      </w:pPr>
      <w:r w:rsidRPr="00A12070">
        <w:rPr>
          <w:rFonts w:cstheme="minorHAnsi"/>
          <w:b/>
          <w:bCs/>
          <w:color w:val="7030A0"/>
          <w:sz w:val="19"/>
          <w:szCs w:val="19"/>
        </w:rPr>
        <w:t>Tak, Zamawiający dopuszcza.</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123,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rPr>
      </w:pPr>
      <w:r w:rsidRPr="00A12070">
        <w:rPr>
          <w:rStyle w:val="acopre"/>
          <w:rFonts w:cstheme="minorHAnsi"/>
          <w:sz w:val="19"/>
          <w:szCs w:val="19"/>
        </w:rPr>
        <w:t xml:space="preserve">Pkt 40 Czy Zamawiający dopuści lampę </w:t>
      </w:r>
      <w:r w:rsidRPr="00A12070">
        <w:rPr>
          <w:rFonts w:cstheme="minorHAnsi"/>
          <w:color w:val="000000"/>
          <w:sz w:val="19"/>
          <w:szCs w:val="19"/>
        </w:rPr>
        <w:t xml:space="preserve"> z zawieszeniem sufitowym, w którym wysięgniki czasz instalowane są współosiowo w centralnym otworze montażowym,  wysięgnik pod monitor medyczny jest montowany w otworze   satelitarnym. Drugi otwór satelitarny przygotowany pod montaż w przyszłości  dodatkowego wysięgnika wyposażenia </w:t>
      </w:r>
      <w:proofErr w:type="spellStart"/>
      <w:r w:rsidRPr="00A12070">
        <w:rPr>
          <w:rFonts w:cstheme="minorHAnsi"/>
          <w:color w:val="000000"/>
          <w:sz w:val="19"/>
          <w:szCs w:val="19"/>
        </w:rPr>
        <w:t>np</w:t>
      </w:r>
      <w:proofErr w:type="spellEnd"/>
      <w:r w:rsidRPr="00A12070">
        <w:rPr>
          <w:rFonts w:cstheme="minorHAnsi"/>
          <w:color w:val="000000"/>
          <w:sz w:val="19"/>
          <w:szCs w:val="19"/>
        </w:rPr>
        <w:t xml:space="preserve"> dodatkowej czaszy lampy, monitora, osłony radiologicznej itp. Rozwiązanie gwarantujące możliwość montażu i ewentualnego demontażu (w przyszłości) dodatkowych wysięgników bez konieczności zdejmowania jakichkolwiek innych wysięgników. Całość zawieszenia sufitowego zamontowana na jednej, wspólnej płycie stropowej.</w:t>
      </w:r>
    </w:p>
    <w:p w:rsidR="00757F9C" w:rsidRPr="00A12070" w:rsidRDefault="00757F9C" w:rsidP="00A12070">
      <w:pPr>
        <w:autoSpaceDE w:val="0"/>
        <w:spacing w:line="240" w:lineRule="auto"/>
        <w:jc w:val="both"/>
        <w:rPr>
          <w:rFonts w:cstheme="minorHAnsi"/>
          <w:b/>
          <w:bCs/>
          <w:sz w:val="19"/>
          <w:szCs w:val="19"/>
        </w:rPr>
      </w:pPr>
      <w:r w:rsidRPr="00A12070">
        <w:rPr>
          <w:rFonts w:cstheme="minorHAnsi"/>
          <w:b/>
          <w:bCs/>
          <w:sz w:val="19"/>
          <w:szCs w:val="19"/>
        </w:rPr>
        <w:t xml:space="preserve">Odpowiedź: </w:t>
      </w:r>
    </w:p>
    <w:p w:rsidR="00757F9C" w:rsidRPr="00B51035" w:rsidRDefault="00757F9C" w:rsidP="00A12070">
      <w:pPr>
        <w:autoSpaceDE w:val="0"/>
        <w:spacing w:line="240" w:lineRule="auto"/>
        <w:jc w:val="both"/>
        <w:rPr>
          <w:rFonts w:cstheme="minorHAnsi"/>
          <w:bCs/>
          <w:sz w:val="19"/>
          <w:szCs w:val="19"/>
        </w:rPr>
      </w:pPr>
      <w:r w:rsidRPr="00A12070">
        <w:rPr>
          <w:rFonts w:cstheme="minorHAnsi"/>
          <w:b/>
          <w:bCs/>
          <w:color w:val="7030A0"/>
          <w:sz w:val="19"/>
          <w:szCs w:val="19"/>
        </w:rPr>
        <w:t>Zamawiający dopuści pod warunkiem zapewnienia m</w:t>
      </w:r>
      <w:r w:rsidRPr="00A12070">
        <w:rPr>
          <w:rStyle w:val="acopre"/>
          <w:rFonts w:cstheme="minorHAnsi"/>
          <w:b/>
          <w:color w:val="7030A0"/>
          <w:sz w:val="19"/>
          <w:szCs w:val="19"/>
        </w:rPr>
        <w:t>ożliwość obrotu każdego ramienia wokół punktu mocowania: 360 º.</w:t>
      </w:r>
      <w:r w:rsidRPr="00A12070">
        <w:rPr>
          <w:rFonts w:cstheme="minorHAnsi"/>
          <w:bCs/>
          <w:sz w:val="19"/>
          <w:szCs w:val="19"/>
        </w:rPr>
        <w:t xml:space="preserve"> </w:t>
      </w:r>
    </w:p>
    <w:p w:rsidR="00757F9C" w:rsidRPr="00A12070" w:rsidRDefault="00757F9C" w:rsidP="00A12070">
      <w:pPr>
        <w:autoSpaceDE w:val="0"/>
        <w:spacing w:line="240" w:lineRule="auto"/>
        <w:jc w:val="both"/>
        <w:rPr>
          <w:rFonts w:cstheme="minorHAnsi"/>
          <w:sz w:val="19"/>
          <w:szCs w:val="19"/>
        </w:rPr>
      </w:pPr>
      <w:r w:rsidRPr="00A12070">
        <w:rPr>
          <w:rFonts w:cstheme="minorHAnsi"/>
          <w:b/>
          <w:bCs/>
          <w:sz w:val="19"/>
          <w:szCs w:val="19"/>
        </w:rPr>
        <w:t xml:space="preserve">Pytanie 124, </w:t>
      </w:r>
      <w:r w:rsidRPr="00A12070">
        <w:rPr>
          <w:rStyle w:val="acopre"/>
          <w:rFonts w:cstheme="minorHAnsi"/>
          <w:b/>
          <w:sz w:val="19"/>
          <w:szCs w:val="19"/>
        </w:rPr>
        <w:t>Lampa operacyjna dwuczaszowa- 6 szt</w:t>
      </w:r>
    </w:p>
    <w:p w:rsidR="00757F9C" w:rsidRPr="00A12070" w:rsidRDefault="00757F9C" w:rsidP="00A12070">
      <w:pPr>
        <w:autoSpaceDE w:val="0"/>
        <w:spacing w:line="240" w:lineRule="auto"/>
        <w:jc w:val="both"/>
        <w:rPr>
          <w:rFonts w:cstheme="minorHAnsi"/>
          <w:bCs/>
          <w:sz w:val="19"/>
          <w:szCs w:val="19"/>
        </w:rPr>
      </w:pPr>
      <w:r w:rsidRPr="00A12070">
        <w:rPr>
          <w:rStyle w:val="acopre"/>
          <w:rFonts w:cstheme="minorHAnsi"/>
          <w:sz w:val="19"/>
          <w:szCs w:val="19"/>
        </w:rPr>
        <w:t>Pkt 41Czy Zamawiający dopuści lampę wyposażoną w dotykowy panel ścienny przeznaczony do sterowania funkcjami każdej czaszy lampy?</w:t>
      </w:r>
    </w:p>
    <w:p w:rsidR="00757F9C" w:rsidRPr="00A12070" w:rsidRDefault="00757F9C" w:rsidP="00A12070">
      <w:pPr>
        <w:autoSpaceDE w:val="0"/>
        <w:spacing w:line="240" w:lineRule="auto"/>
        <w:jc w:val="both"/>
        <w:rPr>
          <w:rFonts w:cstheme="minorHAnsi"/>
          <w:bCs/>
          <w:sz w:val="19"/>
          <w:szCs w:val="19"/>
        </w:rPr>
      </w:pPr>
      <w:r w:rsidRPr="00A12070">
        <w:rPr>
          <w:rFonts w:cstheme="minorHAnsi"/>
          <w:b/>
          <w:bCs/>
          <w:sz w:val="19"/>
          <w:szCs w:val="19"/>
        </w:rPr>
        <w:t>Odpowiedź:</w:t>
      </w:r>
      <w:r w:rsidRPr="00A12070">
        <w:rPr>
          <w:rFonts w:cstheme="minorHAnsi"/>
          <w:bCs/>
          <w:sz w:val="19"/>
          <w:szCs w:val="19"/>
        </w:rPr>
        <w:t xml:space="preserve"> </w:t>
      </w:r>
    </w:p>
    <w:p w:rsidR="00FB470B" w:rsidRPr="00A12070" w:rsidRDefault="00757F9C" w:rsidP="00A12070">
      <w:pPr>
        <w:spacing w:after="0" w:line="240" w:lineRule="auto"/>
        <w:jc w:val="both"/>
        <w:rPr>
          <w:rFonts w:cstheme="minorHAnsi"/>
          <w:sz w:val="19"/>
          <w:szCs w:val="19"/>
        </w:rPr>
      </w:pPr>
      <w:r w:rsidRPr="00A12070">
        <w:rPr>
          <w:rFonts w:cstheme="minorHAnsi"/>
          <w:b/>
          <w:bCs/>
          <w:color w:val="7030A0"/>
          <w:sz w:val="19"/>
          <w:szCs w:val="19"/>
        </w:rPr>
        <w:t>Zgodnie z SIWZ. Zamawiający oczekuje rozwiązania prostego w użyciu i taniego w eksploatacji.</w:t>
      </w:r>
    </w:p>
    <w:p w:rsidR="00B51035" w:rsidRDefault="00B51035" w:rsidP="00A12070">
      <w:pPr>
        <w:spacing w:line="240" w:lineRule="auto"/>
        <w:jc w:val="both"/>
        <w:rPr>
          <w:rFonts w:cstheme="minorHAnsi"/>
          <w:b/>
          <w:sz w:val="19"/>
          <w:szCs w:val="19"/>
          <w:u w:val="single"/>
        </w:rPr>
      </w:pPr>
    </w:p>
    <w:p w:rsidR="00FB5122" w:rsidRPr="00A12070" w:rsidRDefault="00FB5122" w:rsidP="00A12070">
      <w:pPr>
        <w:spacing w:line="240" w:lineRule="auto"/>
        <w:jc w:val="both"/>
        <w:rPr>
          <w:rFonts w:cstheme="minorHAnsi"/>
          <w:b/>
          <w:sz w:val="19"/>
          <w:szCs w:val="19"/>
          <w:u w:val="single"/>
        </w:rPr>
      </w:pPr>
      <w:r w:rsidRPr="00A12070">
        <w:rPr>
          <w:rFonts w:cstheme="minorHAnsi"/>
          <w:b/>
          <w:sz w:val="19"/>
          <w:szCs w:val="19"/>
          <w:u w:val="single"/>
        </w:rPr>
        <w:t xml:space="preserve">Zamawiający działając zgodnie z art. 38 ust 4 z dnia 29 stycznia 2004 r. Prawo zamówień publicznych dokonuje poniższej modyfikacji </w:t>
      </w:r>
      <w:proofErr w:type="spellStart"/>
      <w:r w:rsidRPr="00A12070">
        <w:rPr>
          <w:rFonts w:cstheme="minorHAnsi"/>
          <w:b/>
          <w:sz w:val="19"/>
          <w:szCs w:val="19"/>
          <w:u w:val="single"/>
        </w:rPr>
        <w:t>siwz</w:t>
      </w:r>
      <w:proofErr w:type="spellEnd"/>
      <w:r w:rsidRPr="00A12070">
        <w:rPr>
          <w:rFonts w:cstheme="minorHAnsi"/>
          <w:b/>
          <w:sz w:val="19"/>
          <w:szCs w:val="19"/>
          <w:u w:val="single"/>
        </w:rPr>
        <w:t>:</w:t>
      </w:r>
    </w:p>
    <w:p w:rsidR="00FB5122" w:rsidRPr="00A12070" w:rsidRDefault="00FB5122" w:rsidP="00A12070">
      <w:pPr>
        <w:spacing w:line="240" w:lineRule="auto"/>
        <w:jc w:val="both"/>
        <w:rPr>
          <w:rFonts w:cstheme="minorHAnsi"/>
          <w:b/>
          <w:sz w:val="19"/>
          <w:szCs w:val="19"/>
        </w:rPr>
      </w:pPr>
      <w:r w:rsidRPr="00A12070">
        <w:rPr>
          <w:rFonts w:cstheme="minorHAnsi"/>
          <w:b/>
          <w:sz w:val="19"/>
          <w:szCs w:val="19"/>
        </w:rPr>
        <w:t>I. W Części I rozdział VI  SIWZ wykreśla się pkt. 1.3.1. i wprowadza się pkt. 1.3.1. w następującym brzmieniu:</w:t>
      </w:r>
    </w:p>
    <w:p w:rsidR="00757F9C" w:rsidRPr="00A12070" w:rsidRDefault="003F2E58" w:rsidP="00A12070">
      <w:pPr>
        <w:spacing w:line="240" w:lineRule="auto"/>
        <w:jc w:val="both"/>
        <w:rPr>
          <w:rFonts w:cstheme="minorHAnsi"/>
          <w:b/>
          <w:color w:val="7030A0"/>
          <w:sz w:val="19"/>
          <w:szCs w:val="19"/>
        </w:rPr>
      </w:pPr>
      <w:r w:rsidRPr="00A12070">
        <w:rPr>
          <w:rFonts w:cstheme="minorHAnsi"/>
          <w:b/>
          <w:sz w:val="19"/>
          <w:szCs w:val="19"/>
        </w:rPr>
        <w:t>„</w:t>
      </w:r>
      <w:r w:rsidR="00757F9C" w:rsidRPr="00A12070">
        <w:rPr>
          <w:rFonts w:cstheme="minorHAnsi"/>
          <w:b/>
          <w:color w:val="7030A0"/>
          <w:sz w:val="19"/>
          <w:szCs w:val="19"/>
        </w:rPr>
        <w:t>1.3.1. Posiadają doświadczenie w realizacji robót podobnych, tj. wykonali należycie, w szczególności zgodnie z przepisami prawa budowlanego i sztuką budowlaną w okresie ostatnich 5 (pięciu) lat przed upływem terminu składania ofert, a jeżeli okres działalności jest krótszy – w tym okresie, co najmniej jedno zamówienie podobne, polegające na budowie i/lub rozbudowie i/lub przebudowie– w rozumieniu przepisów ustawy z dnia 7 lipca 1994 r. Prawo budowlane (</w:t>
      </w:r>
      <w:proofErr w:type="spellStart"/>
      <w:r w:rsidR="00757F9C" w:rsidRPr="00A12070">
        <w:rPr>
          <w:rFonts w:cstheme="minorHAnsi"/>
          <w:b/>
          <w:color w:val="7030A0"/>
          <w:sz w:val="19"/>
          <w:szCs w:val="19"/>
        </w:rPr>
        <w:t>t.j</w:t>
      </w:r>
      <w:proofErr w:type="spellEnd"/>
      <w:r w:rsidR="00757F9C" w:rsidRPr="00A12070">
        <w:rPr>
          <w:rFonts w:cstheme="minorHAnsi"/>
          <w:b/>
          <w:color w:val="7030A0"/>
          <w:sz w:val="19"/>
          <w:szCs w:val="19"/>
        </w:rPr>
        <w:t>. Dz.U. z 2020 r. poz. 1333 ze zm.) – budynku służby zdrowia (w tym min. sale operacyjne lub sale zabiegowe) o kubaturze co najmniej 9 000 m3 wraz z wykonaniem instalacji i urządzeń technicznych, o wartości ww. robót budowlanych nie mniejszej niż 13.000.000,00 zł (słownie złotych: trzynaście milionów 00/100) brutto i w ramach tego zamówienia wykonali łącznie co najmniej następujące zakresy prac:</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a. roboty ziemne przygotowawcze pod fundamenty konstrukcji budowli i wykonanie przyłączy sieci mediów zewnętrznych (wody, prądu);</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b. roboty </w:t>
      </w:r>
      <w:proofErr w:type="spellStart"/>
      <w:r w:rsidRPr="00A12070">
        <w:rPr>
          <w:rFonts w:cstheme="minorHAnsi"/>
          <w:b/>
          <w:color w:val="7030A0"/>
          <w:sz w:val="19"/>
          <w:szCs w:val="19"/>
        </w:rPr>
        <w:t>konstrukcyjno</w:t>
      </w:r>
      <w:proofErr w:type="spellEnd"/>
      <w:r w:rsidRPr="00A12070">
        <w:rPr>
          <w:rFonts w:cstheme="minorHAnsi"/>
          <w:b/>
          <w:color w:val="7030A0"/>
          <w:sz w:val="19"/>
          <w:szCs w:val="19"/>
        </w:rPr>
        <w:t xml:space="preserve"> – budowlane, w tym wykonywanie konstrukcji monolitycznej oraz konstrukcji stropów i schodów żelbetowych;</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c. roboty murarskie, w tym murowanie ścian lub obudowy konstrukcji żelbetowych;</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 xml:space="preserve">d. roboty izolacyjne termiczne, akustyczne i </w:t>
      </w:r>
      <w:proofErr w:type="spellStart"/>
      <w:r w:rsidRPr="00A12070">
        <w:rPr>
          <w:rFonts w:cstheme="minorHAnsi"/>
          <w:b/>
          <w:color w:val="7030A0"/>
          <w:sz w:val="19"/>
          <w:szCs w:val="19"/>
        </w:rPr>
        <w:t>hydroizolacyjne</w:t>
      </w:r>
      <w:proofErr w:type="spellEnd"/>
      <w:r w:rsidRPr="00A12070">
        <w:rPr>
          <w:rFonts w:cstheme="minorHAnsi"/>
          <w:b/>
          <w:color w:val="7030A0"/>
          <w:sz w:val="19"/>
          <w:szCs w:val="19"/>
        </w:rPr>
        <w:t>;</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e. wykończenia zewnętrzne, w tym pokrycia dachów, obróbki blacharskie;</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f. stolarkę i ślusarkę zewnętrzną, w tym ślusarkę architektoniczną (balustrady, ogrodzenia stalowe itp.), montaż stolarki okiennej;</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g. stolarkę drzwiową;</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lastRenderedPageBreak/>
        <w:t>h. elewacja;</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i. wykończenia wewnętrzne, w tym podkłady, izolacje przeciwwilgociowe i przeciwwodne, izolacje termiczne, izolacje przeciwdźwiękowe, posadzki ceramiczne, układanie wykładzin PCV itp.;</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j. roboty instalacyjne elektryczne i teletechniczne, w tym wykonanie zasilania, montażu i instalacji rozdzielnic, instalacji logicznej (teleinformatycznej)</w:t>
      </w:r>
    </w:p>
    <w:p w:rsidR="00757F9C" w:rsidRPr="00A12070" w:rsidRDefault="00757F9C" w:rsidP="00A12070">
      <w:pPr>
        <w:spacing w:line="240" w:lineRule="auto"/>
        <w:jc w:val="both"/>
        <w:rPr>
          <w:rFonts w:cstheme="minorHAnsi"/>
          <w:b/>
          <w:color w:val="7030A0"/>
          <w:sz w:val="19"/>
          <w:szCs w:val="19"/>
        </w:rPr>
      </w:pPr>
      <w:r w:rsidRPr="00A12070">
        <w:rPr>
          <w:rFonts w:cstheme="minorHAnsi"/>
          <w:b/>
          <w:color w:val="7030A0"/>
          <w:sz w:val="19"/>
          <w:szCs w:val="19"/>
        </w:rPr>
        <w:t>k. instalacje wewnętrzne, w tym wykonanie instalacji wod.-kan., c.o. , c.w.u., wentylacji mechanicznej i klimatyzacji, montaż instalacji wody lodowej;</w:t>
      </w:r>
    </w:p>
    <w:p w:rsidR="003F2E58" w:rsidRPr="00A12070" w:rsidRDefault="00757F9C" w:rsidP="00A12070">
      <w:pPr>
        <w:pStyle w:val="Akapitzlist"/>
        <w:ind w:left="0"/>
        <w:jc w:val="both"/>
        <w:rPr>
          <w:rFonts w:asciiTheme="minorHAnsi" w:hAnsiTheme="minorHAnsi" w:cstheme="minorHAnsi"/>
          <w:sz w:val="19"/>
          <w:szCs w:val="19"/>
        </w:rPr>
      </w:pPr>
      <w:r w:rsidRPr="00A12070">
        <w:rPr>
          <w:rFonts w:asciiTheme="minorHAnsi" w:hAnsiTheme="minorHAnsi" w:cstheme="minorHAnsi"/>
          <w:b/>
          <w:color w:val="7030A0"/>
          <w:sz w:val="19"/>
          <w:szCs w:val="19"/>
        </w:rPr>
        <w:t>l. instalacje zewnętrzne, a w szczególności roboty montażowe, polegające na układaniu rur teletechnicznych, wykonanie instalacji sieci sanitarnej i deszczowej wraz montażem studzienek kanalizacyjnych</w:t>
      </w:r>
      <w:r w:rsidRPr="00A12070">
        <w:rPr>
          <w:rFonts w:asciiTheme="minorHAnsi" w:hAnsiTheme="minorHAnsi" w:cstheme="minorHAnsi"/>
          <w:sz w:val="19"/>
          <w:szCs w:val="19"/>
        </w:rPr>
        <w:t>.</w:t>
      </w:r>
      <w:r w:rsidR="003F2E58" w:rsidRPr="00A12070">
        <w:rPr>
          <w:rFonts w:asciiTheme="minorHAnsi" w:hAnsiTheme="minorHAnsi" w:cstheme="minorHAnsi"/>
          <w:sz w:val="19"/>
          <w:szCs w:val="19"/>
        </w:rPr>
        <w:t xml:space="preserve"> </w:t>
      </w:r>
    </w:p>
    <w:p w:rsidR="003F2E58" w:rsidRPr="00A12070" w:rsidRDefault="003F2E58" w:rsidP="00A12070">
      <w:pPr>
        <w:pStyle w:val="Akapitzlist"/>
        <w:ind w:left="0"/>
        <w:jc w:val="both"/>
        <w:rPr>
          <w:rFonts w:asciiTheme="minorHAnsi" w:hAnsiTheme="minorHAnsi" w:cstheme="minorHAnsi"/>
          <w:sz w:val="19"/>
          <w:szCs w:val="19"/>
        </w:rPr>
      </w:pPr>
      <w:r w:rsidRPr="00A12070">
        <w:rPr>
          <w:rFonts w:asciiTheme="minorHAnsi" w:hAnsiTheme="minorHAnsi" w:cstheme="minorHAnsi"/>
          <w:sz w:val="19"/>
          <w:szCs w:val="19"/>
        </w:rPr>
        <w:t>W przypadku składania oferty przez wykonawców wspólnie ubiegających się o udzielenie zamówienia, ww. warunek powinien być spełniony przez wykonawców łącznie. Jeżeli wykonawca wspiera się potencjałem podmiotu trzeciego w zakresie ww. warunku, wykonawca i podmiot trzeci muszą spełnić ww. warunek łącznie.”</w:t>
      </w:r>
    </w:p>
    <w:p w:rsidR="00757F9C" w:rsidRPr="00A12070" w:rsidRDefault="00757F9C" w:rsidP="00A12070">
      <w:pPr>
        <w:pStyle w:val="Akapitzlist"/>
        <w:ind w:left="0"/>
        <w:jc w:val="both"/>
        <w:rPr>
          <w:rFonts w:asciiTheme="minorHAnsi" w:hAnsiTheme="minorHAnsi" w:cstheme="minorHAnsi"/>
          <w:b/>
          <w:sz w:val="19"/>
          <w:szCs w:val="19"/>
        </w:rPr>
      </w:pPr>
    </w:p>
    <w:p w:rsidR="00FB5122" w:rsidRPr="00A12070" w:rsidRDefault="00B44692" w:rsidP="00A12070">
      <w:pPr>
        <w:spacing w:line="240" w:lineRule="auto"/>
        <w:jc w:val="both"/>
        <w:rPr>
          <w:rFonts w:cstheme="minorHAnsi"/>
          <w:b/>
          <w:sz w:val="19"/>
          <w:szCs w:val="19"/>
        </w:rPr>
      </w:pPr>
      <w:r w:rsidRPr="00A84E80">
        <w:rPr>
          <w:rFonts w:cstheme="minorHAnsi"/>
          <w:b/>
          <w:sz w:val="19"/>
          <w:szCs w:val="19"/>
        </w:rPr>
        <w:t xml:space="preserve">II. </w:t>
      </w:r>
      <w:r w:rsidR="00516180" w:rsidRPr="00A84E80">
        <w:rPr>
          <w:rFonts w:cstheme="minorHAnsi"/>
          <w:sz w:val="19"/>
          <w:szCs w:val="19"/>
        </w:rPr>
        <w:t xml:space="preserve">Zamawiający </w:t>
      </w:r>
      <w:r w:rsidR="00B51035" w:rsidRPr="00A84E80">
        <w:rPr>
          <w:rFonts w:cstheme="minorHAnsi"/>
          <w:sz w:val="19"/>
          <w:szCs w:val="19"/>
        </w:rPr>
        <w:t>jeszcze raz</w:t>
      </w:r>
      <w:r w:rsidR="00516180" w:rsidRPr="00A84E80">
        <w:rPr>
          <w:rFonts w:cstheme="minorHAnsi"/>
          <w:sz w:val="19"/>
          <w:szCs w:val="19"/>
        </w:rPr>
        <w:t xml:space="preserve"> </w:t>
      </w:r>
      <w:r w:rsidR="00B51035" w:rsidRPr="00A84E80">
        <w:rPr>
          <w:rFonts w:cstheme="minorHAnsi"/>
          <w:sz w:val="19"/>
          <w:szCs w:val="19"/>
        </w:rPr>
        <w:t xml:space="preserve">zamieszcza dokument, który w poprzednich wyjaśnieniach miał </w:t>
      </w:r>
      <w:r w:rsidR="00A84E80" w:rsidRPr="00A84E80">
        <w:rPr>
          <w:rFonts w:cstheme="minorHAnsi"/>
          <w:sz w:val="19"/>
          <w:szCs w:val="19"/>
        </w:rPr>
        <w:t xml:space="preserve">nr 9 (ZODYFIKOWANY zał. nr 2 do SIWZ - zestawienie wyposażenia dla budynku A2 uzupełnienie). </w:t>
      </w:r>
    </w:p>
    <w:p w:rsidR="004B73C1" w:rsidRPr="00A12070" w:rsidRDefault="004B73C1" w:rsidP="00A12070">
      <w:pPr>
        <w:spacing w:line="240" w:lineRule="auto"/>
        <w:jc w:val="both"/>
        <w:rPr>
          <w:rFonts w:cstheme="minorHAnsi"/>
          <w:b/>
          <w:bCs/>
          <w:sz w:val="19"/>
          <w:szCs w:val="19"/>
        </w:rPr>
      </w:pPr>
    </w:p>
    <w:p w:rsidR="004F0B85" w:rsidRPr="00A12070" w:rsidRDefault="004F0B85" w:rsidP="00A12070">
      <w:pPr>
        <w:spacing w:line="240" w:lineRule="auto"/>
        <w:jc w:val="both"/>
        <w:rPr>
          <w:rFonts w:cstheme="minorHAnsi"/>
          <w:b/>
          <w:bCs/>
          <w:sz w:val="19"/>
          <w:szCs w:val="19"/>
        </w:rPr>
      </w:pPr>
      <w:r w:rsidRPr="00A12070">
        <w:rPr>
          <w:rFonts w:cstheme="minorHAnsi"/>
          <w:b/>
          <w:bCs/>
          <w:sz w:val="19"/>
          <w:szCs w:val="19"/>
        </w:rPr>
        <w:t>Zamawiający wyznacza nowy termin składania i otwarcia ofert:</w:t>
      </w:r>
    </w:p>
    <w:p w:rsidR="004F0B85" w:rsidRPr="000246BE" w:rsidRDefault="004F0B85" w:rsidP="00FB5122">
      <w:pPr>
        <w:spacing w:line="240" w:lineRule="auto"/>
        <w:jc w:val="both"/>
        <w:rPr>
          <w:rFonts w:cstheme="minorHAnsi"/>
          <w:bCs/>
          <w:sz w:val="19"/>
          <w:szCs w:val="19"/>
        </w:rPr>
      </w:pPr>
      <w:r w:rsidRPr="000246BE">
        <w:rPr>
          <w:rFonts w:cstheme="minorHAnsi"/>
          <w:bCs/>
          <w:sz w:val="19"/>
          <w:szCs w:val="19"/>
        </w:rPr>
        <w:t xml:space="preserve">- składanie ofert do </w:t>
      </w:r>
      <w:r w:rsidR="00757F9C">
        <w:rPr>
          <w:rFonts w:cstheme="minorHAnsi"/>
          <w:bCs/>
          <w:sz w:val="19"/>
          <w:szCs w:val="19"/>
        </w:rPr>
        <w:t>25</w:t>
      </w:r>
      <w:r w:rsidRPr="000246BE">
        <w:rPr>
          <w:rFonts w:cstheme="minorHAnsi"/>
          <w:bCs/>
          <w:sz w:val="19"/>
          <w:szCs w:val="19"/>
        </w:rPr>
        <w:t>-</w:t>
      </w:r>
      <w:r w:rsidR="003F2E58" w:rsidRPr="000246BE">
        <w:rPr>
          <w:rFonts w:cstheme="minorHAnsi"/>
          <w:bCs/>
          <w:sz w:val="19"/>
          <w:szCs w:val="19"/>
        </w:rPr>
        <w:t>03</w:t>
      </w:r>
      <w:r w:rsidRPr="000246BE">
        <w:rPr>
          <w:rFonts w:cstheme="minorHAnsi"/>
          <w:bCs/>
          <w:sz w:val="19"/>
          <w:szCs w:val="19"/>
        </w:rPr>
        <w:t>-202</w:t>
      </w:r>
      <w:r w:rsidR="003F2E58" w:rsidRPr="000246BE">
        <w:rPr>
          <w:rFonts w:cstheme="minorHAnsi"/>
          <w:bCs/>
          <w:sz w:val="19"/>
          <w:szCs w:val="19"/>
        </w:rPr>
        <w:t>1 r. do godz. 09.0</w:t>
      </w:r>
      <w:r w:rsidRPr="000246BE">
        <w:rPr>
          <w:rFonts w:cstheme="minorHAnsi"/>
          <w:bCs/>
          <w:sz w:val="19"/>
          <w:szCs w:val="19"/>
        </w:rPr>
        <w:t>0,</w:t>
      </w:r>
    </w:p>
    <w:p w:rsidR="004F0B85" w:rsidRPr="000246BE" w:rsidRDefault="00757F9C" w:rsidP="00FB5122">
      <w:pPr>
        <w:spacing w:line="240" w:lineRule="auto"/>
        <w:jc w:val="both"/>
        <w:rPr>
          <w:rFonts w:cstheme="minorHAnsi"/>
          <w:b/>
          <w:bCs/>
          <w:sz w:val="19"/>
          <w:szCs w:val="19"/>
          <w:u w:val="single"/>
        </w:rPr>
      </w:pPr>
      <w:r>
        <w:rPr>
          <w:rFonts w:cstheme="minorHAnsi"/>
          <w:bCs/>
          <w:sz w:val="19"/>
          <w:szCs w:val="19"/>
        </w:rPr>
        <w:t>- otwarcie ofert: 25</w:t>
      </w:r>
      <w:r w:rsidR="004F0B85" w:rsidRPr="000246BE">
        <w:rPr>
          <w:rFonts w:cstheme="minorHAnsi"/>
          <w:bCs/>
          <w:sz w:val="19"/>
          <w:szCs w:val="19"/>
        </w:rPr>
        <w:t>-</w:t>
      </w:r>
      <w:r w:rsidR="003F2E58" w:rsidRPr="000246BE">
        <w:rPr>
          <w:rFonts w:cstheme="minorHAnsi"/>
          <w:bCs/>
          <w:sz w:val="19"/>
          <w:szCs w:val="19"/>
        </w:rPr>
        <w:t>03</w:t>
      </w:r>
      <w:r w:rsidR="004F0B85" w:rsidRPr="000246BE">
        <w:rPr>
          <w:rFonts w:cstheme="minorHAnsi"/>
          <w:bCs/>
          <w:sz w:val="19"/>
          <w:szCs w:val="19"/>
        </w:rPr>
        <w:t>-202</w:t>
      </w:r>
      <w:r w:rsidR="003F2E58" w:rsidRPr="000246BE">
        <w:rPr>
          <w:rFonts w:cstheme="minorHAnsi"/>
          <w:bCs/>
          <w:sz w:val="19"/>
          <w:szCs w:val="19"/>
        </w:rPr>
        <w:t>1</w:t>
      </w:r>
      <w:r w:rsidR="004F0B85" w:rsidRPr="000246BE">
        <w:rPr>
          <w:rFonts w:cstheme="minorHAnsi"/>
          <w:bCs/>
          <w:sz w:val="19"/>
          <w:szCs w:val="19"/>
        </w:rPr>
        <w:t xml:space="preserve"> r. </w:t>
      </w:r>
      <w:r w:rsidR="003F2E58" w:rsidRPr="000246BE">
        <w:rPr>
          <w:rFonts w:cstheme="minorHAnsi"/>
          <w:b/>
          <w:bCs/>
          <w:sz w:val="19"/>
          <w:szCs w:val="19"/>
          <w:u w:val="single"/>
        </w:rPr>
        <w:t xml:space="preserve">o godz. </w:t>
      </w:r>
      <w:r w:rsidR="004F0B85" w:rsidRPr="000246BE">
        <w:rPr>
          <w:rFonts w:cstheme="minorHAnsi"/>
          <w:b/>
          <w:bCs/>
          <w:sz w:val="19"/>
          <w:szCs w:val="19"/>
          <w:u w:val="single"/>
        </w:rPr>
        <w:t>0</w:t>
      </w:r>
      <w:r w:rsidR="003F2E58" w:rsidRPr="000246BE">
        <w:rPr>
          <w:rFonts w:cstheme="minorHAnsi"/>
          <w:b/>
          <w:bCs/>
          <w:sz w:val="19"/>
          <w:szCs w:val="19"/>
          <w:u w:val="single"/>
        </w:rPr>
        <w:t>9</w:t>
      </w:r>
      <w:r w:rsidR="004F0B85" w:rsidRPr="000246BE">
        <w:rPr>
          <w:rFonts w:cstheme="minorHAnsi"/>
          <w:b/>
          <w:bCs/>
          <w:sz w:val="19"/>
          <w:szCs w:val="19"/>
          <w:u w:val="single"/>
        </w:rPr>
        <w:t>.0</w:t>
      </w:r>
      <w:r w:rsidR="003F2E58" w:rsidRPr="000246BE">
        <w:rPr>
          <w:rFonts w:cstheme="minorHAnsi"/>
          <w:b/>
          <w:bCs/>
          <w:sz w:val="19"/>
          <w:szCs w:val="19"/>
          <w:u w:val="single"/>
        </w:rPr>
        <w:t>5</w:t>
      </w:r>
      <w:r w:rsidR="004F0B85" w:rsidRPr="000246BE">
        <w:rPr>
          <w:rFonts w:cstheme="minorHAnsi"/>
          <w:b/>
          <w:bCs/>
          <w:sz w:val="19"/>
          <w:szCs w:val="19"/>
          <w:u w:val="single"/>
        </w:rPr>
        <w:t>.</w:t>
      </w:r>
    </w:p>
    <w:p w:rsidR="00FB470B" w:rsidRPr="000246BE" w:rsidRDefault="004F0B85" w:rsidP="00FB5122">
      <w:pPr>
        <w:spacing w:line="240" w:lineRule="auto"/>
        <w:jc w:val="both"/>
        <w:rPr>
          <w:rFonts w:cstheme="minorHAnsi"/>
          <w:bCs/>
          <w:sz w:val="19"/>
          <w:szCs w:val="19"/>
        </w:rPr>
      </w:pPr>
      <w:r w:rsidRPr="000246BE">
        <w:rPr>
          <w:rFonts w:cstheme="minorHAnsi"/>
          <w:bCs/>
          <w:sz w:val="19"/>
          <w:szCs w:val="19"/>
        </w:rPr>
        <w:t>Miejsce składania i otwarcia ofert pozostają bez zmian.</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91212A" w:rsidRPr="0098462D"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0246BE" w:rsidRDefault="000246BE" w:rsidP="00483ED3">
      <w:pPr>
        <w:widowControl w:val="0"/>
        <w:spacing w:line="240" w:lineRule="auto"/>
        <w:jc w:val="both"/>
        <w:rPr>
          <w:rFonts w:cs="Times New Roman"/>
          <w:sz w:val="18"/>
          <w:szCs w:val="18"/>
        </w:rPr>
      </w:pPr>
    </w:p>
    <w:p w:rsidR="00A31D5E" w:rsidRDefault="00A31D5E" w:rsidP="00483ED3">
      <w:pPr>
        <w:widowControl w:val="0"/>
        <w:spacing w:line="240" w:lineRule="auto"/>
        <w:jc w:val="both"/>
        <w:rPr>
          <w:rFonts w:cs="Times New Roman"/>
          <w:sz w:val="18"/>
          <w:szCs w:val="18"/>
        </w:rPr>
      </w:pPr>
    </w:p>
    <w:p w:rsidR="00A31D5E" w:rsidRDefault="00A31D5E" w:rsidP="00483ED3">
      <w:pPr>
        <w:widowControl w:val="0"/>
        <w:spacing w:line="240" w:lineRule="auto"/>
        <w:jc w:val="both"/>
        <w:rPr>
          <w:rFonts w:cs="Times New Roman"/>
          <w:sz w:val="18"/>
          <w:szCs w:val="18"/>
        </w:rPr>
      </w:pPr>
    </w:p>
    <w:p w:rsidR="00A31D5E" w:rsidRDefault="00A31D5E" w:rsidP="00483ED3">
      <w:pPr>
        <w:widowControl w:val="0"/>
        <w:spacing w:line="240" w:lineRule="auto"/>
        <w:jc w:val="both"/>
        <w:rPr>
          <w:rFonts w:cs="Times New Roman"/>
          <w:sz w:val="18"/>
          <w:szCs w:val="18"/>
        </w:rPr>
      </w:pPr>
      <w:bookmarkStart w:id="5" w:name="_GoBack"/>
      <w:bookmarkEnd w:id="5"/>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06C02">
      <w:rPr>
        <w:b/>
        <w:bCs/>
        <w:noProof/>
      </w:rPr>
      <w:t>21</w:t>
    </w:r>
    <w:r w:rsidRPr="006E69D8">
      <w:rPr>
        <w:b/>
        <w:bCs/>
      </w:rPr>
      <w:fldChar w:fldCharType="end"/>
    </w:r>
    <w:r w:rsidR="006E69D8" w:rsidRPr="006E69D8">
      <w:t xml:space="preserve"> / </w:t>
    </w:r>
    <w:r w:rsidR="0098462D">
      <w:rPr>
        <w:noProof/>
      </w:rPr>
      <w:fldChar w:fldCharType="begin"/>
    </w:r>
    <w:r w:rsidR="0098462D">
      <w:rPr>
        <w:noProof/>
      </w:rPr>
      <w:instrText>NUMPAGES  \* Arabic  \* MERGEFORMAT</w:instrText>
    </w:r>
    <w:r w:rsidR="0098462D">
      <w:rPr>
        <w:noProof/>
      </w:rPr>
      <w:fldChar w:fldCharType="separate"/>
    </w:r>
    <w:r w:rsidR="00206C02">
      <w:rPr>
        <w:noProof/>
      </w:rPr>
      <w:t>32</w:t>
    </w:r>
    <w:r w:rsidR="0098462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1" name="Obraz 11"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02" w:rsidRDefault="00206C02" w:rsidP="006E69D8">
    <w:pPr>
      <w:pStyle w:val="Stopka"/>
      <w:jc w:val="right"/>
      <w:rPr>
        <w:b/>
        <w:bCs/>
      </w:rPr>
    </w:pPr>
  </w:p>
  <w:p w:rsidR="00206C02" w:rsidRPr="006E69D8" w:rsidRDefault="00206C02"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31D5E">
      <w:rPr>
        <w:b/>
        <w:bCs/>
        <w:noProof/>
      </w:rPr>
      <w:t>26</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A31D5E">
      <w:rPr>
        <w:noProof/>
      </w:rPr>
      <w:t>27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02" w:rsidRDefault="00206C02" w:rsidP="00690712">
    <w:pPr>
      <w:pStyle w:val="Stopka"/>
      <w:tabs>
        <w:tab w:val="clear" w:pos="4536"/>
        <w:tab w:val="clear" w:pos="9072"/>
        <w:tab w:val="left" w:pos="1875"/>
      </w:tabs>
    </w:pPr>
    <w:r>
      <w:rPr>
        <w:noProof/>
        <w:sz w:val="18"/>
        <w:lang w:eastAsia="pl-PL"/>
      </w:rPr>
      <w:drawing>
        <wp:anchor distT="0" distB="0" distL="114300" distR="114300" simplePos="0" relativeHeight="251687936" behindDoc="1" locked="0" layoutInCell="1" allowOverlap="1" wp14:anchorId="2B1D8C6B" wp14:editId="27A0AF34">
          <wp:simplePos x="0" y="0"/>
          <wp:positionH relativeFrom="page">
            <wp:posOffset>5981700</wp:posOffset>
          </wp:positionH>
          <wp:positionV relativeFrom="page">
            <wp:posOffset>9353550</wp:posOffset>
          </wp:positionV>
          <wp:extent cx="1578610" cy="1247775"/>
          <wp:effectExtent l="19050" t="0" r="254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5888" behindDoc="1" locked="0" layoutInCell="1" allowOverlap="1" wp14:anchorId="5A6E188F" wp14:editId="4CB10868">
          <wp:simplePos x="0" y="0"/>
          <wp:positionH relativeFrom="column">
            <wp:posOffset>-216535</wp:posOffset>
          </wp:positionH>
          <wp:positionV relativeFrom="paragraph">
            <wp:posOffset>-164465</wp:posOffset>
          </wp:positionV>
          <wp:extent cx="4343400" cy="95250"/>
          <wp:effectExtent l="1905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4864" behindDoc="0" locked="0" layoutInCell="1" allowOverlap="1" wp14:anchorId="3E9C4B2F" wp14:editId="0CFD15E8">
              <wp:simplePos x="0" y="0"/>
              <wp:positionH relativeFrom="column">
                <wp:posOffset>0</wp:posOffset>
              </wp:positionH>
              <wp:positionV relativeFrom="paragraph">
                <wp:posOffset>5715</wp:posOffset>
              </wp:positionV>
              <wp:extent cx="107950" cy="4350385"/>
              <wp:effectExtent l="2114550" t="0" r="2101850" b="0"/>
              <wp:wrapNone/>
              <wp:docPr id="14"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8C723" id="Prostokąt: zaokrąglone rogi u góry 21" o:spid="_x0000_s1026" style="position:absolute;margin-left:0;margin-top:.45pt;width:8.5pt;height:342.5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3840" behindDoc="0" locked="0" layoutInCell="1" allowOverlap="1" wp14:anchorId="643E11DD" wp14:editId="3C40280C">
              <wp:simplePos x="0" y="0"/>
              <wp:positionH relativeFrom="column">
                <wp:posOffset>0</wp:posOffset>
              </wp:positionH>
              <wp:positionV relativeFrom="paragraph">
                <wp:posOffset>-635</wp:posOffset>
              </wp:positionV>
              <wp:extent cx="213995" cy="11398250"/>
              <wp:effectExtent l="5600700" t="0" r="5577205" b="0"/>
              <wp:wrapNone/>
              <wp:docPr id="15"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29A0807B" id="Prostokąt: zaokrąglone rogi u góry 14" o:spid="_x0000_s1026" style="position:absolute;margin-left:0;margin-top:-.05pt;width:16.85pt;height:89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Dq+nMF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2816" behindDoc="0" locked="1" layoutInCell="1" allowOverlap="1" wp14:anchorId="044D2942" wp14:editId="1F3474BD">
              <wp:simplePos x="0" y="0"/>
              <wp:positionH relativeFrom="column">
                <wp:posOffset>635</wp:posOffset>
              </wp:positionH>
              <wp:positionV relativeFrom="page">
                <wp:posOffset>9564370</wp:posOffset>
              </wp:positionV>
              <wp:extent cx="4391025" cy="746125"/>
              <wp:effectExtent l="0" t="0" r="0" b="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06C02" w:rsidRDefault="00206C02" w:rsidP="00702E2A">
                          <w:pPr>
                            <w:spacing w:after="0" w:line="233" w:lineRule="auto"/>
                            <w:rPr>
                              <w:sz w:val="18"/>
                            </w:rPr>
                          </w:pPr>
                          <w:r>
                            <w:rPr>
                              <w:b/>
                              <w:sz w:val="18"/>
                            </w:rPr>
                            <w:t>Centrala: T:</w:t>
                          </w:r>
                          <w:r w:rsidRPr="001B5AD0">
                            <w:rPr>
                              <w:sz w:val="18"/>
                            </w:rPr>
                            <w:t>+48 91 466 10 00</w:t>
                          </w:r>
                        </w:p>
                        <w:p w:rsidR="00206C02" w:rsidRDefault="00206C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06C02" w:rsidRDefault="00206C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06C02" w:rsidRDefault="00206C02" w:rsidP="00702E2A">
                          <w:pPr>
                            <w:spacing w:after="0" w:line="233" w:lineRule="auto"/>
                            <w:rPr>
                              <w:sz w:val="18"/>
                            </w:rPr>
                          </w:pPr>
                        </w:p>
                        <w:p w:rsidR="00206C02" w:rsidRPr="001B5AD0" w:rsidRDefault="00206C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06C02" w:rsidRPr="00864A3E" w:rsidRDefault="00206C0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D2942" id="_x0000_t202" coordsize="21600,21600" o:spt="202" path="m,l,21600r21600,l21600,xe">
              <v:stroke joinstyle="miter"/>
              <v:path gradientshapeok="t" o:connecttype="rect"/>
            </v:shapetype>
            <v:shape id="_x0000_s1029" type="#_x0000_t202" style="position:absolute;margin-left:.05pt;margin-top:753.1pt;width:345.75pt;height:58.7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h0IDoAcCAADvAwAA&#10;DgAAAAAAAAAAAAAAAAAuAgAAZHJzL2Uyb0RvYy54bWxQSwECLQAUAAYACAAAACEAr3BYC98AAAAK&#10;AQAADwAAAAAAAAAAAAAAAABhBAAAZHJzL2Rvd25yZXYueG1sUEsFBgAAAAAEAAQA8wAAAG0FAAAA&#10;AA==&#10;" filled="f" stroked="f">
              <v:textbox inset="0,0,0,0">
                <w:txbxContent>
                  <w:p w:rsidR="00206C02" w:rsidRDefault="00206C02" w:rsidP="00702E2A">
                    <w:pPr>
                      <w:spacing w:after="0" w:line="233" w:lineRule="auto"/>
                      <w:rPr>
                        <w:sz w:val="18"/>
                      </w:rPr>
                    </w:pPr>
                    <w:r>
                      <w:rPr>
                        <w:b/>
                        <w:sz w:val="18"/>
                      </w:rPr>
                      <w:t>Centrala: T:</w:t>
                    </w:r>
                    <w:r w:rsidRPr="001B5AD0">
                      <w:rPr>
                        <w:sz w:val="18"/>
                      </w:rPr>
                      <w:t>+48 91 466 10 00</w:t>
                    </w:r>
                  </w:p>
                  <w:p w:rsidR="00206C02" w:rsidRDefault="00206C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06C02" w:rsidRDefault="00206C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06C02" w:rsidRDefault="00206C02" w:rsidP="00702E2A">
                    <w:pPr>
                      <w:spacing w:after="0" w:line="233" w:lineRule="auto"/>
                      <w:rPr>
                        <w:sz w:val="18"/>
                      </w:rPr>
                    </w:pPr>
                  </w:p>
                  <w:p w:rsidR="00206C02" w:rsidRPr="001B5AD0" w:rsidRDefault="00206C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06C02" w:rsidRPr="00864A3E" w:rsidRDefault="00206C02"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3A6F2D22" wp14:editId="56234D36">
          <wp:extent cx="781050" cy="809625"/>
          <wp:effectExtent l="0" t="0" r="0" b="0"/>
          <wp:docPr id="20" name="Obraz 2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06C02" w:rsidRDefault="00206C0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206C02">
      <w:rPr>
        <w:rFonts w:cstheme="minorHAnsi"/>
      </w:rPr>
      <w:t>0</w:t>
    </w:r>
    <w:r w:rsidR="00E53F3D">
      <w:rPr>
        <w:rFonts w:cstheme="minorHAnsi"/>
      </w:rPr>
      <w:t>1</w:t>
    </w:r>
    <w:r w:rsidR="00182086">
      <w:rPr>
        <w:rFonts w:cstheme="minorHAnsi"/>
      </w:rPr>
      <w:t>-</w:t>
    </w:r>
    <w:r w:rsidR="00D73922">
      <w:rPr>
        <w:rFonts w:cstheme="minorHAnsi"/>
      </w:rPr>
      <w:t>0</w:t>
    </w:r>
    <w:r w:rsidR="00206C02">
      <w:rPr>
        <w:rFonts w:cstheme="minorHAnsi"/>
      </w:rPr>
      <w:t>3</w:t>
    </w:r>
    <w:r w:rsidR="00182086">
      <w:rPr>
        <w:rFonts w:cstheme="minorHAnsi"/>
      </w:rPr>
      <w:t>-20</w:t>
    </w:r>
    <w:r w:rsidR="00FB5122">
      <w:rPr>
        <w:rFonts w:cstheme="minorHAnsi"/>
      </w:rPr>
      <w:t>21</w:t>
    </w:r>
    <w:r w:rsidR="00883CDE">
      <w:rPr>
        <w:rFonts w:cstheme="minorHAnsi"/>
      </w:rPr>
      <w:t xml:space="preserve"> </w:t>
    </w:r>
    <w:r w:rsidR="00182086">
      <w:rPr>
        <w:rFonts w:cstheme="minorHAnsi"/>
      </w:rPr>
      <w:t>r</w:t>
    </w:r>
    <w:r w:rsidR="00883CDE">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02" w:rsidRPr="00B20EBC" w:rsidRDefault="00206C02" w:rsidP="00B76106">
    <w:pPr>
      <w:pStyle w:val="Nagwek"/>
      <w:ind w:firstLine="7314"/>
      <w:rPr>
        <w:rFonts w:cstheme="minorHAnsi"/>
      </w:rPr>
    </w:pPr>
    <w:r>
      <w:rPr>
        <w:rFonts w:cstheme="minorHAnsi"/>
        <w:noProof/>
        <w:lang w:eastAsia="pl-PL"/>
      </w:rPr>
      <w:drawing>
        <wp:anchor distT="0" distB="0" distL="114300" distR="114300" simplePos="0" relativeHeight="251680768" behindDoc="1" locked="0" layoutInCell="1" allowOverlap="1" wp14:anchorId="0C7F1651" wp14:editId="0287D402">
          <wp:simplePos x="0" y="0"/>
          <wp:positionH relativeFrom="page">
            <wp:align>left</wp:align>
          </wp:positionH>
          <wp:positionV relativeFrom="page">
            <wp:align>top</wp:align>
          </wp:positionV>
          <wp:extent cx="2847600" cy="1440000"/>
          <wp:effectExtent l="0" t="0" r="0" b="825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86912" behindDoc="0" locked="0" layoutInCell="1" allowOverlap="1" wp14:anchorId="2FDCF525" wp14:editId="4AB54A8F">
              <wp:simplePos x="0" y="0"/>
              <wp:positionH relativeFrom="column">
                <wp:posOffset>5514975</wp:posOffset>
              </wp:positionH>
              <wp:positionV relativeFrom="paragraph">
                <wp:posOffset>-259715</wp:posOffset>
              </wp:positionV>
              <wp:extent cx="107950" cy="1819910"/>
              <wp:effectExtent l="857250" t="0" r="844550" b="0"/>
              <wp:wrapNone/>
              <wp:docPr id="12"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4924C" id="Prostokąt: zaokrąglone rogi u góry 33" o:spid="_x0000_s1026" style="position:absolute;margin-left:434.25pt;margin-top:-20.45pt;width:8.5pt;height:143.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MNNKK/YCAADf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1792" behindDoc="1" locked="0" layoutInCell="1" allowOverlap="1" wp14:anchorId="27FA30AF" wp14:editId="442A7028">
              <wp:simplePos x="0" y="0"/>
              <wp:positionH relativeFrom="column">
                <wp:posOffset>0</wp:posOffset>
              </wp:positionH>
              <wp:positionV relativeFrom="paragraph">
                <wp:posOffset>553720</wp:posOffset>
              </wp:positionV>
              <wp:extent cx="3528060" cy="514985"/>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06C02" w:rsidRPr="001B5AD0" w:rsidRDefault="00206C02" w:rsidP="003A23C4">
                          <w:pPr>
                            <w:spacing w:after="0" w:line="252" w:lineRule="auto"/>
                            <w:rPr>
                              <w:b/>
                            </w:rPr>
                          </w:pPr>
                          <w:r w:rsidRPr="001B5AD0">
                            <w:rPr>
                              <w:b/>
                            </w:rPr>
                            <w:t xml:space="preserve">al. Powstańców Wielkopolskich 72 </w:t>
                          </w:r>
                        </w:p>
                        <w:p w:rsidR="00206C02" w:rsidRPr="004273D8" w:rsidRDefault="00206C02"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A30AF" id="_x0000_t202" coordsize="21600,21600" o:spt="202" path="m,l,21600r21600,l21600,xe">
              <v:stroke joinstyle="miter"/>
              <v:path gradientshapeok="t" o:connecttype="rect"/>
            </v:shapetype>
            <v:shape id="_x0000_s1028" type="#_x0000_t202" style="position:absolute;left:0;text-align:left;margin-left:0;margin-top:43.6pt;width:277.8pt;height:40.5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VCAIAAO8DAAAOAAAAZHJzL2Uyb0RvYy54bWysU8Fu2zAMvQ/YPwi6L3bSpU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DHu/8VCAIAAO8DAAAO&#10;AAAAAAAAAAAAAAAAAC4CAABkcnMvZTJvRG9jLnhtbFBLAQItABQABgAIAAAAIQBEV8WN3QAAAAcB&#10;AAAPAAAAAAAAAAAAAAAAAGIEAABkcnMvZG93bnJldi54bWxQSwUGAAAAAAQABADzAAAAbAUAAAAA&#10;" filled="f" stroked="f">
              <v:textbox inset="0,0,0,0">
                <w:txbxContent>
                  <w:p w:rsidR="00206C02" w:rsidRPr="001B5AD0" w:rsidRDefault="00206C02" w:rsidP="003A23C4">
                    <w:pPr>
                      <w:spacing w:after="0" w:line="252" w:lineRule="auto"/>
                      <w:rPr>
                        <w:b/>
                      </w:rPr>
                    </w:pPr>
                    <w:r w:rsidRPr="001B5AD0">
                      <w:rPr>
                        <w:b/>
                      </w:rPr>
                      <w:t xml:space="preserve">al. Powstańców Wielkopolskich 72 </w:t>
                    </w:r>
                  </w:p>
                  <w:p w:rsidR="00206C02" w:rsidRPr="004273D8" w:rsidRDefault="00206C02" w:rsidP="003A23C4">
                    <w:pPr>
                      <w:spacing w:after="0" w:line="252" w:lineRule="auto"/>
                      <w:rPr>
                        <w:b/>
                      </w:rPr>
                    </w:pPr>
                    <w:r w:rsidRPr="001B5AD0">
                      <w:rPr>
                        <w:b/>
                      </w:rPr>
                      <w:t>70-111 Szczecin</w:t>
                    </w:r>
                  </w:p>
                </w:txbxContent>
              </v:textbox>
            </v:shape>
          </w:pict>
        </mc:Fallback>
      </mc:AlternateContent>
    </w:r>
    <w:r>
      <w:rPr>
        <w:rFonts w:cstheme="minorHAnsi"/>
      </w:rPr>
      <w:t>Szczecin, 01-03-2021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D6"/>
    <w:multiLevelType w:val="hybridMultilevel"/>
    <w:tmpl w:val="361EA33E"/>
    <w:lvl w:ilvl="0" w:tplc="10B8C20A">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1623CD4"/>
    <w:multiLevelType w:val="hybridMultilevel"/>
    <w:tmpl w:val="1C38D2D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D662AE"/>
    <w:multiLevelType w:val="hybridMultilevel"/>
    <w:tmpl w:val="F3FE1CAA"/>
    <w:lvl w:ilvl="0" w:tplc="6EB6A816">
      <w:start w:val="1"/>
      <w:numFmt w:val="lowerLetter"/>
      <w:lvlText w:val="%1)"/>
      <w:lvlJc w:val="left"/>
      <w:pPr>
        <w:tabs>
          <w:tab w:val="num" w:pos="735"/>
        </w:tabs>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075F0F"/>
    <w:multiLevelType w:val="multilevel"/>
    <w:tmpl w:val="4216B91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7F205E9"/>
    <w:multiLevelType w:val="hybridMultilevel"/>
    <w:tmpl w:val="042AF7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76660F"/>
    <w:multiLevelType w:val="hybridMultilevel"/>
    <w:tmpl w:val="F1260970"/>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3E0B28"/>
    <w:multiLevelType w:val="multilevel"/>
    <w:tmpl w:val="53EE3CE4"/>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15:restartNumberingAfterBreak="0">
    <w:nsid w:val="169E596B"/>
    <w:multiLevelType w:val="hybridMultilevel"/>
    <w:tmpl w:val="5C102C2A"/>
    <w:lvl w:ilvl="0" w:tplc="8CD42A2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18802235"/>
    <w:multiLevelType w:val="hybridMultilevel"/>
    <w:tmpl w:val="80BE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8112D0"/>
    <w:multiLevelType w:val="hybridMultilevel"/>
    <w:tmpl w:val="FFF054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8F0546"/>
    <w:multiLevelType w:val="multilevel"/>
    <w:tmpl w:val="F276200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251E96"/>
    <w:multiLevelType w:val="hybridMultilevel"/>
    <w:tmpl w:val="1D5A8C76"/>
    <w:lvl w:ilvl="0" w:tplc="04150017">
      <w:start w:val="1"/>
      <w:numFmt w:val="lowerLetter"/>
      <w:lvlText w:val="%1)"/>
      <w:lvlJc w:val="left"/>
      <w:pPr>
        <w:ind w:left="2520" w:hanging="360"/>
      </w:pPr>
      <w:rPr>
        <w:rFonts w:cs="Times New Roman"/>
      </w:rPr>
    </w:lvl>
    <w:lvl w:ilvl="1" w:tplc="04150019">
      <w:start w:val="1"/>
      <w:numFmt w:val="lowerLetter"/>
      <w:lvlText w:val="%2."/>
      <w:lvlJc w:val="left"/>
      <w:pPr>
        <w:ind w:left="3240" w:hanging="360"/>
      </w:pPr>
      <w:rPr>
        <w:rFonts w:cs="Times New Roman"/>
      </w:rPr>
    </w:lvl>
    <w:lvl w:ilvl="2" w:tplc="0415001B">
      <w:start w:val="1"/>
      <w:numFmt w:val="lowerRoman"/>
      <w:lvlText w:val="%3."/>
      <w:lvlJc w:val="right"/>
      <w:pPr>
        <w:ind w:left="3960" w:hanging="180"/>
      </w:pPr>
      <w:rPr>
        <w:rFonts w:cs="Times New Roman"/>
      </w:rPr>
    </w:lvl>
    <w:lvl w:ilvl="3" w:tplc="0415000F">
      <w:start w:val="1"/>
      <w:numFmt w:val="decimal"/>
      <w:lvlText w:val="%4."/>
      <w:lvlJc w:val="left"/>
      <w:pPr>
        <w:ind w:left="4680" w:hanging="360"/>
      </w:pPr>
      <w:rPr>
        <w:rFonts w:cs="Times New Roman"/>
      </w:rPr>
    </w:lvl>
    <w:lvl w:ilvl="4" w:tplc="04150019">
      <w:start w:val="1"/>
      <w:numFmt w:val="lowerLetter"/>
      <w:lvlText w:val="%5."/>
      <w:lvlJc w:val="left"/>
      <w:pPr>
        <w:ind w:left="5400" w:hanging="360"/>
      </w:pPr>
      <w:rPr>
        <w:rFonts w:cs="Times New Roman"/>
      </w:rPr>
    </w:lvl>
    <w:lvl w:ilvl="5" w:tplc="0415001B">
      <w:start w:val="1"/>
      <w:numFmt w:val="lowerRoman"/>
      <w:lvlText w:val="%6."/>
      <w:lvlJc w:val="right"/>
      <w:pPr>
        <w:ind w:left="6120" w:hanging="180"/>
      </w:pPr>
      <w:rPr>
        <w:rFonts w:cs="Times New Roman"/>
      </w:rPr>
    </w:lvl>
    <w:lvl w:ilvl="6" w:tplc="0415000F">
      <w:start w:val="1"/>
      <w:numFmt w:val="decimal"/>
      <w:lvlText w:val="%7."/>
      <w:lvlJc w:val="left"/>
      <w:pPr>
        <w:ind w:left="6840" w:hanging="360"/>
      </w:pPr>
      <w:rPr>
        <w:rFonts w:cs="Times New Roman"/>
      </w:rPr>
    </w:lvl>
    <w:lvl w:ilvl="7" w:tplc="04150019">
      <w:start w:val="1"/>
      <w:numFmt w:val="lowerLetter"/>
      <w:lvlText w:val="%8."/>
      <w:lvlJc w:val="left"/>
      <w:pPr>
        <w:ind w:left="7560" w:hanging="360"/>
      </w:pPr>
      <w:rPr>
        <w:rFonts w:cs="Times New Roman"/>
      </w:rPr>
    </w:lvl>
    <w:lvl w:ilvl="8" w:tplc="0415001B">
      <w:start w:val="1"/>
      <w:numFmt w:val="lowerRoman"/>
      <w:lvlText w:val="%9."/>
      <w:lvlJc w:val="right"/>
      <w:pPr>
        <w:ind w:left="8280" w:hanging="180"/>
      </w:pPr>
      <w:rPr>
        <w:rFonts w:cs="Times New Roman"/>
      </w:rPr>
    </w:lvl>
  </w:abstractNum>
  <w:abstractNum w:abstractNumId="13" w15:restartNumberingAfterBreak="0">
    <w:nsid w:val="2FE07262"/>
    <w:multiLevelType w:val="hybridMultilevel"/>
    <w:tmpl w:val="DE4CB2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FFD3D46"/>
    <w:multiLevelType w:val="hybridMultilevel"/>
    <w:tmpl w:val="F18052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A96145"/>
    <w:multiLevelType w:val="hybridMultilevel"/>
    <w:tmpl w:val="99CA8A1C"/>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32FB01A8"/>
    <w:multiLevelType w:val="hybridMultilevel"/>
    <w:tmpl w:val="941677E8"/>
    <w:lvl w:ilvl="0" w:tplc="640466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6E4208"/>
    <w:multiLevelType w:val="hybridMultilevel"/>
    <w:tmpl w:val="74320616"/>
    <w:lvl w:ilvl="0" w:tplc="4B3EF7A0">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F1A178B"/>
    <w:multiLevelType w:val="hybridMultilevel"/>
    <w:tmpl w:val="77F2F2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0A72A0"/>
    <w:multiLevelType w:val="hybridMultilevel"/>
    <w:tmpl w:val="B2C83808"/>
    <w:lvl w:ilvl="0" w:tplc="F258C260">
      <w:start w:val="3"/>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610797"/>
    <w:multiLevelType w:val="hybridMultilevel"/>
    <w:tmpl w:val="62C47D10"/>
    <w:lvl w:ilvl="0" w:tplc="4290D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1507CE"/>
    <w:multiLevelType w:val="hybridMultilevel"/>
    <w:tmpl w:val="EB8C0C48"/>
    <w:lvl w:ilvl="0" w:tplc="EF38D38E">
      <w:start w:val="1"/>
      <w:numFmt w:val="lowerLetter"/>
      <w:lvlText w:val="%1)"/>
      <w:lvlJc w:val="left"/>
      <w:pPr>
        <w:tabs>
          <w:tab w:val="num" w:pos="1080"/>
        </w:tabs>
        <w:ind w:left="1080" w:hanging="360"/>
      </w:pPr>
      <w:rPr>
        <w:rFonts w:cs="Times New Roman" w:hint="default"/>
      </w:rPr>
    </w:lvl>
    <w:lvl w:ilvl="1" w:tplc="0415000F">
      <w:start w:val="1"/>
      <w:numFmt w:val="decimal"/>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4" w15:restartNumberingAfterBreak="0">
    <w:nsid w:val="47FF4124"/>
    <w:multiLevelType w:val="hybridMultilevel"/>
    <w:tmpl w:val="84F8A630"/>
    <w:lvl w:ilvl="0" w:tplc="8CD42A2C">
      <w:start w:val="1"/>
      <w:numFmt w:val="decimal"/>
      <w:lvlText w:val="%1."/>
      <w:lvlJc w:val="left"/>
      <w:pPr>
        <w:tabs>
          <w:tab w:val="num" w:pos="2073"/>
        </w:tabs>
        <w:ind w:left="2073" w:hanging="360"/>
      </w:pPr>
      <w:rPr>
        <w:rFonts w:hint="default"/>
      </w:rPr>
    </w:lvl>
    <w:lvl w:ilvl="1" w:tplc="04150019" w:tentative="1">
      <w:start w:val="1"/>
      <w:numFmt w:val="lowerLetter"/>
      <w:lvlText w:val="%2."/>
      <w:lvlJc w:val="left"/>
      <w:pPr>
        <w:tabs>
          <w:tab w:val="num" w:pos="2445"/>
        </w:tabs>
        <w:ind w:left="2445" w:hanging="360"/>
      </w:pPr>
    </w:lvl>
    <w:lvl w:ilvl="2" w:tplc="0415001B" w:tentative="1">
      <w:start w:val="1"/>
      <w:numFmt w:val="lowerRoman"/>
      <w:lvlText w:val="%3."/>
      <w:lvlJc w:val="right"/>
      <w:pPr>
        <w:tabs>
          <w:tab w:val="num" w:pos="3165"/>
        </w:tabs>
        <w:ind w:left="3165" w:hanging="180"/>
      </w:pPr>
    </w:lvl>
    <w:lvl w:ilvl="3" w:tplc="0415000F" w:tentative="1">
      <w:start w:val="1"/>
      <w:numFmt w:val="decimal"/>
      <w:lvlText w:val="%4."/>
      <w:lvlJc w:val="left"/>
      <w:pPr>
        <w:tabs>
          <w:tab w:val="num" w:pos="3885"/>
        </w:tabs>
        <w:ind w:left="3885" w:hanging="360"/>
      </w:pPr>
    </w:lvl>
    <w:lvl w:ilvl="4" w:tplc="04150019" w:tentative="1">
      <w:start w:val="1"/>
      <w:numFmt w:val="lowerLetter"/>
      <w:lvlText w:val="%5."/>
      <w:lvlJc w:val="left"/>
      <w:pPr>
        <w:tabs>
          <w:tab w:val="num" w:pos="4605"/>
        </w:tabs>
        <w:ind w:left="4605" w:hanging="360"/>
      </w:pPr>
    </w:lvl>
    <w:lvl w:ilvl="5" w:tplc="0415001B" w:tentative="1">
      <w:start w:val="1"/>
      <w:numFmt w:val="lowerRoman"/>
      <w:lvlText w:val="%6."/>
      <w:lvlJc w:val="right"/>
      <w:pPr>
        <w:tabs>
          <w:tab w:val="num" w:pos="5325"/>
        </w:tabs>
        <w:ind w:left="5325" w:hanging="180"/>
      </w:pPr>
    </w:lvl>
    <w:lvl w:ilvl="6" w:tplc="0415000F" w:tentative="1">
      <w:start w:val="1"/>
      <w:numFmt w:val="decimal"/>
      <w:lvlText w:val="%7."/>
      <w:lvlJc w:val="left"/>
      <w:pPr>
        <w:tabs>
          <w:tab w:val="num" w:pos="6045"/>
        </w:tabs>
        <w:ind w:left="6045" w:hanging="360"/>
      </w:pPr>
    </w:lvl>
    <w:lvl w:ilvl="7" w:tplc="04150019" w:tentative="1">
      <w:start w:val="1"/>
      <w:numFmt w:val="lowerLetter"/>
      <w:lvlText w:val="%8."/>
      <w:lvlJc w:val="left"/>
      <w:pPr>
        <w:tabs>
          <w:tab w:val="num" w:pos="6765"/>
        </w:tabs>
        <w:ind w:left="6765" w:hanging="360"/>
      </w:pPr>
    </w:lvl>
    <w:lvl w:ilvl="8" w:tplc="0415001B" w:tentative="1">
      <w:start w:val="1"/>
      <w:numFmt w:val="lowerRoman"/>
      <w:lvlText w:val="%9."/>
      <w:lvlJc w:val="right"/>
      <w:pPr>
        <w:tabs>
          <w:tab w:val="num" w:pos="7485"/>
        </w:tabs>
        <w:ind w:left="7485" w:hanging="180"/>
      </w:pPr>
    </w:lvl>
  </w:abstractNum>
  <w:abstractNum w:abstractNumId="25" w15:restartNumberingAfterBreak="0">
    <w:nsid w:val="4C2A1DC2"/>
    <w:multiLevelType w:val="hybridMultilevel"/>
    <w:tmpl w:val="63E6E78A"/>
    <w:lvl w:ilvl="0" w:tplc="030C57D2">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F32020B"/>
    <w:multiLevelType w:val="multilevel"/>
    <w:tmpl w:val="80305A92"/>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8" w15:restartNumberingAfterBreak="0">
    <w:nsid w:val="4F5D6DD5"/>
    <w:multiLevelType w:val="multilevel"/>
    <w:tmpl w:val="C1EE4D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14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0190623"/>
    <w:multiLevelType w:val="hybridMultilevel"/>
    <w:tmpl w:val="555AD83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3A656D4"/>
    <w:multiLevelType w:val="hybridMultilevel"/>
    <w:tmpl w:val="59A44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205F2C"/>
    <w:multiLevelType w:val="hybridMultilevel"/>
    <w:tmpl w:val="AFCEE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4B278B"/>
    <w:multiLevelType w:val="hybridMultilevel"/>
    <w:tmpl w:val="99D4D9E2"/>
    <w:lvl w:ilvl="0" w:tplc="8F7C138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69A245DC"/>
    <w:multiLevelType w:val="hybridMultilevel"/>
    <w:tmpl w:val="0714D4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7F2E46"/>
    <w:multiLevelType w:val="multilevel"/>
    <w:tmpl w:val="2E9A529A"/>
    <w:lvl w:ilvl="0">
      <w:start w:val="1"/>
      <w:numFmt w:val="decimal"/>
      <w:lvlText w:val="%1."/>
      <w:lvlJc w:val="left"/>
      <w:pPr>
        <w:tabs>
          <w:tab w:val="num" w:pos="417"/>
        </w:tabs>
        <w:ind w:left="397" w:hanging="340"/>
      </w:pPr>
      <w:rPr>
        <w:rFonts w:ascii="Times New Roman" w:hAnsi="Times New Roman" w:cs="Times New Roman" w:hint="default"/>
        <w:b w:val="0"/>
        <w:i w:val="0"/>
        <w:sz w:val="24"/>
      </w:rPr>
    </w:lvl>
    <w:lvl w:ilvl="1">
      <w:start w:val="1"/>
      <w:numFmt w:val="decimal"/>
      <w:lvlText w:val="%2)"/>
      <w:lvlJc w:val="left"/>
      <w:pPr>
        <w:tabs>
          <w:tab w:val="num" w:pos="1200"/>
        </w:tabs>
        <w:ind w:left="12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5B613D1"/>
    <w:multiLevelType w:val="hybridMultilevel"/>
    <w:tmpl w:val="FCA276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FC15F1"/>
    <w:multiLevelType w:val="hybridMultilevel"/>
    <w:tmpl w:val="74E03DA2"/>
    <w:lvl w:ilvl="0" w:tplc="0415000F">
      <w:start w:val="1"/>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6D7567"/>
    <w:multiLevelType w:val="hybridMultilevel"/>
    <w:tmpl w:val="44CCC146"/>
    <w:lvl w:ilvl="0" w:tplc="8B98E9D6">
      <w:start w:val="1"/>
      <w:numFmt w:val="decimal"/>
      <w:lvlText w:val="%1."/>
      <w:lvlJc w:val="left"/>
      <w:pPr>
        <w:tabs>
          <w:tab w:val="num" w:pos="2433"/>
        </w:tabs>
        <w:ind w:left="2433" w:hanging="360"/>
      </w:pPr>
      <w:rPr>
        <w:rFonts w:hint="default"/>
      </w:rPr>
    </w:lvl>
    <w:lvl w:ilvl="1" w:tplc="371460E0">
      <w:start w:val="93"/>
      <w:numFmt w:val="decimal"/>
      <w:lvlText w:val="%2"/>
      <w:lvlJc w:val="left"/>
      <w:pPr>
        <w:tabs>
          <w:tab w:val="num" w:pos="3153"/>
        </w:tabs>
        <w:ind w:left="3153" w:hanging="360"/>
      </w:pPr>
      <w:rPr>
        <w:rFonts w:hint="default"/>
      </w:rPr>
    </w:lvl>
    <w:lvl w:ilvl="2" w:tplc="0415001B" w:tentative="1">
      <w:start w:val="1"/>
      <w:numFmt w:val="lowerRoman"/>
      <w:lvlText w:val="%3."/>
      <w:lvlJc w:val="right"/>
      <w:pPr>
        <w:tabs>
          <w:tab w:val="num" w:pos="3873"/>
        </w:tabs>
        <w:ind w:left="3873" w:hanging="180"/>
      </w:pPr>
    </w:lvl>
    <w:lvl w:ilvl="3" w:tplc="0415000F" w:tentative="1">
      <w:start w:val="1"/>
      <w:numFmt w:val="decimal"/>
      <w:lvlText w:val="%4."/>
      <w:lvlJc w:val="left"/>
      <w:pPr>
        <w:tabs>
          <w:tab w:val="num" w:pos="4593"/>
        </w:tabs>
        <w:ind w:left="4593" w:hanging="360"/>
      </w:pPr>
    </w:lvl>
    <w:lvl w:ilvl="4" w:tplc="04150019" w:tentative="1">
      <w:start w:val="1"/>
      <w:numFmt w:val="lowerLetter"/>
      <w:lvlText w:val="%5."/>
      <w:lvlJc w:val="left"/>
      <w:pPr>
        <w:tabs>
          <w:tab w:val="num" w:pos="5313"/>
        </w:tabs>
        <w:ind w:left="5313" w:hanging="360"/>
      </w:pPr>
    </w:lvl>
    <w:lvl w:ilvl="5" w:tplc="0415001B" w:tentative="1">
      <w:start w:val="1"/>
      <w:numFmt w:val="lowerRoman"/>
      <w:lvlText w:val="%6."/>
      <w:lvlJc w:val="right"/>
      <w:pPr>
        <w:tabs>
          <w:tab w:val="num" w:pos="6033"/>
        </w:tabs>
        <w:ind w:left="6033" w:hanging="180"/>
      </w:pPr>
    </w:lvl>
    <w:lvl w:ilvl="6" w:tplc="0415000F" w:tentative="1">
      <w:start w:val="1"/>
      <w:numFmt w:val="decimal"/>
      <w:lvlText w:val="%7."/>
      <w:lvlJc w:val="left"/>
      <w:pPr>
        <w:tabs>
          <w:tab w:val="num" w:pos="6753"/>
        </w:tabs>
        <w:ind w:left="6753" w:hanging="360"/>
      </w:pPr>
    </w:lvl>
    <w:lvl w:ilvl="7" w:tplc="04150019" w:tentative="1">
      <w:start w:val="1"/>
      <w:numFmt w:val="lowerLetter"/>
      <w:lvlText w:val="%8."/>
      <w:lvlJc w:val="left"/>
      <w:pPr>
        <w:tabs>
          <w:tab w:val="num" w:pos="7473"/>
        </w:tabs>
        <w:ind w:left="7473" w:hanging="360"/>
      </w:pPr>
    </w:lvl>
    <w:lvl w:ilvl="8" w:tplc="0415001B" w:tentative="1">
      <w:start w:val="1"/>
      <w:numFmt w:val="lowerRoman"/>
      <w:lvlText w:val="%9."/>
      <w:lvlJc w:val="right"/>
      <w:pPr>
        <w:tabs>
          <w:tab w:val="num" w:pos="8193"/>
        </w:tabs>
        <w:ind w:left="8193" w:hanging="180"/>
      </w:pPr>
    </w:lvl>
  </w:abstractNum>
  <w:abstractNum w:abstractNumId="39" w15:restartNumberingAfterBreak="0">
    <w:nsid w:val="789535DB"/>
    <w:multiLevelType w:val="hybridMultilevel"/>
    <w:tmpl w:val="067E7C86"/>
    <w:lvl w:ilvl="0" w:tplc="35369EFE">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7B3E4BAA"/>
    <w:multiLevelType w:val="multilevel"/>
    <w:tmpl w:val="D9D8C17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8B5C80"/>
    <w:multiLevelType w:val="hybridMultilevel"/>
    <w:tmpl w:val="D62CD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1"/>
  </w:num>
  <w:num w:numId="3">
    <w:abstractNumId w:val="18"/>
  </w:num>
  <w:num w:numId="4">
    <w:abstractNumId w:val="6"/>
  </w:num>
  <w:num w:numId="5">
    <w:abstractNumId w:val="26"/>
  </w:num>
  <w:num w:numId="6">
    <w:abstractNumId w:val="19"/>
  </w:num>
  <w:num w:numId="7">
    <w:abstractNumId w:val="4"/>
  </w:num>
  <w:num w:numId="8">
    <w:abstractNumId w:val="8"/>
  </w:num>
  <w:num w:numId="9">
    <w:abstractNumId w:val="24"/>
  </w:num>
  <w:num w:numId="10">
    <w:abstractNumId w:val="38"/>
  </w:num>
  <w:num w:numId="11">
    <w:abstractNumId w:val="36"/>
  </w:num>
  <w:num w:numId="12">
    <w:abstractNumId w:val="33"/>
  </w:num>
  <w:num w:numId="13">
    <w:abstractNumId w:val="15"/>
  </w:num>
  <w:num w:numId="14">
    <w:abstractNumId w:val="32"/>
  </w:num>
  <w:num w:numId="15">
    <w:abstractNumId w:val="39"/>
  </w:num>
  <w:num w:numId="16">
    <w:abstractNumId w:val="14"/>
  </w:num>
  <w:num w:numId="17">
    <w:abstractNumId w:val="29"/>
  </w:num>
  <w:num w:numId="18">
    <w:abstractNumId w:val="7"/>
  </w:num>
  <w:num w:numId="19">
    <w:abstractNumId w:val="11"/>
  </w:num>
  <w:num w:numId="20">
    <w:abstractNumId w:val="3"/>
  </w:num>
  <w:num w:numId="21">
    <w:abstractNumId w:val="40"/>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 w:numId="26">
    <w:abstractNumId w:val="17"/>
  </w:num>
  <w:num w:numId="27">
    <w:abstractNumId w:val="20"/>
  </w:num>
  <w:num w:numId="28">
    <w:abstractNumId w:val="25"/>
  </w:num>
  <w:num w:numId="29">
    <w:abstractNumId w:val="23"/>
  </w:num>
  <w:num w:numId="30">
    <w:abstractNumId w:val="12"/>
  </w:num>
  <w:num w:numId="31">
    <w:abstractNumId w:val="27"/>
  </w:num>
  <w:num w:numId="32">
    <w:abstractNumId w:val="9"/>
  </w:num>
  <w:num w:numId="33">
    <w:abstractNumId w:val="41"/>
  </w:num>
  <w:num w:numId="34">
    <w:abstractNumId w:val="16"/>
  </w:num>
  <w:num w:numId="35">
    <w:abstractNumId w:val="3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0"/>
  </w:num>
  <w:num w:numId="39">
    <w:abstractNumId w:val="22"/>
  </w:num>
  <w:num w:numId="40">
    <w:abstractNumId w:val="5"/>
  </w:num>
  <w:num w:numId="41">
    <w:abstractNumId w:val="3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46BE"/>
    <w:rsid w:val="00035E6E"/>
    <w:rsid w:val="000430DE"/>
    <w:rsid w:val="00044FFB"/>
    <w:rsid w:val="000472E6"/>
    <w:rsid w:val="000623ED"/>
    <w:rsid w:val="000725B5"/>
    <w:rsid w:val="00073102"/>
    <w:rsid w:val="00073895"/>
    <w:rsid w:val="000962FF"/>
    <w:rsid w:val="000A24B3"/>
    <w:rsid w:val="000B1F53"/>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D4ED2"/>
    <w:rsid w:val="00206C02"/>
    <w:rsid w:val="00224F00"/>
    <w:rsid w:val="00234D8E"/>
    <w:rsid w:val="00244B93"/>
    <w:rsid w:val="00253567"/>
    <w:rsid w:val="00254013"/>
    <w:rsid w:val="00257720"/>
    <w:rsid w:val="00262F6B"/>
    <w:rsid w:val="002641C1"/>
    <w:rsid w:val="002711EF"/>
    <w:rsid w:val="00275311"/>
    <w:rsid w:val="00281F3D"/>
    <w:rsid w:val="002A2FFF"/>
    <w:rsid w:val="002B27E7"/>
    <w:rsid w:val="002D3728"/>
    <w:rsid w:val="002D4184"/>
    <w:rsid w:val="002D6FA8"/>
    <w:rsid w:val="002E7C76"/>
    <w:rsid w:val="002F497A"/>
    <w:rsid w:val="00306E71"/>
    <w:rsid w:val="00310B40"/>
    <w:rsid w:val="0031785D"/>
    <w:rsid w:val="00340C62"/>
    <w:rsid w:val="003524FF"/>
    <w:rsid w:val="0036340B"/>
    <w:rsid w:val="00366617"/>
    <w:rsid w:val="003707C3"/>
    <w:rsid w:val="003A23C4"/>
    <w:rsid w:val="003B0D27"/>
    <w:rsid w:val="003D3A7C"/>
    <w:rsid w:val="003D6A25"/>
    <w:rsid w:val="003F2E58"/>
    <w:rsid w:val="003F3EDA"/>
    <w:rsid w:val="00401776"/>
    <w:rsid w:val="00431AA2"/>
    <w:rsid w:val="0043584D"/>
    <w:rsid w:val="00444C5C"/>
    <w:rsid w:val="004503FB"/>
    <w:rsid w:val="004546F9"/>
    <w:rsid w:val="004601DD"/>
    <w:rsid w:val="004640AA"/>
    <w:rsid w:val="00483ED3"/>
    <w:rsid w:val="0049442F"/>
    <w:rsid w:val="0049795C"/>
    <w:rsid w:val="004A3D3E"/>
    <w:rsid w:val="004B73C1"/>
    <w:rsid w:val="004F0B85"/>
    <w:rsid w:val="00510338"/>
    <w:rsid w:val="00516180"/>
    <w:rsid w:val="005169AC"/>
    <w:rsid w:val="00522BC7"/>
    <w:rsid w:val="00547609"/>
    <w:rsid w:val="0055259A"/>
    <w:rsid w:val="0055743D"/>
    <w:rsid w:val="005648A4"/>
    <w:rsid w:val="00577ADC"/>
    <w:rsid w:val="005B188D"/>
    <w:rsid w:val="00622EF3"/>
    <w:rsid w:val="00630EEF"/>
    <w:rsid w:val="00637424"/>
    <w:rsid w:val="00672827"/>
    <w:rsid w:val="0068303C"/>
    <w:rsid w:val="00683069"/>
    <w:rsid w:val="0068381F"/>
    <w:rsid w:val="00690712"/>
    <w:rsid w:val="006912B5"/>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57F9C"/>
    <w:rsid w:val="0078081C"/>
    <w:rsid w:val="0078671C"/>
    <w:rsid w:val="00787A66"/>
    <w:rsid w:val="007A4D73"/>
    <w:rsid w:val="007B334D"/>
    <w:rsid w:val="007B70AB"/>
    <w:rsid w:val="007D0779"/>
    <w:rsid w:val="007D2FC8"/>
    <w:rsid w:val="00811890"/>
    <w:rsid w:val="00821D02"/>
    <w:rsid w:val="0084031F"/>
    <w:rsid w:val="00850A4D"/>
    <w:rsid w:val="00876B37"/>
    <w:rsid w:val="00881491"/>
    <w:rsid w:val="00883CDE"/>
    <w:rsid w:val="008B2FD1"/>
    <w:rsid w:val="008C46F9"/>
    <w:rsid w:val="0091212A"/>
    <w:rsid w:val="0095368C"/>
    <w:rsid w:val="00962800"/>
    <w:rsid w:val="00964DE6"/>
    <w:rsid w:val="0098117C"/>
    <w:rsid w:val="00982738"/>
    <w:rsid w:val="0098462D"/>
    <w:rsid w:val="00986917"/>
    <w:rsid w:val="009A51C8"/>
    <w:rsid w:val="009B13C4"/>
    <w:rsid w:val="009B7F15"/>
    <w:rsid w:val="009D0FB3"/>
    <w:rsid w:val="009E1723"/>
    <w:rsid w:val="009E5466"/>
    <w:rsid w:val="00A114DC"/>
    <w:rsid w:val="00A12070"/>
    <w:rsid w:val="00A25AB1"/>
    <w:rsid w:val="00A31D5E"/>
    <w:rsid w:val="00A40328"/>
    <w:rsid w:val="00A44F48"/>
    <w:rsid w:val="00A52329"/>
    <w:rsid w:val="00A711D1"/>
    <w:rsid w:val="00A84E80"/>
    <w:rsid w:val="00A85E5D"/>
    <w:rsid w:val="00A86842"/>
    <w:rsid w:val="00A8753E"/>
    <w:rsid w:val="00A90CB8"/>
    <w:rsid w:val="00A90D73"/>
    <w:rsid w:val="00A93939"/>
    <w:rsid w:val="00AA1139"/>
    <w:rsid w:val="00AA6EE0"/>
    <w:rsid w:val="00AA70D6"/>
    <w:rsid w:val="00AB3F2C"/>
    <w:rsid w:val="00AB4A92"/>
    <w:rsid w:val="00AC785C"/>
    <w:rsid w:val="00AF46AF"/>
    <w:rsid w:val="00AF63EA"/>
    <w:rsid w:val="00B104CB"/>
    <w:rsid w:val="00B1552C"/>
    <w:rsid w:val="00B20EBC"/>
    <w:rsid w:val="00B30A39"/>
    <w:rsid w:val="00B36766"/>
    <w:rsid w:val="00B44692"/>
    <w:rsid w:val="00B51035"/>
    <w:rsid w:val="00B5430B"/>
    <w:rsid w:val="00B561DD"/>
    <w:rsid w:val="00B64545"/>
    <w:rsid w:val="00B706C6"/>
    <w:rsid w:val="00B76106"/>
    <w:rsid w:val="00BA70A7"/>
    <w:rsid w:val="00C33FF1"/>
    <w:rsid w:val="00C3713A"/>
    <w:rsid w:val="00C41103"/>
    <w:rsid w:val="00C456B2"/>
    <w:rsid w:val="00C52EBD"/>
    <w:rsid w:val="00C55A28"/>
    <w:rsid w:val="00C62D98"/>
    <w:rsid w:val="00C87B8A"/>
    <w:rsid w:val="00C925E4"/>
    <w:rsid w:val="00CB7275"/>
    <w:rsid w:val="00CD6A2E"/>
    <w:rsid w:val="00CF289A"/>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3F3D"/>
    <w:rsid w:val="00E57712"/>
    <w:rsid w:val="00E82F8E"/>
    <w:rsid w:val="00E93CFD"/>
    <w:rsid w:val="00EC64B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51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qFormat/>
    <w:rsid w:val="00FB5122"/>
    <w:pPr>
      <w:keepNext/>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qFormat/>
    <w:rsid w:val="00FB5122"/>
    <w:pPr>
      <w:keepNext/>
      <w:spacing w:after="0" w:line="240" w:lineRule="auto"/>
      <w:jc w:val="center"/>
      <w:outlineLvl w:val="1"/>
    </w:pPr>
    <w:rPr>
      <w:rFonts w:ascii="Times New Roman" w:eastAsia="Times New Roman" w:hAnsi="Times New Roman" w:cs="Times New Roman"/>
      <w:b/>
      <w:bCs/>
      <w:sz w:val="20"/>
      <w:szCs w:val="20"/>
      <w:lang w:eastAsia="pl-PL"/>
    </w:rPr>
  </w:style>
  <w:style w:type="paragraph" w:styleId="Nagwek3">
    <w:name w:val="heading 3"/>
    <w:basedOn w:val="Normalny"/>
    <w:next w:val="Normalny"/>
    <w:link w:val="Nagwek3Znak"/>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FB5122"/>
    <w:pPr>
      <w:keepNext/>
      <w:spacing w:after="0" w:line="240" w:lineRule="auto"/>
      <w:jc w:val="both"/>
      <w:outlineLvl w:val="3"/>
    </w:pPr>
    <w:rPr>
      <w:rFonts w:ascii="Times New Roman" w:eastAsia="Times New Roman" w:hAnsi="Times New Roman" w:cs="Times New Roman"/>
      <w:b/>
      <w:sz w:val="20"/>
      <w:szCs w:val="20"/>
      <w:lang w:eastAsia="pl-PL"/>
    </w:rPr>
  </w:style>
  <w:style w:type="paragraph" w:styleId="Nagwek5">
    <w:name w:val="heading 5"/>
    <w:basedOn w:val="Normalny"/>
    <w:next w:val="Normalny"/>
    <w:link w:val="Nagwek5Znak"/>
    <w:qFormat/>
    <w:rsid w:val="00FB5122"/>
    <w:pPr>
      <w:keepNext/>
      <w:spacing w:after="0" w:line="240" w:lineRule="auto"/>
      <w:jc w:val="both"/>
      <w:outlineLvl w:val="4"/>
    </w:pPr>
    <w:rPr>
      <w:rFonts w:ascii="Times New Roman" w:eastAsia="Times New Roman" w:hAnsi="Times New Roman" w:cs="Times New Roman"/>
      <w:bCs/>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281F3D"/>
    <w:rPr>
      <w:rFonts w:eastAsia="Times New Roman" w:cs="Times New Roman"/>
      <w:sz w:val="28"/>
      <w:szCs w:val="20"/>
      <w:lang w:eastAsia="pl-PL"/>
    </w:rPr>
  </w:style>
  <w:style w:type="character" w:customStyle="1" w:styleId="Nagwek3Znak">
    <w:name w:val="Nagłówek 3 Znak"/>
    <w:basedOn w:val="Domylnaczcionkaakapitu"/>
    <w:link w:val="Nagwek3"/>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aliases w:val="Normalny01"/>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Preambuła,List Paragraph"/>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Preambuła Znak,List Paragraph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F6157D"/>
    <w:pPr>
      <w:spacing w:after="120" w:line="480" w:lineRule="auto"/>
    </w:pPr>
  </w:style>
  <w:style w:type="character" w:customStyle="1" w:styleId="Tekstpodstawowy2Znak">
    <w:name w:val="Tekst podstawowy 2 Znak"/>
    <w:basedOn w:val="Domylnaczcionkaakapitu"/>
    <w:link w:val="Tekstpodstawowy2"/>
    <w:rsid w:val="00F6157D"/>
  </w:style>
  <w:style w:type="paragraph" w:styleId="Tekstpodstawowy3">
    <w:name w:val="Body Text 3"/>
    <w:basedOn w:val="Normalny"/>
    <w:link w:val="Tekstpodstawowy3Znak"/>
    <w:unhideWhenUsed/>
    <w:rsid w:val="00F6157D"/>
    <w:pPr>
      <w:spacing w:after="120"/>
    </w:pPr>
    <w:rPr>
      <w:sz w:val="16"/>
      <w:szCs w:val="16"/>
    </w:rPr>
  </w:style>
  <w:style w:type="character" w:customStyle="1" w:styleId="Tekstpodstawowy3Znak">
    <w:name w:val="Tekst podstawowy 3 Znak"/>
    <w:basedOn w:val="Domylnaczcionkaakapitu"/>
    <w:link w:val="Tekstpodstawowy3"/>
    <w:rsid w:val="00F6157D"/>
    <w:rPr>
      <w:sz w:val="16"/>
      <w:szCs w:val="16"/>
    </w:rPr>
  </w:style>
  <w:style w:type="character" w:customStyle="1" w:styleId="Nagwek1Znak">
    <w:name w:val="Nagłówek 1 Znak"/>
    <w:basedOn w:val="Domylnaczcionkaakapitu"/>
    <w:link w:val="Nagwek1"/>
    <w:rsid w:val="00FB5122"/>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FB5122"/>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rsid w:val="00FB5122"/>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rsid w:val="00FB5122"/>
    <w:rPr>
      <w:rFonts w:ascii="Times New Roman" w:eastAsia="Times New Roman" w:hAnsi="Times New Roman" w:cs="Times New Roman"/>
      <w:bCs/>
      <w:sz w:val="24"/>
      <w:szCs w:val="20"/>
      <w:u w:val="single"/>
      <w:lang w:eastAsia="pl-PL"/>
    </w:rPr>
  </w:style>
  <w:style w:type="paragraph" w:styleId="Tekstpodstawowywcity">
    <w:name w:val="Body Text Indent"/>
    <w:basedOn w:val="Normalny"/>
    <w:link w:val="TekstpodstawowywcityZnak"/>
    <w:rsid w:val="00FB5122"/>
    <w:pPr>
      <w:spacing w:after="0" w:line="240" w:lineRule="auto"/>
      <w:ind w:left="90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B5122"/>
    <w:rPr>
      <w:rFonts w:ascii="Times New Roman" w:eastAsia="Times New Roman" w:hAnsi="Times New Roman" w:cs="Times New Roman"/>
      <w:sz w:val="24"/>
      <w:szCs w:val="24"/>
      <w:lang w:eastAsia="pl-PL"/>
    </w:rPr>
  </w:style>
  <w:style w:type="paragraph" w:styleId="Tytu">
    <w:name w:val="Title"/>
    <w:basedOn w:val="Normalny"/>
    <w:link w:val="TytuZnak"/>
    <w:qFormat/>
    <w:rsid w:val="00FB5122"/>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FB5122"/>
    <w:rPr>
      <w:rFonts w:ascii="Times New Roman" w:eastAsia="Times New Roman" w:hAnsi="Times New Roman" w:cs="Times New Roman"/>
      <w:b/>
      <w:sz w:val="28"/>
      <w:szCs w:val="20"/>
      <w:lang w:eastAsia="pl-PL"/>
    </w:rPr>
  </w:style>
  <w:style w:type="paragraph" w:customStyle="1" w:styleId="pkt">
    <w:name w:val="pkt"/>
    <w:basedOn w:val="Normalny"/>
    <w:rsid w:val="00FB512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FB5122"/>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FB5122"/>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FB5122"/>
    <w:pPr>
      <w:spacing w:after="0" w:line="240" w:lineRule="auto"/>
      <w:ind w:left="360"/>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FB5122"/>
    <w:rPr>
      <w:rFonts w:ascii="Times New Roman" w:eastAsia="Times New Roman" w:hAnsi="Times New Roman" w:cs="Times New Roman"/>
      <w:sz w:val="24"/>
      <w:szCs w:val="20"/>
      <w:lang w:eastAsia="pl-PL"/>
    </w:rPr>
  </w:style>
  <w:style w:type="character" w:styleId="Numerstrony">
    <w:name w:val="page number"/>
    <w:basedOn w:val="Domylnaczcionkaakapitu"/>
    <w:rsid w:val="00FB5122"/>
  </w:style>
  <w:style w:type="paragraph" w:customStyle="1" w:styleId="Standard">
    <w:name w:val="Standard"/>
    <w:rsid w:val="00FB5122"/>
    <w:pPr>
      <w:snapToGrid w:val="0"/>
      <w:spacing w:after="0" w:line="240" w:lineRule="auto"/>
    </w:pPr>
    <w:rPr>
      <w:rFonts w:ascii="Times New Roman" w:eastAsia="Times New Roman" w:hAnsi="Times New Roman" w:cs="Times New Roman"/>
      <w:sz w:val="24"/>
      <w:szCs w:val="20"/>
      <w:lang w:eastAsia="pl-PL"/>
    </w:rPr>
  </w:style>
  <w:style w:type="paragraph" w:styleId="Lista2">
    <w:name w:val="List 2"/>
    <w:basedOn w:val="Normalny"/>
    <w:rsid w:val="00FB5122"/>
    <w:pPr>
      <w:spacing w:after="0" w:line="240" w:lineRule="auto"/>
      <w:ind w:left="566" w:hanging="283"/>
    </w:pPr>
    <w:rPr>
      <w:rFonts w:ascii="Times New Roman" w:eastAsia="Times New Roman" w:hAnsi="Times New Roman" w:cs="Times New Roman"/>
      <w:sz w:val="20"/>
      <w:szCs w:val="20"/>
      <w:lang w:eastAsia="pl-PL"/>
    </w:rPr>
  </w:style>
  <w:style w:type="character" w:styleId="Odwoaniedokomentarza">
    <w:name w:val="annotation reference"/>
    <w:uiPriority w:val="99"/>
    <w:rsid w:val="00FB5122"/>
    <w:rPr>
      <w:rFonts w:cs="Times New Roman"/>
      <w:sz w:val="16"/>
      <w:szCs w:val="16"/>
    </w:rPr>
  </w:style>
  <w:style w:type="paragraph" w:styleId="Tekstkomentarza">
    <w:name w:val="annotation text"/>
    <w:basedOn w:val="Normalny"/>
    <w:link w:val="TekstkomentarzaZnak"/>
    <w:uiPriority w:val="99"/>
    <w:rsid w:val="00FB512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B512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B5122"/>
    <w:rPr>
      <w:b/>
      <w:bCs/>
    </w:rPr>
  </w:style>
  <w:style w:type="character" w:customStyle="1" w:styleId="TematkomentarzaZnak">
    <w:name w:val="Temat komentarza Znak"/>
    <w:basedOn w:val="TekstkomentarzaZnak"/>
    <w:link w:val="Tematkomentarza"/>
    <w:rsid w:val="00FB5122"/>
    <w:rPr>
      <w:rFonts w:ascii="Times New Roman" w:eastAsia="Times New Roman" w:hAnsi="Times New Roman" w:cs="Times New Roman"/>
      <w:b/>
      <w:bCs/>
      <w:sz w:val="20"/>
      <w:szCs w:val="20"/>
      <w:lang w:eastAsia="pl-PL"/>
    </w:rPr>
  </w:style>
  <w:style w:type="character" w:customStyle="1" w:styleId="Teksttreci">
    <w:name w:val="Tekst treści_"/>
    <w:link w:val="Teksttreci0"/>
    <w:locked/>
    <w:rsid w:val="00FB5122"/>
    <w:rPr>
      <w:rFonts w:ascii="Microsoft Sans Serif" w:eastAsia="Microsoft Sans Serif" w:hAnsi="Microsoft Sans Serif" w:cs="Microsoft Sans Serif"/>
      <w:sz w:val="21"/>
      <w:szCs w:val="21"/>
      <w:shd w:val="clear" w:color="auto" w:fill="FFFFFF"/>
    </w:rPr>
  </w:style>
  <w:style w:type="paragraph" w:customStyle="1" w:styleId="Teksttreci0">
    <w:name w:val="Tekst treści"/>
    <w:basedOn w:val="Normalny"/>
    <w:link w:val="Teksttreci"/>
    <w:rsid w:val="00FB5122"/>
    <w:pPr>
      <w:widowControl w:val="0"/>
      <w:shd w:val="clear" w:color="auto" w:fill="FFFFFF"/>
      <w:spacing w:after="0" w:line="250" w:lineRule="exact"/>
      <w:ind w:hanging="340"/>
    </w:pPr>
    <w:rPr>
      <w:rFonts w:ascii="Microsoft Sans Serif" w:eastAsia="Microsoft Sans Serif" w:hAnsi="Microsoft Sans Serif" w:cs="Microsoft Sans Serif"/>
      <w:sz w:val="21"/>
      <w:szCs w:val="21"/>
    </w:rPr>
  </w:style>
  <w:style w:type="character" w:customStyle="1" w:styleId="TeksttreciCalibri">
    <w:name w:val="Tekst treści + Calibri"/>
    <w:aliases w:val="10 pt"/>
    <w:rsid w:val="00FB5122"/>
    <w:rPr>
      <w:rFonts w:ascii="Calibri" w:eastAsia="Calibri" w:hAnsi="Calibri" w:cs="Calibri"/>
      <w:color w:val="000000"/>
      <w:spacing w:val="0"/>
      <w:w w:val="100"/>
      <w:position w:val="0"/>
      <w:sz w:val="20"/>
      <w:szCs w:val="20"/>
      <w:shd w:val="clear" w:color="auto" w:fill="FFFFFF"/>
      <w:lang w:val="pl-PL"/>
    </w:rPr>
  </w:style>
  <w:style w:type="character" w:customStyle="1" w:styleId="Teksttreci3">
    <w:name w:val="Tekst treści (3)_"/>
    <w:link w:val="Teksttreci30"/>
    <w:rsid w:val="00FB5122"/>
    <w:rPr>
      <w:shd w:val="clear" w:color="auto" w:fill="FFFFFF"/>
    </w:rPr>
  </w:style>
  <w:style w:type="paragraph" w:customStyle="1" w:styleId="Teksttreci30">
    <w:name w:val="Tekst treści (3)"/>
    <w:basedOn w:val="Normalny"/>
    <w:link w:val="Teksttreci3"/>
    <w:rsid w:val="00FB5122"/>
    <w:pPr>
      <w:widowControl w:val="0"/>
      <w:shd w:val="clear" w:color="auto" w:fill="FFFFFF"/>
      <w:spacing w:after="0" w:line="270" w:lineRule="exact"/>
      <w:ind w:hanging="460"/>
      <w:jc w:val="both"/>
    </w:pPr>
  </w:style>
  <w:style w:type="character" w:styleId="Uwydatnienie">
    <w:name w:val="Emphasis"/>
    <w:uiPriority w:val="20"/>
    <w:qFormat/>
    <w:rsid w:val="00FB5122"/>
    <w:rPr>
      <w:i/>
      <w:iCs/>
    </w:rPr>
  </w:style>
  <w:style w:type="character" w:customStyle="1" w:styleId="acopre">
    <w:name w:val="acopre"/>
    <w:qFormat/>
    <w:rsid w:val="00757F9C"/>
  </w:style>
  <w:style w:type="table" w:customStyle="1" w:styleId="Tabela-Siatka1">
    <w:name w:val="Tabela - Siatka1"/>
    <w:basedOn w:val="Standardowy"/>
    <w:next w:val="Tabela-Siatka"/>
    <w:uiPriority w:val="39"/>
    <w:rsid w:val="00757F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24E3-F5F9-4FED-A844-24D0A7D7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27</Pages>
  <Words>9966</Words>
  <Characters>59799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49</cp:revision>
  <cp:lastPrinted>2020-07-15T11:46:00Z</cp:lastPrinted>
  <dcterms:created xsi:type="dcterms:W3CDTF">2020-04-01T07:46:00Z</dcterms:created>
  <dcterms:modified xsi:type="dcterms:W3CDTF">2021-03-01T11:04:00Z</dcterms:modified>
</cp:coreProperties>
</file>