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ny"/>
        <w:jc w:val="center"/>
        <w:rPr>
          <w:rFonts w:ascii="Book Antiqua" w:hAnsi="Book Antiqua" w:cs="Book Antiqua"/>
          <w:b/>
          <w:b/>
          <w:sz w:val="32"/>
          <w:szCs w:val="32"/>
        </w:rPr>
      </w:pPr>
      <w:r>
        <w:rPr>
          <w:rFonts w:cs="Book Antiqua" w:ascii="Book Antiqua" w:hAnsi="Book Antiqua"/>
          <w:b/>
          <w:sz w:val="32"/>
          <w:szCs w:val="32"/>
        </w:rPr>
        <w:t>OFERTA CENOWA</w:t>
      </w:r>
    </w:p>
    <w:p>
      <w:pPr>
        <w:pStyle w:val="Normalny"/>
        <w:rPr>
          <w:rFonts w:ascii="Book Antiqua" w:hAnsi="Book Antiqua" w:cs="Book Antiqua"/>
        </w:rPr>
      </w:pPr>
      <w:r>
        <w:rPr>
          <w:rFonts w:cs="Book Antiqua" w:ascii="Book Antiqua" w:hAnsi="Book Antiqua"/>
        </w:rPr>
      </w:r>
    </w:p>
    <w:p>
      <w:pPr>
        <w:pStyle w:val="Normalny"/>
        <w:tabs>
          <w:tab w:val="clear" w:pos="709"/>
        </w:tabs>
        <w:ind w:left="708" w:right="0" w:hanging="0"/>
        <w:jc w:val="right"/>
        <w:rPr/>
      </w:pPr>
      <w:r>
        <w:rPr>
          <w:rStyle w:val="Domylnaczcionkaakapitu"/>
          <w:rFonts w:eastAsia="Book Antiqua" w:cs="Book Antiqua" w:ascii="Book Antiqua" w:hAnsi="Book Antiqua"/>
        </w:rPr>
        <w:t xml:space="preserve">   </w:t>
      </w:r>
      <w:r>
        <w:rPr>
          <w:rStyle w:val="Domylnaczcionkaakapitu"/>
          <w:rFonts w:eastAsia="Book Antiqua" w:cs="Book Antiqua" w:ascii="Book Antiqua" w:hAnsi="Book Antiqua"/>
          <w:sz w:val="20"/>
          <w:szCs w:val="20"/>
        </w:rPr>
        <w:t>…</w:t>
      </w:r>
      <w:r>
        <w:rPr>
          <w:rStyle w:val="Domylnaczcionkaakapitu"/>
          <w:rFonts w:eastAsia="Book Antiqua" w:cs="Book Antiqua" w:ascii="Book Antiqua" w:hAnsi="Book Antiqua"/>
          <w:sz w:val="20"/>
          <w:szCs w:val="20"/>
        </w:rPr>
        <w:t>...</w:t>
      </w:r>
      <w:r>
        <w:rPr>
          <w:rStyle w:val="Domylnaczcionkaakapitu"/>
          <w:rFonts w:cs="Book Antiqua" w:ascii="Book Antiqua" w:hAnsi="Book Antiqua"/>
          <w:sz w:val="20"/>
          <w:szCs w:val="20"/>
        </w:rPr>
        <w:t>............................., dnia ………………......…</w:t>
      </w:r>
    </w:p>
    <w:p>
      <w:pPr>
        <w:pStyle w:val="Normalny"/>
        <w:jc w:val="right"/>
        <w:rPr>
          <w:rFonts w:ascii="Book Antiqua" w:hAnsi="Book Antiqua" w:eastAsia="Book Antiqua" w:cs="Book Antiqua"/>
          <w:b/>
          <w:b/>
          <w:sz w:val="20"/>
          <w:szCs w:val="20"/>
        </w:rPr>
      </w:pPr>
      <w:r>
        <w:rPr>
          <w:rFonts w:eastAsia="Book Antiqua" w:cs="Book Antiqua" w:ascii="Book Antiqua" w:hAnsi="Book Antiqua"/>
          <w:b/>
          <w:sz w:val="20"/>
          <w:szCs w:val="20"/>
        </w:rPr>
      </w:r>
    </w:p>
    <w:p>
      <w:pPr>
        <w:pStyle w:val="Normalny"/>
        <w:jc w:val="right"/>
        <w:rPr>
          <w:rFonts w:ascii="Book Antiqua" w:hAnsi="Book Antiqua" w:eastAsia="Book Antiqua" w:cs="Book Antiqua"/>
          <w:b/>
          <w:b/>
          <w:sz w:val="20"/>
          <w:szCs w:val="20"/>
        </w:rPr>
      </w:pPr>
      <w:r>
        <w:rPr>
          <w:rFonts w:eastAsia="Book Antiqua" w:cs="Book Antiqua" w:ascii="Book Antiqua" w:hAnsi="Book Antiqua"/>
          <w:b/>
          <w:sz w:val="20"/>
          <w:szCs w:val="20"/>
        </w:rPr>
      </w:r>
    </w:p>
    <w:p>
      <w:pPr>
        <w:pStyle w:val="Normalny"/>
        <w:tabs>
          <w:tab w:val="clear" w:pos="709"/>
        </w:tabs>
        <w:ind w:left="5954" w:right="0" w:firstLine="192"/>
        <w:rPr>
          <w:rFonts w:ascii="Book Antiqua" w:hAnsi="Book Antiqua" w:cs="Book Antiqua"/>
          <w:b/>
          <w:b/>
        </w:rPr>
      </w:pPr>
      <w:r>
        <w:rPr>
          <w:rFonts w:cs="Book Antiqua" w:ascii="Book Antiqua" w:hAnsi="Book Antiqua"/>
          <w:b/>
        </w:rPr>
        <w:t>Gmina Toszek</w:t>
      </w:r>
    </w:p>
    <w:p>
      <w:pPr>
        <w:pStyle w:val="Normalny"/>
        <w:tabs>
          <w:tab w:val="clear" w:pos="709"/>
        </w:tabs>
        <w:ind w:left="5954" w:right="0" w:firstLine="192"/>
        <w:rPr>
          <w:rFonts w:ascii="Book Antiqua" w:hAnsi="Book Antiqua" w:cs="Book Antiqua"/>
          <w:b/>
          <w:b/>
        </w:rPr>
      </w:pPr>
      <w:r>
        <w:rPr>
          <w:rFonts w:cs="Book Antiqua" w:ascii="Book Antiqua" w:hAnsi="Book Antiqua"/>
          <w:b/>
        </w:rPr>
        <w:t>ul. Bolesława Chrobrego 2</w:t>
      </w:r>
    </w:p>
    <w:p>
      <w:pPr>
        <w:pStyle w:val="Normalny"/>
        <w:tabs>
          <w:tab w:val="clear" w:pos="709"/>
        </w:tabs>
        <w:ind w:left="5437" w:right="0" w:firstLine="709"/>
        <w:rPr>
          <w:rFonts w:ascii="Book Antiqua" w:hAnsi="Book Antiqua" w:cs="Book Antiqua"/>
          <w:b/>
          <w:b/>
        </w:rPr>
      </w:pPr>
      <w:r>
        <w:rPr>
          <w:rFonts w:cs="Book Antiqua" w:ascii="Book Antiqua" w:hAnsi="Book Antiqua"/>
          <w:b/>
        </w:rPr>
        <w:t>44 – 180 TOSZEK</w:t>
      </w:r>
    </w:p>
    <w:p>
      <w:pPr>
        <w:pStyle w:val="Normalny"/>
        <w:tabs>
          <w:tab w:val="clear" w:pos="709"/>
        </w:tabs>
        <w:ind w:left="5664" w:right="0" w:firstLine="708"/>
        <w:jc w:val="center"/>
        <w:rPr>
          <w:rFonts w:ascii="Book Antiqua" w:hAnsi="Book Antiqua" w:cs="Book Antiqua"/>
          <w:b/>
          <w:b/>
        </w:rPr>
      </w:pPr>
      <w:r>
        <w:rPr>
          <w:rFonts w:cs="Book Antiqua" w:ascii="Book Antiqua" w:hAnsi="Book Antiqua"/>
          <w:b/>
        </w:rPr>
      </w:r>
    </w:p>
    <w:p>
      <w:pPr>
        <w:pStyle w:val="Normalny"/>
        <w:tabs>
          <w:tab w:val="clear" w:pos="709"/>
        </w:tabs>
        <w:ind w:left="5664" w:right="0" w:firstLine="708"/>
        <w:jc w:val="center"/>
        <w:rPr>
          <w:rFonts w:ascii="Book Antiqua" w:hAnsi="Book Antiqua" w:cs="Book Antiqua"/>
          <w:b/>
          <w:b/>
        </w:rPr>
      </w:pPr>
      <w:r>
        <w:rPr>
          <w:rFonts w:cs="Book Antiqua" w:ascii="Book Antiqua" w:hAnsi="Book Antiqua"/>
          <w:b/>
        </w:rPr>
      </w:r>
    </w:p>
    <w:p>
      <w:pPr>
        <w:pStyle w:val="Normalny"/>
        <w:tabs>
          <w:tab w:val="clear" w:pos="709"/>
        </w:tabs>
        <w:ind w:left="360" w:right="0" w:hanging="0"/>
        <w:jc w:val="both"/>
        <w:rPr/>
      </w:pPr>
      <w:r>
        <w:rPr>
          <w:rStyle w:val="Domylnaczcionkaakapitu"/>
          <w:rFonts w:cs="Book Antiqua" w:ascii="Book Antiqua" w:hAnsi="Book Antiqua"/>
          <w:sz w:val="22"/>
          <w:szCs w:val="22"/>
        </w:rPr>
        <w:t xml:space="preserve">Odpowiadając na zapytanie cenowe na </w:t>
      </w:r>
      <w:r>
        <w:rPr>
          <w:rStyle w:val="Domylnaczcionkaakapitu"/>
          <w:rFonts w:cs="Book Antiqua" w:ascii="Book Antiqua" w:hAnsi="Book Antiqua"/>
          <w:b/>
          <w:bCs/>
          <w:sz w:val="22"/>
          <w:szCs w:val="22"/>
        </w:rPr>
        <w:t xml:space="preserve">kompleksowe wykonanie podziału geodezyjnego, mającego na celu wydzielenie </w:t>
      </w:r>
      <w:r>
        <w:rPr>
          <w:rStyle w:val="Domylnaczcionkaakapitu"/>
          <w:rFonts w:cs="Book Antiqua" w:ascii="Book Antiqua" w:hAnsi="Book Antiqua"/>
          <w:b/>
          <w:bCs/>
          <w:sz w:val="22"/>
          <w:szCs w:val="22"/>
        </w:rPr>
        <w:t>terenu boiska</w:t>
      </w:r>
      <w:r>
        <w:rPr>
          <w:rStyle w:val="Domylnaczcionkaakapitu"/>
          <w:rFonts w:cs="Book Antiqua" w:ascii="Book Antiqua" w:hAnsi="Book Antiqua"/>
          <w:b/>
          <w:bCs/>
          <w:sz w:val="22"/>
          <w:szCs w:val="22"/>
        </w:rPr>
        <w:t xml:space="preserve">, z działki nr </w:t>
      </w:r>
      <w:r>
        <w:rPr>
          <w:rStyle w:val="Domylnaczcionkaakapitu"/>
          <w:rFonts w:cs="Book Antiqua" w:ascii="Book Antiqua" w:hAnsi="Book Antiqua"/>
          <w:b/>
          <w:bCs/>
          <w:sz w:val="22"/>
          <w:szCs w:val="22"/>
        </w:rPr>
        <w:t>1</w:t>
      </w:r>
      <w:r>
        <w:rPr>
          <w:rStyle w:val="Domylnaczcionkaakapitu"/>
          <w:rFonts w:cs="Book Antiqua" w:ascii="Book Antiqua" w:hAnsi="Book Antiqua"/>
          <w:b/>
          <w:bCs/>
          <w:sz w:val="22"/>
          <w:szCs w:val="22"/>
        </w:rPr>
        <w:t xml:space="preserve">52/6 </w:t>
      </w:r>
      <w:r>
        <w:rPr>
          <w:rStyle w:val="Domylnaczcionkaakapitu"/>
          <w:rFonts w:cs="Book Antiqua" w:ascii="Book Antiqua" w:hAnsi="Book Antiqua"/>
          <w:b/>
          <w:bCs/>
          <w:sz w:val="22"/>
          <w:szCs w:val="22"/>
        </w:rPr>
        <w:t xml:space="preserve">w </w:t>
      </w:r>
      <w:r>
        <w:rPr>
          <w:rStyle w:val="Domylnaczcionkaakapitu"/>
          <w:rFonts w:cs="Book Antiqua" w:ascii="Book Antiqua" w:hAnsi="Book Antiqua"/>
          <w:b/>
          <w:bCs/>
          <w:sz w:val="22"/>
          <w:szCs w:val="22"/>
        </w:rPr>
        <w:t>Kotulinie</w:t>
      </w:r>
      <w:r>
        <w:rPr>
          <w:rStyle w:val="Domylnaczcionkaakapitu"/>
          <w:rFonts w:cs="Book Antiqua" w:ascii="Book Antiqua" w:hAnsi="Book Antiqua"/>
          <w:b/>
          <w:bCs/>
          <w:sz w:val="22"/>
          <w:szCs w:val="22"/>
        </w:rPr>
        <w:t>,</w:t>
      </w:r>
      <w:r>
        <w:rPr>
          <w:rStyle w:val="Domylnaczcionkaakapitu"/>
          <w:rFonts w:cs="Book Antiqua" w:ascii="Book Antiqua" w:hAnsi="Book Antiqua"/>
          <w:b/>
          <w:bCs/>
          <w:sz w:val="22"/>
          <w:szCs w:val="22"/>
        </w:rPr>
        <w:t xml:space="preserve"> </w:t>
      </w:r>
      <w:r>
        <w:rPr>
          <w:rStyle w:val="Domylnaczcionkaakapitu"/>
          <w:rFonts w:cs="Book Antiqua" w:ascii="Book Antiqua" w:hAnsi="Book Antiqua"/>
          <w:sz w:val="22"/>
          <w:szCs w:val="22"/>
        </w:rPr>
        <w:t>oferuję wykonanie przedmiotowej pracy:</w:t>
      </w:r>
    </w:p>
    <w:p>
      <w:pPr>
        <w:pStyle w:val="Normal"/>
        <w:tabs>
          <w:tab w:val="clear" w:pos="709"/>
        </w:tabs>
        <w:ind w:left="360" w:right="0" w:hanging="0"/>
        <w:jc w:val="center"/>
        <w:rPr>
          <w:rFonts w:ascii="Book Antiqua" w:hAnsi="Book Antiqua" w:cs="Book Antiqua"/>
          <w:b/>
          <w:b/>
          <w:bCs/>
          <w:sz w:val="22"/>
          <w:szCs w:val="22"/>
        </w:rPr>
      </w:pPr>
      <w:r>
        <w:rPr>
          <w:rFonts w:cs="Book Antiqua" w:ascii="Book Antiqua" w:hAnsi="Book Antiqua"/>
          <w:b/>
          <w:bCs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Style w:val="Domylnaczcionkaakapitu"/>
          <w:rFonts w:cs="Book Antiqua" w:ascii="Book Antiqua" w:hAnsi="Book Antiqua"/>
          <w:b/>
          <w:bCs/>
          <w:sz w:val="22"/>
          <w:szCs w:val="22"/>
        </w:rPr>
        <w:t xml:space="preserve">Nazwa Wykonawcy: </w:t>
        <w:tab/>
        <w:tab/>
      </w:r>
      <w:r>
        <w:rPr>
          <w:rStyle w:val="Domylnaczcionkaakapitu"/>
          <w:rFonts w:cs="Book Antiqua" w:ascii="Book Antiqua" w:hAnsi="Book Antiqua"/>
          <w:bCs/>
          <w:sz w:val="16"/>
          <w:szCs w:val="16"/>
        </w:rPr>
        <w:t>…………………………………………………………………………………....</w:t>
      </w:r>
    </w:p>
    <w:p>
      <w:pPr>
        <w:pStyle w:val="Normal"/>
        <w:tabs>
          <w:tab w:val="clear" w:pos="709"/>
        </w:tabs>
        <w:ind w:left="720" w:right="0" w:hanging="0"/>
        <w:jc w:val="both"/>
        <w:rPr/>
      </w:pPr>
      <w:r>
        <w:rPr/>
      </w:r>
    </w:p>
    <w:p>
      <w:pPr>
        <w:pStyle w:val="Normal"/>
        <w:jc w:val="both"/>
        <w:rPr>
          <w:rFonts w:ascii="Book Antiqua" w:hAnsi="Book Antiqua" w:cs="Book Antiqua"/>
          <w:b/>
          <w:b/>
          <w:bCs/>
          <w:sz w:val="16"/>
          <w:szCs w:val="16"/>
        </w:rPr>
      </w:pPr>
      <w:r>
        <w:rPr>
          <w:rFonts w:cs="Book Antiqua" w:ascii="Book Antiqua" w:hAnsi="Book Antiqua"/>
          <w:b/>
          <w:bCs/>
          <w:sz w:val="16"/>
          <w:szCs w:val="16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Style w:val="Domylnaczcionkaakapitu"/>
          <w:rFonts w:cs="Book Antiqua" w:ascii="Book Antiqua" w:hAnsi="Book Antiqua"/>
          <w:b/>
          <w:bCs/>
          <w:sz w:val="22"/>
          <w:szCs w:val="22"/>
        </w:rPr>
        <w:t>Adres Wykonawcy:</w:t>
        <w:tab/>
        <w:tab/>
      </w:r>
      <w:r>
        <w:rPr>
          <w:rStyle w:val="Domylnaczcionkaakapitu"/>
          <w:rFonts w:cs="Book Antiqua" w:ascii="Book Antiqua" w:hAnsi="Book Antiqua"/>
          <w:bCs/>
          <w:sz w:val="16"/>
          <w:szCs w:val="16"/>
        </w:rPr>
        <w:t>…………………………………………………………………………………….</w:t>
      </w:r>
      <w:r>
        <w:rPr>
          <w:rStyle w:val="Domylnaczcionkaakapitu"/>
          <w:rFonts w:cs="Book Antiqua" w:ascii="Book Antiqua" w:hAnsi="Book Antiqua"/>
          <w:b/>
          <w:bCs/>
          <w:sz w:val="16"/>
          <w:szCs w:val="16"/>
        </w:rPr>
        <w:br/>
        <w:br/>
        <w:br/>
      </w:r>
      <w:r>
        <w:rPr>
          <w:rStyle w:val="Domylnaczcionkaakapitu"/>
          <w:rFonts w:cs="Book Antiqua" w:ascii="Book Antiqua" w:hAnsi="Book Antiqua"/>
          <w:sz w:val="16"/>
          <w:szCs w:val="16"/>
        </w:rPr>
        <w:tab/>
        <w:tab/>
        <w:tab/>
        <w:tab/>
        <w:t>…..............................................................................................................................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</w:tabs>
        <w:ind w:left="720" w:right="0" w:hanging="0"/>
        <w:jc w:val="both"/>
        <w:rPr>
          <w:rFonts w:ascii="Book Antiqua" w:hAnsi="Book Antiqua" w:cs="Book Antiqua"/>
          <w:sz w:val="16"/>
          <w:szCs w:val="16"/>
        </w:rPr>
      </w:pPr>
      <w:r>
        <w:rPr>
          <w:rFonts w:cs="Book Antiqua" w:ascii="Book Antiqua" w:hAnsi="Book Antiqua"/>
          <w:sz w:val="16"/>
          <w:szCs w:val="16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Style w:val="Domylnaczcionkaakapitu"/>
          <w:rFonts w:cs="Book Antiqua" w:ascii="Book Antiqua" w:hAnsi="Book Antiqua"/>
          <w:b/>
          <w:sz w:val="22"/>
          <w:szCs w:val="22"/>
        </w:rPr>
        <w:t>Numer NIP:</w:t>
      </w:r>
      <w:r>
        <w:rPr>
          <w:rStyle w:val="Domylnaczcionkaakapitu"/>
          <w:rFonts w:cs="Book Antiqua" w:ascii="Book Antiqua" w:hAnsi="Book Antiqua"/>
          <w:sz w:val="22"/>
          <w:szCs w:val="22"/>
        </w:rPr>
        <w:tab/>
        <w:tab/>
        <w:tab/>
      </w:r>
      <w:r>
        <w:rPr>
          <w:rStyle w:val="Domylnaczcionkaakapitu"/>
          <w:rFonts w:cs="Book Antiqua" w:ascii="Book Antiqua" w:hAnsi="Book Antiqua"/>
          <w:sz w:val="16"/>
          <w:szCs w:val="16"/>
        </w:rPr>
        <w:t>…………………………………………………………………………………….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Style w:val="Domylnaczcionkaakapitu"/>
          <w:rFonts w:cs="Book Antiqua" w:ascii="Book Antiqua" w:hAnsi="Book Antiqua"/>
          <w:b/>
          <w:bCs/>
          <w:sz w:val="22"/>
          <w:szCs w:val="22"/>
        </w:rPr>
        <w:t>Cena zawierająca całość kosztów koniecznych do poniesienia w związku</w:t>
        <w:br/>
        <w:t xml:space="preserve">z kompleksowym wykonaniem pracy geodezyjnej (tj. podział geodezyjny nieruchomości i dokonanie trwałej stabilizacji punktów granicznych na gruncie po uprawomocnieniu się decyzji ), stanowiącej przedmiot zapytania: </w:t>
      </w:r>
    </w:p>
    <w:p>
      <w:pPr>
        <w:pStyle w:val="Akapitzlist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</w:r>
    </w:p>
    <w:p>
      <w:pPr>
        <w:pStyle w:val="Normal"/>
        <w:jc w:val="center"/>
        <w:rPr/>
      </w:pPr>
      <w:r>
        <w:rPr>
          <w:rStyle w:val="Domylnaczcionkaakapitu"/>
          <w:rFonts w:cs="Book Antiqua" w:ascii="Book Antiqua" w:hAnsi="Book Antiqua"/>
          <w:b/>
          <w:sz w:val="22"/>
          <w:szCs w:val="22"/>
        </w:rPr>
        <w:t>cena netto</w:t>
      </w:r>
      <w:r>
        <w:rPr>
          <w:rStyle w:val="Domylnaczcionkaakapitu"/>
          <w:rFonts w:cs="Book Antiqua" w:ascii="Book Antiqua" w:hAnsi="Book Antiqua"/>
        </w:rPr>
        <w:t xml:space="preserve"> </w:t>
      </w:r>
      <w:r>
        <w:rPr>
          <w:rStyle w:val="Domylnaczcionkaakapitu"/>
          <w:rFonts w:cs="Book Antiqua" w:ascii="Book Antiqua" w:hAnsi="Book Antiqua"/>
          <w:sz w:val="16"/>
          <w:szCs w:val="16"/>
        </w:rPr>
        <w:t>…………………………………………………………………………………………..…</w:t>
      </w:r>
      <w:r>
        <w:rPr>
          <w:rStyle w:val="Domylnaczcionkaakapitu"/>
          <w:rFonts w:cs="Book Antiqua" w:ascii="Book Antiqua" w:hAnsi="Book Antiqua"/>
          <w:sz w:val="22"/>
          <w:szCs w:val="22"/>
        </w:rPr>
        <w:t xml:space="preserve"> zł + </w:t>
      </w:r>
      <w:r>
        <w:rPr>
          <w:rStyle w:val="Domylnaczcionkaakapitu"/>
          <w:rFonts w:cs="Book Antiqua" w:ascii="Book Antiqua" w:hAnsi="Book Antiqua"/>
          <w:sz w:val="16"/>
          <w:szCs w:val="16"/>
        </w:rPr>
        <w:t>………..……</w:t>
      </w:r>
      <w:r>
        <w:rPr>
          <w:rStyle w:val="Domylnaczcionkaakapitu"/>
          <w:rFonts w:cs="Book Antiqua" w:ascii="Book Antiqua" w:hAnsi="Book Antiqua"/>
          <w:sz w:val="22"/>
          <w:szCs w:val="22"/>
        </w:rPr>
        <w:t>% VAT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Style w:val="Domylnaczcionkaakapitu"/>
          <w:rFonts w:cs="Book Antiqua" w:ascii="Book Antiqua" w:hAnsi="Book Antiqua"/>
          <w:b/>
        </w:rPr>
        <w:t>=</w:t>
      </w:r>
      <w:r>
        <w:rPr>
          <w:rStyle w:val="Domylnaczcionkaakapitu"/>
          <w:rFonts w:cs="Book Antiqua" w:ascii="Book Antiqua" w:hAnsi="Book Antiqua"/>
        </w:rPr>
        <w:t xml:space="preserve">  </w:t>
      </w:r>
      <w:r>
        <w:rPr>
          <w:rStyle w:val="Domylnaczcionkaakapitu"/>
          <w:rFonts w:cs="Book Antiqua" w:ascii="Book Antiqua" w:hAnsi="Book Antiqua"/>
          <w:sz w:val="16"/>
          <w:szCs w:val="16"/>
        </w:rPr>
        <w:t xml:space="preserve"> …………………………………………………………………………………………….……………....………</w:t>
      </w:r>
      <w:r>
        <w:rPr>
          <w:rStyle w:val="Domylnaczcionkaakapitu"/>
          <w:rFonts w:cs="Book Antiqua" w:ascii="Book Antiqua" w:hAnsi="Book Antiqua"/>
        </w:rPr>
        <w:t xml:space="preserve"> </w:t>
      </w:r>
      <w:r>
        <w:rPr>
          <w:rStyle w:val="Domylnaczcionkaakapitu"/>
          <w:rFonts w:cs="Book Antiqua" w:ascii="Book Antiqua" w:hAnsi="Book Antiqua"/>
          <w:sz w:val="22"/>
          <w:szCs w:val="22"/>
        </w:rPr>
        <w:t>zł</w:t>
      </w:r>
      <w:r>
        <w:rPr>
          <w:rStyle w:val="Domylnaczcionkaakapitu"/>
          <w:rFonts w:cs="Book Antiqua" w:ascii="Book Antiqua" w:hAnsi="Book Antiqua"/>
          <w:b/>
          <w:sz w:val="22"/>
          <w:szCs w:val="22"/>
        </w:rPr>
        <w:t xml:space="preserve"> brutto</w:t>
      </w:r>
      <w:r>
        <w:rPr>
          <w:rStyle w:val="Domylnaczcionkaakapitu"/>
          <w:rFonts w:cs="Book Antiqua" w:ascii="Book Antiqua" w:hAnsi="Book Antiqua"/>
          <w:sz w:val="22"/>
          <w:szCs w:val="22"/>
        </w:rPr>
        <w:t xml:space="preserve"> 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0" w:right="0" w:firstLine="360"/>
        <w:jc w:val="both"/>
        <w:rPr/>
      </w:pPr>
      <w:r>
        <w:rPr>
          <w:rStyle w:val="Domylnaczcionkaakapitu"/>
          <w:rFonts w:cs="Book Antiqua" w:ascii="Book Antiqua" w:hAnsi="Book Antiqua"/>
          <w:sz w:val="22"/>
          <w:szCs w:val="22"/>
        </w:rPr>
        <w:t>(słownie złotych:</w:t>
      </w:r>
      <w:r>
        <w:rPr>
          <w:rStyle w:val="Domylnaczcionkaakapitu"/>
          <w:rFonts w:cs="Book Antiqua" w:ascii="Book Antiqua" w:hAnsi="Book Antiqua"/>
        </w:rPr>
        <w:t xml:space="preserve"> </w:t>
      </w:r>
      <w:r>
        <w:rPr>
          <w:rStyle w:val="Domylnaczcionkaakapitu"/>
          <w:rFonts w:cs="Book Antiqua" w:ascii="Book Antiqua" w:hAnsi="Book Antiqua"/>
          <w:sz w:val="16"/>
          <w:szCs w:val="16"/>
        </w:rPr>
        <w:t>…………………………………………………………………………………………………………………………</w:t>
      </w:r>
      <w:r>
        <w:rPr>
          <w:rStyle w:val="Domylnaczcionkaakapitu"/>
          <w:rFonts w:cs="Book Antiqua" w:ascii="Book Antiqua" w:hAnsi="Book Antiqua"/>
          <w:sz w:val="22"/>
          <w:szCs w:val="22"/>
        </w:rPr>
        <w:t>)</w:t>
      </w:r>
    </w:p>
    <w:p>
      <w:pPr>
        <w:pStyle w:val="Normal"/>
        <w:tabs>
          <w:tab w:val="clear" w:pos="709"/>
        </w:tabs>
        <w:ind w:left="705" w:right="0" w:hanging="0"/>
        <w:jc w:val="both"/>
        <w:rPr>
          <w:rFonts w:ascii="Book Antiqua" w:hAnsi="Book Antiqua" w:cs="Book Antiqua"/>
          <w:b/>
          <w:b/>
        </w:rPr>
      </w:pPr>
      <w:r>
        <w:rPr>
          <w:rFonts w:cs="Book Antiqua" w:ascii="Book Antiqua" w:hAnsi="Book Antiqua"/>
          <w:b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Style w:val="Domylnaczcionkaakapitu"/>
          <w:rFonts w:cs="Book Antiqua" w:ascii="Book Antiqua" w:hAnsi="Book Antiqua"/>
          <w:b/>
          <w:sz w:val="22"/>
          <w:szCs w:val="22"/>
        </w:rPr>
        <w:t>Oświadczam</w:t>
      </w:r>
      <w:r>
        <w:rPr>
          <w:rStyle w:val="Domylnaczcionkaakapitu"/>
          <w:rFonts w:cs="Book Antiqua" w:ascii="Book Antiqua" w:hAnsi="Book Antiqua"/>
          <w:sz w:val="22"/>
          <w:szCs w:val="22"/>
        </w:rPr>
        <w:t xml:space="preserve">, że zapoznałem/-łam się z opisem przedmiotu zamówienia i nie wnoszę do niego zastrzeżeń oraz że zdobyłem/-łam niezbędną informację do przygotowania oferty. </w:t>
      </w:r>
    </w:p>
    <w:p>
      <w:pPr>
        <w:pStyle w:val="Normal"/>
        <w:tabs>
          <w:tab w:val="clear" w:pos="709"/>
        </w:tabs>
        <w:ind w:left="72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Style w:val="Domylnaczcionkaakapitu"/>
          <w:rFonts w:ascii="Book Antiqua" w:hAnsi="Book Antiqua"/>
          <w:b/>
          <w:sz w:val="22"/>
          <w:szCs w:val="22"/>
        </w:rPr>
        <w:t>Oświadczam</w:t>
      </w:r>
      <w:r>
        <w:rPr>
          <w:rStyle w:val="Domylnaczcionkaakapitu"/>
          <w:rFonts w:ascii="Book Antiqua" w:hAnsi="Book Antiqua"/>
          <w:sz w:val="22"/>
          <w:szCs w:val="22"/>
        </w:rPr>
        <w:t>, że osoby, które będą uczestniczyć w wykonywaniu zamówienia posiadają wymagane przepisami prawa uprawnienia geodezyjne, niezbędne do realizacji przedmiotu zamówienia.</w:t>
      </w:r>
    </w:p>
    <w:p>
      <w:pPr>
        <w:pStyle w:val="Normal"/>
        <w:jc w:val="both"/>
        <w:rPr>
          <w:rFonts w:ascii="Book Antiqua" w:hAnsi="Book Antiqua" w:cs="Book Antiqua"/>
          <w:b/>
          <w:b/>
          <w:sz w:val="22"/>
          <w:szCs w:val="22"/>
        </w:rPr>
      </w:pPr>
      <w:r>
        <w:rPr>
          <w:rFonts w:cs="Book Antiqua" w:ascii="Book Antiqua" w:hAnsi="Book Antiqua"/>
          <w:b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Style w:val="Domylnaczcionkaakapitu"/>
          <w:rFonts w:cs="Book Antiqua" w:ascii="Book Antiqua" w:hAnsi="Book Antiqua"/>
          <w:b/>
          <w:sz w:val="22"/>
          <w:szCs w:val="22"/>
        </w:rPr>
        <w:t>Wyrażam zgodę na warunki płatności oraz termin realizacji, określone w zapytaniu cenowym</w:t>
      </w:r>
      <w:r>
        <w:rPr>
          <w:rStyle w:val="Domylnaczcionkaakapitu"/>
          <w:rFonts w:cs="Book Antiqua" w:ascii="Book Antiqua" w:hAnsi="Book Antiqua"/>
          <w:sz w:val="22"/>
          <w:szCs w:val="22"/>
        </w:rPr>
        <w:t>.</w:t>
      </w:r>
    </w:p>
    <w:p>
      <w:pPr>
        <w:pStyle w:val="Normal"/>
        <w:jc w:val="both"/>
        <w:rPr>
          <w:rStyle w:val="Domylnaczcionkaakapitu"/>
          <w:rFonts w:ascii="Book Antiqua" w:hAnsi="Book Antiqua" w:cs="Book Antiqua"/>
          <w:sz w:val="22"/>
          <w:szCs w:val="22"/>
        </w:rPr>
      </w:pPr>
      <w:r>
        <w:rPr/>
      </w:r>
    </w:p>
    <w:p>
      <w:pPr>
        <w:pStyle w:val="Default"/>
        <w:numPr>
          <w:ilvl w:val="0"/>
          <w:numId w:val="2"/>
        </w:numPr>
        <w:jc w:val="both"/>
        <w:rPr/>
      </w:pPr>
      <w:r>
        <w:rPr>
          <w:rStyle w:val="Domylnaczcionkaakapitu"/>
          <w:rFonts w:cs="Book Antiqua"/>
          <w:sz w:val="22"/>
          <w:szCs w:val="22"/>
        </w:rPr>
        <w:t>O</w:t>
      </w:r>
      <w:r>
        <w:rPr>
          <w:sz w:val="22"/>
          <w:szCs w:val="22"/>
        </w:rPr>
        <w:t xml:space="preserve">świadczam, że zapoznałem się z projektem umowy, akceptuję jej zapisy. </w:t>
      </w:r>
    </w:p>
    <w:p>
      <w:pPr>
        <w:pStyle w:val="Default"/>
        <w:bidi w:val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numPr>
          <w:ilvl w:val="0"/>
          <w:numId w:val="5"/>
        </w:numPr>
        <w:bidi w:val="0"/>
        <w:ind w:left="720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o udzielenie zamówienia</w:t>
        <w:br/>
        <w:t>na podstawie art. 7 ust. 1 ustawy z dnia 13 kwietnia 2022r. o szczególnych rozwiązaniach</w:t>
        <w:br/>
        <w:t xml:space="preserve">w zakresie przeciwdziałania wspieraniu agresji na Ukrainę oraz służących ochronie bezpieczeństwa narodowego (Dz. U. z 2023r., poz. 129 z późn. zm.).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</w:tabs>
        <w:ind w:left="4320" w:right="0" w:hanging="0"/>
        <w:jc w:val="center"/>
        <w:rPr>
          <w:rFonts w:ascii="Book Antiqua" w:hAnsi="Book Antiqua" w:eastAsia="Book Antiqua" w:cs="Book Antiqua"/>
          <w:sz w:val="16"/>
          <w:szCs w:val="16"/>
        </w:rPr>
      </w:pPr>
      <w:r>
        <w:rPr>
          <w:rFonts w:eastAsia="Book Antiqua" w:cs="Book Antiqua" w:ascii="Book Antiqua" w:hAnsi="Book Antiqua"/>
          <w:sz w:val="16"/>
          <w:szCs w:val="16"/>
        </w:rPr>
        <w:tab/>
        <w:tab/>
        <w:t>…………………………………………………………</w:t>
      </w:r>
    </w:p>
    <w:p>
      <w:pPr>
        <w:pStyle w:val="Normal"/>
        <w:tabs>
          <w:tab w:val="clear" w:pos="709"/>
        </w:tabs>
        <w:ind w:left="4320" w:right="0" w:hanging="0"/>
        <w:jc w:val="center"/>
        <w:rPr>
          <w:rFonts w:ascii="Book Antiqua" w:hAnsi="Book Antiqua" w:cs="Book Antiqua"/>
          <w:sz w:val="16"/>
          <w:szCs w:val="16"/>
        </w:rPr>
      </w:pPr>
      <w:r>
        <w:rPr>
          <w:rFonts w:cs="Book Antiqua" w:ascii="Book Antiqua" w:hAnsi="Book Antiqua"/>
          <w:sz w:val="16"/>
          <w:szCs w:val="16"/>
        </w:rPr>
        <w:tab/>
        <w:tab/>
        <w:t xml:space="preserve">Podpis i pieczątka Wykonawcy </w:t>
      </w:r>
    </w:p>
    <w:p>
      <w:pPr>
        <w:pStyle w:val="Normal"/>
        <w:tabs>
          <w:tab w:val="clear" w:pos="709"/>
        </w:tabs>
        <w:ind w:left="4320" w:right="0" w:hanging="0"/>
        <w:jc w:val="center"/>
        <w:rPr/>
      </w:pPr>
      <w:r>
        <w:rPr>
          <w:rStyle w:val="Domylnaczcionkaakapitu"/>
          <w:rFonts w:cs="Book Antiqua" w:ascii="Book Antiqua" w:hAnsi="Book Antiqua"/>
          <w:sz w:val="16"/>
          <w:szCs w:val="16"/>
        </w:rPr>
        <w:t xml:space="preserve">                                 </w:t>
      </w:r>
      <w:r>
        <w:rPr>
          <w:rStyle w:val="Domylnaczcionkaakapitu"/>
          <w:rFonts w:cs="Book Antiqua" w:ascii="Book Antiqua" w:hAnsi="Book Antiqua"/>
          <w:sz w:val="16"/>
          <w:szCs w:val="16"/>
        </w:rPr>
        <w:t>lub osoby upoważnionej</w:t>
      </w:r>
    </w:p>
    <w:sectPr>
      <w:type w:val="nextPage"/>
      <w:pgSz w:w="11906" w:h="16838"/>
      <w:pgMar w:left="1095" w:right="1121" w:gutter="0" w:header="0" w:top="851" w:footer="0" w:bottom="426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 Antiqua">
    <w:charset w:val="ee"/>
    <w:family w:val="roman"/>
    <w:pitch w:val="variable"/>
  </w:font>
  <w:font w:name="OpenSymbol">
    <w:altName w:val="Arial Unicode MS"/>
    <w:charset w:val="ee"/>
    <w:family w:val="auto"/>
    <w:pitch w:val="variable"/>
  </w:font>
  <w:font w:name="Arial">
    <w:charset w:val="ee"/>
    <w:family w:val="swiss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cs="Times New Roman"/>
        </w:rPr>
      </w:lvl>
    </w:lvlOverride>
    <w:lvlOverride w:ilvl="0"/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  <w:rPr>
          <w:rFonts w:cs="Times New Roman"/>
        </w:rPr>
      </w:lvl>
    </w:lvlOverride>
    <w:lvlOverride w:ilvl="1"/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cs="Times New Roman"/>
        </w:rPr>
      </w:lvl>
    </w:lvlOverride>
    <w:lvlOverride w:ilvl="2"/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>
          <w:rFonts w:cs="Times New Roman"/>
        </w:rPr>
      </w:lvl>
    </w:lvlOverride>
    <w:lvlOverride w:ilvl="3"/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cs="Times New Roman"/>
        </w:rPr>
      </w:lvl>
    </w:lvlOverride>
    <w:lvlOverride w:ilvl="4"/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cs="Times New Roman"/>
        </w:rPr>
      </w:lvl>
    </w:lvlOverride>
    <w:lvlOverride w:ilvl="5"/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cs="Times New Roman"/>
        </w:rPr>
      </w:lvl>
    </w:lvlOverride>
    <w:lvlOverride w:ilvl="6"/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cs="Times New Roman"/>
        </w:rPr>
      </w:lvl>
    </w:lvlOverride>
    <w:lvlOverride w:ilvl="7"/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cs="Times New Roman"/>
        </w:rPr>
      </w:lvl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WW8Num2z0">
    <w:name w:val="WW8Num2z0"/>
    <w:qFormat/>
    <w:rPr>
      <w:rFonts w:ascii="Book Antiqua" w:hAnsi="Book Antiqua" w:eastAsia="Book Antiqua" w:cs="Book Antiqua"/>
      <w:sz w:val="16"/>
      <w:szCs w:val="16"/>
    </w:rPr>
  </w:style>
  <w:style w:type="character" w:styleId="WW8Num4z0">
    <w:name w:val="WW8Num4z0"/>
    <w:qFormat/>
    <w:rPr>
      <w:rFonts w:ascii="Symbol" w:hAnsi="Symbol" w:eastAsia="Symbol" w:cs="Symbol"/>
      <w:sz w:val="16"/>
      <w:szCs w:val="16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Domylnaczcionkaakapitu1">
    <w:name w:val="Domyślna czcionka akapitu1"/>
    <w:qFormat/>
    <w:rPr/>
  </w:style>
  <w:style w:type="character" w:styleId="WWCharLFO1LVL1">
    <w:name w:val="WW_CharLFO1LVL1"/>
    <w:qFormat/>
    <w:rPr>
      <w:rFonts w:ascii="Book Antiqua" w:hAnsi="Book Antiqua" w:cs="Book Antiqua"/>
      <w:sz w:val="16"/>
      <w:szCs w:val="16"/>
    </w:rPr>
  </w:style>
  <w:style w:type="character" w:styleId="WWCharLFO2LVL1">
    <w:name w:val="WW_CharLFO2LVL1"/>
    <w:qFormat/>
    <w:rPr>
      <w:rFonts w:ascii="Symbol" w:hAnsi="Symbol" w:cs="Symbol"/>
      <w:sz w:val="16"/>
      <w:szCs w:val="16"/>
    </w:rPr>
  </w:style>
  <w:style w:type="character" w:styleId="WWCharLFO3LVL1">
    <w:name w:val="WW_CharLFO3LVL1"/>
    <w:qFormat/>
    <w:rPr>
      <w:rFonts w:ascii="Book Antiqua" w:hAnsi="Book Antiqua"/>
    </w:rPr>
  </w:style>
  <w:style w:type="character" w:styleId="WWCharLFO4LVL1">
    <w:name w:val="WW_CharLFO4LVL1"/>
    <w:qFormat/>
    <w:rPr>
      <w:rFonts w:ascii="Book Antiqua" w:hAnsi="Book Antiqua"/>
    </w:rPr>
  </w:style>
  <w:style w:type="character" w:styleId="DefaultParagraphFont">
    <w:name w:val="Default Paragraph Font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Akapitzlist">
    <w:name w:val="Akapit z listą"/>
    <w:basedOn w:val="Normalny"/>
    <w:qFormat/>
    <w:pPr>
      <w:tabs>
        <w:tab w:val="clear" w:pos="709"/>
      </w:tabs>
      <w:suppressAutoHyphens w:val="true"/>
      <w:ind w:left="720" w:right="0" w:hanging="0"/>
    </w:pPr>
    <w:rPr>
      <w:szCs w:val="21"/>
    </w:rPr>
  </w:style>
  <w:style w:type="paragraph" w:styleId="NormalTable">
    <w:name w:val="Normal Table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  <w:textAlignment w:val="auto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auto"/>
    </w:pPr>
    <w:rPr>
      <w:rFonts w:ascii="Book Antiqua" w:hAnsi="Book Antiqua" w:eastAsia="Calibri" w:cs="Book Antiqu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en-US" w:bidi="ar-SA"/>
    </w:rPr>
  </w:style>
  <w:style w:type="numbering" w:styleId="WW8Num2">
    <w:name w:val="WW8Num2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83</TotalTime>
  <Application>LibreOffice/7.3.5.2$Windows_X86_64 LibreOffice_project/184fe81b8c8c30d8b5082578aee2fed2ea847c01</Application>
  <AppVersion>15.0000</AppVersion>
  <Pages>1</Pages>
  <Words>224</Words>
  <Characters>1772</Characters>
  <CharactersWithSpaces>2026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2021-07-29T12:16:00Z</dcterms:created>
  <dc:creator>Sławomir Potempa</dc:creator>
  <dc:description/>
  <dc:language>pl-PL</dc:language>
  <cp:lastModifiedBy/>
  <cp:lastPrinted>2023-04-25T13:33:35Z</cp:lastPrinted>
  <dcterms:modified xsi:type="dcterms:W3CDTF">2023-04-25T13:33:32Z</dcterms:modified>
  <cp:revision>7</cp:revision>
  <dc:subject/>
  <dc:title/>
</cp:coreProperties>
</file>