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0F45" w:rsidRPr="0001017E" w:rsidRDefault="00D10F45" w:rsidP="00D10F45">
      <w:pPr>
        <w:rPr>
          <w:rFonts w:asciiTheme="majorHAnsi" w:hAnsiTheme="majorHAnsi" w:cstheme="majorHAnsi"/>
        </w:rPr>
      </w:pPr>
    </w:p>
    <w:p w:rsidR="00FB7DDA" w:rsidRDefault="00337844" w:rsidP="00A1730D">
      <w:pPr>
        <w:pStyle w:val="NormalnyWeb"/>
        <w:spacing w:before="240" w:beforeAutospacing="0" w:after="0" w:afterAutospacing="0"/>
        <w:ind w:left="709"/>
        <w:rPr>
          <w:rFonts w:ascii="Arial" w:hAnsi="Arial" w:cs="Arial"/>
          <w:color w:val="000000"/>
          <w:sz w:val="20"/>
          <w:szCs w:val="20"/>
        </w:rPr>
      </w:pPr>
      <w:r>
        <w:rPr>
          <w:rFonts w:ascii="Arial" w:hAnsi="Arial" w:cs="Arial"/>
          <w:noProof/>
          <w:color w:val="000000"/>
          <w:sz w:val="20"/>
          <w:szCs w:val="20"/>
        </w:rPr>
        <w:drawing>
          <wp:anchor distT="0" distB="0" distL="114300" distR="114300" simplePos="0" relativeHeight="251661312" behindDoc="0" locked="0" layoutInCell="1" allowOverlap="1">
            <wp:simplePos x="0" y="0"/>
            <wp:positionH relativeFrom="column">
              <wp:posOffset>694055</wp:posOffset>
            </wp:positionH>
            <wp:positionV relativeFrom="paragraph">
              <wp:posOffset>152400</wp:posOffset>
            </wp:positionV>
            <wp:extent cx="4883150" cy="622300"/>
            <wp:effectExtent l="19050" t="0" r="0" b="0"/>
            <wp:wrapSquare wrapText="bothSides"/>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9" cstate="print"/>
                    <a:srcRect/>
                    <a:stretch>
                      <a:fillRect/>
                    </a:stretch>
                  </pic:blipFill>
                  <pic:spPr bwMode="auto">
                    <a:xfrm>
                      <a:off x="0" y="0"/>
                      <a:ext cx="4883150" cy="622300"/>
                    </a:xfrm>
                    <a:prstGeom prst="rect">
                      <a:avLst/>
                    </a:prstGeom>
                    <a:noFill/>
                    <a:ln w="9525">
                      <a:noFill/>
                      <a:miter lim="800000"/>
                      <a:headEnd/>
                      <a:tailEnd/>
                    </a:ln>
                  </pic:spPr>
                </pic:pic>
              </a:graphicData>
            </a:graphic>
          </wp:anchor>
        </w:drawing>
      </w:r>
    </w:p>
    <w:p w:rsidR="00FB7DDA" w:rsidRDefault="00FB7DDA" w:rsidP="00A1730D">
      <w:pPr>
        <w:pStyle w:val="NormalnyWeb"/>
        <w:spacing w:before="240" w:beforeAutospacing="0" w:after="0" w:afterAutospacing="0"/>
        <w:ind w:left="709"/>
        <w:rPr>
          <w:rFonts w:ascii="Arial" w:hAnsi="Arial" w:cs="Arial"/>
          <w:color w:val="000000"/>
          <w:sz w:val="20"/>
          <w:szCs w:val="20"/>
        </w:rPr>
      </w:pPr>
    </w:p>
    <w:p w:rsidR="00FB7DDA" w:rsidRDefault="00FB7DDA" w:rsidP="00A1730D">
      <w:pPr>
        <w:pStyle w:val="NormalnyWeb"/>
        <w:spacing w:before="240" w:beforeAutospacing="0" w:after="0" w:afterAutospacing="0"/>
        <w:ind w:left="709"/>
        <w:rPr>
          <w:rFonts w:ascii="Arial" w:hAnsi="Arial" w:cs="Arial"/>
          <w:color w:val="000000"/>
          <w:sz w:val="20"/>
          <w:szCs w:val="20"/>
        </w:rPr>
      </w:pPr>
    </w:p>
    <w:p w:rsidR="00FB7DDA" w:rsidRDefault="00FB7DDA" w:rsidP="00A1730D">
      <w:pPr>
        <w:pStyle w:val="NormalnyWeb"/>
        <w:spacing w:before="240" w:beforeAutospacing="0" w:after="0" w:afterAutospacing="0"/>
        <w:ind w:left="709"/>
        <w:rPr>
          <w:rFonts w:ascii="Arial" w:hAnsi="Arial" w:cs="Arial"/>
          <w:color w:val="000000"/>
          <w:sz w:val="20"/>
          <w:szCs w:val="20"/>
        </w:rPr>
      </w:pPr>
    </w:p>
    <w:p w:rsidR="00337844" w:rsidRDefault="00337844" w:rsidP="00337844">
      <w:pPr>
        <w:spacing w:after="0" w:line="240" w:lineRule="auto"/>
        <w:jc w:val="right"/>
        <w:rPr>
          <w:rFonts w:ascii="Times New Roman" w:hAnsi="Times New Roman" w:cs="Times New Roman"/>
        </w:rPr>
      </w:pPr>
      <w:r>
        <w:rPr>
          <w:rFonts w:ascii="Times New Roman" w:hAnsi="Times New Roman" w:cs="Times New Roman"/>
        </w:rPr>
        <w:t xml:space="preserve">Sosnowiec, dnia </w:t>
      </w:r>
      <w:r w:rsidR="0079220C">
        <w:rPr>
          <w:rFonts w:ascii="Times New Roman" w:hAnsi="Times New Roman" w:cs="Times New Roman"/>
        </w:rPr>
        <w:t>25</w:t>
      </w:r>
      <w:r w:rsidRPr="007E16CF">
        <w:rPr>
          <w:rFonts w:ascii="Times New Roman" w:hAnsi="Times New Roman" w:cs="Times New Roman"/>
        </w:rPr>
        <w:t>.0</w:t>
      </w:r>
      <w:r>
        <w:rPr>
          <w:rFonts w:ascii="Times New Roman" w:hAnsi="Times New Roman" w:cs="Times New Roman"/>
        </w:rPr>
        <w:t>2</w:t>
      </w:r>
      <w:r w:rsidRPr="007E16CF">
        <w:rPr>
          <w:rFonts w:ascii="Times New Roman" w:hAnsi="Times New Roman" w:cs="Times New Roman"/>
        </w:rPr>
        <w:t>.2025 r.</w:t>
      </w:r>
    </w:p>
    <w:p w:rsidR="0079220C" w:rsidRDefault="0079220C" w:rsidP="00337844">
      <w:pPr>
        <w:spacing w:after="0" w:line="240" w:lineRule="auto"/>
        <w:jc w:val="right"/>
        <w:rPr>
          <w:rFonts w:ascii="Times New Roman" w:hAnsi="Times New Roman" w:cs="Times New Roman"/>
        </w:rPr>
      </w:pPr>
    </w:p>
    <w:p w:rsidR="00337844" w:rsidRPr="007E16CF" w:rsidRDefault="00337844" w:rsidP="00337844">
      <w:pPr>
        <w:spacing w:after="0" w:line="240" w:lineRule="auto"/>
        <w:jc w:val="right"/>
        <w:rPr>
          <w:rFonts w:ascii="Times New Roman" w:hAnsi="Times New Roman" w:cs="Times New Roman"/>
        </w:rPr>
      </w:pPr>
    </w:p>
    <w:p w:rsidR="00337844" w:rsidRPr="000C583F" w:rsidRDefault="00337844" w:rsidP="00337844">
      <w:pPr>
        <w:spacing w:after="0" w:line="240" w:lineRule="auto"/>
        <w:jc w:val="right"/>
        <w:rPr>
          <w:rFonts w:ascii="Times New Roman" w:hAnsi="Times New Roman" w:cs="Times New Roman"/>
          <w:sz w:val="22"/>
          <w:szCs w:val="22"/>
        </w:rPr>
      </w:pPr>
      <w:r w:rsidRPr="000C583F">
        <w:rPr>
          <w:rFonts w:ascii="Times New Roman" w:hAnsi="Times New Roman" w:cs="Times New Roman"/>
          <w:sz w:val="22"/>
          <w:szCs w:val="22"/>
        </w:rPr>
        <w:t>Zainteresowani Wykonawcy</w:t>
      </w:r>
    </w:p>
    <w:p w:rsidR="00337844" w:rsidRPr="007E16CF" w:rsidRDefault="00337844" w:rsidP="00337844">
      <w:pPr>
        <w:pStyle w:val="Tretekstu"/>
        <w:spacing w:after="0"/>
        <w:ind w:left="142" w:hanging="142"/>
        <w:jc w:val="both"/>
        <w:rPr>
          <w:i/>
          <w:sz w:val="22"/>
          <w:szCs w:val="22"/>
        </w:rPr>
      </w:pPr>
    </w:p>
    <w:p w:rsidR="00337844" w:rsidRDefault="00337844" w:rsidP="0079220C">
      <w:pPr>
        <w:pStyle w:val="Tretekstu"/>
        <w:spacing w:after="0"/>
        <w:ind w:left="993"/>
        <w:jc w:val="both"/>
        <w:rPr>
          <w:sz w:val="22"/>
          <w:szCs w:val="22"/>
        </w:rPr>
      </w:pPr>
      <w:r w:rsidRPr="007E16CF">
        <w:rPr>
          <w:sz w:val="22"/>
          <w:szCs w:val="22"/>
        </w:rPr>
        <w:t>PKM/ZS/ZZ/</w:t>
      </w:r>
      <w:r>
        <w:rPr>
          <w:sz w:val="22"/>
          <w:szCs w:val="22"/>
        </w:rPr>
        <w:t xml:space="preserve">  </w:t>
      </w:r>
      <w:r w:rsidR="0079220C">
        <w:rPr>
          <w:sz w:val="22"/>
          <w:szCs w:val="22"/>
        </w:rPr>
        <w:t xml:space="preserve"> </w:t>
      </w:r>
      <w:r w:rsidR="00074ABB">
        <w:rPr>
          <w:sz w:val="22"/>
          <w:szCs w:val="22"/>
        </w:rPr>
        <w:t>729</w:t>
      </w:r>
      <w:r w:rsidR="0079220C">
        <w:rPr>
          <w:sz w:val="22"/>
          <w:szCs w:val="22"/>
        </w:rPr>
        <w:t xml:space="preserve">         </w:t>
      </w:r>
      <w:r w:rsidRPr="007E16CF">
        <w:rPr>
          <w:sz w:val="22"/>
          <w:szCs w:val="22"/>
        </w:rPr>
        <w:t>/2025</w:t>
      </w:r>
    </w:p>
    <w:p w:rsidR="00337844" w:rsidRPr="007E16CF" w:rsidRDefault="00337844" w:rsidP="0079220C">
      <w:pPr>
        <w:pStyle w:val="Tretekstu"/>
        <w:spacing w:after="0"/>
        <w:ind w:left="993"/>
        <w:jc w:val="both"/>
        <w:rPr>
          <w:i/>
          <w:sz w:val="22"/>
          <w:szCs w:val="22"/>
        </w:rPr>
      </w:pPr>
    </w:p>
    <w:p w:rsidR="00337844" w:rsidRPr="007E16CF" w:rsidRDefault="00337844" w:rsidP="002A4878">
      <w:pPr>
        <w:pStyle w:val="Tretekstu"/>
        <w:spacing w:after="0"/>
        <w:ind w:left="1843" w:hanging="850"/>
        <w:jc w:val="both"/>
        <w:rPr>
          <w:sz w:val="22"/>
          <w:szCs w:val="22"/>
        </w:rPr>
      </w:pPr>
      <w:r w:rsidRPr="007E16CF">
        <w:rPr>
          <w:sz w:val="22"/>
          <w:szCs w:val="22"/>
        </w:rPr>
        <w:t>dotyczy: postępowania przetargowego pod nazwą „Czyste niebo nad Zagłębiem – Zakup autobusów elektrycznych wraz z infrastrukturą do ładowania – Etap II ”</w:t>
      </w:r>
      <w:r>
        <w:rPr>
          <w:sz w:val="22"/>
          <w:szCs w:val="22"/>
        </w:rPr>
        <w:t xml:space="preserve">, obejmujący swym zakresem sukcesywne dostawy 5 sztuk autobusów elektrycznych osiemnastometrowych, 3 sztuki ładowarek </w:t>
      </w:r>
      <w:proofErr w:type="spellStart"/>
      <w:r>
        <w:rPr>
          <w:sz w:val="22"/>
          <w:szCs w:val="22"/>
        </w:rPr>
        <w:t>Plug-in</w:t>
      </w:r>
      <w:proofErr w:type="spellEnd"/>
      <w:r>
        <w:rPr>
          <w:sz w:val="22"/>
          <w:szCs w:val="22"/>
        </w:rPr>
        <w:t xml:space="preserve"> o mocy 80 </w:t>
      </w:r>
      <w:proofErr w:type="spellStart"/>
      <w:r>
        <w:rPr>
          <w:sz w:val="22"/>
          <w:szCs w:val="22"/>
        </w:rPr>
        <w:t>kW</w:t>
      </w:r>
      <w:proofErr w:type="spellEnd"/>
      <w:r>
        <w:rPr>
          <w:sz w:val="22"/>
          <w:szCs w:val="22"/>
        </w:rPr>
        <w:t xml:space="preserve"> oraz jedną sztukę ładowarki </w:t>
      </w:r>
      <w:proofErr w:type="spellStart"/>
      <w:r>
        <w:rPr>
          <w:sz w:val="22"/>
          <w:szCs w:val="22"/>
        </w:rPr>
        <w:t>Plug-in</w:t>
      </w:r>
      <w:proofErr w:type="spellEnd"/>
      <w:r>
        <w:rPr>
          <w:sz w:val="22"/>
          <w:szCs w:val="22"/>
        </w:rPr>
        <w:t xml:space="preserve"> o mocy 150 </w:t>
      </w:r>
      <w:proofErr w:type="spellStart"/>
      <w:r>
        <w:rPr>
          <w:sz w:val="22"/>
          <w:szCs w:val="22"/>
        </w:rPr>
        <w:t>kW</w:t>
      </w:r>
      <w:proofErr w:type="spellEnd"/>
    </w:p>
    <w:p w:rsidR="00337844" w:rsidRDefault="00337844" w:rsidP="0079220C">
      <w:pPr>
        <w:pStyle w:val="Tekstpodstawowy"/>
        <w:spacing w:after="0" w:line="240" w:lineRule="auto"/>
        <w:ind w:left="993"/>
        <w:rPr>
          <w:rFonts w:ascii="Times New Roman" w:hAnsi="Times New Roman" w:cs="Times New Roman"/>
          <w:sz w:val="22"/>
        </w:rPr>
      </w:pPr>
    </w:p>
    <w:p w:rsidR="00337844" w:rsidRPr="007E16CF" w:rsidRDefault="00884BDA" w:rsidP="0079220C">
      <w:pPr>
        <w:pStyle w:val="Tekstpodstawowy"/>
        <w:spacing w:after="0" w:line="240" w:lineRule="auto"/>
        <w:ind w:left="993"/>
        <w:rPr>
          <w:rFonts w:ascii="Times New Roman" w:hAnsi="Times New Roman" w:cs="Times New Roman"/>
          <w:sz w:val="22"/>
        </w:rPr>
      </w:pPr>
      <w:r>
        <w:rPr>
          <w:rFonts w:ascii="Times New Roman" w:hAnsi="Times New Roman" w:cs="Times New Roman"/>
          <w:sz w:val="22"/>
        </w:rPr>
        <w:tab/>
      </w:r>
      <w:r w:rsidR="00337844" w:rsidRPr="007E16CF">
        <w:rPr>
          <w:rFonts w:ascii="Times New Roman" w:hAnsi="Times New Roman" w:cs="Times New Roman"/>
          <w:sz w:val="22"/>
        </w:rPr>
        <w:t>Do Zamawiającego wpłynęły prośby o wyjaśnienie treści Specyfikacji Warunków Zamówienia w brzmieniu podanym poniżej.</w:t>
      </w:r>
    </w:p>
    <w:p w:rsidR="00337844" w:rsidRPr="007E16CF" w:rsidRDefault="00337844" w:rsidP="00884BDA">
      <w:pPr>
        <w:pStyle w:val="Tekstpodstawowy"/>
        <w:spacing w:after="0" w:line="240" w:lineRule="auto"/>
        <w:ind w:left="992"/>
        <w:jc w:val="left"/>
        <w:rPr>
          <w:rFonts w:ascii="Times New Roman" w:hAnsi="Times New Roman" w:cs="Times New Roman"/>
          <w:sz w:val="22"/>
        </w:rPr>
      </w:pPr>
      <w:r w:rsidRPr="007E16CF">
        <w:rPr>
          <w:rFonts w:ascii="Times New Roman" w:hAnsi="Times New Roman" w:cs="Times New Roman"/>
          <w:sz w:val="22"/>
        </w:rPr>
        <w:t>Zamawiający, działając na podstawie art. 135 ust. 2  ustawy z dnia 11.09.2019r. Prawo zamówień publicznych (tekst jednolity: Dz. U. z 2024 r., poz. 1320) udziela poniższych wyjaśnień.</w:t>
      </w:r>
    </w:p>
    <w:p w:rsidR="00337844" w:rsidRDefault="00337844" w:rsidP="00884BDA">
      <w:pPr>
        <w:pStyle w:val="NormalnyWeb"/>
        <w:spacing w:before="0" w:beforeAutospacing="0" w:after="0" w:afterAutospacing="0"/>
        <w:ind w:left="992"/>
        <w:rPr>
          <w:rFonts w:ascii="Arial" w:hAnsi="Arial" w:cs="Arial"/>
          <w:color w:val="000000"/>
          <w:sz w:val="20"/>
          <w:szCs w:val="20"/>
        </w:rPr>
      </w:pPr>
    </w:p>
    <w:p w:rsidR="00D10F45" w:rsidRPr="00337844" w:rsidRDefault="00D10F45" w:rsidP="00884BDA">
      <w:pPr>
        <w:pStyle w:val="NormalnyWeb"/>
        <w:spacing w:before="0" w:beforeAutospacing="0" w:after="0" w:afterAutospacing="0"/>
        <w:ind w:left="992"/>
        <w:rPr>
          <w:color w:val="000000"/>
          <w:sz w:val="22"/>
          <w:szCs w:val="22"/>
        </w:rPr>
      </w:pPr>
      <w:r w:rsidRPr="00337844">
        <w:rPr>
          <w:color w:val="000000"/>
          <w:sz w:val="22"/>
          <w:szCs w:val="22"/>
        </w:rPr>
        <w:t xml:space="preserve">Uprzejmie prosimy o </w:t>
      </w:r>
      <w:r w:rsidR="008B7A55" w:rsidRPr="00337844">
        <w:rPr>
          <w:color w:val="000000"/>
          <w:sz w:val="22"/>
          <w:szCs w:val="22"/>
        </w:rPr>
        <w:t>udzielenie wyjaśnień/</w:t>
      </w:r>
      <w:r w:rsidR="002001B7" w:rsidRPr="00337844">
        <w:rPr>
          <w:color w:val="000000"/>
          <w:sz w:val="22"/>
          <w:szCs w:val="22"/>
        </w:rPr>
        <w:t xml:space="preserve">dokonanie </w:t>
      </w:r>
      <w:r w:rsidR="008B7A55" w:rsidRPr="00337844">
        <w:rPr>
          <w:color w:val="000000"/>
          <w:sz w:val="22"/>
          <w:szCs w:val="22"/>
        </w:rPr>
        <w:t>zmian treści SWZ</w:t>
      </w:r>
      <w:r w:rsidRPr="00337844">
        <w:rPr>
          <w:color w:val="000000"/>
          <w:sz w:val="22"/>
          <w:szCs w:val="22"/>
        </w:rPr>
        <w:t xml:space="preserve"> </w:t>
      </w:r>
      <w:r w:rsidR="008B7A55" w:rsidRPr="00337844">
        <w:rPr>
          <w:color w:val="000000"/>
          <w:sz w:val="22"/>
          <w:szCs w:val="22"/>
        </w:rPr>
        <w:t>w odniesieniu do następujących zapisów</w:t>
      </w:r>
    </w:p>
    <w:p w:rsidR="00A1730D" w:rsidRPr="00337844" w:rsidRDefault="00A1730D" w:rsidP="0079220C">
      <w:pPr>
        <w:pStyle w:val="NormalnyWeb"/>
        <w:spacing w:before="240" w:beforeAutospacing="0" w:after="0" w:afterAutospacing="0"/>
        <w:ind w:left="993"/>
        <w:jc w:val="center"/>
        <w:rPr>
          <w:sz w:val="22"/>
          <w:szCs w:val="22"/>
        </w:rPr>
      </w:pPr>
    </w:p>
    <w:p w:rsidR="00F35D2B" w:rsidRPr="00337844" w:rsidRDefault="001961D1" w:rsidP="0079220C">
      <w:pPr>
        <w:pStyle w:val="NormalnyWeb"/>
        <w:spacing w:before="0" w:beforeAutospacing="0" w:after="0" w:afterAutospacing="0"/>
        <w:ind w:left="993"/>
        <w:rPr>
          <w:color w:val="1F1F1F"/>
          <w:sz w:val="22"/>
          <w:szCs w:val="22"/>
          <w:u w:val="single"/>
          <w:shd w:val="clear" w:color="auto" w:fill="FFFFFF"/>
        </w:rPr>
      </w:pPr>
      <w:r w:rsidRPr="00337844">
        <w:rPr>
          <w:color w:val="000000"/>
          <w:sz w:val="22"/>
          <w:szCs w:val="22"/>
          <w:u w:val="single"/>
        </w:rPr>
        <w:t xml:space="preserve">1. </w:t>
      </w:r>
      <w:r w:rsidR="00D10F45" w:rsidRPr="00337844">
        <w:rPr>
          <w:color w:val="000000"/>
          <w:sz w:val="22"/>
          <w:szCs w:val="22"/>
          <w:u w:val="single"/>
        </w:rPr>
        <w:t xml:space="preserve">Dotyczy: </w:t>
      </w:r>
      <w:r w:rsidR="00D07BFF" w:rsidRPr="00337844">
        <w:rPr>
          <w:color w:val="1F1F1F"/>
          <w:sz w:val="22"/>
          <w:szCs w:val="22"/>
          <w:u w:val="single"/>
          <w:shd w:val="clear" w:color="auto" w:fill="FFFFFF"/>
        </w:rPr>
        <w:t xml:space="preserve">Załącznik nr  3 do </w:t>
      </w:r>
      <w:proofErr w:type="spellStart"/>
      <w:r w:rsidR="00D07BFF" w:rsidRPr="00337844">
        <w:rPr>
          <w:color w:val="1F1F1F"/>
          <w:sz w:val="22"/>
          <w:szCs w:val="22"/>
          <w:u w:val="single"/>
          <w:shd w:val="clear" w:color="auto" w:fill="FFFFFF"/>
        </w:rPr>
        <w:t>PPU_Karta</w:t>
      </w:r>
      <w:proofErr w:type="spellEnd"/>
      <w:r w:rsidR="00D07BFF" w:rsidRPr="00337844">
        <w:rPr>
          <w:color w:val="1F1F1F"/>
          <w:sz w:val="22"/>
          <w:szCs w:val="22"/>
          <w:u w:val="single"/>
          <w:shd w:val="clear" w:color="auto" w:fill="FFFFFF"/>
        </w:rPr>
        <w:t xml:space="preserve"> Obsługi Serwisowej (KOS) – Szkolenie pracowników z zakresu obsługi ładowarek</w:t>
      </w:r>
      <w:r w:rsidR="0017364D" w:rsidRPr="00337844">
        <w:rPr>
          <w:color w:val="1F1F1F"/>
          <w:sz w:val="22"/>
          <w:szCs w:val="22"/>
          <w:u w:val="single"/>
          <w:shd w:val="clear" w:color="auto" w:fill="FFFFFF"/>
        </w:rPr>
        <w:t>:</w:t>
      </w:r>
    </w:p>
    <w:p w:rsidR="00AA6FA1" w:rsidRPr="00337844" w:rsidRDefault="005562EA" w:rsidP="0079220C">
      <w:pPr>
        <w:pStyle w:val="NormalnyWeb"/>
        <w:spacing w:before="0" w:beforeAutospacing="0" w:after="0" w:afterAutospacing="0"/>
        <w:ind w:left="993"/>
        <w:jc w:val="both"/>
        <w:rPr>
          <w:sz w:val="22"/>
          <w:szCs w:val="22"/>
        </w:rPr>
      </w:pPr>
      <w:r w:rsidRPr="00337844">
        <w:rPr>
          <w:b/>
          <w:bCs/>
          <w:sz w:val="22"/>
          <w:szCs w:val="22"/>
        </w:rPr>
        <w:t>Pytanie</w:t>
      </w:r>
      <w:r w:rsidRPr="00337844">
        <w:rPr>
          <w:sz w:val="22"/>
          <w:szCs w:val="22"/>
        </w:rPr>
        <w:t xml:space="preserve">: </w:t>
      </w:r>
      <w:r w:rsidR="00D07BFF" w:rsidRPr="00337844">
        <w:rPr>
          <w:sz w:val="22"/>
          <w:szCs w:val="22"/>
        </w:rPr>
        <w:t>Czy w każdym z etapów szkolenie mają odbyć Ci sami pracownicy?</w:t>
      </w:r>
    </w:p>
    <w:p w:rsidR="001961D1" w:rsidRPr="00337844" w:rsidRDefault="001961D1" w:rsidP="0079220C">
      <w:pPr>
        <w:pStyle w:val="NormalnyWeb"/>
        <w:spacing w:before="0" w:beforeAutospacing="0" w:after="0" w:afterAutospacing="0"/>
        <w:ind w:left="993"/>
        <w:jc w:val="both"/>
        <w:rPr>
          <w:sz w:val="22"/>
          <w:szCs w:val="22"/>
        </w:rPr>
      </w:pPr>
    </w:p>
    <w:p w:rsidR="001961D1" w:rsidRPr="00337844" w:rsidRDefault="001961D1" w:rsidP="0079220C">
      <w:pPr>
        <w:pStyle w:val="NormalnyWeb"/>
        <w:spacing w:before="0" w:beforeAutospacing="0" w:after="0" w:afterAutospacing="0"/>
        <w:ind w:left="993"/>
        <w:jc w:val="both"/>
        <w:rPr>
          <w:i/>
          <w:sz w:val="22"/>
          <w:szCs w:val="22"/>
          <w:u w:val="single"/>
        </w:rPr>
      </w:pPr>
      <w:r w:rsidRPr="00337844">
        <w:rPr>
          <w:i/>
          <w:sz w:val="22"/>
          <w:szCs w:val="22"/>
          <w:u w:val="single"/>
        </w:rPr>
        <w:t>Wyjaśnienie Zamawiającego:</w:t>
      </w:r>
    </w:p>
    <w:p w:rsidR="001961D1" w:rsidRPr="00337844" w:rsidRDefault="001961D1" w:rsidP="0079220C">
      <w:pPr>
        <w:pStyle w:val="NormalnyWeb"/>
        <w:spacing w:before="0" w:beforeAutospacing="0" w:after="0" w:afterAutospacing="0"/>
        <w:ind w:left="993"/>
        <w:jc w:val="both"/>
        <w:rPr>
          <w:sz w:val="22"/>
          <w:szCs w:val="22"/>
        </w:rPr>
      </w:pPr>
      <w:r w:rsidRPr="00337844">
        <w:rPr>
          <w:sz w:val="22"/>
          <w:szCs w:val="22"/>
        </w:rPr>
        <w:t>Odpowiadając na pytanie Wykonawcy, Zamawiający informuje, iż nie wyklucza, że  w poszczególnych etapach szkolenia mogą brać udział ci sami pracownicy.</w:t>
      </w:r>
    </w:p>
    <w:p w:rsidR="001961D1" w:rsidRPr="00337844" w:rsidRDefault="001961D1" w:rsidP="0079220C">
      <w:pPr>
        <w:pStyle w:val="NormalnyWeb"/>
        <w:spacing w:before="0" w:beforeAutospacing="0" w:after="0" w:afterAutospacing="0"/>
        <w:ind w:left="993"/>
        <w:jc w:val="both"/>
        <w:rPr>
          <w:sz w:val="22"/>
          <w:szCs w:val="22"/>
        </w:rPr>
      </w:pPr>
    </w:p>
    <w:p w:rsidR="00AA6FA1" w:rsidRPr="00337844" w:rsidRDefault="00AA6FA1" w:rsidP="0079220C">
      <w:pPr>
        <w:pStyle w:val="NormalnyWeb"/>
        <w:spacing w:before="0" w:beforeAutospacing="0" w:after="0" w:afterAutospacing="0"/>
        <w:ind w:left="993"/>
        <w:rPr>
          <w:color w:val="1F1F1F"/>
          <w:sz w:val="22"/>
          <w:szCs w:val="22"/>
          <w:u w:val="single"/>
          <w:shd w:val="clear" w:color="auto" w:fill="FFFFFF"/>
        </w:rPr>
      </w:pPr>
      <w:r w:rsidRPr="00337844">
        <w:rPr>
          <w:color w:val="000000"/>
          <w:sz w:val="22"/>
          <w:szCs w:val="22"/>
          <w:u w:val="single"/>
        </w:rPr>
        <w:t>2. Dotyczy:</w:t>
      </w:r>
      <w:r w:rsidR="00D07BFF" w:rsidRPr="00337844">
        <w:rPr>
          <w:color w:val="1F1F1F"/>
          <w:sz w:val="22"/>
          <w:szCs w:val="22"/>
          <w:u w:val="single"/>
          <w:shd w:val="clear" w:color="auto" w:fill="FFFFFF"/>
        </w:rPr>
        <w:t xml:space="preserve"> Załącznik nr  3 do </w:t>
      </w:r>
      <w:proofErr w:type="spellStart"/>
      <w:r w:rsidR="00D07BFF" w:rsidRPr="00337844">
        <w:rPr>
          <w:color w:val="1F1F1F"/>
          <w:sz w:val="22"/>
          <w:szCs w:val="22"/>
          <w:u w:val="single"/>
          <w:shd w:val="clear" w:color="auto" w:fill="FFFFFF"/>
        </w:rPr>
        <w:t>PPU_Karta</w:t>
      </w:r>
      <w:proofErr w:type="spellEnd"/>
      <w:r w:rsidR="00D07BFF" w:rsidRPr="00337844">
        <w:rPr>
          <w:color w:val="1F1F1F"/>
          <w:sz w:val="22"/>
          <w:szCs w:val="22"/>
          <w:u w:val="single"/>
          <w:shd w:val="clear" w:color="auto" w:fill="FFFFFF"/>
        </w:rPr>
        <w:t xml:space="preserve"> Obsługi Serwisowej (KOS) – Szkolenie pracowników z zakresu obsługi ładowarek</w:t>
      </w:r>
      <w:r w:rsidRPr="00337844">
        <w:rPr>
          <w:color w:val="1F1F1F"/>
          <w:sz w:val="22"/>
          <w:szCs w:val="22"/>
          <w:u w:val="single"/>
          <w:shd w:val="clear" w:color="auto" w:fill="FFFFFF"/>
        </w:rPr>
        <w:t>:</w:t>
      </w:r>
    </w:p>
    <w:p w:rsidR="001961D1" w:rsidRPr="00337844" w:rsidRDefault="001961D1" w:rsidP="0079220C">
      <w:pPr>
        <w:pStyle w:val="NormalnyWeb"/>
        <w:spacing w:before="0" w:beforeAutospacing="0" w:after="0" w:afterAutospacing="0"/>
        <w:ind w:left="993"/>
        <w:rPr>
          <w:color w:val="1F1F1F"/>
          <w:sz w:val="22"/>
          <w:szCs w:val="22"/>
          <w:u w:val="single"/>
          <w:shd w:val="clear" w:color="auto" w:fill="FFFFFF"/>
        </w:rPr>
      </w:pPr>
    </w:p>
    <w:p w:rsidR="00BB3D16" w:rsidRPr="00337844" w:rsidRDefault="005562EA" w:rsidP="0079220C">
      <w:pPr>
        <w:pStyle w:val="NormalnyWeb"/>
        <w:spacing w:before="0" w:beforeAutospacing="0" w:after="0" w:afterAutospacing="0"/>
        <w:ind w:left="993"/>
        <w:jc w:val="both"/>
        <w:rPr>
          <w:color w:val="000000"/>
          <w:sz w:val="22"/>
          <w:szCs w:val="22"/>
        </w:rPr>
      </w:pPr>
      <w:r w:rsidRPr="00337844">
        <w:rPr>
          <w:b/>
          <w:bCs/>
          <w:sz w:val="22"/>
          <w:szCs w:val="22"/>
        </w:rPr>
        <w:t>Pytanie</w:t>
      </w:r>
      <w:r w:rsidRPr="00337844">
        <w:rPr>
          <w:sz w:val="22"/>
          <w:szCs w:val="22"/>
        </w:rPr>
        <w:t xml:space="preserve">: </w:t>
      </w:r>
      <w:r w:rsidR="00D07BFF" w:rsidRPr="00337844">
        <w:rPr>
          <w:color w:val="000000"/>
          <w:sz w:val="22"/>
          <w:szCs w:val="22"/>
        </w:rPr>
        <w:t>Czy Zamawiający wyraża zgodę, aby etap II oraz etap III szkolenia odbyły się w formie zdalnej?</w:t>
      </w:r>
    </w:p>
    <w:p w:rsidR="001961D1" w:rsidRPr="00337844" w:rsidRDefault="001961D1" w:rsidP="0079220C">
      <w:pPr>
        <w:pStyle w:val="NormalnyWeb"/>
        <w:spacing w:before="0" w:beforeAutospacing="0" w:after="0" w:afterAutospacing="0"/>
        <w:ind w:left="993"/>
        <w:jc w:val="both"/>
        <w:rPr>
          <w:color w:val="000000"/>
          <w:sz w:val="22"/>
          <w:szCs w:val="22"/>
        </w:rPr>
      </w:pPr>
    </w:p>
    <w:p w:rsidR="001961D1" w:rsidRPr="00337844" w:rsidRDefault="001961D1" w:rsidP="0079220C">
      <w:pPr>
        <w:pStyle w:val="NormalnyWeb"/>
        <w:spacing w:before="0" w:beforeAutospacing="0" w:after="0" w:afterAutospacing="0"/>
        <w:ind w:left="993"/>
        <w:jc w:val="both"/>
        <w:rPr>
          <w:i/>
          <w:sz w:val="22"/>
          <w:szCs w:val="22"/>
          <w:u w:val="single"/>
        </w:rPr>
      </w:pPr>
      <w:r w:rsidRPr="00337844">
        <w:rPr>
          <w:i/>
          <w:sz w:val="22"/>
          <w:szCs w:val="22"/>
          <w:u w:val="single"/>
        </w:rPr>
        <w:t>Wyjaśnienie Zamawiającego:</w:t>
      </w:r>
    </w:p>
    <w:p w:rsidR="001961D1" w:rsidRPr="00337844" w:rsidRDefault="001961D1" w:rsidP="0079220C">
      <w:pPr>
        <w:pStyle w:val="NormalnyWeb"/>
        <w:spacing w:before="0" w:beforeAutospacing="0" w:after="0" w:afterAutospacing="0"/>
        <w:ind w:left="993"/>
        <w:jc w:val="both"/>
        <w:rPr>
          <w:i/>
          <w:sz w:val="22"/>
          <w:szCs w:val="22"/>
          <w:u w:val="single"/>
        </w:rPr>
      </w:pPr>
    </w:p>
    <w:p w:rsidR="001961D1" w:rsidRPr="00337844" w:rsidRDefault="001961D1" w:rsidP="0079220C">
      <w:pPr>
        <w:pStyle w:val="NormalnyWeb"/>
        <w:spacing w:before="0" w:beforeAutospacing="0" w:after="0" w:afterAutospacing="0"/>
        <w:ind w:left="993"/>
        <w:jc w:val="both"/>
        <w:rPr>
          <w:sz w:val="22"/>
          <w:szCs w:val="22"/>
        </w:rPr>
      </w:pPr>
      <w:r w:rsidRPr="00337844">
        <w:rPr>
          <w:sz w:val="22"/>
          <w:szCs w:val="22"/>
        </w:rPr>
        <w:t>Odpowiadając na pytanie Wykonawcy, Zamawiający informuje, że nie wyraża zgody,</w:t>
      </w:r>
      <w:r w:rsidRPr="00337844">
        <w:rPr>
          <w:color w:val="000000"/>
          <w:sz w:val="22"/>
          <w:szCs w:val="22"/>
        </w:rPr>
        <w:t xml:space="preserve"> aby etap II oraz etap III szkolenia odbyły się w formie zdalnej</w:t>
      </w:r>
    </w:p>
    <w:p w:rsidR="001961D1" w:rsidRPr="00337844" w:rsidRDefault="001961D1" w:rsidP="0079220C">
      <w:pPr>
        <w:pStyle w:val="NormalnyWeb"/>
        <w:spacing w:before="0" w:beforeAutospacing="0" w:after="0" w:afterAutospacing="0"/>
        <w:ind w:left="993"/>
        <w:jc w:val="both"/>
        <w:rPr>
          <w:color w:val="000000"/>
          <w:sz w:val="22"/>
          <w:szCs w:val="22"/>
        </w:rPr>
      </w:pPr>
    </w:p>
    <w:p w:rsidR="00D07BFF" w:rsidRPr="00337844" w:rsidRDefault="00D07BFF" w:rsidP="00884BDA">
      <w:pPr>
        <w:pStyle w:val="NormalnyWeb"/>
        <w:spacing w:before="0" w:beforeAutospacing="0" w:after="0" w:afterAutospacing="0"/>
        <w:ind w:left="993"/>
        <w:rPr>
          <w:color w:val="1F1F1F"/>
          <w:sz w:val="22"/>
          <w:szCs w:val="22"/>
          <w:u w:val="single"/>
          <w:shd w:val="clear" w:color="auto" w:fill="FFFFFF"/>
        </w:rPr>
      </w:pPr>
      <w:r w:rsidRPr="00337844">
        <w:rPr>
          <w:color w:val="000000"/>
          <w:sz w:val="22"/>
          <w:szCs w:val="22"/>
          <w:u w:val="single"/>
        </w:rPr>
        <w:t>3. Dotyczy:</w:t>
      </w:r>
      <w:r w:rsidRPr="00337844">
        <w:rPr>
          <w:color w:val="1F1F1F"/>
          <w:sz w:val="22"/>
          <w:szCs w:val="22"/>
          <w:u w:val="single"/>
          <w:shd w:val="clear" w:color="auto" w:fill="FFFFFF"/>
        </w:rPr>
        <w:t xml:space="preserve"> Załącznik nr  3 do </w:t>
      </w:r>
      <w:proofErr w:type="spellStart"/>
      <w:r w:rsidRPr="00337844">
        <w:rPr>
          <w:color w:val="1F1F1F"/>
          <w:sz w:val="22"/>
          <w:szCs w:val="22"/>
          <w:u w:val="single"/>
          <w:shd w:val="clear" w:color="auto" w:fill="FFFFFF"/>
        </w:rPr>
        <w:t>PPU_Karta</w:t>
      </w:r>
      <w:proofErr w:type="spellEnd"/>
      <w:r w:rsidRPr="00337844">
        <w:rPr>
          <w:color w:val="1F1F1F"/>
          <w:sz w:val="22"/>
          <w:szCs w:val="22"/>
          <w:u w:val="single"/>
          <w:shd w:val="clear" w:color="auto" w:fill="FFFFFF"/>
        </w:rPr>
        <w:t xml:space="preserve"> Obsługi Serwisowej (KOS) – Szkolenie pracowników z zakresu obsługi ładowarek:</w:t>
      </w:r>
    </w:p>
    <w:p w:rsidR="001961D1" w:rsidRPr="00337844" w:rsidRDefault="001961D1" w:rsidP="00884BDA">
      <w:pPr>
        <w:pStyle w:val="NormalnyWeb"/>
        <w:spacing w:before="0" w:beforeAutospacing="0" w:after="0" w:afterAutospacing="0"/>
        <w:ind w:left="993"/>
        <w:rPr>
          <w:color w:val="1F1F1F"/>
          <w:sz w:val="22"/>
          <w:szCs w:val="22"/>
          <w:u w:val="single"/>
          <w:shd w:val="clear" w:color="auto" w:fill="FFFFFF"/>
        </w:rPr>
      </w:pPr>
    </w:p>
    <w:p w:rsidR="00D07BFF" w:rsidRPr="00337844" w:rsidRDefault="005562EA" w:rsidP="00884BDA">
      <w:pPr>
        <w:pStyle w:val="NormalnyWeb"/>
        <w:spacing w:before="0" w:beforeAutospacing="0" w:after="0" w:afterAutospacing="0"/>
        <w:ind w:left="993"/>
        <w:rPr>
          <w:sz w:val="22"/>
          <w:szCs w:val="22"/>
        </w:rPr>
      </w:pPr>
      <w:r w:rsidRPr="00337844">
        <w:rPr>
          <w:b/>
          <w:bCs/>
          <w:sz w:val="22"/>
          <w:szCs w:val="22"/>
        </w:rPr>
        <w:t>Pytanie</w:t>
      </w:r>
      <w:r w:rsidRPr="00337844">
        <w:rPr>
          <w:sz w:val="22"/>
          <w:szCs w:val="22"/>
        </w:rPr>
        <w:t xml:space="preserve">: </w:t>
      </w:r>
      <w:r w:rsidR="00D07BFF" w:rsidRPr="00337844">
        <w:rPr>
          <w:sz w:val="22"/>
          <w:szCs w:val="22"/>
        </w:rPr>
        <w:t>Ile łącznie osób Zamawiający chce pr</w:t>
      </w:r>
      <w:r w:rsidR="00267D8F" w:rsidRPr="00337844">
        <w:rPr>
          <w:sz w:val="22"/>
          <w:szCs w:val="22"/>
        </w:rPr>
        <w:t>ze</w:t>
      </w:r>
      <w:r w:rsidR="00D07BFF" w:rsidRPr="00337844">
        <w:rPr>
          <w:sz w:val="22"/>
          <w:szCs w:val="22"/>
        </w:rPr>
        <w:t>szkolić z obsługi infrastruktury ładowania?</w:t>
      </w:r>
    </w:p>
    <w:p w:rsidR="001961D1" w:rsidRPr="00337844" w:rsidRDefault="001961D1" w:rsidP="001961D1">
      <w:pPr>
        <w:pStyle w:val="NormalnyWeb"/>
        <w:spacing w:before="0" w:beforeAutospacing="0" w:after="0" w:afterAutospacing="0"/>
        <w:ind w:left="720"/>
        <w:rPr>
          <w:sz w:val="22"/>
          <w:szCs w:val="22"/>
        </w:rPr>
      </w:pPr>
    </w:p>
    <w:p w:rsidR="001961D1" w:rsidRPr="00337844" w:rsidRDefault="001961D1" w:rsidP="001961D1">
      <w:pPr>
        <w:pStyle w:val="NormalnyWeb"/>
        <w:spacing w:before="0" w:beforeAutospacing="0" w:after="0" w:afterAutospacing="0"/>
        <w:ind w:firstLine="720"/>
        <w:jc w:val="both"/>
        <w:rPr>
          <w:i/>
          <w:sz w:val="22"/>
          <w:szCs w:val="22"/>
          <w:u w:val="single"/>
        </w:rPr>
      </w:pPr>
      <w:r w:rsidRPr="00337844">
        <w:rPr>
          <w:i/>
          <w:sz w:val="22"/>
          <w:szCs w:val="22"/>
          <w:u w:val="single"/>
        </w:rPr>
        <w:t>Wyjaśnienie Zamawiającego:</w:t>
      </w:r>
    </w:p>
    <w:p w:rsidR="001961D1" w:rsidRPr="00337844" w:rsidRDefault="001961D1" w:rsidP="001961D1">
      <w:pPr>
        <w:pStyle w:val="NormalnyWeb"/>
        <w:spacing w:before="0" w:beforeAutospacing="0" w:after="0" w:afterAutospacing="0"/>
        <w:ind w:firstLine="720"/>
        <w:jc w:val="both"/>
        <w:rPr>
          <w:i/>
          <w:sz w:val="22"/>
          <w:szCs w:val="22"/>
          <w:u w:val="single"/>
        </w:rPr>
      </w:pPr>
    </w:p>
    <w:p w:rsidR="001961D1" w:rsidRPr="00337844" w:rsidRDefault="001961D1" w:rsidP="000C2268">
      <w:pPr>
        <w:pStyle w:val="NormalnyWeb"/>
        <w:spacing w:before="0" w:beforeAutospacing="0" w:after="0" w:afterAutospacing="0"/>
        <w:ind w:left="709"/>
        <w:jc w:val="both"/>
        <w:rPr>
          <w:sz w:val="22"/>
          <w:szCs w:val="22"/>
        </w:rPr>
      </w:pPr>
      <w:r w:rsidRPr="00337844">
        <w:rPr>
          <w:sz w:val="22"/>
          <w:szCs w:val="22"/>
        </w:rPr>
        <w:t>Odpowiadając na pytanie Wykonawcy, Zamawiający informuje, iż</w:t>
      </w:r>
      <w:r w:rsidR="000C2268" w:rsidRPr="00337844">
        <w:rPr>
          <w:sz w:val="22"/>
          <w:szCs w:val="22"/>
        </w:rPr>
        <w:t xml:space="preserve"> łącznie chce przeszkolić 12 osób z obsługi infrastruktury ładowania.</w:t>
      </w:r>
    </w:p>
    <w:p w:rsidR="001961D1" w:rsidRPr="00337844" w:rsidRDefault="001961D1" w:rsidP="001961D1">
      <w:pPr>
        <w:pStyle w:val="NormalnyWeb"/>
        <w:spacing w:before="0" w:beforeAutospacing="0" w:after="0" w:afterAutospacing="0"/>
        <w:ind w:left="720"/>
        <w:rPr>
          <w:sz w:val="22"/>
          <w:szCs w:val="22"/>
        </w:rPr>
      </w:pPr>
    </w:p>
    <w:p w:rsidR="00267D8F" w:rsidRPr="00337844" w:rsidRDefault="00267D8F" w:rsidP="001961D1">
      <w:pPr>
        <w:pStyle w:val="NormalnyWeb"/>
        <w:spacing w:before="0" w:beforeAutospacing="0" w:after="0" w:afterAutospacing="0"/>
        <w:ind w:left="720"/>
        <w:rPr>
          <w:color w:val="1F1F1F"/>
          <w:sz w:val="22"/>
          <w:szCs w:val="22"/>
          <w:u w:val="single"/>
          <w:shd w:val="clear" w:color="auto" w:fill="FFFFFF"/>
        </w:rPr>
      </w:pPr>
      <w:r w:rsidRPr="00337844">
        <w:rPr>
          <w:color w:val="000000"/>
          <w:sz w:val="22"/>
          <w:szCs w:val="22"/>
          <w:u w:val="single"/>
        </w:rPr>
        <w:t>4. Dotyczy:</w:t>
      </w:r>
      <w:r w:rsidRPr="00337844">
        <w:rPr>
          <w:color w:val="1F1F1F"/>
          <w:sz w:val="22"/>
          <w:szCs w:val="22"/>
          <w:u w:val="single"/>
          <w:shd w:val="clear" w:color="auto" w:fill="FFFFFF"/>
        </w:rPr>
        <w:t xml:space="preserve"> Załącznik nr  3 do </w:t>
      </w:r>
      <w:proofErr w:type="spellStart"/>
      <w:r w:rsidRPr="00337844">
        <w:rPr>
          <w:color w:val="1F1F1F"/>
          <w:sz w:val="22"/>
          <w:szCs w:val="22"/>
          <w:u w:val="single"/>
          <w:shd w:val="clear" w:color="auto" w:fill="FFFFFF"/>
        </w:rPr>
        <w:t>PPU_Karta</w:t>
      </w:r>
      <w:proofErr w:type="spellEnd"/>
      <w:r w:rsidRPr="00337844">
        <w:rPr>
          <w:color w:val="1F1F1F"/>
          <w:sz w:val="22"/>
          <w:szCs w:val="22"/>
          <w:u w:val="single"/>
          <w:shd w:val="clear" w:color="auto" w:fill="FFFFFF"/>
        </w:rPr>
        <w:t xml:space="preserve"> Obsługi Serwisowej (KOS) – Szkolenie serwisowe:</w:t>
      </w:r>
    </w:p>
    <w:p w:rsidR="000C2268" w:rsidRPr="00337844" w:rsidRDefault="000C2268" w:rsidP="001961D1">
      <w:pPr>
        <w:pStyle w:val="NormalnyWeb"/>
        <w:spacing w:before="0" w:beforeAutospacing="0" w:after="0" w:afterAutospacing="0"/>
        <w:ind w:left="720"/>
        <w:rPr>
          <w:color w:val="1F1F1F"/>
          <w:sz w:val="22"/>
          <w:szCs w:val="22"/>
          <w:u w:val="single"/>
          <w:shd w:val="clear" w:color="auto" w:fill="FFFFFF"/>
        </w:rPr>
      </w:pPr>
    </w:p>
    <w:p w:rsidR="00267D8F" w:rsidRPr="00337844" w:rsidRDefault="005562EA" w:rsidP="001961D1">
      <w:pPr>
        <w:pStyle w:val="NormalnyWeb"/>
        <w:spacing w:before="0" w:beforeAutospacing="0" w:after="0" w:afterAutospacing="0"/>
        <w:ind w:left="720"/>
        <w:rPr>
          <w:sz w:val="22"/>
          <w:szCs w:val="22"/>
        </w:rPr>
      </w:pPr>
      <w:r w:rsidRPr="00337844">
        <w:rPr>
          <w:b/>
          <w:bCs/>
          <w:sz w:val="22"/>
          <w:szCs w:val="22"/>
        </w:rPr>
        <w:t>Pytanie</w:t>
      </w:r>
      <w:r w:rsidRPr="00337844">
        <w:rPr>
          <w:sz w:val="22"/>
          <w:szCs w:val="22"/>
        </w:rPr>
        <w:t xml:space="preserve">: </w:t>
      </w:r>
      <w:r w:rsidR="00267D8F" w:rsidRPr="00337844">
        <w:rPr>
          <w:sz w:val="22"/>
          <w:szCs w:val="22"/>
        </w:rPr>
        <w:t>Czy Zamawiający będzie chciał samodzielnie dokonywać napraw i przeglądów infrastruktury ładowania, jeśli tak ile osób Zamawiający chce przeszkolić?</w:t>
      </w:r>
    </w:p>
    <w:p w:rsidR="000C2268" w:rsidRPr="00337844" w:rsidRDefault="000C2268" w:rsidP="001961D1">
      <w:pPr>
        <w:pStyle w:val="NormalnyWeb"/>
        <w:spacing w:before="0" w:beforeAutospacing="0" w:after="0" w:afterAutospacing="0"/>
        <w:ind w:left="720"/>
        <w:rPr>
          <w:sz w:val="22"/>
          <w:szCs w:val="22"/>
        </w:rPr>
      </w:pPr>
    </w:p>
    <w:p w:rsidR="000C2268" w:rsidRPr="00337844" w:rsidRDefault="000C2268" w:rsidP="000C2268">
      <w:pPr>
        <w:pStyle w:val="NormalnyWeb"/>
        <w:spacing w:before="0" w:beforeAutospacing="0" w:after="0" w:afterAutospacing="0"/>
        <w:ind w:firstLine="720"/>
        <w:jc w:val="both"/>
        <w:rPr>
          <w:i/>
          <w:sz w:val="22"/>
          <w:szCs w:val="22"/>
          <w:u w:val="single"/>
        </w:rPr>
      </w:pPr>
      <w:r w:rsidRPr="00337844">
        <w:rPr>
          <w:i/>
          <w:sz w:val="22"/>
          <w:szCs w:val="22"/>
          <w:u w:val="single"/>
        </w:rPr>
        <w:t>Wyjaśnienie Zamawiającego:</w:t>
      </w:r>
    </w:p>
    <w:p w:rsidR="000C2268" w:rsidRPr="00337844" w:rsidRDefault="000C2268" w:rsidP="000C2268">
      <w:pPr>
        <w:pStyle w:val="NormalnyWeb"/>
        <w:spacing w:before="0" w:beforeAutospacing="0" w:after="0" w:afterAutospacing="0"/>
        <w:ind w:firstLine="720"/>
        <w:jc w:val="both"/>
        <w:rPr>
          <w:sz w:val="22"/>
          <w:szCs w:val="22"/>
        </w:rPr>
      </w:pPr>
    </w:p>
    <w:p w:rsidR="000C2268" w:rsidRPr="00337844" w:rsidRDefault="000C2268" w:rsidP="009254FA">
      <w:pPr>
        <w:pStyle w:val="NormalnyWeb"/>
        <w:spacing w:before="0" w:beforeAutospacing="0" w:after="0" w:afterAutospacing="0"/>
        <w:ind w:left="709" w:firstLine="11"/>
        <w:jc w:val="both"/>
        <w:rPr>
          <w:sz w:val="22"/>
          <w:szCs w:val="22"/>
        </w:rPr>
      </w:pPr>
      <w:r w:rsidRPr="00337844">
        <w:rPr>
          <w:sz w:val="22"/>
          <w:szCs w:val="22"/>
        </w:rPr>
        <w:t xml:space="preserve">Odpowiadając na pytanie Wykonawcy Zamawiający informuje, że </w:t>
      </w:r>
      <w:r w:rsidR="009254FA" w:rsidRPr="00337844">
        <w:rPr>
          <w:sz w:val="22"/>
          <w:szCs w:val="22"/>
        </w:rPr>
        <w:t xml:space="preserve">obecne zapisy załącznika nr 3 do PPU (KOS) nie przewidują wykonywania napraw i obsług technicznych przez Zamawiającego. Zamawiający nie wyklucza jednak w toku realizacji umowy (po przeprowadzeniu stosownych szkoleń i uzyskaniu wymaganych przez Wykonawcę kompetencji) do wykonywania obsług technicznych ładowarek na koszt Wykonawcy. Realizacja tego typu zadania rozliczana może być zgodnie z warunkami określonym w § 9 KOS </w:t>
      </w:r>
    </w:p>
    <w:p w:rsidR="00267D8F" w:rsidRPr="00337844" w:rsidRDefault="00267D8F" w:rsidP="001961D1">
      <w:pPr>
        <w:pStyle w:val="NormalnyWeb"/>
        <w:spacing w:before="0" w:beforeAutospacing="0" w:after="0" w:afterAutospacing="0"/>
        <w:ind w:left="720"/>
        <w:rPr>
          <w:sz w:val="22"/>
          <w:szCs w:val="22"/>
        </w:rPr>
      </w:pPr>
    </w:p>
    <w:p w:rsidR="00267D8F" w:rsidRPr="00337844" w:rsidRDefault="00267D8F" w:rsidP="001961D1">
      <w:pPr>
        <w:pStyle w:val="NormalnyWeb"/>
        <w:spacing w:before="0" w:beforeAutospacing="0" w:after="0" w:afterAutospacing="0"/>
        <w:ind w:left="720"/>
        <w:rPr>
          <w:color w:val="1F1F1F"/>
          <w:sz w:val="22"/>
          <w:szCs w:val="22"/>
          <w:u w:val="single"/>
          <w:shd w:val="clear" w:color="auto" w:fill="FFFFFF"/>
        </w:rPr>
      </w:pPr>
      <w:r w:rsidRPr="00337844">
        <w:rPr>
          <w:color w:val="000000"/>
          <w:sz w:val="22"/>
          <w:szCs w:val="22"/>
          <w:u w:val="single"/>
        </w:rPr>
        <w:t>5. Dotyczy:</w:t>
      </w:r>
      <w:r w:rsidRPr="00337844">
        <w:rPr>
          <w:color w:val="1F1F1F"/>
          <w:sz w:val="22"/>
          <w:szCs w:val="22"/>
          <w:u w:val="single"/>
          <w:shd w:val="clear" w:color="auto" w:fill="FFFFFF"/>
        </w:rPr>
        <w:t xml:space="preserve"> Załącznik nr  3 do </w:t>
      </w:r>
      <w:proofErr w:type="spellStart"/>
      <w:r w:rsidRPr="00337844">
        <w:rPr>
          <w:color w:val="1F1F1F"/>
          <w:sz w:val="22"/>
          <w:szCs w:val="22"/>
          <w:u w:val="single"/>
          <w:shd w:val="clear" w:color="auto" w:fill="FFFFFF"/>
        </w:rPr>
        <w:t>PPU_Karta</w:t>
      </w:r>
      <w:proofErr w:type="spellEnd"/>
      <w:r w:rsidRPr="00337844">
        <w:rPr>
          <w:color w:val="1F1F1F"/>
          <w:sz w:val="22"/>
          <w:szCs w:val="22"/>
          <w:u w:val="single"/>
          <w:shd w:val="clear" w:color="auto" w:fill="FFFFFF"/>
        </w:rPr>
        <w:t xml:space="preserve"> Obsługi Serwisowej (KOS) – Szkolenie serwisowe:</w:t>
      </w:r>
    </w:p>
    <w:p w:rsidR="000C2268" w:rsidRPr="00337844" w:rsidRDefault="000C2268" w:rsidP="001961D1">
      <w:pPr>
        <w:pStyle w:val="NormalnyWeb"/>
        <w:spacing w:before="0" w:beforeAutospacing="0" w:after="0" w:afterAutospacing="0"/>
        <w:ind w:left="720"/>
        <w:rPr>
          <w:color w:val="1F1F1F"/>
          <w:sz w:val="22"/>
          <w:szCs w:val="22"/>
          <w:u w:val="single"/>
          <w:shd w:val="clear" w:color="auto" w:fill="FFFFFF"/>
        </w:rPr>
      </w:pPr>
    </w:p>
    <w:p w:rsidR="000C2268" w:rsidRPr="00337844" w:rsidRDefault="005562EA" w:rsidP="001961D1">
      <w:pPr>
        <w:pStyle w:val="NormalnyWeb"/>
        <w:spacing w:before="0" w:beforeAutospacing="0" w:after="0" w:afterAutospacing="0"/>
        <w:ind w:left="720"/>
        <w:rPr>
          <w:sz w:val="22"/>
          <w:szCs w:val="22"/>
        </w:rPr>
      </w:pPr>
      <w:r w:rsidRPr="00337844">
        <w:rPr>
          <w:b/>
          <w:bCs/>
          <w:sz w:val="22"/>
          <w:szCs w:val="22"/>
        </w:rPr>
        <w:t>Pytanie</w:t>
      </w:r>
      <w:r w:rsidRPr="00337844">
        <w:rPr>
          <w:sz w:val="22"/>
          <w:szCs w:val="22"/>
        </w:rPr>
        <w:t xml:space="preserve">: </w:t>
      </w:r>
      <w:r w:rsidR="00267D8F" w:rsidRPr="00337844">
        <w:rPr>
          <w:sz w:val="22"/>
          <w:szCs w:val="22"/>
        </w:rPr>
        <w:t xml:space="preserve">Czy Zamawiający wyraża zgodę, aby szkolenie odbyło się w siedzibie Dostawcy? Dysponujemy w pełni wyposażonym Centrum Szkoleniowym z salami technicznymi, specjalistycznymi narzędziami oraz testami na prawdziwej ładowarce. </w:t>
      </w:r>
    </w:p>
    <w:p w:rsidR="000C2268" w:rsidRPr="00337844" w:rsidRDefault="000C2268" w:rsidP="001961D1">
      <w:pPr>
        <w:pStyle w:val="NormalnyWeb"/>
        <w:spacing w:before="0" w:beforeAutospacing="0" w:after="0" w:afterAutospacing="0"/>
        <w:ind w:left="720"/>
        <w:rPr>
          <w:sz w:val="22"/>
          <w:szCs w:val="22"/>
        </w:rPr>
      </w:pPr>
    </w:p>
    <w:p w:rsidR="000C2268" w:rsidRPr="00337844" w:rsidRDefault="000C2268" w:rsidP="000C2268">
      <w:pPr>
        <w:pStyle w:val="NormalnyWeb"/>
        <w:spacing w:before="0" w:beforeAutospacing="0" w:after="0" w:afterAutospacing="0"/>
        <w:ind w:firstLine="720"/>
        <w:jc w:val="both"/>
        <w:rPr>
          <w:i/>
          <w:sz w:val="22"/>
          <w:szCs w:val="22"/>
          <w:u w:val="single"/>
        </w:rPr>
      </w:pPr>
      <w:r w:rsidRPr="00337844">
        <w:rPr>
          <w:i/>
          <w:sz w:val="22"/>
          <w:szCs w:val="22"/>
          <w:u w:val="single"/>
        </w:rPr>
        <w:t>Wyjaśnienie Zamawiającego:</w:t>
      </w:r>
    </w:p>
    <w:p w:rsidR="000C2268" w:rsidRPr="00337844" w:rsidRDefault="000C2268" w:rsidP="000C2268">
      <w:pPr>
        <w:pStyle w:val="NormalnyWeb"/>
        <w:spacing w:before="0" w:beforeAutospacing="0" w:after="0" w:afterAutospacing="0"/>
        <w:ind w:firstLine="720"/>
        <w:jc w:val="both"/>
        <w:rPr>
          <w:i/>
          <w:sz w:val="22"/>
          <w:szCs w:val="22"/>
          <w:u w:val="single"/>
        </w:rPr>
      </w:pPr>
    </w:p>
    <w:p w:rsidR="00267D8F" w:rsidRPr="00337844" w:rsidRDefault="000C2268" w:rsidP="001961D1">
      <w:pPr>
        <w:pStyle w:val="NormalnyWeb"/>
        <w:spacing w:before="0" w:beforeAutospacing="0" w:after="0" w:afterAutospacing="0"/>
        <w:ind w:left="720"/>
        <w:rPr>
          <w:sz w:val="22"/>
          <w:szCs w:val="22"/>
          <w:u w:val="single"/>
        </w:rPr>
      </w:pPr>
      <w:r w:rsidRPr="00337844">
        <w:rPr>
          <w:sz w:val="22"/>
          <w:szCs w:val="22"/>
        </w:rPr>
        <w:t>Odpowiadając na pytanie Wykonawcy Zamawiający informuje, iż</w:t>
      </w:r>
      <w:r w:rsidR="005D63A2" w:rsidRPr="00337844">
        <w:rPr>
          <w:sz w:val="22"/>
          <w:szCs w:val="22"/>
        </w:rPr>
        <w:t xml:space="preserve"> nie wyraża zgody, aby szkolenie było przeprowadzone w s</w:t>
      </w:r>
      <w:r w:rsidRPr="00337844">
        <w:rPr>
          <w:sz w:val="22"/>
          <w:szCs w:val="22"/>
        </w:rPr>
        <w:t>iedzibie Wykonawcy</w:t>
      </w:r>
      <w:r w:rsidR="005D63A2" w:rsidRPr="00337844">
        <w:rPr>
          <w:sz w:val="22"/>
          <w:szCs w:val="22"/>
        </w:rPr>
        <w:t>.</w:t>
      </w:r>
      <w:r w:rsidR="00267D8F" w:rsidRPr="00337844">
        <w:rPr>
          <w:sz w:val="22"/>
          <w:szCs w:val="22"/>
        </w:rPr>
        <w:br/>
      </w:r>
      <w:r w:rsidR="00267D8F" w:rsidRPr="00337844">
        <w:rPr>
          <w:sz w:val="22"/>
          <w:szCs w:val="22"/>
        </w:rPr>
        <w:br/>
      </w:r>
      <w:r w:rsidR="00267D8F" w:rsidRPr="00337844">
        <w:rPr>
          <w:color w:val="000000"/>
          <w:sz w:val="22"/>
          <w:szCs w:val="22"/>
          <w:u w:val="single"/>
        </w:rPr>
        <w:t>6. Dotyczy:</w:t>
      </w:r>
      <w:r w:rsidR="00267D8F" w:rsidRPr="00337844">
        <w:rPr>
          <w:color w:val="1F1F1F"/>
          <w:sz w:val="22"/>
          <w:szCs w:val="22"/>
          <w:u w:val="single"/>
          <w:shd w:val="clear" w:color="auto" w:fill="FFFFFF"/>
        </w:rPr>
        <w:t xml:space="preserve"> </w:t>
      </w:r>
      <w:r w:rsidR="00267D8F" w:rsidRPr="00337844">
        <w:rPr>
          <w:sz w:val="22"/>
          <w:szCs w:val="22"/>
          <w:u w:val="single"/>
        </w:rPr>
        <w:t xml:space="preserve">Załącznik nr 10.3 do SWZ_ Szczegółowe wymagania Ładowarki </w:t>
      </w:r>
      <w:proofErr w:type="spellStart"/>
      <w:r w:rsidR="00267D8F" w:rsidRPr="00337844">
        <w:rPr>
          <w:sz w:val="22"/>
          <w:szCs w:val="22"/>
          <w:u w:val="single"/>
        </w:rPr>
        <w:t>PLUG-IN</w:t>
      </w:r>
      <w:proofErr w:type="spellEnd"/>
      <w:r w:rsidR="00267D8F" w:rsidRPr="00337844">
        <w:rPr>
          <w:sz w:val="22"/>
          <w:szCs w:val="22"/>
          <w:u w:val="single"/>
        </w:rPr>
        <w:t xml:space="preserve"> 150kW, Rozdz. IV pkt. 8</w:t>
      </w:r>
      <w:r w:rsidR="00D061BF" w:rsidRPr="00337844">
        <w:rPr>
          <w:sz w:val="22"/>
          <w:szCs w:val="22"/>
          <w:u w:val="single"/>
        </w:rPr>
        <w:t>.</w:t>
      </w:r>
    </w:p>
    <w:p w:rsidR="008F5387" w:rsidRPr="00337844" w:rsidRDefault="008F5387" w:rsidP="001961D1">
      <w:pPr>
        <w:pStyle w:val="NormalnyWeb"/>
        <w:spacing w:before="0" w:beforeAutospacing="0" w:after="0" w:afterAutospacing="0"/>
        <w:ind w:left="720"/>
        <w:rPr>
          <w:sz w:val="22"/>
          <w:szCs w:val="22"/>
          <w:u w:val="single"/>
        </w:rPr>
      </w:pPr>
    </w:p>
    <w:p w:rsidR="00D061BF" w:rsidRPr="00337844" w:rsidRDefault="005562EA" w:rsidP="001961D1">
      <w:pPr>
        <w:pStyle w:val="NormalnyWeb"/>
        <w:spacing w:before="0" w:beforeAutospacing="0" w:after="0" w:afterAutospacing="0"/>
        <w:ind w:left="720"/>
        <w:rPr>
          <w:sz w:val="22"/>
          <w:szCs w:val="22"/>
        </w:rPr>
      </w:pPr>
      <w:r w:rsidRPr="00337844">
        <w:rPr>
          <w:b/>
          <w:bCs/>
          <w:sz w:val="22"/>
          <w:szCs w:val="22"/>
        </w:rPr>
        <w:t>Pytanie</w:t>
      </w:r>
      <w:r w:rsidRPr="00337844">
        <w:rPr>
          <w:sz w:val="22"/>
          <w:szCs w:val="22"/>
        </w:rPr>
        <w:t xml:space="preserve">: </w:t>
      </w:r>
      <w:r w:rsidR="00D061BF" w:rsidRPr="00337844">
        <w:rPr>
          <w:sz w:val="22"/>
          <w:szCs w:val="22"/>
        </w:rPr>
        <w:t xml:space="preserve">Prosimy o informację: </w:t>
      </w:r>
    </w:p>
    <w:p w:rsidR="008F5387" w:rsidRPr="00337844" w:rsidRDefault="008F5387" w:rsidP="001961D1">
      <w:pPr>
        <w:pStyle w:val="NormalnyWeb"/>
        <w:spacing w:before="0" w:beforeAutospacing="0" w:after="0" w:afterAutospacing="0"/>
        <w:ind w:left="720"/>
        <w:rPr>
          <w:sz w:val="22"/>
          <w:szCs w:val="22"/>
        </w:rPr>
      </w:pPr>
    </w:p>
    <w:p w:rsidR="00D061BF" w:rsidRPr="00337844" w:rsidRDefault="00D061BF" w:rsidP="001961D1">
      <w:pPr>
        <w:pStyle w:val="NormalnyWeb"/>
        <w:spacing w:before="0" w:beforeAutospacing="0" w:after="0" w:afterAutospacing="0"/>
        <w:ind w:left="720"/>
        <w:rPr>
          <w:sz w:val="22"/>
          <w:szCs w:val="22"/>
        </w:rPr>
      </w:pPr>
      <w:r w:rsidRPr="00337844">
        <w:rPr>
          <w:sz w:val="22"/>
          <w:szCs w:val="22"/>
        </w:rPr>
        <w:t xml:space="preserve">1. Czy złącze kablowe ma zostać przygotowane z dodatkowymi wolnymi odpływami dla zasilenia innych instalacji poza dostarczaną stacją ładowania? </w:t>
      </w:r>
    </w:p>
    <w:p w:rsidR="00D061BF" w:rsidRPr="00337844" w:rsidRDefault="00D061BF" w:rsidP="001961D1">
      <w:pPr>
        <w:pStyle w:val="NormalnyWeb"/>
        <w:spacing w:before="0" w:beforeAutospacing="0" w:after="0" w:afterAutospacing="0"/>
        <w:ind w:left="720"/>
        <w:rPr>
          <w:sz w:val="22"/>
          <w:szCs w:val="22"/>
        </w:rPr>
      </w:pPr>
      <w:r w:rsidRPr="00337844">
        <w:rPr>
          <w:sz w:val="22"/>
          <w:szCs w:val="22"/>
        </w:rPr>
        <w:t xml:space="preserve">2. Czy pole odpływowe w rozdzielnicy </w:t>
      </w:r>
      <w:proofErr w:type="spellStart"/>
      <w:r w:rsidRPr="00337844">
        <w:rPr>
          <w:sz w:val="22"/>
          <w:szCs w:val="22"/>
        </w:rPr>
        <w:t>nn</w:t>
      </w:r>
      <w:proofErr w:type="spellEnd"/>
      <w:r w:rsidRPr="00337844">
        <w:rPr>
          <w:sz w:val="22"/>
          <w:szCs w:val="22"/>
        </w:rPr>
        <w:t xml:space="preserve"> będzie odpowiednio przygotowane przez Zamawiającego do zasilenia złącza kablowego, czy Wykonawca powinien je wyposażyć w odpowiednią aparaturę zabezpieczającą? </w:t>
      </w:r>
    </w:p>
    <w:p w:rsidR="00D061BF" w:rsidRPr="00337844" w:rsidRDefault="00D061BF" w:rsidP="001961D1">
      <w:pPr>
        <w:pStyle w:val="NormalnyWeb"/>
        <w:spacing w:before="0" w:beforeAutospacing="0" w:after="0" w:afterAutospacing="0"/>
        <w:ind w:left="720"/>
        <w:rPr>
          <w:sz w:val="22"/>
          <w:szCs w:val="22"/>
        </w:rPr>
      </w:pPr>
      <w:r w:rsidRPr="00337844">
        <w:rPr>
          <w:sz w:val="22"/>
          <w:szCs w:val="22"/>
        </w:rPr>
        <w:t>Prosimy o dołączenie do dokumentacji przetargowej schematu elektrycznego rozdzie</w:t>
      </w:r>
      <w:r w:rsidR="0048544F" w:rsidRPr="00337844">
        <w:rPr>
          <w:sz w:val="22"/>
          <w:szCs w:val="22"/>
        </w:rPr>
        <w:t>l</w:t>
      </w:r>
      <w:r w:rsidRPr="00337844">
        <w:rPr>
          <w:sz w:val="22"/>
          <w:szCs w:val="22"/>
        </w:rPr>
        <w:t xml:space="preserve">nicy </w:t>
      </w:r>
      <w:proofErr w:type="spellStart"/>
      <w:r w:rsidRPr="00337844">
        <w:rPr>
          <w:sz w:val="22"/>
          <w:szCs w:val="22"/>
        </w:rPr>
        <w:t>nn</w:t>
      </w:r>
      <w:proofErr w:type="spellEnd"/>
      <w:r w:rsidRPr="00337844">
        <w:rPr>
          <w:sz w:val="22"/>
          <w:szCs w:val="22"/>
        </w:rPr>
        <w:t>, z której należy zasilić złącze kablowe.</w:t>
      </w:r>
    </w:p>
    <w:p w:rsidR="00D061BF" w:rsidRPr="00337844" w:rsidRDefault="00D061BF" w:rsidP="001961D1">
      <w:pPr>
        <w:pStyle w:val="NormalnyWeb"/>
        <w:spacing w:before="0" w:beforeAutospacing="0" w:after="0" w:afterAutospacing="0"/>
        <w:ind w:left="720"/>
        <w:rPr>
          <w:sz w:val="22"/>
          <w:szCs w:val="22"/>
        </w:rPr>
      </w:pPr>
      <w:r w:rsidRPr="00337844">
        <w:rPr>
          <w:sz w:val="22"/>
          <w:szCs w:val="22"/>
        </w:rPr>
        <w:t xml:space="preserve">3. Czy stacja transformatorowa, w której znajduje się rozdzielnica </w:t>
      </w:r>
      <w:proofErr w:type="spellStart"/>
      <w:r w:rsidRPr="00337844">
        <w:rPr>
          <w:sz w:val="22"/>
          <w:szCs w:val="22"/>
        </w:rPr>
        <w:t>nn</w:t>
      </w:r>
      <w:proofErr w:type="spellEnd"/>
      <w:r w:rsidRPr="00337844">
        <w:rPr>
          <w:sz w:val="22"/>
          <w:szCs w:val="22"/>
        </w:rPr>
        <w:t xml:space="preserve"> Zamawiającego posiada wolny przepust kablowy, przez który Wykonawca będzie mógł poprowadzić linię kablową zasilająca dostarczane złącze kablowe? </w:t>
      </w:r>
    </w:p>
    <w:p w:rsidR="0048544F" w:rsidRPr="00337844" w:rsidRDefault="0048544F" w:rsidP="001961D1">
      <w:pPr>
        <w:pStyle w:val="NormalnyWeb"/>
        <w:spacing w:before="0" w:beforeAutospacing="0" w:after="0" w:afterAutospacing="0"/>
        <w:ind w:left="720"/>
        <w:rPr>
          <w:sz w:val="22"/>
          <w:szCs w:val="22"/>
        </w:rPr>
      </w:pPr>
    </w:p>
    <w:p w:rsidR="0048544F" w:rsidRPr="00337844" w:rsidRDefault="0048544F" w:rsidP="0048544F">
      <w:pPr>
        <w:pStyle w:val="NormalnyWeb"/>
        <w:spacing w:before="0" w:beforeAutospacing="0" w:after="0" w:afterAutospacing="0"/>
        <w:ind w:firstLine="720"/>
        <w:jc w:val="both"/>
        <w:rPr>
          <w:i/>
          <w:sz w:val="22"/>
          <w:szCs w:val="22"/>
          <w:u w:val="single"/>
        </w:rPr>
      </w:pPr>
      <w:r w:rsidRPr="00337844">
        <w:rPr>
          <w:i/>
          <w:sz w:val="22"/>
          <w:szCs w:val="22"/>
          <w:u w:val="single"/>
        </w:rPr>
        <w:t>Wyjaśnienie Zamawiającego:</w:t>
      </w:r>
    </w:p>
    <w:p w:rsidR="0048544F" w:rsidRPr="00337844" w:rsidRDefault="0048544F" w:rsidP="001961D1">
      <w:pPr>
        <w:pStyle w:val="NormalnyWeb"/>
        <w:spacing w:before="0" w:beforeAutospacing="0" w:after="0" w:afterAutospacing="0"/>
        <w:ind w:left="720"/>
        <w:rPr>
          <w:sz w:val="22"/>
          <w:szCs w:val="22"/>
        </w:rPr>
      </w:pPr>
    </w:p>
    <w:p w:rsidR="0048544F" w:rsidRPr="00337844" w:rsidRDefault="0048544F" w:rsidP="001961D1">
      <w:pPr>
        <w:pStyle w:val="NormalnyWeb"/>
        <w:spacing w:before="0" w:beforeAutospacing="0" w:after="0" w:afterAutospacing="0"/>
        <w:ind w:left="720"/>
        <w:rPr>
          <w:sz w:val="22"/>
          <w:szCs w:val="22"/>
        </w:rPr>
      </w:pPr>
      <w:r w:rsidRPr="00337844">
        <w:rPr>
          <w:sz w:val="22"/>
          <w:szCs w:val="22"/>
        </w:rPr>
        <w:t>Ad. 1)</w:t>
      </w:r>
    </w:p>
    <w:p w:rsidR="003703EE" w:rsidRPr="00337844" w:rsidRDefault="009254FA" w:rsidP="001961D1">
      <w:pPr>
        <w:pStyle w:val="NormalnyWeb"/>
        <w:spacing w:before="0" w:beforeAutospacing="0" w:after="0" w:afterAutospacing="0"/>
        <w:ind w:left="720"/>
        <w:rPr>
          <w:sz w:val="22"/>
          <w:szCs w:val="22"/>
        </w:rPr>
      </w:pPr>
      <w:r w:rsidRPr="00337844">
        <w:rPr>
          <w:sz w:val="22"/>
          <w:szCs w:val="22"/>
        </w:rPr>
        <w:t xml:space="preserve">Odpowiadając na pytanie Wykonawcy Zamawiający informuje, że złącze kablowe ma zostać przygotowane wyłącznie dla celu zasilania ładowarki 150 </w:t>
      </w:r>
      <w:proofErr w:type="spellStart"/>
      <w:r w:rsidRPr="00337844">
        <w:rPr>
          <w:sz w:val="22"/>
          <w:szCs w:val="22"/>
        </w:rPr>
        <w:t>kW</w:t>
      </w:r>
      <w:proofErr w:type="spellEnd"/>
      <w:r w:rsidR="00B712B9" w:rsidRPr="00337844">
        <w:rPr>
          <w:sz w:val="22"/>
          <w:szCs w:val="22"/>
        </w:rPr>
        <w:t>.</w:t>
      </w:r>
    </w:p>
    <w:p w:rsidR="00B712B9" w:rsidRPr="00337844" w:rsidRDefault="00B712B9" w:rsidP="001961D1">
      <w:pPr>
        <w:pStyle w:val="NormalnyWeb"/>
        <w:spacing w:before="0" w:beforeAutospacing="0" w:after="0" w:afterAutospacing="0"/>
        <w:ind w:left="720"/>
        <w:rPr>
          <w:sz w:val="22"/>
          <w:szCs w:val="22"/>
        </w:rPr>
      </w:pPr>
    </w:p>
    <w:p w:rsidR="0048544F" w:rsidRPr="00337844" w:rsidRDefault="0048544F" w:rsidP="001961D1">
      <w:pPr>
        <w:pStyle w:val="NormalnyWeb"/>
        <w:spacing w:before="0" w:beforeAutospacing="0" w:after="0" w:afterAutospacing="0"/>
        <w:ind w:left="720"/>
        <w:rPr>
          <w:sz w:val="22"/>
          <w:szCs w:val="22"/>
        </w:rPr>
      </w:pPr>
      <w:r w:rsidRPr="00337844">
        <w:rPr>
          <w:sz w:val="22"/>
          <w:szCs w:val="22"/>
        </w:rPr>
        <w:t>Ad.2)</w:t>
      </w:r>
    </w:p>
    <w:p w:rsidR="0048544F" w:rsidRPr="00337844" w:rsidRDefault="0048544F" w:rsidP="0048544F">
      <w:pPr>
        <w:pStyle w:val="HTML-wstpniesformatowany"/>
        <w:ind w:left="709"/>
        <w:rPr>
          <w:rFonts w:ascii="Times New Roman" w:hAnsi="Times New Roman" w:cs="Times New Roman"/>
          <w:sz w:val="22"/>
          <w:szCs w:val="22"/>
        </w:rPr>
      </w:pPr>
      <w:r w:rsidRPr="00337844">
        <w:rPr>
          <w:rFonts w:ascii="Times New Roman" w:hAnsi="Times New Roman" w:cs="Times New Roman"/>
          <w:sz w:val="22"/>
          <w:szCs w:val="22"/>
        </w:rPr>
        <w:lastRenderedPageBreak/>
        <w:t>Odpowiadając na pytanie Wykonawcy Zamawiający informuje, że pole</w:t>
      </w:r>
      <w:r w:rsidR="00B712B9" w:rsidRPr="00337844">
        <w:rPr>
          <w:rFonts w:ascii="Times New Roman" w:hAnsi="Times New Roman" w:cs="Times New Roman"/>
          <w:sz w:val="22"/>
          <w:szCs w:val="22"/>
        </w:rPr>
        <w:t xml:space="preserve"> odłączne dla potrzeb zasilania </w:t>
      </w:r>
      <w:r w:rsidRPr="00337844">
        <w:rPr>
          <w:rFonts w:ascii="Times New Roman" w:hAnsi="Times New Roman" w:cs="Times New Roman"/>
          <w:sz w:val="22"/>
          <w:szCs w:val="22"/>
        </w:rPr>
        <w:t>ładowarki 150kW jest przygotowane w stacji transformatorowej rozdzielni N/N z zabezpieczeniem 400A.</w:t>
      </w:r>
    </w:p>
    <w:p w:rsidR="0048544F" w:rsidRPr="00337844" w:rsidRDefault="0048544F" w:rsidP="001961D1">
      <w:pPr>
        <w:pStyle w:val="NormalnyWeb"/>
        <w:spacing w:before="0" w:beforeAutospacing="0" w:after="0" w:afterAutospacing="0"/>
        <w:ind w:left="720"/>
        <w:rPr>
          <w:sz w:val="22"/>
          <w:szCs w:val="22"/>
        </w:rPr>
      </w:pPr>
    </w:p>
    <w:p w:rsidR="0048544F" w:rsidRPr="00337844" w:rsidRDefault="0048544F" w:rsidP="001961D1">
      <w:pPr>
        <w:pStyle w:val="NormalnyWeb"/>
        <w:spacing w:before="0" w:beforeAutospacing="0" w:after="0" w:afterAutospacing="0"/>
        <w:ind w:left="720"/>
        <w:rPr>
          <w:sz w:val="22"/>
          <w:szCs w:val="22"/>
        </w:rPr>
      </w:pPr>
      <w:r w:rsidRPr="00337844">
        <w:rPr>
          <w:sz w:val="22"/>
          <w:szCs w:val="22"/>
        </w:rPr>
        <w:t>Ad.3)</w:t>
      </w:r>
    </w:p>
    <w:p w:rsidR="0048544F" w:rsidRPr="00337844" w:rsidRDefault="0048544F" w:rsidP="001961D1">
      <w:pPr>
        <w:pStyle w:val="NormalnyWeb"/>
        <w:spacing w:before="0" w:beforeAutospacing="0" w:after="0" w:afterAutospacing="0"/>
        <w:ind w:left="720"/>
        <w:rPr>
          <w:sz w:val="22"/>
          <w:szCs w:val="22"/>
        </w:rPr>
      </w:pPr>
      <w:r w:rsidRPr="00337844">
        <w:rPr>
          <w:sz w:val="22"/>
          <w:szCs w:val="22"/>
        </w:rPr>
        <w:t>Odpowiadając na pytanie Wykonawcy, Zamawiający informuje, że stacja transformatorowa</w:t>
      </w:r>
      <w:r w:rsidR="00B712B9" w:rsidRPr="00337844">
        <w:rPr>
          <w:sz w:val="22"/>
          <w:szCs w:val="22"/>
        </w:rPr>
        <w:t xml:space="preserve"> będzie przygotowana dla potrzeb przeprowadzenia przewodu do wnętrza tej stacji przez Zamawiającego w oparciu o wytyczne uzyskane od Wykonawcy (tj. określenie przez Wykonawcę średnicy przepustu).    </w:t>
      </w:r>
    </w:p>
    <w:p w:rsidR="008F5387" w:rsidRPr="00337844" w:rsidRDefault="008F5387" w:rsidP="001961D1">
      <w:pPr>
        <w:pStyle w:val="NormalnyWeb"/>
        <w:spacing w:before="0" w:beforeAutospacing="0" w:after="0" w:afterAutospacing="0"/>
        <w:ind w:left="720"/>
        <w:rPr>
          <w:sz w:val="22"/>
          <w:szCs w:val="22"/>
        </w:rPr>
      </w:pPr>
    </w:p>
    <w:p w:rsidR="00D061BF" w:rsidRPr="00337844" w:rsidRDefault="00D061BF" w:rsidP="001961D1">
      <w:pPr>
        <w:pStyle w:val="NormalnyWeb"/>
        <w:spacing w:before="0" w:beforeAutospacing="0" w:after="0" w:afterAutospacing="0"/>
        <w:ind w:left="720"/>
        <w:rPr>
          <w:sz w:val="22"/>
          <w:szCs w:val="22"/>
          <w:u w:val="single"/>
        </w:rPr>
      </w:pPr>
      <w:r w:rsidRPr="00337844">
        <w:rPr>
          <w:color w:val="000000"/>
          <w:sz w:val="22"/>
          <w:szCs w:val="22"/>
          <w:u w:val="single"/>
        </w:rPr>
        <w:t>7. Dotyczy:</w:t>
      </w:r>
      <w:r w:rsidRPr="00337844">
        <w:rPr>
          <w:color w:val="1F1F1F"/>
          <w:sz w:val="22"/>
          <w:szCs w:val="22"/>
          <w:u w:val="single"/>
          <w:shd w:val="clear" w:color="auto" w:fill="FFFFFF"/>
        </w:rPr>
        <w:t xml:space="preserve"> </w:t>
      </w:r>
      <w:r w:rsidRPr="00337844">
        <w:rPr>
          <w:sz w:val="22"/>
          <w:szCs w:val="22"/>
          <w:u w:val="single"/>
        </w:rPr>
        <w:t xml:space="preserve">Załącznik nr 10.2 do SWZ_ Szczegółowe wymagania Ładowarki </w:t>
      </w:r>
      <w:proofErr w:type="spellStart"/>
      <w:r w:rsidRPr="00337844">
        <w:rPr>
          <w:sz w:val="22"/>
          <w:szCs w:val="22"/>
          <w:u w:val="single"/>
        </w:rPr>
        <w:t>PLUG-IN</w:t>
      </w:r>
      <w:proofErr w:type="spellEnd"/>
      <w:r w:rsidRPr="00337844">
        <w:rPr>
          <w:sz w:val="22"/>
          <w:szCs w:val="22"/>
          <w:u w:val="single"/>
        </w:rPr>
        <w:t xml:space="preserve"> 80 </w:t>
      </w:r>
      <w:proofErr w:type="spellStart"/>
      <w:r w:rsidRPr="00337844">
        <w:rPr>
          <w:sz w:val="22"/>
          <w:szCs w:val="22"/>
          <w:u w:val="single"/>
        </w:rPr>
        <w:t>kW</w:t>
      </w:r>
      <w:proofErr w:type="spellEnd"/>
      <w:r w:rsidRPr="00337844">
        <w:rPr>
          <w:sz w:val="22"/>
          <w:szCs w:val="22"/>
          <w:u w:val="single"/>
        </w:rPr>
        <w:t>, Rozdz. IV pkt. 8.</w:t>
      </w:r>
    </w:p>
    <w:p w:rsidR="008F5387" w:rsidRPr="00337844" w:rsidRDefault="008F5387" w:rsidP="001961D1">
      <w:pPr>
        <w:pStyle w:val="NormalnyWeb"/>
        <w:spacing w:before="0" w:beforeAutospacing="0" w:after="0" w:afterAutospacing="0"/>
        <w:ind w:left="720"/>
        <w:rPr>
          <w:sz w:val="22"/>
          <w:szCs w:val="22"/>
          <w:u w:val="single"/>
        </w:rPr>
      </w:pPr>
    </w:p>
    <w:p w:rsidR="008F5387" w:rsidRPr="00337844" w:rsidRDefault="005562EA" w:rsidP="001961D1">
      <w:pPr>
        <w:pStyle w:val="NormalnyWeb"/>
        <w:spacing w:before="0" w:beforeAutospacing="0" w:after="0" w:afterAutospacing="0"/>
        <w:ind w:left="720"/>
        <w:rPr>
          <w:sz w:val="22"/>
          <w:szCs w:val="22"/>
        </w:rPr>
      </w:pPr>
      <w:r w:rsidRPr="00337844">
        <w:rPr>
          <w:b/>
          <w:bCs/>
          <w:sz w:val="22"/>
          <w:szCs w:val="22"/>
        </w:rPr>
        <w:t>Pytanie</w:t>
      </w:r>
      <w:r w:rsidRPr="00337844">
        <w:rPr>
          <w:sz w:val="22"/>
          <w:szCs w:val="22"/>
        </w:rPr>
        <w:t xml:space="preserve">: </w:t>
      </w:r>
      <w:r w:rsidR="00D061BF" w:rsidRPr="00337844">
        <w:rPr>
          <w:sz w:val="22"/>
          <w:szCs w:val="22"/>
        </w:rPr>
        <w:t xml:space="preserve">Prosimy o informację: </w:t>
      </w:r>
    </w:p>
    <w:p w:rsidR="00D061BF" w:rsidRPr="00337844" w:rsidRDefault="00D061BF" w:rsidP="001961D1">
      <w:pPr>
        <w:pStyle w:val="NormalnyWeb"/>
        <w:spacing w:before="0" w:beforeAutospacing="0" w:after="0" w:afterAutospacing="0"/>
        <w:ind w:left="720"/>
        <w:rPr>
          <w:sz w:val="22"/>
          <w:szCs w:val="22"/>
        </w:rPr>
      </w:pPr>
      <w:r w:rsidRPr="00337844">
        <w:rPr>
          <w:sz w:val="22"/>
          <w:szCs w:val="22"/>
        </w:rPr>
        <w:br/>
        <w:t xml:space="preserve">1. Czy pole odpływowe w rozdzielnicy </w:t>
      </w:r>
      <w:proofErr w:type="spellStart"/>
      <w:r w:rsidRPr="00337844">
        <w:rPr>
          <w:sz w:val="22"/>
          <w:szCs w:val="22"/>
        </w:rPr>
        <w:t>nn</w:t>
      </w:r>
      <w:proofErr w:type="spellEnd"/>
      <w:r w:rsidRPr="00337844">
        <w:rPr>
          <w:sz w:val="22"/>
          <w:szCs w:val="22"/>
        </w:rPr>
        <w:t xml:space="preserve"> będzie odpowiednio przygotowane przez Zamawiającego do zasilenia złącza kablowego, czy Wykonawca powinien je wyposażyć w odpowiednią aparaturę zabezpieczającą? </w:t>
      </w:r>
      <w:r w:rsidRPr="00337844">
        <w:rPr>
          <w:sz w:val="22"/>
          <w:szCs w:val="22"/>
        </w:rPr>
        <w:br/>
        <w:t>Prosimy o dołączenie do dokumentacji przetargowej schematu elektrycznego rozdzie</w:t>
      </w:r>
      <w:r w:rsidR="003703EE" w:rsidRPr="00337844">
        <w:rPr>
          <w:sz w:val="22"/>
          <w:szCs w:val="22"/>
        </w:rPr>
        <w:t>l</w:t>
      </w:r>
      <w:r w:rsidRPr="00337844">
        <w:rPr>
          <w:sz w:val="22"/>
          <w:szCs w:val="22"/>
        </w:rPr>
        <w:t xml:space="preserve">nicy </w:t>
      </w:r>
      <w:proofErr w:type="spellStart"/>
      <w:r w:rsidRPr="00337844">
        <w:rPr>
          <w:sz w:val="22"/>
          <w:szCs w:val="22"/>
        </w:rPr>
        <w:t>nn</w:t>
      </w:r>
      <w:proofErr w:type="spellEnd"/>
      <w:r w:rsidRPr="00337844">
        <w:rPr>
          <w:sz w:val="22"/>
          <w:szCs w:val="22"/>
        </w:rPr>
        <w:t>, z której należy zasilić złącze kablowe.</w:t>
      </w:r>
    </w:p>
    <w:p w:rsidR="00D061BF" w:rsidRPr="00337844" w:rsidRDefault="00D061BF" w:rsidP="001961D1">
      <w:pPr>
        <w:pStyle w:val="NormalnyWeb"/>
        <w:spacing w:before="0" w:beforeAutospacing="0" w:after="0" w:afterAutospacing="0"/>
        <w:ind w:left="720"/>
        <w:rPr>
          <w:sz w:val="22"/>
          <w:szCs w:val="22"/>
        </w:rPr>
      </w:pPr>
      <w:r w:rsidRPr="00337844">
        <w:rPr>
          <w:sz w:val="22"/>
          <w:szCs w:val="22"/>
        </w:rPr>
        <w:br/>
        <w:t xml:space="preserve">2. Czy stacja transformatorowa, w której znajduje się rozdzielnica </w:t>
      </w:r>
      <w:proofErr w:type="spellStart"/>
      <w:r w:rsidRPr="00337844">
        <w:rPr>
          <w:sz w:val="22"/>
          <w:szCs w:val="22"/>
        </w:rPr>
        <w:t>nn</w:t>
      </w:r>
      <w:proofErr w:type="spellEnd"/>
      <w:r w:rsidRPr="00337844">
        <w:rPr>
          <w:sz w:val="22"/>
          <w:szCs w:val="22"/>
        </w:rPr>
        <w:t xml:space="preserve"> Zamawiającego posiada wolny przepust kablowy, przez k</w:t>
      </w:r>
      <w:r w:rsidR="003703EE" w:rsidRPr="00337844">
        <w:rPr>
          <w:sz w:val="22"/>
          <w:szCs w:val="22"/>
        </w:rPr>
        <w:t>tóry Wykonawca będzie mógł popro</w:t>
      </w:r>
      <w:r w:rsidRPr="00337844">
        <w:rPr>
          <w:sz w:val="22"/>
          <w:szCs w:val="22"/>
        </w:rPr>
        <w:t>wadzić linię kablową zasilająca dostarczane złącze kablowe?</w:t>
      </w:r>
    </w:p>
    <w:p w:rsidR="003703EE" w:rsidRPr="00337844" w:rsidRDefault="003703EE" w:rsidP="001961D1">
      <w:pPr>
        <w:pStyle w:val="NormalnyWeb"/>
        <w:spacing w:before="0" w:beforeAutospacing="0" w:after="0" w:afterAutospacing="0"/>
        <w:ind w:left="720"/>
        <w:rPr>
          <w:sz w:val="22"/>
          <w:szCs w:val="22"/>
        </w:rPr>
      </w:pPr>
    </w:p>
    <w:p w:rsidR="003703EE" w:rsidRPr="00337844" w:rsidRDefault="003703EE" w:rsidP="003703EE">
      <w:pPr>
        <w:pStyle w:val="NormalnyWeb"/>
        <w:spacing w:before="0" w:beforeAutospacing="0" w:after="0" w:afterAutospacing="0"/>
        <w:ind w:left="720"/>
        <w:rPr>
          <w:i/>
          <w:sz w:val="22"/>
          <w:szCs w:val="22"/>
          <w:u w:val="single"/>
        </w:rPr>
      </w:pPr>
      <w:r w:rsidRPr="00337844">
        <w:rPr>
          <w:i/>
          <w:sz w:val="22"/>
          <w:szCs w:val="22"/>
          <w:u w:val="single"/>
        </w:rPr>
        <w:t>Wyjaśnienie Zamawiającego:</w:t>
      </w:r>
    </w:p>
    <w:p w:rsidR="003703EE" w:rsidRPr="00337844" w:rsidRDefault="003703EE" w:rsidP="001961D1">
      <w:pPr>
        <w:pStyle w:val="NormalnyWeb"/>
        <w:spacing w:before="0" w:beforeAutospacing="0" w:after="0" w:afterAutospacing="0"/>
        <w:ind w:left="720"/>
        <w:rPr>
          <w:sz w:val="22"/>
          <w:szCs w:val="22"/>
        </w:rPr>
      </w:pPr>
    </w:p>
    <w:p w:rsidR="003703EE" w:rsidRPr="00337844" w:rsidRDefault="003703EE" w:rsidP="001961D1">
      <w:pPr>
        <w:pStyle w:val="NormalnyWeb"/>
        <w:spacing w:before="0" w:beforeAutospacing="0" w:after="0" w:afterAutospacing="0"/>
        <w:ind w:left="720"/>
        <w:rPr>
          <w:sz w:val="22"/>
          <w:szCs w:val="22"/>
        </w:rPr>
      </w:pPr>
      <w:r w:rsidRPr="00337844">
        <w:rPr>
          <w:sz w:val="22"/>
          <w:szCs w:val="22"/>
        </w:rPr>
        <w:t>Ad.1)</w:t>
      </w:r>
    </w:p>
    <w:p w:rsidR="00B712B9" w:rsidRPr="00337844" w:rsidRDefault="00B712B9" w:rsidP="00B712B9">
      <w:pPr>
        <w:pStyle w:val="HTML-wstpniesformatowany"/>
        <w:ind w:left="709"/>
        <w:rPr>
          <w:rFonts w:ascii="Times New Roman" w:hAnsi="Times New Roman" w:cs="Times New Roman"/>
          <w:sz w:val="22"/>
          <w:szCs w:val="22"/>
        </w:rPr>
      </w:pPr>
      <w:r w:rsidRPr="00337844">
        <w:rPr>
          <w:rFonts w:ascii="Times New Roman" w:hAnsi="Times New Roman" w:cs="Times New Roman"/>
          <w:sz w:val="22"/>
          <w:szCs w:val="22"/>
        </w:rPr>
        <w:t>Odpowiadając na pytanie Wykonawcy Zamawiający informuje, że pole odłączne dl</w:t>
      </w:r>
      <w:r w:rsidR="0086574F" w:rsidRPr="00337844">
        <w:rPr>
          <w:rFonts w:ascii="Times New Roman" w:hAnsi="Times New Roman" w:cs="Times New Roman"/>
          <w:sz w:val="22"/>
          <w:szCs w:val="22"/>
        </w:rPr>
        <w:t>a potrzeb zasilania ładowarki 8</w:t>
      </w:r>
      <w:r w:rsidRPr="00337844">
        <w:rPr>
          <w:rFonts w:ascii="Times New Roman" w:hAnsi="Times New Roman" w:cs="Times New Roman"/>
          <w:sz w:val="22"/>
          <w:szCs w:val="22"/>
        </w:rPr>
        <w:t xml:space="preserve">0kW jest przygotowane w stacji transformatorowej rozdzielni N/N z zabezpieczeniem </w:t>
      </w:r>
      <w:r w:rsidR="002A13CC" w:rsidRPr="00337844">
        <w:rPr>
          <w:rFonts w:ascii="Times New Roman" w:hAnsi="Times New Roman" w:cs="Times New Roman"/>
          <w:sz w:val="22"/>
          <w:szCs w:val="22"/>
        </w:rPr>
        <w:t>200A (z możliwością jego zamiany na 160A na  wniosek Wykonawcy).</w:t>
      </w:r>
    </w:p>
    <w:p w:rsidR="0086574F" w:rsidRPr="00337844" w:rsidRDefault="0086574F" w:rsidP="00B712B9">
      <w:pPr>
        <w:pStyle w:val="HTML-wstpniesformatowany"/>
        <w:ind w:left="709"/>
        <w:rPr>
          <w:rFonts w:ascii="Times New Roman" w:hAnsi="Times New Roman" w:cs="Times New Roman"/>
          <w:sz w:val="22"/>
          <w:szCs w:val="22"/>
        </w:rPr>
      </w:pPr>
    </w:p>
    <w:p w:rsidR="0086574F" w:rsidRPr="00337844" w:rsidRDefault="0086574F" w:rsidP="00B712B9">
      <w:pPr>
        <w:pStyle w:val="HTML-wstpniesformatowany"/>
        <w:ind w:left="709"/>
        <w:rPr>
          <w:rFonts w:ascii="Times New Roman" w:hAnsi="Times New Roman" w:cs="Times New Roman"/>
          <w:sz w:val="22"/>
          <w:szCs w:val="22"/>
        </w:rPr>
      </w:pPr>
      <w:r w:rsidRPr="00337844">
        <w:rPr>
          <w:rFonts w:ascii="Times New Roman" w:hAnsi="Times New Roman" w:cs="Times New Roman"/>
          <w:sz w:val="22"/>
          <w:szCs w:val="22"/>
        </w:rPr>
        <w:t>Ad.2)</w:t>
      </w:r>
    </w:p>
    <w:p w:rsidR="0086574F" w:rsidRPr="00337844" w:rsidRDefault="0086574F" w:rsidP="00B712B9">
      <w:pPr>
        <w:pStyle w:val="HTML-wstpniesformatowany"/>
        <w:ind w:left="709"/>
        <w:rPr>
          <w:rFonts w:ascii="Times New Roman" w:hAnsi="Times New Roman" w:cs="Times New Roman"/>
          <w:sz w:val="22"/>
          <w:szCs w:val="22"/>
        </w:rPr>
      </w:pPr>
      <w:r w:rsidRPr="00337844">
        <w:rPr>
          <w:rFonts w:ascii="Times New Roman" w:hAnsi="Times New Roman" w:cs="Times New Roman"/>
          <w:sz w:val="22"/>
          <w:szCs w:val="22"/>
        </w:rPr>
        <w:t>Odpowiadając na pytanie Wykonawcy, Zamawiający informuje, że stacja transformatorowa będzie przygotowana dla potrzeb przeprowadzenia przewodu do wnętrza tej stacji przez Zamawiającego w oparciu o wytyczne uzyskane od Wykonawcy (tj. określenie przez Wykonawcę średnicy przepustu).</w:t>
      </w:r>
    </w:p>
    <w:p w:rsidR="00D061BF" w:rsidRPr="00337844" w:rsidRDefault="00D061BF" w:rsidP="001961D1">
      <w:pPr>
        <w:pStyle w:val="NormalnyWeb"/>
        <w:spacing w:before="0" w:beforeAutospacing="0" w:after="0" w:afterAutospacing="0"/>
        <w:ind w:left="720"/>
        <w:rPr>
          <w:sz w:val="22"/>
          <w:szCs w:val="22"/>
        </w:rPr>
      </w:pPr>
    </w:p>
    <w:p w:rsidR="00D061BF" w:rsidRPr="00337844" w:rsidRDefault="00D061BF" w:rsidP="001961D1">
      <w:pPr>
        <w:pStyle w:val="NormalnyWeb"/>
        <w:spacing w:before="0" w:beforeAutospacing="0" w:after="0" w:afterAutospacing="0"/>
        <w:ind w:left="720"/>
        <w:rPr>
          <w:sz w:val="22"/>
          <w:szCs w:val="22"/>
          <w:u w:val="single"/>
        </w:rPr>
      </w:pPr>
      <w:r w:rsidRPr="00337844">
        <w:rPr>
          <w:sz w:val="22"/>
          <w:szCs w:val="22"/>
          <w:u w:val="single"/>
        </w:rPr>
        <w:t xml:space="preserve">8. Dotyczy: Załącznik nr 10.2 do SWZ_ Szczegółowe wymagania Ładowarki </w:t>
      </w:r>
      <w:proofErr w:type="spellStart"/>
      <w:r w:rsidRPr="00337844">
        <w:rPr>
          <w:sz w:val="22"/>
          <w:szCs w:val="22"/>
          <w:u w:val="single"/>
        </w:rPr>
        <w:t>PLUG-IN</w:t>
      </w:r>
      <w:proofErr w:type="spellEnd"/>
      <w:r w:rsidRPr="00337844">
        <w:rPr>
          <w:sz w:val="22"/>
          <w:szCs w:val="22"/>
          <w:u w:val="single"/>
        </w:rPr>
        <w:t xml:space="preserve"> 80 </w:t>
      </w:r>
      <w:proofErr w:type="spellStart"/>
      <w:r w:rsidRPr="00337844">
        <w:rPr>
          <w:sz w:val="22"/>
          <w:szCs w:val="22"/>
          <w:u w:val="single"/>
        </w:rPr>
        <w:t>kW</w:t>
      </w:r>
      <w:proofErr w:type="spellEnd"/>
      <w:r w:rsidRPr="00337844">
        <w:rPr>
          <w:sz w:val="22"/>
          <w:szCs w:val="22"/>
          <w:u w:val="single"/>
        </w:rPr>
        <w:t xml:space="preserve"> oraz Załącznik nr 10.3 do SWZ_ Szczegółowe wymagania Ładowarki </w:t>
      </w:r>
      <w:proofErr w:type="spellStart"/>
      <w:r w:rsidRPr="00337844">
        <w:rPr>
          <w:sz w:val="22"/>
          <w:szCs w:val="22"/>
          <w:u w:val="single"/>
        </w:rPr>
        <w:t>PLUG-IN</w:t>
      </w:r>
      <w:proofErr w:type="spellEnd"/>
      <w:r w:rsidRPr="00337844">
        <w:rPr>
          <w:sz w:val="22"/>
          <w:szCs w:val="22"/>
          <w:u w:val="single"/>
        </w:rPr>
        <w:t xml:space="preserve"> 150kW</w:t>
      </w:r>
    </w:p>
    <w:p w:rsidR="008F5387" w:rsidRPr="00337844" w:rsidRDefault="008F5387" w:rsidP="001961D1">
      <w:pPr>
        <w:pStyle w:val="NormalnyWeb"/>
        <w:spacing w:before="0" w:beforeAutospacing="0" w:after="0" w:afterAutospacing="0"/>
        <w:ind w:left="720"/>
        <w:rPr>
          <w:sz w:val="22"/>
          <w:szCs w:val="22"/>
          <w:u w:val="single"/>
        </w:rPr>
      </w:pPr>
    </w:p>
    <w:p w:rsidR="00D061BF" w:rsidRPr="00337844" w:rsidRDefault="005562EA" w:rsidP="001961D1">
      <w:pPr>
        <w:pStyle w:val="NormalnyWeb"/>
        <w:spacing w:before="0" w:beforeAutospacing="0" w:after="0" w:afterAutospacing="0"/>
        <w:ind w:left="720"/>
        <w:rPr>
          <w:sz w:val="22"/>
          <w:szCs w:val="22"/>
        </w:rPr>
      </w:pPr>
      <w:r w:rsidRPr="00337844">
        <w:rPr>
          <w:b/>
          <w:bCs/>
          <w:sz w:val="22"/>
          <w:szCs w:val="22"/>
        </w:rPr>
        <w:t>Pytanie</w:t>
      </w:r>
      <w:r w:rsidRPr="00337844">
        <w:rPr>
          <w:sz w:val="22"/>
          <w:szCs w:val="22"/>
        </w:rPr>
        <w:t xml:space="preserve">: </w:t>
      </w:r>
      <w:r w:rsidR="00D061BF" w:rsidRPr="00337844">
        <w:rPr>
          <w:sz w:val="22"/>
          <w:szCs w:val="22"/>
        </w:rPr>
        <w:t xml:space="preserve"> Prosimy o informację, czy Zamawiający posiada odpowiedni zapas dostępnej mocy przyłączeniowej dla zasilenia dostarczanych stacji ładowania? Jeśli nie, prosimy o informację, czy Zamawiający uzyskał Warunki Przyłączeniowe do sieci dystrybucyjnej oraz dołączenie ich do dokumentacji przetargowej.</w:t>
      </w:r>
    </w:p>
    <w:p w:rsidR="008F5387" w:rsidRPr="00337844" w:rsidRDefault="008F5387" w:rsidP="001961D1">
      <w:pPr>
        <w:pStyle w:val="NormalnyWeb"/>
        <w:spacing w:before="0" w:beforeAutospacing="0" w:after="0" w:afterAutospacing="0"/>
        <w:ind w:left="720"/>
        <w:rPr>
          <w:sz w:val="22"/>
          <w:szCs w:val="22"/>
        </w:rPr>
      </w:pPr>
    </w:p>
    <w:p w:rsidR="008F5387" w:rsidRPr="00337844" w:rsidRDefault="008F5387" w:rsidP="001961D1">
      <w:pPr>
        <w:pStyle w:val="NormalnyWeb"/>
        <w:spacing w:before="0" w:beforeAutospacing="0" w:after="0" w:afterAutospacing="0"/>
        <w:ind w:left="720"/>
        <w:rPr>
          <w:i/>
          <w:sz w:val="22"/>
          <w:szCs w:val="22"/>
          <w:u w:val="single"/>
        </w:rPr>
      </w:pPr>
      <w:r w:rsidRPr="00337844">
        <w:rPr>
          <w:i/>
          <w:sz w:val="22"/>
          <w:szCs w:val="22"/>
          <w:u w:val="single"/>
        </w:rPr>
        <w:t>Wyjaśnienie Zamawiającego:</w:t>
      </w:r>
    </w:p>
    <w:p w:rsidR="008F5387" w:rsidRPr="00337844" w:rsidRDefault="008F5387" w:rsidP="001961D1">
      <w:pPr>
        <w:pStyle w:val="NormalnyWeb"/>
        <w:spacing w:before="0" w:beforeAutospacing="0" w:after="0" w:afterAutospacing="0"/>
        <w:ind w:left="720"/>
        <w:rPr>
          <w:i/>
          <w:sz w:val="22"/>
          <w:szCs w:val="22"/>
          <w:u w:val="single"/>
        </w:rPr>
      </w:pPr>
    </w:p>
    <w:p w:rsidR="008F5387" w:rsidRPr="00337844" w:rsidRDefault="0086574F" w:rsidP="001961D1">
      <w:pPr>
        <w:pStyle w:val="NormalnyWeb"/>
        <w:spacing w:before="0" w:beforeAutospacing="0" w:after="0" w:afterAutospacing="0"/>
        <w:ind w:left="720"/>
        <w:rPr>
          <w:sz w:val="22"/>
          <w:szCs w:val="22"/>
        </w:rPr>
      </w:pPr>
      <w:r w:rsidRPr="00337844">
        <w:rPr>
          <w:sz w:val="22"/>
          <w:szCs w:val="22"/>
        </w:rPr>
        <w:t>Zamawiający potwierdza, że już obecnie posiada odpowiedni zapas dostępnej mocy przyłączeniowej.</w:t>
      </w:r>
    </w:p>
    <w:p w:rsidR="008F5387" w:rsidRPr="00337844" w:rsidRDefault="008F5387" w:rsidP="001961D1">
      <w:pPr>
        <w:pStyle w:val="NormalnyWeb"/>
        <w:spacing w:before="0" w:beforeAutospacing="0" w:after="0" w:afterAutospacing="0"/>
        <w:ind w:left="720"/>
        <w:rPr>
          <w:sz w:val="22"/>
          <w:szCs w:val="22"/>
        </w:rPr>
      </w:pPr>
    </w:p>
    <w:p w:rsidR="00D061BF" w:rsidRPr="00337844" w:rsidRDefault="00D061BF" w:rsidP="001961D1">
      <w:pPr>
        <w:pStyle w:val="NormalnyWeb"/>
        <w:spacing w:before="0" w:beforeAutospacing="0" w:after="0" w:afterAutospacing="0"/>
        <w:ind w:left="720"/>
        <w:rPr>
          <w:sz w:val="22"/>
          <w:szCs w:val="22"/>
          <w:u w:val="single"/>
        </w:rPr>
      </w:pPr>
      <w:r w:rsidRPr="00337844">
        <w:rPr>
          <w:color w:val="000000"/>
          <w:sz w:val="22"/>
          <w:szCs w:val="22"/>
          <w:u w:val="single"/>
        </w:rPr>
        <w:t>9. Dotyczy:</w:t>
      </w:r>
      <w:r w:rsidRPr="00337844">
        <w:rPr>
          <w:color w:val="1F1F1F"/>
          <w:sz w:val="22"/>
          <w:szCs w:val="22"/>
          <w:u w:val="single"/>
          <w:shd w:val="clear" w:color="auto" w:fill="FFFFFF"/>
        </w:rPr>
        <w:t xml:space="preserve"> </w:t>
      </w:r>
      <w:r w:rsidRPr="00337844">
        <w:rPr>
          <w:sz w:val="22"/>
          <w:szCs w:val="22"/>
          <w:u w:val="single"/>
        </w:rPr>
        <w:t xml:space="preserve">Załącznik nr 10.2 do SWZ_ Szczegółowe wymagania Ładowarki </w:t>
      </w:r>
      <w:proofErr w:type="spellStart"/>
      <w:r w:rsidRPr="00337844">
        <w:rPr>
          <w:sz w:val="22"/>
          <w:szCs w:val="22"/>
          <w:u w:val="single"/>
        </w:rPr>
        <w:t>PLUG-IN</w:t>
      </w:r>
      <w:proofErr w:type="spellEnd"/>
      <w:r w:rsidRPr="00337844">
        <w:rPr>
          <w:sz w:val="22"/>
          <w:szCs w:val="22"/>
          <w:u w:val="single"/>
        </w:rPr>
        <w:t xml:space="preserve"> 80 </w:t>
      </w:r>
      <w:proofErr w:type="spellStart"/>
      <w:r w:rsidRPr="00337844">
        <w:rPr>
          <w:sz w:val="22"/>
          <w:szCs w:val="22"/>
          <w:u w:val="single"/>
        </w:rPr>
        <w:t>kW</w:t>
      </w:r>
      <w:proofErr w:type="spellEnd"/>
      <w:r w:rsidRPr="00337844">
        <w:rPr>
          <w:sz w:val="22"/>
          <w:szCs w:val="22"/>
          <w:u w:val="single"/>
        </w:rPr>
        <w:t xml:space="preserve"> oraz Załącznik nr 10.3 do SWZ_ Szczegółowe wymagania Ładowarki </w:t>
      </w:r>
      <w:proofErr w:type="spellStart"/>
      <w:r w:rsidRPr="00337844">
        <w:rPr>
          <w:sz w:val="22"/>
          <w:szCs w:val="22"/>
          <w:u w:val="single"/>
        </w:rPr>
        <w:t>PLUG-IN</w:t>
      </w:r>
      <w:proofErr w:type="spellEnd"/>
      <w:r w:rsidRPr="00337844">
        <w:rPr>
          <w:sz w:val="22"/>
          <w:szCs w:val="22"/>
          <w:u w:val="single"/>
        </w:rPr>
        <w:t xml:space="preserve"> 150kW</w:t>
      </w:r>
    </w:p>
    <w:p w:rsidR="008F5387" w:rsidRPr="00337844" w:rsidRDefault="008F5387" w:rsidP="001961D1">
      <w:pPr>
        <w:pStyle w:val="NormalnyWeb"/>
        <w:spacing w:before="0" w:beforeAutospacing="0" w:after="0" w:afterAutospacing="0"/>
        <w:ind w:left="720"/>
        <w:rPr>
          <w:sz w:val="22"/>
          <w:szCs w:val="22"/>
          <w:u w:val="single"/>
        </w:rPr>
      </w:pPr>
    </w:p>
    <w:p w:rsidR="008F5387" w:rsidRPr="00337844" w:rsidRDefault="005562EA" w:rsidP="001961D1">
      <w:pPr>
        <w:pStyle w:val="NormalnyWeb"/>
        <w:spacing w:before="0" w:beforeAutospacing="0" w:after="0" w:afterAutospacing="0"/>
        <w:ind w:left="720"/>
        <w:rPr>
          <w:sz w:val="22"/>
          <w:szCs w:val="22"/>
        </w:rPr>
      </w:pPr>
      <w:r w:rsidRPr="00337844">
        <w:rPr>
          <w:b/>
          <w:bCs/>
          <w:sz w:val="22"/>
          <w:szCs w:val="22"/>
        </w:rPr>
        <w:lastRenderedPageBreak/>
        <w:t>Pytanie</w:t>
      </w:r>
      <w:r w:rsidRPr="00337844">
        <w:rPr>
          <w:sz w:val="22"/>
          <w:szCs w:val="22"/>
        </w:rPr>
        <w:t xml:space="preserve">: </w:t>
      </w:r>
      <w:r w:rsidR="00D061BF" w:rsidRPr="00337844">
        <w:rPr>
          <w:sz w:val="22"/>
          <w:szCs w:val="22"/>
        </w:rPr>
        <w:t>Prosimy o informację, czy Wykonawca powinien w swojej ofercie uwzględnić koszty związane z:</w:t>
      </w:r>
    </w:p>
    <w:p w:rsidR="00D061BF" w:rsidRPr="00337844" w:rsidRDefault="00D061BF" w:rsidP="001961D1">
      <w:pPr>
        <w:pStyle w:val="NormalnyWeb"/>
        <w:spacing w:before="0" w:beforeAutospacing="0" w:after="0" w:afterAutospacing="0"/>
        <w:ind w:left="720"/>
        <w:rPr>
          <w:sz w:val="22"/>
          <w:szCs w:val="22"/>
        </w:rPr>
      </w:pPr>
      <w:r w:rsidRPr="00337844">
        <w:rPr>
          <w:sz w:val="22"/>
          <w:szCs w:val="22"/>
        </w:rPr>
        <w:br/>
        <w:t>1) wyko</w:t>
      </w:r>
      <w:r w:rsidR="006D06AC" w:rsidRPr="00337844">
        <w:rPr>
          <w:sz w:val="22"/>
          <w:szCs w:val="22"/>
        </w:rPr>
        <w:t>na</w:t>
      </w:r>
      <w:r w:rsidRPr="00337844">
        <w:rPr>
          <w:sz w:val="22"/>
          <w:szCs w:val="22"/>
        </w:rPr>
        <w:t>niem oznakowania poziomego miejsc postojowych przeznaczonych pod planowany system ładowania?</w:t>
      </w:r>
      <w:r w:rsidRPr="00337844">
        <w:rPr>
          <w:sz w:val="22"/>
          <w:szCs w:val="22"/>
        </w:rPr>
        <w:br/>
        <w:t>2) zamontowaniem separatorów drogowych dla miejsc postojowych autobusów</w:t>
      </w:r>
      <w:r w:rsidR="006D06AC" w:rsidRPr="00337844">
        <w:rPr>
          <w:sz w:val="22"/>
          <w:szCs w:val="22"/>
        </w:rPr>
        <w:t xml:space="preserve"> </w:t>
      </w:r>
      <w:r w:rsidRPr="00337844">
        <w:rPr>
          <w:sz w:val="22"/>
          <w:szCs w:val="22"/>
        </w:rPr>
        <w:t>przeznaczonych pod infrastruktur</w:t>
      </w:r>
      <w:r w:rsidR="006D06AC" w:rsidRPr="00337844">
        <w:rPr>
          <w:sz w:val="22"/>
          <w:szCs w:val="22"/>
        </w:rPr>
        <w:t>ę</w:t>
      </w:r>
      <w:r w:rsidRPr="00337844">
        <w:rPr>
          <w:sz w:val="22"/>
          <w:szCs w:val="22"/>
        </w:rPr>
        <w:t xml:space="preserve"> ładowania?</w:t>
      </w:r>
    </w:p>
    <w:p w:rsidR="008B3BE3" w:rsidRPr="00337844" w:rsidRDefault="008B3BE3" w:rsidP="001961D1">
      <w:pPr>
        <w:pStyle w:val="NormalnyWeb"/>
        <w:spacing w:before="0" w:beforeAutospacing="0" w:after="0" w:afterAutospacing="0"/>
        <w:ind w:left="720"/>
        <w:rPr>
          <w:sz w:val="22"/>
          <w:szCs w:val="22"/>
        </w:rPr>
      </w:pPr>
    </w:p>
    <w:p w:rsidR="008B3BE3" w:rsidRPr="00337844" w:rsidRDefault="008B3BE3" w:rsidP="001961D1">
      <w:pPr>
        <w:pStyle w:val="NormalnyWeb"/>
        <w:spacing w:before="0" w:beforeAutospacing="0" w:after="0" w:afterAutospacing="0"/>
        <w:ind w:left="720"/>
        <w:rPr>
          <w:i/>
          <w:sz w:val="22"/>
          <w:szCs w:val="22"/>
          <w:u w:val="single"/>
        </w:rPr>
      </w:pPr>
      <w:r w:rsidRPr="00337844">
        <w:rPr>
          <w:i/>
          <w:sz w:val="22"/>
          <w:szCs w:val="22"/>
          <w:u w:val="single"/>
        </w:rPr>
        <w:t>Wyjaśnienie Zamawiającego:</w:t>
      </w:r>
    </w:p>
    <w:p w:rsidR="008B3BE3" w:rsidRPr="00337844" w:rsidRDefault="008B3BE3" w:rsidP="001961D1">
      <w:pPr>
        <w:pStyle w:val="NormalnyWeb"/>
        <w:spacing w:before="0" w:beforeAutospacing="0" w:after="0" w:afterAutospacing="0"/>
        <w:ind w:left="720"/>
        <w:rPr>
          <w:sz w:val="22"/>
          <w:szCs w:val="22"/>
        </w:rPr>
      </w:pPr>
    </w:p>
    <w:p w:rsidR="008B3BE3" w:rsidRPr="00337844" w:rsidRDefault="008B3BE3" w:rsidP="001961D1">
      <w:pPr>
        <w:pStyle w:val="NormalnyWeb"/>
        <w:spacing w:before="0" w:beforeAutospacing="0" w:after="0" w:afterAutospacing="0"/>
        <w:ind w:left="720"/>
        <w:rPr>
          <w:sz w:val="22"/>
          <w:szCs w:val="22"/>
        </w:rPr>
      </w:pPr>
      <w:r w:rsidRPr="00337844">
        <w:rPr>
          <w:sz w:val="22"/>
          <w:szCs w:val="22"/>
        </w:rPr>
        <w:t>Ad. 1)</w:t>
      </w:r>
    </w:p>
    <w:p w:rsidR="008B3BE3" w:rsidRPr="00337844" w:rsidRDefault="008B3BE3" w:rsidP="001961D1">
      <w:pPr>
        <w:pStyle w:val="NormalnyWeb"/>
        <w:spacing w:before="0" w:beforeAutospacing="0" w:after="0" w:afterAutospacing="0"/>
        <w:ind w:left="720"/>
        <w:rPr>
          <w:sz w:val="22"/>
          <w:szCs w:val="22"/>
        </w:rPr>
      </w:pPr>
      <w:r w:rsidRPr="00337844">
        <w:rPr>
          <w:sz w:val="22"/>
          <w:szCs w:val="22"/>
        </w:rPr>
        <w:t>Odpowiadając na pytanie Wykonawcy, Zamawiający informuje, iż nie wymaga od Wykonawcy oznakowania poziomego miejsc postojowych przeznaczonych pod planowany system ładowania.</w:t>
      </w:r>
    </w:p>
    <w:p w:rsidR="008B3BE3" w:rsidRPr="00337844" w:rsidRDefault="008B3BE3" w:rsidP="001961D1">
      <w:pPr>
        <w:pStyle w:val="NormalnyWeb"/>
        <w:spacing w:before="0" w:beforeAutospacing="0" w:after="0" w:afterAutospacing="0"/>
        <w:ind w:left="720"/>
        <w:rPr>
          <w:sz w:val="22"/>
          <w:szCs w:val="22"/>
        </w:rPr>
      </w:pPr>
      <w:r w:rsidRPr="00337844">
        <w:rPr>
          <w:sz w:val="22"/>
          <w:szCs w:val="22"/>
        </w:rPr>
        <w:t>Ad. 2)</w:t>
      </w:r>
    </w:p>
    <w:p w:rsidR="008B3BE3" w:rsidRPr="00337844" w:rsidRDefault="008B3BE3" w:rsidP="001961D1">
      <w:pPr>
        <w:pStyle w:val="NormalnyWeb"/>
        <w:spacing w:before="0" w:beforeAutospacing="0" w:after="0" w:afterAutospacing="0"/>
        <w:ind w:left="720"/>
        <w:rPr>
          <w:sz w:val="22"/>
          <w:szCs w:val="22"/>
        </w:rPr>
      </w:pPr>
      <w:r w:rsidRPr="00337844">
        <w:rPr>
          <w:sz w:val="22"/>
          <w:szCs w:val="22"/>
        </w:rPr>
        <w:t>Odpowiadając na pytanie Wykonawcy, Zamawiający informuje, iż nie wymaga od Wykonawcy zamontowania separatorów drogowych dla miejsc postojowych autobusów przeznaczonych pod infrastrukturę ładowania</w:t>
      </w:r>
      <w:r w:rsidR="00DE5F72" w:rsidRPr="00337844">
        <w:rPr>
          <w:sz w:val="22"/>
          <w:szCs w:val="22"/>
        </w:rPr>
        <w:t>.</w:t>
      </w:r>
    </w:p>
    <w:p w:rsidR="008F5387" w:rsidRPr="00337844" w:rsidRDefault="008F5387" w:rsidP="001961D1">
      <w:pPr>
        <w:pStyle w:val="NormalnyWeb"/>
        <w:spacing w:before="0" w:beforeAutospacing="0" w:after="0" w:afterAutospacing="0"/>
        <w:ind w:left="720"/>
        <w:rPr>
          <w:sz w:val="22"/>
          <w:szCs w:val="22"/>
        </w:rPr>
      </w:pPr>
    </w:p>
    <w:p w:rsidR="006D06AC" w:rsidRPr="00337844" w:rsidRDefault="006D06AC" w:rsidP="001961D1">
      <w:pPr>
        <w:pStyle w:val="NormalnyWeb"/>
        <w:spacing w:before="0" w:beforeAutospacing="0" w:after="0" w:afterAutospacing="0"/>
        <w:ind w:left="720"/>
        <w:rPr>
          <w:sz w:val="22"/>
          <w:szCs w:val="22"/>
          <w:u w:val="single"/>
        </w:rPr>
      </w:pPr>
      <w:r w:rsidRPr="00337844">
        <w:rPr>
          <w:color w:val="000000"/>
          <w:sz w:val="22"/>
          <w:szCs w:val="22"/>
          <w:u w:val="single"/>
        </w:rPr>
        <w:t>10. Dotyczy:</w:t>
      </w:r>
      <w:r w:rsidRPr="00337844">
        <w:rPr>
          <w:color w:val="1F1F1F"/>
          <w:sz w:val="22"/>
          <w:szCs w:val="22"/>
          <w:u w:val="single"/>
          <w:shd w:val="clear" w:color="auto" w:fill="FFFFFF"/>
        </w:rPr>
        <w:t xml:space="preserve"> </w:t>
      </w:r>
      <w:r w:rsidRPr="00337844">
        <w:rPr>
          <w:sz w:val="22"/>
          <w:szCs w:val="22"/>
          <w:u w:val="single"/>
        </w:rPr>
        <w:t xml:space="preserve">Załącznik nr 10.2 do SWZ_ Szczegółowe wymagania Ładowarki </w:t>
      </w:r>
      <w:proofErr w:type="spellStart"/>
      <w:r w:rsidRPr="00337844">
        <w:rPr>
          <w:sz w:val="22"/>
          <w:szCs w:val="22"/>
          <w:u w:val="single"/>
        </w:rPr>
        <w:t>PLUG-IN</w:t>
      </w:r>
      <w:proofErr w:type="spellEnd"/>
      <w:r w:rsidRPr="00337844">
        <w:rPr>
          <w:sz w:val="22"/>
          <w:szCs w:val="22"/>
          <w:u w:val="single"/>
        </w:rPr>
        <w:t xml:space="preserve"> 80 </w:t>
      </w:r>
      <w:proofErr w:type="spellStart"/>
      <w:r w:rsidRPr="00337844">
        <w:rPr>
          <w:sz w:val="22"/>
          <w:szCs w:val="22"/>
          <w:u w:val="single"/>
        </w:rPr>
        <w:t>kW</w:t>
      </w:r>
      <w:proofErr w:type="spellEnd"/>
      <w:r w:rsidRPr="00337844">
        <w:rPr>
          <w:sz w:val="22"/>
          <w:szCs w:val="22"/>
          <w:u w:val="single"/>
        </w:rPr>
        <w:t xml:space="preserve"> oraz Załącznik nr 10.3 do SWZ_ Szczegółowe wymagania Ładowarki </w:t>
      </w:r>
      <w:proofErr w:type="spellStart"/>
      <w:r w:rsidRPr="00337844">
        <w:rPr>
          <w:sz w:val="22"/>
          <w:szCs w:val="22"/>
          <w:u w:val="single"/>
        </w:rPr>
        <w:t>PLUG-IN</w:t>
      </w:r>
      <w:proofErr w:type="spellEnd"/>
      <w:r w:rsidRPr="00337844">
        <w:rPr>
          <w:sz w:val="22"/>
          <w:szCs w:val="22"/>
          <w:u w:val="single"/>
        </w:rPr>
        <w:t xml:space="preserve"> 150kW</w:t>
      </w:r>
    </w:p>
    <w:p w:rsidR="008F5387" w:rsidRPr="00337844" w:rsidRDefault="008F5387" w:rsidP="001961D1">
      <w:pPr>
        <w:pStyle w:val="NormalnyWeb"/>
        <w:spacing w:before="0" w:beforeAutospacing="0" w:after="0" w:afterAutospacing="0"/>
        <w:ind w:left="720"/>
        <w:rPr>
          <w:sz w:val="22"/>
          <w:szCs w:val="22"/>
          <w:u w:val="single"/>
        </w:rPr>
      </w:pPr>
    </w:p>
    <w:p w:rsidR="008F5387" w:rsidRPr="00337844" w:rsidRDefault="00250C48" w:rsidP="001961D1">
      <w:pPr>
        <w:pStyle w:val="NormalnyWeb"/>
        <w:spacing w:before="0" w:beforeAutospacing="0" w:after="0" w:afterAutospacing="0"/>
        <w:ind w:left="720"/>
        <w:rPr>
          <w:sz w:val="22"/>
          <w:szCs w:val="22"/>
        </w:rPr>
      </w:pPr>
      <w:r w:rsidRPr="00337844">
        <w:rPr>
          <w:b/>
          <w:bCs/>
          <w:sz w:val="22"/>
          <w:szCs w:val="22"/>
        </w:rPr>
        <w:t>Pytanie</w:t>
      </w:r>
      <w:r w:rsidRPr="00337844">
        <w:rPr>
          <w:sz w:val="22"/>
          <w:szCs w:val="22"/>
        </w:rPr>
        <w:t xml:space="preserve">: </w:t>
      </w:r>
      <w:r w:rsidR="006D06AC" w:rsidRPr="00337844">
        <w:rPr>
          <w:sz w:val="22"/>
          <w:szCs w:val="22"/>
        </w:rPr>
        <w:t>Prosimy o informację:</w:t>
      </w:r>
    </w:p>
    <w:p w:rsidR="008B3BE3" w:rsidRPr="00337844" w:rsidRDefault="008B3BE3" w:rsidP="001961D1">
      <w:pPr>
        <w:pStyle w:val="NormalnyWeb"/>
        <w:spacing w:before="0" w:beforeAutospacing="0" w:after="0" w:afterAutospacing="0"/>
        <w:ind w:left="720"/>
        <w:rPr>
          <w:sz w:val="22"/>
          <w:szCs w:val="22"/>
        </w:rPr>
      </w:pPr>
    </w:p>
    <w:p w:rsidR="006D06AC" w:rsidRPr="00337844" w:rsidRDefault="006D06AC" w:rsidP="001961D1">
      <w:pPr>
        <w:pStyle w:val="NormalnyWeb"/>
        <w:spacing w:before="0" w:beforeAutospacing="0" w:after="0" w:afterAutospacing="0"/>
        <w:ind w:left="720"/>
        <w:rPr>
          <w:sz w:val="22"/>
          <w:szCs w:val="22"/>
        </w:rPr>
      </w:pPr>
      <w:r w:rsidRPr="00337844">
        <w:rPr>
          <w:sz w:val="22"/>
          <w:szCs w:val="22"/>
        </w:rPr>
        <w:t xml:space="preserve">1) Czy Wykonawca powinien przewidzieć koszty związane z utwardzeniem terenu bądź wymianą nawierzchni przy stacjach ładowania w planowanym miejscu posadowienia dostarczanych urządzeń? </w:t>
      </w:r>
      <w:r w:rsidRPr="00337844">
        <w:rPr>
          <w:sz w:val="22"/>
          <w:szCs w:val="22"/>
        </w:rPr>
        <w:br/>
        <w:t>2) Czy w planowanym miejscu posadowienia dostarczanych stacji ładowania lub na trasie ich zasilenia znajduje się zieleń bądź elementy małej architektury, które należy usunąć w trakcie planowanych robót ?</w:t>
      </w:r>
      <w:r w:rsidRPr="00337844">
        <w:rPr>
          <w:sz w:val="22"/>
          <w:szCs w:val="22"/>
        </w:rPr>
        <w:br/>
        <w:t>3) Czy w planowanym miejscu posadowienia dostarczanych stacji ładowania lub na trasie ich zasilenia znajdują się nadziemne oraz podziemne sieci uzbrojenia terenu? Jeżeli tak, to proszę o udostępnienie i uszczegółowienie informacji.</w:t>
      </w:r>
    </w:p>
    <w:p w:rsidR="00A41E5F" w:rsidRPr="00337844" w:rsidRDefault="00A41E5F" w:rsidP="001961D1">
      <w:pPr>
        <w:pStyle w:val="NormalnyWeb"/>
        <w:spacing w:before="0" w:beforeAutospacing="0" w:after="0" w:afterAutospacing="0"/>
        <w:ind w:left="720"/>
        <w:rPr>
          <w:sz w:val="22"/>
          <w:szCs w:val="22"/>
        </w:rPr>
      </w:pPr>
    </w:p>
    <w:p w:rsidR="00A41E5F" w:rsidRPr="00337844" w:rsidRDefault="00A41E5F" w:rsidP="00A41E5F">
      <w:pPr>
        <w:pStyle w:val="NormalnyWeb"/>
        <w:spacing w:before="0" w:beforeAutospacing="0" w:after="0" w:afterAutospacing="0"/>
        <w:ind w:left="720"/>
        <w:rPr>
          <w:i/>
          <w:sz w:val="22"/>
          <w:szCs w:val="22"/>
          <w:u w:val="single"/>
        </w:rPr>
      </w:pPr>
      <w:r w:rsidRPr="00337844">
        <w:rPr>
          <w:i/>
          <w:sz w:val="22"/>
          <w:szCs w:val="22"/>
          <w:u w:val="single"/>
        </w:rPr>
        <w:t>Wyjaśnienie Zamawiającego:</w:t>
      </w:r>
    </w:p>
    <w:p w:rsidR="00A41E5F" w:rsidRPr="00337844" w:rsidRDefault="00A41E5F" w:rsidP="001961D1">
      <w:pPr>
        <w:pStyle w:val="NormalnyWeb"/>
        <w:spacing w:before="0" w:beforeAutospacing="0" w:after="0" w:afterAutospacing="0"/>
        <w:ind w:left="720"/>
        <w:rPr>
          <w:sz w:val="22"/>
          <w:szCs w:val="22"/>
        </w:rPr>
      </w:pPr>
    </w:p>
    <w:p w:rsidR="00F34EE5" w:rsidRPr="00337844" w:rsidRDefault="00F34EE5" w:rsidP="001961D1">
      <w:pPr>
        <w:pStyle w:val="NormalnyWeb"/>
        <w:spacing w:before="0" w:beforeAutospacing="0" w:after="0" w:afterAutospacing="0"/>
        <w:ind w:left="720"/>
        <w:rPr>
          <w:sz w:val="22"/>
          <w:szCs w:val="22"/>
        </w:rPr>
      </w:pPr>
      <w:r w:rsidRPr="00337844">
        <w:rPr>
          <w:sz w:val="22"/>
          <w:szCs w:val="22"/>
        </w:rPr>
        <w:t>Ad. 1)</w:t>
      </w:r>
    </w:p>
    <w:p w:rsidR="00DE5F72" w:rsidRPr="00337844" w:rsidRDefault="00DE5F72" w:rsidP="001961D1">
      <w:pPr>
        <w:pStyle w:val="NormalnyWeb"/>
        <w:spacing w:before="0" w:beforeAutospacing="0" w:after="0" w:afterAutospacing="0"/>
        <w:ind w:left="720"/>
        <w:rPr>
          <w:sz w:val="22"/>
          <w:szCs w:val="22"/>
        </w:rPr>
      </w:pPr>
      <w:r w:rsidRPr="00337844">
        <w:rPr>
          <w:sz w:val="22"/>
          <w:szCs w:val="22"/>
        </w:rPr>
        <w:t>Odpowiadając na pytanie Wykonawcy, Zamawiający informuje, że:</w:t>
      </w:r>
    </w:p>
    <w:p w:rsidR="00DE5F72" w:rsidRPr="00337844" w:rsidRDefault="00DE5F72" w:rsidP="00DE5F72">
      <w:pPr>
        <w:pStyle w:val="NormalnyWeb"/>
        <w:numPr>
          <w:ilvl w:val="0"/>
          <w:numId w:val="5"/>
        </w:numPr>
        <w:spacing w:before="0" w:beforeAutospacing="0" w:after="0" w:afterAutospacing="0"/>
        <w:rPr>
          <w:sz w:val="22"/>
          <w:szCs w:val="22"/>
        </w:rPr>
      </w:pPr>
      <w:r w:rsidRPr="00337844">
        <w:rPr>
          <w:sz w:val="22"/>
          <w:szCs w:val="22"/>
        </w:rPr>
        <w:t xml:space="preserve">W przypadku ładowarek </w:t>
      </w:r>
      <w:proofErr w:type="spellStart"/>
      <w:r w:rsidRPr="00337844">
        <w:rPr>
          <w:sz w:val="22"/>
          <w:szCs w:val="22"/>
        </w:rPr>
        <w:t>Plug-in</w:t>
      </w:r>
      <w:proofErr w:type="spellEnd"/>
      <w:r w:rsidRPr="00337844">
        <w:rPr>
          <w:sz w:val="22"/>
          <w:szCs w:val="22"/>
        </w:rPr>
        <w:t xml:space="preserve"> 80 </w:t>
      </w:r>
      <w:proofErr w:type="spellStart"/>
      <w:r w:rsidRPr="00337844">
        <w:rPr>
          <w:sz w:val="22"/>
          <w:szCs w:val="22"/>
        </w:rPr>
        <w:t>kW</w:t>
      </w:r>
      <w:proofErr w:type="spellEnd"/>
      <w:r w:rsidRPr="00337844">
        <w:rPr>
          <w:sz w:val="22"/>
          <w:szCs w:val="22"/>
        </w:rPr>
        <w:t xml:space="preserve"> w zakresie Wykonawcy nie ma żadnych prac związanych z utwardzeniem terenu bądź wymianą nawierzchni przy ładowarkach  w planowanym miejscu ich posadowienia,</w:t>
      </w:r>
    </w:p>
    <w:p w:rsidR="00DE5F72" w:rsidRPr="00337844" w:rsidRDefault="00DE5F72" w:rsidP="00DE5F72">
      <w:pPr>
        <w:pStyle w:val="NormalnyWeb"/>
        <w:numPr>
          <w:ilvl w:val="0"/>
          <w:numId w:val="5"/>
        </w:numPr>
        <w:spacing w:before="0" w:beforeAutospacing="0" w:after="0" w:afterAutospacing="0"/>
        <w:rPr>
          <w:sz w:val="22"/>
          <w:szCs w:val="22"/>
        </w:rPr>
      </w:pPr>
      <w:r w:rsidRPr="00337844">
        <w:rPr>
          <w:sz w:val="22"/>
          <w:szCs w:val="22"/>
        </w:rPr>
        <w:t xml:space="preserve">W przypadku ładowarki </w:t>
      </w:r>
      <w:proofErr w:type="spellStart"/>
      <w:r w:rsidRPr="00337844">
        <w:rPr>
          <w:sz w:val="22"/>
          <w:szCs w:val="22"/>
        </w:rPr>
        <w:t>Plug-in</w:t>
      </w:r>
      <w:proofErr w:type="spellEnd"/>
      <w:r w:rsidRPr="00337844">
        <w:rPr>
          <w:sz w:val="22"/>
          <w:szCs w:val="22"/>
        </w:rPr>
        <w:t xml:space="preserve"> 150 </w:t>
      </w:r>
      <w:proofErr w:type="spellStart"/>
      <w:r w:rsidRPr="00337844">
        <w:rPr>
          <w:sz w:val="22"/>
          <w:szCs w:val="22"/>
        </w:rPr>
        <w:t>kW</w:t>
      </w:r>
      <w:proofErr w:type="spellEnd"/>
      <w:r w:rsidRPr="00337844">
        <w:rPr>
          <w:sz w:val="22"/>
          <w:szCs w:val="22"/>
        </w:rPr>
        <w:t xml:space="preserve"> zasady jej posadowienia reguluje ust. 8 załącznika nr 10.3 do SWZ, co oznacza, że koniecznym będzie utwardzenie terenu pod prefabrykowany element betonowy w celu posadowienia ładowarki lub pod inny element (zgodnie z wyborem Wykonawcy), umożliwiający posadowienie ładowarki.</w:t>
      </w:r>
    </w:p>
    <w:p w:rsidR="0073712A" w:rsidRPr="00337844" w:rsidRDefault="0073712A" w:rsidP="00DE5F72">
      <w:pPr>
        <w:pStyle w:val="NormalnyWeb"/>
        <w:spacing w:before="0" w:beforeAutospacing="0" w:after="0" w:afterAutospacing="0"/>
        <w:ind w:left="720"/>
        <w:rPr>
          <w:sz w:val="22"/>
          <w:szCs w:val="22"/>
        </w:rPr>
      </w:pPr>
    </w:p>
    <w:p w:rsidR="00E4117B" w:rsidRPr="00337844" w:rsidRDefault="0073712A" w:rsidP="001961D1">
      <w:pPr>
        <w:pStyle w:val="NormalnyWeb"/>
        <w:spacing w:before="0" w:beforeAutospacing="0" w:after="0" w:afterAutospacing="0"/>
        <w:ind w:left="720"/>
        <w:rPr>
          <w:sz w:val="22"/>
          <w:szCs w:val="22"/>
        </w:rPr>
      </w:pPr>
      <w:r w:rsidRPr="00337844">
        <w:rPr>
          <w:sz w:val="22"/>
          <w:szCs w:val="22"/>
        </w:rPr>
        <w:t>Ad.2)</w:t>
      </w:r>
    </w:p>
    <w:p w:rsidR="00E4117B" w:rsidRPr="00337844" w:rsidRDefault="00E4117B" w:rsidP="001961D1">
      <w:pPr>
        <w:pStyle w:val="NormalnyWeb"/>
        <w:spacing w:before="0" w:beforeAutospacing="0" w:after="0" w:afterAutospacing="0"/>
        <w:ind w:left="720"/>
        <w:rPr>
          <w:sz w:val="22"/>
          <w:szCs w:val="22"/>
        </w:rPr>
      </w:pPr>
      <w:r w:rsidRPr="00337844">
        <w:rPr>
          <w:sz w:val="22"/>
          <w:szCs w:val="22"/>
        </w:rPr>
        <w:t>Nie, nie znajdują się elementy małej architektury, któr</w:t>
      </w:r>
      <w:r w:rsidR="007D4AEB" w:rsidRPr="00337844">
        <w:rPr>
          <w:sz w:val="22"/>
          <w:szCs w:val="22"/>
        </w:rPr>
        <w:t xml:space="preserve">e należy usunąć w trakcie robót – dotyczy ładowarek 80 </w:t>
      </w:r>
      <w:proofErr w:type="spellStart"/>
      <w:r w:rsidR="007D4AEB" w:rsidRPr="00337844">
        <w:rPr>
          <w:sz w:val="22"/>
          <w:szCs w:val="22"/>
        </w:rPr>
        <w:t>kW</w:t>
      </w:r>
      <w:proofErr w:type="spellEnd"/>
      <w:r w:rsidR="007D4AEB" w:rsidRPr="00337844">
        <w:rPr>
          <w:sz w:val="22"/>
          <w:szCs w:val="22"/>
        </w:rPr>
        <w:t xml:space="preserve"> i 150 </w:t>
      </w:r>
      <w:proofErr w:type="spellStart"/>
      <w:r w:rsidR="007D4AEB" w:rsidRPr="00337844">
        <w:rPr>
          <w:sz w:val="22"/>
          <w:szCs w:val="22"/>
        </w:rPr>
        <w:t>kW</w:t>
      </w:r>
      <w:proofErr w:type="spellEnd"/>
    </w:p>
    <w:p w:rsidR="00E4117B" w:rsidRPr="00337844" w:rsidRDefault="00E4117B" w:rsidP="001961D1">
      <w:pPr>
        <w:pStyle w:val="NormalnyWeb"/>
        <w:spacing w:before="0" w:beforeAutospacing="0" w:after="0" w:afterAutospacing="0"/>
        <w:ind w:left="720"/>
        <w:rPr>
          <w:sz w:val="22"/>
          <w:szCs w:val="22"/>
        </w:rPr>
      </w:pPr>
    </w:p>
    <w:p w:rsidR="0073712A" w:rsidRPr="00337844" w:rsidRDefault="00E4117B" w:rsidP="001961D1">
      <w:pPr>
        <w:pStyle w:val="NormalnyWeb"/>
        <w:spacing w:before="0" w:beforeAutospacing="0" w:after="0" w:afterAutospacing="0"/>
        <w:ind w:left="720"/>
        <w:rPr>
          <w:sz w:val="22"/>
          <w:szCs w:val="22"/>
        </w:rPr>
      </w:pPr>
      <w:r w:rsidRPr="00337844">
        <w:rPr>
          <w:sz w:val="22"/>
          <w:szCs w:val="22"/>
        </w:rPr>
        <w:t xml:space="preserve"> </w:t>
      </w:r>
      <w:r w:rsidR="0073712A" w:rsidRPr="00337844">
        <w:rPr>
          <w:sz w:val="22"/>
          <w:szCs w:val="22"/>
        </w:rPr>
        <w:t>Ad.3)</w:t>
      </w:r>
      <w:r w:rsidRPr="00337844">
        <w:rPr>
          <w:sz w:val="22"/>
          <w:szCs w:val="22"/>
        </w:rPr>
        <w:t xml:space="preserve"> </w:t>
      </w:r>
    </w:p>
    <w:p w:rsidR="0070473A" w:rsidRPr="00884BDA" w:rsidRDefault="007D4AEB" w:rsidP="001961D1">
      <w:pPr>
        <w:pStyle w:val="NormalnyWeb"/>
        <w:spacing w:before="0" w:beforeAutospacing="0" w:after="0" w:afterAutospacing="0"/>
        <w:ind w:left="720"/>
        <w:rPr>
          <w:rFonts w:ascii="Arial" w:hAnsi="Arial" w:cs="Arial"/>
          <w:sz w:val="20"/>
          <w:szCs w:val="20"/>
        </w:rPr>
      </w:pPr>
      <w:r w:rsidRPr="00337844">
        <w:rPr>
          <w:sz w:val="22"/>
          <w:szCs w:val="22"/>
        </w:rPr>
        <w:t xml:space="preserve">Dotyczy ładowarki 150 </w:t>
      </w:r>
      <w:proofErr w:type="spellStart"/>
      <w:r w:rsidRPr="00337844">
        <w:rPr>
          <w:sz w:val="22"/>
          <w:szCs w:val="22"/>
        </w:rPr>
        <w:t>kW</w:t>
      </w:r>
      <w:proofErr w:type="spellEnd"/>
      <w:r w:rsidRPr="00337844">
        <w:rPr>
          <w:sz w:val="22"/>
          <w:szCs w:val="22"/>
        </w:rPr>
        <w:t>: p</w:t>
      </w:r>
      <w:r w:rsidR="0070473A" w:rsidRPr="00337844">
        <w:rPr>
          <w:sz w:val="22"/>
          <w:szCs w:val="22"/>
        </w:rPr>
        <w:t>oniżej</w:t>
      </w:r>
      <w:r w:rsidR="001F75AE" w:rsidRPr="00337844">
        <w:rPr>
          <w:sz w:val="22"/>
          <w:szCs w:val="22"/>
        </w:rPr>
        <w:t>,</w:t>
      </w:r>
      <w:r w:rsidR="00E4117B" w:rsidRPr="00337844">
        <w:rPr>
          <w:sz w:val="22"/>
          <w:szCs w:val="22"/>
        </w:rPr>
        <w:t xml:space="preserve"> przekazujemy</w:t>
      </w:r>
      <w:r w:rsidR="0070473A" w:rsidRPr="00337844">
        <w:rPr>
          <w:sz w:val="22"/>
          <w:szCs w:val="22"/>
        </w:rPr>
        <w:t xml:space="preserve"> fragment projektu technicznego</w:t>
      </w:r>
      <w:r w:rsidR="00E4117B" w:rsidRPr="00337844">
        <w:rPr>
          <w:sz w:val="22"/>
          <w:szCs w:val="22"/>
        </w:rPr>
        <w:t xml:space="preserve"> z</w:t>
      </w:r>
      <w:r w:rsidR="002A13CC" w:rsidRPr="00337844">
        <w:rPr>
          <w:sz w:val="22"/>
          <w:szCs w:val="22"/>
        </w:rPr>
        <w:t xml:space="preserve"> ostatnio realizowanej w tym terenie</w:t>
      </w:r>
      <w:r w:rsidR="001F75AE" w:rsidRPr="00337844">
        <w:rPr>
          <w:sz w:val="22"/>
          <w:szCs w:val="22"/>
        </w:rPr>
        <w:t xml:space="preserve"> inwestycji dotyczącej </w:t>
      </w:r>
      <w:r w:rsidR="002A13CC" w:rsidRPr="00337844">
        <w:rPr>
          <w:sz w:val="22"/>
          <w:szCs w:val="22"/>
        </w:rPr>
        <w:t>Wykonania linii kablowych dla potrzeb zasilania ładowarek do autobusów hybrydowych.</w:t>
      </w:r>
      <w:r w:rsidR="00846981" w:rsidRPr="00337844">
        <w:rPr>
          <w:sz w:val="22"/>
          <w:szCs w:val="22"/>
        </w:rPr>
        <w:t xml:space="preserve"> To jedyna dokumentacja, jaką dysponuje Zamawiający.</w:t>
      </w:r>
    </w:p>
    <w:p w:rsidR="0070473A" w:rsidRDefault="0070473A" w:rsidP="001961D1">
      <w:pPr>
        <w:pStyle w:val="NormalnyWeb"/>
        <w:spacing w:before="0" w:beforeAutospacing="0" w:after="0" w:afterAutospacing="0"/>
        <w:ind w:left="720"/>
        <w:rPr>
          <w:rFonts w:ascii="Calibri" w:hAnsi="Calibri" w:cs="Calibri"/>
          <w:sz w:val="22"/>
          <w:szCs w:val="22"/>
        </w:rPr>
        <w:sectPr w:rsidR="0070473A" w:rsidSect="00676B3B">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37" w:footer="0" w:gutter="0"/>
          <w:pgNumType w:start="1"/>
          <w:cols w:space="708"/>
        </w:sectPr>
      </w:pPr>
    </w:p>
    <w:p w:rsidR="0070473A" w:rsidRDefault="00B2646F" w:rsidP="001961D1">
      <w:pPr>
        <w:pStyle w:val="NormalnyWeb"/>
        <w:spacing w:before="0" w:beforeAutospacing="0" w:after="0" w:afterAutospacing="0"/>
        <w:ind w:left="720"/>
        <w:rPr>
          <w:rFonts w:ascii="Calibri" w:hAnsi="Calibri" w:cs="Calibri"/>
          <w:sz w:val="22"/>
          <w:szCs w:val="22"/>
        </w:rPr>
      </w:pPr>
      <w:r w:rsidRPr="00B2646F">
        <w:rPr>
          <w:rFonts w:ascii="Calibri" w:hAnsi="Calibri" w:cs="Calibri"/>
          <w:noProof/>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76pt;margin-top:-61.9pt;width:772pt;height:611.6pt;z-index:251660288;mso-position-horizontal-relative:text;mso-position-vertical-relative:text">
            <v:imagedata r:id="rId16" o:title=""/>
            <w10:wrap type="square"/>
          </v:shape>
          <o:OLEObject Type="Embed" ProgID="AcroExch.Document.DC" ShapeID="_x0000_s1026" DrawAspect="Content" ObjectID="_1802063179" r:id="rId17"/>
        </w:pict>
      </w:r>
    </w:p>
    <w:p w:rsidR="0070473A" w:rsidRDefault="0070473A" w:rsidP="001961D1">
      <w:pPr>
        <w:pStyle w:val="NormalnyWeb"/>
        <w:spacing w:before="0" w:beforeAutospacing="0" w:after="0" w:afterAutospacing="0"/>
        <w:ind w:left="720"/>
        <w:rPr>
          <w:rFonts w:ascii="Calibri" w:hAnsi="Calibri" w:cs="Calibri"/>
          <w:sz w:val="22"/>
          <w:szCs w:val="22"/>
        </w:rPr>
        <w:sectPr w:rsidR="0070473A" w:rsidSect="0070473A">
          <w:pgSz w:w="16838" w:h="11906" w:orient="landscape" w:code="9"/>
          <w:pgMar w:top="1418" w:right="1418" w:bottom="1418" w:left="1418" w:header="737" w:footer="0" w:gutter="0"/>
          <w:pgNumType w:start="1"/>
          <w:cols w:space="708"/>
        </w:sectPr>
      </w:pPr>
    </w:p>
    <w:p w:rsidR="008F5387" w:rsidRDefault="008F5387" w:rsidP="001961D1">
      <w:pPr>
        <w:pStyle w:val="NormalnyWeb"/>
        <w:spacing w:before="0" w:beforeAutospacing="0" w:after="0" w:afterAutospacing="0"/>
        <w:ind w:left="720"/>
        <w:rPr>
          <w:rFonts w:ascii="Calibri" w:hAnsi="Calibri" w:cs="Calibri"/>
          <w:sz w:val="22"/>
          <w:szCs w:val="22"/>
        </w:rPr>
      </w:pPr>
    </w:p>
    <w:p w:rsidR="007D4AEB" w:rsidRDefault="007D4AEB" w:rsidP="001961D1">
      <w:pPr>
        <w:pStyle w:val="NormalnyWeb"/>
        <w:spacing w:before="0" w:beforeAutospacing="0" w:after="0" w:afterAutospacing="0"/>
        <w:ind w:left="720"/>
        <w:rPr>
          <w:sz w:val="22"/>
          <w:szCs w:val="22"/>
        </w:rPr>
      </w:pPr>
      <w:r w:rsidRPr="0079220C">
        <w:rPr>
          <w:sz w:val="22"/>
          <w:szCs w:val="22"/>
        </w:rPr>
        <w:t xml:space="preserve">Dotyczy ładowarek 80 </w:t>
      </w:r>
      <w:proofErr w:type="spellStart"/>
      <w:r w:rsidRPr="0079220C">
        <w:rPr>
          <w:sz w:val="22"/>
          <w:szCs w:val="22"/>
        </w:rPr>
        <w:t>kW</w:t>
      </w:r>
      <w:proofErr w:type="spellEnd"/>
      <w:r w:rsidRPr="0079220C">
        <w:rPr>
          <w:sz w:val="22"/>
          <w:szCs w:val="22"/>
        </w:rPr>
        <w:t xml:space="preserve">: poniżej, przekazujemy mapę do celów projektowych terenu na którym posadowione mają być ładowarki 80 </w:t>
      </w:r>
      <w:proofErr w:type="spellStart"/>
      <w:r w:rsidRPr="0079220C">
        <w:rPr>
          <w:sz w:val="22"/>
          <w:szCs w:val="22"/>
        </w:rPr>
        <w:t>kW</w:t>
      </w:r>
      <w:proofErr w:type="spellEnd"/>
      <w:r w:rsidRPr="0079220C">
        <w:rPr>
          <w:sz w:val="22"/>
          <w:szCs w:val="22"/>
        </w:rPr>
        <w:t>. To jedyna dokumentacja, jaką dysponuje Zamawiający.</w:t>
      </w:r>
    </w:p>
    <w:p w:rsidR="009C4C3F" w:rsidRDefault="009C4C3F" w:rsidP="001961D1">
      <w:pPr>
        <w:pStyle w:val="NormalnyWeb"/>
        <w:spacing w:before="0" w:beforeAutospacing="0" w:after="0" w:afterAutospacing="0"/>
        <w:ind w:left="720"/>
        <w:rPr>
          <w:sz w:val="22"/>
          <w:szCs w:val="22"/>
        </w:rPr>
      </w:pPr>
    </w:p>
    <w:p w:rsidR="009C4C3F" w:rsidRPr="0079220C" w:rsidRDefault="00F675C5" w:rsidP="001961D1">
      <w:pPr>
        <w:pStyle w:val="NormalnyWeb"/>
        <w:spacing w:before="0" w:beforeAutospacing="0" w:after="0" w:afterAutospacing="0"/>
        <w:ind w:left="720"/>
        <w:rPr>
          <w:sz w:val="22"/>
          <w:szCs w:val="22"/>
        </w:rPr>
      </w:pPr>
      <w:r>
        <w:rPr>
          <w:noProof/>
          <w:sz w:val="22"/>
          <w:szCs w:val="22"/>
        </w:rPr>
        <w:drawing>
          <wp:inline distT="0" distB="0" distL="0" distR="0">
            <wp:extent cx="7791450" cy="5092700"/>
            <wp:effectExtent l="19050" t="0" r="0" b="0"/>
            <wp:docPr id="1" name="Obraz 0" descr="2025-02-25 Mapa ładowarki i autobusy elektrycz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5-02-25 Mapa ładowarki i autobusy elektryczne.jpg"/>
                    <pic:cNvPicPr/>
                  </pic:nvPicPr>
                  <pic:blipFill>
                    <a:blip r:embed="rId18" cstate="print"/>
                    <a:stretch>
                      <a:fillRect/>
                    </a:stretch>
                  </pic:blipFill>
                  <pic:spPr>
                    <a:xfrm>
                      <a:off x="0" y="0"/>
                      <a:ext cx="7798306" cy="5097181"/>
                    </a:xfrm>
                    <a:prstGeom prst="rect">
                      <a:avLst/>
                    </a:prstGeom>
                  </pic:spPr>
                </pic:pic>
              </a:graphicData>
            </a:graphic>
          </wp:inline>
        </w:drawing>
      </w:r>
    </w:p>
    <w:p w:rsidR="00F675C5" w:rsidRDefault="00F675C5" w:rsidP="001961D1">
      <w:pPr>
        <w:pStyle w:val="NormalnyWeb"/>
        <w:spacing w:before="0" w:beforeAutospacing="0" w:after="0" w:afterAutospacing="0"/>
        <w:ind w:left="720"/>
        <w:rPr>
          <w:color w:val="000000"/>
          <w:sz w:val="22"/>
          <w:szCs w:val="22"/>
          <w:u w:val="single"/>
        </w:rPr>
        <w:sectPr w:rsidR="00F675C5" w:rsidSect="00F675C5">
          <w:pgSz w:w="16838" w:h="11906" w:orient="landscape"/>
          <w:pgMar w:top="1417" w:right="1417" w:bottom="1417" w:left="1417" w:header="737" w:footer="0" w:gutter="0"/>
          <w:pgNumType w:start="1"/>
          <w:cols w:space="708"/>
          <w:docGrid w:linePitch="272"/>
        </w:sectPr>
      </w:pPr>
    </w:p>
    <w:p w:rsidR="006D06AC" w:rsidRPr="0079220C" w:rsidRDefault="006D06AC" w:rsidP="001961D1">
      <w:pPr>
        <w:pStyle w:val="NormalnyWeb"/>
        <w:spacing w:before="0" w:beforeAutospacing="0" w:after="0" w:afterAutospacing="0"/>
        <w:ind w:left="720"/>
        <w:rPr>
          <w:sz w:val="22"/>
          <w:szCs w:val="22"/>
          <w:u w:val="single"/>
        </w:rPr>
      </w:pPr>
      <w:r w:rsidRPr="0079220C">
        <w:rPr>
          <w:color w:val="000000"/>
          <w:sz w:val="22"/>
          <w:szCs w:val="22"/>
          <w:u w:val="single"/>
        </w:rPr>
        <w:lastRenderedPageBreak/>
        <w:t>11. Dotyczy:</w:t>
      </w:r>
      <w:r w:rsidRPr="0079220C">
        <w:rPr>
          <w:color w:val="1F1F1F"/>
          <w:sz w:val="22"/>
          <w:szCs w:val="22"/>
          <w:u w:val="single"/>
          <w:shd w:val="clear" w:color="auto" w:fill="FFFFFF"/>
        </w:rPr>
        <w:t xml:space="preserve"> </w:t>
      </w:r>
      <w:r w:rsidRPr="0079220C">
        <w:rPr>
          <w:sz w:val="22"/>
          <w:szCs w:val="22"/>
          <w:u w:val="single"/>
        </w:rPr>
        <w:t xml:space="preserve">Załącznik nr 10.2 do SWZ_ Szczegółowe wymagania Ładowarki </w:t>
      </w:r>
      <w:proofErr w:type="spellStart"/>
      <w:r w:rsidRPr="0079220C">
        <w:rPr>
          <w:sz w:val="22"/>
          <w:szCs w:val="22"/>
          <w:u w:val="single"/>
        </w:rPr>
        <w:t>PLUG-IN</w:t>
      </w:r>
      <w:proofErr w:type="spellEnd"/>
      <w:r w:rsidRPr="0079220C">
        <w:rPr>
          <w:sz w:val="22"/>
          <w:szCs w:val="22"/>
          <w:u w:val="single"/>
        </w:rPr>
        <w:t xml:space="preserve"> 80 </w:t>
      </w:r>
      <w:proofErr w:type="spellStart"/>
      <w:r w:rsidRPr="0079220C">
        <w:rPr>
          <w:sz w:val="22"/>
          <w:szCs w:val="22"/>
          <w:u w:val="single"/>
        </w:rPr>
        <w:t>kW</w:t>
      </w:r>
      <w:proofErr w:type="spellEnd"/>
      <w:r w:rsidRPr="0079220C">
        <w:rPr>
          <w:sz w:val="22"/>
          <w:szCs w:val="22"/>
          <w:u w:val="single"/>
        </w:rPr>
        <w:t xml:space="preserve"> oraz Załącznik nr 10.3 do SWZ_ Szczegółowe wymagania Ładowarki </w:t>
      </w:r>
      <w:proofErr w:type="spellStart"/>
      <w:r w:rsidRPr="0079220C">
        <w:rPr>
          <w:sz w:val="22"/>
          <w:szCs w:val="22"/>
          <w:u w:val="single"/>
        </w:rPr>
        <w:t>PLUG-IN</w:t>
      </w:r>
      <w:proofErr w:type="spellEnd"/>
      <w:r w:rsidRPr="0079220C">
        <w:rPr>
          <w:sz w:val="22"/>
          <w:szCs w:val="22"/>
          <w:u w:val="single"/>
        </w:rPr>
        <w:t xml:space="preserve"> 150kW</w:t>
      </w:r>
    </w:p>
    <w:p w:rsidR="008F5387" w:rsidRPr="0079220C" w:rsidRDefault="008F5387" w:rsidP="001961D1">
      <w:pPr>
        <w:pStyle w:val="NormalnyWeb"/>
        <w:spacing w:before="0" w:beforeAutospacing="0" w:after="0" w:afterAutospacing="0"/>
        <w:ind w:left="720"/>
        <w:rPr>
          <w:sz w:val="22"/>
          <w:szCs w:val="22"/>
          <w:u w:val="single"/>
        </w:rPr>
      </w:pPr>
    </w:p>
    <w:p w:rsidR="006D06AC" w:rsidRPr="0079220C" w:rsidRDefault="00250C48" w:rsidP="001961D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6D06AC" w:rsidRPr="0079220C">
        <w:rPr>
          <w:sz w:val="22"/>
          <w:szCs w:val="22"/>
        </w:rPr>
        <w:t>Prosimy o informację czy w zakres prac Wykonawcy wchodzi wykonanie pełnej dokumentacji projektowej oraz uzyskanie decyzji administracyjnych?</w:t>
      </w:r>
    </w:p>
    <w:p w:rsidR="008B3BE3" w:rsidRPr="0079220C" w:rsidRDefault="008B3BE3" w:rsidP="001961D1">
      <w:pPr>
        <w:pStyle w:val="NormalnyWeb"/>
        <w:spacing w:before="0" w:beforeAutospacing="0" w:after="0" w:afterAutospacing="0"/>
        <w:ind w:left="720"/>
        <w:rPr>
          <w:sz w:val="22"/>
          <w:szCs w:val="22"/>
        </w:rPr>
      </w:pPr>
    </w:p>
    <w:p w:rsidR="008B3BE3" w:rsidRPr="0079220C" w:rsidRDefault="008B3BE3" w:rsidP="008B3BE3">
      <w:pPr>
        <w:pStyle w:val="NormalnyWeb"/>
        <w:spacing w:before="0" w:beforeAutospacing="0" w:after="0" w:afterAutospacing="0"/>
        <w:ind w:left="720"/>
        <w:rPr>
          <w:i/>
          <w:sz w:val="22"/>
          <w:szCs w:val="22"/>
          <w:u w:val="single"/>
        </w:rPr>
      </w:pPr>
      <w:r w:rsidRPr="0079220C">
        <w:rPr>
          <w:i/>
          <w:sz w:val="22"/>
          <w:szCs w:val="22"/>
          <w:u w:val="single"/>
        </w:rPr>
        <w:t>Wyjaśnienie Zamawiającego:</w:t>
      </w:r>
    </w:p>
    <w:p w:rsidR="00AD0F1D" w:rsidRPr="0079220C" w:rsidRDefault="00AD0F1D" w:rsidP="00AD0F1D">
      <w:pPr>
        <w:pStyle w:val="NormalnyWeb"/>
        <w:spacing w:before="0" w:beforeAutospacing="0" w:after="0" w:afterAutospacing="0"/>
        <w:ind w:left="720"/>
        <w:rPr>
          <w:sz w:val="22"/>
          <w:szCs w:val="22"/>
        </w:rPr>
      </w:pPr>
    </w:p>
    <w:p w:rsidR="00926D49" w:rsidRPr="0079220C" w:rsidRDefault="00280E8D" w:rsidP="00280E8D">
      <w:pPr>
        <w:ind w:left="709"/>
        <w:rPr>
          <w:rFonts w:ascii="Times New Roman" w:hAnsi="Times New Roman" w:cs="Times New Roman"/>
          <w:sz w:val="22"/>
          <w:szCs w:val="22"/>
        </w:rPr>
      </w:pPr>
      <w:r w:rsidRPr="0079220C">
        <w:rPr>
          <w:rFonts w:ascii="Times New Roman" w:eastAsia="Times New Roman" w:hAnsi="Times New Roman" w:cs="Times New Roman"/>
          <w:iCs/>
          <w:sz w:val="22"/>
          <w:szCs w:val="22"/>
        </w:rPr>
        <w:t xml:space="preserve">Odpowiadając na pytanie Wykonawcy, Zamawiający </w:t>
      </w:r>
      <w:r w:rsidRPr="0079220C">
        <w:rPr>
          <w:rFonts w:ascii="Times New Roman" w:hAnsi="Times New Roman" w:cs="Times New Roman"/>
          <w:sz w:val="22"/>
          <w:szCs w:val="22"/>
        </w:rPr>
        <w:t>informuje, że</w:t>
      </w:r>
      <w:r w:rsidR="00926D49" w:rsidRPr="0079220C">
        <w:rPr>
          <w:rFonts w:ascii="Times New Roman" w:hAnsi="Times New Roman" w:cs="Times New Roman"/>
          <w:sz w:val="22"/>
          <w:szCs w:val="22"/>
        </w:rPr>
        <w:t>:</w:t>
      </w:r>
    </w:p>
    <w:p w:rsidR="00280E8D" w:rsidRPr="0079220C" w:rsidRDefault="00926D49" w:rsidP="00926D49">
      <w:pPr>
        <w:pStyle w:val="Akapitzlist"/>
        <w:numPr>
          <w:ilvl w:val="0"/>
          <w:numId w:val="6"/>
        </w:numPr>
        <w:rPr>
          <w:rFonts w:ascii="Times New Roman" w:hAnsi="Times New Roman" w:cs="Times New Roman"/>
          <w:sz w:val="22"/>
          <w:szCs w:val="22"/>
        </w:rPr>
      </w:pPr>
      <w:r w:rsidRPr="0079220C">
        <w:rPr>
          <w:rFonts w:ascii="Times New Roman" w:hAnsi="Times New Roman" w:cs="Times New Roman"/>
          <w:sz w:val="22"/>
          <w:szCs w:val="22"/>
        </w:rPr>
        <w:t xml:space="preserve">zarówno rozbudowa wewnętrznej sieci elektroenergetycznej (wykonanie linii kablowych w celu zasilenia punktów ładowania), jak i samo zainstalowanie punktów ładowania na terenie zajezdni Zamawiającego nie będzie wymagało zgodnie z Ustawą Prawo Budowlane decyzji o pozwoleniu na budowę oraz zgłoszenia, a zatem od Wykonawcy </w:t>
      </w:r>
      <w:r w:rsidR="00280E8D" w:rsidRPr="0079220C">
        <w:rPr>
          <w:rFonts w:ascii="Times New Roman" w:hAnsi="Times New Roman" w:cs="Times New Roman"/>
          <w:sz w:val="22"/>
          <w:szCs w:val="22"/>
        </w:rPr>
        <w:t xml:space="preserve">nie </w:t>
      </w:r>
      <w:r w:rsidRPr="0079220C">
        <w:rPr>
          <w:rFonts w:ascii="Times New Roman" w:hAnsi="Times New Roman" w:cs="Times New Roman"/>
          <w:sz w:val="22"/>
          <w:szCs w:val="22"/>
        </w:rPr>
        <w:t xml:space="preserve">jest wymagane uzyskanie decyzji o pozwoleniu </w:t>
      </w:r>
      <w:r w:rsidR="00280E8D" w:rsidRPr="0079220C">
        <w:rPr>
          <w:rFonts w:ascii="Times New Roman" w:hAnsi="Times New Roman" w:cs="Times New Roman"/>
          <w:sz w:val="22"/>
          <w:szCs w:val="22"/>
        </w:rPr>
        <w:t>na budowę</w:t>
      </w:r>
      <w:r w:rsidRPr="0079220C">
        <w:rPr>
          <w:rFonts w:ascii="Times New Roman" w:hAnsi="Times New Roman" w:cs="Times New Roman"/>
          <w:sz w:val="22"/>
          <w:szCs w:val="22"/>
        </w:rPr>
        <w:t xml:space="preserve"> lub dokonanie zgłoszenia, o których mowa w art.29 ust. 2 ustawy Prawo Budowlane. </w:t>
      </w:r>
      <w:r w:rsidR="00280E8D" w:rsidRPr="0079220C">
        <w:rPr>
          <w:rFonts w:ascii="Times New Roman" w:hAnsi="Times New Roman" w:cs="Times New Roman"/>
          <w:sz w:val="22"/>
          <w:szCs w:val="22"/>
        </w:rPr>
        <w:t xml:space="preserve">Powyższe wynika z art.29, ust. 2 </w:t>
      </w:r>
      <w:proofErr w:type="spellStart"/>
      <w:r w:rsidR="00280E8D" w:rsidRPr="0079220C">
        <w:rPr>
          <w:rFonts w:ascii="Times New Roman" w:hAnsi="Times New Roman" w:cs="Times New Roman"/>
          <w:sz w:val="22"/>
          <w:szCs w:val="22"/>
        </w:rPr>
        <w:t>pkt</w:t>
      </w:r>
      <w:proofErr w:type="spellEnd"/>
      <w:r w:rsidR="00280E8D" w:rsidRPr="0079220C">
        <w:rPr>
          <w:rFonts w:ascii="Times New Roman" w:hAnsi="Times New Roman" w:cs="Times New Roman"/>
          <w:sz w:val="22"/>
          <w:szCs w:val="22"/>
        </w:rPr>
        <w:t xml:space="preserve"> 26 tej ustawy, zgodnie z którym:</w:t>
      </w:r>
    </w:p>
    <w:p w:rsidR="00280E8D" w:rsidRPr="0079220C" w:rsidRDefault="003B23BA" w:rsidP="00926D49">
      <w:pPr>
        <w:ind w:left="1418"/>
        <w:rPr>
          <w:rFonts w:ascii="Times New Roman" w:hAnsi="Times New Roman" w:cs="Times New Roman"/>
          <w:i/>
          <w:sz w:val="22"/>
          <w:szCs w:val="22"/>
        </w:rPr>
      </w:pPr>
      <w:r w:rsidRPr="0079220C">
        <w:rPr>
          <w:rFonts w:ascii="Times New Roman" w:hAnsi="Times New Roman" w:cs="Times New Roman"/>
          <w:i/>
          <w:sz w:val="22"/>
          <w:szCs w:val="22"/>
        </w:rPr>
        <w:t>„</w:t>
      </w:r>
      <w:r w:rsidR="00280E8D" w:rsidRPr="0079220C">
        <w:rPr>
          <w:rFonts w:ascii="Times New Roman" w:hAnsi="Times New Roman" w:cs="Times New Roman"/>
          <w:i/>
          <w:sz w:val="22"/>
          <w:szCs w:val="22"/>
        </w:rPr>
        <w:t>Art. 29 ust. 2  nie wymaga decyzji o pozwoleniu na budowę oraz zgłoszenia, o którym mowa w art. 30, budowa:</w:t>
      </w:r>
    </w:p>
    <w:p w:rsidR="00280E8D" w:rsidRPr="0079220C" w:rsidRDefault="00280E8D" w:rsidP="00926D49">
      <w:pPr>
        <w:ind w:left="1418"/>
        <w:rPr>
          <w:rFonts w:ascii="Times New Roman" w:hAnsi="Times New Roman" w:cs="Times New Roman"/>
          <w:i/>
          <w:sz w:val="22"/>
          <w:szCs w:val="22"/>
        </w:rPr>
      </w:pPr>
      <w:r w:rsidRPr="0079220C">
        <w:rPr>
          <w:rFonts w:ascii="Times New Roman" w:hAnsi="Times New Roman" w:cs="Times New Roman"/>
          <w:i/>
          <w:sz w:val="22"/>
          <w:szCs w:val="22"/>
        </w:rPr>
        <w:t>(...)</w:t>
      </w:r>
    </w:p>
    <w:p w:rsidR="00280E8D" w:rsidRPr="0079220C" w:rsidRDefault="00280E8D" w:rsidP="00926D49">
      <w:pPr>
        <w:ind w:left="1418"/>
        <w:rPr>
          <w:rFonts w:ascii="Times New Roman" w:hAnsi="Times New Roman" w:cs="Times New Roman"/>
          <w:i/>
          <w:sz w:val="22"/>
          <w:szCs w:val="22"/>
        </w:rPr>
      </w:pPr>
      <w:r w:rsidRPr="0079220C">
        <w:rPr>
          <w:rFonts w:ascii="Times New Roman" w:hAnsi="Times New Roman" w:cs="Times New Roman"/>
          <w:i/>
          <w:sz w:val="22"/>
          <w:szCs w:val="22"/>
        </w:rPr>
        <w:t xml:space="preserve">26) punktów ładowania, w rozumieniu art. 2 </w:t>
      </w:r>
      <w:proofErr w:type="spellStart"/>
      <w:r w:rsidRPr="0079220C">
        <w:rPr>
          <w:rFonts w:ascii="Times New Roman" w:hAnsi="Times New Roman" w:cs="Times New Roman"/>
          <w:i/>
          <w:sz w:val="22"/>
          <w:szCs w:val="22"/>
        </w:rPr>
        <w:t>pkt</w:t>
      </w:r>
      <w:proofErr w:type="spellEnd"/>
      <w:r w:rsidRPr="0079220C">
        <w:rPr>
          <w:rFonts w:ascii="Times New Roman" w:hAnsi="Times New Roman" w:cs="Times New Roman"/>
          <w:i/>
          <w:sz w:val="22"/>
          <w:szCs w:val="22"/>
        </w:rPr>
        <w:t xml:space="preserve"> 17 ustawy z dnia 11 stycznia 2018 r. o </w:t>
      </w:r>
      <w:proofErr w:type="spellStart"/>
      <w:r w:rsidRPr="0079220C">
        <w:rPr>
          <w:rFonts w:ascii="Times New Roman" w:hAnsi="Times New Roman" w:cs="Times New Roman"/>
          <w:i/>
          <w:sz w:val="22"/>
          <w:szCs w:val="22"/>
        </w:rPr>
        <w:t>elektromobilności</w:t>
      </w:r>
      <w:proofErr w:type="spellEnd"/>
      <w:r w:rsidRPr="0079220C">
        <w:rPr>
          <w:rFonts w:ascii="Times New Roman" w:hAnsi="Times New Roman" w:cs="Times New Roman"/>
          <w:i/>
          <w:sz w:val="22"/>
          <w:szCs w:val="22"/>
        </w:rPr>
        <w:t xml:space="preserve"> i paliwach alternatywnych, z wyłączeniem infrastruktury ładowania drogowego transportu publicznego w rozumieniu art. 2 </w:t>
      </w:r>
      <w:proofErr w:type="spellStart"/>
      <w:r w:rsidRPr="0079220C">
        <w:rPr>
          <w:rFonts w:ascii="Times New Roman" w:hAnsi="Times New Roman" w:cs="Times New Roman"/>
          <w:i/>
          <w:sz w:val="22"/>
          <w:szCs w:val="22"/>
        </w:rPr>
        <w:t>pkt</w:t>
      </w:r>
      <w:proofErr w:type="spellEnd"/>
      <w:r w:rsidRPr="0079220C">
        <w:rPr>
          <w:rFonts w:ascii="Times New Roman" w:hAnsi="Times New Roman" w:cs="Times New Roman"/>
          <w:i/>
          <w:sz w:val="22"/>
          <w:szCs w:val="22"/>
        </w:rPr>
        <w:t xml:space="preserve"> 3 tej ustawy.</w:t>
      </w:r>
    </w:p>
    <w:p w:rsidR="00280E8D" w:rsidRPr="0079220C" w:rsidRDefault="00280E8D" w:rsidP="00926D49">
      <w:pPr>
        <w:ind w:left="1418"/>
        <w:rPr>
          <w:rFonts w:ascii="Times New Roman" w:hAnsi="Times New Roman" w:cs="Times New Roman"/>
          <w:i/>
          <w:sz w:val="22"/>
          <w:szCs w:val="22"/>
        </w:rPr>
      </w:pPr>
      <w:r w:rsidRPr="0079220C">
        <w:rPr>
          <w:rFonts w:ascii="Times New Roman" w:hAnsi="Times New Roman" w:cs="Times New Roman"/>
          <w:i/>
          <w:sz w:val="22"/>
          <w:szCs w:val="22"/>
        </w:rPr>
        <w:t xml:space="preserve">Natomiast w Ustawie z dnia 11 stycznia 2018 r. o </w:t>
      </w:r>
      <w:proofErr w:type="spellStart"/>
      <w:r w:rsidRPr="0079220C">
        <w:rPr>
          <w:rFonts w:ascii="Times New Roman" w:hAnsi="Times New Roman" w:cs="Times New Roman"/>
          <w:i/>
          <w:sz w:val="22"/>
          <w:szCs w:val="22"/>
        </w:rPr>
        <w:t>elektromobilności</w:t>
      </w:r>
      <w:proofErr w:type="spellEnd"/>
      <w:r w:rsidRPr="0079220C">
        <w:rPr>
          <w:rFonts w:ascii="Times New Roman" w:hAnsi="Times New Roman" w:cs="Times New Roman"/>
          <w:i/>
          <w:sz w:val="22"/>
          <w:szCs w:val="22"/>
        </w:rPr>
        <w:t xml:space="preserve"> i paliwach alternatywnych art. 2 </w:t>
      </w:r>
      <w:proofErr w:type="spellStart"/>
      <w:r w:rsidRPr="0079220C">
        <w:rPr>
          <w:rFonts w:ascii="Times New Roman" w:hAnsi="Times New Roman" w:cs="Times New Roman"/>
          <w:i/>
          <w:sz w:val="22"/>
          <w:szCs w:val="22"/>
        </w:rPr>
        <w:t>pkt</w:t>
      </w:r>
      <w:proofErr w:type="spellEnd"/>
      <w:r w:rsidRPr="0079220C">
        <w:rPr>
          <w:rFonts w:ascii="Times New Roman" w:hAnsi="Times New Roman" w:cs="Times New Roman"/>
          <w:i/>
          <w:sz w:val="22"/>
          <w:szCs w:val="22"/>
        </w:rPr>
        <w:t xml:space="preserve"> 17, został zdefiniowany jako:</w:t>
      </w:r>
    </w:p>
    <w:p w:rsidR="00280E8D" w:rsidRPr="0079220C" w:rsidRDefault="00280E8D" w:rsidP="00926D49">
      <w:pPr>
        <w:ind w:left="1418"/>
        <w:rPr>
          <w:rFonts w:ascii="Times New Roman" w:hAnsi="Times New Roman" w:cs="Times New Roman"/>
          <w:i/>
          <w:sz w:val="22"/>
          <w:szCs w:val="22"/>
        </w:rPr>
      </w:pPr>
      <w:r w:rsidRPr="0079220C">
        <w:rPr>
          <w:rFonts w:ascii="Times New Roman" w:hAnsi="Times New Roman" w:cs="Times New Roman"/>
          <w:i/>
          <w:sz w:val="22"/>
          <w:szCs w:val="22"/>
        </w:rPr>
        <w:t xml:space="preserve">17) punkt ładowania – urządzenie umożliwiające ładowanie pojedynczego pojazdu elektrycznego, pojazdu hybrydowego i autobusu </w:t>
      </w:r>
      <w:proofErr w:type="spellStart"/>
      <w:r w:rsidRPr="0079220C">
        <w:rPr>
          <w:rFonts w:ascii="Times New Roman" w:hAnsi="Times New Roman" w:cs="Times New Roman"/>
          <w:i/>
          <w:sz w:val="22"/>
          <w:szCs w:val="22"/>
        </w:rPr>
        <w:t>zeroemisyjnego</w:t>
      </w:r>
      <w:proofErr w:type="spellEnd"/>
      <w:r w:rsidRPr="0079220C">
        <w:rPr>
          <w:rFonts w:ascii="Times New Roman" w:hAnsi="Times New Roman" w:cs="Times New Roman"/>
          <w:i/>
          <w:sz w:val="22"/>
          <w:szCs w:val="22"/>
        </w:rPr>
        <w:t xml:space="preserve"> oraz miejsce, w którym wymienia się lub ładuje akumulator służący do napędu tego pojazdu.</w:t>
      </w:r>
    </w:p>
    <w:p w:rsidR="00280E8D" w:rsidRPr="0079220C" w:rsidRDefault="00280E8D" w:rsidP="00926D49">
      <w:pPr>
        <w:ind w:left="1418"/>
        <w:rPr>
          <w:rFonts w:ascii="Times New Roman" w:hAnsi="Times New Roman" w:cs="Times New Roman"/>
          <w:i/>
          <w:sz w:val="22"/>
          <w:szCs w:val="22"/>
        </w:rPr>
      </w:pPr>
      <w:r w:rsidRPr="0079220C">
        <w:rPr>
          <w:rFonts w:ascii="Times New Roman" w:hAnsi="Times New Roman" w:cs="Times New Roman"/>
          <w:i/>
          <w:sz w:val="22"/>
          <w:szCs w:val="22"/>
        </w:rPr>
        <w:t>Ww. punkt ładowania jest zgodny z definicją opisaną przez Zamawiającego w SWZ.</w:t>
      </w:r>
    </w:p>
    <w:p w:rsidR="00280E8D" w:rsidRPr="0079220C" w:rsidRDefault="00280E8D" w:rsidP="00926D49">
      <w:pPr>
        <w:ind w:left="1418"/>
        <w:rPr>
          <w:rFonts w:ascii="Times New Roman" w:hAnsi="Times New Roman" w:cs="Times New Roman"/>
          <w:i/>
          <w:sz w:val="22"/>
          <w:szCs w:val="22"/>
        </w:rPr>
      </w:pPr>
      <w:r w:rsidRPr="0079220C">
        <w:rPr>
          <w:rFonts w:ascii="Times New Roman" w:hAnsi="Times New Roman" w:cs="Times New Roman"/>
          <w:i/>
          <w:sz w:val="22"/>
          <w:szCs w:val="22"/>
        </w:rPr>
        <w:t xml:space="preserve">Wyjaśniając dodatkowo zapisy art.29, ust. 2 </w:t>
      </w:r>
      <w:proofErr w:type="spellStart"/>
      <w:r w:rsidRPr="0079220C">
        <w:rPr>
          <w:rFonts w:ascii="Times New Roman" w:hAnsi="Times New Roman" w:cs="Times New Roman"/>
          <w:i/>
          <w:sz w:val="22"/>
          <w:szCs w:val="22"/>
        </w:rPr>
        <w:t>pkt</w:t>
      </w:r>
      <w:proofErr w:type="spellEnd"/>
      <w:r w:rsidRPr="0079220C">
        <w:rPr>
          <w:rFonts w:ascii="Times New Roman" w:hAnsi="Times New Roman" w:cs="Times New Roman"/>
          <w:i/>
          <w:sz w:val="22"/>
          <w:szCs w:val="22"/>
        </w:rPr>
        <w:t xml:space="preserve"> 26 Ustawy Prawo Budowlane, wskazujemy że przedmiotowy </w:t>
      </w:r>
      <w:proofErr w:type="spellStart"/>
      <w:r w:rsidRPr="0079220C">
        <w:rPr>
          <w:rFonts w:ascii="Times New Roman" w:hAnsi="Times New Roman" w:cs="Times New Roman"/>
          <w:i/>
          <w:sz w:val="22"/>
          <w:szCs w:val="22"/>
        </w:rPr>
        <w:t>pkt</w:t>
      </w:r>
      <w:proofErr w:type="spellEnd"/>
      <w:r w:rsidRPr="0079220C">
        <w:rPr>
          <w:rFonts w:ascii="Times New Roman" w:hAnsi="Times New Roman" w:cs="Times New Roman"/>
          <w:i/>
          <w:sz w:val="22"/>
          <w:szCs w:val="22"/>
        </w:rPr>
        <w:t xml:space="preserve"> 26 wskazuje na wyłączenie infrastruktury ładowania drogowego transportu publicznego w rozumieniu art. 2 </w:t>
      </w:r>
      <w:proofErr w:type="spellStart"/>
      <w:r w:rsidRPr="0079220C">
        <w:rPr>
          <w:rFonts w:ascii="Times New Roman" w:hAnsi="Times New Roman" w:cs="Times New Roman"/>
          <w:i/>
          <w:sz w:val="22"/>
          <w:szCs w:val="22"/>
        </w:rPr>
        <w:t>pkt</w:t>
      </w:r>
      <w:proofErr w:type="spellEnd"/>
      <w:r w:rsidRPr="0079220C">
        <w:rPr>
          <w:rFonts w:ascii="Times New Roman" w:hAnsi="Times New Roman" w:cs="Times New Roman"/>
          <w:i/>
          <w:sz w:val="22"/>
          <w:szCs w:val="22"/>
        </w:rPr>
        <w:t xml:space="preserve"> 3 ustawy o </w:t>
      </w:r>
      <w:proofErr w:type="spellStart"/>
      <w:r w:rsidRPr="0079220C">
        <w:rPr>
          <w:rFonts w:ascii="Times New Roman" w:hAnsi="Times New Roman" w:cs="Times New Roman"/>
          <w:i/>
          <w:sz w:val="22"/>
          <w:szCs w:val="22"/>
        </w:rPr>
        <w:t>elektromobilności</w:t>
      </w:r>
      <w:proofErr w:type="spellEnd"/>
      <w:r w:rsidRPr="0079220C">
        <w:rPr>
          <w:rFonts w:ascii="Times New Roman" w:hAnsi="Times New Roman" w:cs="Times New Roman"/>
          <w:i/>
          <w:sz w:val="22"/>
          <w:szCs w:val="22"/>
        </w:rPr>
        <w:t>, w której to ustawie punkt został zdefiniowany jako:</w:t>
      </w:r>
    </w:p>
    <w:p w:rsidR="00280E8D" w:rsidRPr="0079220C" w:rsidRDefault="00280E8D" w:rsidP="00926D49">
      <w:pPr>
        <w:ind w:left="1418"/>
        <w:rPr>
          <w:rFonts w:ascii="Times New Roman" w:hAnsi="Times New Roman" w:cs="Times New Roman"/>
          <w:i/>
          <w:sz w:val="22"/>
          <w:szCs w:val="22"/>
        </w:rPr>
      </w:pPr>
      <w:r w:rsidRPr="0079220C">
        <w:rPr>
          <w:rFonts w:ascii="Times New Roman" w:hAnsi="Times New Roman" w:cs="Times New Roman"/>
          <w:i/>
          <w:sz w:val="22"/>
          <w:szCs w:val="22"/>
        </w:rPr>
        <w:t xml:space="preserve"> 3) infrastruktura ładowania drogowego transportu publicznego – punkty ładowania wraz z niezbędną dla ich funkcjonowania infrastrukturą towarzyszącą oraz stacje wodoru, przeznaczone do ładowania lub tankowania pojazdów samochodowych wykorzystywanych w transporcie publicznym, w szczególności autobusów zero emisyjnych.</w:t>
      </w:r>
    </w:p>
    <w:p w:rsidR="003B23BA" w:rsidRPr="0079220C" w:rsidRDefault="00280E8D" w:rsidP="00926D49">
      <w:pPr>
        <w:pStyle w:val="NormalnyWeb"/>
        <w:spacing w:before="0" w:beforeAutospacing="0" w:after="0" w:afterAutospacing="0"/>
        <w:ind w:left="1418"/>
        <w:rPr>
          <w:sz w:val="22"/>
          <w:szCs w:val="22"/>
        </w:rPr>
      </w:pPr>
      <w:r w:rsidRPr="0079220C">
        <w:rPr>
          <w:i/>
          <w:sz w:val="22"/>
          <w:szCs w:val="22"/>
        </w:rPr>
        <w:t xml:space="preserve">Wskazany </w:t>
      </w:r>
      <w:proofErr w:type="spellStart"/>
      <w:r w:rsidRPr="0079220C">
        <w:rPr>
          <w:i/>
          <w:sz w:val="22"/>
          <w:szCs w:val="22"/>
        </w:rPr>
        <w:t>pkt</w:t>
      </w:r>
      <w:proofErr w:type="spellEnd"/>
      <w:r w:rsidRPr="0079220C">
        <w:rPr>
          <w:i/>
          <w:sz w:val="22"/>
          <w:szCs w:val="22"/>
        </w:rPr>
        <w:t xml:space="preserve"> 3 nie dotyczy opisu przedmiotu zamówienia zawartego w SWZ</w:t>
      </w:r>
      <w:r w:rsidR="003B23BA" w:rsidRPr="0079220C">
        <w:rPr>
          <w:i/>
          <w:sz w:val="22"/>
          <w:szCs w:val="22"/>
        </w:rPr>
        <w:t>”.</w:t>
      </w:r>
    </w:p>
    <w:p w:rsidR="00280E8D" w:rsidRPr="0079220C" w:rsidRDefault="00280E8D" w:rsidP="00926D49">
      <w:pPr>
        <w:pStyle w:val="NormalnyWeb"/>
        <w:spacing w:before="0" w:beforeAutospacing="0" w:after="0" w:afterAutospacing="0"/>
        <w:ind w:left="1418"/>
        <w:rPr>
          <w:sz w:val="22"/>
          <w:szCs w:val="22"/>
        </w:rPr>
      </w:pPr>
    </w:p>
    <w:p w:rsidR="00280E8D" w:rsidRPr="0079220C" w:rsidRDefault="00926D49" w:rsidP="0080220C">
      <w:pPr>
        <w:pStyle w:val="NormalnyWeb"/>
        <w:numPr>
          <w:ilvl w:val="0"/>
          <w:numId w:val="6"/>
        </w:numPr>
        <w:spacing w:before="0" w:beforeAutospacing="0" w:after="0" w:afterAutospacing="0"/>
        <w:rPr>
          <w:sz w:val="22"/>
          <w:szCs w:val="22"/>
        </w:rPr>
      </w:pPr>
      <w:r w:rsidRPr="0079220C">
        <w:rPr>
          <w:sz w:val="22"/>
          <w:szCs w:val="22"/>
        </w:rPr>
        <w:t xml:space="preserve">zgodnie z treścią ust. </w:t>
      </w:r>
      <w:r w:rsidR="003B23BA" w:rsidRPr="0079220C">
        <w:rPr>
          <w:sz w:val="22"/>
          <w:szCs w:val="22"/>
        </w:rPr>
        <w:t>9</w:t>
      </w:r>
      <w:r w:rsidRPr="0079220C">
        <w:rPr>
          <w:sz w:val="22"/>
          <w:szCs w:val="22"/>
        </w:rPr>
        <w:t xml:space="preserve"> </w:t>
      </w:r>
      <w:proofErr w:type="spellStart"/>
      <w:r w:rsidRPr="0079220C">
        <w:rPr>
          <w:sz w:val="22"/>
          <w:szCs w:val="22"/>
        </w:rPr>
        <w:t>pkt</w:t>
      </w:r>
      <w:proofErr w:type="spellEnd"/>
      <w:r w:rsidR="003B23BA" w:rsidRPr="0079220C">
        <w:rPr>
          <w:sz w:val="22"/>
          <w:szCs w:val="22"/>
        </w:rPr>
        <w:t xml:space="preserve">  1</w:t>
      </w:r>
      <w:r w:rsidRPr="0079220C">
        <w:rPr>
          <w:sz w:val="22"/>
          <w:szCs w:val="22"/>
        </w:rPr>
        <w:t xml:space="preserve">  załącznika nr 10.3</w:t>
      </w:r>
      <w:r w:rsidR="003B23BA" w:rsidRPr="0079220C">
        <w:rPr>
          <w:sz w:val="22"/>
          <w:szCs w:val="22"/>
        </w:rPr>
        <w:t xml:space="preserve"> do SWZ, Wykonawca musi sporządzić między innymi dokumentację powykonawczą, obejmującą zakres prac związany z posadowieniem ładowarki 150 </w:t>
      </w:r>
      <w:proofErr w:type="spellStart"/>
      <w:r w:rsidR="003B23BA" w:rsidRPr="0079220C">
        <w:rPr>
          <w:sz w:val="22"/>
          <w:szCs w:val="22"/>
        </w:rPr>
        <w:t>kW</w:t>
      </w:r>
      <w:proofErr w:type="spellEnd"/>
      <w:r w:rsidR="003B23BA" w:rsidRPr="0079220C">
        <w:rPr>
          <w:sz w:val="22"/>
          <w:szCs w:val="22"/>
        </w:rPr>
        <w:t xml:space="preserve"> i jej podłączeniem.</w:t>
      </w:r>
    </w:p>
    <w:p w:rsidR="009A68C2" w:rsidRPr="0079220C" w:rsidRDefault="009A68C2" w:rsidP="008B3BE3">
      <w:pPr>
        <w:pStyle w:val="NormalnyWeb"/>
        <w:spacing w:before="0" w:beforeAutospacing="0" w:after="0" w:afterAutospacing="0"/>
        <w:ind w:left="720"/>
        <w:rPr>
          <w:color w:val="FF0000"/>
          <w:sz w:val="22"/>
          <w:szCs w:val="22"/>
        </w:rPr>
      </w:pPr>
    </w:p>
    <w:p w:rsidR="00A72151" w:rsidRPr="0079220C" w:rsidRDefault="00A72151" w:rsidP="001961D1">
      <w:pPr>
        <w:pStyle w:val="NormalnyWeb"/>
        <w:spacing w:before="0" w:beforeAutospacing="0" w:after="0" w:afterAutospacing="0"/>
        <w:ind w:left="720"/>
        <w:rPr>
          <w:sz w:val="22"/>
          <w:szCs w:val="22"/>
          <w:u w:val="single"/>
        </w:rPr>
      </w:pPr>
      <w:r w:rsidRPr="0079220C">
        <w:rPr>
          <w:color w:val="000000"/>
          <w:sz w:val="22"/>
          <w:szCs w:val="22"/>
          <w:u w:val="single"/>
        </w:rPr>
        <w:t>12. Dotyczy:</w:t>
      </w:r>
      <w:r w:rsidRPr="0079220C">
        <w:rPr>
          <w:color w:val="1F1F1F"/>
          <w:sz w:val="22"/>
          <w:szCs w:val="22"/>
          <w:u w:val="single"/>
          <w:shd w:val="clear" w:color="auto" w:fill="FFFFFF"/>
        </w:rPr>
        <w:t xml:space="preserve"> </w:t>
      </w:r>
      <w:r w:rsidRPr="0079220C">
        <w:rPr>
          <w:sz w:val="22"/>
          <w:szCs w:val="22"/>
          <w:u w:val="single"/>
        </w:rPr>
        <w:t xml:space="preserve">Załącznik nr 10.2 do SWZ_ Szczegółowe wymagania Ładowarki </w:t>
      </w:r>
      <w:proofErr w:type="spellStart"/>
      <w:r w:rsidRPr="0079220C">
        <w:rPr>
          <w:sz w:val="22"/>
          <w:szCs w:val="22"/>
          <w:u w:val="single"/>
        </w:rPr>
        <w:t>PLUG-IN</w:t>
      </w:r>
      <w:proofErr w:type="spellEnd"/>
      <w:r w:rsidRPr="0079220C">
        <w:rPr>
          <w:sz w:val="22"/>
          <w:szCs w:val="22"/>
          <w:u w:val="single"/>
        </w:rPr>
        <w:t xml:space="preserve"> 80 </w:t>
      </w:r>
      <w:proofErr w:type="spellStart"/>
      <w:r w:rsidRPr="0079220C">
        <w:rPr>
          <w:sz w:val="22"/>
          <w:szCs w:val="22"/>
          <w:u w:val="single"/>
        </w:rPr>
        <w:t>kW</w:t>
      </w:r>
      <w:proofErr w:type="spellEnd"/>
      <w:r w:rsidRPr="0079220C">
        <w:rPr>
          <w:sz w:val="22"/>
          <w:szCs w:val="22"/>
          <w:u w:val="single"/>
        </w:rPr>
        <w:t xml:space="preserve"> oraz Załącznik nr 10.3 do SWZ_ Szczegółowe wymagania Ładowarki </w:t>
      </w:r>
      <w:proofErr w:type="spellStart"/>
      <w:r w:rsidRPr="0079220C">
        <w:rPr>
          <w:sz w:val="22"/>
          <w:szCs w:val="22"/>
          <w:u w:val="single"/>
        </w:rPr>
        <w:t>PLUG-IN</w:t>
      </w:r>
      <w:proofErr w:type="spellEnd"/>
      <w:r w:rsidRPr="0079220C">
        <w:rPr>
          <w:sz w:val="22"/>
          <w:szCs w:val="22"/>
          <w:u w:val="single"/>
        </w:rPr>
        <w:t xml:space="preserve"> 150kW – termin wykonania napraw gwarancyjnych:</w:t>
      </w:r>
    </w:p>
    <w:p w:rsidR="00A04481" w:rsidRPr="0079220C" w:rsidRDefault="00A04481" w:rsidP="001961D1">
      <w:pPr>
        <w:pStyle w:val="NormalnyWeb"/>
        <w:spacing w:before="0" w:beforeAutospacing="0" w:after="0" w:afterAutospacing="0"/>
        <w:ind w:left="720"/>
        <w:rPr>
          <w:sz w:val="22"/>
          <w:szCs w:val="22"/>
          <w:u w:val="single"/>
        </w:rPr>
      </w:pPr>
    </w:p>
    <w:p w:rsidR="00A72151" w:rsidRPr="0079220C" w:rsidRDefault="00250C48" w:rsidP="001961D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Wykonawca</w:t>
      </w:r>
      <w:r w:rsidR="00A72151" w:rsidRPr="0079220C">
        <w:rPr>
          <w:sz w:val="22"/>
          <w:szCs w:val="22"/>
        </w:rPr>
        <w:t xml:space="preserve"> uprzejmie prosi o doprecyzowanie, czy próba naprawy zdalnej w przypadku awarii infrastruktury ładowania spełni wymienione wymaganie?</w:t>
      </w:r>
    </w:p>
    <w:p w:rsidR="00A04481" w:rsidRPr="0079220C" w:rsidRDefault="00A04481" w:rsidP="001961D1">
      <w:pPr>
        <w:pStyle w:val="NormalnyWeb"/>
        <w:spacing w:before="0" w:beforeAutospacing="0" w:after="0" w:afterAutospacing="0"/>
        <w:ind w:left="720"/>
        <w:rPr>
          <w:sz w:val="22"/>
          <w:szCs w:val="22"/>
        </w:rPr>
      </w:pPr>
    </w:p>
    <w:p w:rsidR="00A04481" w:rsidRPr="0079220C" w:rsidRDefault="00A04481" w:rsidP="00A04481">
      <w:pPr>
        <w:pStyle w:val="NormalnyWeb"/>
        <w:spacing w:before="0" w:beforeAutospacing="0" w:after="0" w:afterAutospacing="0"/>
        <w:ind w:left="720"/>
        <w:rPr>
          <w:i/>
          <w:sz w:val="22"/>
          <w:szCs w:val="22"/>
          <w:u w:val="single"/>
        </w:rPr>
      </w:pPr>
      <w:r w:rsidRPr="0079220C">
        <w:rPr>
          <w:i/>
          <w:sz w:val="22"/>
          <w:szCs w:val="22"/>
          <w:u w:val="single"/>
        </w:rPr>
        <w:t>Wyjaśnienie Zamawiającego:</w:t>
      </w:r>
    </w:p>
    <w:p w:rsidR="00A04481" w:rsidRPr="0079220C" w:rsidRDefault="00A04481" w:rsidP="00A04481">
      <w:pPr>
        <w:pStyle w:val="NormalnyWeb"/>
        <w:spacing w:before="0" w:beforeAutospacing="0" w:after="0" w:afterAutospacing="0"/>
        <w:ind w:left="720"/>
        <w:rPr>
          <w:i/>
          <w:sz w:val="22"/>
          <w:szCs w:val="22"/>
          <w:u w:val="single"/>
        </w:rPr>
      </w:pPr>
    </w:p>
    <w:p w:rsidR="00A04481" w:rsidRPr="0079220C" w:rsidRDefault="00A04481" w:rsidP="00A04481">
      <w:pPr>
        <w:pStyle w:val="NormalnyWeb"/>
        <w:spacing w:before="0" w:beforeAutospacing="0" w:after="0" w:afterAutospacing="0"/>
        <w:ind w:left="720"/>
        <w:rPr>
          <w:sz w:val="22"/>
          <w:szCs w:val="22"/>
        </w:rPr>
      </w:pPr>
      <w:r w:rsidRPr="0079220C">
        <w:rPr>
          <w:sz w:val="22"/>
          <w:szCs w:val="22"/>
        </w:rPr>
        <w:t>Odpowiadając na pytanie Wykonawcy, Zamawiający informuje, że zdalna naprawa awarii infrastruktury ładowania spełni</w:t>
      </w:r>
      <w:r w:rsidR="00504822" w:rsidRPr="0079220C">
        <w:rPr>
          <w:sz w:val="22"/>
          <w:szCs w:val="22"/>
        </w:rPr>
        <w:t xml:space="preserve"> wymagania naprawy gwarancyjnej pod warunkiem, że </w:t>
      </w:r>
      <w:r w:rsidR="007A5075" w:rsidRPr="0079220C">
        <w:rPr>
          <w:sz w:val="22"/>
          <w:szCs w:val="22"/>
        </w:rPr>
        <w:t xml:space="preserve">przedmiotowa </w:t>
      </w:r>
      <w:r w:rsidR="0080220C" w:rsidRPr="0079220C">
        <w:rPr>
          <w:sz w:val="22"/>
          <w:szCs w:val="22"/>
        </w:rPr>
        <w:t>naprawa będzie skuteczna, a Wykonawca powiadomi Zamawiającego</w:t>
      </w:r>
      <w:r w:rsidR="00FD1B1B" w:rsidRPr="0079220C">
        <w:rPr>
          <w:sz w:val="22"/>
          <w:szCs w:val="22"/>
        </w:rPr>
        <w:t xml:space="preserve"> (przesyłając wiadomość e-mail) </w:t>
      </w:r>
      <w:r w:rsidR="0080220C" w:rsidRPr="0079220C">
        <w:rPr>
          <w:sz w:val="22"/>
          <w:szCs w:val="22"/>
        </w:rPr>
        <w:t>o jej zak</w:t>
      </w:r>
      <w:r w:rsidR="00FD1B1B" w:rsidRPr="0079220C">
        <w:rPr>
          <w:sz w:val="22"/>
          <w:szCs w:val="22"/>
        </w:rPr>
        <w:t>ończeniu, w dniu wykonania naprawy.</w:t>
      </w:r>
    </w:p>
    <w:p w:rsidR="00A04481" w:rsidRPr="0079220C" w:rsidRDefault="00A04481" w:rsidP="001961D1">
      <w:pPr>
        <w:pStyle w:val="NormalnyWeb"/>
        <w:spacing w:before="0" w:beforeAutospacing="0" w:after="0" w:afterAutospacing="0"/>
        <w:ind w:left="720"/>
        <w:rPr>
          <w:sz w:val="22"/>
          <w:szCs w:val="22"/>
        </w:rPr>
      </w:pPr>
    </w:p>
    <w:p w:rsidR="008C5D4F" w:rsidRPr="0079220C" w:rsidRDefault="008C5D4F" w:rsidP="001961D1">
      <w:pPr>
        <w:pStyle w:val="NormalnyWeb"/>
        <w:spacing w:before="0" w:beforeAutospacing="0" w:after="0" w:afterAutospacing="0"/>
        <w:ind w:left="720"/>
        <w:rPr>
          <w:sz w:val="22"/>
          <w:szCs w:val="22"/>
          <w:u w:val="single"/>
        </w:rPr>
      </w:pPr>
      <w:r w:rsidRPr="0079220C">
        <w:rPr>
          <w:color w:val="000000"/>
          <w:sz w:val="22"/>
          <w:szCs w:val="22"/>
          <w:u w:val="single"/>
        </w:rPr>
        <w:t>13. Dotyczy:</w:t>
      </w:r>
      <w:r w:rsidRPr="0079220C">
        <w:rPr>
          <w:color w:val="1F1F1F"/>
          <w:sz w:val="22"/>
          <w:szCs w:val="22"/>
          <w:u w:val="single"/>
          <w:shd w:val="clear" w:color="auto" w:fill="FFFFFF"/>
        </w:rPr>
        <w:t xml:space="preserve"> </w:t>
      </w:r>
      <w:r w:rsidRPr="0079220C">
        <w:rPr>
          <w:sz w:val="22"/>
          <w:szCs w:val="22"/>
          <w:u w:val="single"/>
        </w:rPr>
        <w:t xml:space="preserve">Załącznik nr 10.2 do SWZ_ Szczegółowe wymagania Ładowarki </w:t>
      </w:r>
      <w:proofErr w:type="spellStart"/>
      <w:r w:rsidRPr="0079220C">
        <w:rPr>
          <w:sz w:val="22"/>
          <w:szCs w:val="22"/>
          <w:u w:val="single"/>
        </w:rPr>
        <w:t>PLUG-IN</w:t>
      </w:r>
      <w:proofErr w:type="spellEnd"/>
      <w:r w:rsidRPr="0079220C">
        <w:rPr>
          <w:sz w:val="22"/>
          <w:szCs w:val="22"/>
          <w:u w:val="single"/>
        </w:rPr>
        <w:t xml:space="preserve"> 80 </w:t>
      </w:r>
      <w:proofErr w:type="spellStart"/>
      <w:r w:rsidRPr="0079220C">
        <w:rPr>
          <w:sz w:val="22"/>
          <w:szCs w:val="22"/>
          <w:u w:val="single"/>
        </w:rPr>
        <w:t>kW</w:t>
      </w:r>
      <w:proofErr w:type="spellEnd"/>
      <w:r w:rsidRPr="0079220C">
        <w:rPr>
          <w:sz w:val="22"/>
          <w:szCs w:val="22"/>
          <w:u w:val="single"/>
        </w:rPr>
        <w:t xml:space="preserve"> </w:t>
      </w:r>
      <w:r w:rsidR="00CD7CAF" w:rsidRPr="0079220C">
        <w:rPr>
          <w:sz w:val="22"/>
          <w:szCs w:val="22"/>
          <w:u w:val="single"/>
        </w:rPr>
        <w:t>Rozdział V Wymagania szczegółowe dla ładowarek 80kW. Moc przyłączeniowa  87kVA:</w:t>
      </w:r>
    </w:p>
    <w:p w:rsidR="00AD28BC" w:rsidRPr="0079220C" w:rsidRDefault="00AD28BC" w:rsidP="001961D1">
      <w:pPr>
        <w:pStyle w:val="NormalnyWeb"/>
        <w:spacing w:before="0" w:beforeAutospacing="0" w:after="0" w:afterAutospacing="0"/>
        <w:ind w:left="720"/>
        <w:rPr>
          <w:sz w:val="22"/>
          <w:szCs w:val="22"/>
          <w:u w:val="single"/>
        </w:rPr>
      </w:pPr>
    </w:p>
    <w:p w:rsidR="00CD7CAF" w:rsidRPr="0079220C" w:rsidRDefault="00250C48" w:rsidP="001961D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CD7CAF" w:rsidRPr="0079220C">
        <w:rPr>
          <w:sz w:val="22"/>
          <w:szCs w:val="22"/>
        </w:rPr>
        <w:t xml:space="preserve">Zamawiający zaplanował dostawę stacji ładowania o mocy ładowania 80 </w:t>
      </w:r>
      <w:proofErr w:type="spellStart"/>
      <w:r w:rsidR="00CD7CAF" w:rsidRPr="0079220C">
        <w:rPr>
          <w:sz w:val="22"/>
          <w:szCs w:val="22"/>
        </w:rPr>
        <w:t>kW</w:t>
      </w:r>
      <w:proofErr w:type="spellEnd"/>
      <w:r w:rsidR="00CD7CAF" w:rsidRPr="0079220C">
        <w:rPr>
          <w:sz w:val="22"/>
          <w:szCs w:val="22"/>
        </w:rPr>
        <w:t xml:space="preserve">, jednocześnie udostępniając moc przyłączeniową na poziomie 87 </w:t>
      </w:r>
      <w:proofErr w:type="spellStart"/>
      <w:r w:rsidR="00CD7CAF" w:rsidRPr="0079220C">
        <w:rPr>
          <w:sz w:val="22"/>
          <w:szCs w:val="22"/>
        </w:rPr>
        <w:t>kVA</w:t>
      </w:r>
      <w:proofErr w:type="spellEnd"/>
      <w:r w:rsidR="00CD7CAF" w:rsidRPr="0079220C">
        <w:rPr>
          <w:sz w:val="22"/>
          <w:szCs w:val="22"/>
        </w:rPr>
        <w:t xml:space="preserve">. Moc przyłączeniowa na tym poziomie jest wystarczająca do zasilenia ładowarki o mocy około 78 </w:t>
      </w:r>
      <w:proofErr w:type="spellStart"/>
      <w:r w:rsidR="00CD7CAF" w:rsidRPr="0079220C">
        <w:rPr>
          <w:sz w:val="22"/>
          <w:szCs w:val="22"/>
        </w:rPr>
        <w:t>kW</w:t>
      </w:r>
      <w:proofErr w:type="spellEnd"/>
      <w:r w:rsidR="00CD7CAF" w:rsidRPr="0079220C">
        <w:rPr>
          <w:sz w:val="22"/>
          <w:szCs w:val="22"/>
        </w:rPr>
        <w:t xml:space="preserve">. Czy moc stacji ładowania ma być w związku z tym ograniczona do maksymalnej mocy jakiej umożliwia przyłącze do chwili zwiększenia mocy przyłączeniowej przez Zamawiającego, po zwiększeniu mocy przyłączeniowej, moc ładowarki zostanie zwiększona do 80 </w:t>
      </w:r>
      <w:proofErr w:type="spellStart"/>
      <w:r w:rsidR="00CD7CAF" w:rsidRPr="0079220C">
        <w:rPr>
          <w:sz w:val="22"/>
          <w:szCs w:val="22"/>
        </w:rPr>
        <w:t>kW</w:t>
      </w:r>
      <w:proofErr w:type="spellEnd"/>
      <w:r w:rsidR="00CD7CAF" w:rsidRPr="0079220C">
        <w:rPr>
          <w:sz w:val="22"/>
          <w:szCs w:val="22"/>
        </w:rPr>
        <w:t xml:space="preserve"> - Czy Zamawiający zgadza się na tymczasowe ograniczenie mocy ładowarki do chwili zwiększenia mocy przyłączeniowej?</w:t>
      </w:r>
    </w:p>
    <w:p w:rsidR="00FD1B1B" w:rsidRPr="0079220C" w:rsidRDefault="00FD1B1B" w:rsidP="001961D1">
      <w:pPr>
        <w:pStyle w:val="NormalnyWeb"/>
        <w:spacing w:before="0" w:beforeAutospacing="0" w:after="0" w:afterAutospacing="0"/>
        <w:ind w:left="720"/>
        <w:rPr>
          <w:sz w:val="22"/>
          <w:szCs w:val="22"/>
        </w:rPr>
      </w:pPr>
    </w:p>
    <w:p w:rsidR="00FD1B1B" w:rsidRPr="0079220C" w:rsidRDefault="00FD1B1B" w:rsidP="00FD1B1B">
      <w:pPr>
        <w:pStyle w:val="NormalnyWeb"/>
        <w:spacing w:before="0" w:beforeAutospacing="0" w:after="0" w:afterAutospacing="0"/>
        <w:ind w:left="720"/>
        <w:rPr>
          <w:i/>
          <w:sz w:val="22"/>
          <w:szCs w:val="22"/>
          <w:u w:val="single"/>
        </w:rPr>
      </w:pPr>
      <w:r w:rsidRPr="0079220C">
        <w:rPr>
          <w:i/>
          <w:sz w:val="22"/>
          <w:szCs w:val="22"/>
          <w:u w:val="single"/>
        </w:rPr>
        <w:t>Wyjaśnienie Zamawiającego:</w:t>
      </w:r>
    </w:p>
    <w:p w:rsidR="00F13255" w:rsidRPr="0079220C" w:rsidRDefault="00F13255" w:rsidP="00FD1B1B">
      <w:pPr>
        <w:pStyle w:val="NormalnyWeb"/>
        <w:spacing w:before="0" w:beforeAutospacing="0" w:after="0" w:afterAutospacing="0"/>
        <w:ind w:left="720"/>
        <w:rPr>
          <w:i/>
          <w:sz w:val="22"/>
          <w:szCs w:val="22"/>
          <w:u w:val="single"/>
        </w:rPr>
      </w:pPr>
    </w:p>
    <w:p w:rsidR="00F13255" w:rsidRPr="0079220C" w:rsidRDefault="00F13255" w:rsidP="00FD1B1B">
      <w:pPr>
        <w:pStyle w:val="NormalnyWeb"/>
        <w:spacing w:before="0" w:beforeAutospacing="0" w:after="0" w:afterAutospacing="0"/>
        <w:ind w:left="720"/>
        <w:rPr>
          <w:sz w:val="22"/>
          <w:szCs w:val="22"/>
        </w:rPr>
      </w:pPr>
      <w:r w:rsidRPr="0079220C">
        <w:rPr>
          <w:sz w:val="22"/>
          <w:szCs w:val="22"/>
        </w:rPr>
        <w:t xml:space="preserve">Odpowiadając na pytanie Wykonawcy, Zamawiający wyjaśnia, że zgodnie z załącznikiem 10.2 do SWZ wymagana moc ładowania wynosi 80kW±5%, tj. określona została z tolerancją ±5%, w której mieści się wartość 78 </w:t>
      </w:r>
      <w:proofErr w:type="spellStart"/>
      <w:r w:rsidRPr="0079220C">
        <w:rPr>
          <w:sz w:val="22"/>
          <w:szCs w:val="22"/>
        </w:rPr>
        <w:t>kW</w:t>
      </w:r>
      <w:proofErr w:type="spellEnd"/>
      <w:r w:rsidRPr="0079220C">
        <w:rPr>
          <w:sz w:val="22"/>
          <w:szCs w:val="22"/>
        </w:rPr>
        <w:t xml:space="preserve"> zawarta w pytaniu.</w:t>
      </w:r>
    </w:p>
    <w:p w:rsidR="00F13255" w:rsidRPr="0079220C" w:rsidRDefault="00F13255" w:rsidP="00FD1B1B">
      <w:pPr>
        <w:pStyle w:val="NormalnyWeb"/>
        <w:spacing w:before="0" w:beforeAutospacing="0" w:after="0" w:afterAutospacing="0"/>
        <w:ind w:left="720"/>
        <w:rPr>
          <w:sz w:val="22"/>
          <w:szCs w:val="22"/>
        </w:rPr>
      </w:pPr>
      <w:r w:rsidRPr="0079220C">
        <w:rPr>
          <w:sz w:val="22"/>
          <w:szCs w:val="22"/>
        </w:rPr>
        <w:t>Niemniej jednak, obecnie u Zamawi</w:t>
      </w:r>
      <w:r w:rsidR="00F6770B" w:rsidRPr="0079220C">
        <w:rPr>
          <w:sz w:val="22"/>
          <w:szCs w:val="22"/>
        </w:rPr>
        <w:t>ającego jest zagwarantowana moc</w:t>
      </w:r>
      <w:r w:rsidRPr="0079220C">
        <w:rPr>
          <w:sz w:val="22"/>
          <w:szCs w:val="22"/>
        </w:rPr>
        <w:t xml:space="preserve"> przyłączeniowa na poziomie wyższym niż 87KVA</w:t>
      </w:r>
      <w:r w:rsidR="00F6770B" w:rsidRPr="0079220C">
        <w:rPr>
          <w:sz w:val="22"/>
          <w:szCs w:val="22"/>
        </w:rPr>
        <w:t xml:space="preserve"> i </w:t>
      </w:r>
      <w:r w:rsidRPr="0079220C">
        <w:rPr>
          <w:sz w:val="22"/>
          <w:szCs w:val="22"/>
        </w:rPr>
        <w:t>Zamawiający</w:t>
      </w:r>
      <w:r w:rsidR="008550F1" w:rsidRPr="0079220C">
        <w:rPr>
          <w:sz w:val="22"/>
          <w:szCs w:val="22"/>
        </w:rPr>
        <w:t xml:space="preserve"> może ją udostępnić</w:t>
      </w:r>
      <w:r w:rsidR="00F6770B" w:rsidRPr="0079220C">
        <w:rPr>
          <w:sz w:val="22"/>
          <w:szCs w:val="22"/>
        </w:rPr>
        <w:t xml:space="preserve"> na wniosek Wykonawcy w celu</w:t>
      </w:r>
      <w:r w:rsidRPr="0079220C">
        <w:rPr>
          <w:sz w:val="22"/>
          <w:szCs w:val="22"/>
        </w:rPr>
        <w:t xml:space="preserve"> uzyskania mocy wyjściowej ładowarki na poziomie znamionowym = 80kW. Szczegóły w tym zakresie Zamawiający uzgodni z wybranym w niniejszym postępowaniu Wykonawcą i zawrze w harmonogramie, o którym mowa w § 2 ust. 3 PPU (załącznik nr 3 do SWZ).</w:t>
      </w:r>
    </w:p>
    <w:p w:rsidR="00FD1B1B" w:rsidRPr="0079220C" w:rsidRDefault="00FD1B1B" w:rsidP="001961D1">
      <w:pPr>
        <w:pStyle w:val="NormalnyWeb"/>
        <w:spacing w:before="0" w:beforeAutospacing="0" w:after="0" w:afterAutospacing="0"/>
        <w:ind w:left="720"/>
        <w:rPr>
          <w:sz w:val="22"/>
          <w:szCs w:val="22"/>
        </w:rPr>
      </w:pPr>
    </w:p>
    <w:p w:rsidR="00AD28BC" w:rsidRPr="0079220C" w:rsidRDefault="00AD28BC" w:rsidP="001961D1">
      <w:pPr>
        <w:pStyle w:val="NormalnyWeb"/>
        <w:spacing w:before="0" w:beforeAutospacing="0" w:after="0" w:afterAutospacing="0"/>
        <w:ind w:left="720"/>
        <w:rPr>
          <w:sz w:val="22"/>
          <w:szCs w:val="22"/>
        </w:rPr>
      </w:pPr>
    </w:p>
    <w:p w:rsidR="00CD7CAF" w:rsidRPr="0079220C" w:rsidRDefault="00CD7CAF" w:rsidP="001961D1">
      <w:pPr>
        <w:pStyle w:val="NormalnyWeb"/>
        <w:spacing w:before="0" w:beforeAutospacing="0" w:after="0" w:afterAutospacing="0"/>
        <w:ind w:left="720"/>
        <w:rPr>
          <w:sz w:val="22"/>
          <w:szCs w:val="22"/>
          <w:u w:val="single"/>
        </w:rPr>
      </w:pPr>
      <w:r w:rsidRPr="0079220C">
        <w:rPr>
          <w:color w:val="000000"/>
          <w:sz w:val="22"/>
          <w:szCs w:val="22"/>
          <w:u w:val="single"/>
        </w:rPr>
        <w:t>14. Dotyczy:</w:t>
      </w:r>
      <w:r w:rsidRPr="0079220C">
        <w:rPr>
          <w:color w:val="1F1F1F"/>
          <w:sz w:val="22"/>
          <w:szCs w:val="22"/>
          <w:u w:val="single"/>
          <w:shd w:val="clear" w:color="auto" w:fill="FFFFFF"/>
        </w:rPr>
        <w:t xml:space="preserve"> </w:t>
      </w:r>
      <w:r w:rsidRPr="0079220C">
        <w:rPr>
          <w:sz w:val="22"/>
          <w:szCs w:val="22"/>
          <w:u w:val="single"/>
        </w:rPr>
        <w:t xml:space="preserve">Załącznik nr 10.2 do SWZ_ Szczegółowe wymagania Ładowarki </w:t>
      </w:r>
      <w:proofErr w:type="spellStart"/>
      <w:r w:rsidRPr="0079220C">
        <w:rPr>
          <w:sz w:val="22"/>
          <w:szCs w:val="22"/>
          <w:u w:val="single"/>
        </w:rPr>
        <w:t>PLUG-IN</w:t>
      </w:r>
      <w:proofErr w:type="spellEnd"/>
      <w:r w:rsidRPr="0079220C">
        <w:rPr>
          <w:sz w:val="22"/>
          <w:szCs w:val="22"/>
          <w:u w:val="single"/>
        </w:rPr>
        <w:t xml:space="preserve"> 80 </w:t>
      </w:r>
      <w:proofErr w:type="spellStart"/>
      <w:r w:rsidRPr="0079220C">
        <w:rPr>
          <w:sz w:val="22"/>
          <w:szCs w:val="22"/>
          <w:u w:val="single"/>
        </w:rPr>
        <w:t>kW</w:t>
      </w:r>
      <w:proofErr w:type="spellEnd"/>
      <w:r w:rsidRPr="0079220C">
        <w:rPr>
          <w:sz w:val="22"/>
          <w:szCs w:val="22"/>
          <w:u w:val="single"/>
        </w:rPr>
        <w:t xml:space="preserve"> Rozdział V Wymagania szczegółowe dla ładowarek 80kW. Maksymalny prąd ładowania 125A:</w:t>
      </w:r>
    </w:p>
    <w:p w:rsidR="00AD28BC" w:rsidRPr="0079220C" w:rsidRDefault="00AD28BC" w:rsidP="001961D1">
      <w:pPr>
        <w:pStyle w:val="NormalnyWeb"/>
        <w:spacing w:before="0" w:beforeAutospacing="0" w:after="0" w:afterAutospacing="0"/>
        <w:ind w:left="720"/>
        <w:rPr>
          <w:sz w:val="22"/>
          <w:szCs w:val="22"/>
          <w:u w:val="single"/>
        </w:rPr>
      </w:pPr>
    </w:p>
    <w:p w:rsidR="00CD7CAF" w:rsidRPr="0079220C" w:rsidRDefault="00250C48" w:rsidP="001961D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CD7CAF" w:rsidRPr="0079220C">
        <w:rPr>
          <w:sz w:val="22"/>
          <w:szCs w:val="22"/>
        </w:rPr>
        <w:t>Wykonawca prosi o zgodę na dostawę stacji ładowania ze złączami CCS przystosowanymi do ładowania z maksymalnym prądem 133 A.</w:t>
      </w:r>
    </w:p>
    <w:p w:rsidR="00FD1B1B" w:rsidRPr="0079220C" w:rsidRDefault="00FD1B1B" w:rsidP="001961D1">
      <w:pPr>
        <w:pStyle w:val="NormalnyWeb"/>
        <w:spacing w:before="0" w:beforeAutospacing="0" w:after="0" w:afterAutospacing="0"/>
        <w:ind w:left="720"/>
        <w:rPr>
          <w:sz w:val="22"/>
          <w:szCs w:val="22"/>
        </w:rPr>
      </w:pPr>
    </w:p>
    <w:p w:rsidR="00FD1B1B" w:rsidRPr="0079220C" w:rsidRDefault="00FD1B1B" w:rsidP="00FD1B1B">
      <w:pPr>
        <w:pStyle w:val="NormalnyWeb"/>
        <w:spacing w:before="0" w:beforeAutospacing="0" w:after="0" w:afterAutospacing="0"/>
        <w:ind w:left="720"/>
        <w:rPr>
          <w:i/>
          <w:sz w:val="22"/>
          <w:szCs w:val="22"/>
          <w:u w:val="single"/>
        </w:rPr>
      </w:pPr>
      <w:r w:rsidRPr="0079220C">
        <w:rPr>
          <w:i/>
          <w:sz w:val="22"/>
          <w:szCs w:val="22"/>
          <w:u w:val="single"/>
        </w:rPr>
        <w:t>Wyjaśnienie Zamawiającego:</w:t>
      </w:r>
    </w:p>
    <w:p w:rsidR="004B277B" w:rsidRPr="0079220C" w:rsidRDefault="004B277B" w:rsidP="00FD1B1B">
      <w:pPr>
        <w:pStyle w:val="NormalnyWeb"/>
        <w:spacing w:before="0" w:beforeAutospacing="0" w:after="0" w:afterAutospacing="0"/>
        <w:ind w:left="720"/>
        <w:rPr>
          <w:i/>
          <w:sz w:val="22"/>
          <w:szCs w:val="22"/>
          <w:u w:val="single"/>
        </w:rPr>
      </w:pPr>
    </w:p>
    <w:p w:rsidR="004B277B" w:rsidRPr="0079220C" w:rsidRDefault="004B277B" w:rsidP="00FD1B1B">
      <w:pPr>
        <w:pStyle w:val="NormalnyWeb"/>
        <w:spacing w:before="0" w:beforeAutospacing="0" w:after="0" w:afterAutospacing="0"/>
        <w:ind w:left="720"/>
        <w:rPr>
          <w:sz w:val="22"/>
          <w:szCs w:val="22"/>
        </w:rPr>
      </w:pPr>
      <w:r w:rsidRPr="0079220C">
        <w:rPr>
          <w:sz w:val="22"/>
          <w:szCs w:val="22"/>
        </w:rPr>
        <w:t>Odpowiadając na pytanie Wykonawcy Zamawiający wyjaśnia, że złącze CCS może być przystosowane do ładowania prądem 133 A, jednakże faktyczny maksymalny prąd ładowania nie powinien przekraczać wartości 125 A.</w:t>
      </w:r>
    </w:p>
    <w:p w:rsidR="00FD1B1B" w:rsidRPr="0079220C" w:rsidRDefault="00FD1B1B" w:rsidP="001961D1">
      <w:pPr>
        <w:pStyle w:val="NormalnyWeb"/>
        <w:spacing w:before="0" w:beforeAutospacing="0" w:after="0" w:afterAutospacing="0"/>
        <w:ind w:left="720"/>
        <w:rPr>
          <w:sz w:val="22"/>
          <w:szCs w:val="22"/>
        </w:rPr>
      </w:pPr>
    </w:p>
    <w:p w:rsidR="00AD28BC" w:rsidRPr="0079220C" w:rsidRDefault="00AD28BC" w:rsidP="001961D1">
      <w:pPr>
        <w:pStyle w:val="NormalnyWeb"/>
        <w:spacing w:before="0" w:beforeAutospacing="0" w:after="0" w:afterAutospacing="0"/>
        <w:ind w:left="720"/>
        <w:rPr>
          <w:sz w:val="22"/>
          <w:szCs w:val="22"/>
        </w:rPr>
      </w:pPr>
    </w:p>
    <w:p w:rsidR="00CD7CAF" w:rsidRPr="0079220C" w:rsidRDefault="00CD7CAF" w:rsidP="001961D1">
      <w:pPr>
        <w:pStyle w:val="NormalnyWeb"/>
        <w:spacing w:before="0" w:beforeAutospacing="0" w:after="0" w:afterAutospacing="0"/>
        <w:ind w:left="720"/>
        <w:rPr>
          <w:sz w:val="22"/>
          <w:szCs w:val="22"/>
          <w:u w:val="single"/>
        </w:rPr>
      </w:pPr>
      <w:r w:rsidRPr="0079220C">
        <w:rPr>
          <w:color w:val="000000"/>
          <w:sz w:val="22"/>
          <w:szCs w:val="22"/>
          <w:u w:val="single"/>
        </w:rPr>
        <w:t>15. Dotyczy:</w:t>
      </w:r>
      <w:r w:rsidRPr="0079220C">
        <w:rPr>
          <w:color w:val="1F1F1F"/>
          <w:sz w:val="22"/>
          <w:szCs w:val="22"/>
          <w:u w:val="single"/>
          <w:shd w:val="clear" w:color="auto" w:fill="FFFFFF"/>
        </w:rPr>
        <w:t xml:space="preserve"> </w:t>
      </w:r>
      <w:r w:rsidRPr="0079220C">
        <w:rPr>
          <w:sz w:val="22"/>
          <w:szCs w:val="22"/>
          <w:u w:val="single"/>
        </w:rPr>
        <w:t xml:space="preserve">Załącznik nr 10.2 do SWZ_ Szczegółowe wymagania Ładowarki </w:t>
      </w:r>
      <w:proofErr w:type="spellStart"/>
      <w:r w:rsidRPr="0079220C">
        <w:rPr>
          <w:sz w:val="22"/>
          <w:szCs w:val="22"/>
          <w:u w:val="single"/>
        </w:rPr>
        <w:t>PLUG-IN</w:t>
      </w:r>
      <w:proofErr w:type="spellEnd"/>
      <w:r w:rsidRPr="0079220C">
        <w:rPr>
          <w:sz w:val="22"/>
          <w:szCs w:val="22"/>
          <w:u w:val="single"/>
        </w:rPr>
        <w:t xml:space="preserve"> 80 </w:t>
      </w:r>
      <w:proofErr w:type="spellStart"/>
      <w:r w:rsidRPr="0079220C">
        <w:rPr>
          <w:sz w:val="22"/>
          <w:szCs w:val="22"/>
          <w:u w:val="single"/>
        </w:rPr>
        <w:t>kW</w:t>
      </w:r>
      <w:proofErr w:type="spellEnd"/>
      <w:r w:rsidRPr="0079220C">
        <w:rPr>
          <w:sz w:val="22"/>
          <w:szCs w:val="22"/>
          <w:u w:val="single"/>
        </w:rPr>
        <w:t xml:space="preserve">. Tabela nr 3 - 5. Ładowarka musi być wyposażona w przewody DC  do ładowania autobusów zakończone złączem </w:t>
      </w:r>
      <w:proofErr w:type="spellStart"/>
      <w:r w:rsidRPr="0079220C">
        <w:rPr>
          <w:sz w:val="22"/>
          <w:szCs w:val="22"/>
          <w:u w:val="single"/>
        </w:rPr>
        <w:t>Plug-in</w:t>
      </w:r>
      <w:proofErr w:type="spellEnd"/>
      <w:r w:rsidRPr="0079220C">
        <w:rPr>
          <w:sz w:val="22"/>
          <w:szCs w:val="22"/>
          <w:u w:val="single"/>
        </w:rPr>
        <w:t xml:space="preserve"> (o, którym mowa w wierszu 4 tabeli nr 2) długość przewodów zostanie ostateczne  ustalona w warunkach terenowych posadowienia ładowarki (nie więcej niż 7 m).  Zakłada się,  że przewody będą różnej długości. Na etapie realizacji dostawy ładowarki, na Wykonawcy spoczywa obowiązek  dostosowania  długości przewodów </w:t>
      </w:r>
      <w:r w:rsidRPr="0079220C">
        <w:rPr>
          <w:sz w:val="22"/>
          <w:szCs w:val="22"/>
          <w:u w:val="single"/>
        </w:rPr>
        <w:lastRenderedPageBreak/>
        <w:t>do ładowania DC tak aby przewody ten nie tworzyły pętli, zwojów, załamań podczas ładowania autobusów we wskazanej przez Zamawiającego lokalizacji posadowienia autobusów względem ładowarki.:</w:t>
      </w:r>
    </w:p>
    <w:p w:rsidR="00AD28BC" w:rsidRPr="0079220C" w:rsidRDefault="00AD28BC" w:rsidP="001961D1">
      <w:pPr>
        <w:pStyle w:val="NormalnyWeb"/>
        <w:spacing w:before="0" w:beforeAutospacing="0" w:after="0" w:afterAutospacing="0"/>
        <w:ind w:left="720"/>
        <w:rPr>
          <w:sz w:val="22"/>
          <w:szCs w:val="22"/>
          <w:u w:val="single"/>
        </w:rPr>
      </w:pPr>
    </w:p>
    <w:p w:rsidR="00CD7CAF" w:rsidRPr="0079220C" w:rsidRDefault="00250C48" w:rsidP="001961D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CD7CAF" w:rsidRPr="0079220C">
        <w:rPr>
          <w:sz w:val="22"/>
          <w:szCs w:val="22"/>
        </w:rPr>
        <w:t>Wykonawca prosi o zgodę na dostawę stacji ładowania ze złączami CCS (Combo2, Type2/Mode4) o tej samej długości 6m .</w:t>
      </w:r>
    </w:p>
    <w:p w:rsidR="00AD28BC" w:rsidRPr="0079220C" w:rsidRDefault="00AD28BC" w:rsidP="001961D1">
      <w:pPr>
        <w:pStyle w:val="NormalnyWeb"/>
        <w:spacing w:before="0" w:beforeAutospacing="0" w:after="0" w:afterAutospacing="0"/>
        <w:ind w:left="720"/>
        <w:rPr>
          <w:sz w:val="22"/>
          <w:szCs w:val="22"/>
        </w:rPr>
      </w:pPr>
    </w:p>
    <w:p w:rsidR="00AD28BC" w:rsidRPr="0079220C" w:rsidRDefault="00AD28BC" w:rsidP="001961D1">
      <w:pPr>
        <w:pStyle w:val="NormalnyWeb"/>
        <w:spacing w:before="0" w:beforeAutospacing="0" w:after="0" w:afterAutospacing="0"/>
        <w:ind w:left="720"/>
        <w:rPr>
          <w:rFonts w:eastAsia="Calibri"/>
          <w:bCs/>
          <w:i/>
          <w:sz w:val="22"/>
          <w:szCs w:val="22"/>
          <w:u w:val="single"/>
        </w:rPr>
      </w:pPr>
      <w:r w:rsidRPr="0079220C">
        <w:rPr>
          <w:rFonts w:eastAsia="Calibri"/>
          <w:bCs/>
          <w:i/>
          <w:sz w:val="22"/>
          <w:szCs w:val="22"/>
          <w:u w:val="single"/>
        </w:rPr>
        <w:t>Wyjaśnienie Zamawiającego:</w:t>
      </w:r>
    </w:p>
    <w:p w:rsidR="0072398A" w:rsidRPr="0079220C" w:rsidRDefault="0072398A" w:rsidP="001961D1">
      <w:pPr>
        <w:pStyle w:val="NormalnyWeb"/>
        <w:spacing w:before="0" w:beforeAutospacing="0" w:after="0" w:afterAutospacing="0"/>
        <w:ind w:left="720"/>
        <w:rPr>
          <w:rFonts w:eastAsia="Calibri"/>
          <w:bCs/>
          <w:i/>
          <w:sz w:val="22"/>
          <w:szCs w:val="22"/>
          <w:u w:val="single"/>
        </w:rPr>
      </w:pPr>
    </w:p>
    <w:p w:rsidR="0072398A" w:rsidRPr="0079220C" w:rsidRDefault="0072398A" w:rsidP="001961D1">
      <w:pPr>
        <w:pStyle w:val="NormalnyWeb"/>
        <w:spacing w:before="0" w:beforeAutospacing="0" w:after="0" w:afterAutospacing="0"/>
        <w:ind w:left="720"/>
        <w:rPr>
          <w:rFonts w:eastAsia="Calibri"/>
          <w:bCs/>
          <w:sz w:val="22"/>
          <w:szCs w:val="22"/>
        </w:rPr>
      </w:pPr>
      <w:r w:rsidRPr="0079220C">
        <w:rPr>
          <w:sz w:val="22"/>
          <w:szCs w:val="22"/>
        </w:rPr>
        <w:t>Zamawiający nie wyraża zgody na uwzględnienie wniosku Wykonawcy, podtrzymując tym samym zapisy zawarte w SWZ.</w:t>
      </w:r>
    </w:p>
    <w:p w:rsidR="0079220C" w:rsidRPr="0079220C" w:rsidRDefault="0079220C" w:rsidP="001961D1">
      <w:pPr>
        <w:pStyle w:val="NormalnyWeb"/>
        <w:spacing w:before="0" w:beforeAutospacing="0" w:after="0" w:afterAutospacing="0"/>
        <w:ind w:left="720"/>
        <w:rPr>
          <w:sz w:val="22"/>
          <w:szCs w:val="22"/>
        </w:rPr>
      </w:pPr>
    </w:p>
    <w:p w:rsidR="00CD7CAF" w:rsidRPr="0079220C" w:rsidRDefault="00CD7CAF" w:rsidP="001961D1">
      <w:pPr>
        <w:pStyle w:val="NormalnyWeb"/>
        <w:spacing w:before="0" w:beforeAutospacing="0" w:after="0" w:afterAutospacing="0"/>
        <w:ind w:left="720"/>
        <w:rPr>
          <w:sz w:val="22"/>
          <w:szCs w:val="22"/>
          <w:u w:val="single"/>
        </w:rPr>
      </w:pPr>
      <w:r w:rsidRPr="0079220C">
        <w:rPr>
          <w:sz w:val="22"/>
          <w:szCs w:val="22"/>
          <w:u w:val="single"/>
        </w:rPr>
        <w:t xml:space="preserve">16. Dotyczy: Załącznik nr 10.3 do SWZ_ Szczegółowe wymagania Ładowarki </w:t>
      </w:r>
      <w:proofErr w:type="spellStart"/>
      <w:r w:rsidRPr="0079220C">
        <w:rPr>
          <w:sz w:val="22"/>
          <w:szCs w:val="22"/>
          <w:u w:val="single"/>
        </w:rPr>
        <w:t>PLUG-IN</w:t>
      </w:r>
      <w:proofErr w:type="spellEnd"/>
      <w:r w:rsidRPr="0079220C">
        <w:rPr>
          <w:sz w:val="22"/>
          <w:szCs w:val="22"/>
          <w:u w:val="single"/>
        </w:rPr>
        <w:t xml:space="preserve"> 150kW - Rozdział IV. Wymagania formalne stawiane zamawianej ładowarce </w:t>
      </w:r>
      <w:proofErr w:type="spellStart"/>
      <w:r w:rsidRPr="0079220C">
        <w:rPr>
          <w:sz w:val="22"/>
          <w:szCs w:val="22"/>
          <w:u w:val="single"/>
        </w:rPr>
        <w:t>Plug</w:t>
      </w:r>
      <w:proofErr w:type="spellEnd"/>
      <w:r w:rsidRPr="0079220C">
        <w:rPr>
          <w:sz w:val="22"/>
          <w:szCs w:val="22"/>
          <w:u w:val="single"/>
        </w:rPr>
        <w:t xml:space="preserve"> </w:t>
      </w:r>
      <w:proofErr w:type="spellStart"/>
      <w:r w:rsidRPr="0079220C">
        <w:rPr>
          <w:sz w:val="22"/>
          <w:szCs w:val="22"/>
          <w:u w:val="single"/>
        </w:rPr>
        <w:t>-i</w:t>
      </w:r>
      <w:proofErr w:type="spellEnd"/>
      <w:r w:rsidRPr="0079220C">
        <w:rPr>
          <w:sz w:val="22"/>
          <w:szCs w:val="22"/>
          <w:u w:val="single"/>
        </w:rPr>
        <w:t xml:space="preserve">n 150kW. </w:t>
      </w:r>
      <w:r w:rsidRPr="0079220C">
        <w:rPr>
          <w:sz w:val="22"/>
          <w:szCs w:val="22"/>
          <w:u w:val="single"/>
        </w:rPr>
        <w:br/>
        <w:t>6. Ładowarka musi posiadać zabezpieczenie przed jej użyciem przez osoby nieuprawnione: stacyjka na klucz.</w:t>
      </w:r>
    </w:p>
    <w:p w:rsidR="00AD28BC" w:rsidRPr="0079220C" w:rsidRDefault="00AD28BC" w:rsidP="001961D1">
      <w:pPr>
        <w:pStyle w:val="NormalnyWeb"/>
        <w:spacing w:before="0" w:beforeAutospacing="0" w:after="0" w:afterAutospacing="0"/>
        <w:ind w:left="720"/>
        <w:rPr>
          <w:sz w:val="22"/>
          <w:szCs w:val="22"/>
          <w:u w:val="single"/>
        </w:rPr>
      </w:pPr>
    </w:p>
    <w:p w:rsidR="00AD28BC" w:rsidRDefault="00250C48" w:rsidP="0079220C">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CD7CAF" w:rsidRPr="0079220C">
        <w:rPr>
          <w:sz w:val="22"/>
          <w:szCs w:val="22"/>
        </w:rPr>
        <w:t xml:space="preserve">Wykonawca prosi o potwierdzenie, że w przypadku rozwiązania, które posiada elektroniczną autoryzację procesu ładowania ( np. karta RFID, </w:t>
      </w:r>
      <w:proofErr w:type="spellStart"/>
      <w:r w:rsidR="00CD7CAF" w:rsidRPr="0079220C">
        <w:rPr>
          <w:sz w:val="22"/>
          <w:szCs w:val="22"/>
        </w:rPr>
        <w:t>Whitelista</w:t>
      </w:r>
      <w:proofErr w:type="spellEnd"/>
      <w:r w:rsidR="00CD7CAF" w:rsidRPr="0079220C">
        <w:rPr>
          <w:sz w:val="22"/>
          <w:szCs w:val="22"/>
        </w:rPr>
        <w:t>) Zamawiający nie wymaga stacyjki na klucz.</w:t>
      </w:r>
    </w:p>
    <w:p w:rsidR="0079220C" w:rsidRPr="0079220C" w:rsidRDefault="0079220C" w:rsidP="0079220C">
      <w:pPr>
        <w:pStyle w:val="NormalnyWeb"/>
        <w:spacing w:before="0" w:beforeAutospacing="0" w:after="0" w:afterAutospacing="0"/>
        <w:ind w:left="720"/>
        <w:rPr>
          <w:sz w:val="22"/>
          <w:szCs w:val="22"/>
        </w:rPr>
      </w:pPr>
    </w:p>
    <w:p w:rsidR="00AD28BC" w:rsidRPr="0079220C" w:rsidRDefault="00AD28BC" w:rsidP="0079220C">
      <w:pPr>
        <w:tabs>
          <w:tab w:val="right" w:leader="dot" w:pos="9356"/>
        </w:tabs>
        <w:spacing w:after="0" w:line="240" w:lineRule="auto"/>
        <w:ind w:left="709"/>
        <w:jc w:val="both"/>
        <w:rPr>
          <w:rFonts w:ascii="Times New Roman" w:hAnsi="Times New Roman" w:cs="Times New Roman"/>
          <w:bCs/>
          <w:i/>
          <w:sz w:val="22"/>
          <w:szCs w:val="22"/>
          <w:u w:val="single"/>
        </w:rPr>
      </w:pPr>
      <w:r w:rsidRPr="0079220C">
        <w:rPr>
          <w:rFonts w:ascii="Times New Roman" w:hAnsi="Times New Roman" w:cs="Times New Roman"/>
          <w:bCs/>
          <w:i/>
          <w:sz w:val="22"/>
          <w:szCs w:val="22"/>
          <w:u w:val="single"/>
        </w:rPr>
        <w:t>Wyjaśnienie Zamawiającego:</w:t>
      </w:r>
    </w:p>
    <w:p w:rsidR="00462C54" w:rsidRPr="0079220C" w:rsidRDefault="00462C54" w:rsidP="0079220C">
      <w:pPr>
        <w:tabs>
          <w:tab w:val="right" w:leader="dot" w:pos="9356"/>
        </w:tabs>
        <w:spacing w:after="0" w:line="240" w:lineRule="auto"/>
        <w:ind w:left="709"/>
        <w:jc w:val="both"/>
        <w:rPr>
          <w:rFonts w:ascii="Times New Roman" w:hAnsi="Times New Roman" w:cs="Times New Roman"/>
          <w:bCs/>
          <w:i/>
          <w:sz w:val="22"/>
          <w:szCs w:val="22"/>
          <w:u w:val="single"/>
        </w:rPr>
      </w:pPr>
    </w:p>
    <w:p w:rsidR="00385D0F" w:rsidRDefault="00462C54" w:rsidP="0079220C">
      <w:pPr>
        <w:tabs>
          <w:tab w:val="right" w:leader="dot" w:pos="9356"/>
        </w:tabs>
        <w:spacing w:after="0" w:line="240" w:lineRule="auto"/>
        <w:ind w:left="709"/>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Odpowiadając na pytanie Wykonawcy, Zamawiający wyjaśnia, że w przypadku rozwiązania technicznego, które</w:t>
      </w:r>
      <w:r w:rsidRPr="0079220C">
        <w:rPr>
          <w:rFonts w:ascii="Times New Roman" w:hAnsi="Times New Roman" w:cs="Times New Roman"/>
          <w:sz w:val="22"/>
          <w:szCs w:val="22"/>
        </w:rPr>
        <w:t xml:space="preserve"> posiada elektroniczną autoryzację procesu ładowania (np. karta RFID),</w:t>
      </w:r>
      <w:r w:rsidR="009161AA" w:rsidRPr="0079220C">
        <w:rPr>
          <w:rFonts w:ascii="Times New Roman" w:eastAsia="Times New Roman" w:hAnsi="Times New Roman" w:cs="Times New Roman"/>
          <w:iCs/>
          <w:sz w:val="22"/>
          <w:szCs w:val="22"/>
        </w:rPr>
        <w:t xml:space="preserve"> stacyjka na klucz</w:t>
      </w:r>
      <w:r w:rsidRPr="0079220C">
        <w:rPr>
          <w:rFonts w:ascii="Times New Roman" w:eastAsia="Times New Roman" w:hAnsi="Times New Roman" w:cs="Times New Roman"/>
          <w:iCs/>
          <w:sz w:val="22"/>
          <w:szCs w:val="22"/>
        </w:rPr>
        <w:t xml:space="preserve"> w ładowarce 150 </w:t>
      </w:r>
      <w:proofErr w:type="spellStart"/>
      <w:r w:rsidRPr="0079220C">
        <w:rPr>
          <w:rFonts w:ascii="Times New Roman" w:eastAsia="Times New Roman" w:hAnsi="Times New Roman" w:cs="Times New Roman"/>
          <w:iCs/>
          <w:sz w:val="22"/>
          <w:szCs w:val="22"/>
        </w:rPr>
        <w:t>kW</w:t>
      </w:r>
      <w:proofErr w:type="spellEnd"/>
      <w:r w:rsidRPr="0079220C">
        <w:rPr>
          <w:rFonts w:ascii="Times New Roman" w:eastAsia="Times New Roman" w:hAnsi="Times New Roman" w:cs="Times New Roman"/>
          <w:iCs/>
          <w:sz w:val="22"/>
          <w:szCs w:val="22"/>
        </w:rPr>
        <w:t xml:space="preserve"> nie będzie wymagana. Tym samym, Zamawiający zmienia zapisy</w:t>
      </w:r>
      <w:r w:rsidR="00385D0F" w:rsidRPr="0079220C">
        <w:rPr>
          <w:rFonts w:ascii="Times New Roman" w:eastAsia="Times New Roman" w:hAnsi="Times New Roman" w:cs="Times New Roman"/>
          <w:iCs/>
          <w:sz w:val="22"/>
          <w:szCs w:val="22"/>
        </w:rPr>
        <w:t xml:space="preserve"> zawarte:</w:t>
      </w:r>
    </w:p>
    <w:p w:rsidR="0079220C" w:rsidRPr="0079220C" w:rsidRDefault="0079220C" w:rsidP="0079220C">
      <w:pPr>
        <w:tabs>
          <w:tab w:val="right" w:leader="dot" w:pos="9356"/>
        </w:tabs>
        <w:spacing w:after="0" w:line="240" w:lineRule="auto"/>
        <w:ind w:left="709"/>
        <w:jc w:val="both"/>
        <w:rPr>
          <w:rFonts w:ascii="Times New Roman" w:eastAsia="Times New Roman" w:hAnsi="Times New Roman" w:cs="Times New Roman"/>
          <w:iCs/>
          <w:sz w:val="22"/>
          <w:szCs w:val="22"/>
        </w:rPr>
      </w:pPr>
    </w:p>
    <w:p w:rsidR="00385D0F" w:rsidRPr="0079220C" w:rsidRDefault="00921DB7" w:rsidP="009161AA">
      <w:pPr>
        <w:pStyle w:val="Akapitzlist"/>
        <w:numPr>
          <w:ilvl w:val="0"/>
          <w:numId w:val="8"/>
        </w:numPr>
        <w:tabs>
          <w:tab w:val="right" w:leader="dot" w:pos="9356"/>
        </w:tabs>
        <w:spacing w:before="120" w:after="120" w:line="240" w:lineRule="auto"/>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w ust.6 rozdz</w:t>
      </w:r>
      <w:r w:rsidR="00385D0F" w:rsidRPr="0079220C">
        <w:rPr>
          <w:rFonts w:ascii="Times New Roman" w:eastAsia="Times New Roman" w:hAnsi="Times New Roman" w:cs="Times New Roman"/>
          <w:iCs/>
          <w:sz w:val="22"/>
          <w:szCs w:val="22"/>
        </w:rPr>
        <w:t>i</w:t>
      </w:r>
      <w:r w:rsidRPr="0079220C">
        <w:rPr>
          <w:rFonts w:ascii="Times New Roman" w:eastAsia="Times New Roman" w:hAnsi="Times New Roman" w:cs="Times New Roman"/>
          <w:iCs/>
          <w:sz w:val="22"/>
          <w:szCs w:val="22"/>
        </w:rPr>
        <w:t>a</w:t>
      </w:r>
      <w:r w:rsidR="00385D0F" w:rsidRPr="0079220C">
        <w:rPr>
          <w:rFonts w:ascii="Times New Roman" w:eastAsia="Times New Roman" w:hAnsi="Times New Roman" w:cs="Times New Roman"/>
          <w:iCs/>
          <w:sz w:val="22"/>
          <w:szCs w:val="22"/>
        </w:rPr>
        <w:t>łu IV załącznika nr 10.3 do SWZ</w:t>
      </w:r>
      <w:r w:rsidR="009161AA" w:rsidRPr="0079220C">
        <w:rPr>
          <w:rFonts w:ascii="Times New Roman" w:eastAsia="Times New Roman" w:hAnsi="Times New Roman" w:cs="Times New Roman"/>
          <w:iCs/>
          <w:sz w:val="22"/>
          <w:szCs w:val="22"/>
        </w:rPr>
        <w:t>, w następujący sposób:</w:t>
      </w:r>
    </w:p>
    <w:p w:rsidR="009161AA" w:rsidRPr="0079220C" w:rsidRDefault="009161AA" w:rsidP="009161AA">
      <w:pPr>
        <w:pStyle w:val="Akapitzlist"/>
        <w:tabs>
          <w:tab w:val="right" w:leader="dot" w:pos="9356"/>
        </w:tabs>
        <w:spacing w:before="120" w:after="120" w:line="240" w:lineRule="auto"/>
        <w:ind w:left="1211"/>
        <w:jc w:val="both"/>
        <w:rPr>
          <w:rFonts w:ascii="Times New Roman" w:eastAsia="Times New Roman" w:hAnsi="Times New Roman" w:cs="Times New Roman"/>
          <w:iCs/>
          <w:sz w:val="22"/>
          <w:szCs w:val="22"/>
        </w:rPr>
      </w:pPr>
    </w:p>
    <w:p w:rsidR="009161AA" w:rsidRPr="0079220C" w:rsidRDefault="009161AA" w:rsidP="009161AA">
      <w:pPr>
        <w:pStyle w:val="Akapitzlist"/>
        <w:tabs>
          <w:tab w:val="right" w:leader="dot" w:pos="9356"/>
        </w:tabs>
        <w:spacing w:before="120" w:after="120" w:line="240" w:lineRule="auto"/>
        <w:ind w:left="1211"/>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 obecny zapis</w:t>
      </w:r>
      <w:r w:rsidR="004E088B" w:rsidRPr="0079220C">
        <w:rPr>
          <w:rFonts w:ascii="Times New Roman" w:eastAsia="Times New Roman" w:hAnsi="Times New Roman" w:cs="Times New Roman"/>
          <w:iCs/>
          <w:sz w:val="22"/>
          <w:szCs w:val="22"/>
        </w:rPr>
        <w:t>:</w:t>
      </w:r>
    </w:p>
    <w:p w:rsidR="009161AA" w:rsidRPr="0079220C" w:rsidRDefault="009161AA" w:rsidP="009161AA">
      <w:pPr>
        <w:pStyle w:val="NormalnyWeb"/>
        <w:suppressAutoHyphens/>
        <w:spacing w:before="0" w:beforeAutospacing="0" w:after="200" w:afterAutospacing="0" w:line="276" w:lineRule="auto"/>
        <w:ind w:left="1276"/>
        <w:jc w:val="both"/>
        <w:rPr>
          <w:b/>
          <w:bCs/>
          <w:sz w:val="22"/>
          <w:szCs w:val="22"/>
        </w:rPr>
      </w:pPr>
      <w:r w:rsidRPr="0079220C">
        <w:rPr>
          <w:bCs/>
          <w:sz w:val="22"/>
          <w:szCs w:val="22"/>
        </w:rPr>
        <w:t xml:space="preserve">„6. Ładowarka musi posiadać zabezpieczenie przed jej użyciem przez osoby nieuprawnione: </w:t>
      </w:r>
      <w:r w:rsidRPr="0079220C">
        <w:rPr>
          <w:b/>
          <w:bCs/>
          <w:sz w:val="22"/>
          <w:szCs w:val="22"/>
        </w:rPr>
        <w:t xml:space="preserve">stacyjka na klucz” </w:t>
      </w:r>
    </w:p>
    <w:p w:rsidR="009161AA" w:rsidRPr="0079220C" w:rsidRDefault="009161AA" w:rsidP="009161AA">
      <w:pPr>
        <w:pStyle w:val="NormalnyWeb"/>
        <w:suppressAutoHyphens/>
        <w:spacing w:before="0" w:beforeAutospacing="0" w:after="200" w:afterAutospacing="0" w:line="276" w:lineRule="auto"/>
        <w:ind w:left="1276"/>
        <w:rPr>
          <w:b/>
          <w:bCs/>
          <w:sz w:val="22"/>
          <w:szCs w:val="22"/>
        </w:rPr>
      </w:pPr>
    </w:p>
    <w:p w:rsidR="009161AA" w:rsidRPr="0079220C" w:rsidRDefault="009161AA" w:rsidP="009161AA">
      <w:pPr>
        <w:tabs>
          <w:tab w:val="right" w:leader="dot" w:pos="9356"/>
        </w:tabs>
        <w:spacing w:before="120" w:after="120" w:line="240" w:lineRule="auto"/>
        <w:ind w:left="1134"/>
        <w:jc w:val="both"/>
        <w:rPr>
          <w:rFonts w:ascii="Times New Roman" w:hAnsi="Times New Roman" w:cs="Times New Roman"/>
          <w:bCs/>
          <w:i/>
          <w:sz w:val="22"/>
          <w:szCs w:val="22"/>
          <w:u w:val="single"/>
        </w:rPr>
      </w:pPr>
      <w:r w:rsidRPr="0079220C">
        <w:rPr>
          <w:rFonts w:ascii="Times New Roman" w:eastAsia="Times New Roman" w:hAnsi="Times New Roman" w:cs="Times New Roman"/>
          <w:iCs/>
          <w:sz w:val="22"/>
          <w:szCs w:val="22"/>
        </w:rPr>
        <w:t xml:space="preserve"> - zapis po zmianie:</w:t>
      </w:r>
    </w:p>
    <w:p w:rsidR="009161AA" w:rsidRPr="0079220C" w:rsidRDefault="009161AA" w:rsidP="009161AA">
      <w:pPr>
        <w:tabs>
          <w:tab w:val="right" w:leader="dot" w:pos="9356"/>
        </w:tabs>
        <w:spacing w:before="120" w:after="120" w:line="240" w:lineRule="auto"/>
        <w:ind w:left="1276"/>
        <w:jc w:val="both"/>
        <w:rPr>
          <w:rFonts w:ascii="Times New Roman" w:eastAsia="Times New Roman" w:hAnsi="Times New Roman" w:cs="Times New Roman"/>
          <w:iCs/>
          <w:color w:val="FF0000"/>
          <w:sz w:val="22"/>
          <w:szCs w:val="22"/>
        </w:rPr>
      </w:pPr>
      <w:r w:rsidRPr="0079220C">
        <w:rPr>
          <w:rFonts w:ascii="Times New Roman" w:hAnsi="Times New Roman" w:cs="Times New Roman"/>
          <w:bCs/>
          <w:sz w:val="22"/>
          <w:szCs w:val="22"/>
        </w:rPr>
        <w:t xml:space="preserve">„6. Ładowarka musi posiadać zabezpieczenie przed jej użyciem przez osoby nieuprawnione: </w:t>
      </w:r>
      <w:r w:rsidRPr="0079220C">
        <w:rPr>
          <w:rFonts w:ascii="Times New Roman" w:hAnsi="Times New Roman" w:cs="Times New Roman"/>
          <w:b/>
          <w:bCs/>
          <w:sz w:val="22"/>
          <w:szCs w:val="22"/>
        </w:rPr>
        <w:t xml:space="preserve">stacyjka na klucz </w:t>
      </w:r>
      <w:r w:rsidRPr="0079220C">
        <w:rPr>
          <w:rFonts w:ascii="Times New Roman" w:eastAsia="Times New Roman" w:hAnsi="Times New Roman" w:cs="Times New Roman"/>
          <w:bCs/>
          <w:color w:val="00000A"/>
          <w:sz w:val="22"/>
          <w:szCs w:val="22"/>
          <w:highlight w:val="green"/>
        </w:rPr>
        <w:t xml:space="preserve">lub ładowarka będzie wyposażona w </w:t>
      </w:r>
      <w:r w:rsidRPr="0079220C">
        <w:rPr>
          <w:rFonts w:ascii="Times New Roman" w:hAnsi="Times New Roman" w:cs="Times New Roman"/>
          <w:sz w:val="22"/>
          <w:szCs w:val="22"/>
          <w:highlight w:val="green"/>
        </w:rPr>
        <w:t>elektroniczną autoryzację procesu ładowania (np. karta RFID).</w:t>
      </w:r>
    </w:p>
    <w:p w:rsidR="00921DB7" w:rsidRPr="0079220C" w:rsidRDefault="00921DB7" w:rsidP="00921DB7">
      <w:pPr>
        <w:pStyle w:val="Akapitzlist"/>
        <w:tabs>
          <w:tab w:val="right" w:leader="dot" w:pos="9356"/>
        </w:tabs>
        <w:spacing w:before="120" w:after="120" w:line="240" w:lineRule="auto"/>
        <w:ind w:left="1211"/>
        <w:jc w:val="both"/>
        <w:rPr>
          <w:rFonts w:ascii="Times New Roman" w:eastAsia="Times New Roman" w:hAnsi="Times New Roman" w:cs="Times New Roman"/>
          <w:iCs/>
          <w:color w:val="FF0000"/>
          <w:sz w:val="22"/>
          <w:szCs w:val="22"/>
        </w:rPr>
      </w:pPr>
    </w:p>
    <w:p w:rsidR="00462C54" w:rsidRPr="0079220C" w:rsidRDefault="00385D0F" w:rsidP="009161AA">
      <w:pPr>
        <w:pStyle w:val="Akapitzlist"/>
        <w:numPr>
          <w:ilvl w:val="0"/>
          <w:numId w:val="8"/>
        </w:numPr>
        <w:tabs>
          <w:tab w:val="right" w:leader="dot" w:pos="9356"/>
        </w:tabs>
        <w:spacing w:before="120" w:after="120" w:line="240" w:lineRule="auto"/>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 xml:space="preserve">w wierszu </w:t>
      </w:r>
      <w:r w:rsidR="005963D2" w:rsidRPr="0079220C">
        <w:rPr>
          <w:rFonts w:ascii="Times New Roman" w:eastAsia="Times New Roman" w:hAnsi="Times New Roman" w:cs="Times New Roman"/>
          <w:iCs/>
          <w:sz w:val="22"/>
          <w:szCs w:val="22"/>
        </w:rPr>
        <w:t>czwartym tabeli nr 3 zamieszczo</w:t>
      </w:r>
      <w:r w:rsidRPr="0079220C">
        <w:rPr>
          <w:rFonts w:ascii="Times New Roman" w:eastAsia="Times New Roman" w:hAnsi="Times New Roman" w:cs="Times New Roman"/>
          <w:iCs/>
          <w:sz w:val="22"/>
          <w:szCs w:val="22"/>
        </w:rPr>
        <w:t>nej w rozdz. V załącznika nr 10.3 do SWZ</w:t>
      </w:r>
      <w:r w:rsidR="005963D2" w:rsidRPr="0079220C">
        <w:rPr>
          <w:rFonts w:ascii="Times New Roman" w:eastAsia="Times New Roman" w:hAnsi="Times New Roman" w:cs="Times New Roman"/>
          <w:iCs/>
          <w:sz w:val="22"/>
          <w:szCs w:val="22"/>
        </w:rPr>
        <w:t xml:space="preserve">, </w:t>
      </w:r>
      <w:r w:rsidR="00462C54" w:rsidRPr="0079220C">
        <w:rPr>
          <w:rFonts w:ascii="Times New Roman" w:eastAsia="Times New Roman" w:hAnsi="Times New Roman" w:cs="Times New Roman"/>
          <w:iCs/>
          <w:sz w:val="22"/>
          <w:szCs w:val="22"/>
        </w:rPr>
        <w:t>w następujący sposób:</w:t>
      </w:r>
    </w:p>
    <w:p w:rsidR="005963D2" w:rsidRPr="0079220C" w:rsidRDefault="005963D2" w:rsidP="005963D2">
      <w:pPr>
        <w:pStyle w:val="Akapitzlist"/>
        <w:tabs>
          <w:tab w:val="right" w:leader="dot" w:pos="9356"/>
        </w:tabs>
        <w:spacing w:before="120" w:after="120" w:line="240" w:lineRule="auto"/>
        <w:ind w:left="1211"/>
        <w:jc w:val="both"/>
        <w:rPr>
          <w:rFonts w:ascii="Times New Roman" w:eastAsia="Times New Roman" w:hAnsi="Times New Roman" w:cs="Times New Roman"/>
          <w:iCs/>
          <w:sz w:val="22"/>
          <w:szCs w:val="22"/>
        </w:rPr>
      </w:pPr>
    </w:p>
    <w:p w:rsidR="00462C54" w:rsidRPr="0079220C" w:rsidRDefault="00462C54" w:rsidP="009161AA">
      <w:pPr>
        <w:tabs>
          <w:tab w:val="right" w:leader="dot" w:pos="9356"/>
        </w:tabs>
        <w:spacing w:before="120" w:after="120" w:line="240" w:lineRule="auto"/>
        <w:ind w:left="1134"/>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 obecny zapis</w:t>
      </w:r>
      <w:r w:rsidR="005963D2" w:rsidRPr="0079220C">
        <w:rPr>
          <w:rFonts w:ascii="Times New Roman" w:eastAsia="Times New Roman" w:hAnsi="Times New Roman" w:cs="Times New Roman"/>
          <w:iCs/>
          <w:sz w:val="22"/>
          <w:szCs w:val="22"/>
        </w:rPr>
        <w:t>:</w:t>
      </w:r>
    </w:p>
    <w:p w:rsidR="004E088B" w:rsidRDefault="004E088B" w:rsidP="009161AA">
      <w:pPr>
        <w:tabs>
          <w:tab w:val="right" w:leader="dot" w:pos="9356"/>
        </w:tabs>
        <w:spacing w:before="120" w:after="120" w:line="240" w:lineRule="auto"/>
        <w:ind w:left="1134"/>
        <w:jc w:val="both"/>
        <w:rPr>
          <w:rFonts w:ascii="Arial" w:eastAsia="Times New Roman" w:hAnsi="Arial" w:cs="Arial"/>
          <w:iCs/>
          <w:color w:val="FF0000"/>
        </w:rPr>
      </w:pPr>
    </w:p>
    <w:tbl>
      <w:tblPr>
        <w:tblW w:w="4748" w:type="pct"/>
        <w:tblCellSpacing w:w="0" w:type="dxa"/>
        <w:tblInd w:w="501" w:type="dxa"/>
        <w:tblCellMar>
          <w:top w:w="60" w:type="dxa"/>
          <w:left w:w="60" w:type="dxa"/>
          <w:bottom w:w="60" w:type="dxa"/>
          <w:right w:w="60" w:type="dxa"/>
        </w:tblCellMar>
        <w:tblLook w:val="04A0"/>
      </w:tblPr>
      <w:tblGrid>
        <w:gridCol w:w="685"/>
        <w:gridCol w:w="3145"/>
        <w:gridCol w:w="4922"/>
      </w:tblGrid>
      <w:tr w:rsidR="004E088B" w:rsidRPr="009D50E8" w:rsidTr="004E088B">
        <w:trPr>
          <w:trHeight w:val="1784"/>
          <w:tblCellSpacing w:w="0" w:type="dxa"/>
        </w:trPr>
        <w:tc>
          <w:tcPr>
            <w:tcW w:w="391" w:type="pct"/>
            <w:tcBorders>
              <w:top w:val="nil"/>
              <w:left w:val="single" w:sz="6" w:space="0" w:color="000000"/>
              <w:bottom w:val="single" w:sz="6" w:space="0" w:color="000000"/>
              <w:right w:val="nil"/>
            </w:tcBorders>
          </w:tcPr>
          <w:p w:rsidR="004E088B" w:rsidRPr="009D50E8" w:rsidRDefault="004E088B" w:rsidP="004E088B">
            <w:pPr>
              <w:pStyle w:val="NormalnyWeb"/>
              <w:jc w:val="both"/>
              <w:rPr>
                <w:bCs/>
                <w:sz w:val="18"/>
                <w:szCs w:val="18"/>
              </w:rPr>
            </w:pPr>
            <w:r w:rsidRPr="009D50E8">
              <w:rPr>
                <w:bCs/>
                <w:sz w:val="18"/>
                <w:szCs w:val="18"/>
              </w:rPr>
              <w:lastRenderedPageBreak/>
              <w:t>4.</w:t>
            </w:r>
          </w:p>
        </w:tc>
        <w:tc>
          <w:tcPr>
            <w:tcW w:w="1797" w:type="pct"/>
            <w:tcBorders>
              <w:top w:val="nil"/>
              <w:left w:val="single" w:sz="6" w:space="0" w:color="000000"/>
              <w:bottom w:val="single" w:sz="6" w:space="0" w:color="000000"/>
              <w:right w:val="nil"/>
            </w:tcBorders>
            <w:tcMar>
              <w:top w:w="0" w:type="dxa"/>
              <w:left w:w="57" w:type="dxa"/>
              <w:bottom w:w="57" w:type="dxa"/>
              <w:right w:w="0" w:type="dxa"/>
            </w:tcMar>
          </w:tcPr>
          <w:p w:rsidR="004E088B" w:rsidRPr="009D50E8" w:rsidRDefault="004E088B" w:rsidP="004E088B">
            <w:pPr>
              <w:pStyle w:val="NormalnyWeb"/>
              <w:jc w:val="both"/>
              <w:rPr>
                <w:bCs/>
                <w:sz w:val="18"/>
                <w:szCs w:val="18"/>
              </w:rPr>
            </w:pPr>
            <w:r w:rsidRPr="009D50E8">
              <w:rPr>
                <w:bCs/>
                <w:sz w:val="18"/>
                <w:szCs w:val="18"/>
              </w:rPr>
              <w:t>Zabezpieczenie przed dostępem osób nieuprawnionych</w:t>
            </w:r>
          </w:p>
        </w:tc>
        <w:tc>
          <w:tcPr>
            <w:tcW w:w="2812" w:type="pct"/>
            <w:tcBorders>
              <w:top w:val="nil"/>
              <w:left w:val="single" w:sz="6" w:space="0" w:color="000000"/>
              <w:bottom w:val="single" w:sz="6" w:space="0" w:color="000000"/>
              <w:right w:val="single" w:sz="6" w:space="0" w:color="000000"/>
            </w:tcBorders>
            <w:tcMar>
              <w:top w:w="0" w:type="dxa"/>
              <w:left w:w="57" w:type="dxa"/>
              <w:bottom w:w="57" w:type="dxa"/>
              <w:right w:w="57" w:type="dxa"/>
            </w:tcMar>
          </w:tcPr>
          <w:p w:rsidR="004E088B" w:rsidRPr="009D50E8" w:rsidRDefault="004E088B" w:rsidP="004E088B">
            <w:pPr>
              <w:pStyle w:val="NormalnyWeb"/>
              <w:rPr>
                <w:bCs/>
                <w:sz w:val="18"/>
                <w:szCs w:val="18"/>
              </w:rPr>
            </w:pPr>
            <w:r w:rsidRPr="009D50E8">
              <w:rPr>
                <w:bCs/>
                <w:sz w:val="18"/>
                <w:szCs w:val="18"/>
              </w:rPr>
              <w:t xml:space="preserve">Na zewnątrz obudowy ładowarki  </w:t>
            </w:r>
            <w:proofErr w:type="spellStart"/>
            <w:r w:rsidRPr="009D50E8">
              <w:rPr>
                <w:bCs/>
                <w:sz w:val="18"/>
                <w:szCs w:val="18"/>
              </w:rPr>
              <w:t>Plug-in</w:t>
            </w:r>
            <w:proofErr w:type="spellEnd"/>
            <w:r w:rsidRPr="009D50E8">
              <w:rPr>
                <w:bCs/>
                <w:sz w:val="18"/>
                <w:szCs w:val="18"/>
              </w:rPr>
              <w:t xml:space="preserve"> należy zamontować urządzenie ograniczające dostęp do uruchomienia ładowarki przez osoby nieuprawnione. Dopuszczone rozwiązanie to: „stacyjka” na klucz patentowy przewidziana do intensywnej eksploatacji. Wymagane jest od Wykonawcy dostarczenie Zamawiającemu  kluczy do stacyjki w ilości – </w:t>
            </w:r>
            <w:r>
              <w:rPr>
                <w:bCs/>
                <w:sz w:val="18"/>
                <w:szCs w:val="18"/>
              </w:rPr>
              <w:t>5</w:t>
            </w:r>
            <w:r w:rsidRPr="009D50E8">
              <w:rPr>
                <w:bCs/>
                <w:sz w:val="18"/>
                <w:szCs w:val="18"/>
              </w:rPr>
              <w:t xml:space="preserve"> sztuk</w:t>
            </w:r>
            <w:r>
              <w:rPr>
                <w:bCs/>
                <w:sz w:val="18"/>
                <w:szCs w:val="18"/>
              </w:rPr>
              <w:t xml:space="preserve"> na każdą ładowarkę</w:t>
            </w:r>
            <w:r w:rsidRPr="009D50E8">
              <w:rPr>
                <w:bCs/>
                <w:sz w:val="18"/>
                <w:szCs w:val="18"/>
              </w:rPr>
              <w:t xml:space="preserve">.    </w:t>
            </w:r>
          </w:p>
        </w:tc>
      </w:tr>
    </w:tbl>
    <w:p w:rsidR="005963D2" w:rsidRPr="00921DB7" w:rsidRDefault="005963D2" w:rsidP="009161AA">
      <w:pPr>
        <w:tabs>
          <w:tab w:val="right" w:leader="dot" w:pos="9356"/>
        </w:tabs>
        <w:spacing w:before="120" w:after="120" w:line="240" w:lineRule="auto"/>
        <w:ind w:left="1134"/>
        <w:jc w:val="both"/>
        <w:rPr>
          <w:rFonts w:ascii="Arial" w:eastAsia="Times New Roman" w:hAnsi="Arial" w:cs="Arial"/>
          <w:iCs/>
          <w:color w:val="FF0000"/>
        </w:rPr>
      </w:pPr>
    </w:p>
    <w:p w:rsidR="00462C54" w:rsidRPr="00921DB7" w:rsidRDefault="00462C54" w:rsidP="009161AA">
      <w:pPr>
        <w:tabs>
          <w:tab w:val="right" w:leader="dot" w:pos="9356"/>
        </w:tabs>
        <w:spacing w:before="120" w:after="120" w:line="240" w:lineRule="auto"/>
        <w:ind w:left="1134"/>
        <w:jc w:val="both"/>
        <w:rPr>
          <w:rFonts w:ascii="Arial" w:eastAsia="Times New Roman" w:hAnsi="Arial" w:cs="Arial"/>
          <w:i/>
          <w:iCs/>
          <w:color w:val="FF0000"/>
        </w:rPr>
      </w:pPr>
    </w:p>
    <w:p w:rsidR="00462C54" w:rsidRPr="0079220C" w:rsidRDefault="00462C54" w:rsidP="009161AA">
      <w:pPr>
        <w:tabs>
          <w:tab w:val="right" w:leader="dot" w:pos="9356"/>
        </w:tabs>
        <w:spacing w:before="120" w:after="120" w:line="240" w:lineRule="auto"/>
        <w:ind w:left="1134"/>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 zapis po zmianie:</w:t>
      </w:r>
    </w:p>
    <w:p w:rsidR="005963D2" w:rsidRDefault="005963D2" w:rsidP="009161AA">
      <w:pPr>
        <w:tabs>
          <w:tab w:val="right" w:leader="dot" w:pos="9356"/>
        </w:tabs>
        <w:spacing w:before="120" w:after="120" w:line="240" w:lineRule="auto"/>
        <w:ind w:left="1134"/>
        <w:jc w:val="both"/>
        <w:rPr>
          <w:rFonts w:ascii="Arial" w:eastAsia="Times New Roman" w:hAnsi="Arial" w:cs="Arial"/>
          <w:iCs/>
          <w:color w:val="FF0000"/>
        </w:rPr>
      </w:pPr>
    </w:p>
    <w:tbl>
      <w:tblPr>
        <w:tblW w:w="4748" w:type="pct"/>
        <w:tblCellSpacing w:w="0" w:type="dxa"/>
        <w:tblInd w:w="501" w:type="dxa"/>
        <w:tblCellMar>
          <w:top w:w="60" w:type="dxa"/>
          <w:left w:w="60" w:type="dxa"/>
          <w:bottom w:w="60" w:type="dxa"/>
          <w:right w:w="60" w:type="dxa"/>
        </w:tblCellMar>
        <w:tblLook w:val="04A0"/>
      </w:tblPr>
      <w:tblGrid>
        <w:gridCol w:w="685"/>
        <w:gridCol w:w="3145"/>
        <w:gridCol w:w="4922"/>
      </w:tblGrid>
      <w:tr w:rsidR="005963D2" w:rsidRPr="009D50E8" w:rsidTr="004E088B">
        <w:trPr>
          <w:trHeight w:val="1784"/>
          <w:tblCellSpacing w:w="0" w:type="dxa"/>
        </w:trPr>
        <w:tc>
          <w:tcPr>
            <w:tcW w:w="391" w:type="pct"/>
            <w:tcBorders>
              <w:top w:val="nil"/>
              <w:left w:val="single" w:sz="6" w:space="0" w:color="000000"/>
              <w:bottom w:val="single" w:sz="6" w:space="0" w:color="000000"/>
              <w:right w:val="nil"/>
            </w:tcBorders>
          </w:tcPr>
          <w:p w:rsidR="005963D2" w:rsidRPr="009D50E8" w:rsidRDefault="005963D2" w:rsidP="004E088B">
            <w:pPr>
              <w:pStyle w:val="NormalnyWeb"/>
              <w:jc w:val="both"/>
              <w:rPr>
                <w:bCs/>
                <w:sz w:val="18"/>
                <w:szCs w:val="18"/>
              </w:rPr>
            </w:pPr>
            <w:r w:rsidRPr="009D50E8">
              <w:rPr>
                <w:bCs/>
                <w:sz w:val="18"/>
                <w:szCs w:val="18"/>
              </w:rPr>
              <w:t>4.</w:t>
            </w:r>
          </w:p>
        </w:tc>
        <w:tc>
          <w:tcPr>
            <w:tcW w:w="1797" w:type="pct"/>
            <w:tcBorders>
              <w:top w:val="nil"/>
              <w:left w:val="single" w:sz="6" w:space="0" w:color="000000"/>
              <w:bottom w:val="single" w:sz="6" w:space="0" w:color="000000"/>
              <w:right w:val="nil"/>
            </w:tcBorders>
            <w:tcMar>
              <w:top w:w="0" w:type="dxa"/>
              <w:left w:w="57" w:type="dxa"/>
              <w:bottom w:w="57" w:type="dxa"/>
              <w:right w:w="0" w:type="dxa"/>
            </w:tcMar>
          </w:tcPr>
          <w:p w:rsidR="005963D2" w:rsidRPr="009D50E8" w:rsidRDefault="005963D2" w:rsidP="004E088B">
            <w:pPr>
              <w:pStyle w:val="NormalnyWeb"/>
              <w:jc w:val="both"/>
              <w:rPr>
                <w:bCs/>
                <w:sz w:val="18"/>
                <w:szCs w:val="18"/>
              </w:rPr>
            </w:pPr>
            <w:r w:rsidRPr="009D50E8">
              <w:rPr>
                <w:bCs/>
                <w:sz w:val="18"/>
                <w:szCs w:val="18"/>
              </w:rPr>
              <w:t>Zabezpieczenie przed dostępem osób nieuprawnionych</w:t>
            </w:r>
          </w:p>
        </w:tc>
        <w:tc>
          <w:tcPr>
            <w:tcW w:w="2812" w:type="pct"/>
            <w:tcBorders>
              <w:top w:val="nil"/>
              <w:left w:val="single" w:sz="6" w:space="0" w:color="000000"/>
              <w:bottom w:val="single" w:sz="6" w:space="0" w:color="000000"/>
              <w:right w:val="single" w:sz="6" w:space="0" w:color="000000"/>
            </w:tcBorders>
            <w:tcMar>
              <w:top w:w="0" w:type="dxa"/>
              <w:left w:w="57" w:type="dxa"/>
              <w:bottom w:w="57" w:type="dxa"/>
              <w:right w:w="57" w:type="dxa"/>
            </w:tcMar>
          </w:tcPr>
          <w:p w:rsidR="005963D2" w:rsidRPr="00263E4F" w:rsidRDefault="005963D2" w:rsidP="004E088B">
            <w:pPr>
              <w:pStyle w:val="NormalnyWeb"/>
              <w:rPr>
                <w:bCs/>
                <w:sz w:val="18"/>
                <w:szCs w:val="18"/>
              </w:rPr>
            </w:pPr>
            <w:r w:rsidRPr="009D50E8">
              <w:rPr>
                <w:bCs/>
                <w:sz w:val="18"/>
                <w:szCs w:val="18"/>
              </w:rPr>
              <w:t xml:space="preserve">Na zewnątrz obudowy ładowarki  </w:t>
            </w:r>
            <w:proofErr w:type="spellStart"/>
            <w:r w:rsidRPr="009D50E8">
              <w:rPr>
                <w:bCs/>
                <w:sz w:val="18"/>
                <w:szCs w:val="18"/>
              </w:rPr>
              <w:t>Plug-in</w:t>
            </w:r>
            <w:proofErr w:type="spellEnd"/>
            <w:r w:rsidRPr="009D50E8">
              <w:rPr>
                <w:bCs/>
                <w:sz w:val="18"/>
                <w:szCs w:val="18"/>
              </w:rPr>
              <w:t xml:space="preserve"> należy zamontować urządzenie ograniczające dostęp do uruchomienia ładowarki przez osoby nieuprawnione. Dopuszczone rozwiązanie to: „stacyjka” na klucz patentowy przewidzia</w:t>
            </w:r>
            <w:r>
              <w:rPr>
                <w:bCs/>
                <w:sz w:val="18"/>
                <w:szCs w:val="18"/>
              </w:rPr>
              <w:t>na do intensywnej eksploatacji, w</w:t>
            </w:r>
            <w:r w:rsidRPr="009D50E8">
              <w:rPr>
                <w:bCs/>
                <w:sz w:val="18"/>
                <w:szCs w:val="18"/>
              </w:rPr>
              <w:t xml:space="preserve">ymagane jest od Wykonawcy dostarczenie Zamawiającemu  kluczy do stacyjki w ilości – </w:t>
            </w:r>
            <w:r>
              <w:rPr>
                <w:bCs/>
                <w:sz w:val="18"/>
                <w:szCs w:val="18"/>
              </w:rPr>
              <w:t>5</w:t>
            </w:r>
            <w:r w:rsidRPr="009D50E8">
              <w:rPr>
                <w:bCs/>
                <w:sz w:val="18"/>
                <w:szCs w:val="18"/>
              </w:rPr>
              <w:t xml:space="preserve"> sztuk</w:t>
            </w:r>
            <w:r>
              <w:rPr>
                <w:bCs/>
                <w:sz w:val="18"/>
                <w:szCs w:val="18"/>
              </w:rPr>
              <w:t xml:space="preserve"> na każdą </w:t>
            </w:r>
            <w:r w:rsidRPr="00263E4F">
              <w:rPr>
                <w:bCs/>
                <w:sz w:val="18"/>
                <w:szCs w:val="18"/>
              </w:rPr>
              <w:t xml:space="preserve">ładowarkę </w:t>
            </w:r>
            <w:r w:rsidRPr="00E00A50">
              <w:rPr>
                <w:bCs/>
                <w:sz w:val="18"/>
                <w:szCs w:val="18"/>
                <w:highlight w:val="green"/>
              </w:rPr>
              <w:t>l</w:t>
            </w:r>
            <w:r w:rsidRPr="00E00A50">
              <w:rPr>
                <w:bCs/>
                <w:color w:val="00000A"/>
                <w:sz w:val="18"/>
                <w:szCs w:val="18"/>
                <w:highlight w:val="green"/>
              </w:rPr>
              <w:t xml:space="preserve">ub ładowarka będzie wyposażona w </w:t>
            </w:r>
            <w:r w:rsidRPr="00E00A50">
              <w:rPr>
                <w:sz w:val="18"/>
                <w:szCs w:val="18"/>
                <w:highlight w:val="green"/>
              </w:rPr>
              <w:t>elektroniczną autoryzację proce</w:t>
            </w:r>
            <w:r w:rsidR="000C628E">
              <w:rPr>
                <w:sz w:val="18"/>
                <w:szCs w:val="18"/>
                <w:highlight w:val="green"/>
              </w:rPr>
              <w:t xml:space="preserve">su ładowania (np. karta RFID), </w:t>
            </w:r>
            <w:r w:rsidRPr="00E00A50">
              <w:rPr>
                <w:bCs/>
                <w:sz w:val="18"/>
                <w:szCs w:val="18"/>
                <w:highlight w:val="green"/>
              </w:rPr>
              <w:t>wymagane jest od Wykonawcy dostarczenie Zamawiającemu zaprogramowanych kart RFID w ilości – 60 sztuk na ładowarkę</w:t>
            </w:r>
            <w:r>
              <w:rPr>
                <w:bCs/>
                <w:sz w:val="18"/>
                <w:szCs w:val="18"/>
              </w:rPr>
              <w:t>.</w:t>
            </w:r>
          </w:p>
          <w:p w:rsidR="005963D2" w:rsidRPr="009D50E8" w:rsidRDefault="005963D2" w:rsidP="004E088B">
            <w:pPr>
              <w:pStyle w:val="NormalnyWeb"/>
              <w:rPr>
                <w:bCs/>
                <w:sz w:val="18"/>
                <w:szCs w:val="18"/>
              </w:rPr>
            </w:pPr>
          </w:p>
        </w:tc>
      </w:tr>
    </w:tbl>
    <w:p w:rsidR="005963D2" w:rsidRDefault="005963D2" w:rsidP="009161AA">
      <w:pPr>
        <w:tabs>
          <w:tab w:val="right" w:leader="dot" w:pos="9356"/>
        </w:tabs>
        <w:spacing w:before="120" w:after="120" w:line="240" w:lineRule="auto"/>
        <w:ind w:left="1134"/>
        <w:jc w:val="both"/>
        <w:rPr>
          <w:rFonts w:ascii="Arial" w:eastAsia="Times New Roman" w:hAnsi="Arial" w:cs="Arial"/>
          <w:iCs/>
          <w:color w:val="FF0000"/>
        </w:rPr>
      </w:pPr>
    </w:p>
    <w:p w:rsidR="005963D2" w:rsidRPr="0079220C" w:rsidRDefault="004E088B" w:rsidP="00A54111">
      <w:pPr>
        <w:pStyle w:val="Akapitzlist"/>
        <w:numPr>
          <w:ilvl w:val="0"/>
          <w:numId w:val="6"/>
        </w:numPr>
        <w:tabs>
          <w:tab w:val="right" w:leader="dot" w:pos="9356"/>
        </w:tabs>
        <w:spacing w:after="0" w:line="240" w:lineRule="auto"/>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w ust. 6 rozdz. I załącznika nr 7.3 do SWZ, w następujący sposób:</w:t>
      </w:r>
    </w:p>
    <w:p w:rsidR="004E088B" w:rsidRPr="0079220C" w:rsidRDefault="004E088B" w:rsidP="00A54111">
      <w:pPr>
        <w:pStyle w:val="Akapitzlist"/>
        <w:tabs>
          <w:tab w:val="right" w:leader="dot" w:pos="9356"/>
        </w:tabs>
        <w:spacing w:after="0" w:line="240" w:lineRule="auto"/>
        <w:ind w:left="1211"/>
        <w:jc w:val="both"/>
        <w:rPr>
          <w:rFonts w:ascii="Times New Roman" w:eastAsia="Times New Roman" w:hAnsi="Times New Roman" w:cs="Times New Roman"/>
          <w:iCs/>
          <w:sz w:val="22"/>
          <w:szCs w:val="22"/>
        </w:rPr>
      </w:pPr>
    </w:p>
    <w:p w:rsidR="004E088B" w:rsidRPr="0079220C" w:rsidRDefault="004E088B" w:rsidP="00A54111">
      <w:pPr>
        <w:pStyle w:val="Akapitzlist"/>
        <w:tabs>
          <w:tab w:val="right" w:leader="dot" w:pos="9356"/>
        </w:tabs>
        <w:spacing w:after="0" w:line="240" w:lineRule="auto"/>
        <w:ind w:left="1211"/>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 obecny zapis:</w:t>
      </w:r>
    </w:p>
    <w:p w:rsidR="00CE15EB" w:rsidRPr="0079220C" w:rsidRDefault="00CE15EB" w:rsidP="00A54111">
      <w:pPr>
        <w:pStyle w:val="Akapitzlist"/>
        <w:tabs>
          <w:tab w:val="right" w:leader="dot" w:pos="9356"/>
        </w:tabs>
        <w:spacing w:after="0" w:line="240" w:lineRule="auto"/>
        <w:ind w:left="1211"/>
        <w:jc w:val="both"/>
        <w:rPr>
          <w:rFonts w:ascii="Times New Roman" w:eastAsia="Times New Roman" w:hAnsi="Times New Roman" w:cs="Times New Roman"/>
          <w:iCs/>
          <w:sz w:val="22"/>
          <w:szCs w:val="22"/>
        </w:rPr>
      </w:pPr>
    </w:p>
    <w:p w:rsidR="00312A97" w:rsidRPr="0079220C" w:rsidRDefault="00312A97" w:rsidP="00A54111">
      <w:pPr>
        <w:pStyle w:val="Akapitzlist"/>
        <w:tabs>
          <w:tab w:val="right" w:leader="dot" w:pos="9356"/>
        </w:tabs>
        <w:spacing w:after="0" w:line="240" w:lineRule="auto"/>
        <w:ind w:left="1211"/>
        <w:jc w:val="both"/>
        <w:rPr>
          <w:rFonts w:ascii="Times New Roman" w:eastAsia="Times New Roman" w:hAnsi="Times New Roman" w:cs="Times New Roman"/>
          <w:bCs/>
          <w:sz w:val="22"/>
          <w:szCs w:val="22"/>
        </w:rPr>
      </w:pPr>
      <w:r w:rsidRPr="0079220C">
        <w:rPr>
          <w:rFonts w:ascii="Times New Roman" w:eastAsia="Times New Roman" w:hAnsi="Times New Roman" w:cs="Times New Roman"/>
          <w:sz w:val="22"/>
          <w:szCs w:val="22"/>
        </w:rPr>
        <w:t xml:space="preserve">„6. Oferowana ładowarka </w:t>
      </w:r>
      <w:proofErr w:type="spellStart"/>
      <w:r w:rsidRPr="0079220C">
        <w:rPr>
          <w:rFonts w:ascii="Times New Roman" w:eastAsia="Times New Roman" w:hAnsi="Times New Roman" w:cs="Times New Roman"/>
          <w:sz w:val="22"/>
          <w:szCs w:val="22"/>
        </w:rPr>
        <w:t>Plug-in</w:t>
      </w:r>
      <w:proofErr w:type="spellEnd"/>
      <w:r w:rsidRPr="0079220C">
        <w:rPr>
          <w:rFonts w:ascii="Times New Roman" w:eastAsia="Times New Roman" w:hAnsi="Times New Roman" w:cs="Times New Roman"/>
          <w:sz w:val="22"/>
          <w:szCs w:val="22"/>
        </w:rPr>
        <w:t xml:space="preserve"> 150kW posiada zabezpieczenie przed jej użyciem przez osoby nieuprawnione</w:t>
      </w:r>
      <w:r w:rsidRPr="0079220C">
        <w:rPr>
          <w:rFonts w:ascii="Times New Roman" w:eastAsia="Times New Roman" w:hAnsi="Times New Roman" w:cs="Times New Roman"/>
          <w:bCs/>
          <w:sz w:val="22"/>
          <w:szCs w:val="22"/>
        </w:rPr>
        <w:t>: stacyjka na klucz.</w:t>
      </w:r>
      <w:r w:rsidR="00CE15EB" w:rsidRPr="0079220C">
        <w:rPr>
          <w:rFonts w:ascii="Times New Roman" w:eastAsia="Times New Roman" w:hAnsi="Times New Roman" w:cs="Times New Roman"/>
          <w:bCs/>
          <w:sz w:val="22"/>
          <w:szCs w:val="22"/>
        </w:rPr>
        <w:t>”</w:t>
      </w:r>
    </w:p>
    <w:p w:rsidR="00CE15EB" w:rsidRPr="0079220C" w:rsidRDefault="00CE15EB" w:rsidP="00A54111">
      <w:pPr>
        <w:pStyle w:val="Akapitzlist"/>
        <w:tabs>
          <w:tab w:val="right" w:leader="dot" w:pos="9356"/>
        </w:tabs>
        <w:spacing w:after="0" w:line="240" w:lineRule="auto"/>
        <w:ind w:left="1211"/>
        <w:jc w:val="both"/>
        <w:rPr>
          <w:rFonts w:ascii="Times New Roman" w:eastAsia="Times New Roman" w:hAnsi="Times New Roman" w:cs="Times New Roman"/>
          <w:iCs/>
          <w:sz w:val="22"/>
          <w:szCs w:val="22"/>
        </w:rPr>
      </w:pPr>
    </w:p>
    <w:p w:rsidR="00CE15EB" w:rsidRPr="0079220C" w:rsidRDefault="00312A97" w:rsidP="00A54111">
      <w:pPr>
        <w:tabs>
          <w:tab w:val="right" w:leader="dot" w:pos="9356"/>
        </w:tabs>
        <w:spacing w:after="0" w:line="240" w:lineRule="auto"/>
        <w:ind w:left="1134"/>
        <w:jc w:val="both"/>
        <w:rPr>
          <w:rFonts w:ascii="Times New Roman" w:eastAsia="Times New Roman" w:hAnsi="Times New Roman" w:cs="Times New Roman"/>
          <w:iCs/>
          <w:sz w:val="22"/>
          <w:szCs w:val="22"/>
        </w:rPr>
      </w:pPr>
      <w:r w:rsidRPr="0079220C">
        <w:rPr>
          <w:rFonts w:ascii="Times New Roman" w:eastAsia="Times New Roman" w:hAnsi="Times New Roman" w:cs="Times New Roman"/>
          <w:iCs/>
          <w:sz w:val="22"/>
          <w:szCs w:val="22"/>
        </w:rPr>
        <w:t>- zapis po zmianie:</w:t>
      </w:r>
    </w:p>
    <w:p w:rsidR="00CE15EB" w:rsidRPr="0079220C" w:rsidRDefault="00CE15EB" w:rsidP="00A54111">
      <w:pPr>
        <w:tabs>
          <w:tab w:val="right" w:leader="dot" w:pos="9356"/>
        </w:tabs>
        <w:spacing w:after="0" w:line="240" w:lineRule="auto"/>
        <w:ind w:left="1134"/>
        <w:jc w:val="both"/>
        <w:rPr>
          <w:rFonts w:ascii="Times New Roman" w:eastAsia="Times New Roman" w:hAnsi="Times New Roman" w:cs="Times New Roman"/>
          <w:iCs/>
          <w:color w:val="FF0000"/>
          <w:sz w:val="22"/>
          <w:szCs w:val="22"/>
        </w:rPr>
      </w:pPr>
    </w:p>
    <w:p w:rsidR="00312A97" w:rsidRPr="0079220C" w:rsidRDefault="00312A97" w:rsidP="00A54111">
      <w:pPr>
        <w:tabs>
          <w:tab w:val="right" w:leader="dot" w:pos="9356"/>
        </w:tabs>
        <w:spacing w:after="0" w:line="240" w:lineRule="auto"/>
        <w:ind w:left="1134"/>
        <w:jc w:val="both"/>
        <w:rPr>
          <w:rFonts w:ascii="Times New Roman" w:eastAsia="Times New Roman" w:hAnsi="Times New Roman" w:cs="Times New Roman"/>
          <w:iCs/>
          <w:color w:val="FF0000"/>
          <w:sz w:val="22"/>
          <w:szCs w:val="22"/>
        </w:rPr>
      </w:pPr>
      <w:r w:rsidRPr="0079220C">
        <w:rPr>
          <w:rFonts w:ascii="Times New Roman" w:eastAsia="Times New Roman" w:hAnsi="Times New Roman" w:cs="Times New Roman"/>
          <w:color w:val="00000A"/>
          <w:sz w:val="22"/>
          <w:szCs w:val="22"/>
        </w:rPr>
        <w:t xml:space="preserve">„6. Oferowana ładowarka </w:t>
      </w:r>
      <w:proofErr w:type="spellStart"/>
      <w:r w:rsidRPr="0079220C">
        <w:rPr>
          <w:rFonts w:ascii="Times New Roman" w:eastAsia="Times New Roman" w:hAnsi="Times New Roman" w:cs="Times New Roman"/>
          <w:color w:val="00000A"/>
          <w:sz w:val="22"/>
          <w:szCs w:val="22"/>
        </w:rPr>
        <w:t>Plug-in</w:t>
      </w:r>
      <w:proofErr w:type="spellEnd"/>
      <w:r w:rsidRPr="0079220C">
        <w:rPr>
          <w:rFonts w:ascii="Times New Roman" w:eastAsia="Times New Roman" w:hAnsi="Times New Roman" w:cs="Times New Roman"/>
          <w:color w:val="00000A"/>
          <w:sz w:val="22"/>
          <w:szCs w:val="22"/>
        </w:rPr>
        <w:t xml:space="preserve"> 150kW posiada zabezpieczenie przed jej użyciem przez osoby nieuprawnione</w:t>
      </w:r>
      <w:r w:rsidRPr="0079220C">
        <w:rPr>
          <w:rFonts w:ascii="Times New Roman" w:eastAsia="Times New Roman" w:hAnsi="Times New Roman" w:cs="Times New Roman"/>
          <w:bCs/>
          <w:color w:val="00000A"/>
          <w:sz w:val="22"/>
          <w:szCs w:val="22"/>
        </w:rPr>
        <w:t xml:space="preserve">: stacyjka na klucz </w:t>
      </w:r>
      <w:r w:rsidRPr="0079220C">
        <w:rPr>
          <w:rFonts w:ascii="Times New Roman" w:eastAsia="Times New Roman" w:hAnsi="Times New Roman" w:cs="Times New Roman"/>
          <w:bCs/>
          <w:color w:val="00000A"/>
          <w:sz w:val="22"/>
          <w:szCs w:val="22"/>
          <w:highlight w:val="green"/>
        </w:rPr>
        <w:t xml:space="preserve">lub ładowarka będzie wyposażona w </w:t>
      </w:r>
      <w:r w:rsidRPr="0079220C">
        <w:rPr>
          <w:rFonts w:ascii="Times New Roman" w:hAnsi="Times New Roman" w:cs="Times New Roman"/>
          <w:sz w:val="22"/>
          <w:szCs w:val="22"/>
          <w:highlight w:val="green"/>
        </w:rPr>
        <w:t>elektroniczną autoryzację procesu ładowania (np. karta RFID)</w:t>
      </w:r>
      <w:r w:rsidRPr="0079220C">
        <w:rPr>
          <w:rFonts w:ascii="Times New Roman" w:hAnsi="Times New Roman" w:cs="Times New Roman"/>
          <w:sz w:val="22"/>
          <w:szCs w:val="22"/>
        </w:rPr>
        <w:t>.</w:t>
      </w:r>
      <w:r w:rsidR="00CE15EB" w:rsidRPr="0079220C">
        <w:rPr>
          <w:rFonts w:ascii="Times New Roman" w:hAnsi="Times New Roman" w:cs="Times New Roman"/>
          <w:sz w:val="22"/>
          <w:szCs w:val="22"/>
        </w:rPr>
        <w:t>”</w:t>
      </w:r>
    </w:p>
    <w:p w:rsidR="005963D2" w:rsidRPr="0079220C" w:rsidRDefault="005963D2" w:rsidP="00A54111">
      <w:pPr>
        <w:tabs>
          <w:tab w:val="right" w:leader="dot" w:pos="9356"/>
        </w:tabs>
        <w:spacing w:after="0" w:line="240" w:lineRule="auto"/>
        <w:ind w:left="1134"/>
        <w:jc w:val="both"/>
        <w:rPr>
          <w:rFonts w:ascii="Times New Roman" w:hAnsi="Times New Roman" w:cs="Times New Roman"/>
          <w:bCs/>
          <w:i/>
          <w:color w:val="FF0000"/>
          <w:sz w:val="22"/>
          <w:szCs w:val="22"/>
          <w:u w:val="single"/>
        </w:rPr>
      </w:pPr>
    </w:p>
    <w:p w:rsidR="00AD28BC" w:rsidRPr="0079220C" w:rsidRDefault="00AD28BC" w:rsidP="001961D1">
      <w:pPr>
        <w:pStyle w:val="NormalnyWeb"/>
        <w:spacing w:before="0" w:beforeAutospacing="0" w:after="0" w:afterAutospacing="0"/>
        <w:ind w:left="720"/>
        <w:rPr>
          <w:sz w:val="22"/>
          <w:szCs w:val="22"/>
        </w:rPr>
      </w:pPr>
    </w:p>
    <w:p w:rsidR="00CD7CAF" w:rsidRPr="0079220C" w:rsidRDefault="00CD7CAF" w:rsidP="001961D1">
      <w:pPr>
        <w:pStyle w:val="NormalnyWeb"/>
        <w:spacing w:before="0" w:beforeAutospacing="0" w:after="0" w:afterAutospacing="0"/>
        <w:ind w:left="720"/>
        <w:rPr>
          <w:sz w:val="22"/>
          <w:szCs w:val="22"/>
          <w:u w:val="single"/>
        </w:rPr>
      </w:pPr>
      <w:r w:rsidRPr="0079220C">
        <w:rPr>
          <w:sz w:val="22"/>
          <w:szCs w:val="22"/>
          <w:u w:val="single"/>
        </w:rPr>
        <w:t xml:space="preserve">17. Dotyczy: Załącznik nr 10.3 do SWZ_ Szczegółowe wymagania Ładowarki </w:t>
      </w:r>
      <w:proofErr w:type="spellStart"/>
      <w:r w:rsidRPr="0079220C">
        <w:rPr>
          <w:sz w:val="22"/>
          <w:szCs w:val="22"/>
          <w:u w:val="single"/>
        </w:rPr>
        <w:t>PLUG-IN</w:t>
      </w:r>
      <w:proofErr w:type="spellEnd"/>
      <w:r w:rsidRPr="0079220C">
        <w:rPr>
          <w:sz w:val="22"/>
          <w:szCs w:val="22"/>
          <w:u w:val="single"/>
        </w:rPr>
        <w:t xml:space="preserve"> 150kW - Tabela nr 3 - 1. Obudowa ładowarki; Opisany panel sterowania w formie tekstu lub piktogramów.</w:t>
      </w:r>
    </w:p>
    <w:p w:rsidR="004C1E4E" w:rsidRPr="0079220C" w:rsidRDefault="004C1E4E" w:rsidP="001961D1">
      <w:pPr>
        <w:pStyle w:val="NormalnyWeb"/>
        <w:spacing w:before="0" w:beforeAutospacing="0" w:after="0" w:afterAutospacing="0"/>
        <w:ind w:left="720"/>
        <w:rPr>
          <w:sz w:val="22"/>
          <w:szCs w:val="22"/>
          <w:u w:val="single"/>
        </w:rPr>
      </w:pPr>
    </w:p>
    <w:p w:rsidR="00CD7CAF" w:rsidRPr="0079220C" w:rsidRDefault="00250C48" w:rsidP="00A5411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CD7CAF" w:rsidRPr="0079220C">
        <w:rPr>
          <w:sz w:val="22"/>
          <w:szCs w:val="22"/>
        </w:rPr>
        <w:t>Wykonawca prosi o potwierdzenie, że w przypadku stacji ładowania, które posiada ekran LCD umożliwiający zarządzanie procesem ładowania i komunikację z użytkownikiem, Zamawiający nie wymaga opisanego panelu sterowania w formie tekstu lub piktogramów.</w:t>
      </w:r>
    </w:p>
    <w:p w:rsidR="004C1E4E" w:rsidRPr="0079220C" w:rsidRDefault="004C1E4E" w:rsidP="00A54111">
      <w:pPr>
        <w:pStyle w:val="NormalnyWeb"/>
        <w:spacing w:before="0" w:beforeAutospacing="0" w:after="0" w:afterAutospacing="0"/>
        <w:ind w:left="720"/>
        <w:rPr>
          <w:sz w:val="22"/>
          <w:szCs w:val="22"/>
        </w:rPr>
      </w:pPr>
    </w:p>
    <w:p w:rsidR="004C1E4E" w:rsidRDefault="004C1E4E" w:rsidP="00A54111">
      <w:pPr>
        <w:tabs>
          <w:tab w:val="right" w:leader="dot" w:pos="9356"/>
        </w:tabs>
        <w:spacing w:after="0" w:line="240" w:lineRule="auto"/>
        <w:ind w:left="709"/>
        <w:jc w:val="both"/>
        <w:rPr>
          <w:rFonts w:ascii="Times New Roman" w:hAnsi="Times New Roman" w:cs="Times New Roman"/>
          <w:bCs/>
          <w:i/>
          <w:sz w:val="22"/>
          <w:szCs w:val="22"/>
          <w:u w:val="single"/>
        </w:rPr>
      </w:pPr>
      <w:r w:rsidRPr="0079220C">
        <w:rPr>
          <w:rFonts w:ascii="Times New Roman" w:hAnsi="Times New Roman" w:cs="Times New Roman"/>
          <w:bCs/>
          <w:i/>
          <w:sz w:val="22"/>
          <w:szCs w:val="22"/>
          <w:u w:val="single"/>
        </w:rPr>
        <w:t>Wyjaśnienie Zamawiającego:</w:t>
      </w:r>
    </w:p>
    <w:p w:rsidR="00A54111" w:rsidRPr="0079220C" w:rsidRDefault="00A54111" w:rsidP="00A54111">
      <w:pPr>
        <w:tabs>
          <w:tab w:val="right" w:leader="dot" w:pos="9356"/>
        </w:tabs>
        <w:spacing w:after="0" w:line="240" w:lineRule="auto"/>
        <w:ind w:left="709"/>
        <w:jc w:val="both"/>
        <w:rPr>
          <w:rFonts w:ascii="Times New Roman" w:hAnsi="Times New Roman" w:cs="Times New Roman"/>
          <w:bCs/>
          <w:i/>
          <w:sz w:val="22"/>
          <w:szCs w:val="22"/>
          <w:u w:val="single"/>
        </w:rPr>
      </w:pPr>
    </w:p>
    <w:p w:rsidR="004C1E4E" w:rsidRPr="0079220C" w:rsidRDefault="004C1E4E" w:rsidP="00A54111">
      <w:pPr>
        <w:spacing w:after="0" w:line="240" w:lineRule="auto"/>
        <w:ind w:left="709"/>
        <w:rPr>
          <w:rFonts w:ascii="Times New Roman" w:eastAsia="Tahoma" w:hAnsi="Times New Roman" w:cs="Times New Roman"/>
          <w:bCs/>
          <w:sz w:val="22"/>
          <w:szCs w:val="22"/>
        </w:rPr>
      </w:pPr>
      <w:r w:rsidRPr="0079220C">
        <w:rPr>
          <w:rFonts w:ascii="Times New Roman" w:hAnsi="Times New Roman" w:cs="Times New Roman"/>
          <w:sz w:val="22"/>
          <w:szCs w:val="22"/>
        </w:rPr>
        <w:t xml:space="preserve">Zamawiający potwierdza, że w przypadku zastosowania ekranu LCD umożliwiającego zarządzanie procesem ładowania i komunikację z użytkownikiem nie wymaga opisanego panelu sterowania w formie tekstu lub piktogramów pod warunkiem, że  </w:t>
      </w:r>
      <w:r w:rsidRPr="0079220C">
        <w:rPr>
          <w:rFonts w:ascii="Times New Roman" w:eastAsia="Tahoma" w:hAnsi="Times New Roman" w:cs="Times New Roman"/>
          <w:bCs/>
          <w:sz w:val="22"/>
          <w:szCs w:val="22"/>
        </w:rPr>
        <w:t>wyświetlacz LCD będzie sygnalizował ikonami lub w inny sposób np. poprzez podświetlenie danego tekstu lub kafelka w kolorystyce wymaganej przez Zamawiającego.</w:t>
      </w:r>
    </w:p>
    <w:p w:rsidR="004C1E4E" w:rsidRPr="0079220C" w:rsidRDefault="004C1E4E" w:rsidP="00A54111">
      <w:pPr>
        <w:pStyle w:val="NormalnyWeb"/>
        <w:spacing w:before="0" w:beforeAutospacing="0" w:after="0" w:afterAutospacing="0"/>
        <w:ind w:left="720"/>
        <w:rPr>
          <w:sz w:val="22"/>
          <w:szCs w:val="22"/>
        </w:rPr>
      </w:pPr>
      <w:r w:rsidRPr="0079220C">
        <w:rPr>
          <w:sz w:val="22"/>
          <w:szCs w:val="22"/>
        </w:rPr>
        <w:lastRenderedPageBreak/>
        <w:t xml:space="preserve"> </w:t>
      </w:r>
    </w:p>
    <w:p w:rsidR="00CD7CAF" w:rsidRDefault="00CD7CAF" w:rsidP="00A54111">
      <w:pPr>
        <w:pStyle w:val="NormalnyWeb"/>
        <w:spacing w:before="0" w:beforeAutospacing="0" w:after="0" w:afterAutospacing="0"/>
        <w:ind w:left="720"/>
        <w:rPr>
          <w:sz w:val="22"/>
          <w:szCs w:val="22"/>
          <w:u w:val="single"/>
        </w:rPr>
      </w:pPr>
      <w:r w:rsidRPr="0079220C">
        <w:rPr>
          <w:sz w:val="22"/>
          <w:szCs w:val="22"/>
          <w:u w:val="single"/>
        </w:rPr>
        <w:t xml:space="preserve">18. Dotyczy: Załącznik nr 10.3 do SWZ_ Szczegółowe wymagania Ładowarki </w:t>
      </w:r>
      <w:proofErr w:type="spellStart"/>
      <w:r w:rsidRPr="0079220C">
        <w:rPr>
          <w:sz w:val="22"/>
          <w:szCs w:val="22"/>
          <w:u w:val="single"/>
        </w:rPr>
        <w:t>PLUG-IN</w:t>
      </w:r>
      <w:proofErr w:type="spellEnd"/>
      <w:r w:rsidRPr="0079220C">
        <w:rPr>
          <w:sz w:val="22"/>
          <w:szCs w:val="22"/>
          <w:u w:val="single"/>
        </w:rPr>
        <w:t xml:space="preserve"> 150kW - Tabela nr 3 Ładowarka musi być wyposażona w dwa przewody DC do ładowania autobusów zakończone złączem </w:t>
      </w:r>
      <w:proofErr w:type="spellStart"/>
      <w:r w:rsidRPr="0079220C">
        <w:rPr>
          <w:sz w:val="22"/>
          <w:szCs w:val="22"/>
          <w:u w:val="single"/>
        </w:rPr>
        <w:t>Plug-in</w:t>
      </w:r>
      <w:proofErr w:type="spellEnd"/>
      <w:r w:rsidRPr="0079220C">
        <w:rPr>
          <w:sz w:val="22"/>
          <w:szCs w:val="22"/>
          <w:u w:val="single"/>
        </w:rPr>
        <w:t xml:space="preserve"> (o, którym mowa w wierszu 4 tabeli nr 2) długość przewodów zostanie ostateczne  ustalona w warunkach terenowych posadowienia ładowarki (nie więcej niż 7 m). Zakłada się,  że przewody będą różnej długości. Na etapie realizacji dostawy ładowarki, na Wykonawcy spoczywa obowiązek  dostosowania  długości przewodów do ładowania DC tak aby przewody ten nie tworzyły pętli, zwojów, załamań podczas ładowania autobusów we wskazanej przez Zamawiającego lokalizacji posadowienia autobusów względem ładowarki.</w:t>
      </w:r>
    </w:p>
    <w:p w:rsidR="00A54111" w:rsidRPr="0079220C" w:rsidRDefault="00A54111" w:rsidP="00A54111">
      <w:pPr>
        <w:pStyle w:val="NormalnyWeb"/>
        <w:spacing w:before="0" w:beforeAutospacing="0" w:after="0" w:afterAutospacing="0"/>
        <w:ind w:left="720"/>
        <w:rPr>
          <w:sz w:val="22"/>
          <w:szCs w:val="22"/>
          <w:u w:val="single"/>
        </w:rPr>
      </w:pPr>
    </w:p>
    <w:p w:rsidR="00CD7CAF" w:rsidRPr="0079220C" w:rsidRDefault="00250C48" w:rsidP="00A5411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CD7CAF" w:rsidRPr="0079220C">
        <w:rPr>
          <w:sz w:val="22"/>
          <w:szCs w:val="22"/>
        </w:rPr>
        <w:t>Wykonawca prosi o zgodę na dostawę stacji ładowania ze złączami CCS (Combo2, Type2/Mode4) o tej samej długości 5 lub 7m .</w:t>
      </w:r>
    </w:p>
    <w:p w:rsidR="00921DB7" w:rsidRPr="0079220C" w:rsidRDefault="00921DB7" w:rsidP="00A54111">
      <w:pPr>
        <w:pStyle w:val="NormalnyWeb"/>
        <w:spacing w:before="0" w:beforeAutospacing="0" w:after="0" w:afterAutospacing="0"/>
        <w:ind w:left="720"/>
        <w:rPr>
          <w:sz w:val="22"/>
          <w:szCs w:val="22"/>
          <w:u w:val="single"/>
        </w:rPr>
      </w:pPr>
    </w:p>
    <w:p w:rsidR="00921DB7" w:rsidRPr="0079220C" w:rsidRDefault="00921DB7" w:rsidP="00A54111">
      <w:pPr>
        <w:pStyle w:val="NormalnyWeb"/>
        <w:spacing w:before="0" w:beforeAutospacing="0" w:after="0" w:afterAutospacing="0"/>
        <w:ind w:left="720"/>
        <w:rPr>
          <w:bCs/>
          <w:i/>
          <w:sz w:val="22"/>
          <w:szCs w:val="22"/>
          <w:u w:val="single"/>
        </w:rPr>
      </w:pPr>
      <w:r w:rsidRPr="0079220C">
        <w:rPr>
          <w:bCs/>
          <w:i/>
          <w:sz w:val="22"/>
          <w:szCs w:val="22"/>
          <w:u w:val="single"/>
        </w:rPr>
        <w:t>Wyjaśnienie Zamawiającego:</w:t>
      </w:r>
    </w:p>
    <w:p w:rsidR="00921DB7" w:rsidRPr="0079220C" w:rsidRDefault="00921DB7" w:rsidP="00A54111">
      <w:pPr>
        <w:pStyle w:val="NormalnyWeb"/>
        <w:spacing w:before="0" w:beforeAutospacing="0" w:after="0" w:afterAutospacing="0"/>
        <w:ind w:left="720"/>
        <w:rPr>
          <w:bCs/>
          <w:color w:val="FF0000"/>
          <w:sz w:val="22"/>
          <w:szCs w:val="22"/>
        </w:rPr>
      </w:pPr>
    </w:p>
    <w:p w:rsidR="0072398A" w:rsidRPr="0079220C" w:rsidRDefault="0072398A" w:rsidP="00A54111">
      <w:pPr>
        <w:pStyle w:val="NormalnyWeb"/>
        <w:spacing w:before="0" w:beforeAutospacing="0" w:after="0" w:afterAutospacing="0"/>
        <w:ind w:left="720"/>
        <w:rPr>
          <w:bCs/>
          <w:color w:val="FF0000"/>
          <w:sz w:val="22"/>
          <w:szCs w:val="22"/>
        </w:rPr>
      </w:pPr>
      <w:r w:rsidRPr="0079220C">
        <w:rPr>
          <w:sz w:val="22"/>
          <w:szCs w:val="22"/>
        </w:rPr>
        <w:t>Zamawiający nie wyraża zgody na uwzględnienie wniosku Wykonawcy, podtrzymując tym samym zapisy zawarte w SWZ.</w:t>
      </w:r>
    </w:p>
    <w:p w:rsidR="00921DB7" w:rsidRPr="0079220C" w:rsidRDefault="00921DB7" w:rsidP="00A54111">
      <w:pPr>
        <w:pStyle w:val="NormalnyWeb"/>
        <w:spacing w:before="0" w:beforeAutospacing="0" w:after="0" w:afterAutospacing="0"/>
        <w:ind w:left="720"/>
        <w:rPr>
          <w:sz w:val="22"/>
          <w:szCs w:val="22"/>
          <w:u w:val="single"/>
        </w:rPr>
      </w:pPr>
    </w:p>
    <w:p w:rsidR="00CD7CAF" w:rsidRDefault="00CD7CAF" w:rsidP="00A54111">
      <w:pPr>
        <w:pStyle w:val="NormalnyWeb"/>
        <w:spacing w:before="0" w:beforeAutospacing="0" w:after="0" w:afterAutospacing="0"/>
        <w:ind w:left="720"/>
        <w:rPr>
          <w:sz w:val="22"/>
          <w:szCs w:val="22"/>
          <w:u w:val="single"/>
        </w:rPr>
      </w:pPr>
      <w:r w:rsidRPr="0079220C">
        <w:rPr>
          <w:color w:val="000000"/>
          <w:sz w:val="22"/>
          <w:szCs w:val="22"/>
          <w:u w:val="single"/>
        </w:rPr>
        <w:t>19. Dotyczy:</w:t>
      </w:r>
      <w:r w:rsidRPr="0079220C">
        <w:rPr>
          <w:color w:val="1F1F1F"/>
          <w:sz w:val="22"/>
          <w:szCs w:val="22"/>
          <w:u w:val="single"/>
          <w:shd w:val="clear" w:color="auto" w:fill="FFFFFF"/>
        </w:rPr>
        <w:t xml:space="preserve"> </w:t>
      </w:r>
      <w:r w:rsidRPr="0079220C">
        <w:rPr>
          <w:sz w:val="22"/>
          <w:szCs w:val="22"/>
          <w:u w:val="single"/>
        </w:rPr>
        <w:t xml:space="preserve">Załącznik nr 10.2 do SWZ_ Szczegółowe wymagania Ładowarki </w:t>
      </w:r>
      <w:proofErr w:type="spellStart"/>
      <w:r w:rsidRPr="0079220C">
        <w:rPr>
          <w:sz w:val="22"/>
          <w:szCs w:val="22"/>
          <w:u w:val="single"/>
        </w:rPr>
        <w:t>PLUG-IN</w:t>
      </w:r>
      <w:proofErr w:type="spellEnd"/>
      <w:r w:rsidRPr="0079220C">
        <w:rPr>
          <w:sz w:val="22"/>
          <w:szCs w:val="22"/>
          <w:u w:val="single"/>
        </w:rPr>
        <w:t xml:space="preserve"> 80 </w:t>
      </w:r>
      <w:proofErr w:type="spellStart"/>
      <w:r w:rsidRPr="0079220C">
        <w:rPr>
          <w:sz w:val="22"/>
          <w:szCs w:val="22"/>
          <w:u w:val="single"/>
        </w:rPr>
        <w:t>kW</w:t>
      </w:r>
      <w:proofErr w:type="spellEnd"/>
      <w:r w:rsidRPr="0079220C">
        <w:rPr>
          <w:sz w:val="22"/>
          <w:szCs w:val="22"/>
          <w:u w:val="single"/>
        </w:rPr>
        <w:t>.</w:t>
      </w:r>
      <w:r w:rsidR="00474B67" w:rsidRPr="0079220C">
        <w:rPr>
          <w:sz w:val="22"/>
          <w:szCs w:val="22"/>
          <w:u w:val="single"/>
        </w:rPr>
        <w:t>; Tabela nr 2 Liczniki energii elektrycznej - Ładowarka  musi być wyposażona w liczniki energii wyjściowej i wejściowej.</w:t>
      </w:r>
    </w:p>
    <w:p w:rsidR="00A54111" w:rsidRPr="0079220C" w:rsidRDefault="00A54111" w:rsidP="00A54111">
      <w:pPr>
        <w:pStyle w:val="NormalnyWeb"/>
        <w:spacing w:before="0" w:beforeAutospacing="0" w:after="0" w:afterAutospacing="0"/>
        <w:ind w:left="720"/>
        <w:rPr>
          <w:sz w:val="22"/>
          <w:szCs w:val="22"/>
          <w:u w:val="single"/>
        </w:rPr>
      </w:pPr>
    </w:p>
    <w:p w:rsidR="00474B67" w:rsidRPr="0079220C" w:rsidRDefault="00250C48" w:rsidP="00A5411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474B67" w:rsidRPr="0079220C">
        <w:rPr>
          <w:sz w:val="22"/>
          <w:szCs w:val="22"/>
        </w:rPr>
        <w:t>Wykonawca prosi o potwierdzenie, że wystarczającym będzie dostarczenie stacji ładowania wyposażonej w układ pomiarowo-rozliczeniowy dla każdego wyjścia DC.</w:t>
      </w:r>
    </w:p>
    <w:p w:rsidR="00921DB7" w:rsidRPr="0079220C" w:rsidRDefault="00921DB7" w:rsidP="00A54111">
      <w:pPr>
        <w:pStyle w:val="NormalnyWeb"/>
        <w:spacing w:before="0" w:beforeAutospacing="0" w:after="0" w:afterAutospacing="0"/>
        <w:ind w:left="720"/>
        <w:rPr>
          <w:sz w:val="22"/>
          <w:szCs w:val="22"/>
        </w:rPr>
      </w:pPr>
    </w:p>
    <w:p w:rsidR="00921DB7" w:rsidRPr="0079220C" w:rsidRDefault="00921DB7" w:rsidP="00A54111">
      <w:pPr>
        <w:tabs>
          <w:tab w:val="right" w:leader="dot" w:pos="9356"/>
        </w:tabs>
        <w:spacing w:after="0" w:line="240" w:lineRule="auto"/>
        <w:ind w:left="709"/>
        <w:jc w:val="both"/>
        <w:rPr>
          <w:rFonts w:ascii="Times New Roman" w:hAnsi="Times New Roman" w:cs="Times New Roman"/>
          <w:bCs/>
          <w:i/>
          <w:sz w:val="22"/>
          <w:szCs w:val="22"/>
          <w:u w:val="single"/>
        </w:rPr>
      </w:pPr>
      <w:r w:rsidRPr="0079220C">
        <w:rPr>
          <w:rFonts w:ascii="Times New Roman" w:hAnsi="Times New Roman" w:cs="Times New Roman"/>
          <w:bCs/>
          <w:i/>
          <w:sz w:val="22"/>
          <w:szCs w:val="22"/>
          <w:u w:val="single"/>
        </w:rPr>
        <w:t>Wyjaśnienie Zamawiającego:</w:t>
      </w:r>
    </w:p>
    <w:p w:rsidR="00921DB7" w:rsidRPr="0079220C" w:rsidRDefault="00921DB7" w:rsidP="00A54111">
      <w:pPr>
        <w:pStyle w:val="NormalnyWeb"/>
        <w:spacing w:before="0" w:beforeAutospacing="0" w:after="0" w:afterAutospacing="0"/>
        <w:ind w:left="720"/>
        <w:rPr>
          <w:sz w:val="22"/>
          <w:szCs w:val="22"/>
        </w:rPr>
      </w:pPr>
      <w:r w:rsidRPr="0079220C">
        <w:rPr>
          <w:sz w:val="22"/>
          <w:szCs w:val="22"/>
        </w:rPr>
        <w:t>Zamawiający potwierdza.</w:t>
      </w:r>
    </w:p>
    <w:p w:rsidR="00640C72" w:rsidRPr="0079220C" w:rsidRDefault="00640C72" w:rsidP="00A54111">
      <w:pPr>
        <w:pStyle w:val="NormalnyWeb"/>
        <w:spacing w:before="0" w:beforeAutospacing="0" w:after="0" w:afterAutospacing="0"/>
        <w:ind w:left="720"/>
        <w:rPr>
          <w:sz w:val="22"/>
          <w:szCs w:val="22"/>
        </w:rPr>
      </w:pPr>
    </w:p>
    <w:p w:rsidR="00474B67" w:rsidRPr="0079220C" w:rsidRDefault="00474B67" w:rsidP="00A54111">
      <w:pPr>
        <w:pStyle w:val="NormalnyWeb"/>
        <w:spacing w:before="0" w:beforeAutospacing="0" w:after="0" w:afterAutospacing="0"/>
        <w:ind w:left="720"/>
        <w:rPr>
          <w:sz w:val="22"/>
          <w:szCs w:val="22"/>
          <w:u w:val="single"/>
        </w:rPr>
      </w:pPr>
      <w:r w:rsidRPr="0079220C">
        <w:rPr>
          <w:color w:val="000000"/>
          <w:sz w:val="22"/>
          <w:szCs w:val="22"/>
          <w:u w:val="single"/>
        </w:rPr>
        <w:t>20. Dotyczy:</w:t>
      </w:r>
      <w:r w:rsidRPr="0079220C">
        <w:rPr>
          <w:color w:val="1F1F1F"/>
          <w:sz w:val="22"/>
          <w:szCs w:val="22"/>
          <w:u w:val="single"/>
          <w:shd w:val="clear" w:color="auto" w:fill="FFFFFF"/>
        </w:rPr>
        <w:t xml:space="preserve"> </w:t>
      </w:r>
      <w:r w:rsidRPr="0079220C">
        <w:rPr>
          <w:sz w:val="22"/>
          <w:szCs w:val="22"/>
          <w:u w:val="single"/>
        </w:rPr>
        <w:t xml:space="preserve">Załącznik nr 10.2 do SWZ_ Szczegółowe wymagania Ładowarki </w:t>
      </w:r>
      <w:proofErr w:type="spellStart"/>
      <w:r w:rsidRPr="0079220C">
        <w:rPr>
          <w:sz w:val="22"/>
          <w:szCs w:val="22"/>
          <w:u w:val="single"/>
        </w:rPr>
        <w:t>PLUG-IN</w:t>
      </w:r>
      <w:proofErr w:type="spellEnd"/>
      <w:r w:rsidRPr="0079220C">
        <w:rPr>
          <w:sz w:val="22"/>
          <w:szCs w:val="22"/>
          <w:u w:val="single"/>
        </w:rPr>
        <w:t xml:space="preserve"> 80 </w:t>
      </w:r>
      <w:proofErr w:type="spellStart"/>
      <w:r w:rsidRPr="0079220C">
        <w:rPr>
          <w:sz w:val="22"/>
          <w:szCs w:val="22"/>
          <w:u w:val="single"/>
        </w:rPr>
        <w:t>kW</w:t>
      </w:r>
      <w:proofErr w:type="spellEnd"/>
      <w:r w:rsidRPr="0079220C">
        <w:rPr>
          <w:sz w:val="22"/>
          <w:szCs w:val="22"/>
          <w:u w:val="single"/>
        </w:rPr>
        <w:t>. - Rozdział VII.  Zakładany schemat lakierowania i oznakowania obudowy dla ładowarek 80kW.</w:t>
      </w:r>
    </w:p>
    <w:p w:rsidR="00640C72" w:rsidRPr="0079220C" w:rsidRDefault="00640C72" w:rsidP="00A54111">
      <w:pPr>
        <w:pStyle w:val="NormalnyWeb"/>
        <w:spacing w:before="0" w:beforeAutospacing="0" w:after="0" w:afterAutospacing="0"/>
        <w:ind w:left="720"/>
        <w:rPr>
          <w:sz w:val="22"/>
          <w:szCs w:val="22"/>
          <w:u w:val="single"/>
        </w:rPr>
      </w:pPr>
    </w:p>
    <w:p w:rsidR="00CD7CAF" w:rsidRPr="0079220C" w:rsidRDefault="00250C48" w:rsidP="00A5411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474B67" w:rsidRPr="0079220C">
        <w:rPr>
          <w:sz w:val="22"/>
          <w:szCs w:val="22"/>
        </w:rPr>
        <w:t>Wykonawca prosi o informację, czy Zamawiający dopuści stacje ładowania z lakierowaniem w kolorze DB703.</w:t>
      </w:r>
    </w:p>
    <w:p w:rsidR="00AD28BC" w:rsidRPr="0079220C" w:rsidRDefault="00AD28BC" w:rsidP="00A54111">
      <w:pPr>
        <w:pStyle w:val="NormalnyWeb"/>
        <w:spacing w:before="0" w:beforeAutospacing="0" w:after="0" w:afterAutospacing="0"/>
        <w:ind w:left="720"/>
        <w:rPr>
          <w:sz w:val="22"/>
          <w:szCs w:val="22"/>
        </w:rPr>
      </w:pPr>
    </w:p>
    <w:p w:rsidR="00AD28BC" w:rsidRPr="0079220C" w:rsidRDefault="00AD28BC" w:rsidP="00A54111">
      <w:pPr>
        <w:pStyle w:val="NormalnyWeb"/>
        <w:spacing w:before="0" w:beforeAutospacing="0" w:after="0" w:afterAutospacing="0"/>
        <w:ind w:left="720"/>
        <w:rPr>
          <w:rFonts w:eastAsia="Calibri"/>
          <w:bCs/>
          <w:i/>
          <w:sz w:val="22"/>
          <w:szCs w:val="22"/>
          <w:u w:val="single"/>
        </w:rPr>
      </w:pPr>
      <w:r w:rsidRPr="0079220C">
        <w:rPr>
          <w:rFonts w:eastAsia="Calibri"/>
          <w:bCs/>
          <w:i/>
          <w:sz w:val="22"/>
          <w:szCs w:val="22"/>
          <w:u w:val="single"/>
        </w:rPr>
        <w:t>Wyjaśnienie Zamawiającego:</w:t>
      </w:r>
    </w:p>
    <w:p w:rsidR="00640C72" w:rsidRPr="0079220C" w:rsidRDefault="00640C72" w:rsidP="00A54111">
      <w:pPr>
        <w:pStyle w:val="NormalnyWeb"/>
        <w:spacing w:before="0" w:beforeAutospacing="0" w:after="0" w:afterAutospacing="0"/>
        <w:ind w:left="720"/>
        <w:rPr>
          <w:rFonts w:eastAsia="Calibri"/>
          <w:bCs/>
          <w:i/>
          <w:sz w:val="22"/>
          <w:szCs w:val="22"/>
          <w:u w:val="single"/>
        </w:rPr>
      </w:pPr>
    </w:p>
    <w:p w:rsidR="00846981" w:rsidRPr="0079220C" w:rsidRDefault="00640C72" w:rsidP="00A54111">
      <w:pPr>
        <w:pStyle w:val="NormalnyWeb"/>
        <w:spacing w:before="0" w:beforeAutospacing="0" w:after="0" w:afterAutospacing="0"/>
        <w:ind w:left="720"/>
        <w:rPr>
          <w:rFonts w:eastAsia="Calibri"/>
          <w:bCs/>
          <w:sz w:val="22"/>
          <w:szCs w:val="22"/>
        </w:rPr>
      </w:pPr>
      <w:r w:rsidRPr="0079220C">
        <w:rPr>
          <w:rFonts w:eastAsia="Calibri"/>
          <w:bCs/>
          <w:sz w:val="22"/>
          <w:szCs w:val="22"/>
        </w:rPr>
        <w:t>Odpowiadając na pytanie Wykonawcy, Zamawiający</w:t>
      </w:r>
      <w:r w:rsidR="0072398A" w:rsidRPr="0079220C">
        <w:rPr>
          <w:rFonts w:eastAsia="Calibri"/>
          <w:bCs/>
          <w:sz w:val="22"/>
          <w:szCs w:val="22"/>
        </w:rPr>
        <w:t xml:space="preserve"> informuje, że</w:t>
      </w:r>
      <w:r w:rsidR="00C02570" w:rsidRPr="0079220C">
        <w:rPr>
          <w:rFonts w:eastAsia="Calibri"/>
          <w:bCs/>
          <w:sz w:val="22"/>
          <w:szCs w:val="22"/>
        </w:rPr>
        <w:t xml:space="preserve"> </w:t>
      </w:r>
      <w:r w:rsidR="00846981" w:rsidRPr="0079220C">
        <w:rPr>
          <w:rFonts w:eastAsia="Calibri"/>
          <w:bCs/>
          <w:sz w:val="22"/>
          <w:szCs w:val="22"/>
        </w:rPr>
        <w:t>zgodnie z treścią zawartą w  wierszu pierwszym ust. 2 tabeli nr 3 zamieszczonej w rozdz. V załącznika nr 10.2 do SWZ Zamawiający wskazał jedynie zakładaną kolorystykę obudowy ładowarki, a nie obligatoryjną obowiązkową do zastosowania</w:t>
      </w:r>
      <w:r w:rsidR="00E128A8" w:rsidRPr="0079220C">
        <w:rPr>
          <w:rFonts w:eastAsia="Calibri"/>
          <w:bCs/>
          <w:sz w:val="22"/>
          <w:szCs w:val="22"/>
        </w:rPr>
        <w:t>. Oznacza to, że obudowa ładowarki może być również wykonana w kolorze szarym (zgodnie z pytaniem Wykonawcy), jednakże schemat jej lakierowania musi być uzgodniony z Zamawiającym na etapie podpisania umowy.</w:t>
      </w:r>
    </w:p>
    <w:p w:rsidR="0072398A" w:rsidRPr="0079220C" w:rsidRDefault="0072398A" w:rsidP="00A54111">
      <w:pPr>
        <w:pStyle w:val="NormalnyWeb"/>
        <w:spacing w:before="0" w:beforeAutospacing="0" w:after="0" w:afterAutospacing="0"/>
        <w:ind w:left="720"/>
        <w:rPr>
          <w:sz w:val="22"/>
          <w:szCs w:val="22"/>
        </w:rPr>
      </w:pPr>
    </w:p>
    <w:p w:rsidR="00474B67" w:rsidRPr="0079220C" w:rsidRDefault="00474B67" w:rsidP="00A54111">
      <w:pPr>
        <w:pStyle w:val="NormalnyWeb"/>
        <w:spacing w:before="0" w:beforeAutospacing="0" w:after="0" w:afterAutospacing="0"/>
        <w:ind w:left="720"/>
        <w:rPr>
          <w:sz w:val="22"/>
          <w:szCs w:val="22"/>
          <w:u w:val="single"/>
        </w:rPr>
      </w:pPr>
      <w:r w:rsidRPr="0079220C">
        <w:rPr>
          <w:sz w:val="22"/>
          <w:szCs w:val="22"/>
          <w:u w:val="single"/>
        </w:rPr>
        <w:t xml:space="preserve">21. Dotyczy: Załącznik nr 10.3 do SWZ_ Szczegółowe wymagania Ładowarki </w:t>
      </w:r>
      <w:proofErr w:type="spellStart"/>
      <w:r w:rsidRPr="0079220C">
        <w:rPr>
          <w:sz w:val="22"/>
          <w:szCs w:val="22"/>
          <w:u w:val="single"/>
        </w:rPr>
        <w:t>PLUG-IN</w:t>
      </w:r>
      <w:proofErr w:type="spellEnd"/>
      <w:r w:rsidRPr="0079220C">
        <w:rPr>
          <w:sz w:val="22"/>
          <w:szCs w:val="22"/>
          <w:u w:val="single"/>
        </w:rPr>
        <w:t xml:space="preserve"> 150kW - Rozdział VII. Zakładany schemat lakierowania i oznakowania obudowy dla ładowarki 150kW. </w:t>
      </w:r>
    </w:p>
    <w:p w:rsidR="00640C72" w:rsidRPr="0079220C" w:rsidRDefault="00640C72" w:rsidP="00A54111">
      <w:pPr>
        <w:pStyle w:val="NormalnyWeb"/>
        <w:spacing w:before="0" w:beforeAutospacing="0" w:after="0" w:afterAutospacing="0"/>
        <w:ind w:left="720"/>
        <w:rPr>
          <w:sz w:val="22"/>
          <w:szCs w:val="22"/>
          <w:u w:val="single"/>
        </w:rPr>
      </w:pPr>
    </w:p>
    <w:p w:rsidR="00474B67" w:rsidRPr="0079220C" w:rsidRDefault="00250C48" w:rsidP="00A5411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xml:space="preserve">: </w:t>
      </w:r>
      <w:r w:rsidR="00474B67" w:rsidRPr="0079220C">
        <w:rPr>
          <w:sz w:val="22"/>
          <w:szCs w:val="22"/>
        </w:rPr>
        <w:t>Wykonawca prosi o informację, czy Zamawiający dopuści stacje ładowania z lakierowaniem w kolorze DB703.</w:t>
      </w:r>
    </w:p>
    <w:p w:rsidR="008B6DC0" w:rsidRPr="0079220C" w:rsidRDefault="008B6DC0" w:rsidP="00A54111">
      <w:pPr>
        <w:pStyle w:val="NormalnyWeb"/>
        <w:spacing w:before="0" w:beforeAutospacing="0" w:after="0" w:afterAutospacing="0"/>
        <w:ind w:left="720"/>
        <w:rPr>
          <w:sz w:val="22"/>
          <w:szCs w:val="22"/>
          <w:u w:val="single"/>
        </w:rPr>
      </w:pPr>
    </w:p>
    <w:p w:rsidR="008B6DC0" w:rsidRPr="0079220C" w:rsidRDefault="008B6DC0" w:rsidP="00A54111">
      <w:pPr>
        <w:pStyle w:val="NormalnyWeb"/>
        <w:spacing w:before="0" w:beforeAutospacing="0" w:after="0" w:afterAutospacing="0"/>
        <w:ind w:left="720"/>
        <w:rPr>
          <w:rFonts w:eastAsia="Calibri"/>
          <w:bCs/>
          <w:i/>
          <w:color w:val="FF0000"/>
          <w:sz w:val="22"/>
          <w:szCs w:val="22"/>
          <w:u w:val="single"/>
        </w:rPr>
      </w:pPr>
      <w:r w:rsidRPr="0079220C">
        <w:rPr>
          <w:rFonts w:eastAsia="Calibri"/>
          <w:bCs/>
          <w:i/>
          <w:sz w:val="22"/>
          <w:szCs w:val="22"/>
          <w:u w:val="single"/>
        </w:rPr>
        <w:t>Wyjaśnienie Zamawiającego:</w:t>
      </w:r>
    </w:p>
    <w:p w:rsidR="008B6DC0" w:rsidRPr="0079220C" w:rsidRDefault="008B6DC0" w:rsidP="00A54111">
      <w:pPr>
        <w:pStyle w:val="NormalnyWeb"/>
        <w:spacing w:before="0" w:beforeAutospacing="0" w:after="0" w:afterAutospacing="0"/>
        <w:ind w:left="720"/>
        <w:rPr>
          <w:rFonts w:eastAsia="Calibri"/>
          <w:bCs/>
          <w:i/>
          <w:sz w:val="22"/>
          <w:szCs w:val="22"/>
          <w:u w:val="single"/>
        </w:rPr>
      </w:pPr>
    </w:p>
    <w:p w:rsidR="00E128A8" w:rsidRPr="0079220C" w:rsidRDefault="00E128A8" w:rsidP="00A54111">
      <w:pPr>
        <w:pStyle w:val="NormalnyWeb"/>
        <w:spacing w:before="0" w:beforeAutospacing="0" w:after="0" w:afterAutospacing="0"/>
        <w:ind w:left="720"/>
        <w:rPr>
          <w:rFonts w:eastAsia="Calibri"/>
          <w:bCs/>
          <w:sz w:val="22"/>
          <w:szCs w:val="22"/>
        </w:rPr>
      </w:pPr>
      <w:r w:rsidRPr="0079220C">
        <w:rPr>
          <w:rFonts w:eastAsia="Calibri"/>
          <w:bCs/>
          <w:sz w:val="22"/>
          <w:szCs w:val="22"/>
        </w:rPr>
        <w:lastRenderedPageBreak/>
        <w:t>Odpowiadając na pytanie Wykonawcy, Zamawiający informuje, że zgodnie z treścią zawartą w  wierszu pierwszym ust. 2 tabeli nr 3 zamieszczonej w rozdz. V załącznika nr 10.3 do SWZ Zamawiający wskazał jedynie zakładaną kolorystykę obudowy ładowarki, a nie obligatoryjną obowiązkową do zastosowania. Oznacza to, że obudowa ładowarki może być również wykonana w kolorze szarym (zgodnie z pytaniem Wykonawcy), jednakże schemat jej lakierowania musi być uzgodniony z Zamawiającym na etapie podpisania umowy.</w:t>
      </w:r>
    </w:p>
    <w:p w:rsidR="0072398A" w:rsidRPr="0079220C" w:rsidRDefault="0072398A" w:rsidP="00A54111">
      <w:pPr>
        <w:pStyle w:val="NormalnyWeb"/>
        <w:spacing w:before="0" w:beforeAutospacing="0" w:after="0" w:afterAutospacing="0"/>
        <w:ind w:left="720"/>
        <w:rPr>
          <w:sz w:val="22"/>
          <w:szCs w:val="22"/>
          <w:u w:val="single"/>
        </w:rPr>
      </w:pPr>
    </w:p>
    <w:p w:rsidR="00474B67" w:rsidRPr="0079220C" w:rsidRDefault="00474B67" w:rsidP="00A54111">
      <w:pPr>
        <w:pStyle w:val="NormalnyWeb"/>
        <w:spacing w:before="0" w:beforeAutospacing="0" w:after="0" w:afterAutospacing="0"/>
        <w:ind w:left="720"/>
        <w:rPr>
          <w:sz w:val="22"/>
          <w:szCs w:val="22"/>
          <w:u w:val="single"/>
        </w:rPr>
      </w:pPr>
      <w:r w:rsidRPr="0079220C">
        <w:rPr>
          <w:sz w:val="22"/>
          <w:szCs w:val="22"/>
          <w:u w:val="single"/>
        </w:rPr>
        <w:t xml:space="preserve">22. Dotyczy: Załącznik nr 10.3 do SWZ_ Szczegółowe wymagania Ładowarki </w:t>
      </w:r>
      <w:proofErr w:type="spellStart"/>
      <w:r w:rsidRPr="0079220C">
        <w:rPr>
          <w:sz w:val="22"/>
          <w:szCs w:val="22"/>
          <w:u w:val="single"/>
        </w:rPr>
        <w:t>PLUG-IN</w:t>
      </w:r>
      <w:proofErr w:type="spellEnd"/>
      <w:r w:rsidRPr="0079220C">
        <w:rPr>
          <w:sz w:val="22"/>
          <w:szCs w:val="22"/>
          <w:u w:val="single"/>
        </w:rPr>
        <w:t xml:space="preserve"> 150kW - Tabela nr 1 Napięcie zasilania 3 x 400V; 50Hz</w:t>
      </w:r>
    </w:p>
    <w:p w:rsidR="004C1E4E" w:rsidRPr="0079220C" w:rsidRDefault="004C1E4E" w:rsidP="00A54111">
      <w:pPr>
        <w:pStyle w:val="NormalnyWeb"/>
        <w:spacing w:before="0" w:beforeAutospacing="0" w:after="0" w:afterAutospacing="0"/>
        <w:ind w:left="720"/>
        <w:rPr>
          <w:sz w:val="22"/>
          <w:szCs w:val="22"/>
          <w:u w:val="single"/>
        </w:rPr>
      </w:pPr>
    </w:p>
    <w:p w:rsidR="00474B67" w:rsidRPr="0079220C" w:rsidRDefault="00250C48" w:rsidP="00A54111">
      <w:pPr>
        <w:pStyle w:val="NormalnyWeb"/>
        <w:spacing w:before="0" w:beforeAutospacing="0" w:after="0" w:afterAutospacing="0"/>
        <w:ind w:left="720"/>
        <w:rPr>
          <w:sz w:val="22"/>
          <w:szCs w:val="22"/>
        </w:rPr>
      </w:pPr>
      <w:r w:rsidRPr="0079220C">
        <w:rPr>
          <w:b/>
          <w:bCs/>
          <w:sz w:val="22"/>
          <w:szCs w:val="22"/>
        </w:rPr>
        <w:t>Pytanie</w:t>
      </w:r>
      <w:r w:rsidRPr="0079220C">
        <w:rPr>
          <w:sz w:val="22"/>
          <w:szCs w:val="22"/>
        </w:rPr>
        <w:t>: Wykonawca prosi o podanie informacji d</w:t>
      </w:r>
      <w:r w:rsidR="00474B67" w:rsidRPr="0079220C">
        <w:rPr>
          <w:sz w:val="22"/>
          <w:szCs w:val="22"/>
        </w:rPr>
        <w:t>o jakiego typu sieci zasilającej mają zostać podłączone stacje ładowania? (</w:t>
      </w:r>
      <w:proofErr w:type="spellStart"/>
      <w:r w:rsidR="00474B67" w:rsidRPr="0079220C">
        <w:rPr>
          <w:sz w:val="22"/>
          <w:szCs w:val="22"/>
        </w:rPr>
        <w:t>TN-C,TN-S,TN-C-S</w:t>
      </w:r>
      <w:proofErr w:type="spellEnd"/>
      <w:r w:rsidR="00474B67" w:rsidRPr="0079220C">
        <w:rPr>
          <w:sz w:val="22"/>
          <w:szCs w:val="22"/>
        </w:rPr>
        <w:t>, inna?).</w:t>
      </w:r>
    </w:p>
    <w:p w:rsidR="004C1E4E" w:rsidRPr="0079220C" w:rsidRDefault="004C1E4E" w:rsidP="00A54111">
      <w:pPr>
        <w:pStyle w:val="NormalnyWeb"/>
        <w:spacing w:before="0" w:beforeAutospacing="0" w:after="0" w:afterAutospacing="0"/>
        <w:ind w:left="720"/>
        <w:rPr>
          <w:sz w:val="22"/>
          <w:szCs w:val="22"/>
          <w:u w:val="single"/>
        </w:rPr>
      </w:pPr>
    </w:p>
    <w:p w:rsidR="004C1E4E" w:rsidRPr="0079220C" w:rsidRDefault="004C1E4E" w:rsidP="00A54111">
      <w:pPr>
        <w:pStyle w:val="NormalnyWeb"/>
        <w:spacing w:before="0" w:beforeAutospacing="0" w:after="0" w:afterAutospacing="0"/>
        <w:ind w:left="720"/>
        <w:rPr>
          <w:rFonts w:eastAsia="Calibri"/>
          <w:bCs/>
          <w:i/>
          <w:sz w:val="22"/>
          <w:szCs w:val="22"/>
          <w:u w:val="single"/>
        </w:rPr>
      </w:pPr>
      <w:r w:rsidRPr="0079220C">
        <w:rPr>
          <w:rFonts w:eastAsia="Calibri"/>
          <w:bCs/>
          <w:i/>
          <w:sz w:val="22"/>
          <w:szCs w:val="22"/>
          <w:u w:val="single"/>
        </w:rPr>
        <w:t>Wyjaśnienie Zamawiającego:</w:t>
      </w:r>
    </w:p>
    <w:p w:rsidR="004C1E4E" w:rsidRPr="0079220C" w:rsidRDefault="004C1E4E" w:rsidP="00A54111">
      <w:pPr>
        <w:pStyle w:val="NormalnyWeb"/>
        <w:spacing w:before="0" w:beforeAutospacing="0" w:after="0" w:afterAutospacing="0"/>
        <w:ind w:left="720"/>
        <w:rPr>
          <w:rFonts w:eastAsia="Calibri"/>
          <w:bCs/>
          <w:i/>
          <w:sz w:val="22"/>
          <w:szCs w:val="22"/>
          <w:u w:val="single"/>
        </w:rPr>
      </w:pPr>
    </w:p>
    <w:p w:rsidR="004C1E4E" w:rsidRPr="0079220C" w:rsidRDefault="0048544F" w:rsidP="00A54111">
      <w:pPr>
        <w:pStyle w:val="NormalnyWeb"/>
        <w:spacing w:before="0" w:beforeAutospacing="0" w:after="0" w:afterAutospacing="0"/>
        <w:ind w:left="720"/>
        <w:rPr>
          <w:rFonts w:eastAsia="Calibri"/>
          <w:bCs/>
          <w:sz w:val="22"/>
          <w:szCs w:val="22"/>
        </w:rPr>
      </w:pPr>
      <w:r w:rsidRPr="0079220C">
        <w:rPr>
          <w:rFonts w:eastAsia="Calibri"/>
          <w:bCs/>
          <w:sz w:val="22"/>
          <w:szCs w:val="22"/>
        </w:rPr>
        <w:t xml:space="preserve">Odpowiadając na pytanie Wykonawcy, </w:t>
      </w:r>
      <w:r w:rsidR="004C1E4E" w:rsidRPr="0079220C">
        <w:rPr>
          <w:rFonts w:eastAsia="Calibri"/>
          <w:bCs/>
          <w:sz w:val="22"/>
          <w:szCs w:val="22"/>
        </w:rPr>
        <w:t xml:space="preserve">Zamawiający informuje, że typ sieci zasilającej do jakiej zostanie podłączona stacja ładowania to </w:t>
      </w:r>
      <w:proofErr w:type="spellStart"/>
      <w:r w:rsidR="004C1E4E" w:rsidRPr="0079220C">
        <w:rPr>
          <w:rFonts w:eastAsia="Calibri"/>
          <w:bCs/>
          <w:sz w:val="22"/>
          <w:szCs w:val="22"/>
        </w:rPr>
        <w:t>TN-C-S</w:t>
      </w:r>
      <w:proofErr w:type="spellEnd"/>
      <w:r w:rsidR="004C1E4E" w:rsidRPr="0079220C">
        <w:rPr>
          <w:rFonts w:eastAsia="Calibri"/>
          <w:bCs/>
          <w:sz w:val="22"/>
          <w:szCs w:val="22"/>
        </w:rPr>
        <w:t xml:space="preserve"> </w:t>
      </w:r>
    </w:p>
    <w:p w:rsidR="0051307C" w:rsidRPr="0079220C" w:rsidRDefault="0051307C" w:rsidP="00A54111">
      <w:pPr>
        <w:pStyle w:val="NormalnyWeb"/>
        <w:spacing w:before="0" w:beforeAutospacing="0" w:after="0" w:afterAutospacing="0"/>
        <w:ind w:left="720"/>
        <w:rPr>
          <w:rFonts w:eastAsia="Calibri"/>
          <w:bCs/>
          <w:sz w:val="22"/>
          <w:szCs w:val="22"/>
        </w:rPr>
      </w:pPr>
    </w:p>
    <w:p w:rsidR="0051307C" w:rsidRPr="0079220C" w:rsidRDefault="0051307C" w:rsidP="00A54111">
      <w:pPr>
        <w:pStyle w:val="NormalnyWeb"/>
        <w:spacing w:before="0" w:beforeAutospacing="0" w:after="0" w:afterAutospacing="0"/>
        <w:ind w:left="720"/>
        <w:rPr>
          <w:rFonts w:eastAsia="Calibri"/>
          <w:bCs/>
          <w:sz w:val="22"/>
          <w:szCs w:val="22"/>
        </w:rPr>
      </w:pPr>
    </w:p>
    <w:p w:rsidR="0051307C" w:rsidRPr="0079220C" w:rsidRDefault="0051307C" w:rsidP="00A54111">
      <w:pPr>
        <w:pStyle w:val="NormalnyWeb"/>
        <w:spacing w:before="0" w:beforeAutospacing="0" w:after="0" w:afterAutospacing="0"/>
        <w:ind w:left="720"/>
        <w:rPr>
          <w:rFonts w:eastAsia="Calibri"/>
          <w:bCs/>
          <w:sz w:val="22"/>
          <w:szCs w:val="22"/>
        </w:rPr>
      </w:pPr>
    </w:p>
    <w:p w:rsidR="00AA2BF1" w:rsidRPr="0079220C" w:rsidRDefault="007622E0" w:rsidP="00A54111">
      <w:pPr>
        <w:pStyle w:val="Default"/>
        <w:ind w:left="709"/>
        <w:rPr>
          <w:rFonts w:ascii="Times New Roman" w:hAnsi="Times New Roman" w:cs="Times New Roman"/>
          <w:i/>
          <w:iCs/>
          <w:sz w:val="22"/>
          <w:szCs w:val="22"/>
        </w:rPr>
      </w:pPr>
      <w:r>
        <w:rPr>
          <w:rFonts w:ascii="Times New Roman" w:hAnsi="Times New Roman" w:cs="Times New Roman"/>
          <w:sz w:val="22"/>
          <w:szCs w:val="22"/>
        </w:rPr>
        <w:t xml:space="preserve">23. </w:t>
      </w:r>
      <w:r w:rsidR="00AA2BF1" w:rsidRPr="0079220C">
        <w:rPr>
          <w:rFonts w:ascii="Times New Roman" w:hAnsi="Times New Roman" w:cs="Times New Roman"/>
          <w:sz w:val="22"/>
          <w:szCs w:val="22"/>
        </w:rPr>
        <w:t xml:space="preserve">Pytanie dotyczy dokumentów „Załącznik 10.2” oraz „Załącznik 10.3” oraz zapisu: </w:t>
      </w:r>
      <w:r w:rsidR="00AA2BF1" w:rsidRPr="0079220C">
        <w:rPr>
          <w:rFonts w:ascii="Times New Roman" w:hAnsi="Times New Roman" w:cs="Times New Roman"/>
          <w:i/>
          <w:iCs/>
          <w:sz w:val="22"/>
          <w:szCs w:val="22"/>
        </w:rPr>
        <w:t xml:space="preserve">„Ładowarka musi być wyposażona w liczniki energii wyjściowej i wejściowej.” </w:t>
      </w:r>
    </w:p>
    <w:p w:rsidR="00AA2BF1" w:rsidRPr="0079220C" w:rsidRDefault="00AA2BF1" w:rsidP="00A54111">
      <w:pPr>
        <w:pStyle w:val="Default"/>
        <w:ind w:left="709"/>
        <w:rPr>
          <w:rFonts w:ascii="Times New Roman" w:hAnsi="Times New Roman" w:cs="Times New Roman"/>
          <w:sz w:val="22"/>
          <w:szCs w:val="22"/>
        </w:rPr>
      </w:pPr>
    </w:p>
    <w:p w:rsidR="0051307C" w:rsidRPr="0079220C" w:rsidRDefault="00AA2BF1" w:rsidP="00A54111">
      <w:pPr>
        <w:pStyle w:val="NormalnyWeb"/>
        <w:spacing w:before="0" w:beforeAutospacing="0" w:after="0" w:afterAutospacing="0"/>
        <w:ind w:left="720"/>
        <w:rPr>
          <w:rFonts w:eastAsia="Calibri"/>
          <w:bCs/>
          <w:sz w:val="22"/>
          <w:szCs w:val="22"/>
        </w:rPr>
      </w:pPr>
      <w:r w:rsidRPr="0079220C">
        <w:rPr>
          <w:b/>
          <w:sz w:val="22"/>
          <w:szCs w:val="22"/>
        </w:rPr>
        <w:t xml:space="preserve">Pytanie </w:t>
      </w:r>
      <w:r w:rsidRPr="0079220C">
        <w:rPr>
          <w:sz w:val="22"/>
          <w:szCs w:val="22"/>
        </w:rPr>
        <w:t>– czy spełnieniem zapisu będą ładowarki, które umożliwiają odczyt zużytej energii wejściowej i wyjściowej za pośrednictwem protokołu OCPP1.6 tj. będą takie dane wysyłały bezprzewodowo do Państwa Systemu Zarządzania Ładowarkami?</w:t>
      </w:r>
    </w:p>
    <w:p w:rsidR="0051307C" w:rsidRPr="0079220C" w:rsidRDefault="0051307C" w:rsidP="00A54111">
      <w:pPr>
        <w:pStyle w:val="NormalnyWeb"/>
        <w:spacing w:before="0" w:beforeAutospacing="0" w:after="0" w:afterAutospacing="0"/>
        <w:ind w:left="720"/>
        <w:rPr>
          <w:rFonts w:eastAsia="Calibri"/>
          <w:bCs/>
          <w:sz w:val="22"/>
          <w:szCs w:val="22"/>
        </w:rPr>
      </w:pPr>
    </w:p>
    <w:p w:rsidR="004C1E4E" w:rsidRPr="0079220C" w:rsidRDefault="004C1E4E" w:rsidP="00A54111">
      <w:pPr>
        <w:pStyle w:val="NormalnyWeb"/>
        <w:spacing w:before="0" w:beforeAutospacing="0" w:after="0" w:afterAutospacing="0"/>
        <w:ind w:left="720"/>
        <w:rPr>
          <w:sz w:val="22"/>
          <w:szCs w:val="22"/>
          <w:u w:val="single"/>
        </w:rPr>
      </w:pPr>
    </w:p>
    <w:p w:rsidR="0051307C" w:rsidRPr="0079220C" w:rsidRDefault="0051307C" w:rsidP="00A54111">
      <w:pPr>
        <w:pStyle w:val="NormalnyWeb"/>
        <w:spacing w:before="0" w:beforeAutospacing="0" w:after="0" w:afterAutospacing="0"/>
        <w:ind w:left="720"/>
        <w:rPr>
          <w:rFonts w:eastAsia="Calibri"/>
          <w:bCs/>
          <w:i/>
          <w:sz w:val="22"/>
          <w:szCs w:val="22"/>
          <w:u w:val="single"/>
        </w:rPr>
      </w:pPr>
      <w:r w:rsidRPr="0079220C">
        <w:rPr>
          <w:rFonts w:eastAsia="Calibri"/>
          <w:bCs/>
          <w:i/>
          <w:sz w:val="22"/>
          <w:szCs w:val="22"/>
          <w:u w:val="single"/>
        </w:rPr>
        <w:t>Wyjaśnienie Zamawiającego</w:t>
      </w:r>
    </w:p>
    <w:p w:rsidR="0051307C" w:rsidRPr="0079220C" w:rsidRDefault="0051307C" w:rsidP="00A54111">
      <w:pPr>
        <w:pStyle w:val="NormalnyWeb"/>
        <w:spacing w:before="0" w:beforeAutospacing="0" w:after="0" w:afterAutospacing="0"/>
        <w:ind w:left="720"/>
        <w:rPr>
          <w:rFonts w:eastAsia="Calibri"/>
          <w:bCs/>
          <w:i/>
          <w:sz w:val="22"/>
          <w:szCs w:val="22"/>
          <w:u w:val="single"/>
        </w:rPr>
      </w:pPr>
    </w:p>
    <w:p w:rsidR="00F82481" w:rsidRDefault="00F82481" w:rsidP="00A54111">
      <w:pPr>
        <w:pStyle w:val="NormalnyWeb"/>
        <w:spacing w:before="0" w:beforeAutospacing="0" w:after="0" w:afterAutospacing="0"/>
        <w:ind w:left="720"/>
        <w:rPr>
          <w:sz w:val="22"/>
          <w:szCs w:val="22"/>
        </w:rPr>
      </w:pPr>
      <w:r w:rsidRPr="0079220C">
        <w:rPr>
          <w:sz w:val="22"/>
          <w:szCs w:val="22"/>
        </w:rPr>
        <w:t xml:space="preserve">Odpowiadając na pytanie Wykonawcy, Zamawiający informuje, że ładowarki 80 </w:t>
      </w:r>
      <w:proofErr w:type="spellStart"/>
      <w:r w:rsidRPr="0079220C">
        <w:rPr>
          <w:sz w:val="22"/>
          <w:szCs w:val="22"/>
        </w:rPr>
        <w:t>kW</w:t>
      </w:r>
      <w:proofErr w:type="spellEnd"/>
      <w:r w:rsidRPr="0079220C">
        <w:rPr>
          <w:sz w:val="22"/>
          <w:szCs w:val="22"/>
        </w:rPr>
        <w:t xml:space="preserve"> i ładowarka 150 </w:t>
      </w:r>
      <w:proofErr w:type="spellStart"/>
      <w:r w:rsidRPr="0079220C">
        <w:rPr>
          <w:sz w:val="22"/>
          <w:szCs w:val="22"/>
        </w:rPr>
        <w:t>kW</w:t>
      </w:r>
      <w:proofErr w:type="spellEnd"/>
      <w:r w:rsidRPr="0079220C">
        <w:rPr>
          <w:sz w:val="22"/>
          <w:szCs w:val="22"/>
        </w:rPr>
        <w:t xml:space="preserve"> zgodnie z treścią wymogów i wyjaśnień udzielonych przez Zamawiającego na pytanie nr 19 muszą być co najmniej wyposażone w układ pomiarowo-rozliczeniowy dla każdego wyjścia DC. </w:t>
      </w:r>
    </w:p>
    <w:p w:rsidR="007622E0" w:rsidRDefault="007622E0" w:rsidP="00A54111">
      <w:pPr>
        <w:pStyle w:val="NormalnyWeb"/>
        <w:spacing w:before="0" w:beforeAutospacing="0" w:after="0" w:afterAutospacing="0"/>
        <w:ind w:left="720"/>
        <w:rPr>
          <w:sz w:val="22"/>
          <w:szCs w:val="22"/>
        </w:rPr>
      </w:pPr>
    </w:p>
    <w:p w:rsidR="007622E0" w:rsidRPr="007622E0" w:rsidRDefault="007622E0" w:rsidP="007622E0">
      <w:pPr>
        <w:ind w:left="993" w:hanging="284"/>
        <w:rPr>
          <w:rFonts w:ascii="Times New Roman" w:hAnsi="Times New Roman" w:cs="Times New Roman"/>
          <w:sz w:val="22"/>
          <w:szCs w:val="22"/>
        </w:rPr>
      </w:pPr>
      <w:r w:rsidRPr="007622E0">
        <w:rPr>
          <w:rFonts w:ascii="Times New Roman" w:hAnsi="Times New Roman" w:cs="Times New Roman"/>
          <w:sz w:val="22"/>
          <w:szCs w:val="22"/>
        </w:rPr>
        <w:t xml:space="preserve">24. </w:t>
      </w:r>
      <w:r>
        <w:rPr>
          <w:rFonts w:ascii="Times New Roman" w:hAnsi="Times New Roman" w:cs="Times New Roman"/>
          <w:sz w:val="22"/>
          <w:szCs w:val="22"/>
        </w:rPr>
        <w:t>W</w:t>
      </w:r>
      <w:r w:rsidRPr="007622E0">
        <w:rPr>
          <w:rFonts w:ascii="Times New Roman" w:hAnsi="Times New Roman" w:cs="Times New Roman"/>
          <w:sz w:val="22"/>
          <w:szCs w:val="22"/>
        </w:rPr>
        <w:t xml:space="preserve"> związku z ogłoszonym postępowaniem pn. „Czyste niebo nad Zagłębiem – Zakup autobusów elektrycznych wraz z infrastrukturą do ładowania – Etap II”, obejmujący swym zakresem sukcesywne dostawy 5 sztuk autobusów elektrycznych osiemnastometrowych, 3 sztuk ładowarek </w:t>
      </w:r>
      <w:proofErr w:type="spellStart"/>
      <w:r w:rsidRPr="007622E0">
        <w:rPr>
          <w:rFonts w:ascii="Times New Roman" w:hAnsi="Times New Roman" w:cs="Times New Roman"/>
          <w:sz w:val="22"/>
          <w:szCs w:val="22"/>
        </w:rPr>
        <w:t>Plug-in</w:t>
      </w:r>
      <w:proofErr w:type="spellEnd"/>
      <w:r w:rsidRPr="007622E0">
        <w:rPr>
          <w:rFonts w:ascii="Times New Roman" w:hAnsi="Times New Roman" w:cs="Times New Roman"/>
          <w:sz w:val="22"/>
          <w:szCs w:val="22"/>
        </w:rPr>
        <w:t xml:space="preserve"> o mocy 80 </w:t>
      </w:r>
      <w:proofErr w:type="spellStart"/>
      <w:r w:rsidRPr="007622E0">
        <w:rPr>
          <w:rFonts w:ascii="Times New Roman" w:hAnsi="Times New Roman" w:cs="Times New Roman"/>
          <w:sz w:val="22"/>
          <w:szCs w:val="22"/>
        </w:rPr>
        <w:t>kW</w:t>
      </w:r>
      <w:proofErr w:type="spellEnd"/>
      <w:r w:rsidRPr="007622E0">
        <w:rPr>
          <w:rFonts w:ascii="Times New Roman" w:hAnsi="Times New Roman" w:cs="Times New Roman"/>
          <w:sz w:val="22"/>
          <w:szCs w:val="22"/>
        </w:rPr>
        <w:t xml:space="preserve"> oraz jednej sztuki ładowarki </w:t>
      </w:r>
      <w:proofErr w:type="spellStart"/>
      <w:r w:rsidRPr="007622E0">
        <w:rPr>
          <w:rFonts w:ascii="Times New Roman" w:hAnsi="Times New Roman" w:cs="Times New Roman"/>
          <w:sz w:val="22"/>
          <w:szCs w:val="22"/>
        </w:rPr>
        <w:t>Plug-in</w:t>
      </w:r>
      <w:proofErr w:type="spellEnd"/>
      <w:r w:rsidRPr="007622E0">
        <w:rPr>
          <w:rFonts w:ascii="Times New Roman" w:hAnsi="Times New Roman" w:cs="Times New Roman"/>
          <w:sz w:val="22"/>
          <w:szCs w:val="22"/>
        </w:rPr>
        <w:t xml:space="preserve"> o mocy 150 </w:t>
      </w:r>
      <w:proofErr w:type="spellStart"/>
      <w:r w:rsidRPr="007622E0">
        <w:rPr>
          <w:rFonts w:ascii="Times New Roman" w:hAnsi="Times New Roman" w:cs="Times New Roman"/>
          <w:sz w:val="22"/>
          <w:szCs w:val="22"/>
        </w:rPr>
        <w:t>kW</w:t>
      </w:r>
      <w:proofErr w:type="spellEnd"/>
      <w:r w:rsidRPr="007622E0">
        <w:rPr>
          <w:rFonts w:ascii="Times New Roman" w:hAnsi="Times New Roman" w:cs="Times New Roman"/>
          <w:sz w:val="22"/>
          <w:szCs w:val="22"/>
        </w:rPr>
        <w:t>”, zwracam się z prośbą do Zamawiającego o przedłużenie terminu składania ofert o 14 dni roboczych. Wniosek nasz spowodowany jest dość obszernym i skomplikowanym zakresem prac mających na celu prawidłowe opracowanie i przygotowanie oferty w tym postępowaniu.</w:t>
      </w:r>
    </w:p>
    <w:p w:rsidR="007622E0" w:rsidRPr="0079220C" w:rsidRDefault="007622E0" w:rsidP="007622E0">
      <w:pPr>
        <w:pStyle w:val="NormalnyWeb"/>
        <w:spacing w:before="0" w:beforeAutospacing="0" w:after="0" w:afterAutospacing="0"/>
        <w:ind w:left="720"/>
        <w:rPr>
          <w:rFonts w:eastAsia="Calibri"/>
          <w:bCs/>
          <w:i/>
          <w:sz w:val="22"/>
          <w:szCs w:val="22"/>
          <w:u w:val="single"/>
        </w:rPr>
      </w:pPr>
      <w:r w:rsidRPr="0079220C">
        <w:rPr>
          <w:rFonts w:eastAsia="Calibri"/>
          <w:bCs/>
          <w:i/>
          <w:sz w:val="22"/>
          <w:szCs w:val="22"/>
          <w:u w:val="single"/>
        </w:rPr>
        <w:t>Wyjaśnienie Zamawiającego:</w:t>
      </w:r>
    </w:p>
    <w:p w:rsidR="002A6DEF" w:rsidRDefault="007622E0" w:rsidP="00A54111">
      <w:pPr>
        <w:pStyle w:val="NormalnyWeb"/>
        <w:spacing w:before="0" w:beforeAutospacing="0" w:after="0" w:afterAutospacing="0"/>
        <w:ind w:left="720"/>
        <w:rPr>
          <w:rFonts w:eastAsia="Calibri"/>
          <w:bCs/>
          <w:sz w:val="22"/>
          <w:szCs w:val="22"/>
        </w:rPr>
      </w:pPr>
      <w:r>
        <w:rPr>
          <w:rFonts w:eastAsia="Calibri"/>
          <w:bCs/>
          <w:sz w:val="22"/>
          <w:szCs w:val="22"/>
        </w:rPr>
        <w:t xml:space="preserve">W dniu 25 lutego br. Zamawiający </w:t>
      </w:r>
      <w:r w:rsidR="0000099C">
        <w:rPr>
          <w:rFonts w:eastAsia="Calibri"/>
          <w:bCs/>
          <w:sz w:val="22"/>
          <w:szCs w:val="22"/>
        </w:rPr>
        <w:t>na stronie prowadzonego postępowania zmieścił pismo znak: PKM/ZS/ZZ/650/2025</w:t>
      </w:r>
      <w:r w:rsidR="0000099C" w:rsidRPr="0000099C">
        <w:rPr>
          <w:rFonts w:eastAsia="Calibri"/>
          <w:bCs/>
          <w:sz w:val="22"/>
          <w:szCs w:val="22"/>
        </w:rPr>
        <w:t xml:space="preserve"> </w:t>
      </w:r>
      <w:r w:rsidR="0000099C">
        <w:rPr>
          <w:rFonts w:eastAsia="Calibri"/>
          <w:bCs/>
          <w:sz w:val="22"/>
          <w:szCs w:val="22"/>
        </w:rPr>
        <w:t>zawierające informację o przedłużeniu terminu składania ofert</w:t>
      </w:r>
      <w:r w:rsidR="002A6DEF">
        <w:rPr>
          <w:rFonts w:eastAsia="Calibri"/>
          <w:bCs/>
          <w:sz w:val="22"/>
          <w:szCs w:val="22"/>
        </w:rPr>
        <w:t>.</w:t>
      </w:r>
    </w:p>
    <w:p w:rsidR="0000099C" w:rsidRDefault="002A6DEF" w:rsidP="00A54111">
      <w:pPr>
        <w:pStyle w:val="NormalnyWeb"/>
        <w:spacing w:before="0" w:beforeAutospacing="0" w:after="0" w:afterAutospacing="0"/>
        <w:ind w:left="720"/>
        <w:rPr>
          <w:rFonts w:eastAsia="Calibri"/>
          <w:bCs/>
          <w:sz w:val="22"/>
          <w:szCs w:val="22"/>
        </w:rPr>
      </w:pPr>
      <w:r>
        <w:rPr>
          <w:rFonts w:eastAsia="Calibri"/>
          <w:bCs/>
          <w:sz w:val="22"/>
          <w:szCs w:val="22"/>
        </w:rPr>
        <w:t>Z</w:t>
      </w:r>
      <w:r w:rsidR="0000099C">
        <w:rPr>
          <w:rFonts w:eastAsia="Calibri"/>
          <w:bCs/>
          <w:sz w:val="22"/>
          <w:szCs w:val="22"/>
        </w:rPr>
        <w:t xml:space="preserve"> uwagi na okoliczności, o których mowa w </w:t>
      </w:r>
      <w:r w:rsidR="0000099C">
        <w:t xml:space="preserve"> rozdziale XII ust. 3 SWZ, Zamawiający </w:t>
      </w:r>
    </w:p>
    <w:p w:rsidR="007622E0" w:rsidRDefault="007622E0" w:rsidP="00A54111">
      <w:pPr>
        <w:pStyle w:val="NormalnyWeb"/>
        <w:spacing w:before="0" w:beforeAutospacing="0" w:after="0" w:afterAutospacing="0"/>
        <w:ind w:left="720"/>
        <w:rPr>
          <w:rFonts w:eastAsia="Calibri"/>
          <w:bCs/>
          <w:sz w:val="22"/>
          <w:szCs w:val="22"/>
        </w:rPr>
      </w:pPr>
      <w:r>
        <w:rPr>
          <w:rFonts w:eastAsia="Calibri"/>
          <w:bCs/>
          <w:sz w:val="22"/>
          <w:szCs w:val="22"/>
        </w:rPr>
        <w:t>przedłużył termin składania ofert do dn</w:t>
      </w:r>
      <w:r w:rsidR="0000099C">
        <w:rPr>
          <w:rFonts w:eastAsia="Calibri"/>
          <w:bCs/>
          <w:sz w:val="22"/>
          <w:szCs w:val="22"/>
        </w:rPr>
        <w:t>ia 11 marca br. do godz.10:00.</w:t>
      </w:r>
    </w:p>
    <w:p w:rsidR="00E738D5" w:rsidRDefault="00E738D5" w:rsidP="00A54111">
      <w:pPr>
        <w:pStyle w:val="NormalnyWeb"/>
        <w:spacing w:before="0" w:beforeAutospacing="0" w:after="0" w:afterAutospacing="0"/>
        <w:ind w:left="720"/>
        <w:rPr>
          <w:rFonts w:eastAsia="Calibri"/>
          <w:bCs/>
          <w:sz w:val="22"/>
          <w:szCs w:val="22"/>
        </w:rPr>
      </w:pPr>
    </w:p>
    <w:p w:rsidR="003878FD" w:rsidRDefault="003878FD" w:rsidP="003878FD">
      <w:pPr>
        <w:spacing w:after="0" w:line="240" w:lineRule="auto"/>
        <w:ind w:left="709"/>
        <w:contextualSpacing/>
        <w:jc w:val="both"/>
        <w:rPr>
          <w:rFonts w:ascii="Times New Roman" w:hAnsi="Times New Roman" w:cs="Times New Roman"/>
          <w:sz w:val="22"/>
          <w:szCs w:val="22"/>
        </w:rPr>
      </w:pPr>
    </w:p>
    <w:p w:rsidR="003878FD" w:rsidRDefault="003878FD" w:rsidP="003878FD">
      <w:pPr>
        <w:spacing w:after="0" w:line="240" w:lineRule="auto"/>
        <w:ind w:left="709"/>
        <w:contextualSpacing/>
        <w:jc w:val="both"/>
        <w:rPr>
          <w:rFonts w:ascii="Times New Roman" w:hAnsi="Times New Roman" w:cs="Times New Roman"/>
          <w:sz w:val="22"/>
          <w:szCs w:val="22"/>
        </w:rPr>
      </w:pPr>
    </w:p>
    <w:p w:rsidR="003878FD" w:rsidRDefault="003878FD" w:rsidP="003878FD">
      <w:pPr>
        <w:spacing w:after="0" w:line="240" w:lineRule="auto"/>
        <w:ind w:left="709"/>
        <w:contextualSpacing/>
        <w:jc w:val="both"/>
        <w:rPr>
          <w:rFonts w:ascii="Times New Roman" w:hAnsi="Times New Roman" w:cs="Times New Roman"/>
          <w:sz w:val="22"/>
          <w:szCs w:val="22"/>
        </w:rPr>
      </w:pPr>
    </w:p>
    <w:p w:rsidR="003878FD" w:rsidRDefault="003878FD" w:rsidP="003878FD">
      <w:pPr>
        <w:spacing w:after="0" w:line="240" w:lineRule="auto"/>
        <w:ind w:left="709"/>
        <w:contextualSpacing/>
        <w:jc w:val="both"/>
        <w:rPr>
          <w:rFonts w:ascii="Times New Roman" w:hAnsi="Times New Roman" w:cs="Times New Roman"/>
          <w:sz w:val="22"/>
          <w:szCs w:val="22"/>
        </w:rPr>
      </w:pPr>
    </w:p>
    <w:p w:rsidR="003878FD" w:rsidRPr="003878FD" w:rsidRDefault="003878FD" w:rsidP="003878FD">
      <w:pPr>
        <w:spacing w:after="0" w:line="240" w:lineRule="auto"/>
        <w:ind w:left="709"/>
        <w:contextualSpacing/>
        <w:jc w:val="both"/>
        <w:rPr>
          <w:rFonts w:ascii="Times New Roman" w:hAnsi="Times New Roman" w:cs="Times New Roman"/>
          <w:sz w:val="22"/>
          <w:szCs w:val="22"/>
        </w:rPr>
      </w:pPr>
      <w:r w:rsidRPr="003878FD">
        <w:rPr>
          <w:rFonts w:ascii="Times New Roman" w:hAnsi="Times New Roman" w:cs="Times New Roman"/>
          <w:sz w:val="22"/>
          <w:szCs w:val="22"/>
        </w:rPr>
        <w:lastRenderedPageBreak/>
        <w:t xml:space="preserve">Powyższe wyjaśnienia i zmiany stają się integralną częścią Specyfikacji Warunków Zamówienia na w/w przetarg. </w:t>
      </w:r>
    </w:p>
    <w:p w:rsidR="003878FD" w:rsidRPr="003878FD" w:rsidRDefault="003878FD" w:rsidP="003878FD">
      <w:pPr>
        <w:spacing w:after="0" w:line="240" w:lineRule="auto"/>
        <w:ind w:left="360" w:hanging="360"/>
        <w:jc w:val="both"/>
        <w:rPr>
          <w:rFonts w:ascii="Times New Roman" w:hAnsi="Times New Roman" w:cs="Times New Roman"/>
          <w:sz w:val="22"/>
          <w:szCs w:val="22"/>
        </w:rPr>
      </w:pPr>
    </w:p>
    <w:p w:rsidR="003878FD" w:rsidRDefault="003878FD" w:rsidP="00E738D5">
      <w:pPr>
        <w:pStyle w:val="NormalnyWeb"/>
        <w:spacing w:before="0" w:beforeAutospacing="0" w:after="0" w:afterAutospacing="0"/>
        <w:ind w:left="720"/>
        <w:jc w:val="right"/>
        <w:rPr>
          <w:rFonts w:eastAsia="Calibri"/>
          <w:bCs/>
          <w:sz w:val="22"/>
          <w:szCs w:val="22"/>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5D7FCE" w:rsidRDefault="005D7FCE" w:rsidP="003878FD">
      <w:pPr>
        <w:tabs>
          <w:tab w:val="right" w:leader="dot" w:pos="9356"/>
        </w:tabs>
        <w:spacing w:after="0" w:line="240" w:lineRule="auto"/>
        <w:rPr>
          <w:rFonts w:ascii="Times New Roman" w:eastAsia="Times New Roman" w:hAnsi="Times New Roman" w:cs="Times New Roman"/>
        </w:rPr>
      </w:pPr>
    </w:p>
    <w:p w:rsidR="003878FD" w:rsidRPr="005D7FCE" w:rsidRDefault="003878FD" w:rsidP="003878FD">
      <w:pPr>
        <w:tabs>
          <w:tab w:val="right" w:leader="dot" w:pos="9356"/>
        </w:tabs>
        <w:spacing w:after="0" w:line="240" w:lineRule="auto"/>
        <w:rPr>
          <w:rFonts w:ascii="Times New Roman" w:eastAsia="Times New Roman" w:hAnsi="Times New Roman" w:cs="Times New Roman"/>
          <w:sz w:val="22"/>
          <w:szCs w:val="22"/>
        </w:rPr>
      </w:pPr>
      <w:r w:rsidRPr="005D7FCE">
        <w:rPr>
          <w:rFonts w:ascii="Times New Roman" w:eastAsia="Times New Roman" w:hAnsi="Times New Roman" w:cs="Times New Roman"/>
          <w:sz w:val="22"/>
          <w:szCs w:val="22"/>
        </w:rPr>
        <w:t>Załącznik</w:t>
      </w:r>
      <w:r w:rsidR="005D7FCE" w:rsidRPr="005D7FCE">
        <w:rPr>
          <w:rFonts w:ascii="Times New Roman" w:eastAsia="Times New Roman" w:hAnsi="Times New Roman" w:cs="Times New Roman"/>
          <w:sz w:val="22"/>
          <w:szCs w:val="22"/>
        </w:rPr>
        <w:t>i</w:t>
      </w:r>
      <w:r w:rsidRPr="005D7FCE">
        <w:rPr>
          <w:rFonts w:ascii="Times New Roman" w:eastAsia="Times New Roman" w:hAnsi="Times New Roman" w:cs="Times New Roman"/>
          <w:sz w:val="22"/>
          <w:szCs w:val="22"/>
        </w:rPr>
        <w:t>:</w:t>
      </w:r>
    </w:p>
    <w:p w:rsidR="003878FD" w:rsidRPr="005D7FCE" w:rsidRDefault="003878FD" w:rsidP="005D7FCE">
      <w:pPr>
        <w:tabs>
          <w:tab w:val="right" w:leader="dot" w:pos="9356"/>
        </w:tabs>
        <w:spacing w:after="0" w:line="240" w:lineRule="auto"/>
        <w:ind w:left="142" w:hanging="142"/>
        <w:rPr>
          <w:rFonts w:ascii="Times New Roman" w:eastAsia="Times New Roman" w:hAnsi="Times New Roman" w:cs="Times New Roman"/>
          <w:sz w:val="22"/>
          <w:szCs w:val="22"/>
        </w:rPr>
      </w:pPr>
      <w:r w:rsidRPr="005D7FCE">
        <w:rPr>
          <w:rFonts w:ascii="Times New Roman" w:hAnsi="Times New Roman" w:cs="Times New Roman"/>
          <w:sz w:val="22"/>
          <w:szCs w:val="22"/>
        </w:rPr>
        <w:t xml:space="preserve">- załącznik nr 10.3 do SWZ </w:t>
      </w:r>
      <w:r w:rsidR="005D7FCE" w:rsidRPr="005D7FCE">
        <w:rPr>
          <w:rFonts w:ascii="Times New Roman" w:hAnsi="Times New Roman" w:cs="Times New Roman"/>
          <w:sz w:val="22"/>
          <w:szCs w:val="22"/>
        </w:rPr>
        <w:t>–</w:t>
      </w:r>
      <w:r w:rsidRPr="005D7FCE">
        <w:rPr>
          <w:rFonts w:ascii="Times New Roman" w:hAnsi="Times New Roman" w:cs="Times New Roman"/>
          <w:sz w:val="22"/>
          <w:szCs w:val="22"/>
        </w:rPr>
        <w:t xml:space="preserve"> </w:t>
      </w:r>
      <w:r w:rsidR="005D7FCE" w:rsidRPr="005D7FCE">
        <w:rPr>
          <w:rFonts w:ascii="Times New Roman" w:hAnsi="Times New Roman" w:cs="Times New Roman"/>
          <w:sz w:val="22"/>
          <w:szCs w:val="22"/>
        </w:rPr>
        <w:t xml:space="preserve">Szczegółowe wymagania Ładowarki </w:t>
      </w:r>
      <w:proofErr w:type="spellStart"/>
      <w:r w:rsidR="005D7FCE" w:rsidRPr="005D7FCE">
        <w:rPr>
          <w:rFonts w:ascii="Times New Roman" w:hAnsi="Times New Roman" w:cs="Times New Roman"/>
          <w:sz w:val="22"/>
          <w:szCs w:val="22"/>
        </w:rPr>
        <w:t>PLUG-IN</w:t>
      </w:r>
      <w:proofErr w:type="spellEnd"/>
      <w:r w:rsidR="005D7FCE" w:rsidRPr="005D7FCE">
        <w:rPr>
          <w:rFonts w:ascii="Times New Roman" w:hAnsi="Times New Roman" w:cs="Times New Roman"/>
          <w:sz w:val="22"/>
          <w:szCs w:val="22"/>
        </w:rPr>
        <w:t xml:space="preserve"> 150kW </w:t>
      </w:r>
      <w:r w:rsidRPr="005D7FCE">
        <w:rPr>
          <w:rFonts w:ascii="Times New Roman" w:hAnsi="Times New Roman" w:cs="Times New Roman"/>
          <w:sz w:val="22"/>
          <w:szCs w:val="22"/>
        </w:rPr>
        <w:t xml:space="preserve">- w wersji zmienionej, </w:t>
      </w:r>
      <w:r w:rsidRPr="005D7FCE">
        <w:rPr>
          <w:rFonts w:ascii="Times New Roman" w:eastAsia="Times New Roman" w:hAnsi="Times New Roman" w:cs="Times New Roman"/>
          <w:sz w:val="22"/>
          <w:szCs w:val="22"/>
        </w:rPr>
        <w:t xml:space="preserve">załącznik </w:t>
      </w:r>
      <w:r w:rsidR="005D7FCE">
        <w:rPr>
          <w:rFonts w:ascii="Times New Roman" w:eastAsia="Times New Roman" w:hAnsi="Times New Roman" w:cs="Times New Roman"/>
          <w:sz w:val="22"/>
          <w:szCs w:val="22"/>
        </w:rPr>
        <w:t xml:space="preserve"> został</w:t>
      </w:r>
      <w:r w:rsidRPr="005D7FCE">
        <w:rPr>
          <w:rFonts w:ascii="Times New Roman" w:eastAsia="Times New Roman" w:hAnsi="Times New Roman" w:cs="Times New Roman"/>
          <w:sz w:val="22"/>
          <w:szCs w:val="22"/>
        </w:rPr>
        <w:t xml:space="preserve"> oznaczon</w:t>
      </w:r>
      <w:r w:rsidR="005D7FCE">
        <w:rPr>
          <w:rFonts w:ascii="Times New Roman" w:eastAsia="Times New Roman" w:hAnsi="Times New Roman" w:cs="Times New Roman"/>
          <w:sz w:val="22"/>
          <w:szCs w:val="22"/>
        </w:rPr>
        <w:t>y</w:t>
      </w:r>
      <w:r w:rsidRPr="005D7FCE">
        <w:rPr>
          <w:rFonts w:ascii="Times New Roman" w:eastAsia="Times New Roman" w:hAnsi="Times New Roman" w:cs="Times New Roman"/>
          <w:sz w:val="22"/>
          <w:szCs w:val="22"/>
        </w:rPr>
        <w:t xml:space="preserve"> lit. a.</w:t>
      </w:r>
      <w:r w:rsidR="005D7FCE" w:rsidRPr="005D7FCE">
        <w:rPr>
          <w:rFonts w:ascii="Times New Roman" w:eastAsia="Times New Roman" w:hAnsi="Times New Roman" w:cs="Times New Roman"/>
          <w:sz w:val="22"/>
          <w:szCs w:val="22"/>
        </w:rPr>
        <w:t>,</w:t>
      </w:r>
    </w:p>
    <w:p w:rsidR="005D7FCE" w:rsidRPr="005D7FCE" w:rsidRDefault="005D7FCE" w:rsidP="005D7FCE">
      <w:pPr>
        <w:tabs>
          <w:tab w:val="right" w:leader="dot" w:pos="9356"/>
        </w:tabs>
        <w:spacing w:after="0" w:line="240" w:lineRule="auto"/>
        <w:ind w:left="142" w:hanging="142"/>
        <w:rPr>
          <w:rFonts w:ascii="Times New Roman" w:eastAsia="Times New Roman" w:hAnsi="Times New Roman" w:cs="Times New Roman"/>
          <w:sz w:val="22"/>
          <w:szCs w:val="22"/>
        </w:rPr>
      </w:pPr>
      <w:r w:rsidRPr="005D7FCE">
        <w:rPr>
          <w:rFonts w:ascii="Times New Roman" w:hAnsi="Times New Roman" w:cs="Times New Roman"/>
          <w:sz w:val="22"/>
          <w:szCs w:val="22"/>
        </w:rPr>
        <w:t xml:space="preserve">- załącznik nr 7.3 do SWZ – </w:t>
      </w:r>
      <w:r w:rsidRPr="005D7FCE">
        <w:rPr>
          <w:rFonts w:ascii="Times New Roman" w:eastAsia="Times New Roman" w:hAnsi="Times New Roman" w:cs="Times New Roman"/>
          <w:sz w:val="22"/>
          <w:szCs w:val="22"/>
        </w:rPr>
        <w:t xml:space="preserve">Opis oferowanej ładowarek </w:t>
      </w:r>
      <w:proofErr w:type="spellStart"/>
      <w:r w:rsidRPr="005D7FCE">
        <w:rPr>
          <w:rFonts w:ascii="Times New Roman" w:eastAsia="Times New Roman" w:hAnsi="Times New Roman" w:cs="Times New Roman"/>
          <w:sz w:val="22"/>
          <w:szCs w:val="22"/>
        </w:rPr>
        <w:t>Plug-in</w:t>
      </w:r>
      <w:proofErr w:type="spellEnd"/>
      <w:r w:rsidRPr="005D7FCE">
        <w:rPr>
          <w:rFonts w:ascii="Times New Roman" w:eastAsia="Times New Roman" w:hAnsi="Times New Roman" w:cs="Times New Roman"/>
          <w:sz w:val="22"/>
          <w:szCs w:val="22"/>
        </w:rPr>
        <w:t xml:space="preserve"> 150kW, obrazujący w szczególności najważniejsze parametry techniczne, cechy konstrukcyjne oraz cechy funkcjonalno – użytkowe </w:t>
      </w:r>
      <w:r w:rsidRPr="005D7FCE">
        <w:rPr>
          <w:rFonts w:ascii="Times New Roman" w:hAnsi="Times New Roman" w:cs="Times New Roman"/>
          <w:sz w:val="22"/>
          <w:szCs w:val="22"/>
        </w:rPr>
        <w:t xml:space="preserve">- w wersji zmienionej, </w:t>
      </w:r>
      <w:r w:rsidRPr="005D7FCE">
        <w:rPr>
          <w:rFonts w:ascii="Times New Roman" w:eastAsia="Times New Roman" w:hAnsi="Times New Roman" w:cs="Times New Roman"/>
          <w:sz w:val="22"/>
          <w:szCs w:val="22"/>
        </w:rPr>
        <w:t>załącznik  został oznaczon</w:t>
      </w:r>
      <w:r>
        <w:rPr>
          <w:rFonts w:ascii="Times New Roman" w:eastAsia="Times New Roman" w:hAnsi="Times New Roman" w:cs="Times New Roman"/>
          <w:sz w:val="22"/>
          <w:szCs w:val="22"/>
        </w:rPr>
        <w:t>y</w:t>
      </w:r>
      <w:r w:rsidRPr="005D7FCE">
        <w:rPr>
          <w:rFonts w:ascii="Times New Roman" w:eastAsia="Times New Roman" w:hAnsi="Times New Roman" w:cs="Times New Roman"/>
          <w:sz w:val="22"/>
          <w:szCs w:val="22"/>
        </w:rPr>
        <w:t xml:space="preserve"> lit. a.,</w:t>
      </w:r>
    </w:p>
    <w:p w:rsidR="005D7FCE" w:rsidRPr="005D7FCE" w:rsidRDefault="005D7FCE" w:rsidP="005D7FCE">
      <w:pPr>
        <w:tabs>
          <w:tab w:val="right" w:leader="dot" w:pos="9356"/>
        </w:tabs>
        <w:spacing w:after="0" w:line="240" w:lineRule="auto"/>
        <w:ind w:left="142" w:hanging="142"/>
        <w:rPr>
          <w:rFonts w:ascii="Times New Roman" w:eastAsia="Times New Roman" w:hAnsi="Times New Roman" w:cs="Times New Roman"/>
          <w:sz w:val="22"/>
          <w:szCs w:val="22"/>
        </w:rPr>
      </w:pPr>
    </w:p>
    <w:p w:rsidR="003878FD" w:rsidRPr="007622E0" w:rsidRDefault="003878FD" w:rsidP="00E738D5">
      <w:pPr>
        <w:pStyle w:val="NormalnyWeb"/>
        <w:spacing w:before="0" w:beforeAutospacing="0" w:after="0" w:afterAutospacing="0"/>
        <w:ind w:left="720"/>
        <w:jc w:val="right"/>
        <w:rPr>
          <w:rFonts w:eastAsia="Calibri"/>
          <w:bCs/>
          <w:sz w:val="22"/>
          <w:szCs w:val="22"/>
        </w:rPr>
      </w:pPr>
    </w:p>
    <w:sectPr w:rsidR="003878FD" w:rsidRPr="007622E0" w:rsidSect="00F675C5">
      <w:pgSz w:w="11906" w:h="16838"/>
      <w:pgMar w:top="1418" w:right="1418" w:bottom="1418" w:left="1418" w:header="737" w:footer="0" w:gutter="0"/>
      <w:pgNumType w:start="1"/>
      <w:cols w:space="708"/>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7B61" w:rsidRDefault="00F37B61">
      <w:pPr>
        <w:spacing w:after="0" w:line="240" w:lineRule="auto"/>
      </w:pPr>
      <w:r>
        <w:separator/>
      </w:r>
    </w:p>
  </w:endnote>
  <w:endnote w:type="continuationSeparator" w:id="0">
    <w:p w:rsidR="00F37B61" w:rsidRDefault="00F37B6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61" w:rsidRDefault="00F37B61">
    <w:pPr>
      <w:pBdr>
        <w:top w:val="nil"/>
        <w:left w:val="nil"/>
        <w:bottom w:val="nil"/>
        <w:right w:val="nil"/>
        <w:between w:val="nil"/>
      </w:pBdr>
      <w:tabs>
        <w:tab w:val="center" w:pos="4153"/>
        <w:tab w:val="right" w:pos="8306"/>
      </w:tabs>
      <w:rPr>
        <w:color w:val="000000"/>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61" w:rsidRDefault="00F37B61">
    <w:pPr>
      <w:widowControl w:val="0"/>
      <w:pBdr>
        <w:top w:val="nil"/>
        <w:left w:val="nil"/>
        <w:bottom w:val="nil"/>
        <w:right w:val="nil"/>
        <w:between w:val="nil"/>
      </w:pBdr>
      <w:spacing w:after="0" w:line="276" w:lineRule="auto"/>
      <w:rPr>
        <w:color w:val="000000"/>
        <w:sz w:val="18"/>
        <w:szCs w:val="18"/>
      </w:rPr>
    </w:pPr>
  </w:p>
  <w:p w:rsidR="00F37B61" w:rsidRDefault="00F37B61">
    <w:pPr>
      <w:tabs>
        <w:tab w:val="center" w:pos="4153"/>
        <w:tab w:val="right" w:pos="8306"/>
        <w:tab w:val="left" w:pos="2480"/>
      </w:tabs>
      <w:spacing w:after="240"/>
      <w:rPr>
        <w:sz w:val="18"/>
        <w:szCs w:val="18"/>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61" w:rsidRDefault="00F37B61">
    <w:pPr>
      <w:pBdr>
        <w:top w:val="nil"/>
        <w:left w:val="nil"/>
        <w:bottom w:val="nil"/>
        <w:right w:val="nil"/>
        <w:between w:val="nil"/>
      </w:pBdr>
      <w:tabs>
        <w:tab w:val="center" w:pos="4153"/>
        <w:tab w:val="right" w:pos="8306"/>
      </w:tabs>
      <w:rPr>
        <w:color w:val="000000"/>
        <w:sz w:val="18"/>
        <w:szCs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7B61" w:rsidRDefault="00F37B61">
      <w:pPr>
        <w:spacing w:after="0" w:line="240" w:lineRule="auto"/>
      </w:pPr>
      <w:r>
        <w:separator/>
      </w:r>
    </w:p>
  </w:footnote>
  <w:footnote w:type="continuationSeparator" w:id="0">
    <w:p w:rsidR="00F37B61" w:rsidRDefault="00F37B6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61" w:rsidRDefault="00F37B61">
    <w:pPr>
      <w:pBdr>
        <w:top w:val="nil"/>
        <w:left w:val="nil"/>
        <w:bottom w:val="nil"/>
        <w:right w:val="nil"/>
        <w:between w:val="nil"/>
      </w:pBdr>
      <w:tabs>
        <w:tab w:val="center" w:pos="4153"/>
        <w:tab w:val="right" w:pos="8306"/>
      </w:tabs>
      <w:rPr>
        <w:color w:val="000000"/>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61" w:rsidRDefault="00F37B61">
    <w:pPr>
      <w:widowControl w:val="0"/>
      <w:pBdr>
        <w:top w:val="nil"/>
        <w:left w:val="nil"/>
        <w:bottom w:val="nil"/>
        <w:right w:val="nil"/>
        <w:between w:val="nil"/>
      </w:pBdr>
      <w:spacing w:after="0" w:line="276" w:lineRule="auto"/>
    </w:pPr>
  </w:p>
  <w:p w:rsidR="00F37B61" w:rsidRDefault="00F37B61">
    <w:pPr>
      <w:pBdr>
        <w:top w:val="nil"/>
        <w:left w:val="nil"/>
        <w:bottom w:val="nil"/>
        <w:right w:val="nil"/>
        <w:between w:val="nil"/>
      </w:pBdr>
      <w:tabs>
        <w:tab w:val="center" w:pos="4536"/>
        <w:tab w:val="right" w:pos="9072"/>
      </w:tabs>
      <w:spacing w:after="0" w:line="240" w:lineRule="auto"/>
      <w:rPr>
        <w:color w:val="00000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7B61" w:rsidRDefault="00F37B61">
    <w:pPr>
      <w:pBdr>
        <w:top w:val="nil"/>
        <w:left w:val="nil"/>
        <w:bottom w:val="nil"/>
        <w:right w:val="nil"/>
        <w:between w:val="nil"/>
      </w:pBdr>
      <w:tabs>
        <w:tab w:val="center" w:pos="4153"/>
        <w:tab w:val="right" w:pos="8306"/>
      </w:tabs>
      <w:rPr>
        <w:color w:val="000000"/>
        <w:sz w:val="18"/>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FF1E86"/>
    <w:multiLevelType w:val="hybridMultilevel"/>
    <w:tmpl w:val="164EED16"/>
    <w:lvl w:ilvl="0" w:tplc="AD2ABACE">
      <w:start w:val="1"/>
      <w:numFmt w:val="decimal"/>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4D905E46"/>
    <w:multiLevelType w:val="hybridMultilevel"/>
    <w:tmpl w:val="FDC890DA"/>
    <w:lvl w:ilvl="0" w:tplc="04150011">
      <w:start w:val="1"/>
      <w:numFmt w:val="decimal"/>
      <w:lvlText w:val="%1)"/>
      <w:lvlJc w:val="left"/>
      <w:pPr>
        <w:ind w:left="1211" w:hanging="360"/>
      </w:pPr>
    </w:lvl>
    <w:lvl w:ilvl="1" w:tplc="04150019" w:tentative="1">
      <w:start w:val="1"/>
      <w:numFmt w:val="lowerLetter"/>
      <w:lvlText w:val="%2."/>
      <w:lvlJc w:val="left"/>
      <w:pPr>
        <w:ind w:left="2191" w:hanging="360"/>
      </w:pPr>
    </w:lvl>
    <w:lvl w:ilvl="2" w:tplc="0415001B" w:tentative="1">
      <w:start w:val="1"/>
      <w:numFmt w:val="lowerRoman"/>
      <w:lvlText w:val="%3."/>
      <w:lvlJc w:val="right"/>
      <w:pPr>
        <w:ind w:left="2911" w:hanging="180"/>
      </w:pPr>
    </w:lvl>
    <w:lvl w:ilvl="3" w:tplc="0415000F" w:tentative="1">
      <w:start w:val="1"/>
      <w:numFmt w:val="decimal"/>
      <w:lvlText w:val="%4."/>
      <w:lvlJc w:val="left"/>
      <w:pPr>
        <w:ind w:left="3631" w:hanging="360"/>
      </w:pPr>
    </w:lvl>
    <w:lvl w:ilvl="4" w:tplc="04150019" w:tentative="1">
      <w:start w:val="1"/>
      <w:numFmt w:val="lowerLetter"/>
      <w:lvlText w:val="%5."/>
      <w:lvlJc w:val="left"/>
      <w:pPr>
        <w:ind w:left="4351" w:hanging="360"/>
      </w:pPr>
    </w:lvl>
    <w:lvl w:ilvl="5" w:tplc="0415001B" w:tentative="1">
      <w:start w:val="1"/>
      <w:numFmt w:val="lowerRoman"/>
      <w:lvlText w:val="%6."/>
      <w:lvlJc w:val="right"/>
      <w:pPr>
        <w:ind w:left="5071" w:hanging="180"/>
      </w:pPr>
    </w:lvl>
    <w:lvl w:ilvl="6" w:tplc="0415000F" w:tentative="1">
      <w:start w:val="1"/>
      <w:numFmt w:val="decimal"/>
      <w:lvlText w:val="%7."/>
      <w:lvlJc w:val="left"/>
      <w:pPr>
        <w:ind w:left="5791" w:hanging="360"/>
      </w:pPr>
    </w:lvl>
    <w:lvl w:ilvl="7" w:tplc="04150019" w:tentative="1">
      <w:start w:val="1"/>
      <w:numFmt w:val="lowerLetter"/>
      <w:lvlText w:val="%8."/>
      <w:lvlJc w:val="left"/>
      <w:pPr>
        <w:ind w:left="6511" w:hanging="360"/>
      </w:pPr>
    </w:lvl>
    <w:lvl w:ilvl="8" w:tplc="0415001B" w:tentative="1">
      <w:start w:val="1"/>
      <w:numFmt w:val="lowerRoman"/>
      <w:lvlText w:val="%9."/>
      <w:lvlJc w:val="right"/>
      <w:pPr>
        <w:ind w:left="7231" w:hanging="180"/>
      </w:pPr>
    </w:lvl>
  </w:abstractNum>
  <w:abstractNum w:abstractNumId="2">
    <w:nsid w:val="547D0870"/>
    <w:multiLevelType w:val="hybridMultilevel"/>
    <w:tmpl w:val="81EA507C"/>
    <w:lvl w:ilvl="0" w:tplc="AD2ABACE">
      <w:start w:val="1"/>
      <w:numFmt w:val="decimal"/>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594F76AE"/>
    <w:multiLevelType w:val="hybridMultilevel"/>
    <w:tmpl w:val="A71A2BA6"/>
    <w:lvl w:ilvl="0" w:tplc="2EB09FAA">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68C768A6"/>
    <w:multiLevelType w:val="hybridMultilevel"/>
    <w:tmpl w:val="F7AC3BD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nsid w:val="721141AA"/>
    <w:multiLevelType w:val="hybridMultilevel"/>
    <w:tmpl w:val="B61619A4"/>
    <w:lvl w:ilvl="0" w:tplc="AD2ABACE">
      <w:start w:val="1"/>
      <w:numFmt w:val="decimal"/>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7E042599"/>
    <w:multiLevelType w:val="hybridMultilevel"/>
    <w:tmpl w:val="116A56FE"/>
    <w:lvl w:ilvl="0" w:tplc="D62CFA06">
      <w:start w:val="1"/>
      <w:numFmt w:val="decimal"/>
      <w:lvlText w:val="%1."/>
      <w:lvlJc w:val="left"/>
      <w:pPr>
        <w:ind w:left="360" w:hanging="360"/>
      </w:pPr>
      <w:rPr>
        <w:b w:val="0"/>
        <w:sz w:val="18"/>
        <w:szCs w:val="18"/>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nsid w:val="7E2B7BB9"/>
    <w:multiLevelType w:val="hybridMultilevel"/>
    <w:tmpl w:val="164EED16"/>
    <w:lvl w:ilvl="0" w:tplc="AD2ABACE">
      <w:start w:val="1"/>
      <w:numFmt w:val="decimal"/>
      <w:lvlText w:val="%1."/>
      <w:lvlJc w:val="left"/>
      <w:pPr>
        <w:ind w:left="1080" w:hanging="360"/>
      </w:pPr>
      <w:rPr>
        <w:rFonts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abstractNumId w:val="7"/>
  </w:num>
  <w:num w:numId="2">
    <w:abstractNumId w:val="2"/>
  </w:num>
  <w:num w:numId="3">
    <w:abstractNumId w:val="5"/>
  </w:num>
  <w:num w:numId="4">
    <w:abstractNumId w:val="0"/>
  </w:num>
  <w:num w:numId="5">
    <w:abstractNumId w:val="4"/>
  </w:num>
  <w:num w:numId="6">
    <w:abstractNumId w:val="1"/>
  </w:num>
  <w:num w:numId="7">
    <w:abstractNumId w:val="6"/>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drawingGridHorizontalSpacing w:val="100"/>
  <w:displayHorizontalDrawingGridEvery w:val="2"/>
  <w:characterSpacingControl w:val="doNotCompress"/>
  <w:footnotePr>
    <w:footnote w:id="-1"/>
    <w:footnote w:id="0"/>
  </w:footnotePr>
  <w:endnotePr>
    <w:endnote w:id="-1"/>
    <w:endnote w:id="0"/>
  </w:endnotePr>
  <w:compat/>
  <w:rsids>
    <w:rsidRoot w:val="00A47607"/>
    <w:rsid w:val="0000099C"/>
    <w:rsid w:val="0001017E"/>
    <w:rsid w:val="00051CE2"/>
    <w:rsid w:val="00074ABB"/>
    <w:rsid w:val="0009567D"/>
    <w:rsid w:val="000C2268"/>
    <w:rsid w:val="000C583F"/>
    <w:rsid w:val="000C628E"/>
    <w:rsid w:val="0010667A"/>
    <w:rsid w:val="00162CAB"/>
    <w:rsid w:val="0017364D"/>
    <w:rsid w:val="001961D1"/>
    <w:rsid w:val="001F75AE"/>
    <w:rsid w:val="002001B7"/>
    <w:rsid w:val="00250C48"/>
    <w:rsid w:val="0026563C"/>
    <w:rsid w:val="00267D8F"/>
    <w:rsid w:val="00280E8D"/>
    <w:rsid w:val="002877D5"/>
    <w:rsid w:val="00287F6B"/>
    <w:rsid w:val="002A13CC"/>
    <w:rsid w:val="002A4878"/>
    <w:rsid w:val="002A6DEF"/>
    <w:rsid w:val="003047C8"/>
    <w:rsid w:val="00312A97"/>
    <w:rsid w:val="003367B3"/>
    <w:rsid w:val="00337844"/>
    <w:rsid w:val="003703EE"/>
    <w:rsid w:val="00385D0F"/>
    <w:rsid w:val="003878FD"/>
    <w:rsid w:val="003B23BA"/>
    <w:rsid w:val="003E02E5"/>
    <w:rsid w:val="003F3618"/>
    <w:rsid w:val="0043363F"/>
    <w:rsid w:val="00462C54"/>
    <w:rsid w:val="00474B67"/>
    <w:rsid w:val="0048544F"/>
    <w:rsid w:val="004B277B"/>
    <w:rsid w:val="004C1E4E"/>
    <w:rsid w:val="004E088B"/>
    <w:rsid w:val="00504822"/>
    <w:rsid w:val="0051307C"/>
    <w:rsid w:val="00534037"/>
    <w:rsid w:val="005562EA"/>
    <w:rsid w:val="005963D2"/>
    <w:rsid w:val="005C3FFA"/>
    <w:rsid w:val="005D63A2"/>
    <w:rsid w:val="005D6C34"/>
    <w:rsid w:val="005D7FCE"/>
    <w:rsid w:val="006374C6"/>
    <w:rsid w:val="00640C72"/>
    <w:rsid w:val="00646D8C"/>
    <w:rsid w:val="00676B3B"/>
    <w:rsid w:val="00686177"/>
    <w:rsid w:val="006C46B7"/>
    <w:rsid w:val="006D06AC"/>
    <w:rsid w:val="0070473A"/>
    <w:rsid w:val="0072398A"/>
    <w:rsid w:val="0073712A"/>
    <w:rsid w:val="007406C6"/>
    <w:rsid w:val="007622E0"/>
    <w:rsid w:val="007827CE"/>
    <w:rsid w:val="00790D9C"/>
    <w:rsid w:val="0079220C"/>
    <w:rsid w:val="007A5075"/>
    <w:rsid w:val="007D4AEB"/>
    <w:rsid w:val="007F0D13"/>
    <w:rsid w:val="0080220C"/>
    <w:rsid w:val="00826160"/>
    <w:rsid w:val="00846981"/>
    <w:rsid w:val="008550F1"/>
    <w:rsid w:val="0086574F"/>
    <w:rsid w:val="00884BDA"/>
    <w:rsid w:val="008A27C6"/>
    <w:rsid w:val="008B3BE3"/>
    <w:rsid w:val="008B6DC0"/>
    <w:rsid w:val="008B7A55"/>
    <w:rsid w:val="008C5D4F"/>
    <w:rsid w:val="008F5387"/>
    <w:rsid w:val="009147A2"/>
    <w:rsid w:val="009161AA"/>
    <w:rsid w:val="00921DB7"/>
    <w:rsid w:val="009254FA"/>
    <w:rsid w:val="00926D49"/>
    <w:rsid w:val="009A68C2"/>
    <w:rsid w:val="009C4C3F"/>
    <w:rsid w:val="00A04481"/>
    <w:rsid w:val="00A1730D"/>
    <w:rsid w:val="00A321C4"/>
    <w:rsid w:val="00A41E5F"/>
    <w:rsid w:val="00A47607"/>
    <w:rsid w:val="00A54111"/>
    <w:rsid w:val="00A72151"/>
    <w:rsid w:val="00AA17D0"/>
    <w:rsid w:val="00AA2BF1"/>
    <w:rsid w:val="00AA6FA1"/>
    <w:rsid w:val="00AD0F1D"/>
    <w:rsid w:val="00AD28BC"/>
    <w:rsid w:val="00B009C0"/>
    <w:rsid w:val="00B2646F"/>
    <w:rsid w:val="00B712B9"/>
    <w:rsid w:val="00BA7129"/>
    <w:rsid w:val="00BB3D16"/>
    <w:rsid w:val="00BC3D18"/>
    <w:rsid w:val="00BC75B2"/>
    <w:rsid w:val="00C02570"/>
    <w:rsid w:val="00C21A45"/>
    <w:rsid w:val="00C4387F"/>
    <w:rsid w:val="00C75580"/>
    <w:rsid w:val="00CD7CAF"/>
    <w:rsid w:val="00CE15EB"/>
    <w:rsid w:val="00D061BF"/>
    <w:rsid w:val="00D07BFF"/>
    <w:rsid w:val="00D10F45"/>
    <w:rsid w:val="00D4048C"/>
    <w:rsid w:val="00DE5F72"/>
    <w:rsid w:val="00E128A8"/>
    <w:rsid w:val="00E17EA1"/>
    <w:rsid w:val="00E4117B"/>
    <w:rsid w:val="00E738D5"/>
    <w:rsid w:val="00E9698E"/>
    <w:rsid w:val="00F00CCF"/>
    <w:rsid w:val="00F11E8B"/>
    <w:rsid w:val="00F13255"/>
    <w:rsid w:val="00F17369"/>
    <w:rsid w:val="00F34D1B"/>
    <w:rsid w:val="00F34EE5"/>
    <w:rsid w:val="00F35D2B"/>
    <w:rsid w:val="00F37B61"/>
    <w:rsid w:val="00F675C5"/>
    <w:rsid w:val="00F6770B"/>
    <w:rsid w:val="00F82481"/>
    <w:rsid w:val="00FB7DDA"/>
    <w:rsid w:val="00FC0221"/>
    <w:rsid w:val="00FD1B1B"/>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pl-PL" w:eastAsia="pl-PL"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76B3B"/>
  </w:style>
  <w:style w:type="paragraph" w:styleId="Nagwek1">
    <w:name w:val="heading 1"/>
    <w:basedOn w:val="Normalny"/>
    <w:next w:val="Normalny"/>
    <w:uiPriority w:val="9"/>
    <w:qFormat/>
    <w:rsid w:val="00676B3B"/>
    <w:pPr>
      <w:keepNext/>
      <w:keepLines/>
      <w:spacing w:before="480" w:after="120"/>
      <w:outlineLvl w:val="0"/>
    </w:pPr>
    <w:rPr>
      <w:b/>
      <w:sz w:val="48"/>
      <w:szCs w:val="48"/>
    </w:rPr>
  </w:style>
  <w:style w:type="paragraph" w:styleId="Nagwek2">
    <w:name w:val="heading 2"/>
    <w:basedOn w:val="Normalny"/>
    <w:next w:val="Normalny"/>
    <w:uiPriority w:val="9"/>
    <w:semiHidden/>
    <w:unhideWhenUsed/>
    <w:qFormat/>
    <w:rsid w:val="00676B3B"/>
    <w:pPr>
      <w:keepNext/>
      <w:keepLines/>
      <w:spacing w:before="360" w:after="80"/>
      <w:outlineLvl w:val="1"/>
    </w:pPr>
    <w:rPr>
      <w:b/>
      <w:sz w:val="36"/>
      <w:szCs w:val="36"/>
    </w:rPr>
  </w:style>
  <w:style w:type="paragraph" w:styleId="Nagwek3">
    <w:name w:val="heading 3"/>
    <w:basedOn w:val="Normalny"/>
    <w:next w:val="Normalny"/>
    <w:uiPriority w:val="9"/>
    <w:semiHidden/>
    <w:unhideWhenUsed/>
    <w:qFormat/>
    <w:rsid w:val="00676B3B"/>
    <w:pPr>
      <w:keepNext/>
      <w:keepLines/>
      <w:spacing w:before="280" w:after="80"/>
      <w:outlineLvl w:val="2"/>
    </w:pPr>
    <w:rPr>
      <w:b/>
      <w:sz w:val="28"/>
      <w:szCs w:val="28"/>
    </w:rPr>
  </w:style>
  <w:style w:type="paragraph" w:styleId="Nagwek4">
    <w:name w:val="heading 4"/>
    <w:basedOn w:val="Normalny"/>
    <w:next w:val="Normalny"/>
    <w:uiPriority w:val="9"/>
    <w:semiHidden/>
    <w:unhideWhenUsed/>
    <w:qFormat/>
    <w:rsid w:val="00676B3B"/>
    <w:pPr>
      <w:keepNext/>
      <w:keepLines/>
      <w:spacing w:before="240" w:after="40"/>
      <w:outlineLvl w:val="3"/>
    </w:pPr>
    <w:rPr>
      <w:b/>
      <w:sz w:val="24"/>
      <w:szCs w:val="24"/>
    </w:rPr>
  </w:style>
  <w:style w:type="paragraph" w:styleId="Nagwek5">
    <w:name w:val="heading 5"/>
    <w:basedOn w:val="Normalny"/>
    <w:next w:val="Normalny"/>
    <w:uiPriority w:val="9"/>
    <w:semiHidden/>
    <w:unhideWhenUsed/>
    <w:qFormat/>
    <w:rsid w:val="00676B3B"/>
    <w:pPr>
      <w:keepNext/>
      <w:keepLines/>
      <w:spacing w:before="220" w:after="40"/>
      <w:outlineLvl w:val="4"/>
    </w:pPr>
    <w:rPr>
      <w:b/>
      <w:sz w:val="22"/>
      <w:szCs w:val="22"/>
    </w:rPr>
  </w:style>
  <w:style w:type="paragraph" w:styleId="Nagwek6">
    <w:name w:val="heading 6"/>
    <w:basedOn w:val="Normalny"/>
    <w:next w:val="Normalny"/>
    <w:uiPriority w:val="9"/>
    <w:semiHidden/>
    <w:unhideWhenUsed/>
    <w:qFormat/>
    <w:rsid w:val="00676B3B"/>
    <w:pPr>
      <w:keepNext/>
      <w:keepLines/>
      <w:spacing w:before="200" w:after="40"/>
      <w:outlineLvl w:val="5"/>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rsid w:val="00676B3B"/>
    <w:tblPr>
      <w:tblCellMar>
        <w:top w:w="0" w:type="dxa"/>
        <w:left w:w="0" w:type="dxa"/>
        <w:bottom w:w="0" w:type="dxa"/>
        <w:right w:w="0" w:type="dxa"/>
      </w:tblCellMar>
    </w:tblPr>
  </w:style>
  <w:style w:type="paragraph" w:styleId="Tytu">
    <w:name w:val="Title"/>
    <w:basedOn w:val="Normalny"/>
    <w:next w:val="Normalny"/>
    <w:uiPriority w:val="10"/>
    <w:qFormat/>
    <w:rsid w:val="00676B3B"/>
    <w:pPr>
      <w:keepNext/>
      <w:keepLines/>
      <w:spacing w:before="480" w:after="120"/>
    </w:pPr>
    <w:rPr>
      <w:b/>
      <w:sz w:val="72"/>
      <w:szCs w:val="72"/>
    </w:rPr>
  </w:style>
  <w:style w:type="table" w:customStyle="1" w:styleId="TableNormal0">
    <w:name w:val="Table Normal"/>
    <w:rsid w:val="00676B3B"/>
    <w:tblPr>
      <w:tblCellMar>
        <w:top w:w="0" w:type="dxa"/>
        <w:left w:w="0" w:type="dxa"/>
        <w:bottom w:w="0" w:type="dxa"/>
        <w:right w:w="0" w:type="dxa"/>
      </w:tblCellMar>
    </w:tblPr>
  </w:style>
  <w:style w:type="table" w:customStyle="1" w:styleId="TableNormal1">
    <w:name w:val="Table Normal"/>
    <w:rsid w:val="00676B3B"/>
    <w:tblPr>
      <w:tblCellMar>
        <w:top w:w="0" w:type="dxa"/>
        <w:left w:w="0" w:type="dxa"/>
        <w:bottom w:w="0" w:type="dxa"/>
        <w:right w:w="0" w:type="dxa"/>
      </w:tblCellMar>
    </w:tblPr>
  </w:style>
  <w:style w:type="table" w:customStyle="1" w:styleId="TableNormal2">
    <w:name w:val="Table Normal"/>
    <w:rsid w:val="00676B3B"/>
    <w:tblPr>
      <w:tblCellMar>
        <w:top w:w="0" w:type="dxa"/>
        <w:left w:w="0" w:type="dxa"/>
        <w:bottom w:w="0" w:type="dxa"/>
        <w:right w:w="0" w:type="dxa"/>
      </w:tblCellMar>
    </w:tblPr>
  </w:style>
  <w:style w:type="paragraph" w:styleId="Podtytu">
    <w:name w:val="Subtitle"/>
    <w:basedOn w:val="Normalny"/>
    <w:next w:val="Normalny"/>
    <w:uiPriority w:val="11"/>
    <w:qFormat/>
    <w:rsid w:val="00676B3B"/>
    <w:pPr>
      <w:keepNext/>
      <w:keepLines/>
      <w:spacing w:before="360" w:after="80"/>
    </w:pPr>
    <w:rPr>
      <w:rFonts w:ascii="Georgia" w:eastAsia="Georgia" w:hAnsi="Georgia" w:cs="Georgia"/>
      <w:i/>
      <w:color w:val="666666"/>
      <w:sz w:val="48"/>
      <w:szCs w:val="48"/>
    </w:rPr>
  </w:style>
  <w:style w:type="table" w:customStyle="1" w:styleId="a">
    <w:basedOn w:val="TableNormal2"/>
    <w:rsid w:val="00676B3B"/>
    <w:pPr>
      <w:spacing w:after="0" w:line="240" w:lineRule="auto"/>
    </w:pPr>
    <w:tblPr>
      <w:tblStyleRowBandSize w:val="1"/>
      <w:tblStyleColBandSize w:val="1"/>
      <w:tblCellMar>
        <w:top w:w="0" w:type="dxa"/>
        <w:left w:w="108" w:type="dxa"/>
        <w:bottom w:w="0" w:type="dxa"/>
        <w:right w:w="108" w:type="dxa"/>
      </w:tblCellMar>
    </w:tblPr>
  </w:style>
  <w:style w:type="table" w:customStyle="1" w:styleId="a0">
    <w:basedOn w:val="TableNormal2"/>
    <w:rsid w:val="00676B3B"/>
    <w:pPr>
      <w:spacing w:after="0" w:line="240" w:lineRule="auto"/>
    </w:pPr>
    <w:tblPr>
      <w:tblStyleRowBandSize w:val="1"/>
      <w:tblStyleColBandSize w:val="1"/>
      <w:tblCellMar>
        <w:top w:w="0" w:type="dxa"/>
        <w:left w:w="108" w:type="dxa"/>
        <w:bottom w:w="0" w:type="dxa"/>
        <w:right w:w="108" w:type="dxa"/>
      </w:tblCellMar>
    </w:tblPr>
  </w:style>
  <w:style w:type="table" w:customStyle="1" w:styleId="a1">
    <w:basedOn w:val="TableNormal2"/>
    <w:rsid w:val="00676B3B"/>
    <w:pPr>
      <w:spacing w:after="0" w:line="240" w:lineRule="auto"/>
    </w:pPr>
    <w:tblPr>
      <w:tblStyleRowBandSize w:val="1"/>
      <w:tblStyleColBandSize w:val="1"/>
      <w:tblCellMar>
        <w:top w:w="0" w:type="dxa"/>
        <w:left w:w="108" w:type="dxa"/>
        <w:bottom w:w="0" w:type="dxa"/>
        <w:right w:w="108" w:type="dxa"/>
      </w:tblCellMar>
    </w:tblPr>
  </w:style>
  <w:style w:type="table" w:customStyle="1" w:styleId="a2">
    <w:basedOn w:val="TableNormal2"/>
    <w:rsid w:val="00676B3B"/>
    <w:pPr>
      <w:spacing w:after="0" w:line="240" w:lineRule="auto"/>
    </w:pPr>
    <w:tblPr>
      <w:tblStyleRowBandSize w:val="1"/>
      <w:tblStyleColBandSize w:val="1"/>
      <w:tblCellMar>
        <w:top w:w="0" w:type="dxa"/>
        <w:left w:w="108" w:type="dxa"/>
        <w:bottom w:w="0" w:type="dxa"/>
        <w:right w:w="108" w:type="dxa"/>
      </w:tblCellMar>
    </w:tblPr>
  </w:style>
  <w:style w:type="paragraph" w:styleId="NormalnyWeb">
    <w:name w:val="Normal (Web)"/>
    <w:basedOn w:val="Normalny"/>
    <w:uiPriority w:val="99"/>
    <w:unhideWhenUsed/>
    <w:rsid w:val="00B4629E"/>
    <w:pPr>
      <w:spacing w:before="100" w:beforeAutospacing="1" w:after="100" w:afterAutospacing="1" w:line="240" w:lineRule="auto"/>
    </w:pPr>
    <w:rPr>
      <w:rFonts w:ascii="Times New Roman" w:eastAsia="Times New Roman" w:hAnsi="Times New Roman" w:cs="Times New Roman"/>
      <w:sz w:val="24"/>
      <w:szCs w:val="24"/>
    </w:rPr>
  </w:style>
  <w:style w:type="character" w:styleId="Hipercze">
    <w:name w:val="Hyperlink"/>
    <w:basedOn w:val="Domylnaczcionkaakapitu"/>
    <w:uiPriority w:val="99"/>
    <w:unhideWhenUsed/>
    <w:rsid w:val="00170D27"/>
    <w:rPr>
      <w:color w:val="0000FF" w:themeColor="hyperlink"/>
      <w:u w:val="single"/>
    </w:rPr>
  </w:style>
  <w:style w:type="character" w:customStyle="1" w:styleId="Nierozpoznanawzmianka1">
    <w:name w:val="Nierozpoznana wzmianka1"/>
    <w:basedOn w:val="Domylnaczcionkaakapitu"/>
    <w:uiPriority w:val="99"/>
    <w:semiHidden/>
    <w:unhideWhenUsed/>
    <w:rsid w:val="00170D27"/>
    <w:rPr>
      <w:color w:val="605E5C"/>
      <w:shd w:val="clear" w:color="auto" w:fill="E1DFDD"/>
    </w:rPr>
  </w:style>
  <w:style w:type="paragraph" w:styleId="Nagwek">
    <w:name w:val="header"/>
    <w:basedOn w:val="Normalny"/>
    <w:link w:val="NagwekZnak"/>
    <w:uiPriority w:val="99"/>
    <w:unhideWhenUsed/>
    <w:rsid w:val="00FA54C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A54C1"/>
  </w:style>
  <w:style w:type="table" w:styleId="Tabela-Siatka">
    <w:name w:val="Table Grid"/>
    <w:basedOn w:val="Standardowy"/>
    <w:uiPriority w:val="39"/>
    <w:rsid w:val="00FA54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a3">
    <w:basedOn w:val="TableNormal1"/>
    <w:rsid w:val="00676B3B"/>
    <w:pPr>
      <w:spacing w:after="0" w:line="240" w:lineRule="auto"/>
    </w:pPr>
    <w:tblPr>
      <w:tblStyleRowBandSize w:val="1"/>
      <w:tblStyleColBandSize w:val="1"/>
      <w:tblCellMar>
        <w:top w:w="0" w:type="dxa"/>
        <w:left w:w="0" w:type="dxa"/>
        <w:bottom w:w="0" w:type="dxa"/>
        <w:right w:w="0" w:type="dxa"/>
      </w:tblCellMar>
    </w:tblPr>
  </w:style>
  <w:style w:type="table" w:customStyle="1" w:styleId="a4">
    <w:basedOn w:val="TableNormal1"/>
    <w:rsid w:val="00676B3B"/>
    <w:pPr>
      <w:spacing w:after="0" w:line="240" w:lineRule="auto"/>
    </w:pPr>
    <w:tblPr>
      <w:tblStyleRowBandSize w:val="1"/>
      <w:tblStyleColBandSize w:val="1"/>
      <w:tblCellMar>
        <w:top w:w="0" w:type="dxa"/>
        <w:left w:w="0" w:type="dxa"/>
        <w:bottom w:w="0" w:type="dxa"/>
        <w:right w:w="0" w:type="dxa"/>
      </w:tblCellMar>
    </w:tblPr>
  </w:style>
  <w:style w:type="table" w:customStyle="1" w:styleId="a5">
    <w:basedOn w:val="TableNormal0"/>
    <w:rsid w:val="00676B3B"/>
    <w:pPr>
      <w:spacing w:after="0" w:line="240" w:lineRule="auto"/>
    </w:pPr>
    <w:tblPr>
      <w:tblStyleRowBandSize w:val="1"/>
      <w:tblStyleColBandSize w:val="1"/>
      <w:tblCellMar>
        <w:top w:w="0" w:type="dxa"/>
        <w:left w:w="0" w:type="dxa"/>
        <w:bottom w:w="0" w:type="dxa"/>
        <w:right w:w="0" w:type="dxa"/>
      </w:tblCellMar>
    </w:tblPr>
  </w:style>
  <w:style w:type="table" w:customStyle="1" w:styleId="a6">
    <w:basedOn w:val="TableNormal0"/>
    <w:rsid w:val="00676B3B"/>
    <w:pPr>
      <w:spacing w:after="0" w:line="240" w:lineRule="auto"/>
    </w:pPr>
    <w:tblPr>
      <w:tblStyleRowBandSize w:val="1"/>
      <w:tblStyleColBandSize w:val="1"/>
      <w:tblCellMar>
        <w:top w:w="0" w:type="dxa"/>
        <w:left w:w="0" w:type="dxa"/>
        <w:bottom w:w="0" w:type="dxa"/>
        <w:right w:w="0" w:type="dxa"/>
      </w:tblCellMar>
    </w:tblPr>
  </w:style>
  <w:style w:type="character" w:customStyle="1" w:styleId="apple-tab-span">
    <w:name w:val="apple-tab-span"/>
    <w:basedOn w:val="Domylnaczcionkaakapitu"/>
    <w:rsid w:val="00D10F45"/>
  </w:style>
  <w:style w:type="paragraph" w:styleId="Tekstdymka">
    <w:name w:val="Balloon Text"/>
    <w:basedOn w:val="Normalny"/>
    <w:link w:val="TekstdymkaZnak"/>
    <w:uiPriority w:val="99"/>
    <w:semiHidden/>
    <w:unhideWhenUsed/>
    <w:rsid w:val="001961D1"/>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961D1"/>
    <w:rPr>
      <w:rFonts w:ascii="Tahoma" w:hAnsi="Tahoma" w:cs="Tahoma"/>
      <w:sz w:val="16"/>
      <w:szCs w:val="16"/>
    </w:rPr>
  </w:style>
  <w:style w:type="character" w:styleId="Pogrubienie">
    <w:name w:val="Strong"/>
    <w:basedOn w:val="Domylnaczcionkaakapitu"/>
    <w:uiPriority w:val="22"/>
    <w:qFormat/>
    <w:rsid w:val="008B3BE3"/>
    <w:rPr>
      <w:b/>
      <w:bCs/>
    </w:rPr>
  </w:style>
  <w:style w:type="paragraph" w:styleId="HTML-wstpniesformatowany">
    <w:name w:val="HTML Preformatted"/>
    <w:basedOn w:val="Normalny"/>
    <w:link w:val="HTML-wstpniesformatowanyZnak"/>
    <w:uiPriority w:val="99"/>
    <w:semiHidden/>
    <w:unhideWhenUsed/>
    <w:rsid w:val="004854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rPr>
  </w:style>
  <w:style w:type="character" w:customStyle="1" w:styleId="HTML-wstpniesformatowanyZnak">
    <w:name w:val="HTML - wstępnie sformatowany Znak"/>
    <w:basedOn w:val="Domylnaczcionkaakapitu"/>
    <w:link w:val="HTML-wstpniesformatowany"/>
    <w:uiPriority w:val="99"/>
    <w:semiHidden/>
    <w:rsid w:val="0048544F"/>
    <w:rPr>
      <w:rFonts w:ascii="Courier New" w:eastAsia="Times New Roman" w:hAnsi="Courier New" w:cs="Courier New"/>
    </w:rPr>
  </w:style>
  <w:style w:type="paragraph" w:styleId="Tekstprzypisukocowego">
    <w:name w:val="endnote text"/>
    <w:basedOn w:val="Normalny"/>
    <w:link w:val="TekstprzypisukocowegoZnak"/>
    <w:uiPriority w:val="99"/>
    <w:semiHidden/>
    <w:unhideWhenUsed/>
    <w:rsid w:val="00B712B9"/>
    <w:pPr>
      <w:spacing w:after="0" w:line="240" w:lineRule="auto"/>
    </w:pPr>
  </w:style>
  <w:style w:type="character" w:customStyle="1" w:styleId="TekstprzypisukocowegoZnak">
    <w:name w:val="Tekst przypisu końcowego Znak"/>
    <w:basedOn w:val="Domylnaczcionkaakapitu"/>
    <w:link w:val="Tekstprzypisukocowego"/>
    <w:uiPriority w:val="99"/>
    <w:semiHidden/>
    <w:rsid w:val="00B712B9"/>
  </w:style>
  <w:style w:type="character" w:styleId="Odwoanieprzypisukocowego">
    <w:name w:val="endnote reference"/>
    <w:basedOn w:val="Domylnaczcionkaakapitu"/>
    <w:uiPriority w:val="99"/>
    <w:semiHidden/>
    <w:unhideWhenUsed/>
    <w:rsid w:val="00B712B9"/>
    <w:rPr>
      <w:vertAlign w:val="superscript"/>
    </w:rPr>
  </w:style>
  <w:style w:type="paragraph" w:styleId="Akapitzlist">
    <w:name w:val="List Paragraph"/>
    <w:basedOn w:val="Normalny"/>
    <w:uiPriority w:val="34"/>
    <w:qFormat/>
    <w:rsid w:val="00926D49"/>
    <w:pPr>
      <w:ind w:left="720"/>
      <w:contextualSpacing/>
    </w:pPr>
  </w:style>
  <w:style w:type="paragraph" w:customStyle="1" w:styleId="Default">
    <w:name w:val="Default"/>
    <w:rsid w:val="00AA2BF1"/>
    <w:pPr>
      <w:autoSpaceDE w:val="0"/>
      <w:autoSpaceDN w:val="0"/>
      <w:adjustRightInd w:val="0"/>
      <w:spacing w:after="0" w:line="240" w:lineRule="auto"/>
    </w:pPr>
    <w:rPr>
      <w:rFonts w:eastAsiaTheme="minorHAnsi"/>
      <w:color w:val="000000"/>
      <w:sz w:val="24"/>
      <w:szCs w:val="24"/>
      <w:lang w:eastAsia="en-US"/>
    </w:rPr>
  </w:style>
  <w:style w:type="paragraph" w:styleId="Tekstpodstawowy">
    <w:name w:val="Body Text"/>
    <w:basedOn w:val="Normalny"/>
    <w:link w:val="TekstpodstawowyZnak"/>
    <w:rsid w:val="00337844"/>
    <w:pPr>
      <w:spacing w:line="320" w:lineRule="exact"/>
      <w:jc w:val="both"/>
    </w:pPr>
    <w:rPr>
      <w:rFonts w:ascii="Arial" w:eastAsiaTheme="minorHAnsi" w:hAnsi="Arial" w:cs="Arial"/>
      <w:szCs w:val="22"/>
      <w:lang w:eastAsia="en-US"/>
    </w:rPr>
  </w:style>
  <w:style w:type="character" w:customStyle="1" w:styleId="TekstpodstawowyZnak">
    <w:name w:val="Tekst podstawowy Znak"/>
    <w:basedOn w:val="Domylnaczcionkaakapitu"/>
    <w:link w:val="Tekstpodstawowy"/>
    <w:rsid w:val="00337844"/>
    <w:rPr>
      <w:rFonts w:ascii="Arial" w:eastAsiaTheme="minorHAnsi" w:hAnsi="Arial" w:cs="Arial"/>
      <w:szCs w:val="22"/>
      <w:lang w:eastAsia="en-US"/>
    </w:rPr>
  </w:style>
  <w:style w:type="paragraph" w:customStyle="1" w:styleId="Tretekstu">
    <w:name w:val="Treść tekstu"/>
    <w:basedOn w:val="Normalny"/>
    <w:rsid w:val="00337844"/>
    <w:pPr>
      <w:suppressAutoHyphens/>
      <w:spacing w:after="120" w:line="240" w:lineRule="auto"/>
    </w:pPr>
    <w:rPr>
      <w:rFonts w:ascii="Times New Roman" w:eastAsia="Times New Roman" w:hAnsi="Times New Roman" w:cs="Times New Roman"/>
      <w:color w:val="00000A"/>
      <w:kern w:val="1"/>
      <w:sz w:val="28"/>
      <w:lang w:eastAsia="zh-CN"/>
    </w:rPr>
  </w:style>
</w:styles>
</file>

<file path=word/webSettings.xml><?xml version="1.0" encoding="utf-8"?>
<w:webSettings xmlns:r="http://schemas.openxmlformats.org/officeDocument/2006/relationships" xmlns:w="http://schemas.openxmlformats.org/wordprocessingml/2006/main">
  <w:divs>
    <w:div w:id="233853678">
      <w:bodyDiv w:val="1"/>
      <w:marLeft w:val="0"/>
      <w:marRight w:val="0"/>
      <w:marTop w:val="0"/>
      <w:marBottom w:val="0"/>
      <w:divBdr>
        <w:top w:val="none" w:sz="0" w:space="0" w:color="auto"/>
        <w:left w:val="none" w:sz="0" w:space="0" w:color="auto"/>
        <w:bottom w:val="none" w:sz="0" w:space="0" w:color="auto"/>
        <w:right w:val="none" w:sz="0" w:space="0" w:color="auto"/>
      </w:divBdr>
    </w:div>
    <w:div w:id="1447968499">
      <w:bodyDiv w:val="1"/>
      <w:marLeft w:val="0"/>
      <w:marRight w:val="0"/>
      <w:marTop w:val="0"/>
      <w:marBottom w:val="0"/>
      <w:divBdr>
        <w:top w:val="none" w:sz="0" w:space="0" w:color="auto"/>
        <w:left w:val="none" w:sz="0" w:space="0" w:color="auto"/>
        <w:bottom w:val="none" w:sz="0" w:space="0" w:color="auto"/>
        <w:right w:val="none" w:sz="0" w:space="0" w:color="auto"/>
      </w:divBdr>
    </w:div>
    <w:div w:id="18707565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2/w5k+7IiU0ZeDMICilfQAwmqgw==">CgMxLjA4AHIhMXE3cVBXOTJNak96VkVRN3c1U09PM2xkSlU5TmhWQ1JI</go:docsCustomData>
</go:gDocsCustomXmlDataStorage>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787D92B-350A-46C0-A018-A2EAF53A6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521</TotalTime>
  <Pages>13</Pages>
  <Words>3595</Words>
  <Characters>21572</Characters>
  <Application>Microsoft Office Word</Application>
  <DocSecurity>0</DocSecurity>
  <Lines>179</Lines>
  <Paragraphs>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Kamil Pietruczynik</dc:creator>
  <cp:lastModifiedBy>Edyta Gruchała</cp:lastModifiedBy>
  <cp:revision>60</cp:revision>
  <cp:lastPrinted>2025-02-25T11:18:00Z</cp:lastPrinted>
  <dcterms:created xsi:type="dcterms:W3CDTF">2025-02-19T08:29:00Z</dcterms:created>
  <dcterms:modified xsi:type="dcterms:W3CDTF">2025-02-26T07:20:00Z</dcterms:modified>
</cp:coreProperties>
</file>