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1A0D" w14:textId="77777777" w:rsidR="0061314C" w:rsidRPr="000A11A0" w:rsidRDefault="0061314C" w:rsidP="0061314C">
      <w:pPr>
        <w:suppressAutoHyphens/>
        <w:spacing w:after="0" w:line="240" w:lineRule="auto"/>
        <w:ind w:left="6372"/>
        <w:rPr>
          <w:rFonts w:ascii="Liberation Sans" w:eastAsia="Times New Roman" w:hAnsi="Liberation Sans" w:cs="Liberation Sans"/>
        </w:rPr>
      </w:pPr>
      <w:r w:rsidRPr="000A11A0">
        <w:rPr>
          <w:rFonts w:ascii="Liberation Sans" w:eastAsia="Times New Roman" w:hAnsi="Liberation Sans" w:cs="Liberation Sans"/>
        </w:rPr>
        <w:t>Data i miejsce otwarcia ofert:</w:t>
      </w:r>
    </w:p>
    <w:p w14:paraId="568A3532" w14:textId="0C2CEBC1" w:rsidR="0061314C" w:rsidRPr="000A11A0" w:rsidRDefault="0061314C" w:rsidP="0061314C">
      <w:pPr>
        <w:suppressAutoHyphens/>
        <w:spacing w:after="0" w:line="240" w:lineRule="auto"/>
        <w:ind w:left="6372"/>
        <w:rPr>
          <w:rFonts w:ascii="Liberation Sans" w:eastAsia="Times New Roman" w:hAnsi="Liberation Sans" w:cs="Liberation Sans"/>
        </w:rPr>
      </w:pPr>
      <w:r w:rsidRPr="000A11A0">
        <w:rPr>
          <w:rFonts w:ascii="Liberation Sans" w:eastAsia="Times New Roman" w:hAnsi="Liberation Sans" w:cs="Liberation Sans"/>
        </w:rPr>
        <w:t xml:space="preserve">Piotrków Tryb., </w:t>
      </w:r>
      <w:r w:rsidR="00FE2B3C">
        <w:rPr>
          <w:rFonts w:ascii="Liberation Sans" w:eastAsia="Times New Roman" w:hAnsi="Liberation Sans" w:cs="Liberation Sans"/>
        </w:rPr>
        <w:t>05</w:t>
      </w:r>
      <w:r w:rsidR="00BB1ABC">
        <w:rPr>
          <w:rFonts w:ascii="Liberation Sans" w:eastAsia="Times New Roman" w:hAnsi="Liberation Sans" w:cs="Liberation Sans"/>
        </w:rPr>
        <w:t>.08</w:t>
      </w:r>
      <w:r w:rsidRPr="000A11A0">
        <w:rPr>
          <w:rFonts w:ascii="Liberation Sans" w:eastAsia="Times New Roman" w:hAnsi="Liberation Sans" w:cs="Liberation Sans"/>
        </w:rPr>
        <w:t>.2022</w:t>
      </w:r>
      <w:r>
        <w:rPr>
          <w:rFonts w:ascii="Liberation Sans" w:eastAsia="Times New Roman" w:hAnsi="Liberation Sans" w:cs="Liberation Sans"/>
        </w:rPr>
        <w:t xml:space="preserve"> </w:t>
      </w:r>
      <w:r w:rsidRPr="000A11A0">
        <w:rPr>
          <w:rFonts w:ascii="Liberation Sans" w:eastAsia="Times New Roman" w:hAnsi="Liberation Sans" w:cs="Liberation Sans"/>
        </w:rPr>
        <w:t>r.</w:t>
      </w:r>
    </w:p>
    <w:p w14:paraId="0F279C27" w14:textId="28B391DF" w:rsidR="0061314C" w:rsidRPr="000A11A0" w:rsidRDefault="00BB1ABC" w:rsidP="0061314C">
      <w:pPr>
        <w:suppressAutoHyphens/>
        <w:spacing w:after="0" w:line="240" w:lineRule="auto"/>
        <w:rPr>
          <w:rFonts w:ascii="Liberation Sans" w:eastAsia="Times New Roman" w:hAnsi="Liberation Sans" w:cs="Liberation Sans"/>
          <w:b/>
          <w:lang w:eastAsia="ar-SA"/>
        </w:rPr>
      </w:pPr>
      <w:r>
        <w:rPr>
          <w:rFonts w:ascii="Liberation Sans" w:eastAsia="Times New Roman" w:hAnsi="Liberation Sans" w:cs="Liberation Sans"/>
          <w:bCs/>
        </w:rPr>
        <w:t>SPZ.271.2</w:t>
      </w:r>
      <w:r w:rsidR="00FE2B3C">
        <w:rPr>
          <w:rFonts w:ascii="Liberation Sans" w:eastAsia="Times New Roman" w:hAnsi="Liberation Sans" w:cs="Liberation Sans"/>
          <w:bCs/>
        </w:rPr>
        <w:t>6</w:t>
      </w:r>
      <w:r w:rsidR="0061314C" w:rsidRPr="000A11A0">
        <w:rPr>
          <w:rFonts w:ascii="Liberation Sans" w:eastAsia="Times New Roman" w:hAnsi="Liberation Sans" w:cs="Liberation Sans"/>
          <w:bCs/>
        </w:rPr>
        <w:t>.2022</w:t>
      </w:r>
    </w:p>
    <w:p w14:paraId="7D9E479A" w14:textId="77777777" w:rsidR="0061314C" w:rsidRPr="000A11A0" w:rsidRDefault="0061314C" w:rsidP="0061314C">
      <w:pPr>
        <w:suppressAutoHyphens/>
        <w:spacing w:after="0" w:line="240" w:lineRule="auto"/>
        <w:rPr>
          <w:rFonts w:ascii="Liberation Sans" w:eastAsia="Times New Roman" w:hAnsi="Liberation Sans" w:cs="Liberation Sans"/>
          <w:b/>
          <w:color w:val="FF0000"/>
        </w:rPr>
      </w:pPr>
    </w:p>
    <w:p w14:paraId="3C2DCB11" w14:textId="77777777" w:rsidR="0061314C" w:rsidRPr="000A11A0" w:rsidRDefault="0061314C" w:rsidP="0061314C">
      <w:pPr>
        <w:suppressAutoHyphens/>
        <w:spacing w:after="0" w:line="240" w:lineRule="auto"/>
        <w:rPr>
          <w:rFonts w:ascii="Liberation Sans" w:eastAsia="Times New Roman" w:hAnsi="Liberation Sans" w:cs="Liberation Sans"/>
          <w:b/>
          <w:color w:val="FF0000"/>
        </w:rPr>
      </w:pPr>
    </w:p>
    <w:p w14:paraId="43D42936" w14:textId="77777777" w:rsidR="0061314C" w:rsidRPr="000A11A0" w:rsidRDefault="0061314C" w:rsidP="0061314C">
      <w:pPr>
        <w:suppressAutoHyphens/>
        <w:spacing w:after="0" w:line="240" w:lineRule="auto"/>
        <w:rPr>
          <w:rFonts w:ascii="Liberation Sans" w:eastAsia="Times New Roman" w:hAnsi="Liberation Sans" w:cs="Liberation Sans"/>
          <w:b/>
          <w:color w:val="FF0000"/>
        </w:rPr>
      </w:pPr>
    </w:p>
    <w:p w14:paraId="3D3DD4E2" w14:textId="77777777" w:rsidR="0061314C" w:rsidRPr="000A11A0" w:rsidRDefault="0061314C" w:rsidP="0061314C">
      <w:pPr>
        <w:suppressAutoHyphens/>
        <w:spacing w:after="120" w:line="240" w:lineRule="auto"/>
        <w:jc w:val="center"/>
        <w:rPr>
          <w:rFonts w:ascii="Liberation Sans" w:eastAsia="Times New Roman" w:hAnsi="Liberation Sans" w:cs="Liberation Sans"/>
          <w:b/>
        </w:rPr>
      </w:pPr>
    </w:p>
    <w:p w14:paraId="081CBAE5" w14:textId="77777777" w:rsidR="0061314C" w:rsidRPr="000A11A0" w:rsidRDefault="0061314C" w:rsidP="0061314C">
      <w:pPr>
        <w:suppressAutoHyphens/>
        <w:spacing w:after="120" w:line="240" w:lineRule="auto"/>
        <w:jc w:val="center"/>
        <w:rPr>
          <w:rFonts w:ascii="Liberation Sans" w:eastAsia="Times New Roman" w:hAnsi="Liberation Sans" w:cs="Liberation Sans"/>
          <w:b/>
        </w:rPr>
      </w:pPr>
      <w:r w:rsidRPr="000A11A0">
        <w:rPr>
          <w:rFonts w:ascii="Liberation Sans" w:eastAsia="Times New Roman" w:hAnsi="Liberation Sans" w:cs="Liberation Sans"/>
          <w:b/>
        </w:rPr>
        <w:t>INFORMACJA Z OTWARCIA OFERT</w:t>
      </w:r>
    </w:p>
    <w:p w14:paraId="513AA008" w14:textId="77777777" w:rsidR="0061314C" w:rsidRPr="000A11A0" w:rsidRDefault="0061314C" w:rsidP="0061314C">
      <w:pPr>
        <w:suppressAutoHyphens/>
        <w:spacing w:after="120" w:line="240" w:lineRule="auto"/>
        <w:jc w:val="center"/>
        <w:rPr>
          <w:rFonts w:ascii="Liberation Sans" w:eastAsia="Times New Roman" w:hAnsi="Liberation Sans" w:cs="Liberation Sans"/>
          <w:b/>
        </w:rPr>
      </w:pPr>
    </w:p>
    <w:p w14:paraId="3121C76D" w14:textId="7A32963A" w:rsidR="007E4C58" w:rsidRPr="005101C6" w:rsidRDefault="0061314C" w:rsidP="0061314C">
      <w:pPr>
        <w:suppressAutoHyphens/>
        <w:spacing w:after="0" w:line="276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101C6">
        <w:rPr>
          <w:rFonts w:ascii="Liberation Sans" w:eastAsia="Times New Roman" w:hAnsi="Liberation Sans" w:cs="Liberation Sans"/>
          <w:sz w:val="20"/>
          <w:szCs w:val="20"/>
        </w:rPr>
        <w:t xml:space="preserve">w postępowaniu o udzielenie zamówienia prowadzonego w trybie podstawowym na podstawie </w:t>
      </w:r>
      <w:r w:rsidRPr="005101C6">
        <w:rPr>
          <w:rFonts w:ascii="Liberation Sans" w:eastAsia="Times New Roman" w:hAnsi="Liberation Sans" w:cs="Liberation Sans"/>
          <w:sz w:val="20"/>
          <w:szCs w:val="20"/>
        </w:rPr>
        <w:br/>
        <w:t>art. 275 pkt 1 ustawy  z dnia 11 września 2019 r. Prawo zamówień publicznych (</w:t>
      </w:r>
      <w:proofErr w:type="spellStart"/>
      <w:r w:rsidRPr="005101C6">
        <w:rPr>
          <w:rFonts w:ascii="Liberation Sans" w:eastAsia="Times New Roman" w:hAnsi="Liberation Sans" w:cs="Liberation Sans"/>
          <w:sz w:val="20"/>
          <w:szCs w:val="20"/>
        </w:rPr>
        <w:t>t.j</w:t>
      </w:r>
      <w:proofErr w:type="spellEnd"/>
      <w:r w:rsidRPr="005101C6">
        <w:rPr>
          <w:rFonts w:ascii="Liberation Sans" w:eastAsia="Times New Roman" w:hAnsi="Liberation Sans" w:cs="Liberation Sans"/>
          <w:sz w:val="20"/>
          <w:szCs w:val="20"/>
        </w:rPr>
        <w:t>. Dz. U. z 2021 r. poz. 1129 ze zm.) pn.:</w:t>
      </w:r>
    </w:p>
    <w:p w14:paraId="4D4E501B" w14:textId="77777777" w:rsidR="00FE2B3C" w:rsidRDefault="00FE2B3C" w:rsidP="00FE2B3C">
      <w:pPr>
        <w:suppressAutoHyphens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lang w:eastAsia="ar-SA"/>
        </w:rPr>
      </w:pPr>
      <w:r w:rsidRPr="00251553">
        <w:rPr>
          <w:rFonts w:ascii="Liberation Sans" w:hAnsi="Liberation Sans" w:cs="Liberation Sans"/>
          <w:b/>
        </w:rPr>
        <w:t xml:space="preserve">Podział istniejącego budynku </w:t>
      </w:r>
      <w:r>
        <w:rPr>
          <w:rFonts w:ascii="Liberation Sans" w:hAnsi="Liberation Sans" w:cs="Liberation Sans"/>
          <w:b/>
        </w:rPr>
        <w:t>D</w:t>
      </w:r>
      <w:r w:rsidRPr="00251553">
        <w:rPr>
          <w:rFonts w:ascii="Liberation Sans" w:hAnsi="Liberation Sans" w:cs="Liberation Sans"/>
          <w:b/>
        </w:rPr>
        <w:t xml:space="preserve">omu </w:t>
      </w:r>
      <w:r>
        <w:rPr>
          <w:rFonts w:ascii="Liberation Sans" w:hAnsi="Liberation Sans" w:cs="Liberation Sans"/>
          <w:b/>
        </w:rPr>
        <w:t>D</w:t>
      </w:r>
      <w:r w:rsidRPr="00251553">
        <w:rPr>
          <w:rFonts w:ascii="Liberation Sans" w:hAnsi="Liberation Sans" w:cs="Liberation Sans"/>
          <w:b/>
        </w:rPr>
        <w:t>ziecka na dwie części: budynek A i budynek B mieszczącego się przy ulicy Wysokiej 24/26 w Piotrkowie Trybunalskim</w:t>
      </w:r>
      <w:r w:rsidRPr="00AB6021">
        <w:rPr>
          <w:rFonts w:ascii="Arial" w:eastAsia="Times New Roman" w:hAnsi="Arial" w:cs="Arial"/>
          <w:lang w:eastAsia="ar-SA"/>
        </w:rPr>
        <w:t xml:space="preserve"> </w:t>
      </w:r>
    </w:p>
    <w:p w14:paraId="73314680" w14:textId="77777777" w:rsidR="0061314C" w:rsidRPr="005101C6" w:rsidRDefault="0061314C" w:rsidP="0061314C">
      <w:pPr>
        <w:suppressAutoHyphens/>
        <w:spacing w:before="120" w:after="120" w:line="276" w:lineRule="auto"/>
        <w:jc w:val="both"/>
        <w:rPr>
          <w:rFonts w:ascii="Liberation Sans" w:eastAsia="HG Mincho Light J" w:hAnsi="Liberation Sans" w:cs="Liberation Sans"/>
          <w:sz w:val="20"/>
          <w:szCs w:val="20"/>
        </w:rPr>
      </w:pPr>
      <w:r w:rsidRPr="005101C6">
        <w:rPr>
          <w:rFonts w:ascii="Liberation Sans" w:eastAsia="HG Mincho Light J" w:hAnsi="Liberation Sans" w:cs="Liberation Sans"/>
          <w:sz w:val="20"/>
          <w:szCs w:val="20"/>
        </w:rPr>
        <w:t>Zgodnie z art. 222  ust. 5 ww. ustawy  informuję,  że  w dniu  dzisiejszym  zamawiający  otworzył  wszystkie oferty, które zostały złożone zamawiającemu do upływu terminu składania ofert.</w:t>
      </w:r>
    </w:p>
    <w:p w14:paraId="446A907D" w14:textId="77777777" w:rsidR="0061314C" w:rsidRPr="005101C6" w:rsidRDefault="0061314C" w:rsidP="0061314C">
      <w:pPr>
        <w:suppressAutoHyphens/>
        <w:spacing w:before="120" w:after="120" w:line="276" w:lineRule="auto"/>
        <w:rPr>
          <w:rFonts w:ascii="Liberation Sans" w:eastAsia="HG Mincho Light J" w:hAnsi="Liberation Sans" w:cs="Liberation Sans"/>
          <w:sz w:val="20"/>
          <w:szCs w:val="20"/>
        </w:rPr>
      </w:pPr>
      <w:r w:rsidRPr="005101C6">
        <w:rPr>
          <w:rFonts w:ascii="Liberation Sans" w:eastAsia="HG Mincho Light J" w:hAnsi="Liberation Sans" w:cs="Liberation Sans"/>
          <w:sz w:val="20"/>
          <w:szCs w:val="20"/>
        </w:rPr>
        <w:t>Zestawienie złożonych ofert:</w:t>
      </w:r>
      <w:bookmarkStart w:id="0" w:name="_Hlk55466718"/>
    </w:p>
    <w:p w14:paraId="431447D0" w14:textId="02DCB801" w:rsidR="00702DF8" w:rsidRPr="005101C6" w:rsidRDefault="00702DF8" w:rsidP="0061314C">
      <w:pPr>
        <w:suppressAutoHyphens/>
        <w:spacing w:before="120" w:after="120" w:line="276" w:lineRule="auto"/>
        <w:rPr>
          <w:rFonts w:ascii="Liberation Sans" w:eastAsia="HG Mincho Light J" w:hAnsi="Liberation Sans" w:cs="Liberation Sans"/>
          <w:sz w:val="20"/>
          <w:szCs w:val="20"/>
        </w:rPr>
      </w:pPr>
    </w:p>
    <w:tbl>
      <w:tblPr>
        <w:tblW w:w="981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2083"/>
        <w:gridCol w:w="2410"/>
        <w:gridCol w:w="4394"/>
      </w:tblGrid>
      <w:tr w:rsidR="005101C6" w:rsidRPr="005101C6" w14:paraId="1C92C578" w14:textId="77777777" w:rsidTr="005101C6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extDirection w:val="btLr"/>
            <w:vAlign w:val="center"/>
          </w:tcPr>
          <w:p w14:paraId="3FCEEC7C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 w:rsidRPr="005101C6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0053353B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 w:rsidRPr="005101C6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  <w:t xml:space="preserve">CENA OFERTY </w:t>
            </w:r>
            <w:r w:rsidRPr="005101C6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32DC64B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</w:p>
          <w:p w14:paraId="5E1CE504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</w:p>
          <w:p w14:paraId="158AB463" w14:textId="71C0F950" w:rsidR="005101C6" w:rsidRPr="005101C6" w:rsidRDefault="005101C6" w:rsidP="00F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 w:rsidRPr="005101C6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  <w:t xml:space="preserve">Okres rękojmi </w:t>
            </w:r>
            <w:r w:rsidRPr="005101C6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  <w:br/>
            </w:r>
            <w:r w:rsidRPr="005101C6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w pełnych </w:t>
            </w:r>
            <w:r w:rsidR="00FE2B3C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latach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12C7F871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</w:pPr>
            <w:r w:rsidRPr="005101C6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</w:rPr>
              <w:t xml:space="preserve">Wykonawca </w:t>
            </w:r>
          </w:p>
        </w:tc>
      </w:tr>
      <w:tr w:rsidR="005101C6" w:rsidRPr="005101C6" w14:paraId="3C9F363D" w14:textId="77777777" w:rsidTr="005101C6">
        <w:trPr>
          <w:trHeight w:val="120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AE4BD5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5101C6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0FE8" w14:textId="2C5F01DA" w:rsidR="005101C6" w:rsidRPr="005101C6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FE2B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.</w:t>
            </w:r>
            <w:r w:rsidRPr="00FE2B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418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.</w:t>
            </w:r>
            <w:r w:rsidRPr="00FE2B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491,9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15D6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  <w:p w14:paraId="0145BBCA" w14:textId="77777777" w:rsidR="005101C6" w:rsidRPr="005101C6" w:rsidRDefault="005101C6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  <w:p w14:paraId="6B41F066" w14:textId="35A1A897" w:rsidR="005101C6" w:rsidRPr="005101C6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B88A" w14:textId="19152AC7" w:rsidR="005101C6" w:rsidRPr="005101C6" w:rsidRDefault="00FE2B3C" w:rsidP="005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FE2B3C">
              <w:rPr>
                <w:rFonts w:ascii="Liberation Sans" w:hAnsi="Liberation Sans" w:cs="Liberation Sans"/>
                <w:sz w:val="20"/>
                <w:szCs w:val="20"/>
              </w:rPr>
              <w:t xml:space="preserve">Global Budownictwo Sp. z o.o.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FE2B3C">
              <w:rPr>
                <w:rFonts w:ascii="Liberation Sans" w:hAnsi="Liberation Sans" w:cs="Liberation Sans"/>
                <w:sz w:val="20"/>
                <w:szCs w:val="20"/>
              </w:rPr>
              <w:t>ul. Jasnogórska 75,                                            42-217 Częstochowa                                     NIP 954 270 91 94</w:t>
            </w:r>
          </w:p>
        </w:tc>
      </w:tr>
      <w:tr w:rsidR="00FE2B3C" w:rsidRPr="005101C6" w14:paraId="558253A4" w14:textId="77777777" w:rsidTr="005101C6">
        <w:trPr>
          <w:trHeight w:val="120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C81E11" w14:textId="03CF9CBD" w:rsidR="00FE2B3C" w:rsidRPr="005101C6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506F" w14:textId="4208114A" w:rsidR="00FE2B3C" w:rsidRPr="005101C6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FE2B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.</w:t>
            </w:r>
            <w:r w:rsidRPr="00FE2B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642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.</w:t>
            </w:r>
            <w:bookmarkStart w:id="1" w:name="_GoBack"/>
            <w:bookmarkEnd w:id="1"/>
            <w:r w:rsidRPr="00FE2B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003,55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D51" w14:textId="77777777" w:rsidR="00FE2B3C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  <w:p w14:paraId="2CA38418" w14:textId="77777777" w:rsidR="00FE2B3C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  <w:p w14:paraId="6FB89F7E" w14:textId="180F5421" w:rsidR="00FE2B3C" w:rsidRPr="005101C6" w:rsidRDefault="00FE2B3C" w:rsidP="002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4829" w14:textId="77777777" w:rsidR="00FE2B3C" w:rsidRPr="00FE2B3C" w:rsidRDefault="00FE2B3C" w:rsidP="00F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FE2B3C">
              <w:rPr>
                <w:rFonts w:ascii="Liberation Sans" w:hAnsi="Liberation Sans" w:cs="Liberation Sans"/>
                <w:sz w:val="20"/>
                <w:szCs w:val="20"/>
              </w:rPr>
              <w:t>Michał Szymczyk</w:t>
            </w:r>
          </w:p>
          <w:p w14:paraId="18CB9791" w14:textId="4C073070" w:rsidR="00FE2B3C" w:rsidRPr="005101C6" w:rsidRDefault="00FE2B3C" w:rsidP="00F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FE2B3C">
              <w:rPr>
                <w:rFonts w:ascii="Liberation Sans" w:hAnsi="Liberation Sans" w:cs="Liberation Sans"/>
                <w:sz w:val="20"/>
                <w:szCs w:val="20"/>
              </w:rPr>
              <w:t xml:space="preserve">Zakład Ogólnobudowlany                                   ul. Zamkowa 14                                                97-330 Sulejów                                  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FE2B3C">
              <w:rPr>
                <w:rFonts w:ascii="Liberation Sans" w:hAnsi="Liberation Sans" w:cs="Liberation Sans"/>
                <w:sz w:val="20"/>
                <w:szCs w:val="20"/>
              </w:rPr>
              <w:t>NIP 7710001024</w:t>
            </w:r>
          </w:p>
        </w:tc>
      </w:tr>
    </w:tbl>
    <w:p w14:paraId="5CE165F4" w14:textId="77777777" w:rsidR="00702DF8" w:rsidRDefault="00702DF8" w:rsidP="0061314C">
      <w:pPr>
        <w:suppressAutoHyphens/>
        <w:spacing w:before="120" w:after="120" w:line="276" w:lineRule="auto"/>
        <w:rPr>
          <w:rFonts w:ascii="Liberation Sans" w:eastAsia="Times New Roman" w:hAnsi="Liberation Sans" w:cs="Liberation Sans"/>
        </w:rPr>
      </w:pPr>
    </w:p>
    <w:bookmarkEnd w:id="0"/>
    <w:p w14:paraId="2F31D3D8" w14:textId="77777777" w:rsidR="0061314C" w:rsidRDefault="0061314C" w:rsidP="0061314C">
      <w:pPr>
        <w:suppressAutoHyphens/>
        <w:spacing w:after="0" w:line="240" w:lineRule="auto"/>
        <w:ind w:left="5664" w:firstLine="708"/>
        <w:rPr>
          <w:rFonts w:ascii="Liberation Sans" w:eastAsia="Times New Roman" w:hAnsi="Liberation Sans" w:cs="Liberation Sans"/>
        </w:rPr>
      </w:pPr>
    </w:p>
    <w:p w14:paraId="2598DF3C" w14:textId="77777777" w:rsidR="0061314C" w:rsidRPr="000A11A0" w:rsidRDefault="0061314C" w:rsidP="0061314C">
      <w:pPr>
        <w:suppressAutoHyphens/>
        <w:spacing w:after="0" w:line="240" w:lineRule="auto"/>
        <w:ind w:left="5664" w:firstLine="708"/>
        <w:rPr>
          <w:rFonts w:ascii="Liberation Sans" w:eastAsia="Times New Roman" w:hAnsi="Liberation Sans" w:cs="Liberation Sans"/>
        </w:rPr>
      </w:pPr>
    </w:p>
    <w:p w14:paraId="74B8CB7F" w14:textId="77777777" w:rsidR="0061314C" w:rsidRDefault="0061314C" w:rsidP="0061314C">
      <w:pPr>
        <w:suppressAutoHyphens/>
        <w:spacing w:after="0" w:line="240" w:lineRule="auto"/>
        <w:ind w:left="5664" w:firstLine="708"/>
        <w:rPr>
          <w:rFonts w:ascii="Liberation Sans" w:eastAsia="Times New Roman" w:hAnsi="Liberation Sans" w:cs="Liberation Sans"/>
        </w:rPr>
      </w:pPr>
      <w:r>
        <w:rPr>
          <w:rFonts w:ascii="Liberation Sans" w:eastAsia="Times New Roman" w:hAnsi="Liberation Sans" w:cs="Liberation Sans"/>
        </w:rPr>
        <w:t>Ewa Tymińska</w:t>
      </w:r>
    </w:p>
    <w:p w14:paraId="7063CB02" w14:textId="77777777" w:rsidR="0061314C" w:rsidRPr="000A11A0" w:rsidRDefault="0061314C" w:rsidP="0061314C">
      <w:pPr>
        <w:suppressAutoHyphens/>
        <w:spacing w:after="0" w:line="240" w:lineRule="auto"/>
        <w:ind w:left="5664" w:firstLine="708"/>
        <w:rPr>
          <w:rFonts w:ascii="Liberation Sans" w:eastAsia="Times New Roman" w:hAnsi="Liberation Sans" w:cs="Liberation Sans"/>
          <w:sz w:val="20"/>
          <w:szCs w:val="20"/>
        </w:rPr>
      </w:pPr>
      <w:r w:rsidRPr="000A11A0">
        <w:rPr>
          <w:rFonts w:ascii="Liberation Sans" w:eastAsia="Times New Roman" w:hAnsi="Liberation Sans" w:cs="Liberation Sans"/>
          <w:sz w:val="20"/>
          <w:szCs w:val="20"/>
        </w:rPr>
        <w:t>Przewodnicząca</w:t>
      </w:r>
    </w:p>
    <w:p w14:paraId="3F6FFFF1" w14:textId="77777777" w:rsidR="0061314C" w:rsidRPr="000A11A0" w:rsidRDefault="0061314C" w:rsidP="0061314C">
      <w:pPr>
        <w:suppressAutoHyphens/>
        <w:spacing w:after="0" w:line="240" w:lineRule="auto"/>
        <w:ind w:left="1552" w:firstLine="4820"/>
        <w:rPr>
          <w:rFonts w:ascii="Liberation Sans" w:hAnsi="Liberation Sans" w:cs="Liberation Sans"/>
          <w:sz w:val="20"/>
          <w:szCs w:val="20"/>
        </w:rPr>
      </w:pPr>
      <w:r w:rsidRPr="000A11A0">
        <w:rPr>
          <w:rFonts w:ascii="Liberation Sans" w:eastAsia="Times New Roman" w:hAnsi="Liberation Sans" w:cs="Liberation Sans"/>
          <w:sz w:val="20"/>
          <w:szCs w:val="20"/>
        </w:rPr>
        <w:t>Komisji przetargowej</w:t>
      </w:r>
    </w:p>
    <w:p w14:paraId="6ABB3070" w14:textId="67F802BE" w:rsidR="0047665C" w:rsidRPr="0061314C" w:rsidRDefault="0047665C" w:rsidP="0061314C"/>
    <w:sectPr w:rsidR="0047665C" w:rsidRPr="0061314C" w:rsidSect="00F03CDD">
      <w:footerReference w:type="default" r:id="rId8"/>
      <w:headerReference w:type="first" r:id="rId9"/>
      <w:footerReference w:type="first" r:id="rId10"/>
      <w:pgSz w:w="11906" w:h="16838" w:code="9"/>
      <w:pgMar w:top="426" w:right="1134" w:bottom="851" w:left="1134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5C97" w14:textId="77777777" w:rsidR="00D46411" w:rsidRDefault="00D46411" w:rsidP="00D27378">
      <w:pPr>
        <w:spacing w:after="0" w:line="240" w:lineRule="auto"/>
      </w:pPr>
      <w:r>
        <w:separator/>
      </w:r>
    </w:p>
  </w:endnote>
  <w:endnote w:type="continuationSeparator" w:id="0">
    <w:p w14:paraId="0E82BE93" w14:textId="77777777" w:rsidR="00D46411" w:rsidRDefault="00D46411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0E62AE4E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BD67CF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BD67CF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8D25" w14:textId="77777777" w:rsidR="00D27378" w:rsidRDefault="00D27378" w:rsidP="00B5272C">
    <w:pPr>
      <w:pStyle w:val="Stopka"/>
    </w:pPr>
  </w:p>
  <w:p w14:paraId="00B28183" w14:textId="77777777" w:rsidR="00FA3748" w:rsidRDefault="00FA3748" w:rsidP="00B5272C">
    <w:pPr>
      <w:pStyle w:val="Stopka"/>
    </w:pPr>
  </w:p>
  <w:p w14:paraId="5B1F337D" w14:textId="77777777" w:rsidR="00FA3748" w:rsidRDefault="00FA3748" w:rsidP="00B5272C">
    <w:pPr>
      <w:pStyle w:val="Stopka"/>
    </w:pPr>
  </w:p>
  <w:p w14:paraId="57072564" w14:textId="77777777" w:rsidR="00FA3748" w:rsidRDefault="00FA3748" w:rsidP="00B5272C">
    <w:pPr>
      <w:pStyle w:val="Stopka"/>
    </w:pPr>
  </w:p>
  <w:p w14:paraId="4832509C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159E" w14:textId="77777777" w:rsidR="00D46411" w:rsidRDefault="00D46411" w:rsidP="00D27378">
      <w:pPr>
        <w:spacing w:after="0" w:line="240" w:lineRule="auto"/>
      </w:pPr>
      <w:r>
        <w:separator/>
      </w:r>
    </w:p>
  </w:footnote>
  <w:footnote w:type="continuationSeparator" w:id="0">
    <w:p w14:paraId="1E669DF7" w14:textId="77777777" w:rsidR="00D46411" w:rsidRDefault="00D46411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31DA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C2B0FD" wp14:editId="120CB64D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5C15C8"/>
    <w:multiLevelType w:val="hybridMultilevel"/>
    <w:tmpl w:val="A9A21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433B1"/>
    <w:multiLevelType w:val="hybridMultilevel"/>
    <w:tmpl w:val="20DE60DE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04629EC-AD29-46FE-A0F7-64DAAAB20C18}"/>
  </w:docVars>
  <w:rsids>
    <w:rsidRoot w:val="00AD7199"/>
    <w:rsid w:val="000144B3"/>
    <w:rsid w:val="000224FB"/>
    <w:rsid w:val="0002385F"/>
    <w:rsid w:val="000663D5"/>
    <w:rsid w:val="0006708F"/>
    <w:rsid w:val="000C59F2"/>
    <w:rsid w:val="000F3215"/>
    <w:rsid w:val="001124EF"/>
    <w:rsid w:val="00117DF9"/>
    <w:rsid w:val="0016034F"/>
    <w:rsid w:val="001B44F7"/>
    <w:rsid w:val="001E581A"/>
    <w:rsid w:val="001F27A6"/>
    <w:rsid w:val="00204D11"/>
    <w:rsid w:val="00236110"/>
    <w:rsid w:val="00254CFE"/>
    <w:rsid w:val="00272EE6"/>
    <w:rsid w:val="002820A2"/>
    <w:rsid w:val="002B4F1F"/>
    <w:rsid w:val="002F20A7"/>
    <w:rsid w:val="002F3443"/>
    <w:rsid w:val="0030329B"/>
    <w:rsid w:val="003343DD"/>
    <w:rsid w:val="00354EA0"/>
    <w:rsid w:val="00377B0E"/>
    <w:rsid w:val="00380D2D"/>
    <w:rsid w:val="00386D9E"/>
    <w:rsid w:val="00387CF0"/>
    <w:rsid w:val="003B02F7"/>
    <w:rsid w:val="003B6EB3"/>
    <w:rsid w:val="003C0AE7"/>
    <w:rsid w:val="003D50CC"/>
    <w:rsid w:val="003F4CB9"/>
    <w:rsid w:val="00423587"/>
    <w:rsid w:val="004319B3"/>
    <w:rsid w:val="00434347"/>
    <w:rsid w:val="004413A6"/>
    <w:rsid w:val="00447071"/>
    <w:rsid w:val="0047665C"/>
    <w:rsid w:val="00477897"/>
    <w:rsid w:val="00481CB0"/>
    <w:rsid w:val="0049318A"/>
    <w:rsid w:val="004C6A30"/>
    <w:rsid w:val="004F1DDF"/>
    <w:rsid w:val="00504847"/>
    <w:rsid w:val="005101C6"/>
    <w:rsid w:val="005137DB"/>
    <w:rsid w:val="00534365"/>
    <w:rsid w:val="00541A53"/>
    <w:rsid w:val="00552B1B"/>
    <w:rsid w:val="00564EC3"/>
    <w:rsid w:val="00577808"/>
    <w:rsid w:val="005921B4"/>
    <w:rsid w:val="00592F00"/>
    <w:rsid w:val="00592F68"/>
    <w:rsid w:val="005931BA"/>
    <w:rsid w:val="005D3FDB"/>
    <w:rsid w:val="005D5F67"/>
    <w:rsid w:val="005E28E2"/>
    <w:rsid w:val="005F48E4"/>
    <w:rsid w:val="005F55F8"/>
    <w:rsid w:val="00607384"/>
    <w:rsid w:val="0061314C"/>
    <w:rsid w:val="00680093"/>
    <w:rsid w:val="00686C60"/>
    <w:rsid w:val="006A447E"/>
    <w:rsid w:val="0070291F"/>
    <w:rsid w:val="00702DF8"/>
    <w:rsid w:val="0071406D"/>
    <w:rsid w:val="007239D1"/>
    <w:rsid w:val="00740384"/>
    <w:rsid w:val="00745195"/>
    <w:rsid w:val="00750004"/>
    <w:rsid w:val="00762447"/>
    <w:rsid w:val="0079079E"/>
    <w:rsid w:val="007915F6"/>
    <w:rsid w:val="007C781E"/>
    <w:rsid w:val="007D338F"/>
    <w:rsid w:val="007D43CC"/>
    <w:rsid w:val="007E4C58"/>
    <w:rsid w:val="00871FE1"/>
    <w:rsid w:val="00875769"/>
    <w:rsid w:val="008A0449"/>
    <w:rsid w:val="008B7C45"/>
    <w:rsid w:val="008C0F7A"/>
    <w:rsid w:val="008C2E59"/>
    <w:rsid w:val="008D0704"/>
    <w:rsid w:val="008D1C6E"/>
    <w:rsid w:val="008E27C4"/>
    <w:rsid w:val="008F441C"/>
    <w:rsid w:val="00916DC2"/>
    <w:rsid w:val="00920732"/>
    <w:rsid w:val="0092357B"/>
    <w:rsid w:val="00931692"/>
    <w:rsid w:val="00932800"/>
    <w:rsid w:val="00932E58"/>
    <w:rsid w:val="00955564"/>
    <w:rsid w:val="00987F3C"/>
    <w:rsid w:val="009951E1"/>
    <w:rsid w:val="009F448E"/>
    <w:rsid w:val="00A51C07"/>
    <w:rsid w:val="00A657A9"/>
    <w:rsid w:val="00A823D7"/>
    <w:rsid w:val="00AB3397"/>
    <w:rsid w:val="00AC68D2"/>
    <w:rsid w:val="00AD7199"/>
    <w:rsid w:val="00AE2374"/>
    <w:rsid w:val="00AE2A46"/>
    <w:rsid w:val="00AE5D9A"/>
    <w:rsid w:val="00B277EC"/>
    <w:rsid w:val="00B517DD"/>
    <w:rsid w:val="00B51815"/>
    <w:rsid w:val="00B5272C"/>
    <w:rsid w:val="00B72B52"/>
    <w:rsid w:val="00B95155"/>
    <w:rsid w:val="00BB1ABC"/>
    <w:rsid w:val="00BD190E"/>
    <w:rsid w:val="00BD67CF"/>
    <w:rsid w:val="00BE18E5"/>
    <w:rsid w:val="00C16785"/>
    <w:rsid w:val="00C20B3B"/>
    <w:rsid w:val="00C26564"/>
    <w:rsid w:val="00C30C1A"/>
    <w:rsid w:val="00C510DE"/>
    <w:rsid w:val="00C63F64"/>
    <w:rsid w:val="00C82E13"/>
    <w:rsid w:val="00CA6629"/>
    <w:rsid w:val="00CB3F24"/>
    <w:rsid w:val="00CC227E"/>
    <w:rsid w:val="00CC2862"/>
    <w:rsid w:val="00CC69FF"/>
    <w:rsid w:val="00D000FD"/>
    <w:rsid w:val="00D13F56"/>
    <w:rsid w:val="00D27378"/>
    <w:rsid w:val="00D416DA"/>
    <w:rsid w:val="00D46411"/>
    <w:rsid w:val="00D87E80"/>
    <w:rsid w:val="00D959DD"/>
    <w:rsid w:val="00DA06D0"/>
    <w:rsid w:val="00DB73DC"/>
    <w:rsid w:val="00DC45AF"/>
    <w:rsid w:val="00DD1CB7"/>
    <w:rsid w:val="00E10D69"/>
    <w:rsid w:val="00E54034"/>
    <w:rsid w:val="00E60E9C"/>
    <w:rsid w:val="00E7499F"/>
    <w:rsid w:val="00E80746"/>
    <w:rsid w:val="00E81C4C"/>
    <w:rsid w:val="00EA021D"/>
    <w:rsid w:val="00EA6FA8"/>
    <w:rsid w:val="00EB7B67"/>
    <w:rsid w:val="00EF5297"/>
    <w:rsid w:val="00F03CDD"/>
    <w:rsid w:val="00F23980"/>
    <w:rsid w:val="00F36633"/>
    <w:rsid w:val="00F51D67"/>
    <w:rsid w:val="00F51FAA"/>
    <w:rsid w:val="00F87C58"/>
    <w:rsid w:val="00F9107C"/>
    <w:rsid w:val="00FA3748"/>
    <w:rsid w:val="00FA767C"/>
    <w:rsid w:val="00FB0A9B"/>
    <w:rsid w:val="00FB1C69"/>
    <w:rsid w:val="00FB3003"/>
    <w:rsid w:val="00FC1A5B"/>
    <w:rsid w:val="00FD67B2"/>
    <w:rsid w:val="00FE2B3C"/>
    <w:rsid w:val="00FE6901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41C7EE8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50004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000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750004"/>
    <w:pPr>
      <w:suppressAutoHyphens/>
      <w:spacing w:line="256" w:lineRule="auto"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4629EC-AD29-46FE-A0F7-64DAAAB20C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10</cp:revision>
  <cp:lastPrinted>2020-11-05T11:13:00Z</cp:lastPrinted>
  <dcterms:created xsi:type="dcterms:W3CDTF">2022-02-07T08:04:00Z</dcterms:created>
  <dcterms:modified xsi:type="dcterms:W3CDTF">2022-08-05T07:22:00Z</dcterms:modified>
</cp:coreProperties>
</file>