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50E9" w14:textId="77777777" w:rsidR="00EC15F8" w:rsidRPr="0086040B" w:rsidRDefault="00EC15F8" w:rsidP="00EC15F8">
      <w:pPr>
        <w:widowControl w:val="0"/>
        <w:spacing w:after="0" w:line="240" w:lineRule="auto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1. Wykonawca oświadcza, że:</w:t>
      </w:r>
    </w:p>
    <w:p w14:paraId="6B13E963" w14:textId="77777777" w:rsidR="00EC15F8" w:rsidRPr="0086040B" w:rsidRDefault="00EC15F8" w:rsidP="00EC15F8">
      <w:pPr>
        <w:widowControl w:val="0"/>
        <w:numPr>
          <w:ilvl w:val="0"/>
          <w:numId w:val="20"/>
        </w:numPr>
        <w:tabs>
          <w:tab w:val="left" w:pos="424"/>
        </w:tabs>
        <w:spacing w:after="0" w:line="336" w:lineRule="exact"/>
        <w:ind w:left="480" w:hanging="48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posiada wymagane prawem decyzje dla eksploatacji ZUOK, a prowadzona przez niego instalacja przetwarza odpady określone kodami w SWZ.</w:t>
      </w:r>
    </w:p>
    <w:p w14:paraId="75ED66A2" w14:textId="77777777" w:rsidR="00EC15F8" w:rsidRPr="0086040B" w:rsidRDefault="00EC15F8" w:rsidP="00EC15F8">
      <w:pPr>
        <w:widowControl w:val="0"/>
        <w:numPr>
          <w:ilvl w:val="0"/>
          <w:numId w:val="19"/>
        </w:numPr>
        <w:tabs>
          <w:tab w:val="left" w:pos="424"/>
        </w:tabs>
        <w:spacing w:after="374" w:line="336" w:lineRule="exact"/>
        <w:ind w:left="480" w:hanging="48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zagospodarowanie odpadów w ZUOK odbywać się będzie w granicach określonych przepisami prawa.</w:t>
      </w:r>
    </w:p>
    <w:p w14:paraId="2F8755CE" w14:textId="77777777" w:rsidR="00EC15F8" w:rsidRPr="0086040B" w:rsidRDefault="00EC15F8" w:rsidP="009E25A9">
      <w:pPr>
        <w:widowControl w:val="0"/>
        <w:numPr>
          <w:ilvl w:val="0"/>
          <w:numId w:val="22"/>
        </w:numPr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 oświadcza, że:</w:t>
      </w:r>
    </w:p>
    <w:p w14:paraId="75F38A89" w14:textId="77777777" w:rsidR="00EC15F8" w:rsidRPr="0086040B" w:rsidRDefault="00EC15F8" w:rsidP="00EC15F8">
      <w:pPr>
        <w:widowControl w:val="0"/>
        <w:numPr>
          <w:ilvl w:val="0"/>
          <w:numId w:val="24"/>
        </w:numPr>
        <w:tabs>
          <w:tab w:val="left" w:pos="426"/>
        </w:tabs>
        <w:spacing w:after="0" w:line="336" w:lineRule="exact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i/>
          <w:iCs/>
          <w:color w:val="000000"/>
          <w:sz w:val="20"/>
          <w:szCs w:val="20"/>
          <w:lang w:eastAsia="pl-PL" w:bidi="pl-PL"/>
        </w:rPr>
        <w:t>Posiada/Będzie posiadał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umowę na odbiór odpadów komunalnych zawartą z przedsiębiorcą uprawnionym do prowadzenia działalności w zakresie gospodarki odpadami, w tym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>w zakresie odbierania odpadów komunalnych od właścicieli nieruchomości (zwanym dalej Odbierającym Odpady) z terenu Gminy,</w:t>
      </w:r>
    </w:p>
    <w:p w14:paraId="1B16ADA5" w14:textId="77777777" w:rsidR="00EC15F8" w:rsidRPr="0086040B" w:rsidRDefault="00EC15F8" w:rsidP="00EC15F8">
      <w:pPr>
        <w:widowControl w:val="0"/>
        <w:numPr>
          <w:ilvl w:val="0"/>
          <w:numId w:val="23"/>
        </w:numPr>
        <w:tabs>
          <w:tab w:val="left" w:pos="426"/>
        </w:tabs>
        <w:spacing w:after="0" w:line="336" w:lineRule="exact"/>
        <w:ind w:left="426" w:hanging="377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Odbierający odpady posiada odpowiednie kwalifikacje i umiejętności oraz spełnia wszelkie wymagania prawne niezbędne do wykonywania niniejszej umowy,</w:t>
      </w:r>
    </w:p>
    <w:p w14:paraId="501060CB" w14:textId="77777777" w:rsidR="00EC15F8" w:rsidRPr="0086040B" w:rsidRDefault="00EC15F8" w:rsidP="00EC15F8">
      <w:pPr>
        <w:widowControl w:val="0"/>
        <w:numPr>
          <w:ilvl w:val="0"/>
          <w:numId w:val="23"/>
        </w:numPr>
        <w:tabs>
          <w:tab w:val="left" w:pos="426"/>
        </w:tabs>
        <w:spacing w:after="0" w:line="336" w:lineRule="exact"/>
        <w:ind w:left="426" w:hanging="377"/>
        <w:jc w:val="both"/>
        <w:rPr>
          <w:rFonts w:ascii="Cambria" w:hAnsi="Cambria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ponosi pełną odpowiedzialność za gospodarowanie odpadami (w tym za ich odbiór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 z nieruchomości i właściwości odbieranych kodów odpadów z gminy) do czasu ich rozładunku w ZUOK.</w:t>
      </w:r>
    </w:p>
    <w:p w14:paraId="1F5E1B06" w14:textId="77777777" w:rsidR="00EC15F8" w:rsidRPr="0086040B" w:rsidRDefault="00EC15F8" w:rsidP="00EC15F8">
      <w:pPr>
        <w:widowControl w:val="0"/>
        <w:numPr>
          <w:ilvl w:val="0"/>
          <w:numId w:val="21"/>
        </w:numPr>
        <w:tabs>
          <w:tab w:val="left" w:pos="424"/>
        </w:tabs>
        <w:spacing w:after="0" w:line="336" w:lineRule="exact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Przekazujący Odpady zobowiązuje się do przestrzegania przez Odbierającego Odpady zasad odbioru odpadów w ZUOK, o których mowa w dalszej części umowy i ponosi wszelką odpowiedzialność za zaniedbania w tym względzie.</w:t>
      </w:r>
    </w:p>
    <w:p w14:paraId="783F6F65" w14:textId="77777777" w:rsidR="00EC15F8" w:rsidRPr="0086040B" w:rsidRDefault="00EC15F8" w:rsidP="00EC15F8">
      <w:pPr>
        <w:widowControl w:val="0"/>
        <w:numPr>
          <w:ilvl w:val="0"/>
          <w:numId w:val="21"/>
        </w:numPr>
        <w:spacing w:after="0" w:line="336" w:lineRule="exact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 Zasady zamieszczone w niniejszej umowie obowiązują zarówno Przekazującego Odpady jak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 i działającego w jego imieniu Odbierającego Odpady.</w:t>
      </w:r>
    </w:p>
    <w:p w14:paraId="34A17B11" w14:textId="77777777" w:rsidR="00EC15F8" w:rsidRPr="0086040B" w:rsidRDefault="00EC15F8" w:rsidP="00EC15F8">
      <w:pPr>
        <w:widowControl w:val="0"/>
        <w:numPr>
          <w:ilvl w:val="0"/>
          <w:numId w:val="21"/>
        </w:numPr>
        <w:tabs>
          <w:tab w:val="left" w:pos="424"/>
        </w:tabs>
        <w:spacing w:after="0" w:line="360" w:lineRule="auto"/>
        <w:ind w:left="482" w:hanging="482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W zakresie, w jakim Zamawiający na podstawie art. 95 ustawy określił w SWZ wymagania zatrudnienia przez Wykonawcę lub podwykonawcę na podstawie umowy o pracę osób wykonujących czynności wchodzące w zakres przedmiotu zamówienia jako pracowników fizycznych wykonujących usługę:</w:t>
      </w:r>
    </w:p>
    <w:p w14:paraId="31FAFAF1" w14:textId="77777777" w:rsidR="00EC15F8" w:rsidRPr="0086040B" w:rsidRDefault="00EC15F8" w:rsidP="00EC15F8">
      <w:pPr>
        <w:pStyle w:val="Teksttreci20"/>
        <w:numPr>
          <w:ilvl w:val="0"/>
          <w:numId w:val="37"/>
        </w:numPr>
        <w:shd w:val="clear" w:color="auto" w:fill="auto"/>
        <w:tabs>
          <w:tab w:val="left" w:pos="424"/>
        </w:tabs>
        <w:spacing w:before="0" w:line="276" w:lineRule="auto"/>
        <w:rPr>
          <w:rFonts w:ascii="Cambria" w:hAnsi="Cambria"/>
          <w:sz w:val="20"/>
          <w:szCs w:val="20"/>
        </w:rPr>
      </w:pPr>
      <w:r w:rsidRPr="0086040B">
        <w:rPr>
          <w:rFonts w:ascii="Cambria" w:hAnsi="Cambria"/>
          <w:sz w:val="20"/>
          <w:szCs w:val="20"/>
        </w:rPr>
        <w:t xml:space="preserve"> Przed zawarciem niniejszej umowy i rozpoczęciem pracy nowo zgłaszanych pracowników do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osób mających wykonywać przedmiot zamówienia upoważnia Zamawiającego i wyznaczonego przedstawiciela  do niedopuszczenia tych osób do pracy.</w:t>
      </w:r>
    </w:p>
    <w:p w14:paraId="0479B922" w14:textId="77777777" w:rsidR="00EC15F8" w:rsidRPr="0086040B" w:rsidRDefault="00EC15F8" w:rsidP="00EC15F8">
      <w:pPr>
        <w:pStyle w:val="Teksttreci20"/>
        <w:numPr>
          <w:ilvl w:val="0"/>
          <w:numId w:val="37"/>
        </w:numPr>
        <w:shd w:val="clear" w:color="auto" w:fill="auto"/>
        <w:tabs>
          <w:tab w:val="left" w:pos="424"/>
        </w:tabs>
        <w:spacing w:before="0" w:line="276" w:lineRule="auto"/>
        <w:rPr>
          <w:rFonts w:ascii="Cambria" w:hAnsi="Cambria"/>
          <w:sz w:val="20"/>
          <w:szCs w:val="20"/>
        </w:rPr>
      </w:pPr>
      <w:r w:rsidRPr="0086040B">
        <w:rPr>
          <w:rFonts w:ascii="Cambria" w:hAnsi="Cambria"/>
          <w:sz w:val="20"/>
          <w:szCs w:val="20"/>
        </w:rPr>
        <w:t>W przypadku zmiany składu osobowego Personelu Wykonawcy zapisy ust. 1) stosuje się odpowiednio.</w:t>
      </w:r>
    </w:p>
    <w:p w14:paraId="4CC00F10" w14:textId="77777777" w:rsidR="00EC15F8" w:rsidRPr="0086040B" w:rsidRDefault="00EC15F8" w:rsidP="00EC15F8">
      <w:pPr>
        <w:pStyle w:val="Teksttreci20"/>
        <w:numPr>
          <w:ilvl w:val="0"/>
          <w:numId w:val="19"/>
        </w:numPr>
        <w:shd w:val="clear" w:color="auto" w:fill="auto"/>
        <w:tabs>
          <w:tab w:val="left" w:pos="424"/>
        </w:tabs>
        <w:spacing w:before="0" w:line="276" w:lineRule="auto"/>
        <w:ind w:left="1134" w:hanging="283"/>
        <w:rPr>
          <w:rFonts w:ascii="Cambria" w:hAnsi="Cambria"/>
          <w:sz w:val="20"/>
          <w:szCs w:val="20"/>
        </w:rPr>
      </w:pPr>
      <w:r w:rsidRPr="0086040B">
        <w:rPr>
          <w:rFonts w:ascii="Cambria" w:hAnsi="Cambria"/>
          <w:sz w:val="20"/>
          <w:szCs w:val="20"/>
        </w:rPr>
        <w:t>Przedstawiciel Zamawiającego uprawniony jest do sprawdzania tożsamości Personelu Wykonawcy uczestniczącego w realizacji prac.</w:t>
      </w:r>
    </w:p>
    <w:p w14:paraId="7F0EBE1D" w14:textId="77777777" w:rsidR="00EC15F8" w:rsidRPr="0086040B" w:rsidRDefault="00EC15F8" w:rsidP="00EC15F8">
      <w:pPr>
        <w:widowControl w:val="0"/>
        <w:tabs>
          <w:tab w:val="left" w:pos="424"/>
        </w:tabs>
        <w:spacing w:after="0" w:line="360" w:lineRule="auto"/>
        <w:ind w:left="482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</w:p>
    <w:p w14:paraId="73A04E8D" w14:textId="77777777" w:rsidR="00EC15F8" w:rsidRPr="0086040B" w:rsidRDefault="00EC15F8" w:rsidP="002A0558">
      <w:pPr>
        <w:widowControl w:val="0"/>
        <w:numPr>
          <w:ilvl w:val="0"/>
          <w:numId w:val="2"/>
        </w:numPr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Na zasadach określonych niniejszą umową </w:t>
      </w:r>
      <w:r w:rsidR="002A055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za pośrednictwem Odbierającego Odpady zobowiązuje się dostarczać, a </w:t>
      </w:r>
      <w:r w:rsidR="002A055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zobowiązuje się przyjmować do ZUOK odpady określone w załączniku nr 1 do niniejszej umowy w celu ich zagospodarowania (odzysku, recyklingu lub unieszkodliwiania).</w:t>
      </w:r>
    </w:p>
    <w:p w14:paraId="67F26657" w14:textId="0D9AB172" w:rsidR="00EC15F8" w:rsidRPr="00536A5E" w:rsidRDefault="00EC15F8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FF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Przekazujący Odpady zobowiąz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uje się dostarczać Wykonawcy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wszystkie odpady określone kodami w załączniku nr 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1 bezpośrednio z nieruchomości za</w:t>
      </w:r>
      <w:r w:rsidR="0086040B">
        <w:rPr>
          <w:rFonts w:ascii="Cambria" w:eastAsia="Courier New" w:hAnsi="Cambria" w:cs="Courier New"/>
          <w:sz w:val="20"/>
          <w:szCs w:val="20"/>
          <w:lang w:eastAsia="pl-PL" w:bidi="pl-PL"/>
        </w:rPr>
        <w:t>mieszkałych do ZUOK Wykonawcy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.</w:t>
      </w:r>
      <w:r w:rsidR="00A30C24">
        <w:rPr>
          <w:rFonts w:ascii="Cambria" w:eastAsia="Courier New" w:hAnsi="Cambria" w:cs="Courier New"/>
          <w:sz w:val="20"/>
          <w:szCs w:val="20"/>
          <w:lang w:eastAsia="pl-PL" w:bidi="pl-PL"/>
        </w:rPr>
        <w:t xml:space="preserve"> Odebrane odpady nie będą magazynowane, przeładowywane, w stacji przeładunku, w żaden sposób segregowane ani mieszane </w:t>
      </w:r>
      <w:r w:rsidR="00A30C24">
        <w:rPr>
          <w:rFonts w:ascii="Cambria" w:eastAsia="Courier New" w:hAnsi="Cambria" w:cs="Courier New"/>
          <w:sz w:val="20"/>
          <w:szCs w:val="20"/>
          <w:lang w:eastAsia="pl-PL" w:bidi="pl-PL"/>
        </w:rPr>
        <w:lastRenderedPageBreak/>
        <w:t xml:space="preserve">ze sobą w okresie pomiędzy odbiorem a dostarczeniem do instalacji Wykonawcy. </w:t>
      </w:r>
    </w:p>
    <w:p w14:paraId="2C38B07F" w14:textId="77777777" w:rsidR="00536A5E" w:rsidRPr="002F30B6" w:rsidRDefault="00536A5E" w:rsidP="00536A5E">
      <w:pPr>
        <w:widowControl w:val="0"/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FF0000"/>
          <w:sz w:val="20"/>
          <w:szCs w:val="20"/>
          <w:lang w:eastAsia="pl-PL" w:bidi="pl-PL"/>
        </w:rPr>
      </w:pPr>
    </w:p>
    <w:p w14:paraId="28CE5F3F" w14:textId="5D26CF73" w:rsidR="002F30B6" w:rsidRPr="00536A5E" w:rsidRDefault="002F30B6" w:rsidP="00536A5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536A5E">
        <w:rPr>
          <w:rFonts w:ascii="Cambria" w:eastAsia="Courier New" w:hAnsi="Cambria" w:cs="Courier New"/>
          <w:sz w:val="20"/>
          <w:szCs w:val="20"/>
          <w:lang w:eastAsia="pl-PL" w:bidi="pl-PL"/>
        </w:rPr>
        <w:t>Dla zapewnienia osiągnięcia przez Wykonawcę wymaganego poziomu recyklingu, w wysokości 35 % , stosunek ilościowy odpadów opakowaniowych (o kodach 15 01 01, 15 01 02, 15 01 06, 15 01 07) do wszystkich dostarczonych odpadów komunalnych z terenu gminy musi wynosić co najmniej 40 %, natomiast stosunek dostarczonych zmieszanych odpadów (o kodzie 20 03 01) do wszystkich dostarczonych odpadów komunalnych z terenu gminy nie może być wyższy niż 45 %. Przekazujący Odpady zobowiązuje się do efektywnego rozwijania selektywnej zbiórki  na terenie gminy.</w:t>
      </w:r>
    </w:p>
    <w:p w14:paraId="594CFFD4" w14:textId="77777777" w:rsidR="00EC15F8" w:rsidRPr="0086040B" w:rsidRDefault="00EC15F8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36" w:lineRule="exact"/>
        <w:jc w:val="both"/>
        <w:rPr>
          <w:rFonts w:ascii="Cambria" w:hAnsi="Cambria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Przekazujący Odpady zobowiązuje się do dostarczenia odpadów w ilościach wynikających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 z faktycznego dostarczenia do Instalacji, wymienione ilości odpadów w załączniku nr 1 mają jedynie charakter orientacyjny nie zobowiąz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aniowy,  a Wykonawca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zobowiązuje się do poddawania ich odpowiednio procesom:</w:t>
      </w:r>
    </w:p>
    <w:p w14:paraId="79FF5B41" w14:textId="77777777" w:rsidR="00EC15F8" w:rsidRPr="0086040B" w:rsidRDefault="00EC15F8" w:rsidP="00EC15F8">
      <w:pPr>
        <w:widowControl w:val="0"/>
        <w:numPr>
          <w:ilvl w:val="0"/>
          <w:numId w:val="26"/>
        </w:numPr>
        <w:tabs>
          <w:tab w:val="left" w:pos="910"/>
        </w:tabs>
        <w:spacing w:after="0" w:line="336" w:lineRule="exact"/>
        <w:ind w:left="900" w:hanging="90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odzysku surowców wtórnych i odpadów ulegających biodegradacji zawartych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>w zmieszanych odpadach komunalnych,</w:t>
      </w:r>
    </w:p>
    <w:p w14:paraId="545CB463" w14:textId="77777777"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ind w:left="993" w:hanging="993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przyjęcia do sortowania odpadów zbieranych w sposób selektywny przeznaczonych do odzysku i recyklingu,</w:t>
      </w:r>
    </w:p>
    <w:p w14:paraId="038129D6" w14:textId="77777777"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składowania odpadów na składowisku odpadów innych niż niebezpieczne i obojętne,</w:t>
      </w:r>
    </w:p>
    <w:p w14:paraId="0D2EB17D" w14:textId="77777777"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recyklingu organicznego.</w:t>
      </w:r>
    </w:p>
    <w:p w14:paraId="535BCB78" w14:textId="77777777" w:rsidR="00EC15F8" w:rsidRPr="0086040B" w:rsidRDefault="00EC15F8" w:rsidP="00EC15F8">
      <w:pPr>
        <w:widowControl w:val="0"/>
        <w:tabs>
          <w:tab w:val="left" w:pos="910"/>
        </w:tabs>
        <w:spacing w:after="0" w:line="240" w:lineRule="auto"/>
        <w:ind w:left="900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lub</w:t>
      </w:r>
    </w:p>
    <w:p w14:paraId="0399AA3E" w14:textId="77777777"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poddania ich odpowiednim procesom, zgodnie z posiadanym pozwoleniem zintegrowanym.</w:t>
      </w:r>
    </w:p>
    <w:p w14:paraId="3924B25D" w14:textId="77777777" w:rsidR="00EC15F8" w:rsidRPr="0086040B" w:rsidRDefault="00EC15F8" w:rsidP="00EC15F8">
      <w:pPr>
        <w:widowControl w:val="0"/>
        <w:tabs>
          <w:tab w:val="left" w:pos="910"/>
        </w:tabs>
        <w:spacing w:after="0" w:line="240" w:lineRule="auto"/>
        <w:ind w:left="900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14:paraId="4FDB6935" w14:textId="77777777" w:rsidR="00EC15F8" w:rsidRPr="0086040B" w:rsidRDefault="007A4A1C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6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Wykonawca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może przyjąć od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Zamawiającego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także inne niż wymienione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w załączniku nr 1 rodzaje odpadów, pod warunkiem posiadania przez 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Wykonawcę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wymaganych prawem decyzji administracyjnych, umożliwiających przyjęcie tych odpadów wg obowiązującego cennika prowadzącego.</w:t>
      </w:r>
    </w:p>
    <w:p w14:paraId="2F6004C6" w14:textId="77777777" w:rsidR="00EC15F8" w:rsidRPr="0086040B" w:rsidRDefault="00EC15F8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6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Przyjęcie odpadów, o których mowa w ust. 4 wymaga pisemnej zgody </w:t>
      </w:r>
      <w:r w:rsidR="007A4A1C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Wykonawcy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, bez konieczności sporządzania aneksu do niniejszej umowy, </w:t>
      </w:r>
    </w:p>
    <w:p w14:paraId="11A3F6B3" w14:textId="77777777" w:rsidR="00EC15F8" w:rsidRPr="0086040B" w:rsidRDefault="00EC15F8" w:rsidP="002A0558">
      <w:pPr>
        <w:widowControl w:val="0"/>
        <w:numPr>
          <w:ilvl w:val="0"/>
          <w:numId w:val="27"/>
        </w:numPr>
        <w:spacing w:after="0" w:line="36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Przekazujący Odpady przekazuje 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 xml:space="preserve">faktyczne ilości odpadów odebranych od mieszkańców gminy przez Odbierającego Odpady bezpośrednio do ZUOK Wykonawcy.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Zadeklarowane ilości odpadów w załączniku nr 1, mają jedynie charakter szacunkowy.</w:t>
      </w:r>
    </w:p>
    <w:p w14:paraId="5A3BF18A" w14:textId="77777777" w:rsidR="00EC15F8" w:rsidRPr="0086040B" w:rsidRDefault="007A4A1C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Wykonawca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nie może odmówić przyjęcia odpadów pochodzących od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odpady określone rodzajowo w załączniku nr 1 jeżeli dostarczane odpady będą odpowiadały kodom odpadów przekazywanych frakcji.  </w:t>
      </w:r>
    </w:p>
    <w:p w14:paraId="26A14244" w14:textId="707EA7D7" w:rsidR="00DD4CD9" w:rsidRPr="007D01A1" w:rsidRDefault="00EC15F8" w:rsidP="007D01A1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 </w:t>
      </w:r>
      <w:r w:rsidR="00DD4CD9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sytuacji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</w:t>
      </w:r>
      <w:r w:rsidR="00DD4CD9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wystąpienia drugiego przypadku 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odmowy przejęcia odpadów</w:t>
      </w:r>
      <w:r w:rsidR="00DD4CD9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o których mowa w ust. 7 uprawnia się Przekazującego Odpady do naliczenia kary umownej Prowadzącemu Instalację w wysokości 3000 zł za każdy</w:t>
      </w:r>
      <w:r w:rsidR="001E0152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</w:t>
      </w:r>
      <w:r w:rsidR="00DD4CD9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kolejny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nie przyjęty transport.</w:t>
      </w:r>
      <w:r w:rsidR="007D01A1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</w:t>
      </w:r>
      <w:r w:rsidR="00DD4CD9" w:rsidRPr="007D01A1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Przekazujący odpady za naruszenie zapisów projektowych postanowień umowy zapewniających bezpośrednie dostawy odpadów bez magazynowania, przeładowywania, segregowania i mieszania odpadów pomiędzy odbiorem a dostawą do instalacji Wykonawcy </w:t>
      </w:r>
      <w:r w:rsidR="001E0152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zapłaci </w:t>
      </w:r>
      <w:r w:rsidR="00DD4CD9" w:rsidRPr="007D01A1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kary w wysokości 3000 zł </w:t>
      </w:r>
      <w:r w:rsidR="007D01A1" w:rsidRPr="007D01A1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za każdy drugi stwierdzony przypadek takiej dostawy, na podstawie zdjęć dostarczonych odpadów lub zapisów GPS </w:t>
      </w:r>
      <w:r w:rsidR="007D01A1" w:rsidRPr="007D01A1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lastRenderedPageBreak/>
        <w:t xml:space="preserve">dostarczającego odpady. </w:t>
      </w:r>
    </w:p>
    <w:p w14:paraId="34514705" w14:textId="7879574A" w:rsidR="007D01A1" w:rsidRPr="007D01A1" w:rsidRDefault="00EC15F8" w:rsidP="007D01A1">
      <w:pPr>
        <w:widowControl w:val="0"/>
        <w:numPr>
          <w:ilvl w:val="0"/>
          <w:numId w:val="38"/>
        </w:numPr>
        <w:spacing w:after="0" w:line="36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Prowadzący Instalację zobowiązuje się osiąg</w:t>
      </w:r>
      <w:r w:rsidR="001E0152">
        <w:rPr>
          <w:rFonts w:ascii="Cambria" w:eastAsia="Courier New" w:hAnsi="Cambria" w:cs="Arial"/>
          <w:sz w:val="20"/>
          <w:szCs w:val="20"/>
          <w:lang w:eastAsia="pl-PL" w:bidi="pl-PL"/>
        </w:rPr>
        <w:t xml:space="preserve">nąć  </w:t>
      </w: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poziom recyklingu i przygotowania do ponownego użycia dostarczonych</w:t>
      </w:r>
      <w:r w:rsidR="007D01A1">
        <w:rPr>
          <w:rFonts w:ascii="Cambria" w:eastAsia="Courier New" w:hAnsi="Cambria" w:cs="Arial"/>
          <w:sz w:val="20"/>
          <w:szCs w:val="20"/>
          <w:lang w:eastAsia="pl-PL" w:bidi="pl-PL"/>
        </w:rPr>
        <w:t xml:space="preserve"> przez Zamawiającego odpadów komunalnych na poziomie 35% pod warunkiem że: </w:t>
      </w:r>
    </w:p>
    <w:p w14:paraId="06CAE920" w14:textId="7CD96744" w:rsidR="007D01A1" w:rsidRPr="007D01A1" w:rsidRDefault="00EC15F8" w:rsidP="007D01A1">
      <w:pPr>
        <w:widowControl w:val="0"/>
        <w:spacing w:after="0" w:line="360" w:lineRule="auto"/>
        <w:ind w:left="36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 xml:space="preserve"> </w:t>
      </w:r>
      <w:r w:rsidR="007D01A1">
        <w:rPr>
          <w:rFonts w:ascii="Cambria" w:eastAsia="Courier New" w:hAnsi="Cambria" w:cs="Arial"/>
          <w:sz w:val="20"/>
          <w:szCs w:val="20"/>
          <w:lang w:eastAsia="pl-PL" w:bidi="pl-PL"/>
        </w:rPr>
        <w:t xml:space="preserve">- Zamawiający utrzyma stosunek ilości dostarczonych odpadów o których mowa pkt 8 postanowień umownych. </w:t>
      </w:r>
    </w:p>
    <w:p w14:paraId="5BA92C22" w14:textId="1E3C4419" w:rsidR="00EC15F8" w:rsidRPr="0086040B" w:rsidRDefault="007D01A1" w:rsidP="007D01A1">
      <w:pPr>
        <w:widowControl w:val="0"/>
        <w:spacing w:after="0" w:line="360" w:lineRule="auto"/>
        <w:ind w:left="36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>
        <w:rPr>
          <w:rFonts w:ascii="Cambria" w:eastAsia="Courier New" w:hAnsi="Cambria" w:cs="Arial"/>
          <w:sz w:val="20"/>
          <w:szCs w:val="20"/>
          <w:lang w:eastAsia="pl-PL" w:bidi="pl-PL"/>
        </w:rPr>
        <w:t xml:space="preserve">- Odpady będą dostarczone bezpośrednio do instalacji Wykonawcy bez stacji przeładunkowej, magazynowania, segregowania  i mieszania odpadów.    </w:t>
      </w:r>
    </w:p>
    <w:p w14:paraId="040EFD68" w14:textId="77777777" w:rsidR="00EC15F8" w:rsidRPr="0086040B" w:rsidRDefault="00EC15F8" w:rsidP="00DD4CD9">
      <w:pPr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Warunkiem odpowiedzialności za osiągnięcie wymaganego poziomu recyklingu będzie wprowadzenie przez Przekazującego Odpady do SWZ na odbiór odpadów z terenu Gminy:</w:t>
      </w:r>
    </w:p>
    <w:p w14:paraId="4E1C2538" w14:textId="77777777" w:rsidR="00EC15F8" w:rsidRPr="0086040B" w:rsidRDefault="00EC15F8" w:rsidP="00EC15F8">
      <w:pPr>
        <w:widowControl w:val="0"/>
        <w:spacing w:after="0" w:line="360" w:lineRule="auto"/>
        <w:ind w:left="1418" w:hanging="425"/>
        <w:jc w:val="both"/>
        <w:rPr>
          <w:rFonts w:ascii="Cambria" w:eastAsia="Courier New" w:hAnsi="Cambria" w:cs="Arial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a)</w:t>
      </w: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ab/>
        <w:t>zapisów gwarantujących bezpośrednie dostarczenie wszystkich odpadów z terenu Gminy określonych kodami odpadów w załączniku nr 1 tylko do Prowadzącego Instalację, opartą na systemie GPS gwarantującą śledzenie trasy zbiórki i dostarczenia odpadów do Prowadzącego Instalację</w:t>
      </w:r>
    </w:p>
    <w:p w14:paraId="28CCB627" w14:textId="77777777" w:rsidR="00EC15F8" w:rsidRPr="0086040B" w:rsidRDefault="00EC15F8" w:rsidP="00EC15F8">
      <w:pPr>
        <w:widowControl w:val="0"/>
        <w:spacing w:after="0" w:line="360" w:lineRule="auto"/>
        <w:ind w:left="1418" w:hanging="425"/>
        <w:jc w:val="both"/>
        <w:rPr>
          <w:rFonts w:ascii="Cambria" w:eastAsia="Courier New" w:hAnsi="Cambria" w:cs="Arial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b)</w:t>
      </w: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ab/>
        <w:t xml:space="preserve">wprowadzenie kary umownej  za nieprzestrzeganie zasad o którym mowa w pkt a) oraz dostęp do systemu GPS odbierającego Odpady </w:t>
      </w:r>
    </w:p>
    <w:p w14:paraId="5074C3B8" w14:textId="6407DA13" w:rsidR="00EC15F8" w:rsidRPr="0086040B" w:rsidRDefault="007A4A1C" w:rsidP="00DD4CD9">
      <w:pPr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Wykonawca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przekaże Zamawiającemu w terminie 15 dni od zakończenia każdego roku, informację o masie i rodzaju wydzielonych odpadów surowcowych (papier, metale, tworzywa sztuczne i szkło) ze strumienia przekazanych odpadów z terenu Gminy w ramach realizacji umowy [Mg].</w:t>
      </w:r>
    </w:p>
    <w:p w14:paraId="2A85439C" w14:textId="77777777" w:rsidR="00EC15F8" w:rsidRPr="0086040B" w:rsidRDefault="00EC15F8" w:rsidP="00DD4CD9">
      <w:pPr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Ustalenie czy 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osiągnął wymagane poziomy, następować będzie na podstawie sprawozdań półrocznych.</w:t>
      </w:r>
    </w:p>
    <w:p w14:paraId="557F8260" w14:textId="22958577" w:rsidR="00EC15F8" w:rsidRPr="0086040B" w:rsidRDefault="007A4A1C" w:rsidP="00DD4CD9">
      <w:pPr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zobowiązany jest do zapłaty na rzecz Przekazującego Odpady kary umownej w przypadku nieosiągnięcia wymaganego </w:t>
      </w:r>
      <w:r w:rsidR="007D01A1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niniejszą umową poziomu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recyklingu i przygotowania do ponownego użycia odpadów</w:t>
      </w:r>
      <w:r w:rsidR="00B55ADD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.   Zamawiający zadeklaruje współpracę z Wykonawca w celu osiągniecie poziomów recyklingu poprzez rozwój selektywnej zbiórki odpadów na terenie Gminy oraz w przypadku nowych okoliczności, które pojawią się w trakcie trwania umowy np. wprowadzenia systemu kaucyjnego, jak również innych sytuacji niemożliwych do przewidzenia w momencie składania ofert.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</w:t>
      </w:r>
    </w:p>
    <w:p w14:paraId="17B97A63" w14:textId="77777777" w:rsidR="00EC15F8" w:rsidRPr="0086040B" w:rsidRDefault="007A4A1C" w:rsidP="007A4A1C">
      <w:pPr>
        <w:widowControl w:val="0"/>
        <w:numPr>
          <w:ilvl w:val="0"/>
          <w:numId w:val="29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 swoim imieniu i w imieniu Odbierającego Odpady zobowiązuje się do dostarczania odpadów środkami transportu wymienionymi w wykazie, który stanowi załącznik nr 2 (załącznik ten zostanie uzupełniony po zawarciu umowy z odbierającym odpady) do niniejszej umowy na teren ZUOK tj. miejsce uprzednio wyznaczone przez upoważnionego pracownika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i </w:t>
      </w:r>
      <w:r w:rsidR="00EC15F8"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 xml:space="preserve">wyładowania ich ściśle według poleceń obsługi obiektu oraz zasad określonych niniejszą umową. </w:t>
      </w:r>
      <w:r w:rsidR="00EC15F8" w:rsidRPr="0086040B">
        <w:rPr>
          <w:rFonts w:ascii="Cambria" w:eastAsia="Courier New" w:hAnsi="Cambria" w:cs="Arial"/>
          <w:sz w:val="20"/>
          <w:szCs w:val="20"/>
          <w:lang w:eastAsia="pl-PL" w:bidi="pl-PL"/>
        </w:rPr>
        <w:t>. Odpady muszą być dostarczane bezpośrednio z nieruchomości zamieszkałych do instalacji Przejmującego Odpady,  bez pośrednictwa stacji przeładunkowej lub innego magazynu</w:t>
      </w:r>
      <w:r w:rsidR="00EC15F8" w:rsidRPr="0086040B">
        <w:rPr>
          <w:rFonts w:ascii="Cambria" w:eastAsia="Courier New" w:hAnsi="Cambria" w:cs="Arial"/>
          <w:color w:val="FF0000"/>
          <w:sz w:val="20"/>
          <w:szCs w:val="20"/>
          <w:lang w:eastAsia="pl-PL" w:bidi="pl-PL"/>
        </w:rPr>
        <w:t>.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Przekazujący Odpady ponosi pełną odpowiedzialność za szkody wyrządzone na terenie ZUOK przez własnych pracowników jak i osoby, którymi się posługuje przy wykonywaniu niniejszej umowy, jak również za szkody wyrządzone osobom trzecim przy wykonywaniu niniejszej umowy.</w:t>
      </w:r>
    </w:p>
    <w:p w14:paraId="4198F5D1" w14:textId="77777777" w:rsidR="00EC15F8" w:rsidRPr="0086040B" w:rsidRDefault="007A4A1C" w:rsidP="00EC15F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zobowiązuje się nie mieszać odpadów zebranych selektywnie ze zmieszanymi odpadami komunalnymi.</w:t>
      </w:r>
    </w:p>
    <w:p w14:paraId="241B2234" w14:textId="77777777" w:rsidR="00EC15F8" w:rsidRPr="0086040B" w:rsidRDefault="00EC15F8" w:rsidP="00EC15F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Zasady przyjmowania odpadów do ZUOK określa „Regulamin przyjmowania odpadów do Zakładu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lastRenderedPageBreak/>
        <w:t>Unieszkodliwiania Odpadów Komunalnych" (dalej Regulamin), obowiązujący w ZUOK na dzień złożenia oferty. W przypadku rozbieżności zapisów regulaminu z zapisami umowy, wiążące są zapisy umowy.</w:t>
      </w:r>
    </w:p>
    <w:p w14:paraId="3FFBDF1C" w14:textId="77777777" w:rsidR="00EC15F8" w:rsidRPr="00F00F18" w:rsidRDefault="00EC15F8" w:rsidP="00EC15F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hAnsi="Cambria"/>
        </w:rPr>
      </w:pPr>
      <w:r w:rsidRPr="0086040B">
        <w:rPr>
          <w:rFonts w:ascii="Cambria" w:hAnsi="Cambria" w:cs="Arial"/>
          <w:sz w:val="20"/>
          <w:szCs w:val="20"/>
        </w:rPr>
        <w:t>Dopuszcza się możliwość zmiany wewnątrzzakładowego Regulaminu przyjmowania odpadów przez Wykonawcę, z terminem obowiązywania po upływie 7 dni od dostarczenia go Zamawiającemu.</w:t>
      </w:r>
    </w:p>
    <w:p w14:paraId="1DFCD2A2" w14:textId="77777777" w:rsidR="00F00F18" w:rsidRDefault="00F00F18" w:rsidP="00F00F1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hAnsi="Cambria"/>
          <w:sz w:val="20"/>
          <w:szCs w:val="20"/>
        </w:rPr>
      </w:pPr>
      <w:r w:rsidRPr="00F00F18">
        <w:rPr>
          <w:rFonts w:ascii="Cambria" w:hAnsi="Cambria"/>
          <w:sz w:val="20"/>
          <w:szCs w:val="20"/>
        </w:rPr>
        <w:t xml:space="preserve">O zamiarze zmiany opłat określonych w ofercie, </w:t>
      </w:r>
      <w:r>
        <w:rPr>
          <w:rFonts w:ascii="Cambria" w:hAnsi="Cambria"/>
          <w:sz w:val="20"/>
          <w:szCs w:val="20"/>
        </w:rPr>
        <w:t xml:space="preserve">Wykonawca </w:t>
      </w:r>
      <w:r w:rsidRPr="00F00F18">
        <w:rPr>
          <w:rFonts w:ascii="Cambria" w:hAnsi="Cambria"/>
          <w:sz w:val="20"/>
          <w:szCs w:val="20"/>
        </w:rPr>
        <w:t xml:space="preserve"> powiadomi </w:t>
      </w:r>
      <w:r>
        <w:rPr>
          <w:rFonts w:ascii="Cambria" w:hAnsi="Cambria"/>
          <w:sz w:val="20"/>
          <w:szCs w:val="20"/>
        </w:rPr>
        <w:t xml:space="preserve">Zamawiającego </w:t>
      </w:r>
      <w:r w:rsidRPr="00F00F18">
        <w:rPr>
          <w:rFonts w:ascii="Cambria" w:hAnsi="Cambria"/>
          <w:sz w:val="20"/>
          <w:szCs w:val="20"/>
        </w:rPr>
        <w:t xml:space="preserve"> pisemnie (listem poleconym za potwierdzeniem odbioru) w terminie 14 dni przed planowaną zmianą.</w:t>
      </w:r>
    </w:p>
    <w:p w14:paraId="5F1C5E1D" w14:textId="77777777" w:rsidR="00F00F18" w:rsidRDefault="00F00F18" w:rsidP="00F00F1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hAnsi="Cambria"/>
          <w:sz w:val="20"/>
          <w:szCs w:val="20"/>
        </w:rPr>
      </w:pPr>
      <w:r w:rsidRPr="00F00F18">
        <w:rPr>
          <w:rFonts w:ascii="Cambria" w:hAnsi="Cambria"/>
          <w:sz w:val="20"/>
          <w:szCs w:val="20"/>
        </w:rPr>
        <w:t>Zmiana opłat za zagospodarowanie odpadów nie wymaga zmiany umowy i obowiązuje po upływie 14 dni od dnia otrzymania powiadomienia przez</w:t>
      </w:r>
      <w:r>
        <w:rPr>
          <w:rFonts w:ascii="Cambria" w:hAnsi="Cambria"/>
          <w:sz w:val="20"/>
          <w:szCs w:val="20"/>
        </w:rPr>
        <w:t xml:space="preserve"> Wykonawcę</w:t>
      </w:r>
      <w:r w:rsidRPr="00F00F18">
        <w:rPr>
          <w:rFonts w:ascii="Cambria" w:hAnsi="Cambria"/>
          <w:sz w:val="20"/>
          <w:szCs w:val="20"/>
        </w:rPr>
        <w:t>.</w:t>
      </w:r>
    </w:p>
    <w:p w14:paraId="3CAB142E" w14:textId="42B128BB" w:rsidR="00EC15F8" w:rsidRPr="00F00F18" w:rsidRDefault="00F00F18" w:rsidP="000677DD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F00F18">
        <w:rPr>
          <w:rFonts w:ascii="Cambria" w:hAnsi="Cambria"/>
          <w:sz w:val="20"/>
          <w:szCs w:val="20"/>
        </w:rPr>
        <w:t xml:space="preserve">Pisemne oświadczenie Zamawiającego o braku zgody na zmianę opłat jest równoznaczne z wypowiedzeniem umowy. </w:t>
      </w:r>
    </w:p>
    <w:p w14:paraId="0850D908" w14:textId="59CB1CB0" w:rsidR="00F00F18" w:rsidRPr="00F00F18" w:rsidRDefault="00F00F18" w:rsidP="000677DD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F00F18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 przypadku dostarczenia odpadów zanieczyszczonych</w:t>
      </w:r>
      <w:r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in</w:t>
      </w:r>
      <w:r w:rsidRPr="00F00F18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nymi odpadami- dotyczy kodów odpadów: 150107, 200108, 200201, 200301, 200307</w:t>
      </w:r>
      <w:r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będzie obowiązywała opłata podwyższona zgodna z cennikiem wykonawcy.</w:t>
      </w:r>
    </w:p>
    <w:p w14:paraId="0A320ED8" w14:textId="77777777" w:rsidR="00EC15F8" w:rsidRPr="0086040B" w:rsidRDefault="00EC15F8" w:rsidP="00EC15F8">
      <w:pPr>
        <w:widowControl w:val="0"/>
        <w:spacing w:after="0" w:line="240" w:lineRule="auto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14:paraId="3D7017AF" w14:textId="77777777" w:rsidR="00EC15F8" w:rsidRPr="0086040B" w:rsidRDefault="00EC15F8" w:rsidP="007A4A1C">
      <w:pPr>
        <w:widowControl w:val="0"/>
        <w:numPr>
          <w:ilvl w:val="0"/>
          <w:numId w:val="34"/>
        </w:numPr>
        <w:tabs>
          <w:tab w:val="left" w:pos="428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Załącznikiem do faktury jest raport bilansowy odpadów przekazanych w danym okresie rozliczeniowym.</w:t>
      </w:r>
    </w:p>
    <w:p w14:paraId="6E3FD19B" w14:textId="06714368" w:rsidR="00EC15F8" w:rsidRPr="002F30B6" w:rsidRDefault="007A4A1C" w:rsidP="002F30B6">
      <w:pPr>
        <w:widowControl w:val="0"/>
        <w:numPr>
          <w:ilvl w:val="0"/>
          <w:numId w:val="34"/>
        </w:numPr>
        <w:tabs>
          <w:tab w:val="left" w:pos="428"/>
        </w:tabs>
        <w:spacing w:after="335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wystawia faktury po zakończeniu każdego miesiąca</w:t>
      </w:r>
      <w:r w:rsidR="002F30B6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.</w:t>
      </w:r>
    </w:p>
    <w:p w14:paraId="21591754" w14:textId="77777777" w:rsidR="00EC15F8" w:rsidRPr="0086040B" w:rsidRDefault="00EC15F8" w:rsidP="007A4A1C">
      <w:pPr>
        <w:widowControl w:val="0"/>
        <w:numPr>
          <w:ilvl w:val="0"/>
          <w:numId w:val="4"/>
        </w:numPr>
        <w:tabs>
          <w:tab w:val="left" w:pos="428"/>
        </w:tabs>
        <w:spacing w:after="349" w:line="24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Każda ze Stron może rozwiązać umowę z zachowaniem jedno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 xml:space="preserve">miesięcznego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okresu wypowiedzenia dokonanego w formie pisemnej pod rygorem nieważności, ze skutkiem przypadającym na koniec miesiąca kalendarzowego.</w:t>
      </w:r>
    </w:p>
    <w:p w14:paraId="71E0BA45" w14:textId="77777777" w:rsidR="00EC15F8" w:rsidRPr="0086040B" w:rsidRDefault="00EC15F8" w:rsidP="00EC15F8">
      <w:pPr>
        <w:widowControl w:val="0"/>
        <w:spacing w:after="0" w:line="326" w:lineRule="exact"/>
        <w:ind w:left="460" w:hanging="460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14:paraId="5556D137" w14:textId="77777777" w:rsidR="00C66E1D" w:rsidRPr="0086040B" w:rsidRDefault="00C66E1D" w:rsidP="00EC15F8">
      <w:pPr>
        <w:rPr>
          <w:rFonts w:ascii="Cambria" w:hAnsi="Cambria"/>
        </w:rPr>
      </w:pPr>
    </w:p>
    <w:sectPr w:rsidR="00C66E1D" w:rsidRPr="0086040B" w:rsidSect="004206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CDFEC" w14:textId="77777777" w:rsidR="00D91ADE" w:rsidRDefault="00D91ADE" w:rsidP="00EF477E">
      <w:pPr>
        <w:spacing w:after="0" w:line="240" w:lineRule="auto"/>
      </w:pPr>
      <w:r>
        <w:separator/>
      </w:r>
    </w:p>
  </w:endnote>
  <w:endnote w:type="continuationSeparator" w:id="0">
    <w:p w14:paraId="1860C7CA" w14:textId="77777777" w:rsidR="00D91ADE" w:rsidRDefault="00D91ADE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5023507"/>
      <w:docPartObj>
        <w:docPartGallery w:val="Page Numbers (Bottom of Page)"/>
        <w:docPartUnique/>
      </w:docPartObj>
    </w:sdtPr>
    <w:sdtEndPr/>
    <w:sdtContent>
      <w:p w14:paraId="7B0E1AA9" w14:textId="77777777" w:rsidR="00AE56F6" w:rsidRDefault="006852AC">
        <w:pPr>
          <w:pStyle w:val="Stopka"/>
          <w:jc w:val="right"/>
        </w:pPr>
        <w:r>
          <w:fldChar w:fldCharType="begin"/>
        </w:r>
        <w:r w:rsidR="00AE56F6">
          <w:instrText>PAGE   \* MERGEFORMAT</w:instrText>
        </w:r>
        <w:r>
          <w:fldChar w:fldCharType="separate"/>
        </w:r>
        <w:r w:rsidR="006A3E59">
          <w:rPr>
            <w:noProof/>
          </w:rPr>
          <w:t>3</w:t>
        </w:r>
        <w:r>
          <w:fldChar w:fldCharType="end"/>
        </w:r>
      </w:p>
    </w:sdtContent>
  </w:sdt>
  <w:p w14:paraId="6721CF09" w14:textId="77777777" w:rsidR="00AE56F6" w:rsidRDefault="00AE56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4A4F2" w14:textId="77777777" w:rsidR="00D91ADE" w:rsidRDefault="00D91ADE" w:rsidP="00EF477E">
      <w:pPr>
        <w:spacing w:after="0" w:line="240" w:lineRule="auto"/>
      </w:pPr>
      <w:r>
        <w:separator/>
      </w:r>
    </w:p>
  </w:footnote>
  <w:footnote w:type="continuationSeparator" w:id="0">
    <w:p w14:paraId="2444BD44" w14:textId="77777777" w:rsidR="00D91ADE" w:rsidRDefault="00D91ADE" w:rsidP="00EF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E4F9" w14:textId="7DBF1243" w:rsidR="004A64D1" w:rsidRPr="0060396A" w:rsidRDefault="006A3E59" w:rsidP="004A64D1">
    <w:pPr>
      <w:pStyle w:val="Standard"/>
      <w:rPr>
        <w:rFonts w:ascii="Cambria" w:hAnsi="Cambria"/>
        <w:sz w:val="20"/>
        <w:szCs w:val="20"/>
      </w:rPr>
    </w:pPr>
    <w:bookmarkStart w:id="0" w:name="_Hlk9335319"/>
    <w:bookmarkStart w:id="1" w:name="_Hlk530999942"/>
    <w:bookmarkStart w:id="2" w:name="_Hlk530999941"/>
    <w:bookmarkStart w:id="3" w:name="_Hlk530999928"/>
    <w:bookmarkStart w:id="4" w:name="_Hlk530999927"/>
    <w:bookmarkStart w:id="5" w:name="_Hlk530999824"/>
    <w:r>
      <w:rPr>
        <w:rFonts w:ascii="Cambria" w:hAnsi="Cambria"/>
        <w:sz w:val="20"/>
        <w:szCs w:val="20"/>
      </w:rPr>
      <w:t xml:space="preserve">Numer referencyjny: </w:t>
    </w:r>
    <w:bookmarkEnd w:id="0"/>
    <w:bookmarkEnd w:id="1"/>
    <w:bookmarkEnd w:id="2"/>
    <w:bookmarkEnd w:id="3"/>
    <w:bookmarkEnd w:id="4"/>
    <w:bookmarkEnd w:id="5"/>
    <w:r w:rsidR="004A64D1" w:rsidRPr="00C1747D">
      <w:rPr>
        <w:rFonts w:ascii="Cambria" w:hAnsi="Cambria" w:cs="Arial"/>
        <w:b/>
        <w:bCs/>
        <w:sz w:val="20"/>
        <w:szCs w:val="20"/>
        <w:lang w:val="en-US"/>
      </w:rPr>
      <w:t>GKRiOŚ.II.7</w:t>
    </w:r>
    <w:r w:rsidR="004A64D1">
      <w:rPr>
        <w:rFonts w:ascii="Cambria" w:hAnsi="Cambria" w:cs="Arial"/>
        <w:b/>
        <w:bCs/>
        <w:sz w:val="20"/>
        <w:szCs w:val="20"/>
        <w:lang w:val="en-US"/>
      </w:rPr>
      <w:t>031</w:t>
    </w:r>
    <w:r w:rsidR="004A64D1" w:rsidRPr="00C1747D">
      <w:rPr>
        <w:rFonts w:ascii="Cambria" w:hAnsi="Cambria" w:cs="Arial"/>
        <w:b/>
        <w:bCs/>
        <w:sz w:val="20"/>
        <w:szCs w:val="20"/>
        <w:lang w:val="en-US"/>
      </w:rPr>
      <w:t>.</w:t>
    </w:r>
    <w:r w:rsidR="004A64D1">
      <w:rPr>
        <w:rFonts w:ascii="Cambria" w:hAnsi="Cambria" w:cs="Arial"/>
        <w:b/>
        <w:bCs/>
        <w:sz w:val="20"/>
        <w:szCs w:val="20"/>
        <w:lang w:val="en-US"/>
      </w:rPr>
      <w:t>01</w:t>
    </w:r>
    <w:r w:rsidR="004A64D1" w:rsidRPr="00C1747D">
      <w:rPr>
        <w:rFonts w:ascii="Cambria" w:hAnsi="Cambria" w:cs="Arial"/>
        <w:b/>
        <w:bCs/>
        <w:sz w:val="20"/>
        <w:szCs w:val="20"/>
        <w:lang w:val="en-US"/>
      </w:rPr>
      <w:t>.2</w:t>
    </w:r>
    <w:r w:rsidR="009043FF">
      <w:rPr>
        <w:rFonts w:ascii="Cambria" w:hAnsi="Cambria" w:cs="Arial"/>
        <w:b/>
        <w:bCs/>
        <w:sz w:val="20"/>
        <w:szCs w:val="20"/>
        <w:lang w:val="en-US"/>
      </w:rPr>
      <w:t>4</w:t>
    </w:r>
  </w:p>
  <w:p w14:paraId="21078D42" w14:textId="578AF527" w:rsidR="006A3E59" w:rsidRDefault="006A3E59" w:rsidP="006A3E59">
    <w:pPr>
      <w:pStyle w:val="Standard"/>
      <w:rPr>
        <w:rFonts w:ascii="Cambria" w:hAnsi="Cambria"/>
        <w:sz w:val="20"/>
        <w:szCs w:val="20"/>
      </w:rPr>
    </w:pPr>
  </w:p>
  <w:p w14:paraId="2499F8A5" w14:textId="77777777" w:rsidR="006A3E59" w:rsidRDefault="006A3E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694"/>
    <w:multiLevelType w:val="hybridMultilevel"/>
    <w:tmpl w:val="16AC3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6BFE"/>
    <w:multiLevelType w:val="multilevel"/>
    <w:tmpl w:val="717C2DF8"/>
    <w:lvl w:ilvl="0">
      <w:start w:val="1"/>
      <w:numFmt w:val="decimal"/>
      <w:lvlText w:val="%1)"/>
      <w:lvlJc w:val="left"/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79470F1"/>
    <w:multiLevelType w:val="hybridMultilevel"/>
    <w:tmpl w:val="64989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5A76"/>
    <w:multiLevelType w:val="hybridMultilevel"/>
    <w:tmpl w:val="3B382592"/>
    <w:lvl w:ilvl="0" w:tplc="04150019">
      <w:start w:val="1"/>
      <w:numFmt w:val="lowerLetter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AF8755D"/>
    <w:multiLevelType w:val="multilevel"/>
    <w:tmpl w:val="8D3007D2"/>
    <w:lvl w:ilvl="0">
      <w:start w:val="1"/>
      <w:numFmt w:val="decimal"/>
      <w:lvlText w:val="%1)"/>
      <w:lvlJc w:val="left"/>
      <w:pPr>
        <w:ind w:left="568" w:firstLine="0"/>
      </w:pPr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568" w:firstLine="0"/>
      </w:pPr>
    </w:lvl>
    <w:lvl w:ilvl="2">
      <w:start w:val="1"/>
      <w:numFmt w:val="decimal"/>
      <w:lvlText w:val="%3"/>
      <w:lvlJc w:val="left"/>
      <w:pPr>
        <w:ind w:left="568" w:firstLine="0"/>
      </w:pPr>
    </w:lvl>
    <w:lvl w:ilvl="3">
      <w:start w:val="1"/>
      <w:numFmt w:val="decimal"/>
      <w:lvlText w:val="%4"/>
      <w:lvlJc w:val="left"/>
      <w:pPr>
        <w:ind w:left="568" w:firstLine="0"/>
      </w:pPr>
    </w:lvl>
    <w:lvl w:ilvl="4">
      <w:start w:val="1"/>
      <w:numFmt w:val="decimal"/>
      <w:lvlText w:val="%5"/>
      <w:lvlJc w:val="left"/>
      <w:pPr>
        <w:ind w:left="568" w:firstLine="0"/>
      </w:pPr>
    </w:lvl>
    <w:lvl w:ilvl="5">
      <w:start w:val="1"/>
      <w:numFmt w:val="decimal"/>
      <w:lvlText w:val="%6"/>
      <w:lvlJc w:val="left"/>
      <w:pPr>
        <w:ind w:left="568" w:firstLine="0"/>
      </w:pPr>
    </w:lvl>
    <w:lvl w:ilvl="6">
      <w:start w:val="1"/>
      <w:numFmt w:val="decimal"/>
      <w:lvlText w:val="%7"/>
      <w:lvlJc w:val="left"/>
      <w:pPr>
        <w:ind w:left="568" w:firstLine="0"/>
      </w:pPr>
    </w:lvl>
    <w:lvl w:ilvl="7">
      <w:start w:val="1"/>
      <w:numFmt w:val="decimal"/>
      <w:lvlText w:val="%8"/>
      <w:lvlJc w:val="left"/>
      <w:pPr>
        <w:ind w:left="568" w:firstLine="0"/>
      </w:pPr>
    </w:lvl>
    <w:lvl w:ilvl="8">
      <w:start w:val="1"/>
      <w:numFmt w:val="decimal"/>
      <w:lvlText w:val="%9"/>
      <w:lvlJc w:val="left"/>
      <w:pPr>
        <w:ind w:left="568" w:firstLine="0"/>
      </w:pPr>
    </w:lvl>
  </w:abstractNum>
  <w:abstractNum w:abstractNumId="5" w15:restartNumberingAfterBreak="0">
    <w:nsid w:val="0D121748"/>
    <w:multiLevelType w:val="multilevel"/>
    <w:tmpl w:val="A3BCD204"/>
    <w:lvl w:ilvl="0">
      <w:start w:val="25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0AF43C6"/>
    <w:multiLevelType w:val="hybridMultilevel"/>
    <w:tmpl w:val="846A349A"/>
    <w:lvl w:ilvl="0" w:tplc="F1E2199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6180"/>
    <w:multiLevelType w:val="multilevel"/>
    <w:tmpl w:val="852EBF42"/>
    <w:lvl w:ilvl="0">
      <w:start w:val="19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635437"/>
    <w:multiLevelType w:val="hybridMultilevel"/>
    <w:tmpl w:val="F3E4F6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E0F"/>
    <w:multiLevelType w:val="hybridMultilevel"/>
    <w:tmpl w:val="BFEA27B4"/>
    <w:lvl w:ilvl="0" w:tplc="87F8CA4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71E65"/>
    <w:multiLevelType w:val="multilevel"/>
    <w:tmpl w:val="7CB218E8"/>
    <w:lvl w:ilvl="0">
      <w:start w:val="1"/>
      <w:numFmt w:val="decimal"/>
      <w:lvlText w:val="%1)"/>
      <w:lvlJc w:val="left"/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auto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2BEC2AC6"/>
    <w:multiLevelType w:val="multilevel"/>
    <w:tmpl w:val="44C81D62"/>
    <w:lvl w:ilvl="0">
      <w:start w:val="23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FEE7C48"/>
    <w:multiLevelType w:val="hybridMultilevel"/>
    <w:tmpl w:val="8A2A163C"/>
    <w:lvl w:ilvl="0" w:tplc="99C81C4A">
      <w:start w:val="1"/>
      <w:numFmt w:val="decimal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3" w15:restartNumberingAfterBreak="0">
    <w:nsid w:val="314A1C8A"/>
    <w:multiLevelType w:val="multilevel"/>
    <w:tmpl w:val="B5980C40"/>
    <w:lvl w:ilvl="0">
      <w:start w:val="23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BC09A2"/>
    <w:multiLevelType w:val="multilevel"/>
    <w:tmpl w:val="DAAA6D5E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041435A"/>
    <w:multiLevelType w:val="multilevel"/>
    <w:tmpl w:val="0AC6A50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2993762"/>
    <w:multiLevelType w:val="hybridMultilevel"/>
    <w:tmpl w:val="C08E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86694"/>
    <w:multiLevelType w:val="multilevel"/>
    <w:tmpl w:val="596E26D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4A876C1"/>
    <w:multiLevelType w:val="hybridMultilevel"/>
    <w:tmpl w:val="FED61FFC"/>
    <w:lvl w:ilvl="0" w:tplc="76E82B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26DB7"/>
    <w:multiLevelType w:val="hybridMultilevel"/>
    <w:tmpl w:val="947280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71F778A"/>
    <w:multiLevelType w:val="hybridMultilevel"/>
    <w:tmpl w:val="ACCED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80E0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B19F0"/>
    <w:multiLevelType w:val="hybridMultilevel"/>
    <w:tmpl w:val="746CE6E0"/>
    <w:lvl w:ilvl="0" w:tplc="80A0FF32">
      <w:start w:val="3"/>
      <w:numFmt w:val="decimal"/>
      <w:lvlText w:val="%1."/>
      <w:lvlJc w:val="left"/>
      <w:pPr>
        <w:ind w:left="2880" w:hanging="360"/>
      </w:pPr>
      <w:rPr>
        <w:rFonts w:ascii="Calibri" w:eastAsia="SimSun" w:hAnsi="Calibri" w:cs="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51D43"/>
    <w:multiLevelType w:val="hybridMultilevel"/>
    <w:tmpl w:val="62000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82FF4"/>
    <w:multiLevelType w:val="multilevel"/>
    <w:tmpl w:val="76263374"/>
    <w:styleLink w:val="WW8Num5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24" w15:restartNumberingAfterBreak="0">
    <w:nsid w:val="71ED4F8F"/>
    <w:multiLevelType w:val="multilevel"/>
    <w:tmpl w:val="D0865F0C"/>
    <w:lvl w:ilvl="0">
      <w:start w:val="3"/>
      <w:numFmt w:val="decimal"/>
      <w:lvlText w:val="%1."/>
      <w:lvlJc w:val="left"/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77316B5C"/>
    <w:multiLevelType w:val="hybridMultilevel"/>
    <w:tmpl w:val="608418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B12E5"/>
    <w:multiLevelType w:val="multilevel"/>
    <w:tmpl w:val="B2E6B4C8"/>
    <w:lvl w:ilvl="0">
      <w:start w:val="6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num w:numId="1" w16cid:durableId="1687443974">
    <w:abstractNumId w:val="26"/>
  </w:num>
  <w:num w:numId="2" w16cid:durableId="644823780">
    <w:abstractNumId w:val="26"/>
  </w:num>
  <w:num w:numId="3" w16cid:durableId="2070610604">
    <w:abstractNumId w:val="17"/>
  </w:num>
  <w:num w:numId="4" w16cid:durableId="1875843328">
    <w:abstractNumId w:val="5"/>
  </w:num>
  <w:num w:numId="5" w16cid:durableId="1819608062">
    <w:abstractNumId w:val="18"/>
  </w:num>
  <w:num w:numId="6" w16cid:durableId="964235270">
    <w:abstractNumId w:val="22"/>
  </w:num>
  <w:num w:numId="7" w16cid:durableId="464351537">
    <w:abstractNumId w:val="25"/>
  </w:num>
  <w:num w:numId="8" w16cid:durableId="434593891">
    <w:abstractNumId w:val="9"/>
  </w:num>
  <w:num w:numId="9" w16cid:durableId="934821997">
    <w:abstractNumId w:val="20"/>
  </w:num>
  <w:num w:numId="10" w16cid:durableId="1963269266">
    <w:abstractNumId w:val="23"/>
  </w:num>
  <w:num w:numId="11" w16cid:durableId="232547046">
    <w:abstractNumId w:val="2"/>
  </w:num>
  <w:num w:numId="12" w16cid:durableId="1463226528">
    <w:abstractNumId w:val="3"/>
  </w:num>
  <w:num w:numId="13" w16cid:durableId="1749838593">
    <w:abstractNumId w:val="8"/>
  </w:num>
  <w:num w:numId="14" w16cid:durableId="887957000">
    <w:abstractNumId w:val="19"/>
  </w:num>
  <w:num w:numId="15" w16cid:durableId="2052459352">
    <w:abstractNumId w:val="0"/>
  </w:num>
  <w:num w:numId="16" w16cid:durableId="430198583">
    <w:abstractNumId w:val="16"/>
  </w:num>
  <w:num w:numId="17" w16cid:durableId="1199657442">
    <w:abstractNumId w:val="6"/>
  </w:num>
  <w:num w:numId="18" w16cid:durableId="1490827358">
    <w:abstractNumId w:val="21"/>
  </w:num>
  <w:num w:numId="19" w16cid:durableId="918712532">
    <w:abstractNumId w:val="4"/>
  </w:num>
  <w:num w:numId="20" w16cid:durableId="1490906292">
    <w:abstractNumId w:val="4"/>
    <w:lvlOverride w:ilvl="0">
      <w:startOverride w:val="1"/>
    </w:lvlOverride>
  </w:num>
  <w:num w:numId="21" w16cid:durableId="852036820">
    <w:abstractNumId w:val="14"/>
  </w:num>
  <w:num w:numId="22" w16cid:durableId="1679622232">
    <w:abstractNumId w:val="14"/>
  </w:num>
  <w:num w:numId="23" w16cid:durableId="838085091">
    <w:abstractNumId w:val="1"/>
  </w:num>
  <w:num w:numId="24" w16cid:durableId="583760491">
    <w:abstractNumId w:val="1"/>
    <w:lvlOverride w:ilvl="0">
      <w:startOverride w:val="1"/>
    </w:lvlOverride>
  </w:num>
  <w:num w:numId="25" w16cid:durableId="898250981">
    <w:abstractNumId w:val="10"/>
  </w:num>
  <w:num w:numId="26" w16cid:durableId="100343541">
    <w:abstractNumId w:val="10"/>
    <w:lvlOverride w:ilvl="0">
      <w:startOverride w:val="1"/>
    </w:lvlOverride>
  </w:num>
  <w:num w:numId="27" w16cid:durableId="1322544288">
    <w:abstractNumId w:val="17"/>
  </w:num>
  <w:num w:numId="28" w16cid:durableId="280302737">
    <w:abstractNumId w:val="7"/>
  </w:num>
  <w:num w:numId="29" w16cid:durableId="2004970364">
    <w:abstractNumId w:val="7"/>
  </w:num>
  <w:num w:numId="30" w16cid:durableId="1117913139">
    <w:abstractNumId w:val="11"/>
  </w:num>
  <w:num w:numId="31" w16cid:durableId="890769039">
    <w:abstractNumId w:val="11"/>
  </w:num>
  <w:num w:numId="32" w16cid:durableId="17317972">
    <w:abstractNumId w:val="24"/>
  </w:num>
  <w:num w:numId="33" w16cid:durableId="1177772506">
    <w:abstractNumId w:val="24"/>
    <w:lvlOverride w:ilvl="0">
      <w:startOverride w:val="3"/>
    </w:lvlOverride>
  </w:num>
  <w:num w:numId="34" w16cid:durableId="511837879">
    <w:abstractNumId w:val="13"/>
  </w:num>
  <w:num w:numId="35" w16cid:durableId="1501697823">
    <w:abstractNumId w:val="13"/>
    <w:lvlOverride w:ilvl="0">
      <w:startOverride w:val="1"/>
    </w:lvlOverride>
  </w:num>
  <w:num w:numId="36" w16cid:durableId="1354302955">
    <w:abstractNumId w:val="5"/>
    <w:lvlOverride w:ilvl="0">
      <w:startOverride w:val="1"/>
    </w:lvlOverride>
  </w:num>
  <w:num w:numId="37" w16cid:durableId="255019733">
    <w:abstractNumId w:val="12"/>
  </w:num>
  <w:num w:numId="38" w16cid:durableId="75643963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37"/>
    <w:rsid w:val="00011D13"/>
    <w:rsid w:val="000520DA"/>
    <w:rsid w:val="00077364"/>
    <w:rsid w:val="000A2AF3"/>
    <w:rsid w:val="000D73C5"/>
    <w:rsid w:val="00101BB7"/>
    <w:rsid w:val="00116113"/>
    <w:rsid w:val="00127EF7"/>
    <w:rsid w:val="001424A3"/>
    <w:rsid w:val="00195D5A"/>
    <w:rsid w:val="0019610A"/>
    <w:rsid w:val="001B398C"/>
    <w:rsid w:val="001E0152"/>
    <w:rsid w:val="001F72E1"/>
    <w:rsid w:val="0029206E"/>
    <w:rsid w:val="0029626C"/>
    <w:rsid w:val="002A0558"/>
    <w:rsid w:val="002E6284"/>
    <w:rsid w:val="002F30B6"/>
    <w:rsid w:val="00307F5F"/>
    <w:rsid w:val="00312D67"/>
    <w:rsid w:val="00313216"/>
    <w:rsid w:val="003170F1"/>
    <w:rsid w:val="00374008"/>
    <w:rsid w:val="003A78D1"/>
    <w:rsid w:val="003E6FE5"/>
    <w:rsid w:val="004206C8"/>
    <w:rsid w:val="0046573E"/>
    <w:rsid w:val="00486F7A"/>
    <w:rsid w:val="004A64D1"/>
    <w:rsid w:val="004A6FCB"/>
    <w:rsid w:val="004D2EB0"/>
    <w:rsid w:val="004E7D38"/>
    <w:rsid w:val="004F2D37"/>
    <w:rsid w:val="00536A5E"/>
    <w:rsid w:val="0058624B"/>
    <w:rsid w:val="005D3633"/>
    <w:rsid w:val="00610A63"/>
    <w:rsid w:val="00676577"/>
    <w:rsid w:val="006852AC"/>
    <w:rsid w:val="006A3E59"/>
    <w:rsid w:val="006A6C06"/>
    <w:rsid w:val="006B1FE1"/>
    <w:rsid w:val="006B6340"/>
    <w:rsid w:val="007164CE"/>
    <w:rsid w:val="007236CC"/>
    <w:rsid w:val="00750394"/>
    <w:rsid w:val="00756C10"/>
    <w:rsid w:val="00782C06"/>
    <w:rsid w:val="007A21CD"/>
    <w:rsid w:val="007A4A1C"/>
    <w:rsid w:val="007D01A1"/>
    <w:rsid w:val="007D59EC"/>
    <w:rsid w:val="007D7ABC"/>
    <w:rsid w:val="0083725D"/>
    <w:rsid w:val="00846D1F"/>
    <w:rsid w:val="0086040B"/>
    <w:rsid w:val="00862D2F"/>
    <w:rsid w:val="0089051B"/>
    <w:rsid w:val="009043FF"/>
    <w:rsid w:val="00980C1E"/>
    <w:rsid w:val="009E25A9"/>
    <w:rsid w:val="009F471D"/>
    <w:rsid w:val="009F6447"/>
    <w:rsid w:val="00A02940"/>
    <w:rsid w:val="00A30C24"/>
    <w:rsid w:val="00A70019"/>
    <w:rsid w:val="00A76AFC"/>
    <w:rsid w:val="00AA6FAC"/>
    <w:rsid w:val="00AB6A81"/>
    <w:rsid w:val="00AE56F6"/>
    <w:rsid w:val="00AE7351"/>
    <w:rsid w:val="00AF3EEE"/>
    <w:rsid w:val="00B3541F"/>
    <w:rsid w:val="00B55ADD"/>
    <w:rsid w:val="00B72908"/>
    <w:rsid w:val="00BA707F"/>
    <w:rsid w:val="00BF494F"/>
    <w:rsid w:val="00C368FA"/>
    <w:rsid w:val="00C631E2"/>
    <w:rsid w:val="00C66E1D"/>
    <w:rsid w:val="00CD0220"/>
    <w:rsid w:val="00D80D29"/>
    <w:rsid w:val="00D91ADE"/>
    <w:rsid w:val="00DA7F14"/>
    <w:rsid w:val="00DC0B08"/>
    <w:rsid w:val="00DD4CD9"/>
    <w:rsid w:val="00DE0848"/>
    <w:rsid w:val="00E07A9D"/>
    <w:rsid w:val="00E931A5"/>
    <w:rsid w:val="00EA5C11"/>
    <w:rsid w:val="00EB41A0"/>
    <w:rsid w:val="00EB606F"/>
    <w:rsid w:val="00EC15F8"/>
    <w:rsid w:val="00ED03AB"/>
    <w:rsid w:val="00ED128D"/>
    <w:rsid w:val="00EF477E"/>
    <w:rsid w:val="00F00F18"/>
    <w:rsid w:val="00F258CA"/>
    <w:rsid w:val="00F72C55"/>
    <w:rsid w:val="00F81159"/>
    <w:rsid w:val="00FC5511"/>
    <w:rsid w:val="00FD10FE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8062"/>
  <w15:docId w15:val="{4B95087F-6322-4228-80BA-CC1981C0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F2D3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89051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051B"/>
    <w:pPr>
      <w:widowControl w:val="0"/>
      <w:shd w:val="clear" w:color="auto" w:fill="FFFFFF"/>
      <w:suppressAutoHyphens w:val="0"/>
      <w:autoSpaceDN/>
      <w:spacing w:before="320" w:after="0" w:line="336" w:lineRule="exact"/>
      <w:ind w:hanging="480"/>
      <w:jc w:val="both"/>
      <w:textAlignment w:val="auto"/>
    </w:pPr>
    <w:rPr>
      <w:rFonts w:cs="Calibr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3C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3C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DA7F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DA7F14"/>
    <w:rPr>
      <w:rFonts w:ascii="Arial Unicode MS" w:eastAsia="Arial Unicode MS" w:hAnsi="Arial Unicode MS" w:hint="default"/>
      <w:sz w:val="1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DA7F1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DA7F14"/>
    <w:rPr>
      <w:rFonts w:ascii="Calibri" w:eastAsia="Calibri" w:hAnsi="Calibri" w:cs="Times New Roman"/>
    </w:rPr>
  </w:style>
  <w:style w:type="numbering" w:customStyle="1" w:styleId="WW8Num5">
    <w:name w:val="WW8Num5"/>
    <w:rsid w:val="00FD10FE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E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25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6A3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Wojtasińska</dc:creator>
  <cp:lastModifiedBy>Michal F</cp:lastModifiedBy>
  <cp:revision>4</cp:revision>
  <cp:lastPrinted>2021-09-13T10:30:00Z</cp:lastPrinted>
  <dcterms:created xsi:type="dcterms:W3CDTF">2024-12-09T13:52:00Z</dcterms:created>
  <dcterms:modified xsi:type="dcterms:W3CDTF">2024-12-09T14:41:00Z</dcterms:modified>
</cp:coreProperties>
</file>