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2D8" w14:textId="15B42744" w:rsid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noProof/>
          <w:highlight w:val="yellow"/>
        </w:rPr>
        <w:drawing>
          <wp:anchor distT="0" distB="0" distL="0" distR="0" simplePos="0" relativeHeight="251659264" behindDoc="1" locked="0" layoutInCell="1" allowOverlap="1" wp14:anchorId="39C88E85" wp14:editId="3B530956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307194" cy="475487"/>
            <wp:effectExtent l="0" t="0" r="0" b="1270"/>
            <wp:wrapTopAndBottom/>
            <wp:docPr id="1" name="Image 1" descr="C:\Users\agnieszka.mlynska\Desktop\FORMATKI\logo_zielone_polskie_uklad_poziomy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gnieszka.mlynska\Desktop\FORMATKI\logo_zielone_polskie_uklad_poziomy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94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3B602" w14:textId="7638D1BB" w:rsidR="00DD0164" w:rsidRP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A157A5">
        <w:rPr>
          <w:rFonts w:asciiTheme="minorHAnsi" w:hAnsiTheme="minorHAnsi" w:cstheme="minorHAnsi"/>
          <w:sz w:val="24"/>
          <w:szCs w:val="24"/>
        </w:rPr>
        <w:t xml:space="preserve">6 października </w:t>
      </w:r>
      <w:r w:rsidRPr="007827BB">
        <w:rPr>
          <w:rFonts w:asciiTheme="minorHAnsi" w:hAnsiTheme="minorHAnsi" w:cstheme="minorHAnsi"/>
          <w:sz w:val="24"/>
          <w:szCs w:val="24"/>
        </w:rPr>
        <w:t>2023 r.</w:t>
      </w:r>
    </w:p>
    <w:p w14:paraId="0256E55D" w14:textId="77777777" w:rsidR="00615526" w:rsidRPr="00AA61FF" w:rsidRDefault="00615526" w:rsidP="0061552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61FF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AA9DA7B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Uniwersytet Przyrodniczy w Poznaniu</w:t>
      </w:r>
    </w:p>
    <w:p w14:paraId="412F7548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ul. Wojska Polskiego  28</w:t>
      </w:r>
    </w:p>
    <w:p w14:paraId="54B31868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60-637 Poznań</w:t>
      </w:r>
    </w:p>
    <w:p w14:paraId="3EC5CE59" w14:textId="77777777" w:rsidR="00DE6A3D" w:rsidRPr="00AA61FF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037DDF7B" w14:textId="77777777" w:rsidR="00DE6A3D" w:rsidRPr="00AA61FF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236F0A57" w14:textId="77777777" w:rsidR="00DE6A3D" w:rsidRPr="00AA61FF" w:rsidRDefault="00DE6A3D" w:rsidP="006E212F">
      <w:pPr>
        <w:pStyle w:val="center"/>
        <w:spacing w:after="0"/>
        <w:jc w:val="left"/>
        <w:rPr>
          <w:rStyle w:val="bold"/>
          <w:rFonts w:asciiTheme="minorHAnsi" w:hAnsiTheme="minorHAnsi" w:cstheme="minorHAnsi"/>
          <w:sz w:val="24"/>
          <w:szCs w:val="24"/>
        </w:rPr>
      </w:pPr>
    </w:p>
    <w:p w14:paraId="42556A30" w14:textId="6B5C5554" w:rsidR="006E212F" w:rsidRPr="00AA61F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 w:rsidRPr="00AA61FF">
        <w:rPr>
          <w:rStyle w:val="bold"/>
          <w:rFonts w:asciiTheme="minorHAnsi" w:hAnsiTheme="minorHAnsi" w:cstheme="minorHAnsi"/>
          <w:sz w:val="24"/>
          <w:szCs w:val="24"/>
        </w:rPr>
        <w:t xml:space="preserve">INFORMACJA </w:t>
      </w:r>
      <w:r w:rsidR="00A157A5" w:rsidRPr="00AA61FF">
        <w:rPr>
          <w:rStyle w:val="bold"/>
          <w:rFonts w:asciiTheme="minorHAnsi" w:hAnsiTheme="minorHAnsi" w:cstheme="minorHAnsi"/>
          <w:sz w:val="24"/>
          <w:szCs w:val="24"/>
        </w:rPr>
        <w:t>O WYBORZE NAJKORZYSTNIEJSZEJ OFERTY</w:t>
      </w:r>
    </w:p>
    <w:p w14:paraId="1874B98E" w14:textId="53753043" w:rsidR="006E212F" w:rsidRPr="00AA61F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 w:rsidRPr="00AA61FF">
        <w:rPr>
          <w:rStyle w:val="bold"/>
          <w:rFonts w:asciiTheme="minorHAnsi" w:hAnsiTheme="minorHAnsi" w:cstheme="minorHAnsi"/>
          <w:sz w:val="24"/>
          <w:szCs w:val="24"/>
        </w:rPr>
        <w:t>w postępowaniu o udzielenie zamówienia pn.</w:t>
      </w:r>
    </w:p>
    <w:p w14:paraId="4E88C6F7" w14:textId="5A3B7FEA" w:rsidR="00DE6A3D" w:rsidRPr="00AA61FF" w:rsidRDefault="00DE6A3D" w:rsidP="00DE6A3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61FF">
        <w:rPr>
          <w:rFonts w:asciiTheme="minorHAnsi" w:hAnsiTheme="minorHAnsi" w:cstheme="minorHAnsi"/>
          <w:b/>
          <w:bCs/>
          <w:sz w:val="24"/>
          <w:szCs w:val="24"/>
        </w:rPr>
        <w:t>„Roboty budowlane polegające na wykonaniu przyłącza wodociągowego oraz kablowego przyłącza elektroenergetycznego do działki nr 592/4 w Brodach”</w:t>
      </w:r>
    </w:p>
    <w:p w14:paraId="68A31E57" w14:textId="77777777" w:rsidR="00615526" w:rsidRPr="00AA61FF" w:rsidRDefault="00615526" w:rsidP="00A157A5">
      <w:pPr>
        <w:pStyle w:val="Tekstpodstawowy"/>
        <w:spacing w:line="276" w:lineRule="auto"/>
        <w:ind w:left="370" w:right="113"/>
        <w:rPr>
          <w:rFonts w:asciiTheme="minorHAnsi" w:hAnsiTheme="minorHAnsi" w:cstheme="minorHAnsi"/>
          <w:b/>
          <w:bCs/>
        </w:rPr>
      </w:pPr>
    </w:p>
    <w:p w14:paraId="7045C80C" w14:textId="715518BE" w:rsidR="00DE6A3D" w:rsidRPr="00AA61FF" w:rsidRDefault="00DE6A3D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  <w:r w:rsidRPr="00AA61FF">
        <w:rPr>
          <w:rFonts w:asciiTheme="minorHAnsi" w:hAnsiTheme="minorHAnsi" w:cstheme="minorHAnsi"/>
          <w:b/>
          <w:bCs/>
        </w:rPr>
        <w:t>Numer</w:t>
      </w:r>
      <w:r w:rsidRPr="00AA61F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A61FF">
        <w:rPr>
          <w:rFonts w:asciiTheme="minorHAnsi" w:hAnsiTheme="minorHAnsi" w:cstheme="minorHAnsi"/>
          <w:b/>
          <w:bCs/>
          <w:spacing w:val="-2"/>
        </w:rPr>
        <w:t>postępowania:</w:t>
      </w:r>
      <w:r w:rsidRPr="00AA61FF">
        <w:rPr>
          <w:rFonts w:asciiTheme="minorHAnsi" w:hAnsiTheme="minorHAnsi" w:cstheme="minorHAnsi"/>
          <w:b/>
          <w:bCs/>
        </w:rPr>
        <w:t xml:space="preserve"> 3299/AZ/262/2023</w:t>
      </w:r>
    </w:p>
    <w:p w14:paraId="1F1D5502" w14:textId="77777777" w:rsidR="00A157A5" w:rsidRPr="00AA61FF" w:rsidRDefault="00A157A5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E067484" w14:textId="502B3FB8" w:rsidR="00A157A5" w:rsidRPr="00AA61FF" w:rsidRDefault="00A157A5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  <w:u w:val="single"/>
        </w:rPr>
      </w:pPr>
      <w:r w:rsidRPr="00AA61FF">
        <w:rPr>
          <w:rFonts w:asciiTheme="minorHAnsi" w:hAnsiTheme="minorHAnsi" w:cstheme="minorHAnsi"/>
          <w:b/>
          <w:bCs/>
          <w:u w:val="single"/>
        </w:rPr>
        <w:t xml:space="preserve">w zakresie cz. 1 </w:t>
      </w:r>
    </w:p>
    <w:p w14:paraId="1E245702" w14:textId="06A0A00A" w:rsidR="00DE6A3D" w:rsidRPr="00AA61FF" w:rsidRDefault="00DE6A3D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FED3E30" w14:textId="77777777" w:rsidR="00615526" w:rsidRPr="00AA61FF" w:rsidRDefault="00615526" w:rsidP="00615526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5AE933" w14:textId="256C714D" w:rsidR="00A157A5" w:rsidRPr="00AA61FF" w:rsidRDefault="00A157A5" w:rsidP="00AA61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AA61FF">
        <w:rPr>
          <w:rFonts w:asciiTheme="minorHAnsi" w:hAnsiTheme="minorHAnsi" w:cstheme="minorHAnsi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AA61F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A61FF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Pr="00AA61F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A61FF">
        <w:rPr>
          <w:rFonts w:asciiTheme="minorHAnsi" w:hAnsiTheme="minorHAnsi" w:cstheme="minorHAnsi"/>
          <w:sz w:val="24"/>
          <w:szCs w:val="24"/>
        </w:rPr>
        <w:t>. Dz. U. 202</w:t>
      </w:r>
      <w:r w:rsidR="00AA61FF">
        <w:rPr>
          <w:rFonts w:asciiTheme="minorHAnsi" w:hAnsiTheme="minorHAnsi" w:cstheme="minorHAnsi"/>
          <w:sz w:val="24"/>
          <w:szCs w:val="24"/>
        </w:rPr>
        <w:t>3</w:t>
      </w:r>
      <w:r w:rsidRPr="00AA61FF">
        <w:rPr>
          <w:rFonts w:asciiTheme="minorHAnsi" w:hAnsiTheme="minorHAnsi" w:cstheme="minorHAnsi"/>
          <w:sz w:val="24"/>
          <w:szCs w:val="24"/>
        </w:rPr>
        <w:t xml:space="preserve"> poz. </w:t>
      </w:r>
      <w:r w:rsidR="00AA61FF">
        <w:rPr>
          <w:rFonts w:asciiTheme="minorHAnsi" w:hAnsiTheme="minorHAnsi" w:cstheme="minorHAnsi"/>
          <w:sz w:val="24"/>
          <w:szCs w:val="24"/>
        </w:rPr>
        <w:t>1605</w:t>
      </w:r>
      <w:r w:rsidRPr="00AA61FF">
        <w:rPr>
          <w:rFonts w:asciiTheme="minorHAnsi" w:hAnsiTheme="minorHAnsi" w:cstheme="minorHAnsi"/>
          <w:sz w:val="24"/>
          <w:szCs w:val="24"/>
        </w:rPr>
        <w:t xml:space="preserve"> z późn.zm), Zamawiający zawiadamia, iż na podstawie kryteriów oceny ofert określonych w Specyfikacji Warunków Zamówienia (dalej jako „SWZ”), w przedmiotowym postępowaniu</w:t>
      </w:r>
      <w:r w:rsidR="00E06824">
        <w:rPr>
          <w:rFonts w:asciiTheme="minorHAnsi" w:hAnsiTheme="minorHAnsi" w:cstheme="minorHAnsi"/>
          <w:sz w:val="24"/>
          <w:szCs w:val="24"/>
        </w:rPr>
        <w:t>, w zakresie cz. 1 zamówienia,</w:t>
      </w:r>
      <w:r w:rsidRPr="00AA61FF">
        <w:rPr>
          <w:rFonts w:asciiTheme="minorHAnsi" w:hAnsiTheme="minorHAnsi" w:cstheme="minorHAnsi"/>
          <w:sz w:val="24"/>
          <w:szCs w:val="24"/>
        </w:rPr>
        <w:t xml:space="preserve"> </w:t>
      </w:r>
      <w:r w:rsidRPr="00AA61FF">
        <w:rPr>
          <w:rFonts w:asciiTheme="minorHAnsi" w:hAnsiTheme="minorHAnsi" w:cstheme="minorHAnsi"/>
          <w:b/>
          <w:bCs/>
          <w:sz w:val="24"/>
          <w:szCs w:val="24"/>
        </w:rPr>
        <w:t xml:space="preserve">wybrano jako najkorzystniejszą ofertę złożoną przez Wykonawcę </w:t>
      </w:r>
      <w:proofErr w:type="spellStart"/>
      <w:r w:rsidR="00AA61FF" w:rsidRPr="00AA61FF">
        <w:rPr>
          <w:rFonts w:asciiTheme="minorHAnsi" w:hAnsiTheme="minorHAnsi" w:cstheme="minorHAnsi"/>
          <w:b/>
          <w:sz w:val="24"/>
          <w:szCs w:val="24"/>
        </w:rPr>
        <w:t>Instal</w:t>
      </w:r>
      <w:proofErr w:type="spellEnd"/>
      <w:r w:rsidR="00AA61FF" w:rsidRPr="00AA61FF">
        <w:rPr>
          <w:rFonts w:asciiTheme="minorHAnsi" w:hAnsiTheme="minorHAnsi" w:cstheme="minorHAnsi"/>
          <w:b/>
          <w:sz w:val="24"/>
          <w:szCs w:val="24"/>
        </w:rPr>
        <w:t>-idea Sebastian Maćkowski</w:t>
      </w:r>
      <w:r w:rsidR="00AA61FF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AA61FF" w:rsidRPr="00E0682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(</w:t>
      </w:r>
      <w:r w:rsidR="00AA61FF" w:rsidRPr="00E06824">
        <w:rPr>
          <w:rFonts w:asciiTheme="minorHAnsi" w:hAnsiTheme="minorHAnsi" w:cstheme="minorHAnsi"/>
          <w:b/>
          <w:bCs/>
          <w:sz w:val="24"/>
          <w:szCs w:val="24"/>
        </w:rPr>
        <w:t>ul. Wiśniowa 17, 64-530 Kaźmierz).</w:t>
      </w:r>
    </w:p>
    <w:p w14:paraId="00B13833" w14:textId="751D5B80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Oferta złożona przez w/w Wykonawcę uzyskała najwyższą liczbę punktów, tj. </w:t>
      </w:r>
      <w:r w:rsidR="00AA61FF">
        <w:rPr>
          <w:rFonts w:asciiTheme="minorHAnsi" w:hAnsiTheme="minorHAnsi" w:cstheme="minorHAnsi"/>
          <w:b/>
          <w:color w:val="000000"/>
          <w:sz w:val="24"/>
          <w:szCs w:val="24"/>
        </w:rPr>
        <w:t>100</w:t>
      </w:r>
      <w:r w:rsidRPr="00AA61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pkt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i została uznana za ofertę najkorzystniejszą na podstawie kryteriów oceny ofert określonych w treści SWZ („Cena brutto” – waga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60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>%, „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Długość okresu gwarancji jakości i rękojmi za wady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” –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40</w:t>
      </w:r>
      <w:r w:rsidRPr="00AA61FF">
        <w:rPr>
          <w:rFonts w:asciiTheme="minorHAnsi" w:eastAsia="TimesNewRoman" w:hAnsiTheme="minorHAnsi" w:cstheme="minorHAnsi"/>
          <w:sz w:val="24"/>
          <w:szCs w:val="24"/>
        </w:rPr>
        <w:t xml:space="preserve"> %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29C5BAF2" w14:textId="77777777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E0027E" w14:textId="49EFD8A4" w:rsid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t>Jednocześnie Zamawiający informuje, iż w przedmiotowym postępowaniu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, w zakresie cz.1 zamówienia,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wpłynęły dwie oferty od Wykonawców: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CE8F063" w14:textId="77777777" w:rsidR="00AA61FF" w:rsidRPr="00AA61FF" w:rsidRDefault="00AA61FF" w:rsidP="00AA61FF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61FF">
        <w:rPr>
          <w:rFonts w:asciiTheme="minorHAnsi" w:hAnsiTheme="minorHAnsi" w:cstheme="minorHAnsi"/>
          <w:b/>
          <w:sz w:val="24"/>
          <w:szCs w:val="24"/>
        </w:rPr>
        <w:lastRenderedPageBreak/>
        <w:t>DANUTA PYSSA DANKAR USŁUGI BUDOWLANE, WOD-KAN. I C.O. KOSZTORYSOWANIE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A61FF">
        <w:rPr>
          <w:rFonts w:asciiTheme="minorHAnsi" w:hAnsiTheme="minorHAnsi" w:cstheme="minorHAnsi"/>
          <w:bCs/>
          <w:sz w:val="24"/>
          <w:szCs w:val="24"/>
        </w:rPr>
        <w:t>Nienawiszcz 23, 64-610 Rogoźno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7F009252" w14:textId="12EEFF0E" w:rsidR="00AA61FF" w:rsidRPr="00AA61FF" w:rsidRDefault="00AA61FF" w:rsidP="00AA61FF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A61FF">
        <w:rPr>
          <w:rFonts w:asciiTheme="minorHAnsi" w:hAnsiTheme="minorHAnsi" w:cstheme="minorHAnsi"/>
          <w:b/>
          <w:sz w:val="24"/>
          <w:szCs w:val="24"/>
        </w:rPr>
        <w:t>Instal</w:t>
      </w:r>
      <w:proofErr w:type="spellEnd"/>
      <w:r w:rsidRPr="00AA61FF">
        <w:rPr>
          <w:rFonts w:asciiTheme="minorHAnsi" w:hAnsiTheme="minorHAnsi" w:cstheme="minorHAnsi"/>
          <w:b/>
          <w:sz w:val="24"/>
          <w:szCs w:val="24"/>
        </w:rPr>
        <w:t>-idea Sebastian Maćkowski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AA61FF">
        <w:rPr>
          <w:rFonts w:asciiTheme="minorHAnsi" w:hAnsiTheme="minorHAnsi" w:cstheme="minorHAnsi"/>
          <w:bCs/>
          <w:sz w:val="24"/>
          <w:szCs w:val="24"/>
        </w:rPr>
        <w:t>ul. Wiśniowa 17, 64-530 Kaźmierz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5545AB9" w14:textId="77777777" w:rsidR="00AA61FF" w:rsidRPr="00AA61FF" w:rsidRDefault="00AA61FF" w:rsidP="00AA61FF">
      <w:pPr>
        <w:pStyle w:val="Akapitzlist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1A19528" w14:textId="3B9BBC16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t>Zamawiający przedstawia punktację przyznaną ofer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tom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niepodlegając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odrzuceniu:</w:t>
      </w:r>
    </w:p>
    <w:p w14:paraId="4EE3EA32" w14:textId="77777777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127"/>
        <w:gridCol w:w="1984"/>
        <w:gridCol w:w="1559"/>
      </w:tblGrid>
      <w:tr w:rsidR="00A157A5" w:rsidRPr="00AA61FF" w14:paraId="15D39B1C" w14:textId="77777777" w:rsidTr="00AA61F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C6D60" w14:textId="77777777" w:rsidR="00A157A5" w:rsidRPr="00AA61FF" w:rsidRDefault="00A157A5" w:rsidP="00F82B67">
            <w:pPr>
              <w:autoSpaceDE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1CB891" w14:textId="77777777" w:rsidR="00A157A5" w:rsidRPr="00AA61FF" w:rsidRDefault="00A157A5" w:rsidP="00F82B67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17176" w14:textId="77777777" w:rsidR="00A157A5" w:rsidRPr="00AA61FF" w:rsidRDefault="00A157A5" w:rsidP="00F82B67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5006E" w14:textId="2BF0BD5B" w:rsidR="00A157A5" w:rsidRPr="00AA61FF" w:rsidRDefault="00A157A5" w:rsidP="00A157A5">
            <w:pPr>
              <w:pStyle w:val="TableParagraph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Ilość punktów w kryterium “Długość</w:t>
            </w:r>
            <w:r w:rsidRPr="00AA61FF">
              <w:rPr>
                <w:rFonts w:asciiTheme="minorHAnsi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okresu</w:t>
            </w:r>
            <w:r w:rsidRPr="00AA61FF">
              <w:rPr>
                <w:rFonts w:asciiTheme="minorHAnsi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gwarancji </w:t>
            </w:r>
            <w:r w:rsidRPr="00AA61F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jakości</w:t>
            </w:r>
          </w:p>
          <w:p w14:paraId="0FCA8D18" w14:textId="726E7139" w:rsidR="00A157A5" w:rsidRPr="00AA61FF" w:rsidRDefault="00A157A5" w:rsidP="00A157A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AA61F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rękojmi</w:t>
            </w:r>
            <w:r w:rsidRPr="00AA61F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</w:t>
            </w:r>
            <w:r w:rsidRPr="00AA61F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wady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E88D1" w14:textId="77777777" w:rsidR="00A157A5" w:rsidRPr="00AA61FF" w:rsidRDefault="00A157A5" w:rsidP="00F82B67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Łączna ilość punktów przyznanych ofercie</w:t>
            </w:r>
          </w:p>
        </w:tc>
      </w:tr>
      <w:tr w:rsidR="00A157A5" w:rsidRPr="00AA61FF" w14:paraId="4435251B" w14:textId="77777777" w:rsidTr="00AA6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24B33" w14:textId="77777777" w:rsidR="00A157A5" w:rsidRPr="00AA61FF" w:rsidRDefault="00A157A5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797941" w14:textId="4E27919F" w:rsidR="00AA61FF" w:rsidRPr="00AA61FF" w:rsidRDefault="00AA61FF" w:rsidP="00AA61F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sz w:val="24"/>
                <w:szCs w:val="24"/>
              </w:rPr>
              <w:t>DANUTA PYSSA DANKAR USŁUGI BUDOWLANE, WOD-KAN. I C.O. KOSZTORYSOWANIE</w:t>
            </w:r>
          </w:p>
          <w:p w14:paraId="4C82F260" w14:textId="5A0FD1CE" w:rsidR="00A157A5" w:rsidRPr="00AA61FF" w:rsidRDefault="00AA61FF" w:rsidP="00AA61F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1FF">
              <w:rPr>
                <w:rFonts w:asciiTheme="minorHAnsi" w:hAnsiTheme="minorHAnsi" w:cstheme="minorHAnsi"/>
                <w:bCs/>
                <w:sz w:val="24"/>
                <w:szCs w:val="24"/>
              </w:rPr>
              <w:t>Nienawiszcz 23, 64-610 Rogoźno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91FD2" w14:textId="4E5109DF" w:rsidR="00A157A5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52, 74 </w:t>
            </w:r>
            <w:r w:rsidR="00A157A5"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6980D" w14:textId="69BED258" w:rsidR="00A157A5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</w:t>
            </w:r>
            <w:r w:rsidR="00A157A5"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832526" w14:textId="67F7310D" w:rsidR="00A157A5" w:rsidRPr="00AA61FF" w:rsidRDefault="00A157A5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2,74</w:t>
            </w: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AA61FF" w:rsidRPr="00AA61FF" w14:paraId="70D0D03C" w14:textId="77777777" w:rsidTr="00AA6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D3F4E" w14:textId="3598261F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DBA50" w14:textId="77777777" w:rsidR="00AA61FF" w:rsidRPr="00AA61FF" w:rsidRDefault="00AA61FF" w:rsidP="00AA61F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AA61FF">
              <w:rPr>
                <w:rFonts w:asciiTheme="minorHAnsi" w:hAnsiTheme="minorHAnsi" w:cstheme="minorHAnsi"/>
                <w:b/>
                <w:sz w:val="24"/>
                <w:szCs w:val="24"/>
              </w:rPr>
              <w:t>Instal</w:t>
            </w:r>
            <w:proofErr w:type="spellEnd"/>
            <w:r w:rsidRPr="00AA61FF">
              <w:rPr>
                <w:rFonts w:asciiTheme="minorHAnsi" w:hAnsiTheme="minorHAnsi" w:cstheme="minorHAnsi"/>
                <w:b/>
                <w:sz w:val="24"/>
                <w:szCs w:val="24"/>
              </w:rPr>
              <w:t>-idea Sebastian Maćkowski</w:t>
            </w:r>
          </w:p>
          <w:p w14:paraId="1A1267DC" w14:textId="4E91684D" w:rsidR="00AA61FF" w:rsidRPr="00AA61FF" w:rsidRDefault="00AA61FF" w:rsidP="00AA61F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1FF">
              <w:rPr>
                <w:rFonts w:asciiTheme="minorHAnsi" w:hAnsiTheme="minorHAnsi" w:cstheme="minorHAnsi"/>
                <w:bCs/>
                <w:sz w:val="24"/>
                <w:szCs w:val="24"/>
              </w:rPr>
              <w:t>ul. Wiśniowa 17, 64-530 Kaźmierz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71233" w14:textId="047C0BA0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1FF8" w14:textId="1C240C16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 pkt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14715" w14:textId="2D86DEF1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 pkt</w:t>
            </w:r>
          </w:p>
        </w:tc>
      </w:tr>
    </w:tbl>
    <w:p w14:paraId="0CBD657E" w14:textId="77777777" w:rsidR="00AA61FF" w:rsidRPr="00AA61FF" w:rsidRDefault="00AA61FF" w:rsidP="00C02274">
      <w:pPr>
        <w:widowControl w:val="0"/>
        <w:spacing w:after="0" w:line="360" w:lineRule="auto"/>
        <w:ind w:right="62"/>
        <w:jc w:val="center"/>
        <w:rPr>
          <w:rFonts w:asciiTheme="minorHAnsi" w:hAnsiTheme="minorHAnsi" w:cstheme="minorHAnsi"/>
          <w:sz w:val="24"/>
          <w:szCs w:val="24"/>
        </w:rPr>
      </w:pPr>
    </w:p>
    <w:sectPr w:rsidR="00AA61FF" w:rsidRPr="00AA61FF" w:rsidSect="00527E41">
      <w:foot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5C53" w14:textId="77777777" w:rsidR="0047227B" w:rsidRDefault="0047227B" w:rsidP="009F01F3">
      <w:pPr>
        <w:spacing w:after="0" w:line="240" w:lineRule="auto"/>
      </w:pPr>
      <w:r>
        <w:separator/>
      </w:r>
    </w:p>
  </w:endnote>
  <w:endnote w:type="continuationSeparator" w:id="0">
    <w:p w14:paraId="27BA3931" w14:textId="77777777" w:rsidR="0047227B" w:rsidRDefault="0047227B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56871"/>
      <w:docPartObj>
        <w:docPartGallery w:val="Page Numbers (Bottom of Page)"/>
        <w:docPartUnique/>
      </w:docPartObj>
    </w:sdtPr>
    <w:sdtContent>
      <w:p w14:paraId="4831E17F" w14:textId="0DA2964A" w:rsidR="005452D2" w:rsidRDefault="00545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0C54" w14:textId="77777777" w:rsidR="005452D2" w:rsidRDefault="0054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4F88" w14:textId="77777777" w:rsidR="0047227B" w:rsidRDefault="0047227B" w:rsidP="009F01F3">
      <w:pPr>
        <w:spacing w:after="0" w:line="240" w:lineRule="auto"/>
      </w:pPr>
      <w:r>
        <w:separator/>
      </w:r>
    </w:p>
  </w:footnote>
  <w:footnote w:type="continuationSeparator" w:id="0">
    <w:p w14:paraId="161D1F0B" w14:textId="77777777" w:rsidR="0047227B" w:rsidRDefault="0047227B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DED" w14:textId="19E858C6" w:rsidR="00361FF1" w:rsidRDefault="00DE6A3D" w:rsidP="00F47EEC">
    <w:pPr>
      <w:pStyle w:val="center"/>
      <w:tabs>
        <w:tab w:val="left" w:pos="2460"/>
      </w:tabs>
      <w:jc w:val="left"/>
      <w:rPr>
        <w:rStyle w:val="bold"/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1A25ED4" wp14:editId="1DE91D12">
          <wp:extent cx="5759450" cy="445893"/>
          <wp:effectExtent l="0" t="0" r="0" b="0"/>
          <wp:docPr id="11192587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F3"/>
    <w:multiLevelType w:val="hybridMultilevel"/>
    <w:tmpl w:val="D65E6636"/>
    <w:lvl w:ilvl="0" w:tplc="6EF6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EB"/>
    <w:multiLevelType w:val="hybridMultilevel"/>
    <w:tmpl w:val="75AA9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917FD"/>
    <w:multiLevelType w:val="hybridMultilevel"/>
    <w:tmpl w:val="01521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71A6"/>
    <w:multiLevelType w:val="hybridMultilevel"/>
    <w:tmpl w:val="015214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0110"/>
    <w:multiLevelType w:val="hybridMultilevel"/>
    <w:tmpl w:val="5016E690"/>
    <w:lvl w:ilvl="0" w:tplc="B3A42E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5D18"/>
    <w:multiLevelType w:val="hybridMultilevel"/>
    <w:tmpl w:val="C7661BD4"/>
    <w:lvl w:ilvl="0" w:tplc="7786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6"/>
  </w:num>
  <w:num w:numId="2" w16cid:durableId="98381382">
    <w:abstractNumId w:val="1"/>
  </w:num>
  <w:num w:numId="3" w16cid:durableId="1800952048">
    <w:abstractNumId w:val="7"/>
  </w:num>
  <w:num w:numId="4" w16cid:durableId="114718471">
    <w:abstractNumId w:val="2"/>
  </w:num>
  <w:num w:numId="5" w16cid:durableId="219367182">
    <w:abstractNumId w:val="0"/>
  </w:num>
  <w:num w:numId="6" w16cid:durableId="1638755073">
    <w:abstractNumId w:val="5"/>
  </w:num>
  <w:num w:numId="7" w16cid:durableId="681132796">
    <w:abstractNumId w:val="3"/>
  </w:num>
  <w:num w:numId="8" w16cid:durableId="102783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11DDD"/>
    <w:rsid w:val="000837B0"/>
    <w:rsid w:val="000B1C9E"/>
    <w:rsid w:val="000E4DC5"/>
    <w:rsid w:val="000F223E"/>
    <w:rsid w:val="001100C2"/>
    <w:rsid w:val="00111845"/>
    <w:rsid w:val="00117059"/>
    <w:rsid w:val="00121777"/>
    <w:rsid w:val="001264AC"/>
    <w:rsid w:val="00214EBE"/>
    <w:rsid w:val="00235462"/>
    <w:rsid w:val="00245CEC"/>
    <w:rsid w:val="002C1622"/>
    <w:rsid w:val="00317B6A"/>
    <w:rsid w:val="00342125"/>
    <w:rsid w:val="0035009F"/>
    <w:rsid w:val="00361FF1"/>
    <w:rsid w:val="00392F54"/>
    <w:rsid w:val="003B5A3B"/>
    <w:rsid w:val="003C6D35"/>
    <w:rsid w:val="003D3B6E"/>
    <w:rsid w:val="003F2AC7"/>
    <w:rsid w:val="00454BCE"/>
    <w:rsid w:val="0047227B"/>
    <w:rsid w:val="004869C9"/>
    <w:rsid w:val="004B7E6F"/>
    <w:rsid w:val="004C418C"/>
    <w:rsid w:val="00527E41"/>
    <w:rsid w:val="00542532"/>
    <w:rsid w:val="00543E74"/>
    <w:rsid w:val="005452D2"/>
    <w:rsid w:val="00552D8E"/>
    <w:rsid w:val="00583004"/>
    <w:rsid w:val="005E4280"/>
    <w:rsid w:val="005F026E"/>
    <w:rsid w:val="005F3A54"/>
    <w:rsid w:val="006009A7"/>
    <w:rsid w:val="00615526"/>
    <w:rsid w:val="006452DE"/>
    <w:rsid w:val="00692ABC"/>
    <w:rsid w:val="006941E9"/>
    <w:rsid w:val="006B1929"/>
    <w:rsid w:val="006B3268"/>
    <w:rsid w:val="006D1E45"/>
    <w:rsid w:val="006E212F"/>
    <w:rsid w:val="006F0518"/>
    <w:rsid w:val="006F50B1"/>
    <w:rsid w:val="007244D9"/>
    <w:rsid w:val="00724F1A"/>
    <w:rsid w:val="00757492"/>
    <w:rsid w:val="007827BB"/>
    <w:rsid w:val="007C4793"/>
    <w:rsid w:val="007E407F"/>
    <w:rsid w:val="008122DB"/>
    <w:rsid w:val="008541D0"/>
    <w:rsid w:val="008663D2"/>
    <w:rsid w:val="008667BC"/>
    <w:rsid w:val="00882148"/>
    <w:rsid w:val="00882242"/>
    <w:rsid w:val="008D7517"/>
    <w:rsid w:val="00953BF8"/>
    <w:rsid w:val="00956F4A"/>
    <w:rsid w:val="009757E7"/>
    <w:rsid w:val="009C451E"/>
    <w:rsid w:val="009F01F3"/>
    <w:rsid w:val="009F4EC6"/>
    <w:rsid w:val="00A00D8C"/>
    <w:rsid w:val="00A157A5"/>
    <w:rsid w:val="00A259A8"/>
    <w:rsid w:val="00A36F63"/>
    <w:rsid w:val="00A934C7"/>
    <w:rsid w:val="00AA61FF"/>
    <w:rsid w:val="00AC0471"/>
    <w:rsid w:val="00AC6FE0"/>
    <w:rsid w:val="00AE1F1B"/>
    <w:rsid w:val="00B4614E"/>
    <w:rsid w:val="00B86A7F"/>
    <w:rsid w:val="00BD72C6"/>
    <w:rsid w:val="00BD7A05"/>
    <w:rsid w:val="00BE2966"/>
    <w:rsid w:val="00C02274"/>
    <w:rsid w:val="00C42BD6"/>
    <w:rsid w:val="00CE4E37"/>
    <w:rsid w:val="00D128EB"/>
    <w:rsid w:val="00D26F31"/>
    <w:rsid w:val="00D474E3"/>
    <w:rsid w:val="00D54A34"/>
    <w:rsid w:val="00DC50E8"/>
    <w:rsid w:val="00DD0164"/>
    <w:rsid w:val="00DD4CF3"/>
    <w:rsid w:val="00DE6A3D"/>
    <w:rsid w:val="00E06824"/>
    <w:rsid w:val="00E8146A"/>
    <w:rsid w:val="00ED2862"/>
    <w:rsid w:val="00F47EEC"/>
    <w:rsid w:val="00F568E2"/>
    <w:rsid w:val="00F73485"/>
    <w:rsid w:val="00F86E90"/>
    <w:rsid w:val="00F87826"/>
    <w:rsid w:val="00FA42A7"/>
    <w:rsid w:val="00FA63C3"/>
    <w:rsid w:val="00FC375A"/>
    <w:rsid w:val="00FC5A7D"/>
    <w:rsid w:val="00FD072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61FF1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61FF1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953BF8"/>
    <w:pPr>
      <w:ind w:left="720"/>
      <w:contextualSpacing/>
    </w:pPr>
  </w:style>
  <w:style w:type="table" w:styleId="Tabela-Siatka">
    <w:name w:val="Table Grid"/>
    <w:basedOn w:val="Standardowy"/>
    <w:uiPriority w:val="39"/>
    <w:rsid w:val="006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57A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19</cp:revision>
  <dcterms:created xsi:type="dcterms:W3CDTF">2023-05-10T14:45:00Z</dcterms:created>
  <dcterms:modified xsi:type="dcterms:W3CDTF">2023-10-06T13:30:00Z</dcterms:modified>
</cp:coreProperties>
</file>