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2CC5" w14:textId="77777777" w:rsidR="00AA0965" w:rsidRPr="00C44A31" w:rsidRDefault="00AA0965" w:rsidP="00AA0965">
      <w:pPr>
        <w:pBdr>
          <w:top w:val="single" w:sz="4" w:space="0" w:color="auto"/>
          <w:left w:val="single" w:sz="4" w:space="6" w:color="auto"/>
          <w:bottom w:val="single" w:sz="4" w:space="1" w:color="auto"/>
          <w:right w:val="single" w:sz="4" w:space="6" w:color="auto"/>
        </w:pBdr>
        <w:jc w:val="center"/>
        <w:rPr>
          <w:rFonts w:eastAsiaTheme="majorEastAsia"/>
          <w:b/>
          <w:lang w:eastAsia="en-US"/>
        </w:rPr>
      </w:pPr>
      <w:r w:rsidRPr="00C44A31">
        <w:rPr>
          <w:rFonts w:eastAsiaTheme="majorEastAsia"/>
          <w:b/>
          <w:lang w:eastAsia="en-US"/>
        </w:rPr>
        <w:t>SPECYFIKACJA WARUNKÓW ZAMÓWIENIA</w:t>
      </w:r>
    </w:p>
    <w:p w14:paraId="381C44DA" w14:textId="77777777" w:rsidR="00AA0965" w:rsidRPr="00C44A31" w:rsidRDefault="00AA0965" w:rsidP="00AA0965">
      <w:pPr>
        <w:pBdr>
          <w:top w:val="single" w:sz="4" w:space="0" w:color="auto"/>
          <w:left w:val="single" w:sz="4" w:space="6" w:color="auto"/>
          <w:bottom w:val="single" w:sz="4" w:space="1" w:color="auto"/>
          <w:right w:val="single" w:sz="4" w:space="6" w:color="auto"/>
        </w:pBdr>
        <w:jc w:val="center"/>
        <w:rPr>
          <w:rFonts w:eastAsiaTheme="majorEastAsia"/>
          <w:bCs/>
          <w:lang w:eastAsia="en-US"/>
        </w:rPr>
      </w:pPr>
      <w:r w:rsidRPr="00C44A31">
        <w:rPr>
          <w:rFonts w:eastAsiaTheme="majorEastAsia"/>
          <w:bCs/>
          <w:lang w:eastAsia="en-US"/>
        </w:rPr>
        <w:t>(dalej: SWZ)</w:t>
      </w:r>
      <w:r w:rsidRPr="00C44A31">
        <w:rPr>
          <w:rFonts w:eastAsiaTheme="majorEastAsia"/>
          <w:lang w:eastAsia="en-US"/>
        </w:rPr>
        <w:t xml:space="preserve"> </w:t>
      </w:r>
    </w:p>
    <w:p w14:paraId="2F8A3D62" w14:textId="77777777" w:rsidR="00AA0965" w:rsidRPr="00C44A31" w:rsidRDefault="00AA0965" w:rsidP="00AA0965">
      <w:pPr>
        <w:rPr>
          <w:rFonts w:eastAsiaTheme="majorEastAsia"/>
          <w:caps/>
          <w:spacing w:val="20"/>
          <w:lang w:eastAsia="en-US"/>
        </w:rPr>
      </w:pPr>
    </w:p>
    <w:p w14:paraId="6C21F799" w14:textId="77777777" w:rsidR="00AA0965" w:rsidRPr="00C44A31" w:rsidRDefault="00AA0965" w:rsidP="00AA0965">
      <w:pPr>
        <w:rPr>
          <w:rFonts w:eastAsiaTheme="majorEastAsia"/>
          <w:caps/>
          <w:spacing w:val="20"/>
          <w:lang w:eastAsia="en-US"/>
        </w:rPr>
      </w:pPr>
    </w:p>
    <w:p w14:paraId="6E248C89" w14:textId="77777777" w:rsidR="00AA0965" w:rsidRPr="00C44A31" w:rsidRDefault="00AA0965" w:rsidP="00AA0965">
      <w:pPr>
        <w:suppressAutoHyphens/>
        <w:rPr>
          <w:b/>
          <w:i/>
          <w:u w:val="single"/>
          <w:lang w:eastAsia="ar-SA"/>
        </w:rPr>
      </w:pPr>
      <w:r w:rsidRPr="00C44A31">
        <w:rPr>
          <w:b/>
          <w:i/>
          <w:u w:val="single"/>
          <w:lang w:eastAsia="ar-SA"/>
        </w:rPr>
        <w:t>Zamawiający:</w:t>
      </w:r>
    </w:p>
    <w:p w14:paraId="0B30499A" w14:textId="77777777" w:rsidR="00AA0965" w:rsidRPr="00C44A31" w:rsidRDefault="00AA0965" w:rsidP="00AA0965">
      <w:pPr>
        <w:suppressAutoHyphens/>
        <w:rPr>
          <w:b/>
          <w:lang w:eastAsia="ar-SA"/>
        </w:rPr>
      </w:pPr>
    </w:p>
    <w:p w14:paraId="568446BA" w14:textId="77777777" w:rsidR="00AA0965" w:rsidRPr="00C44A31" w:rsidRDefault="00AA0965" w:rsidP="00AA0965">
      <w:pPr>
        <w:pStyle w:val="Akapitzlist1"/>
        <w:ind w:hanging="708"/>
        <w:jc w:val="left"/>
        <w:rPr>
          <w:rFonts w:ascii="Times New Roman" w:hAnsi="Times New Roman" w:cs="Times New Roman"/>
          <w:sz w:val="24"/>
          <w:szCs w:val="24"/>
        </w:rPr>
      </w:pPr>
      <w:bookmarkStart w:id="0" w:name="_Hlk11786852"/>
      <w:r w:rsidRPr="00C44A31">
        <w:rPr>
          <w:rFonts w:ascii="Times New Roman" w:hAnsi="Times New Roman" w:cs="Times New Roman"/>
          <w:sz w:val="24"/>
          <w:szCs w:val="24"/>
        </w:rPr>
        <w:t>Gmina Bircza</w:t>
      </w:r>
    </w:p>
    <w:bookmarkEnd w:id="0"/>
    <w:p w14:paraId="2B9A26BD" w14:textId="77777777" w:rsidR="00AA0965" w:rsidRPr="00C44A31" w:rsidRDefault="00AA0965" w:rsidP="00AA0965">
      <w:pPr>
        <w:pStyle w:val="Akapitzlist1"/>
        <w:ind w:hanging="708"/>
        <w:jc w:val="left"/>
        <w:rPr>
          <w:rFonts w:ascii="Times New Roman" w:hAnsi="Times New Roman" w:cs="Times New Roman"/>
          <w:sz w:val="24"/>
          <w:szCs w:val="24"/>
        </w:rPr>
      </w:pPr>
      <w:r w:rsidRPr="00C44A31">
        <w:rPr>
          <w:rFonts w:ascii="Times New Roman" w:hAnsi="Times New Roman" w:cs="Times New Roman"/>
          <w:sz w:val="24"/>
          <w:szCs w:val="24"/>
        </w:rPr>
        <w:t>ul. Ojca Św. Jana Pawła II 2,</w:t>
      </w:r>
    </w:p>
    <w:p w14:paraId="53CCD9FB" w14:textId="77777777" w:rsidR="00AA0965" w:rsidRPr="00C44A31" w:rsidRDefault="00AA0965" w:rsidP="00AA0965">
      <w:pPr>
        <w:pStyle w:val="Akapitzlist1"/>
        <w:ind w:hanging="708"/>
        <w:jc w:val="left"/>
        <w:rPr>
          <w:rFonts w:ascii="Times New Roman" w:hAnsi="Times New Roman" w:cs="Times New Roman"/>
          <w:sz w:val="24"/>
          <w:szCs w:val="24"/>
        </w:rPr>
      </w:pPr>
      <w:r w:rsidRPr="00C44A31">
        <w:rPr>
          <w:rFonts w:ascii="Times New Roman" w:hAnsi="Times New Roman" w:cs="Times New Roman"/>
          <w:sz w:val="24"/>
          <w:szCs w:val="24"/>
        </w:rPr>
        <w:t xml:space="preserve">37-740 Bircza, </w:t>
      </w:r>
    </w:p>
    <w:p w14:paraId="74D34A4C" w14:textId="77777777" w:rsidR="00AA0965" w:rsidRPr="00C44A31" w:rsidRDefault="00AA0965" w:rsidP="00AA0965">
      <w:r w:rsidRPr="00C44A31">
        <w:t xml:space="preserve">REGON </w:t>
      </w:r>
      <w:r w:rsidRPr="00C44A31">
        <w:rPr>
          <w:bCs/>
        </w:rPr>
        <w:t>650900476</w:t>
      </w:r>
    </w:p>
    <w:p w14:paraId="68D636D3" w14:textId="77777777" w:rsidR="00AA0965" w:rsidRPr="00C44A31" w:rsidRDefault="00AA0965" w:rsidP="00AA0965">
      <w:r w:rsidRPr="00C44A31">
        <w:t xml:space="preserve">NIP </w:t>
      </w:r>
      <w:r w:rsidRPr="00C44A31">
        <w:rPr>
          <w:bCs/>
        </w:rPr>
        <w:t>795-23-08-157</w:t>
      </w:r>
    </w:p>
    <w:p w14:paraId="7D02282C" w14:textId="77777777" w:rsidR="00AA0965" w:rsidRPr="00C44A31" w:rsidRDefault="00AA0965" w:rsidP="00AA0965">
      <w:pPr>
        <w:suppressAutoHyphens/>
        <w:rPr>
          <w:b/>
          <w:lang w:eastAsia="ar-SA"/>
        </w:rPr>
      </w:pPr>
    </w:p>
    <w:p w14:paraId="56CC12EC" w14:textId="77777777" w:rsidR="00AA0965" w:rsidRPr="00C44A31" w:rsidRDefault="00AA0965" w:rsidP="00AA0965">
      <w:pPr>
        <w:suppressAutoHyphens/>
        <w:rPr>
          <w:b/>
          <w:lang w:eastAsia="ar-SA"/>
        </w:rPr>
      </w:pPr>
    </w:p>
    <w:p w14:paraId="6DFEDA26" w14:textId="77777777" w:rsidR="00AA0965" w:rsidRPr="00C44A31" w:rsidRDefault="00AA0965" w:rsidP="00AA0965">
      <w:pPr>
        <w:jc w:val="center"/>
      </w:pPr>
      <w:r w:rsidRPr="00C44A31">
        <w:t>Przedmiotowe postępowanie prowadzone jest przy użyciu środków komunikacji elektronicznej. Składanie ofert następuje za pośrednictwem platformy zakupowej dostępnej pod adresem internetowym:</w:t>
      </w:r>
      <w:r w:rsidRPr="00C44A31">
        <w:rPr>
          <w:b/>
          <w:bCs/>
        </w:rPr>
        <w:t xml:space="preserve"> </w:t>
      </w:r>
      <w:r w:rsidRPr="00C44A31">
        <w:rPr>
          <w:rStyle w:val="Hipercze"/>
          <w:color w:val="auto"/>
        </w:rPr>
        <w:t>https://platformazakupowa.pl/pn/bircza</w:t>
      </w:r>
    </w:p>
    <w:p w14:paraId="6503CBA7" w14:textId="77777777" w:rsidR="00AA0965" w:rsidRPr="00C44A31" w:rsidRDefault="00AA0965" w:rsidP="00AA0965">
      <w:pPr>
        <w:jc w:val="both"/>
        <w:rPr>
          <w:rFonts w:eastAsiaTheme="majorEastAsia"/>
          <w:bCs/>
          <w:lang w:eastAsia="en-US"/>
        </w:rPr>
      </w:pPr>
    </w:p>
    <w:p w14:paraId="5DA8BC94" w14:textId="77777777" w:rsidR="00AA0965" w:rsidRPr="00C44A31" w:rsidRDefault="00AA0965" w:rsidP="00AA0965">
      <w:pPr>
        <w:suppressAutoHyphens/>
        <w:jc w:val="center"/>
        <w:rPr>
          <w:b/>
          <w:lang w:eastAsia="ar-SA"/>
        </w:rPr>
      </w:pPr>
    </w:p>
    <w:p w14:paraId="2D575DB9" w14:textId="77777777" w:rsidR="00AA0965" w:rsidRPr="00C44A31" w:rsidRDefault="00AA0965" w:rsidP="00AA0965">
      <w:pPr>
        <w:suppressAutoHyphens/>
        <w:rPr>
          <w:b/>
          <w:lang w:eastAsia="ar-SA"/>
        </w:rPr>
      </w:pPr>
    </w:p>
    <w:p w14:paraId="0BB34186" w14:textId="77777777" w:rsidR="00AA0965" w:rsidRPr="00C44A31" w:rsidRDefault="00AA0965" w:rsidP="00AA0965">
      <w:pPr>
        <w:keepNext/>
        <w:suppressAutoHyphens/>
        <w:jc w:val="center"/>
        <w:outlineLvl w:val="1"/>
        <w:rPr>
          <w:b/>
          <w:lang w:eastAsia="ar-SA"/>
        </w:rPr>
      </w:pPr>
      <w:r w:rsidRPr="00C44A31">
        <w:rPr>
          <w:b/>
          <w:lang w:eastAsia="ar-SA"/>
        </w:rPr>
        <w:t xml:space="preserve">SPECYFIKACJA WARUNKÓW ZAMÓWIENIA </w:t>
      </w:r>
    </w:p>
    <w:p w14:paraId="76E577CF" w14:textId="77777777" w:rsidR="00AA0965" w:rsidRPr="00C44A31" w:rsidRDefault="00AA0965" w:rsidP="00AA0965">
      <w:pPr>
        <w:keepNext/>
        <w:suppressAutoHyphens/>
        <w:jc w:val="center"/>
        <w:outlineLvl w:val="1"/>
        <w:rPr>
          <w:b/>
          <w:lang w:eastAsia="ar-SA"/>
        </w:rPr>
      </w:pPr>
      <w:r w:rsidRPr="00C44A31">
        <w:rPr>
          <w:lang w:eastAsia="ar-SA"/>
        </w:rPr>
        <w:t>zwana dalej</w:t>
      </w:r>
      <w:r w:rsidRPr="00C44A31">
        <w:rPr>
          <w:b/>
          <w:lang w:eastAsia="ar-SA"/>
        </w:rPr>
        <w:t xml:space="preserve"> (SWZ)</w:t>
      </w:r>
    </w:p>
    <w:p w14:paraId="5C324100" w14:textId="77777777" w:rsidR="00AA0965" w:rsidRPr="00C44A31" w:rsidRDefault="00AA0965" w:rsidP="00AA0965">
      <w:pPr>
        <w:suppressAutoHyphens/>
        <w:jc w:val="center"/>
        <w:rPr>
          <w:b/>
          <w:u w:val="single"/>
          <w:lang w:eastAsia="ar-SA"/>
        </w:rPr>
      </w:pPr>
    </w:p>
    <w:p w14:paraId="0EF48022" w14:textId="77777777" w:rsidR="00AA0965" w:rsidRPr="00C44A31" w:rsidRDefault="00AA0965" w:rsidP="00AA0965">
      <w:pPr>
        <w:suppressAutoHyphens/>
        <w:jc w:val="center"/>
        <w:rPr>
          <w:b/>
          <w:lang w:eastAsia="ar-SA"/>
        </w:rPr>
      </w:pPr>
      <w:r w:rsidRPr="00C44A31">
        <w:rPr>
          <w:lang w:eastAsia="ar-SA"/>
        </w:rPr>
        <w:t xml:space="preserve">do postępowania prowadzonego w </w:t>
      </w:r>
      <w:r w:rsidRPr="00C44A31">
        <w:rPr>
          <w:b/>
          <w:lang w:eastAsia="ar-SA"/>
        </w:rPr>
        <w:t>trybie podstawowym</w:t>
      </w:r>
    </w:p>
    <w:p w14:paraId="54E457BD" w14:textId="77777777" w:rsidR="00AA0965" w:rsidRPr="00C44A31" w:rsidRDefault="00AA0965" w:rsidP="00AA0965">
      <w:pPr>
        <w:suppressAutoHyphens/>
        <w:jc w:val="center"/>
        <w:rPr>
          <w:b/>
          <w:lang w:eastAsia="ar-SA"/>
        </w:rPr>
      </w:pPr>
    </w:p>
    <w:p w14:paraId="70D6E475" w14:textId="77777777" w:rsidR="00CE0014" w:rsidRPr="00C44A31" w:rsidRDefault="00CE0014" w:rsidP="00AA0965">
      <w:pPr>
        <w:suppressAutoHyphens/>
        <w:jc w:val="center"/>
        <w:rPr>
          <w:b/>
          <w:lang w:eastAsia="ar-SA"/>
        </w:rPr>
      </w:pPr>
    </w:p>
    <w:p w14:paraId="5706E120" w14:textId="77777777" w:rsidR="00AA0965" w:rsidRPr="00C44A31" w:rsidRDefault="00AA0965" w:rsidP="00AA0965">
      <w:pPr>
        <w:suppressAutoHyphens/>
        <w:jc w:val="center"/>
        <w:rPr>
          <w:b/>
          <w:lang w:eastAsia="ar-SA"/>
        </w:rPr>
      </w:pPr>
    </w:p>
    <w:p w14:paraId="0FA76679" w14:textId="6EAC916D" w:rsidR="00CE0014" w:rsidRPr="00C44A31" w:rsidRDefault="00D9269D" w:rsidP="00CE0014">
      <w:pPr>
        <w:jc w:val="center"/>
        <w:rPr>
          <w:b/>
          <w:bCs/>
        </w:rPr>
      </w:pPr>
      <w:r w:rsidRPr="00C44A31">
        <w:rPr>
          <w:b/>
          <w:lang w:eastAsia="ar-SA"/>
        </w:rPr>
        <w:t xml:space="preserve">pn.: </w:t>
      </w:r>
      <w:r w:rsidR="00CE0014" w:rsidRPr="00C44A31">
        <w:rPr>
          <w:b/>
          <w:bCs/>
          <w:color w:val="000000"/>
        </w:rPr>
        <w:t xml:space="preserve">„Zimowe utrzymanie dróg gminnych w </w:t>
      </w:r>
      <w:r w:rsidR="00523C49" w:rsidRPr="00C44A31">
        <w:rPr>
          <w:b/>
          <w:bCs/>
          <w:color w:val="000000"/>
        </w:rPr>
        <w:t>sezonie 2023/2024</w:t>
      </w:r>
      <w:r w:rsidR="00CE0014" w:rsidRPr="00C44A31">
        <w:rPr>
          <w:b/>
          <w:bCs/>
          <w:color w:val="000000"/>
        </w:rPr>
        <w:t>”</w:t>
      </w:r>
    </w:p>
    <w:p w14:paraId="38EA8AA4" w14:textId="56DDA247" w:rsidR="00D9269D" w:rsidRPr="00C44A31" w:rsidRDefault="00D9269D" w:rsidP="00D9269D">
      <w:pPr>
        <w:suppressAutoHyphens/>
        <w:jc w:val="center"/>
        <w:rPr>
          <w:lang w:eastAsia="ar-SA"/>
        </w:rPr>
      </w:pPr>
    </w:p>
    <w:p w14:paraId="3DF75EF1" w14:textId="46F17A38" w:rsidR="00AA0965" w:rsidRPr="00C44A31" w:rsidRDefault="00AA0965" w:rsidP="00AA0965">
      <w:pPr>
        <w:suppressAutoHyphens/>
        <w:jc w:val="center"/>
        <w:rPr>
          <w:lang w:eastAsia="ar-SA"/>
        </w:rPr>
      </w:pPr>
    </w:p>
    <w:p w14:paraId="560226FB" w14:textId="77777777" w:rsidR="00AA0965" w:rsidRPr="00C44A31" w:rsidRDefault="00AA0965" w:rsidP="00AA0965">
      <w:pPr>
        <w:suppressAutoHyphens/>
        <w:jc w:val="center"/>
        <w:rPr>
          <w:b/>
          <w:lang w:eastAsia="ar-SA"/>
        </w:rPr>
      </w:pPr>
    </w:p>
    <w:p w14:paraId="2B9E4673" w14:textId="77777777" w:rsidR="00AA0965" w:rsidRPr="00C44A31" w:rsidRDefault="00AA0965" w:rsidP="00AA0965">
      <w:pPr>
        <w:suppressAutoHyphens/>
        <w:jc w:val="center"/>
        <w:rPr>
          <w:b/>
          <w:lang w:eastAsia="ar-SA"/>
        </w:rPr>
      </w:pPr>
      <w:r w:rsidRPr="00C44A31">
        <w:rPr>
          <w:b/>
          <w:lang w:eastAsia="ar-SA"/>
        </w:rPr>
        <w:t>o wartości szacunkowej mniejszej niż kwoty określone w przepisach wydanych na podstawie art. 3 ustawy PZP</w:t>
      </w:r>
    </w:p>
    <w:p w14:paraId="72016664" w14:textId="77777777" w:rsidR="00AA0965" w:rsidRPr="00C44A31" w:rsidRDefault="00AA0965" w:rsidP="00AA0965">
      <w:pPr>
        <w:suppressAutoHyphens/>
        <w:jc w:val="center"/>
        <w:rPr>
          <w:b/>
          <w:lang w:eastAsia="ar-SA"/>
        </w:rPr>
      </w:pPr>
    </w:p>
    <w:p w14:paraId="3AC20882" w14:textId="2573F705" w:rsidR="00AA0965" w:rsidRPr="00C44A31" w:rsidRDefault="00AA0965" w:rsidP="00AA0965">
      <w:pPr>
        <w:suppressAutoHyphens/>
        <w:jc w:val="center"/>
        <w:rPr>
          <w:lang w:eastAsia="ar-SA"/>
        </w:rPr>
      </w:pPr>
      <w:r w:rsidRPr="00C44A31">
        <w:rPr>
          <w:lang w:eastAsia="ar-SA"/>
        </w:rPr>
        <w:t xml:space="preserve">tryb zgodny z art. 275 Ustawy z dnia 11 września 2019 r. Prawo Zamówień Publicznych zwaną dalej </w:t>
      </w:r>
      <w:r w:rsidRPr="00C44A31">
        <w:rPr>
          <w:b/>
          <w:lang w:eastAsia="ar-SA"/>
        </w:rPr>
        <w:t xml:space="preserve">„ustawą PZP” </w:t>
      </w:r>
      <w:r w:rsidR="00523C49" w:rsidRPr="00C44A31">
        <w:rPr>
          <w:lang w:eastAsia="ar-SA"/>
        </w:rPr>
        <w:t xml:space="preserve"> (Dz. U. z 2022</w:t>
      </w:r>
      <w:r w:rsidRPr="00C44A31">
        <w:rPr>
          <w:lang w:eastAsia="ar-SA"/>
        </w:rPr>
        <w:t xml:space="preserve"> r., </w:t>
      </w:r>
      <w:r w:rsidR="00523C49" w:rsidRPr="00C44A31">
        <w:rPr>
          <w:lang w:eastAsia="ar-SA"/>
        </w:rPr>
        <w:t>poz. 1710</w:t>
      </w:r>
      <w:r w:rsidRPr="00C44A31">
        <w:rPr>
          <w:lang w:eastAsia="ar-SA"/>
        </w:rPr>
        <w:t>)</w:t>
      </w:r>
    </w:p>
    <w:p w14:paraId="40CD3892" w14:textId="77777777" w:rsidR="00AA0965" w:rsidRPr="00C44A31" w:rsidRDefault="00AA0965" w:rsidP="00AA0965">
      <w:pPr>
        <w:suppressAutoHyphens/>
        <w:jc w:val="center"/>
        <w:rPr>
          <w:lang w:eastAsia="ar-SA"/>
        </w:rPr>
      </w:pPr>
    </w:p>
    <w:p w14:paraId="1C000E9C" w14:textId="77777777" w:rsidR="00AA0965" w:rsidRPr="00C44A31" w:rsidRDefault="00AA0965" w:rsidP="00AA0965">
      <w:pPr>
        <w:suppressAutoHyphens/>
        <w:rPr>
          <w:b/>
          <w:u w:val="single"/>
          <w:lang w:eastAsia="ar-SA"/>
        </w:rPr>
      </w:pPr>
    </w:p>
    <w:p w14:paraId="493D3AC8" w14:textId="77777777" w:rsidR="00AA0965" w:rsidRPr="00C44A31" w:rsidRDefault="00AA0965" w:rsidP="00AA0965">
      <w:pPr>
        <w:suppressAutoHyphens/>
        <w:rPr>
          <w:b/>
          <w:u w:val="single"/>
          <w:lang w:eastAsia="ar-SA"/>
        </w:rPr>
      </w:pPr>
    </w:p>
    <w:p w14:paraId="4D04E8C4" w14:textId="77777777" w:rsidR="00AA0965" w:rsidRPr="00C44A31" w:rsidRDefault="00AA0965" w:rsidP="00AA0965">
      <w:pPr>
        <w:suppressAutoHyphens/>
        <w:rPr>
          <w:b/>
          <w:u w:val="single"/>
          <w:lang w:eastAsia="ar-SA"/>
        </w:rPr>
      </w:pPr>
    </w:p>
    <w:p w14:paraId="50628670" w14:textId="77777777" w:rsidR="00AA0965" w:rsidRPr="00C44A31" w:rsidRDefault="00AA0965" w:rsidP="00AA0965">
      <w:pPr>
        <w:suppressAutoHyphens/>
        <w:jc w:val="center"/>
        <w:rPr>
          <w:b/>
          <w:u w:val="single"/>
          <w:lang w:eastAsia="ar-SA"/>
        </w:rPr>
      </w:pPr>
      <w:r w:rsidRPr="00C44A31">
        <w:rPr>
          <w:b/>
          <w:u w:val="single"/>
          <w:lang w:eastAsia="ar-SA"/>
        </w:rPr>
        <w:t>UWAGA!</w:t>
      </w:r>
    </w:p>
    <w:p w14:paraId="6ECC4B5B" w14:textId="77777777" w:rsidR="00AA0965" w:rsidRPr="00C44A31" w:rsidRDefault="00AA0965" w:rsidP="00AA0965">
      <w:pPr>
        <w:suppressAutoHyphens/>
        <w:jc w:val="center"/>
        <w:rPr>
          <w:b/>
          <w:u w:val="single"/>
          <w:lang w:eastAsia="ar-SA"/>
        </w:rPr>
      </w:pPr>
    </w:p>
    <w:p w14:paraId="2E73C5A4" w14:textId="77777777" w:rsidR="00AA0965" w:rsidRPr="00C44A31" w:rsidRDefault="00AA0965" w:rsidP="00AA0965">
      <w:pPr>
        <w:keepNext/>
        <w:suppressAutoHyphens/>
        <w:jc w:val="center"/>
        <w:outlineLvl w:val="3"/>
        <w:rPr>
          <w:b/>
          <w:i/>
          <w:iCs/>
          <w:lang w:eastAsia="ar-SA"/>
        </w:rPr>
      </w:pPr>
      <w:r w:rsidRPr="00C44A31">
        <w:rPr>
          <w:b/>
          <w:i/>
          <w:iCs/>
          <w:lang w:eastAsia="ar-SA"/>
        </w:rPr>
        <w:t>PRZED PRZYGOTOWANIEM OFERTY PROSZĘ DOKŁADNIE ZAPOZNAĆ SIĘ ZE SPECYFIKACJĄ</w:t>
      </w:r>
    </w:p>
    <w:p w14:paraId="2A71E77E" w14:textId="77777777" w:rsidR="00AA0965" w:rsidRPr="00C44A31" w:rsidRDefault="00AA0965" w:rsidP="00AA0965">
      <w:pPr>
        <w:keepNext/>
        <w:suppressAutoHyphens/>
        <w:jc w:val="center"/>
        <w:outlineLvl w:val="3"/>
        <w:rPr>
          <w:b/>
          <w:i/>
          <w:iCs/>
          <w:lang w:eastAsia="ar-SA"/>
        </w:rPr>
      </w:pPr>
    </w:p>
    <w:p w14:paraId="6ECA881D" w14:textId="77777777" w:rsidR="00AA0965" w:rsidRPr="00C44A31" w:rsidRDefault="00AA0965" w:rsidP="00AA0965">
      <w:pPr>
        <w:suppressAutoHyphens/>
        <w:ind w:left="3540"/>
        <w:jc w:val="center"/>
        <w:rPr>
          <w:lang w:eastAsia="ar-SA"/>
        </w:rPr>
      </w:pPr>
    </w:p>
    <w:p w14:paraId="6AD4BB57" w14:textId="77777777" w:rsidR="00AA0965" w:rsidRPr="00C44A31" w:rsidRDefault="00AA0965" w:rsidP="00AA0965">
      <w:pPr>
        <w:suppressAutoHyphens/>
        <w:ind w:left="3540"/>
        <w:jc w:val="center"/>
        <w:rPr>
          <w:lang w:eastAsia="ar-SA"/>
        </w:rPr>
      </w:pPr>
    </w:p>
    <w:p w14:paraId="7E23EDB7" w14:textId="77777777" w:rsidR="00AA0965" w:rsidRPr="00C44A31" w:rsidRDefault="00AA0965" w:rsidP="00AA0965">
      <w:pPr>
        <w:suppressAutoHyphens/>
        <w:ind w:left="5040" w:firstLine="720"/>
        <w:rPr>
          <w:lang w:eastAsia="ar-SA"/>
        </w:rPr>
      </w:pPr>
      <w:r w:rsidRPr="00C44A31">
        <w:rPr>
          <w:lang w:eastAsia="ar-SA"/>
        </w:rPr>
        <w:t>ZATWIERDZAM</w:t>
      </w:r>
    </w:p>
    <w:p w14:paraId="43638216" w14:textId="77777777" w:rsidR="00AA0965" w:rsidRPr="00C44A31" w:rsidRDefault="00AA0965" w:rsidP="00AA0965">
      <w:pPr>
        <w:suppressAutoHyphens/>
        <w:jc w:val="right"/>
        <w:rPr>
          <w:lang w:eastAsia="ar-SA"/>
        </w:rPr>
      </w:pPr>
    </w:p>
    <w:p w14:paraId="5B826287" w14:textId="77777777" w:rsidR="00AA0965" w:rsidRPr="00C44A31" w:rsidRDefault="00AA0965" w:rsidP="00AA0965">
      <w:pPr>
        <w:suppressAutoHyphens/>
        <w:jc w:val="center"/>
        <w:rPr>
          <w:lang w:eastAsia="ar-SA"/>
        </w:rPr>
      </w:pPr>
      <w:r w:rsidRPr="00C44A31">
        <w:rPr>
          <w:lang w:eastAsia="ar-SA"/>
        </w:rPr>
        <w:tab/>
      </w:r>
      <w:r w:rsidRPr="00C44A31">
        <w:rPr>
          <w:lang w:eastAsia="ar-SA"/>
        </w:rPr>
        <w:tab/>
      </w:r>
      <w:r w:rsidRPr="00C44A31">
        <w:rPr>
          <w:lang w:eastAsia="ar-SA"/>
        </w:rPr>
        <w:tab/>
        <w:t xml:space="preserve">        </w:t>
      </w:r>
      <w:r w:rsidRPr="00C44A31">
        <w:rPr>
          <w:lang w:eastAsia="ar-SA"/>
        </w:rPr>
        <w:tab/>
      </w:r>
      <w:r w:rsidRPr="00C44A31">
        <w:rPr>
          <w:lang w:eastAsia="ar-SA"/>
        </w:rPr>
        <w:tab/>
      </w:r>
      <w:r w:rsidRPr="00C44A31">
        <w:rPr>
          <w:lang w:eastAsia="ar-SA"/>
        </w:rPr>
        <w:tab/>
        <w:t xml:space="preserve">  .………………………………………</w:t>
      </w:r>
    </w:p>
    <w:p w14:paraId="3A479766" w14:textId="5028D8DE" w:rsidR="00CD5878" w:rsidRPr="00C44A31" w:rsidRDefault="00AA0965" w:rsidP="00D9269D">
      <w:pPr>
        <w:suppressAutoHyphens/>
        <w:ind w:left="4248" w:right="-2" w:firstLine="708"/>
        <w:rPr>
          <w:bCs/>
          <w:lang w:eastAsia="ar-SA"/>
        </w:rPr>
      </w:pPr>
      <w:r w:rsidRPr="00C44A31">
        <w:rPr>
          <w:bCs/>
          <w:lang w:eastAsia="ar-SA"/>
        </w:rPr>
        <w:t>/podpis kierownika zamawiającego/</w:t>
      </w:r>
    </w:p>
    <w:p w14:paraId="6787EADC" w14:textId="4C1FFECE" w:rsidR="00CD5878" w:rsidRPr="00C44A31" w:rsidRDefault="00A85F26" w:rsidP="00014FAB">
      <w:pPr>
        <w:spacing w:line="276" w:lineRule="auto"/>
        <w:rPr>
          <w:rFonts w:eastAsiaTheme="majorEastAsia"/>
          <w:b/>
          <w:lang w:eastAsia="en-US"/>
        </w:rPr>
      </w:pPr>
      <w:r w:rsidRPr="00C44A31">
        <w:rPr>
          <w:rFonts w:eastAsiaTheme="majorEastAsia"/>
          <w:b/>
          <w:lang w:eastAsia="en-US"/>
        </w:rPr>
        <w:lastRenderedPageBreak/>
        <w:t xml:space="preserve">1. </w:t>
      </w:r>
      <w:r w:rsidR="00CD5878" w:rsidRPr="00C44A31">
        <w:rPr>
          <w:rFonts w:eastAsiaTheme="majorEastAsia"/>
          <w:b/>
          <w:lang w:eastAsia="en-US"/>
        </w:rPr>
        <w:t>Dane Zamawiającego (nazwa, numer telefonu, adres poczty elektronicznej, dane strony internetowej prowadzonego postępowania)</w:t>
      </w:r>
    </w:p>
    <w:p w14:paraId="3E7E9AA4" w14:textId="77777777" w:rsidR="00C670C6" w:rsidRPr="00C44A31" w:rsidRDefault="00CD5878" w:rsidP="00C670C6">
      <w:pPr>
        <w:pStyle w:val="Default"/>
        <w:jc w:val="both"/>
        <w:rPr>
          <w:rFonts w:ascii="Times New Roman" w:eastAsiaTheme="majorEastAsia" w:hAnsi="Times New Roman" w:cs="Times New Roman"/>
          <w:b/>
          <w:color w:val="auto"/>
          <w:lang w:eastAsia="en-US"/>
        </w:rPr>
      </w:pPr>
      <w:r w:rsidRPr="00C44A31">
        <w:rPr>
          <w:rFonts w:ascii="Times New Roman" w:eastAsiaTheme="majorEastAsia" w:hAnsi="Times New Roman" w:cs="Times New Roman"/>
          <w:b/>
          <w:color w:val="auto"/>
          <w:lang w:eastAsia="en-US"/>
        </w:rPr>
        <w:t>1.1.</w:t>
      </w:r>
      <w:r w:rsidRPr="00C44A31">
        <w:rPr>
          <w:rFonts w:ascii="Times New Roman" w:eastAsiaTheme="majorEastAsia" w:hAnsi="Times New Roman" w:cs="Times New Roman"/>
          <w:b/>
          <w:color w:val="auto"/>
          <w:lang w:eastAsia="en-US"/>
        </w:rPr>
        <w:tab/>
        <w:t>Zamawiający:</w:t>
      </w:r>
    </w:p>
    <w:p w14:paraId="0CB66A26" w14:textId="77777777" w:rsidR="00C670C6" w:rsidRPr="00C44A31" w:rsidRDefault="00C670C6" w:rsidP="00C670C6">
      <w:pPr>
        <w:pStyle w:val="Default"/>
        <w:jc w:val="both"/>
        <w:rPr>
          <w:rFonts w:ascii="Times New Roman" w:hAnsi="Times New Roman" w:cs="Times New Roman"/>
          <w:color w:val="auto"/>
        </w:rPr>
      </w:pPr>
      <w:r w:rsidRPr="00C44A31">
        <w:rPr>
          <w:rFonts w:ascii="Times New Roman" w:hAnsi="Times New Roman" w:cs="Times New Roman"/>
          <w:b/>
          <w:bCs/>
          <w:color w:val="auto"/>
        </w:rPr>
        <w:t>GMINA BIRCZA</w:t>
      </w:r>
    </w:p>
    <w:p w14:paraId="796FDB09" w14:textId="19FF4B44" w:rsidR="00C670C6" w:rsidRPr="00C44A31" w:rsidRDefault="00CD5878" w:rsidP="00C670C6">
      <w:pPr>
        <w:pStyle w:val="Default"/>
        <w:jc w:val="both"/>
        <w:rPr>
          <w:rFonts w:ascii="Times New Roman" w:hAnsi="Times New Roman" w:cs="Times New Roman"/>
          <w:color w:val="auto"/>
        </w:rPr>
      </w:pPr>
      <w:r w:rsidRPr="00C44A31">
        <w:rPr>
          <w:rFonts w:ascii="Times New Roman" w:eastAsiaTheme="majorEastAsia" w:hAnsi="Times New Roman" w:cs="Times New Roman"/>
          <w:b/>
          <w:color w:val="auto"/>
          <w:lang w:eastAsia="en-US"/>
        </w:rPr>
        <w:t xml:space="preserve"> </w:t>
      </w:r>
      <w:r w:rsidR="00C670C6" w:rsidRPr="00C44A31">
        <w:rPr>
          <w:rFonts w:ascii="Times New Roman" w:hAnsi="Times New Roman" w:cs="Times New Roman"/>
          <w:color w:val="auto"/>
        </w:rPr>
        <w:t xml:space="preserve">ul. Ojca Św. Jana Pawła II 2, 37-740 Bircza </w:t>
      </w:r>
    </w:p>
    <w:p w14:paraId="5332E6AC" w14:textId="77777777" w:rsidR="00C670C6" w:rsidRPr="00C44A31" w:rsidRDefault="00C670C6" w:rsidP="00C670C6">
      <w:pPr>
        <w:pStyle w:val="Default"/>
        <w:jc w:val="both"/>
        <w:rPr>
          <w:rFonts w:ascii="Times New Roman" w:hAnsi="Times New Roman" w:cs="Times New Roman"/>
          <w:color w:val="auto"/>
        </w:rPr>
      </w:pPr>
      <w:r w:rsidRPr="00C44A31">
        <w:rPr>
          <w:rFonts w:ascii="Times New Roman" w:hAnsi="Times New Roman" w:cs="Times New Roman"/>
          <w:color w:val="auto"/>
        </w:rPr>
        <w:t xml:space="preserve">tel. 16 6726090, </w:t>
      </w:r>
    </w:p>
    <w:p w14:paraId="62C83ECE" w14:textId="77777777" w:rsidR="00C670C6" w:rsidRPr="00C44A31" w:rsidRDefault="00C670C6" w:rsidP="00C670C6">
      <w:pPr>
        <w:pStyle w:val="Default"/>
        <w:jc w:val="both"/>
        <w:rPr>
          <w:rFonts w:ascii="Times New Roman" w:hAnsi="Times New Roman" w:cs="Times New Roman"/>
          <w:color w:val="auto"/>
        </w:rPr>
      </w:pPr>
      <w:r w:rsidRPr="00C44A31">
        <w:rPr>
          <w:rFonts w:ascii="Times New Roman" w:hAnsi="Times New Roman" w:cs="Times New Roman"/>
          <w:color w:val="auto"/>
        </w:rPr>
        <w:t xml:space="preserve">godziny pracy: pn.-pt.–od 7:30 do 15:30 </w:t>
      </w:r>
    </w:p>
    <w:p w14:paraId="371E5B60" w14:textId="77777777" w:rsidR="00C670C6" w:rsidRPr="00C44A31" w:rsidRDefault="00C670C6" w:rsidP="00C670C6">
      <w:pPr>
        <w:pStyle w:val="Default"/>
        <w:jc w:val="both"/>
        <w:rPr>
          <w:rFonts w:ascii="Times New Roman" w:hAnsi="Times New Roman" w:cs="Times New Roman"/>
          <w:color w:val="auto"/>
        </w:rPr>
      </w:pPr>
      <w:r w:rsidRPr="00C44A31">
        <w:rPr>
          <w:rFonts w:ascii="Times New Roman" w:hAnsi="Times New Roman" w:cs="Times New Roman"/>
          <w:color w:val="auto"/>
        </w:rPr>
        <w:t xml:space="preserve">1.2. Adres strony internetowej: https://www.bircza.pl/ </w:t>
      </w:r>
    </w:p>
    <w:p w14:paraId="22A432FD" w14:textId="62BD30BD" w:rsidR="00C670C6" w:rsidRPr="00C44A31" w:rsidRDefault="00EC5E75" w:rsidP="00C670C6">
      <w:pPr>
        <w:pStyle w:val="Default"/>
        <w:jc w:val="both"/>
        <w:rPr>
          <w:rFonts w:ascii="Times New Roman" w:hAnsi="Times New Roman" w:cs="Times New Roman"/>
          <w:color w:val="auto"/>
        </w:rPr>
      </w:pPr>
      <w:r w:rsidRPr="00C44A31">
        <w:rPr>
          <w:rFonts w:ascii="Times New Roman" w:hAnsi="Times New Roman" w:cs="Times New Roman"/>
          <w:color w:val="auto"/>
        </w:rPr>
        <w:t xml:space="preserve">1.3. </w:t>
      </w:r>
      <w:proofErr w:type="spellStart"/>
      <w:r w:rsidRPr="00C44A31">
        <w:rPr>
          <w:rFonts w:ascii="Times New Roman" w:hAnsi="Times New Roman" w:cs="Times New Roman"/>
          <w:color w:val="auto"/>
        </w:rPr>
        <w:t>e.mail</w:t>
      </w:r>
      <w:proofErr w:type="spellEnd"/>
      <w:r w:rsidRPr="00C44A31">
        <w:rPr>
          <w:rFonts w:ascii="Times New Roman" w:hAnsi="Times New Roman" w:cs="Times New Roman"/>
          <w:color w:val="auto"/>
        </w:rPr>
        <w:t>: s</w:t>
      </w:r>
      <w:r w:rsidR="00C670C6" w:rsidRPr="00C44A31">
        <w:rPr>
          <w:rFonts w:ascii="Times New Roman" w:hAnsi="Times New Roman" w:cs="Times New Roman"/>
          <w:color w:val="auto"/>
        </w:rPr>
        <w:t xml:space="preserve">ekretariat @bircza.pl </w:t>
      </w:r>
    </w:p>
    <w:p w14:paraId="1044E7D5" w14:textId="24EB4D36" w:rsidR="00C670C6" w:rsidRPr="00C44A31" w:rsidRDefault="00C670C6" w:rsidP="00C670C6">
      <w:pPr>
        <w:pStyle w:val="Default"/>
        <w:jc w:val="both"/>
        <w:rPr>
          <w:rFonts w:ascii="Times New Roman" w:hAnsi="Times New Roman" w:cs="Times New Roman"/>
          <w:color w:val="auto"/>
        </w:rPr>
      </w:pPr>
      <w:r w:rsidRPr="00C44A31">
        <w:rPr>
          <w:rFonts w:ascii="Times New Roman" w:hAnsi="Times New Roman" w:cs="Times New Roman"/>
          <w:color w:val="auto"/>
        </w:rPr>
        <w:t xml:space="preserve">1.4. Adres strony internetowej </w:t>
      </w:r>
      <w:hyperlink r:id="rId8" w:history="1">
        <w:r w:rsidR="00EC5E75" w:rsidRPr="00C44A31">
          <w:rPr>
            <w:rStyle w:val="Hipercze"/>
            <w:rFonts w:ascii="Times New Roman" w:hAnsi="Times New Roman" w:cs="Times New Roman"/>
            <w:color w:val="auto"/>
          </w:rPr>
          <w:t>https://platformazakupowa.pl/pn/bircza</w:t>
        </w:r>
      </w:hyperlink>
      <w:r w:rsidR="00EC5E75" w:rsidRPr="00C44A31">
        <w:rPr>
          <w:rFonts w:ascii="Times New Roman" w:hAnsi="Times New Roman" w:cs="Times New Roman"/>
          <w:color w:val="auto"/>
        </w:rPr>
        <w:t xml:space="preserve"> </w:t>
      </w:r>
      <w:r w:rsidRPr="00C44A31">
        <w:rPr>
          <w:rFonts w:ascii="Times New Roman" w:hAnsi="Times New Roman" w:cs="Times New Roman"/>
          <w:color w:val="auto"/>
        </w:rPr>
        <w:t xml:space="preserve"> będą udostępniane będą zmiany i wyjaśnienia treści SWZ oraz inne dokumenty zamówienia bezpośrednio związane z postępowaniem. </w:t>
      </w:r>
    </w:p>
    <w:p w14:paraId="68F9DABD" w14:textId="6D5F3B39" w:rsidR="00BF3FB9" w:rsidRPr="00C44A31" w:rsidRDefault="00BF3FB9" w:rsidP="00C670C6">
      <w:pPr>
        <w:spacing w:line="276" w:lineRule="auto"/>
        <w:rPr>
          <w:rFonts w:eastAsiaTheme="majorEastAsia"/>
          <w:b/>
          <w:lang w:eastAsia="en-US"/>
        </w:rPr>
      </w:pPr>
    </w:p>
    <w:p w14:paraId="6C936DBD" w14:textId="56D6E1AE" w:rsidR="00962CBB" w:rsidRPr="00C44A31" w:rsidRDefault="00AC0740" w:rsidP="00014FAB">
      <w:pPr>
        <w:spacing w:after="200" w:line="276" w:lineRule="auto"/>
        <w:contextualSpacing/>
        <w:jc w:val="both"/>
        <w:rPr>
          <w:rFonts w:eastAsiaTheme="majorEastAsia"/>
          <w:b/>
          <w:lang w:eastAsia="en-US"/>
        </w:rPr>
      </w:pPr>
      <w:r w:rsidRPr="00C44A31">
        <w:rPr>
          <w:rFonts w:eastAsiaTheme="majorEastAsia"/>
          <w:b/>
          <w:lang w:eastAsia="en-US"/>
        </w:rPr>
        <w:t>2</w:t>
      </w:r>
      <w:r w:rsidR="001C253A" w:rsidRPr="00C44A31">
        <w:rPr>
          <w:rFonts w:eastAsiaTheme="majorEastAsia"/>
          <w:b/>
          <w:lang w:eastAsia="en-US"/>
        </w:rPr>
        <w:t xml:space="preserve">. </w:t>
      </w:r>
      <w:r w:rsidR="00142A1B" w:rsidRPr="00C44A31">
        <w:rPr>
          <w:rFonts w:eastAsiaTheme="majorEastAsia"/>
          <w:b/>
          <w:lang w:eastAsia="en-US"/>
        </w:rPr>
        <w:t>Tryb udzielenia zamówienia</w:t>
      </w:r>
    </w:p>
    <w:p w14:paraId="191D23F5" w14:textId="7892952A" w:rsidR="00CD5878" w:rsidRPr="00C44A31" w:rsidRDefault="00CD5878" w:rsidP="00014FAB">
      <w:pPr>
        <w:spacing w:line="276" w:lineRule="auto"/>
        <w:rPr>
          <w:rFonts w:eastAsiaTheme="majorEastAsia"/>
          <w:bCs/>
          <w:lang w:eastAsia="en-US"/>
        </w:rPr>
      </w:pPr>
      <w:r w:rsidRPr="00C44A31">
        <w:rPr>
          <w:rFonts w:eastAsiaTheme="majorEastAsia"/>
          <w:bCs/>
          <w:lang w:eastAsia="en-US"/>
        </w:rPr>
        <w:t>Postępowanie jest prowadzone w trybie podstawowym.</w:t>
      </w:r>
    </w:p>
    <w:p w14:paraId="63E22202" w14:textId="398EC8EE" w:rsidR="00205B1E" w:rsidRPr="00C44A31" w:rsidRDefault="00CD5878" w:rsidP="004B3D3A">
      <w:pPr>
        <w:spacing w:line="276" w:lineRule="auto"/>
        <w:jc w:val="both"/>
        <w:rPr>
          <w:rFonts w:eastAsiaTheme="majorEastAsia"/>
          <w:b/>
          <w:lang w:eastAsia="en-US"/>
        </w:rPr>
      </w:pPr>
      <w:r w:rsidRPr="00C44A31">
        <w:rPr>
          <w:rFonts w:eastAsiaTheme="majorEastAsia"/>
          <w:b/>
          <w:lang w:eastAsia="en-US"/>
        </w:rPr>
        <w:t>2</w:t>
      </w:r>
      <w:r w:rsidR="00AD2F97" w:rsidRPr="00C44A31">
        <w:rPr>
          <w:rFonts w:eastAsiaTheme="majorEastAsia"/>
          <w:b/>
          <w:lang w:eastAsia="en-US"/>
        </w:rPr>
        <w:t>.1.</w:t>
      </w:r>
      <w:r w:rsidRPr="00C44A31">
        <w:rPr>
          <w:rFonts w:eastAsiaTheme="majorEastAsia"/>
          <w:b/>
          <w:lang w:eastAsia="en-US"/>
        </w:rPr>
        <w:tab/>
        <w:t>Informacja dotycząca wyboru najkorzystniejszej oferty z możliwością</w:t>
      </w:r>
      <w:r w:rsidR="004B3D3A" w:rsidRPr="00C44A31">
        <w:rPr>
          <w:rFonts w:eastAsiaTheme="majorEastAsia"/>
          <w:b/>
          <w:lang w:eastAsia="en-US"/>
        </w:rPr>
        <w:t xml:space="preserve"> </w:t>
      </w:r>
      <w:r w:rsidRPr="00C44A31">
        <w:rPr>
          <w:rFonts w:eastAsiaTheme="majorEastAsia"/>
          <w:b/>
          <w:lang w:eastAsia="en-US"/>
        </w:rPr>
        <w:t>prowadzenia negocjacji</w:t>
      </w:r>
    </w:p>
    <w:p w14:paraId="310C48E7" w14:textId="47711F4A" w:rsidR="00205B1E" w:rsidRPr="00C44A31" w:rsidRDefault="00CD5878" w:rsidP="00014FAB">
      <w:pPr>
        <w:spacing w:line="276" w:lineRule="auto"/>
        <w:rPr>
          <w:rFonts w:eastAsiaTheme="majorEastAsia"/>
          <w:bCs/>
          <w:lang w:eastAsia="en-US"/>
        </w:rPr>
      </w:pPr>
      <w:r w:rsidRPr="00C44A31">
        <w:rPr>
          <w:rFonts w:eastAsiaTheme="majorEastAsia"/>
          <w:bCs/>
          <w:lang w:eastAsia="en-US"/>
        </w:rPr>
        <w:t>Wybór najkorzystniejszej oferty zostanie dokonany bez prowadzenia negocjacji.</w:t>
      </w:r>
    </w:p>
    <w:p w14:paraId="59CA41E2" w14:textId="77777777" w:rsidR="004B3D3A" w:rsidRPr="00C44A31" w:rsidRDefault="004B3D3A" w:rsidP="00014FAB">
      <w:pPr>
        <w:spacing w:line="276" w:lineRule="auto"/>
        <w:rPr>
          <w:rFonts w:eastAsiaTheme="majorEastAsia"/>
          <w:bCs/>
          <w:lang w:eastAsia="en-US"/>
        </w:rPr>
      </w:pPr>
    </w:p>
    <w:p w14:paraId="760702FF" w14:textId="05B91C68" w:rsidR="00962CBB" w:rsidRPr="00C44A31" w:rsidRDefault="00A85F26" w:rsidP="00014FAB">
      <w:pPr>
        <w:spacing w:after="200" w:line="276" w:lineRule="auto"/>
        <w:contextualSpacing/>
        <w:jc w:val="both"/>
        <w:rPr>
          <w:rFonts w:eastAsiaTheme="majorEastAsia"/>
          <w:b/>
          <w:lang w:eastAsia="en-US"/>
        </w:rPr>
      </w:pPr>
      <w:r w:rsidRPr="00C44A31">
        <w:rPr>
          <w:rFonts w:eastAsiaTheme="majorEastAsia"/>
          <w:b/>
          <w:lang w:eastAsia="en-US"/>
        </w:rPr>
        <w:t>3</w:t>
      </w:r>
      <w:r w:rsidR="001C253A" w:rsidRPr="00C44A31">
        <w:rPr>
          <w:rFonts w:eastAsiaTheme="majorEastAsia"/>
          <w:b/>
          <w:lang w:eastAsia="en-US"/>
        </w:rPr>
        <w:t xml:space="preserve">. </w:t>
      </w:r>
      <w:r w:rsidR="009C31CF" w:rsidRPr="00C44A31">
        <w:rPr>
          <w:rFonts w:eastAsiaTheme="majorEastAsia"/>
          <w:b/>
          <w:lang w:eastAsia="en-US"/>
        </w:rPr>
        <w:t>Wizja lokalna</w:t>
      </w:r>
    </w:p>
    <w:p w14:paraId="09EB9B9B" w14:textId="3F4E5970" w:rsidR="003006F8" w:rsidRPr="00C44A31" w:rsidRDefault="00667596" w:rsidP="00014FAB">
      <w:pPr>
        <w:spacing w:after="200" w:line="276" w:lineRule="auto"/>
        <w:contextualSpacing/>
        <w:jc w:val="both"/>
        <w:rPr>
          <w:rFonts w:eastAsiaTheme="majorEastAsia"/>
          <w:lang w:eastAsia="en-US"/>
        </w:rPr>
      </w:pPr>
      <w:r w:rsidRPr="00C44A31">
        <w:rPr>
          <w:rFonts w:eastAsiaTheme="majorEastAsia"/>
          <w:lang w:eastAsia="en-US"/>
        </w:rPr>
        <w:t xml:space="preserve">Zamawiający </w:t>
      </w:r>
      <w:r w:rsidRPr="00C44A31">
        <w:rPr>
          <w:rFonts w:eastAsiaTheme="majorEastAsia"/>
          <w:b/>
          <w:lang w:eastAsia="en-US"/>
        </w:rPr>
        <w:t>nie przewiduje obowiązku</w:t>
      </w:r>
      <w:r w:rsidRPr="00C44A31">
        <w:rPr>
          <w:rFonts w:eastAsiaTheme="majorEastAsia"/>
          <w:lang w:eastAsia="en-US"/>
        </w:rPr>
        <w:t xml:space="preserve"> odbyci</w:t>
      </w:r>
      <w:r w:rsidR="00A85EAD" w:rsidRPr="00C44A31">
        <w:rPr>
          <w:rFonts w:eastAsiaTheme="majorEastAsia"/>
          <w:lang w:eastAsia="en-US"/>
        </w:rPr>
        <w:t>a</w:t>
      </w:r>
      <w:r w:rsidRPr="00C44A31">
        <w:rPr>
          <w:rFonts w:eastAsiaTheme="majorEastAsia"/>
          <w:lang w:eastAsia="en-US"/>
        </w:rPr>
        <w:t xml:space="preserve"> przez wykonawcę wizji lokalnej oraz sprawdzeni</w:t>
      </w:r>
      <w:r w:rsidR="00A85EAD" w:rsidRPr="00C44A31">
        <w:rPr>
          <w:rFonts w:eastAsiaTheme="majorEastAsia"/>
          <w:lang w:eastAsia="en-US"/>
        </w:rPr>
        <w:t>a</w:t>
      </w:r>
      <w:r w:rsidRPr="00C44A31">
        <w:rPr>
          <w:rFonts w:eastAsiaTheme="majorEastAsia"/>
          <w:lang w:eastAsia="en-US"/>
        </w:rPr>
        <w:t xml:space="preserve"> przez wykonawcę dokumentów niezb</w:t>
      </w:r>
      <w:r w:rsidR="00324D72" w:rsidRPr="00C44A31">
        <w:rPr>
          <w:rFonts w:eastAsiaTheme="majorEastAsia"/>
          <w:lang w:eastAsia="en-US"/>
        </w:rPr>
        <w:t xml:space="preserve">ędnych do realizacji zamówienia </w:t>
      </w:r>
      <w:r w:rsidRPr="00C44A31">
        <w:rPr>
          <w:rFonts w:eastAsiaTheme="majorEastAsia"/>
          <w:lang w:eastAsia="en-US"/>
        </w:rPr>
        <w:t>dostępnych na miejscu u zamawiającego</w:t>
      </w:r>
      <w:r w:rsidR="00282787" w:rsidRPr="00C44A31">
        <w:rPr>
          <w:rFonts w:eastAsiaTheme="majorEastAsia"/>
          <w:lang w:eastAsia="en-US"/>
        </w:rPr>
        <w:t>.</w:t>
      </w:r>
    </w:p>
    <w:p w14:paraId="3BC9EB77" w14:textId="77777777" w:rsidR="004B3D3A" w:rsidRPr="00C44A31" w:rsidRDefault="004B3D3A" w:rsidP="00014FAB">
      <w:pPr>
        <w:spacing w:after="200" w:line="276" w:lineRule="auto"/>
        <w:contextualSpacing/>
        <w:jc w:val="both"/>
        <w:rPr>
          <w:rFonts w:eastAsiaTheme="majorEastAsia"/>
          <w:lang w:eastAsia="en-US"/>
        </w:rPr>
      </w:pPr>
    </w:p>
    <w:p w14:paraId="2111AFE6" w14:textId="31FA04E0" w:rsidR="00A73B0F" w:rsidRPr="00C44A31" w:rsidRDefault="00D1751D" w:rsidP="00014FAB">
      <w:pPr>
        <w:spacing w:after="200" w:line="276" w:lineRule="auto"/>
        <w:contextualSpacing/>
        <w:jc w:val="both"/>
        <w:rPr>
          <w:rFonts w:eastAsiaTheme="majorEastAsia"/>
          <w:b/>
          <w:lang w:eastAsia="en-US"/>
        </w:rPr>
      </w:pPr>
      <w:r w:rsidRPr="00C44A31">
        <w:rPr>
          <w:rFonts w:eastAsiaTheme="majorEastAsia"/>
          <w:b/>
          <w:lang w:eastAsia="en-US"/>
        </w:rPr>
        <w:t>4</w:t>
      </w:r>
      <w:r w:rsidR="001C253A" w:rsidRPr="00C44A31">
        <w:rPr>
          <w:rFonts w:eastAsiaTheme="majorEastAsia"/>
          <w:b/>
          <w:lang w:eastAsia="en-US"/>
        </w:rPr>
        <w:t xml:space="preserve">. </w:t>
      </w:r>
      <w:r w:rsidR="009C31CF" w:rsidRPr="00C44A31">
        <w:rPr>
          <w:rFonts w:eastAsiaTheme="majorEastAsia"/>
          <w:b/>
          <w:lang w:eastAsia="en-US"/>
        </w:rPr>
        <w:t>Oferty wariantowe</w:t>
      </w:r>
    </w:p>
    <w:p w14:paraId="01A20D14" w14:textId="715B120B" w:rsidR="00C75797" w:rsidRPr="00C44A31" w:rsidRDefault="00C75797" w:rsidP="00014FAB">
      <w:pPr>
        <w:spacing w:after="200" w:line="276" w:lineRule="auto"/>
        <w:contextualSpacing/>
        <w:jc w:val="both"/>
        <w:rPr>
          <w:rFonts w:eastAsiaTheme="majorEastAsia"/>
          <w:lang w:eastAsia="en-US"/>
        </w:rPr>
      </w:pPr>
      <w:r w:rsidRPr="00C44A31">
        <w:rPr>
          <w:rFonts w:eastAsiaTheme="majorEastAsia"/>
          <w:lang w:eastAsia="en-US"/>
        </w:rPr>
        <w:t>Zamawiający</w:t>
      </w:r>
      <w:r w:rsidR="00914550" w:rsidRPr="00C44A31">
        <w:rPr>
          <w:rFonts w:eastAsiaTheme="majorEastAsia"/>
          <w:lang w:eastAsia="en-US"/>
        </w:rPr>
        <w:t xml:space="preserve"> nie dopuszcza</w:t>
      </w:r>
      <w:r w:rsidRPr="00C44A31">
        <w:rPr>
          <w:rFonts w:eastAsiaTheme="majorEastAsia"/>
          <w:lang w:eastAsia="en-US"/>
        </w:rPr>
        <w:t xml:space="preserve"> możliwości</w:t>
      </w:r>
      <w:r w:rsidR="00A85EAD" w:rsidRPr="00C44A31">
        <w:rPr>
          <w:rFonts w:eastAsiaTheme="majorEastAsia"/>
          <w:lang w:eastAsia="en-US"/>
        </w:rPr>
        <w:t>,</w:t>
      </w:r>
      <w:r w:rsidR="00914550" w:rsidRPr="00C44A31">
        <w:rPr>
          <w:rFonts w:eastAsiaTheme="majorEastAsia"/>
          <w:lang w:eastAsia="en-US"/>
        </w:rPr>
        <w:t xml:space="preserve"> </w:t>
      </w:r>
      <w:r w:rsidRPr="00C44A31">
        <w:rPr>
          <w:rFonts w:eastAsiaTheme="majorEastAsia"/>
          <w:lang w:eastAsia="en-US"/>
        </w:rPr>
        <w:t xml:space="preserve">złożenia oferty wariantowej, o której mowa </w:t>
      </w:r>
      <w:r w:rsidR="00F37C63" w:rsidRPr="00C44A31">
        <w:rPr>
          <w:rFonts w:eastAsiaTheme="majorEastAsia"/>
          <w:lang w:eastAsia="en-US"/>
        </w:rPr>
        <w:br/>
      </w:r>
      <w:r w:rsidRPr="00C44A31">
        <w:rPr>
          <w:rFonts w:eastAsiaTheme="majorEastAsia"/>
          <w:lang w:eastAsia="en-US"/>
        </w:rPr>
        <w:t xml:space="preserve">w </w:t>
      </w:r>
      <w:r w:rsidR="000530B3" w:rsidRPr="00C44A31">
        <w:rPr>
          <w:rFonts w:eastAsiaTheme="majorEastAsia"/>
          <w:lang w:eastAsia="en-US"/>
        </w:rPr>
        <w:t>art. 92</w:t>
      </w:r>
      <w:r w:rsidRPr="00C44A31">
        <w:rPr>
          <w:rFonts w:eastAsiaTheme="majorEastAsia"/>
          <w:lang w:eastAsia="en-US"/>
        </w:rPr>
        <w:t xml:space="preserve"> ustawy </w:t>
      </w:r>
      <w:proofErr w:type="spellStart"/>
      <w:r w:rsidRPr="00C44A31">
        <w:rPr>
          <w:rFonts w:eastAsiaTheme="majorEastAsia"/>
          <w:lang w:eastAsia="en-US"/>
        </w:rPr>
        <w:t>Pzp</w:t>
      </w:r>
      <w:proofErr w:type="spellEnd"/>
      <w:r w:rsidRPr="00C44A31">
        <w:rPr>
          <w:rFonts w:eastAsiaTheme="majorEastAsia"/>
          <w:lang w:eastAsia="en-US"/>
        </w:rPr>
        <w:t xml:space="preserve"> </w:t>
      </w:r>
    </w:p>
    <w:p w14:paraId="4DD0343E" w14:textId="77777777" w:rsidR="004B3D3A" w:rsidRPr="00C44A31" w:rsidRDefault="004B3D3A" w:rsidP="00014FAB">
      <w:pPr>
        <w:spacing w:after="200" w:line="276" w:lineRule="auto"/>
        <w:contextualSpacing/>
        <w:jc w:val="both"/>
        <w:rPr>
          <w:rFonts w:eastAsiaTheme="majorEastAsia"/>
          <w:lang w:eastAsia="en-US"/>
        </w:rPr>
      </w:pPr>
    </w:p>
    <w:p w14:paraId="3E95CE5D" w14:textId="2BF59F96" w:rsidR="00A73B0F" w:rsidRPr="00C44A31" w:rsidRDefault="00D1751D" w:rsidP="00014FAB">
      <w:pPr>
        <w:spacing w:after="200" w:line="276" w:lineRule="auto"/>
        <w:contextualSpacing/>
        <w:jc w:val="both"/>
        <w:rPr>
          <w:b/>
          <w:i/>
          <w:lang w:eastAsia="en-US"/>
        </w:rPr>
      </w:pPr>
      <w:r w:rsidRPr="00C44A31">
        <w:rPr>
          <w:b/>
          <w:lang w:eastAsia="en-US"/>
        </w:rPr>
        <w:t>5</w:t>
      </w:r>
      <w:r w:rsidR="001C253A" w:rsidRPr="00C44A31">
        <w:rPr>
          <w:b/>
          <w:lang w:eastAsia="en-US"/>
        </w:rPr>
        <w:t xml:space="preserve">. </w:t>
      </w:r>
      <w:r w:rsidR="009C31CF" w:rsidRPr="00C44A31">
        <w:rPr>
          <w:b/>
          <w:lang w:eastAsia="en-US"/>
        </w:rPr>
        <w:t xml:space="preserve">Katalogi elektroniczne </w:t>
      </w:r>
    </w:p>
    <w:p w14:paraId="7C98638D" w14:textId="758102F3" w:rsidR="00B605B2" w:rsidRPr="00C44A31" w:rsidRDefault="00A73B0F" w:rsidP="00014FAB">
      <w:pPr>
        <w:spacing w:after="200" w:line="276" w:lineRule="auto"/>
        <w:contextualSpacing/>
        <w:jc w:val="both"/>
        <w:rPr>
          <w:rFonts w:eastAsiaTheme="majorEastAsia"/>
          <w:lang w:eastAsia="en-US"/>
        </w:rPr>
      </w:pPr>
      <w:r w:rsidRPr="00C44A31">
        <w:rPr>
          <w:rFonts w:eastAsiaTheme="majorEastAsia"/>
          <w:lang w:eastAsia="en-US"/>
        </w:rPr>
        <w:t>Zamawiający</w:t>
      </w:r>
      <w:r w:rsidR="00914550" w:rsidRPr="00C44A31">
        <w:rPr>
          <w:rFonts w:eastAsiaTheme="majorEastAsia"/>
          <w:lang w:eastAsia="en-US"/>
        </w:rPr>
        <w:t xml:space="preserve"> </w:t>
      </w:r>
      <w:r w:rsidRPr="00C44A31">
        <w:rPr>
          <w:rFonts w:eastAsiaTheme="majorEastAsia"/>
          <w:lang w:eastAsia="en-US"/>
        </w:rPr>
        <w:t xml:space="preserve">nie </w:t>
      </w:r>
      <w:r w:rsidR="008D69E6" w:rsidRPr="00C44A31">
        <w:rPr>
          <w:rFonts w:eastAsiaTheme="majorEastAsia"/>
          <w:lang w:eastAsia="en-US"/>
        </w:rPr>
        <w:t>dopuszcza</w:t>
      </w:r>
      <w:r w:rsidR="000F7318" w:rsidRPr="00C44A31">
        <w:rPr>
          <w:rFonts w:eastAsiaTheme="majorEastAsia"/>
          <w:lang w:eastAsia="en-US"/>
        </w:rPr>
        <w:t xml:space="preserve"> </w:t>
      </w:r>
      <w:r w:rsidR="006A5C1C" w:rsidRPr="00C44A31">
        <w:rPr>
          <w:rFonts w:eastAsiaTheme="majorEastAsia"/>
          <w:lang w:eastAsia="en-US"/>
        </w:rPr>
        <w:t xml:space="preserve">możliwości </w:t>
      </w:r>
      <w:r w:rsidR="00C75797" w:rsidRPr="00C44A31">
        <w:rPr>
          <w:rFonts w:eastAsiaTheme="majorEastAsia"/>
          <w:lang w:eastAsia="en-US"/>
        </w:rPr>
        <w:t>złożenia ofert w postaci katalogów elektronicznych</w:t>
      </w:r>
      <w:r w:rsidR="00C6387F" w:rsidRPr="00C44A31">
        <w:rPr>
          <w:rFonts w:eastAsiaTheme="majorEastAsia"/>
          <w:lang w:eastAsia="en-US"/>
        </w:rPr>
        <w:t xml:space="preserve"> oraz nie dopuszcza dołączenia katalogów elektronicznych do oferty, w sytuacji określonej </w:t>
      </w:r>
      <w:r w:rsidR="004B3D3A" w:rsidRPr="00C44A31">
        <w:rPr>
          <w:rFonts w:eastAsiaTheme="majorEastAsia"/>
          <w:lang w:eastAsia="en-US"/>
        </w:rPr>
        <w:br/>
      </w:r>
      <w:r w:rsidR="00C6387F" w:rsidRPr="00C44A31">
        <w:rPr>
          <w:rFonts w:eastAsiaTheme="majorEastAsia"/>
          <w:lang w:eastAsia="en-US"/>
        </w:rPr>
        <w:t>w art. 93</w:t>
      </w:r>
      <w:r w:rsidR="004B3D3A" w:rsidRPr="00C44A31">
        <w:rPr>
          <w:rFonts w:eastAsiaTheme="majorEastAsia"/>
          <w:lang w:eastAsia="en-US"/>
        </w:rPr>
        <w:t>.</w:t>
      </w:r>
    </w:p>
    <w:p w14:paraId="3B9F68F6" w14:textId="77777777" w:rsidR="004B3D3A" w:rsidRPr="00C44A31" w:rsidRDefault="004B3D3A" w:rsidP="00014FAB">
      <w:pPr>
        <w:spacing w:after="200" w:line="276" w:lineRule="auto"/>
        <w:contextualSpacing/>
        <w:jc w:val="both"/>
        <w:rPr>
          <w:rFonts w:eastAsiaTheme="majorEastAsia"/>
          <w:lang w:eastAsia="en-US"/>
        </w:rPr>
      </w:pPr>
    </w:p>
    <w:p w14:paraId="08AD03AA" w14:textId="2F173B66" w:rsidR="00962CBB" w:rsidRPr="00C44A31" w:rsidRDefault="00D1751D" w:rsidP="00014FAB">
      <w:pPr>
        <w:spacing w:after="200" w:line="276" w:lineRule="auto"/>
        <w:contextualSpacing/>
        <w:jc w:val="both"/>
        <w:rPr>
          <w:b/>
          <w:lang w:eastAsia="en-US"/>
        </w:rPr>
      </w:pPr>
      <w:r w:rsidRPr="00C44A31">
        <w:rPr>
          <w:b/>
          <w:lang w:eastAsia="en-US"/>
        </w:rPr>
        <w:t>6</w:t>
      </w:r>
      <w:r w:rsidR="00B46D1C" w:rsidRPr="00C44A31">
        <w:rPr>
          <w:b/>
          <w:lang w:eastAsia="en-US"/>
        </w:rPr>
        <w:t xml:space="preserve">. </w:t>
      </w:r>
      <w:r w:rsidR="009C31CF" w:rsidRPr="00C44A31">
        <w:rPr>
          <w:b/>
          <w:lang w:eastAsia="en-US"/>
        </w:rPr>
        <w:t>Umowa ramowa</w:t>
      </w:r>
    </w:p>
    <w:p w14:paraId="6167E09E" w14:textId="06C9DD47" w:rsidR="00BD5A6F" w:rsidRPr="00C44A31" w:rsidRDefault="00FE361A" w:rsidP="00014FAB">
      <w:pPr>
        <w:spacing w:after="200" w:line="276" w:lineRule="auto"/>
        <w:contextualSpacing/>
        <w:jc w:val="both"/>
        <w:rPr>
          <w:rFonts w:eastAsiaTheme="majorEastAsia"/>
          <w:lang w:eastAsia="en-US"/>
        </w:rPr>
      </w:pPr>
      <w:r w:rsidRPr="00C44A31">
        <w:rPr>
          <w:rFonts w:eastAsiaTheme="majorEastAsia"/>
          <w:lang w:eastAsia="en-US"/>
        </w:rPr>
        <w:t xml:space="preserve">Zamawiający </w:t>
      </w:r>
      <w:r w:rsidR="00BD5A6F" w:rsidRPr="00C44A31">
        <w:rPr>
          <w:rFonts w:eastAsiaTheme="majorEastAsia"/>
          <w:lang w:eastAsia="en-US"/>
        </w:rPr>
        <w:t xml:space="preserve">nie przewiduje </w:t>
      </w:r>
      <w:r w:rsidRPr="00C44A31">
        <w:rPr>
          <w:rFonts w:eastAsiaTheme="majorEastAsia"/>
          <w:lang w:eastAsia="en-US"/>
        </w:rPr>
        <w:t xml:space="preserve">zawarcia umowy ramowej, o  której mowa w art. </w:t>
      </w:r>
      <w:r w:rsidR="00324D72" w:rsidRPr="00C44A31">
        <w:rPr>
          <w:rFonts w:eastAsiaTheme="majorEastAsia"/>
          <w:lang w:eastAsia="en-US"/>
        </w:rPr>
        <w:t>311</w:t>
      </w:r>
      <w:r w:rsidR="000F7318" w:rsidRPr="00C44A31">
        <w:rPr>
          <w:rFonts w:eastAsiaTheme="majorEastAsia"/>
          <w:lang w:eastAsia="en-US"/>
        </w:rPr>
        <w:t>–</w:t>
      </w:r>
      <w:r w:rsidR="00324D72" w:rsidRPr="00C44A31">
        <w:rPr>
          <w:rFonts w:eastAsiaTheme="majorEastAsia"/>
          <w:lang w:eastAsia="en-US"/>
        </w:rPr>
        <w:t>315</w:t>
      </w:r>
      <w:r w:rsidRPr="00C44A31">
        <w:rPr>
          <w:rFonts w:eastAsiaTheme="majorEastAsia"/>
          <w:lang w:eastAsia="en-US"/>
        </w:rPr>
        <w:t xml:space="preserve"> </w:t>
      </w:r>
      <w:r w:rsidR="00937533" w:rsidRPr="00C44A31">
        <w:rPr>
          <w:rFonts w:eastAsiaTheme="majorEastAsia"/>
          <w:lang w:eastAsia="en-US"/>
        </w:rPr>
        <w:t xml:space="preserve">                                               </w:t>
      </w:r>
      <w:r w:rsidRPr="00C44A31">
        <w:rPr>
          <w:rFonts w:eastAsiaTheme="majorEastAsia"/>
          <w:lang w:eastAsia="en-US"/>
        </w:rPr>
        <w:t xml:space="preserve">ustawy </w:t>
      </w:r>
      <w:proofErr w:type="spellStart"/>
      <w:r w:rsidRPr="00C44A31">
        <w:rPr>
          <w:rFonts w:eastAsiaTheme="majorEastAsia"/>
          <w:lang w:eastAsia="en-US"/>
        </w:rPr>
        <w:t>Pzp</w:t>
      </w:r>
      <w:proofErr w:type="spellEnd"/>
      <w:r w:rsidR="000F7318" w:rsidRPr="00C44A31">
        <w:rPr>
          <w:rFonts w:eastAsiaTheme="majorEastAsia"/>
          <w:lang w:eastAsia="en-US"/>
        </w:rPr>
        <w:t>.</w:t>
      </w:r>
    </w:p>
    <w:p w14:paraId="093AAA9D" w14:textId="77777777" w:rsidR="004B3D3A" w:rsidRPr="00C44A31" w:rsidRDefault="004B3D3A" w:rsidP="00014FAB">
      <w:pPr>
        <w:spacing w:after="200" w:line="276" w:lineRule="auto"/>
        <w:contextualSpacing/>
        <w:jc w:val="both"/>
        <w:rPr>
          <w:rFonts w:eastAsiaTheme="majorEastAsia"/>
          <w:lang w:eastAsia="en-US"/>
        </w:rPr>
      </w:pPr>
    </w:p>
    <w:p w14:paraId="1932FAD6" w14:textId="74D084C2" w:rsidR="00BD5A6F" w:rsidRPr="00C44A31" w:rsidRDefault="00D1751D" w:rsidP="00014FAB">
      <w:pPr>
        <w:spacing w:after="200" w:line="276" w:lineRule="auto"/>
        <w:contextualSpacing/>
        <w:jc w:val="both"/>
        <w:rPr>
          <w:b/>
          <w:lang w:eastAsia="en-US"/>
        </w:rPr>
      </w:pPr>
      <w:r w:rsidRPr="00C44A31">
        <w:rPr>
          <w:b/>
          <w:lang w:eastAsia="en-US"/>
        </w:rPr>
        <w:t>7</w:t>
      </w:r>
      <w:r w:rsidR="00B46D1C" w:rsidRPr="00C44A31">
        <w:rPr>
          <w:b/>
          <w:lang w:eastAsia="en-US"/>
        </w:rPr>
        <w:t>.</w:t>
      </w:r>
      <w:r w:rsidR="00A420D8" w:rsidRPr="00C44A31">
        <w:rPr>
          <w:b/>
          <w:lang w:eastAsia="en-US"/>
        </w:rPr>
        <w:t xml:space="preserve"> </w:t>
      </w:r>
      <w:r w:rsidR="009C31CF" w:rsidRPr="00C44A31">
        <w:rPr>
          <w:b/>
          <w:lang w:eastAsia="en-US"/>
        </w:rPr>
        <w:t>Aukcja elektroniczna</w:t>
      </w:r>
    </w:p>
    <w:p w14:paraId="6AE27A6D" w14:textId="0607F9FA" w:rsidR="00BD5A6F" w:rsidRPr="00C44A31" w:rsidRDefault="00BD5A6F" w:rsidP="00014FAB">
      <w:pPr>
        <w:spacing w:after="200" w:line="276" w:lineRule="auto"/>
        <w:contextualSpacing/>
        <w:jc w:val="both"/>
        <w:rPr>
          <w:rFonts w:eastAsiaTheme="majorEastAsia"/>
          <w:lang w:eastAsia="en-US"/>
        </w:rPr>
      </w:pPr>
      <w:r w:rsidRPr="00C44A31">
        <w:rPr>
          <w:rFonts w:eastAsiaTheme="majorEastAsia"/>
          <w:lang w:eastAsia="en-US"/>
        </w:rPr>
        <w:t xml:space="preserve">Zamawiający </w:t>
      </w:r>
      <w:r w:rsidRPr="00C44A31">
        <w:rPr>
          <w:rFonts w:eastAsiaTheme="majorEastAsia"/>
          <w:bCs/>
          <w:lang w:eastAsia="en-US"/>
        </w:rPr>
        <w:t>nie przewiduje</w:t>
      </w:r>
      <w:r w:rsidRPr="00C44A31">
        <w:rPr>
          <w:rFonts w:eastAsiaTheme="majorEastAsia"/>
          <w:b/>
          <w:lang w:eastAsia="en-US"/>
        </w:rPr>
        <w:t xml:space="preserve"> </w:t>
      </w:r>
      <w:r w:rsidR="00FE361A" w:rsidRPr="00C44A31">
        <w:rPr>
          <w:rFonts w:eastAsiaTheme="majorEastAsia"/>
          <w:lang w:eastAsia="en-US"/>
        </w:rPr>
        <w:t xml:space="preserve">przeprowadzenia aukcji elektronicznej, o  której mowa w art. </w:t>
      </w:r>
      <w:r w:rsidR="00164971" w:rsidRPr="00C44A31">
        <w:rPr>
          <w:rFonts w:eastAsiaTheme="majorEastAsia"/>
          <w:lang w:eastAsia="en-US"/>
        </w:rPr>
        <w:t xml:space="preserve">308 ust. 1 </w:t>
      </w:r>
      <w:r w:rsidR="00FE361A" w:rsidRPr="00C44A31">
        <w:rPr>
          <w:rFonts w:eastAsiaTheme="majorEastAsia"/>
          <w:lang w:eastAsia="en-US"/>
        </w:rPr>
        <w:t xml:space="preserve">ustawy </w:t>
      </w:r>
      <w:proofErr w:type="spellStart"/>
      <w:r w:rsidR="00FE361A" w:rsidRPr="00C44A31">
        <w:rPr>
          <w:rFonts w:eastAsiaTheme="majorEastAsia"/>
          <w:lang w:eastAsia="en-US"/>
        </w:rPr>
        <w:t>Pzp</w:t>
      </w:r>
      <w:proofErr w:type="spellEnd"/>
      <w:r w:rsidR="000F7318" w:rsidRPr="00C44A31">
        <w:rPr>
          <w:rFonts w:eastAsiaTheme="majorEastAsia"/>
          <w:lang w:eastAsia="en-US"/>
        </w:rPr>
        <w:t xml:space="preserve">. </w:t>
      </w:r>
    </w:p>
    <w:p w14:paraId="7B0D9FBE" w14:textId="77777777" w:rsidR="004B3D3A" w:rsidRPr="00C44A31" w:rsidRDefault="004B3D3A" w:rsidP="00014FAB">
      <w:pPr>
        <w:spacing w:after="200" w:line="276" w:lineRule="auto"/>
        <w:contextualSpacing/>
        <w:jc w:val="both"/>
        <w:rPr>
          <w:i/>
          <w:lang w:eastAsia="en-US"/>
        </w:rPr>
      </w:pPr>
    </w:p>
    <w:p w14:paraId="36203CA4" w14:textId="51363324" w:rsidR="00962CBB" w:rsidRPr="00C44A31" w:rsidRDefault="00D1751D" w:rsidP="00014FAB">
      <w:pPr>
        <w:spacing w:after="200" w:line="276" w:lineRule="auto"/>
        <w:contextualSpacing/>
        <w:jc w:val="both"/>
        <w:rPr>
          <w:b/>
          <w:lang w:eastAsia="en-US"/>
        </w:rPr>
      </w:pPr>
      <w:r w:rsidRPr="00C44A31">
        <w:rPr>
          <w:b/>
          <w:lang w:eastAsia="en-US"/>
        </w:rPr>
        <w:t>8</w:t>
      </w:r>
      <w:r w:rsidR="00B46D1C" w:rsidRPr="00C44A31">
        <w:rPr>
          <w:b/>
          <w:lang w:eastAsia="en-US"/>
        </w:rPr>
        <w:t xml:space="preserve">. </w:t>
      </w:r>
      <w:r w:rsidR="00682BD6" w:rsidRPr="00C44A31">
        <w:rPr>
          <w:b/>
          <w:lang w:eastAsia="en-US"/>
        </w:rPr>
        <w:t>Zamówienia, o któryc</w:t>
      </w:r>
      <w:r w:rsidR="00664B26" w:rsidRPr="00C44A31">
        <w:rPr>
          <w:b/>
          <w:lang w:eastAsia="en-US"/>
        </w:rPr>
        <w:t>h mowa w art. 214 ust. 1 pkt 7</w:t>
      </w:r>
      <w:r w:rsidR="00682BD6" w:rsidRPr="00C44A31">
        <w:rPr>
          <w:b/>
          <w:lang w:eastAsia="en-US"/>
        </w:rPr>
        <w:t xml:space="preserve"> ustawy </w:t>
      </w:r>
      <w:proofErr w:type="spellStart"/>
      <w:r w:rsidR="00682BD6" w:rsidRPr="00C44A31">
        <w:rPr>
          <w:b/>
          <w:lang w:eastAsia="en-US"/>
        </w:rPr>
        <w:t>Pzp</w:t>
      </w:r>
      <w:proofErr w:type="spellEnd"/>
    </w:p>
    <w:p w14:paraId="4713F859" w14:textId="69B3ACF1" w:rsidR="00035518" w:rsidRPr="00C44A31" w:rsidRDefault="00E85FF7" w:rsidP="00D9269D">
      <w:pPr>
        <w:spacing w:after="200" w:line="276" w:lineRule="auto"/>
        <w:contextualSpacing/>
        <w:jc w:val="both"/>
      </w:pPr>
      <w:r w:rsidRPr="00C44A31">
        <w:t xml:space="preserve">Zamawiający </w:t>
      </w:r>
      <w:r w:rsidR="00D9269D" w:rsidRPr="00C44A31">
        <w:t xml:space="preserve">nie </w:t>
      </w:r>
      <w:r w:rsidRPr="00C44A31">
        <w:t xml:space="preserve">przewiduje możliwość udzielenia zamówień, o których mowa </w:t>
      </w:r>
      <w:r w:rsidR="00D9269D" w:rsidRPr="00C44A31">
        <w:t>w art. 214 ust. 1 pkt 7 ustawy.</w:t>
      </w:r>
    </w:p>
    <w:p w14:paraId="53A485F3" w14:textId="77777777" w:rsidR="00D9269D" w:rsidRPr="00C44A31" w:rsidRDefault="00D9269D" w:rsidP="00D9269D">
      <w:pPr>
        <w:spacing w:after="200" w:line="276" w:lineRule="auto"/>
        <w:contextualSpacing/>
        <w:jc w:val="both"/>
        <w:rPr>
          <w:rFonts w:eastAsiaTheme="majorEastAsia"/>
          <w:lang w:eastAsia="en-US"/>
        </w:rPr>
      </w:pPr>
    </w:p>
    <w:p w14:paraId="62CB9B5A" w14:textId="7DE812EB" w:rsidR="00962CBB" w:rsidRPr="00C44A31" w:rsidRDefault="00D1751D" w:rsidP="00014FAB">
      <w:pPr>
        <w:spacing w:after="200" w:line="276" w:lineRule="auto"/>
        <w:contextualSpacing/>
        <w:jc w:val="both"/>
        <w:rPr>
          <w:b/>
          <w:lang w:eastAsia="en-US"/>
        </w:rPr>
      </w:pPr>
      <w:r w:rsidRPr="00C44A31">
        <w:rPr>
          <w:b/>
          <w:lang w:eastAsia="en-US"/>
        </w:rPr>
        <w:t>9</w:t>
      </w:r>
      <w:r w:rsidR="00B46D1C" w:rsidRPr="00C44A31">
        <w:rPr>
          <w:b/>
          <w:lang w:eastAsia="en-US"/>
        </w:rPr>
        <w:t xml:space="preserve">. </w:t>
      </w:r>
      <w:r w:rsidR="00682BD6" w:rsidRPr="00C44A31">
        <w:rPr>
          <w:b/>
          <w:lang w:eastAsia="en-US"/>
        </w:rPr>
        <w:t>Rozliczenia w walutach obcych</w:t>
      </w:r>
    </w:p>
    <w:p w14:paraId="5DF47411" w14:textId="656C0A8C" w:rsidR="003006F8" w:rsidRPr="00C44A31" w:rsidRDefault="00B63974" w:rsidP="00014FAB">
      <w:pPr>
        <w:spacing w:after="200" w:line="276" w:lineRule="auto"/>
        <w:contextualSpacing/>
        <w:jc w:val="both"/>
      </w:pPr>
      <w:r w:rsidRPr="00C44A31">
        <w:rPr>
          <w:rFonts w:eastAsiaTheme="majorEastAsia"/>
          <w:lang w:eastAsia="en-US"/>
        </w:rPr>
        <w:lastRenderedPageBreak/>
        <w:t>Zamawiający nie przewiduje rozliczenia w walutach obcych</w:t>
      </w:r>
      <w:r w:rsidR="00B7155C" w:rsidRPr="00C44A31">
        <w:rPr>
          <w:rFonts w:eastAsiaTheme="majorEastAsia"/>
          <w:lang w:eastAsia="en-US"/>
        </w:rPr>
        <w:t xml:space="preserve">. </w:t>
      </w:r>
      <w:r w:rsidR="00B7155C" w:rsidRPr="00C44A31">
        <w:t>R</w:t>
      </w:r>
      <w:r w:rsidR="00B74B84" w:rsidRPr="00C44A31">
        <w:t>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14:paraId="7CDD93EB" w14:textId="77777777" w:rsidR="004B3D3A" w:rsidRPr="00C44A31" w:rsidRDefault="004B3D3A" w:rsidP="00014FAB">
      <w:pPr>
        <w:spacing w:after="200" w:line="276" w:lineRule="auto"/>
        <w:contextualSpacing/>
        <w:jc w:val="both"/>
      </w:pPr>
    </w:p>
    <w:p w14:paraId="6585C1A5" w14:textId="5DD775AF" w:rsidR="00962CBB" w:rsidRPr="00C44A31" w:rsidRDefault="00B46D1C" w:rsidP="00014FAB">
      <w:pPr>
        <w:spacing w:after="200" w:line="276" w:lineRule="auto"/>
        <w:contextualSpacing/>
        <w:jc w:val="both"/>
        <w:rPr>
          <w:b/>
          <w:lang w:eastAsia="en-US"/>
        </w:rPr>
      </w:pPr>
      <w:r w:rsidRPr="00C44A31">
        <w:rPr>
          <w:b/>
          <w:lang w:eastAsia="en-US"/>
        </w:rPr>
        <w:t>1</w:t>
      </w:r>
      <w:r w:rsidR="00D1751D" w:rsidRPr="00C44A31">
        <w:rPr>
          <w:b/>
          <w:lang w:eastAsia="en-US"/>
        </w:rPr>
        <w:t>0</w:t>
      </w:r>
      <w:r w:rsidRPr="00C44A31">
        <w:rPr>
          <w:b/>
          <w:lang w:eastAsia="en-US"/>
        </w:rPr>
        <w:t xml:space="preserve">. </w:t>
      </w:r>
      <w:r w:rsidR="00682BD6" w:rsidRPr="00C44A31">
        <w:rPr>
          <w:b/>
          <w:lang w:eastAsia="en-US"/>
        </w:rPr>
        <w:t>Zwrot kosztów udziału w postępowaniu</w:t>
      </w:r>
    </w:p>
    <w:p w14:paraId="4FAA11CB" w14:textId="058F2D0D" w:rsidR="00FC0C4A" w:rsidRPr="00C44A31" w:rsidRDefault="00AD13F0" w:rsidP="00014FAB">
      <w:pPr>
        <w:spacing w:after="200" w:line="276" w:lineRule="auto"/>
        <w:contextualSpacing/>
        <w:jc w:val="both"/>
        <w:rPr>
          <w:rFonts w:eastAsiaTheme="majorEastAsia"/>
          <w:lang w:eastAsia="en-US"/>
        </w:rPr>
      </w:pPr>
      <w:r w:rsidRPr="00C44A31">
        <w:rPr>
          <w:rFonts w:eastAsiaTheme="majorEastAsia"/>
          <w:lang w:eastAsia="en-US"/>
        </w:rPr>
        <w:t xml:space="preserve">Zamawiający nie przewiduje </w:t>
      </w:r>
      <w:r w:rsidR="00FE361A" w:rsidRPr="00C44A31">
        <w:rPr>
          <w:rFonts w:eastAsiaTheme="majorEastAsia"/>
          <w:lang w:eastAsia="en-US"/>
        </w:rPr>
        <w:t xml:space="preserve">zwrotu kosztów udziału w postępowaniu. </w:t>
      </w:r>
    </w:p>
    <w:p w14:paraId="60C00B8F" w14:textId="77777777" w:rsidR="004B3D3A" w:rsidRPr="00C44A31" w:rsidRDefault="004B3D3A" w:rsidP="00014FAB">
      <w:pPr>
        <w:spacing w:after="200" w:line="276" w:lineRule="auto"/>
        <w:contextualSpacing/>
        <w:jc w:val="both"/>
        <w:rPr>
          <w:rFonts w:eastAsiaTheme="majorEastAsia"/>
          <w:lang w:eastAsia="en-US"/>
        </w:rPr>
      </w:pPr>
    </w:p>
    <w:p w14:paraId="0412CD11" w14:textId="52613903" w:rsidR="00962CBB" w:rsidRPr="00C44A31" w:rsidRDefault="00B46D1C" w:rsidP="00014FAB">
      <w:pPr>
        <w:spacing w:after="200" w:line="276" w:lineRule="auto"/>
        <w:contextualSpacing/>
        <w:jc w:val="both"/>
        <w:rPr>
          <w:b/>
          <w:lang w:eastAsia="en-US"/>
        </w:rPr>
      </w:pPr>
      <w:r w:rsidRPr="00C44A31">
        <w:rPr>
          <w:b/>
          <w:lang w:eastAsia="en-US"/>
        </w:rPr>
        <w:t>1</w:t>
      </w:r>
      <w:r w:rsidR="00D1751D" w:rsidRPr="00C44A31">
        <w:rPr>
          <w:b/>
          <w:lang w:eastAsia="en-US"/>
        </w:rPr>
        <w:t>1</w:t>
      </w:r>
      <w:r w:rsidRPr="00C44A31">
        <w:rPr>
          <w:b/>
          <w:lang w:eastAsia="en-US"/>
        </w:rPr>
        <w:t xml:space="preserve">. </w:t>
      </w:r>
      <w:r w:rsidR="00682BD6" w:rsidRPr="00C44A31">
        <w:rPr>
          <w:b/>
          <w:lang w:eastAsia="en-US"/>
        </w:rPr>
        <w:t>Zaliczki na poczet udzielenia zamówienia</w:t>
      </w:r>
    </w:p>
    <w:p w14:paraId="05A9FA6D" w14:textId="7E820195" w:rsidR="00205B1E" w:rsidRPr="00C44A31" w:rsidRDefault="00683F59" w:rsidP="00014FAB">
      <w:pPr>
        <w:spacing w:after="200" w:line="276" w:lineRule="auto"/>
        <w:contextualSpacing/>
        <w:jc w:val="both"/>
        <w:rPr>
          <w:rFonts w:eastAsiaTheme="majorEastAsia"/>
          <w:lang w:eastAsia="en-US"/>
        </w:rPr>
      </w:pPr>
      <w:r w:rsidRPr="00C44A31">
        <w:rPr>
          <w:rFonts w:eastAsiaTheme="majorEastAsia"/>
          <w:lang w:eastAsia="en-US"/>
        </w:rPr>
        <w:t xml:space="preserve">Zamawiający nie przewiduje </w:t>
      </w:r>
      <w:r w:rsidR="006F69FC" w:rsidRPr="00C44A31">
        <w:rPr>
          <w:rFonts w:eastAsiaTheme="majorEastAsia"/>
          <w:lang w:eastAsia="en-US"/>
        </w:rPr>
        <w:t>udziel</w:t>
      </w:r>
      <w:r w:rsidR="000F7318" w:rsidRPr="00C44A31">
        <w:rPr>
          <w:rFonts w:eastAsiaTheme="majorEastAsia"/>
          <w:lang w:eastAsia="en-US"/>
        </w:rPr>
        <w:t>e</w:t>
      </w:r>
      <w:r w:rsidR="006F69FC" w:rsidRPr="00C44A31">
        <w:rPr>
          <w:rFonts w:eastAsiaTheme="majorEastAsia"/>
          <w:lang w:eastAsia="en-US"/>
        </w:rPr>
        <w:t>nia zaliczek na poczet wykonania zamówienia</w:t>
      </w:r>
      <w:r w:rsidR="00D97F5B" w:rsidRPr="00C44A31">
        <w:rPr>
          <w:rFonts w:eastAsiaTheme="majorEastAsia"/>
          <w:lang w:eastAsia="en-US"/>
        </w:rPr>
        <w:t>.</w:t>
      </w:r>
      <w:bookmarkStart w:id="1" w:name="_Hlk62762354"/>
    </w:p>
    <w:p w14:paraId="5C839BC0" w14:textId="77777777" w:rsidR="004B3D3A" w:rsidRPr="00C44A31" w:rsidRDefault="004B3D3A" w:rsidP="00014FAB">
      <w:pPr>
        <w:spacing w:after="200" w:line="276" w:lineRule="auto"/>
        <w:contextualSpacing/>
        <w:jc w:val="both"/>
        <w:rPr>
          <w:rFonts w:eastAsiaTheme="majorEastAsia"/>
          <w:lang w:eastAsia="en-US"/>
        </w:rPr>
      </w:pPr>
    </w:p>
    <w:bookmarkEnd w:id="1"/>
    <w:p w14:paraId="2EE492A2" w14:textId="7418DF3D" w:rsidR="001C6A9E" w:rsidRPr="00C44A31" w:rsidRDefault="00A85F26" w:rsidP="00014FAB">
      <w:pPr>
        <w:spacing w:after="200" w:line="276" w:lineRule="auto"/>
        <w:contextualSpacing/>
        <w:jc w:val="both"/>
        <w:rPr>
          <w:b/>
          <w:lang w:eastAsia="en-US"/>
        </w:rPr>
      </w:pPr>
      <w:r w:rsidRPr="00C44A31">
        <w:rPr>
          <w:b/>
          <w:lang w:eastAsia="en-US"/>
        </w:rPr>
        <w:t>1</w:t>
      </w:r>
      <w:r w:rsidR="00D1751D" w:rsidRPr="00C44A31">
        <w:rPr>
          <w:b/>
          <w:lang w:eastAsia="en-US"/>
        </w:rPr>
        <w:t>2</w:t>
      </w:r>
      <w:r w:rsidRPr="00C44A31">
        <w:rPr>
          <w:b/>
          <w:lang w:eastAsia="en-US"/>
        </w:rPr>
        <w:t xml:space="preserve">. </w:t>
      </w:r>
      <w:r w:rsidR="00682BD6" w:rsidRPr="00C44A31">
        <w:rPr>
          <w:b/>
          <w:lang w:eastAsia="en-US"/>
        </w:rPr>
        <w:t>Przedmiot zamówienia</w:t>
      </w:r>
    </w:p>
    <w:p w14:paraId="466DA622" w14:textId="0F3B0B1B" w:rsidR="00404A55" w:rsidRPr="00C44A31" w:rsidRDefault="00404A55" w:rsidP="00404A55">
      <w:pPr>
        <w:jc w:val="both"/>
        <w:rPr>
          <w:b/>
          <w:bCs/>
          <w:color w:val="000000"/>
        </w:rPr>
      </w:pPr>
      <w:r w:rsidRPr="00C44A31">
        <w:rPr>
          <w:szCs w:val="28"/>
        </w:rPr>
        <w:t xml:space="preserve">Przedmiotem zamówienia jest: </w:t>
      </w:r>
      <w:r w:rsidRPr="00C44A31">
        <w:rPr>
          <w:b/>
          <w:bCs/>
          <w:color w:val="000000"/>
        </w:rPr>
        <w:t xml:space="preserve">„Zimowe utrzymanie dróg gminnych w </w:t>
      </w:r>
      <w:r w:rsidR="00523C49" w:rsidRPr="00C44A31">
        <w:rPr>
          <w:b/>
          <w:bCs/>
          <w:color w:val="000000"/>
        </w:rPr>
        <w:t xml:space="preserve">sezonie </w:t>
      </w:r>
      <w:r w:rsidR="0056624F" w:rsidRPr="00C44A31">
        <w:rPr>
          <w:b/>
          <w:bCs/>
          <w:color w:val="000000"/>
        </w:rPr>
        <w:t>2023</w:t>
      </w:r>
      <w:r w:rsidR="00523C49" w:rsidRPr="00C44A31">
        <w:rPr>
          <w:b/>
          <w:bCs/>
          <w:color w:val="000000"/>
        </w:rPr>
        <w:t>/2024</w:t>
      </w:r>
      <w:r w:rsidRPr="00C44A31">
        <w:rPr>
          <w:b/>
          <w:bCs/>
          <w:color w:val="000000"/>
        </w:rPr>
        <w:t>”.</w:t>
      </w:r>
    </w:p>
    <w:p w14:paraId="7318F6B4" w14:textId="77777777" w:rsidR="00404A55" w:rsidRPr="00C44A31" w:rsidRDefault="00404A55" w:rsidP="00404A55">
      <w:pPr>
        <w:jc w:val="both"/>
        <w:rPr>
          <w:szCs w:val="28"/>
        </w:rPr>
      </w:pPr>
    </w:p>
    <w:p w14:paraId="7FA32841" w14:textId="55A0BA5D" w:rsidR="007F39C8" w:rsidRPr="00C44A31" w:rsidRDefault="00404A55" w:rsidP="007F39C8">
      <w:pPr>
        <w:jc w:val="both"/>
        <w:rPr>
          <w:szCs w:val="28"/>
        </w:rPr>
      </w:pPr>
      <w:r w:rsidRPr="00C44A31">
        <w:rPr>
          <w:szCs w:val="28"/>
        </w:rPr>
        <w:t>Zakres zamówienia obejmuje wykonywanie usług kompleksowych z zakresu zimowego utrzymania dróg gminnych na terenie Gminy Bircza.</w:t>
      </w:r>
      <w:r w:rsidR="007F39C8" w:rsidRPr="00C44A31">
        <w:rPr>
          <w:szCs w:val="28"/>
        </w:rPr>
        <w:t xml:space="preserve"> Zamówienie zostało podzielone na 23 części. Części zamówienia zostały określone w załączniku nr 8 i tożsame są z wskazanymi tam rejonami. </w:t>
      </w:r>
    </w:p>
    <w:p w14:paraId="3DCEFBB4" w14:textId="41EAD119" w:rsidR="00404A55" w:rsidRPr="00C44A31" w:rsidRDefault="00404A55" w:rsidP="00404A55">
      <w:pPr>
        <w:jc w:val="both"/>
        <w:rPr>
          <w:szCs w:val="28"/>
        </w:rPr>
      </w:pPr>
    </w:p>
    <w:p w14:paraId="489B0467" w14:textId="77777777" w:rsidR="00404A55" w:rsidRPr="00C44A31" w:rsidRDefault="00404A55" w:rsidP="00404A55">
      <w:pPr>
        <w:jc w:val="both"/>
        <w:rPr>
          <w:szCs w:val="28"/>
        </w:rPr>
      </w:pPr>
      <w:r w:rsidRPr="00C44A31">
        <w:rPr>
          <w:szCs w:val="28"/>
        </w:rPr>
        <w:t xml:space="preserve">Zimowe utrzymanie dróg to zespół prac mających na celu utrzymanie dróg </w:t>
      </w:r>
      <w:r w:rsidRPr="00C44A31">
        <w:rPr>
          <w:szCs w:val="28"/>
        </w:rPr>
        <w:br/>
        <w:t>w określonym standardzie. Minimalne standardy utrzymania nawierzchni dróg oraz dopuszczalne czasy osiągnięcia tego poziomu określone zostały poniżej.</w:t>
      </w:r>
    </w:p>
    <w:p w14:paraId="7E04BF5A" w14:textId="77777777" w:rsidR="00404A55" w:rsidRPr="00C44A31" w:rsidRDefault="00404A55" w:rsidP="00404A55">
      <w:pPr>
        <w:ind w:left="142" w:firstLine="566"/>
        <w:jc w:val="both"/>
        <w:rPr>
          <w:szCs w:val="28"/>
        </w:rPr>
      </w:pPr>
    </w:p>
    <w:p w14:paraId="172DDB08" w14:textId="686475E2" w:rsidR="00404A55" w:rsidRPr="00C44A31" w:rsidRDefault="00404A55" w:rsidP="00404A55">
      <w:pPr>
        <w:jc w:val="both"/>
        <w:rPr>
          <w:szCs w:val="28"/>
        </w:rPr>
      </w:pPr>
      <w:r w:rsidRPr="00C44A31">
        <w:rPr>
          <w:szCs w:val="28"/>
        </w:rPr>
        <w:t xml:space="preserve">Określone standardy wynikają z </w:t>
      </w:r>
      <w:r w:rsidRPr="00C44A31">
        <w:rPr>
          <w:b/>
          <w:bCs/>
        </w:rPr>
        <w:t xml:space="preserve">załącznika do zarządzenia nr 46 </w:t>
      </w:r>
      <w:proofErr w:type="spellStart"/>
      <w:r w:rsidRPr="00C44A31">
        <w:rPr>
          <w:b/>
          <w:bCs/>
        </w:rPr>
        <w:t>MTiGM</w:t>
      </w:r>
      <w:proofErr w:type="spellEnd"/>
      <w:r w:rsidRPr="00C44A31">
        <w:rPr>
          <w:b/>
          <w:bCs/>
        </w:rPr>
        <w:t xml:space="preserve"> z dnia </w:t>
      </w:r>
      <w:r w:rsidR="00DF7884" w:rsidRPr="00C44A31">
        <w:rPr>
          <w:b/>
          <w:bCs/>
        </w:rPr>
        <w:br/>
      </w:r>
      <w:r w:rsidRPr="00C44A31">
        <w:rPr>
          <w:b/>
          <w:bCs/>
        </w:rPr>
        <w:t>25.10.1994 r</w:t>
      </w:r>
    </w:p>
    <w:p w14:paraId="553874C8" w14:textId="77777777" w:rsidR="00404A55" w:rsidRPr="00C44A31" w:rsidRDefault="00404A55" w:rsidP="00404A55">
      <w:pPr>
        <w:spacing w:before="100" w:beforeAutospacing="1" w:after="100" w:afterAutospacing="1"/>
      </w:pPr>
      <w:r w:rsidRPr="00C44A31">
        <w:rPr>
          <w:b/>
          <w:bCs/>
        </w:rPr>
        <w:t>V STANDARD ZIMOWEGO UTRZYMANIA</w:t>
      </w:r>
    </w:p>
    <w:p w14:paraId="71E5034E" w14:textId="77777777" w:rsidR="00404A55" w:rsidRPr="00C44A31" w:rsidRDefault="00404A55" w:rsidP="00404A55">
      <w:pPr>
        <w:spacing w:before="100" w:beforeAutospacing="1" w:after="100" w:afterAutospacing="1"/>
        <w:jc w:val="both"/>
      </w:pPr>
      <w:r w:rsidRPr="00C44A31">
        <w:t>Zakłada się, po intensywnych opadach śniegu, znacznie większe utrudnienia dla ruchu pojazdów, miedzy innymi występowanie na jezdni po zakończeniu pracy sprzętu zajeżdżonej warstwy śniegu, odśnieżenie drogi po intensywnych opadach tylko na szerokości jednego pasa ruchu, z wykonaniem mijanek oraz możliwość przerw w ruchu trwających do 24 godzin. Na drogach tych zwalczanie śliskości prowadzone jest wyłącznie w miejscach decydujących o możliwości ruchu pojazdów.</w:t>
      </w:r>
    </w:p>
    <w:p w14:paraId="79BCC1B1" w14:textId="77777777" w:rsidR="00404A55" w:rsidRPr="00C44A31" w:rsidRDefault="00404A55" w:rsidP="00404A55">
      <w:pPr>
        <w:spacing w:before="100" w:beforeAutospacing="1" w:after="100" w:afterAutospacing="1"/>
      </w:pPr>
      <w:r w:rsidRPr="00C44A31">
        <w:rPr>
          <w:b/>
          <w:bCs/>
        </w:rPr>
        <w:t>VI STANDARD ZIMOWEGO UTRZYMANIA</w:t>
      </w:r>
    </w:p>
    <w:p w14:paraId="595F94F7" w14:textId="77777777" w:rsidR="00404A55" w:rsidRPr="00C44A31" w:rsidRDefault="00404A55" w:rsidP="00404A55">
      <w:pPr>
        <w:spacing w:before="100" w:beforeAutospacing="1" w:after="100" w:afterAutospacing="1"/>
        <w:jc w:val="both"/>
      </w:pPr>
      <w:r w:rsidRPr="00C44A31">
        <w:t>Na drogach o tym standardzie odśnieżanie będzie prowadzone w sposób interwencyjny, zwalczanie śliskości zimowej prowadzone będzie w miejscach wyznaczonych przez zarządcę drogi. Dopuszcza się przerwy w komunikacji do 48 godzin.</w:t>
      </w:r>
    </w:p>
    <w:p w14:paraId="42E2B6B3" w14:textId="77777777" w:rsidR="00404A55" w:rsidRPr="00C44A31" w:rsidRDefault="00404A55" w:rsidP="00404A55">
      <w:pPr>
        <w:spacing w:before="100" w:beforeAutospacing="1" w:after="100" w:afterAutospacing="1"/>
        <w:jc w:val="both"/>
      </w:pPr>
      <w:r w:rsidRPr="00C44A31">
        <w:t xml:space="preserve">Na podstawie ustawy </w:t>
      </w:r>
      <w:proofErr w:type="spellStart"/>
      <w:r w:rsidRPr="00C44A31">
        <w:t>Pzp</w:t>
      </w:r>
      <w:proofErr w:type="spellEnd"/>
      <w:r w:rsidRPr="00C44A31">
        <w:t xml:space="preserve"> Zamawiający dopuszcza zmiany postanowień zawartej umowy </w:t>
      </w:r>
      <w:r w:rsidRPr="00C44A31">
        <w:br/>
        <w:t xml:space="preserve">w stosunku do treści oferty na podstawie której dokonano wyboru Wykonawcy na poniższych warunkach: </w:t>
      </w:r>
    </w:p>
    <w:p w14:paraId="0E87CB3F" w14:textId="77777777" w:rsidR="00404A55" w:rsidRPr="00C44A31" w:rsidRDefault="00404A55" w:rsidP="00404A55">
      <w:pPr>
        <w:pStyle w:val="Akapitzlist"/>
        <w:widowControl w:val="0"/>
        <w:numPr>
          <w:ilvl w:val="1"/>
          <w:numId w:val="41"/>
        </w:numPr>
        <w:suppressAutoHyphens/>
        <w:contextualSpacing/>
        <w:jc w:val="both"/>
      </w:pPr>
      <w:r w:rsidRPr="00C44A31">
        <w:rPr>
          <w:lang w:eastAsia="ar-SA"/>
        </w:rPr>
        <w:t xml:space="preserve">w przypadku zmiany stawki podatku VAT określonej w, wynikającej </w:t>
      </w:r>
      <w:r w:rsidRPr="00C44A31">
        <w:rPr>
          <w:lang w:eastAsia="ar-SA"/>
        </w:rPr>
        <w:br/>
        <w:t xml:space="preserve">ze zmiany ustawy o podatku od towarów i usług oraz podatku akcyzowego, </w:t>
      </w:r>
      <w:r w:rsidRPr="00C44A31">
        <w:rPr>
          <w:lang w:eastAsia="ar-SA"/>
        </w:rPr>
        <w:br/>
      </w:r>
      <w:r w:rsidRPr="00C44A31">
        <w:rPr>
          <w:lang w:eastAsia="ar-SA"/>
        </w:rPr>
        <w:lastRenderedPageBreak/>
        <w:t>w trakcie trwania umowy;</w:t>
      </w:r>
    </w:p>
    <w:p w14:paraId="0A8CD7AD" w14:textId="77777777" w:rsidR="00404A55" w:rsidRPr="00C44A31" w:rsidRDefault="00404A55" w:rsidP="00404A55">
      <w:pPr>
        <w:pStyle w:val="Akapitzlist"/>
        <w:widowControl w:val="0"/>
        <w:numPr>
          <w:ilvl w:val="1"/>
          <w:numId w:val="41"/>
        </w:numPr>
        <w:suppressAutoHyphens/>
        <w:contextualSpacing/>
        <w:jc w:val="both"/>
      </w:pPr>
      <w:r w:rsidRPr="00C44A31">
        <w:rPr>
          <w:lang w:eastAsia="ar-SA"/>
        </w:rPr>
        <w:t xml:space="preserve">zamawiający przewiduje zwiększenie lub zmniejszenie wynagrodzenia zgodnie </w:t>
      </w:r>
      <w:r w:rsidRPr="00C44A31">
        <w:rPr>
          <w:lang w:eastAsia="ar-SA"/>
        </w:rPr>
        <w:br/>
        <w:t xml:space="preserve">ustawą PZP w przypadku gdy dojdzie do zwiększenia lub zmniejszenia świadczonych usług w związku z zaistniałymi warunkami atmosferycznymi; </w:t>
      </w:r>
    </w:p>
    <w:p w14:paraId="583ACCA1" w14:textId="77777777" w:rsidR="00404A55" w:rsidRPr="00C44A31" w:rsidRDefault="00404A55" w:rsidP="00404A55">
      <w:pPr>
        <w:numPr>
          <w:ilvl w:val="1"/>
          <w:numId w:val="41"/>
        </w:numPr>
        <w:jc w:val="both"/>
        <w:rPr>
          <w:szCs w:val="28"/>
        </w:rPr>
      </w:pPr>
      <w:r w:rsidRPr="00C44A31">
        <w:rPr>
          <w:szCs w:val="28"/>
        </w:rPr>
        <w:t xml:space="preserve">wydłużenia terminu wykonania zamówienia z uwagi na wystąpienie </w:t>
      </w:r>
    </w:p>
    <w:p w14:paraId="62C932F3" w14:textId="77777777" w:rsidR="00404A55" w:rsidRPr="00C44A31" w:rsidRDefault="00404A55" w:rsidP="00404A55">
      <w:pPr>
        <w:ind w:left="1416"/>
        <w:jc w:val="both"/>
        <w:rPr>
          <w:szCs w:val="28"/>
        </w:rPr>
      </w:pPr>
      <w:r w:rsidRPr="00C44A31">
        <w:rPr>
          <w:szCs w:val="28"/>
        </w:rPr>
        <w:t>nadzwyczajnych warunków pogodowych nie pozwalających na wykonanie zamówienia zgodnie z warunkami wykonania określonymi w SIWZ, wystąpienia innych okoliczności niezależnych od wykonawcy, pod warunkiem wyrażenia zgody przez Zamawiającego. Termin może ulec przedłużeniu o czas trwania tych okoliczności;</w:t>
      </w:r>
    </w:p>
    <w:p w14:paraId="5BB474C9" w14:textId="77777777" w:rsidR="00404A55" w:rsidRPr="00C44A31" w:rsidRDefault="00404A55" w:rsidP="00404A55">
      <w:pPr>
        <w:numPr>
          <w:ilvl w:val="1"/>
          <w:numId w:val="41"/>
        </w:numPr>
        <w:autoSpaceDE w:val="0"/>
        <w:autoSpaceDN w:val="0"/>
        <w:adjustRightInd w:val="0"/>
        <w:rPr>
          <w:sz w:val="32"/>
          <w:szCs w:val="28"/>
        </w:rPr>
      </w:pPr>
      <w:r w:rsidRPr="00C44A31">
        <w:rPr>
          <w:szCs w:val="20"/>
        </w:rPr>
        <w:t xml:space="preserve">zmiany podwykonawcy lub wprowadzenia podwykonawcy w przypadku gdy </w:t>
      </w:r>
    </w:p>
    <w:p w14:paraId="34F11B10" w14:textId="77777777" w:rsidR="00404A55" w:rsidRPr="00C44A31" w:rsidRDefault="00404A55" w:rsidP="00404A55">
      <w:pPr>
        <w:autoSpaceDE w:val="0"/>
        <w:autoSpaceDN w:val="0"/>
        <w:adjustRightInd w:val="0"/>
        <w:ind w:left="1134" w:firstLine="282"/>
        <w:rPr>
          <w:szCs w:val="20"/>
        </w:rPr>
      </w:pPr>
      <w:r w:rsidRPr="00C44A31">
        <w:rPr>
          <w:szCs w:val="20"/>
        </w:rPr>
        <w:t>podniesie to jakość świadczonej usługi .</w:t>
      </w:r>
    </w:p>
    <w:p w14:paraId="20A7F8B3" w14:textId="77777777" w:rsidR="00404A55" w:rsidRPr="00C44A31" w:rsidRDefault="00404A55" w:rsidP="00404A55">
      <w:pPr>
        <w:autoSpaceDE w:val="0"/>
        <w:autoSpaceDN w:val="0"/>
        <w:adjustRightInd w:val="0"/>
        <w:ind w:left="1134" w:firstLine="282"/>
        <w:rPr>
          <w:szCs w:val="20"/>
        </w:rPr>
      </w:pPr>
    </w:p>
    <w:p w14:paraId="66FCB43B" w14:textId="77777777" w:rsidR="00404A55" w:rsidRPr="00C44A31" w:rsidRDefault="00404A55" w:rsidP="00404A55">
      <w:pPr>
        <w:widowControl w:val="0"/>
        <w:tabs>
          <w:tab w:val="left" w:pos="365"/>
        </w:tabs>
        <w:suppressAutoHyphens/>
        <w:spacing w:before="100" w:beforeAutospacing="1" w:after="100" w:afterAutospacing="1"/>
        <w:ind w:right="20"/>
        <w:contextualSpacing/>
        <w:jc w:val="both"/>
        <w:rPr>
          <w:szCs w:val="20"/>
        </w:rPr>
      </w:pPr>
      <w:r w:rsidRPr="00C44A31">
        <w:rPr>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14:paraId="079B2709" w14:textId="77777777" w:rsidR="00404A55" w:rsidRPr="00C44A31" w:rsidRDefault="00404A55" w:rsidP="00404A55">
      <w:pPr>
        <w:numPr>
          <w:ilvl w:val="1"/>
          <w:numId w:val="42"/>
        </w:numPr>
        <w:spacing w:before="100" w:beforeAutospacing="1" w:after="100" w:afterAutospacing="1"/>
        <w:ind w:right="-1"/>
        <w:contextualSpacing/>
        <w:jc w:val="both"/>
        <w:rPr>
          <w:szCs w:val="20"/>
        </w:rPr>
      </w:pPr>
      <w:r w:rsidRPr="00C44A31">
        <w:rPr>
          <w:szCs w:val="20"/>
        </w:rPr>
        <w:t xml:space="preserve">żądania oświadczeń i dokumentów w zakresie potwierdzenia spełniania ww. wymogów i dokonywania ich oceny,  </w:t>
      </w:r>
    </w:p>
    <w:p w14:paraId="66353173" w14:textId="77777777" w:rsidR="00404A55" w:rsidRPr="00C44A31" w:rsidRDefault="00404A55" w:rsidP="00404A55">
      <w:pPr>
        <w:numPr>
          <w:ilvl w:val="1"/>
          <w:numId w:val="42"/>
        </w:numPr>
        <w:spacing w:before="100" w:beforeAutospacing="1" w:after="100" w:afterAutospacing="1"/>
        <w:ind w:right="-1" w:hanging="357"/>
        <w:contextualSpacing/>
        <w:jc w:val="both"/>
        <w:rPr>
          <w:szCs w:val="20"/>
        </w:rPr>
      </w:pPr>
      <w:r w:rsidRPr="00C44A31">
        <w:rPr>
          <w:szCs w:val="20"/>
        </w:rPr>
        <w:t xml:space="preserve">żądania wyjaśnień w przypadku wątpliwości w zakresie potwierdzenia spełniania ww. wymogów,  </w:t>
      </w:r>
    </w:p>
    <w:p w14:paraId="21B6F6ED" w14:textId="77777777" w:rsidR="00404A55" w:rsidRPr="00C44A31" w:rsidRDefault="00404A55" w:rsidP="00404A55">
      <w:pPr>
        <w:numPr>
          <w:ilvl w:val="1"/>
          <w:numId w:val="42"/>
        </w:numPr>
        <w:spacing w:before="100" w:beforeAutospacing="1" w:after="100" w:afterAutospacing="1"/>
        <w:ind w:right="-1" w:hanging="357"/>
        <w:contextualSpacing/>
        <w:jc w:val="both"/>
        <w:rPr>
          <w:rFonts w:ascii="Cambria" w:hAnsi="Cambria"/>
          <w:sz w:val="20"/>
          <w:szCs w:val="20"/>
        </w:rPr>
      </w:pPr>
      <w:r w:rsidRPr="00C44A31">
        <w:rPr>
          <w:szCs w:val="20"/>
        </w:rPr>
        <w:t>przeprowadzania kontroli na miejscu wykonywania świadczenia.</w:t>
      </w:r>
      <w:r w:rsidRPr="00C44A31">
        <w:rPr>
          <w:rFonts w:ascii="Cambria" w:hAnsi="Cambria"/>
          <w:szCs w:val="20"/>
        </w:rPr>
        <w:t xml:space="preserve">  </w:t>
      </w:r>
    </w:p>
    <w:p w14:paraId="07B4CF4C" w14:textId="77777777" w:rsidR="00DE3099" w:rsidRPr="00C44A31" w:rsidRDefault="00DE3099" w:rsidP="00BC1F22">
      <w:pPr>
        <w:jc w:val="both"/>
        <w:rPr>
          <w:b/>
        </w:rPr>
      </w:pPr>
    </w:p>
    <w:p w14:paraId="4EB828AB" w14:textId="0EF489CA" w:rsidR="00BC1F22" w:rsidRPr="00C44A31" w:rsidRDefault="001F401B" w:rsidP="00BC1F22">
      <w:pPr>
        <w:jc w:val="both"/>
      </w:pPr>
      <w:r w:rsidRPr="00C44A31">
        <w:rPr>
          <w:b/>
        </w:rPr>
        <w:t>Termin wykonania robót:</w:t>
      </w:r>
      <w:r w:rsidRPr="00C44A31">
        <w:t xml:space="preserve"> </w:t>
      </w:r>
      <w:r w:rsidR="00B77C81" w:rsidRPr="00C44A31">
        <w:rPr>
          <w:b/>
        </w:rPr>
        <w:t>od dnia 01</w:t>
      </w:r>
      <w:r w:rsidR="00DE3099" w:rsidRPr="00C44A31">
        <w:rPr>
          <w:b/>
        </w:rPr>
        <w:t>.1</w:t>
      </w:r>
      <w:r w:rsidR="00B77C81" w:rsidRPr="00C44A31">
        <w:rPr>
          <w:b/>
        </w:rPr>
        <w:t>2.202</w:t>
      </w:r>
      <w:r w:rsidR="00523C49" w:rsidRPr="00C44A31">
        <w:rPr>
          <w:b/>
        </w:rPr>
        <w:t>3</w:t>
      </w:r>
      <w:r w:rsidR="00B77C81" w:rsidRPr="00C44A31">
        <w:rPr>
          <w:b/>
        </w:rPr>
        <w:t xml:space="preserve"> r. do dnia 15.04.202</w:t>
      </w:r>
      <w:r w:rsidR="00523C49" w:rsidRPr="00C44A31">
        <w:rPr>
          <w:b/>
        </w:rPr>
        <w:t>4</w:t>
      </w:r>
      <w:r w:rsidRPr="00C44A31">
        <w:rPr>
          <w:b/>
        </w:rPr>
        <w:t xml:space="preserve"> r</w:t>
      </w:r>
    </w:p>
    <w:p w14:paraId="2BED6759" w14:textId="77777777" w:rsidR="00BC1F22" w:rsidRPr="00C44A31" w:rsidRDefault="00BC1F22" w:rsidP="00BC1F22">
      <w:pPr>
        <w:jc w:val="both"/>
        <w:rPr>
          <w:color w:val="FF0000"/>
        </w:rPr>
      </w:pPr>
    </w:p>
    <w:p w14:paraId="10F8C006" w14:textId="77777777" w:rsidR="001F401B" w:rsidRPr="00C44A31" w:rsidRDefault="001F401B" w:rsidP="001F401B">
      <w:pPr>
        <w:autoSpaceDE w:val="0"/>
        <w:autoSpaceDN w:val="0"/>
        <w:adjustRightInd w:val="0"/>
        <w:spacing w:line="276" w:lineRule="auto"/>
        <w:jc w:val="both"/>
        <w:rPr>
          <w:b/>
          <w:bCs/>
        </w:rPr>
      </w:pPr>
      <w:r w:rsidRPr="00C44A31">
        <w:rPr>
          <w:b/>
          <w:bCs/>
        </w:rPr>
        <w:t>12.2. Warunki  związane z realizacją przedmiotu zamówienia:</w:t>
      </w:r>
    </w:p>
    <w:p w14:paraId="2601F77C" w14:textId="77777777" w:rsidR="00404A55" w:rsidRPr="00C44A31" w:rsidRDefault="00404A55" w:rsidP="00404A55">
      <w:pPr>
        <w:pStyle w:val="Akapitzlist"/>
        <w:ind w:left="0"/>
        <w:contextualSpacing/>
        <w:rPr>
          <w:szCs w:val="28"/>
        </w:rPr>
      </w:pPr>
      <w:r w:rsidRPr="00C44A31">
        <w:rPr>
          <w:szCs w:val="28"/>
        </w:rPr>
        <w:t>Wykonanie kompleksowych usług obejmuje przede wszystkim:</w:t>
      </w:r>
    </w:p>
    <w:p w14:paraId="348022EB" w14:textId="77777777" w:rsidR="00404A55" w:rsidRPr="00C44A31" w:rsidRDefault="00404A55" w:rsidP="00404A55">
      <w:pPr>
        <w:pStyle w:val="Akapitzlist"/>
        <w:numPr>
          <w:ilvl w:val="0"/>
          <w:numId w:val="39"/>
        </w:numPr>
        <w:contextualSpacing/>
        <w:rPr>
          <w:szCs w:val="28"/>
        </w:rPr>
      </w:pPr>
      <w:r w:rsidRPr="00C44A31">
        <w:rPr>
          <w:szCs w:val="28"/>
        </w:rPr>
        <w:t>zapobieganie powstawaniu śliskości, a zwłaszcza gołoledzi,</w:t>
      </w:r>
    </w:p>
    <w:p w14:paraId="32C8672A" w14:textId="77777777" w:rsidR="00404A55" w:rsidRPr="00C44A31" w:rsidRDefault="00404A55" w:rsidP="00404A55">
      <w:pPr>
        <w:pStyle w:val="Akapitzlist"/>
        <w:numPr>
          <w:ilvl w:val="0"/>
          <w:numId w:val="39"/>
        </w:numPr>
        <w:contextualSpacing/>
        <w:rPr>
          <w:szCs w:val="28"/>
        </w:rPr>
      </w:pPr>
      <w:r w:rsidRPr="00C44A31">
        <w:rPr>
          <w:szCs w:val="28"/>
        </w:rPr>
        <w:t>likwidację powstałej śliskości,</w:t>
      </w:r>
    </w:p>
    <w:p w14:paraId="4D2A8F46" w14:textId="77777777" w:rsidR="00404A55" w:rsidRPr="00C44A31" w:rsidRDefault="00404A55" w:rsidP="00404A55">
      <w:pPr>
        <w:pStyle w:val="Akapitzlist"/>
        <w:numPr>
          <w:ilvl w:val="0"/>
          <w:numId w:val="39"/>
        </w:numPr>
        <w:contextualSpacing/>
        <w:rPr>
          <w:szCs w:val="28"/>
        </w:rPr>
      </w:pPr>
      <w:r w:rsidRPr="00C44A31">
        <w:rPr>
          <w:szCs w:val="28"/>
        </w:rPr>
        <w:t>odśnieżanie,</w:t>
      </w:r>
    </w:p>
    <w:p w14:paraId="74C7422C" w14:textId="77777777" w:rsidR="00404A55" w:rsidRPr="00C44A31" w:rsidRDefault="00404A55" w:rsidP="00404A55">
      <w:pPr>
        <w:pStyle w:val="Akapitzlist"/>
        <w:numPr>
          <w:ilvl w:val="0"/>
          <w:numId w:val="39"/>
        </w:numPr>
        <w:contextualSpacing/>
        <w:rPr>
          <w:szCs w:val="28"/>
        </w:rPr>
      </w:pPr>
      <w:r w:rsidRPr="00C44A31">
        <w:rPr>
          <w:szCs w:val="28"/>
        </w:rPr>
        <w:t xml:space="preserve">likwidacja zasp śnieżnych, </w:t>
      </w:r>
    </w:p>
    <w:p w14:paraId="0C665DB7" w14:textId="77777777" w:rsidR="00404A55" w:rsidRPr="00C44A31" w:rsidRDefault="00404A55" w:rsidP="00404A55">
      <w:pPr>
        <w:spacing w:after="160" w:line="259" w:lineRule="auto"/>
        <w:jc w:val="both"/>
        <w:rPr>
          <w:szCs w:val="28"/>
        </w:rPr>
      </w:pPr>
    </w:p>
    <w:p w14:paraId="64E92202" w14:textId="145CFA81" w:rsidR="00404A55" w:rsidRPr="00C44A31" w:rsidRDefault="00404A55" w:rsidP="00404A55">
      <w:pPr>
        <w:pStyle w:val="Akapitzlist"/>
        <w:numPr>
          <w:ilvl w:val="1"/>
          <w:numId w:val="44"/>
        </w:numPr>
        <w:spacing w:after="160" w:line="259" w:lineRule="auto"/>
        <w:jc w:val="both"/>
        <w:rPr>
          <w:b/>
          <w:u w:val="single"/>
        </w:rPr>
      </w:pPr>
      <w:r w:rsidRPr="00C44A31">
        <w:rPr>
          <w:b/>
          <w:u w:val="single"/>
        </w:rPr>
        <w:t>Wykonawca ponosi pełną odpowiedzialność za szkody wobec osób trzecich powstałe w związku z prowadzonymi usługami i w związku z tym jest zobowiązany do zawarcia umowy ubezpiecze</w:t>
      </w:r>
      <w:r w:rsidR="001B60F8" w:rsidRPr="00C44A31">
        <w:rPr>
          <w:b/>
          <w:u w:val="single"/>
        </w:rPr>
        <w:t xml:space="preserve">nia odpowiedzialności cywilnej </w:t>
      </w:r>
      <w:r w:rsidRPr="00C44A31">
        <w:rPr>
          <w:b/>
          <w:u w:val="single"/>
        </w:rPr>
        <w:t>w zakresie prowadzonej działalności. Przed każdym sezonem zimowym (od dnia podpisania umowy do końca obowiązywania umowy) Wykonawca przedłoży do wglądu Zamawiającemu ak</w:t>
      </w:r>
      <w:r w:rsidR="001B60F8" w:rsidRPr="00C44A31">
        <w:rPr>
          <w:b/>
          <w:u w:val="single"/>
        </w:rPr>
        <w:t xml:space="preserve">tualną polisę ubezpieczenia OC </w:t>
      </w:r>
      <w:r w:rsidRPr="00C44A31">
        <w:rPr>
          <w:b/>
          <w:u w:val="single"/>
        </w:rPr>
        <w:t>w zakresie prowadzonej działalności gospodarczej oraz polisę ubezpieczenia OC na sprzęt biorący udział w akcji zima (obejmującej również szkody komunikacyjne).</w:t>
      </w:r>
    </w:p>
    <w:p w14:paraId="5ECA80CA" w14:textId="54749CFA" w:rsidR="00404A55" w:rsidRPr="00C44A31" w:rsidRDefault="00404A55" w:rsidP="00404A55">
      <w:pPr>
        <w:pStyle w:val="Akapitzlist"/>
        <w:numPr>
          <w:ilvl w:val="1"/>
          <w:numId w:val="44"/>
        </w:numPr>
        <w:contextualSpacing/>
        <w:jc w:val="both"/>
        <w:rPr>
          <w:szCs w:val="28"/>
        </w:rPr>
      </w:pPr>
      <w:r w:rsidRPr="00C44A31">
        <w:rPr>
          <w:szCs w:val="28"/>
        </w:rPr>
        <w:t>Odśnieżanie winno obejmować: jezdnię, pobocza bitumiczne, utwardzone i gruntowe, zatoki autobusowe, parkingi będące częścią pasa drogowego, skrzyżowania itd. Wykonawca usługi winien pracować z głęboką świadomością wszelkich zagrożeń w ruchu innych pojazdów, rzeczy i ruchu pieszych, wynikających z nienormatywnych gabarytów nośnika z pługiem i skutków energii odrzucanego śniegu. Wykonawca w zależności od otoczenia drogi, lokalizacji chodników, usytuowania budynków, itp. powinien dostosowywać we właściwy sposób prędkość roboczą nośnika w granicach od 20 do 50km/godz. Wykonawca usługi będzie w stałym kontakcie z Zamawiającym. Zamawiający będzie dokonywał kontroli wykonywanych prac przez Zamawiającego.</w:t>
      </w:r>
    </w:p>
    <w:p w14:paraId="19BBABF6" w14:textId="77777777" w:rsidR="00404A55" w:rsidRPr="00C44A31" w:rsidRDefault="00404A55" w:rsidP="00404A55">
      <w:pPr>
        <w:pStyle w:val="Akapitzlist"/>
        <w:ind w:left="142"/>
        <w:jc w:val="both"/>
        <w:rPr>
          <w:szCs w:val="28"/>
        </w:rPr>
      </w:pPr>
    </w:p>
    <w:p w14:paraId="4FC0C965" w14:textId="7BB69D5B" w:rsidR="00404A55" w:rsidRPr="00C44A31" w:rsidRDefault="00404A55" w:rsidP="00404A55">
      <w:pPr>
        <w:pStyle w:val="Akapitzlist"/>
        <w:ind w:left="720"/>
        <w:contextualSpacing/>
        <w:jc w:val="both"/>
        <w:rPr>
          <w:szCs w:val="28"/>
        </w:rPr>
      </w:pPr>
      <w:r w:rsidRPr="00C44A31">
        <w:rPr>
          <w:szCs w:val="28"/>
        </w:rPr>
        <w:t xml:space="preserve">Do likwidacji śliskości jezdni lub jej zapobieganiu w obrębie jezdni Wykonawca winien stosować środki jakie mogą być używane na drogach publicznych oraz ulicach i placach zgodnie z Rozporządzeniem Ministra Środowiska z dnia 27 października 2005 r. w sprawie rodzajów i warunków stosowania środków, jakie mogą być używane na drogach publicznych oraz ulicach i placach /Dz. U. z 2005 r. Nr 230, poz. 1960/.Wysypywane materiały winny pokrywać jezdnię równomierną. Dopuszcza się pozostawienie cienkiej warstwy ubitego śniegu nieutrudniającego ruchu pieszych, i pojazdów posypanej środkiem </w:t>
      </w:r>
      <w:proofErr w:type="spellStart"/>
      <w:r w:rsidRPr="00C44A31">
        <w:rPr>
          <w:szCs w:val="28"/>
        </w:rPr>
        <w:t>uszorstniającym</w:t>
      </w:r>
      <w:proofErr w:type="spellEnd"/>
      <w:r w:rsidRPr="00C44A31">
        <w:rPr>
          <w:szCs w:val="28"/>
        </w:rPr>
        <w:t xml:space="preserve"> (piasek, kruszywo). </w:t>
      </w:r>
    </w:p>
    <w:p w14:paraId="31FAF70B" w14:textId="77777777" w:rsidR="00404A55" w:rsidRPr="00C44A31" w:rsidRDefault="00404A55" w:rsidP="00404A55">
      <w:pPr>
        <w:pStyle w:val="Akapitzlist"/>
        <w:ind w:left="142"/>
        <w:jc w:val="both"/>
        <w:rPr>
          <w:szCs w:val="28"/>
        </w:rPr>
      </w:pPr>
    </w:p>
    <w:p w14:paraId="03E42230" w14:textId="77777777" w:rsidR="00404A55" w:rsidRPr="00C44A31" w:rsidRDefault="00404A55" w:rsidP="00DF7884">
      <w:pPr>
        <w:pStyle w:val="Tekstpodstawowy"/>
        <w:widowControl w:val="0"/>
        <w:spacing w:after="0"/>
        <w:ind w:right="189"/>
        <w:jc w:val="both"/>
      </w:pPr>
      <w:r w:rsidRPr="00C44A31">
        <w:rPr>
          <w:spacing w:val="-1"/>
        </w:rPr>
        <w:t>Zamawiający</w:t>
      </w:r>
      <w:r w:rsidRPr="00C44A31">
        <w:rPr>
          <w:spacing w:val="12"/>
        </w:rPr>
        <w:t xml:space="preserve"> </w:t>
      </w:r>
      <w:r w:rsidRPr="00C44A31">
        <w:rPr>
          <w:spacing w:val="-1"/>
        </w:rPr>
        <w:t>zastrzega</w:t>
      </w:r>
      <w:r w:rsidRPr="00C44A31">
        <w:rPr>
          <w:spacing w:val="11"/>
        </w:rPr>
        <w:t xml:space="preserve"> </w:t>
      </w:r>
      <w:r w:rsidRPr="00C44A31">
        <w:rPr>
          <w:spacing w:val="-1"/>
        </w:rPr>
        <w:t>sobie</w:t>
      </w:r>
      <w:r w:rsidRPr="00C44A31">
        <w:rPr>
          <w:spacing w:val="14"/>
        </w:rPr>
        <w:t xml:space="preserve"> </w:t>
      </w:r>
      <w:r w:rsidRPr="00C44A31">
        <w:rPr>
          <w:spacing w:val="-2"/>
        </w:rPr>
        <w:t>prawo</w:t>
      </w:r>
      <w:r w:rsidRPr="00C44A31">
        <w:rPr>
          <w:spacing w:val="14"/>
        </w:rPr>
        <w:t xml:space="preserve"> </w:t>
      </w:r>
      <w:r w:rsidRPr="00C44A31">
        <w:rPr>
          <w:spacing w:val="-1"/>
        </w:rPr>
        <w:t>aktualizacji</w:t>
      </w:r>
      <w:r w:rsidRPr="00C44A31">
        <w:rPr>
          <w:spacing w:val="13"/>
        </w:rPr>
        <w:t xml:space="preserve"> </w:t>
      </w:r>
      <w:r w:rsidRPr="00C44A31">
        <w:rPr>
          <w:spacing w:val="-1"/>
        </w:rPr>
        <w:t>załączonego</w:t>
      </w:r>
      <w:r w:rsidRPr="00C44A31">
        <w:rPr>
          <w:spacing w:val="14"/>
        </w:rPr>
        <w:t xml:space="preserve"> </w:t>
      </w:r>
      <w:r w:rsidRPr="00C44A31">
        <w:rPr>
          <w:spacing w:val="-2"/>
        </w:rPr>
        <w:t>wykazu</w:t>
      </w:r>
      <w:r w:rsidRPr="00C44A31">
        <w:rPr>
          <w:spacing w:val="14"/>
        </w:rPr>
        <w:t xml:space="preserve"> </w:t>
      </w:r>
      <w:r w:rsidRPr="00C44A31">
        <w:rPr>
          <w:spacing w:val="-1"/>
        </w:rPr>
        <w:t>dróg</w:t>
      </w:r>
      <w:r w:rsidRPr="00C44A31">
        <w:rPr>
          <w:spacing w:val="14"/>
        </w:rPr>
        <w:t xml:space="preserve"> </w:t>
      </w:r>
      <w:r w:rsidRPr="00C44A31">
        <w:rPr>
          <w:spacing w:val="-1"/>
        </w:rPr>
        <w:t>objętych</w:t>
      </w:r>
      <w:r w:rsidRPr="00C44A31">
        <w:rPr>
          <w:spacing w:val="57"/>
        </w:rPr>
        <w:t xml:space="preserve"> </w:t>
      </w:r>
      <w:r w:rsidRPr="00C44A31">
        <w:rPr>
          <w:spacing w:val="-1"/>
        </w:rPr>
        <w:t>zimowym</w:t>
      </w:r>
      <w:r w:rsidRPr="00C44A31">
        <w:rPr>
          <w:spacing w:val="2"/>
        </w:rPr>
        <w:t xml:space="preserve"> </w:t>
      </w:r>
      <w:r w:rsidRPr="00C44A31">
        <w:rPr>
          <w:spacing w:val="-2"/>
        </w:rPr>
        <w:t>utrzymaniem</w:t>
      </w:r>
      <w:r w:rsidRPr="00C44A31">
        <w:rPr>
          <w:spacing w:val="2"/>
        </w:rPr>
        <w:t xml:space="preserve"> </w:t>
      </w:r>
      <w:r w:rsidRPr="00C44A31">
        <w:rPr>
          <w:spacing w:val="-1"/>
        </w:rPr>
        <w:t>dróg</w:t>
      </w:r>
      <w:r w:rsidRPr="00C44A31">
        <w:rPr>
          <w:spacing w:val="3"/>
        </w:rPr>
        <w:t xml:space="preserve"> </w:t>
      </w:r>
      <w:r w:rsidRPr="00C44A31">
        <w:t>w</w:t>
      </w:r>
      <w:r w:rsidRPr="00C44A31">
        <w:rPr>
          <w:spacing w:val="-3"/>
        </w:rPr>
        <w:t xml:space="preserve"> </w:t>
      </w:r>
      <w:r w:rsidRPr="00C44A31">
        <w:rPr>
          <w:spacing w:val="-1"/>
        </w:rPr>
        <w:t>trakcie</w:t>
      </w:r>
      <w:r w:rsidRPr="00C44A31">
        <w:t xml:space="preserve"> </w:t>
      </w:r>
      <w:r w:rsidRPr="00C44A31">
        <w:rPr>
          <w:spacing w:val="-1"/>
        </w:rPr>
        <w:t>realizacji</w:t>
      </w:r>
      <w:r w:rsidRPr="00C44A31">
        <w:t xml:space="preserve"> </w:t>
      </w:r>
      <w:r w:rsidRPr="00C44A31">
        <w:rPr>
          <w:spacing w:val="-2"/>
        </w:rPr>
        <w:t>umowy.</w:t>
      </w:r>
    </w:p>
    <w:p w14:paraId="2F2473E6" w14:textId="77777777" w:rsidR="001B60F8" w:rsidRPr="00C44A31" w:rsidRDefault="001B60F8" w:rsidP="001B60F8">
      <w:pPr>
        <w:spacing w:before="100" w:beforeAutospacing="1" w:after="100" w:afterAutospacing="1"/>
        <w:contextualSpacing/>
        <w:rPr>
          <w:u w:val="single"/>
        </w:rPr>
      </w:pPr>
      <w:r w:rsidRPr="00C44A31">
        <w:rPr>
          <w:b/>
          <w:u w:val="single"/>
        </w:rPr>
        <w:t>Sprzęt do odśnieżania</w:t>
      </w:r>
    </w:p>
    <w:p w14:paraId="247F08BC" w14:textId="77777777" w:rsidR="001B60F8" w:rsidRPr="00C44A31" w:rsidRDefault="001B60F8" w:rsidP="001B60F8">
      <w:pPr>
        <w:spacing w:before="100" w:beforeAutospacing="1" w:after="100" w:afterAutospacing="1"/>
        <w:contextualSpacing/>
        <w:jc w:val="both"/>
      </w:pPr>
      <w:r w:rsidRPr="00C44A31">
        <w:t>1. Przez nośniki pługów lemieszowych jednostronnych oraz piaskarek należy rozumieć opłużone pojazdy samochodowe.  Jako nośniki powinny być wykorzystane pojazdy co najmniej z dwoma osiami napędowymi,</w:t>
      </w:r>
      <w:r w:rsidRPr="00C44A31">
        <w:rPr>
          <w:szCs w:val="28"/>
        </w:rPr>
        <w:t xml:space="preserve"> o dopuszczalnej masie całkowitej nie mniejszej niż 7,5 t.</w:t>
      </w:r>
      <w:r w:rsidRPr="00C44A31">
        <w:t xml:space="preserve"> Przez nośniki piaskarek należy rozumieć pojazdy samochodowe z zamontowaną piaskarką i pługiem lemieszowym jednostronnym.</w:t>
      </w:r>
    </w:p>
    <w:p w14:paraId="387EE765" w14:textId="77777777" w:rsidR="001B60F8" w:rsidRPr="00C44A31" w:rsidRDefault="001B60F8" w:rsidP="001B60F8">
      <w:pPr>
        <w:spacing w:before="100" w:beforeAutospacing="1" w:after="100" w:afterAutospacing="1"/>
        <w:contextualSpacing/>
        <w:jc w:val="both"/>
        <w:rPr>
          <w:b/>
        </w:rPr>
      </w:pPr>
      <w:r w:rsidRPr="00C44A31">
        <w:t xml:space="preserve">2. Przez ciągniki należy rozumieć ciągniki rolnicze o mocy min. 60 KM. Wskazane jest aby posiadały dwie osie napędowe. </w:t>
      </w:r>
    </w:p>
    <w:p w14:paraId="777FD206" w14:textId="77777777" w:rsidR="001B60F8" w:rsidRPr="00C44A31" w:rsidRDefault="001B60F8" w:rsidP="001B60F8">
      <w:pPr>
        <w:contextualSpacing/>
        <w:rPr>
          <w:b/>
          <w:u w:val="single"/>
        </w:rPr>
      </w:pPr>
    </w:p>
    <w:p w14:paraId="7DA92331" w14:textId="77777777" w:rsidR="001B60F8" w:rsidRPr="00C44A31" w:rsidRDefault="001B60F8" w:rsidP="001B60F8">
      <w:pPr>
        <w:contextualSpacing/>
        <w:rPr>
          <w:u w:val="single"/>
        </w:rPr>
      </w:pPr>
      <w:r w:rsidRPr="00C44A31">
        <w:rPr>
          <w:b/>
          <w:u w:val="single"/>
        </w:rPr>
        <w:t>Sprzęt do zwalczania śliskości.</w:t>
      </w:r>
    </w:p>
    <w:p w14:paraId="5CB8081C" w14:textId="77777777" w:rsidR="001B60F8" w:rsidRPr="00C44A31" w:rsidRDefault="001B60F8" w:rsidP="001B60F8">
      <w:pPr>
        <w:contextualSpacing/>
        <w:jc w:val="both"/>
      </w:pPr>
      <w:r w:rsidRPr="00C44A31">
        <w:t xml:space="preserve">Do   rozsypywania   materiałów   </w:t>
      </w:r>
      <w:proofErr w:type="spellStart"/>
      <w:r w:rsidRPr="00C44A31">
        <w:t>uszorstniających</w:t>
      </w:r>
      <w:proofErr w:type="spellEnd"/>
      <w:r w:rsidRPr="00C44A31">
        <w:t xml:space="preserve">   należy   używać   </w:t>
      </w:r>
      <w:proofErr w:type="spellStart"/>
      <w:r w:rsidRPr="00C44A31">
        <w:t>rozsypywarek</w:t>
      </w:r>
      <w:proofErr w:type="spellEnd"/>
      <w:r w:rsidRPr="00C44A31">
        <w:t xml:space="preserve">. </w:t>
      </w:r>
    </w:p>
    <w:p w14:paraId="1B1BF703" w14:textId="77777777" w:rsidR="001B60F8" w:rsidRPr="00C44A31" w:rsidRDefault="001B60F8" w:rsidP="001B60F8">
      <w:pPr>
        <w:contextualSpacing/>
        <w:jc w:val="both"/>
      </w:pPr>
      <w:proofErr w:type="spellStart"/>
      <w:r w:rsidRPr="00C44A31">
        <w:t>Rozsypywarki</w:t>
      </w:r>
      <w:proofErr w:type="spellEnd"/>
      <w:r w:rsidRPr="00C44A31">
        <w:t xml:space="preserve">  materiałów  </w:t>
      </w:r>
      <w:proofErr w:type="spellStart"/>
      <w:r w:rsidRPr="00C44A31">
        <w:t>uszorstniających</w:t>
      </w:r>
      <w:proofErr w:type="spellEnd"/>
      <w:r w:rsidRPr="00C44A31">
        <w:t xml:space="preserve">  muszą być  łatwe  w  montażu   i   demontażu  na  środki transportowe, zapewniać płynną regulację ilości rozsypywanych materiałów oraz równomierny wydatek jednostkowy bez względu na prędkość jazdy.</w:t>
      </w:r>
    </w:p>
    <w:p w14:paraId="62003FF6" w14:textId="14AB180E" w:rsidR="00404A55" w:rsidRPr="00C44A31" w:rsidRDefault="001B60F8" w:rsidP="007C1726">
      <w:pPr>
        <w:contextualSpacing/>
        <w:jc w:val="both"/>
      </w:pPr>
      <w:r w:rsidRPr="00C44A31">
        <w:t>Talerz rozsypujący musi być umieszczony na odpowiedniej wysokości, aby rozsypywany materiał nie powodował uszkodzeń karoserii pojazdów będących w ruchu.</w:t>
      </w:r>
    </w:p>
    <w:p w14:paraId="7510B3BD" w14:textId="3367155B" w:rsidR="001F401B" w:rsidRPr="00C44A31" w:rsidRDefault="001B60F8" w:rsidP="007C1726">
      <w:pPr>
        <w:pStyle w:val="Tekstpodstawowy"/>
        <w:widowControl w:val="0"/>
        <w:numPr>
          <w:ilvl w:val="1"/>
          <w:numId w:val="45"/>
        </w:numPr>
        <w:spacing w:before="100" w:beforeAutospacing="1" w:after="100" w:afterAutospacing="1"/>
        <w:ind w:right="215" w:hanging="622"/>
        <w:contextualSpacing/>
        <w:jc w:val="both"/>
      </w:pPr>
      <w:r w:rsidRPr="00C44A31">
        <w:rPr>
          <w:b/>
        </w:rPr>
        <w:t xml:space="preserve"> </w:t>
      </w:r>
      <w:r w:rsidR="00404A55" w:rsidRPr="00C44A31">
        <w:rPr>
          <w:b/>
        </w:rPr>
        <w:t>Zamawiający</w:t>
      </w:r>
      <w:r w:rsidR="00404A55" w:rsidRPr="00C44A31">
        <w:rPr>
          <w:b/>
          <w:spacing w:val="50"/>
        </w:rPr>
        <w:t xml:space="preserve"> </w:t>
      </w:r>
      <w:r w:rsidR="00404A55" w:rsidRPr="00C44A31">
        <w:rPr>
          <w:b/>
        </w:rPr>
        <w:t>żąda</w:t>
      </w:r>
      <w:r w:rsidR="00404A55" w:rsidRPr="00C44A31">
        <w:rPr>
          <w:b/>
          <w:spacing w:val="39"/>
        </w:rPr>
        <w:t xml:space="preserve"> </w:t>
      </w:r>
      <w:r w:rsidR="00404A55" w:rsidRPr="00C44A31">
        <w:rPr>
          <w:b/>
        </w:rPr>
        <w:t>od</w:t>
      </w:r>
      <w:r w:rsidR="00404A55" w:rsidRPr="00C44A31">
        <w:rPr>
          <w:b/>
          <w:spacing w:val="33"/>
        </w:rPr>
        <w:t xml:space="preserve"> </w:t>
      </w:r>
      <w:r w:rsidR="00404A55" w:rsidRPr="00C44A31">
        <w:rPr>
          <w:b/>
        </w:rPr>
        <w:t>Wykonawcy,</w:t>
      </w:r>
      <w:r w:rsidR="00404A55" w:rsidRPr="00C44A31">
        <w:rPr>
          <w:b/>
          <w:spacing w:val="40"/>
        </w:rPr>
        <w:t xml:space="preserve"> </w:t>
      </w:r>
      <w:r w:rsidR="00404A55" w:rsidRPr="00C44A31">
        <w:rPr>
          <w:b/>
        </w:rPr>
        <w:t>z</w:t>
      </w:r>
      <w:r w:rsidR="00404A55" w:rsidRPr="00C44A31">
        <w:rPr>
          <w:b/>
          <w:spacing w:val="21"/>
        </w:rPr>
        <w:t xml:space="preserve"> </w:t>
      </w:r>
      <w:r w:rsidR="00404A55" w:rsidRPr="00C44A31">
        <w:rPr>
          <w:b/>
        </w:rPr>
        <w:t>którym</w:t>
      </w:r>
      <w:r w:rsidR="00404A55" w:rsidRPr="00C44A31">
        <w:rPr>
          <w:b/>
          <w:spacing w:val="42"/>
        </w:rPr>
        <w:t xml:space="preserve"> </w:t>
      </w:r>
      <w:r w:rsidR="00404A55" w:rsidRPr="00C44A31">
        <w:rPr>
          <w:b/>
        </w:rPr>
        <w:t>zostanie</w:t>
      </w:r>
      <w:r w:rsidR="00404A55" w:rsidRPr="00C44A31">
        <w:rPr>
          <w:b/>
          <w:spacing w:val="36"/>
        </w:rPr>
        <w:t xml:space="preserve"> </w:t>
      </w:r>
      <w:r w:rsidR="00404A55" w:rsidRPr="00C44A31">
        <w:rPr>
          <w:b/>
        </w:rPr>
        <w:t>podpisana</w:t>
      </w:r>
      <w:r w:rsidR="00404A55" w:rsidRPr="00C44A31">
        <w:rPr>
          <w:b/>
          <w:spacing w:val="3"/>
        </w:rPr>
        <w:t xml:space="preserve"> </w:t>
      </w:r>
      <w:r w:rsidR="00404A55" w:rsidRPr="00C44A31">
        <w:rPr>
          <w:b/>
        </w:rPr>
        <w:t>umowa</w:t>
      </w:r>
      <w:r w:rsidR="00404A55" w:rsidRPr="00C44A31">
        <w:rPr>
          <w:b/>
          <w:spacing w:val="36"/>
        </w:rPr>
        <w:t xml:space="preserve"> </w:t>
      </w:r>
      <w:r w:rsidR="00404A55" w:rsidRPr="00C44A31">
        <w:rPr>
          <w:b/>
        </w:rPr>
        <w:t>wyrażenia zgody</w:t>
      </w:r>
      <w:r w:rsidR="00404A55" w:rsidRPr="00C44A31">
        <w:rPr>
          <w:b/>
          <w:spacing w:val="42"/>
        </w:rPr>
        <w:t xml:space="preserve"> </w:t>
      </w:r>
      <w:r w:rsidR="00404A55" w:rsidRPr="00C44A31">
        <w:rPr>
          <w:b/>
        </w:rPr>
        <w:t>na</w:t>
      </w:r>
      <w:r w:rsidR="00404A55" w:rsidRPr="00C44A31">
        <w:rPr>
          <w:b/>
          <w:spacing w:val="39"/>
        </w:rPr>
        <w:t xml:space="preserve"> </w:t>
      </w:r>
      <w:r w:rsidR="00404A55" w:rsidRPr="00C44A31">
        <w:rPr>
          <w:b/>
        </w:rPr>
        <w:t>montaż</w:t>
      </w:r>
      <w:r w:rsidR="00404A55" w:rsidRPr="00C44A31">
        <w:rPr>
          <w:b/>
          <w:w w:val="101"/>
        </w:rPr>
        <w:t xml:space="preserve"> </w:t>
      </w:r>
      <w:r w:rsidR="00404A55" w:rsidRPr="00C44A31">
        <w:rPr>
          <w:b/>
        </w:rPr>
        <w:t>na</w:t>
      </w:r>
      <w:r w:rsidR="00404A55" w:rsidRPr="00C44A31">
        <w:rPr>
          <w:b/>
          <w:spacing w:val="41"/>
        </w:rPr>
        <w:t xml:space="preserve"> </w:t>
      </w:r>
      <w:r w:rsidR="00404A55" w:rsidRPr="00C44A31">
        <w:rPr>
          <w:b/>
        </w:rPr>
        <w:t>sprzęcie</w:t>
      </w:r>
      <w:r w:rsidR="00404A55" w:rsidRPr="00C44A31">
        <w:rPr>
          <w:b/>
          <w:spacing w:val="37"/>
        </w:rPr>
        <w:t xml:space="preserve"> </w:t>
      </w:r>
      <w:r w:rsidR="00404A55" w:rsidRPr="00C44A31">
        <w:rPr>
          <w:b/>
        </w:rPr>
        <w:t>do</w:t>
      </w:r>
      <w:r w:rsidR="00404A55" w:rsidRPr="00C44A31">
        <w:rPr>
          <w:b/>
          <w:spacing w:val="37"/>
        </w:rPr>
        <w:t xml:space="preserve"> </w:t>
      </w:r>
      <w:r w:rsidR="00404A55" w:rsidRPr="00C44A31">
        <w:rPr>
          <w:b/>
        </w:rPr>
        <w:t>odśnieżania</w:t>
      </w:r>
      <w:r w:rsidR="00404A55" w:rsidRPr="00C44A31">
        <w:rPr>
          <w:b/>
          <w:spacing w:val="17"/>
        </w:rPr>
        <w:t xml:space="preserve"> </w:t>
      </w:r>
      <w:r w:rsidR="00404A55" w:rsidRPr="00C44A31">
        <w:rPr>
          <w:b/>
        </w:rPr>
        <w:t>i posypywania urządzenia GPS przesyłającego dane o lokalizacji oraz</w:t>
      </w:r>
      <w:r w:rsidR="00404A55" w:rsidRPr="00C44A31">
        <w:rPr>
          <w:b/>
          <w:w w:val="93"/>
        </w:rPr>
        <w:t xml:space="preserve"> </w:t>
      </w:r>
      <w:r w:rsidR="00404A55" w:rsidRPr="00C44A31">
        <w:rPr>
          <w:b/>
        </w:rPr>
        <w:t>czasie</w:t>
      </w:r>
      <w:r w:rsidR="00404A55" w:rsidRPr="00C44A31">
        <w:rPr>
          <w:b/>
          <w:spacing w:val="29"/>
        </w:rPr>
        <w:t xml:space="preserve"> </w:t>
      </w:r>
      <w:r w:rsidR="00404A55" w:rsidRPr="00C44A31">
        <w:rPr>
          <w:b/>
        </w:rPr>
        <w:t>pracy</w:t>
      </w:r>
      <w:r w:rsidR="00404A55" w:rsidRPr="00C44A31">
        <w:rPr>
          <w:b/>
          <w:spacing w:val="49"/>
        </w:rPr>
        <w:t xml:space="preserve"> </w:t>
      </w:r>
      <w:r w:rsidR="00404A55" w:rsidRPr="00C44A31">
        <w:rPr>
          <w:b/>
        </w:rPr>
        <w:t>sprzętu.</w:t>
      </w:r>
      <w:r w:rsidR="00404A55" w:rsidRPr="00C44A31">
        <w:rPr>
          <w:b/>
          <w:spacing w:val="34"/>
        </w:rPr>
        <w:t xml:space="preserve"> </w:t>
      </w:r>
      <w:r w:rsidR="00404A55" w:rsidRPr="00C44A31">
        <w:rPr>
          <w:b/>
        </w:rPr>
        <w:t>Urządzenie</w:t>
      </w:r>
      <w:r w:rsidR="00404A55" w:rsidRPr="00C44A31">
        <w:rPr>
          <w:b/>
          <w:spacing w:val="50"/>
        </w:rPr>
        <w:t xml:space="preserve"> </w:t>
      </w:r>
      <w:r w:rsidR="00404A55" w:rsidRPr="00C44A31">
        <w:rPr>
          <w:b/>
        </w:rPr>
        <w:t>jest własnością</w:t>
      </w:r>
      <w:r w:rsidR="00404A55" w:rsidRPr="00C44A31">
        <w:rPr>
          <w:b/>
          <w:spacing w:val="53"/>
        </w:rPr>
        <w:t xml:space="preserve"> </w:t>
      </w:r>
      <w:r w:rsidR="00404A55" w:rsidRPr="00C44A31">
        <w:rPr>
          <w:b/>
        </w:rPr>
        <w:t>Urzędu</w:t>
      </w:r>
      <w:r w:rsidR="00404A55" w:rsidRPr="00C44A31">
        <w:rPr>
          <w:b/>
          <w:spacing w:val="10"/>
        </w:rPr>
        <w:t xml:space="preserve"> </w:t>
      </w:r>
      <w:r w:rsidR="00404A55" w:rsidRPr="00C44A31">
        <w:rPr>
          <w:b/>
        </w:rPr>
        <w:t>Gminy</w:t>
      </w:r>
      <w:r w:rsidR="00404A55" w:rsidRPr="00C44A31">
        <w:rPr>
          <w:b/>
          <w:spacing w:val="45"/>
        </w:rPr>
        <w:t xml:space="preserve"> </w:t>
      </w:r>
      <w:r w:rsidR="00404A55" w:rsidRPr="00C44A31">
        <w:rPr>
          <w:b/>
        </w:rPr>
        <w:t>Bircza.</w:t>
      </w:r>
      <w:r w:rsidR="00404A55" w:rsidRPr="00C44A31">
        <w:rPr>
          <w:b/>
          <w:spacing w:val="39"/>
        </w:rPr>
        <w:t xml:space="preserve"> </w:t>
      </w:r>
      <w:r w:rsidR="00404A55" w:rsidRPr="00C44A31">
        <w:rPr>
          <w:b/>
        </w:rPr>
        <w:t>Miesięczna opłata</w:t>
      </w:r>
      <w:r w:rsidR="00404A55" w:rsidRPr="00C44A31">
        <w:rPr>
          <w:b/>
          <w:spacing w:val="42"/>
        </w:rPr>
        <w:t xml:space="preserve"> </w:t>
      </w:r>
      <w:r w:rsidR="00404A55" w:rsidRPr="00C44A31">
        <w:rPr>
          <w:b/>
        </w:rPr>
        <w:t>za</w:t>
      </w:r>
      <w:r w:rsidR="00404A55" w:rsidRPr="00C44A31">
        <w:rPr>
          <w:b/>
          <w:w w:val="95"/>
        </w:rPr>
        <w:t xml:space="preserve"> </w:t>
      </w:r>
      <w:r w:rsidR="00404A55" w:rsidRPr="00C44A31">
        <w:rPr>
          <w:b/>
        </w:rPr>
        <w:t>świadczenie</w:t>
      </w:r>
      <w:r w:rsidR="00404A55" w:rsidRPr="00C44A31">
        <w:rPr>
          <w:b/>
          <w:spacing w:val="40"/>
        </w:rPr>
        <w:t xml:space="preserve"> </w:t>
      </w:r>
      <w:r w:rsidR="00404A55" w:rsidRPr="00C44A31">
        <w:rPr>
          <w:b/>
        </w:rPr>
        <w:t>usług</w:t>
      </w:r>
      <w:r w:rsidR="00404A55" w:rsidRPr="00C44A31">
        <w:rPr>
          <w:b/>
          <w:spacing w:val="48"/>
        </w:rPr>
        <w:t xml:space="preserve"> </w:t>
      </w:r>
      <w:r w:rsidR="00404A55" w:rsidRPr="00C44A31">
        <w:rPr>
          <w:b/>
        </w:rPr>
        <w:t>lokalizacyjnych</w:t>
      </w:r>
      <w:r w:rsidR="00404A55" w:rsidRPr="00C44A31">
        <w:rPr>
          <w:b/>
          <w:spacing w:val="11"/>
        </w:rPr>
        <w:t xml:space="preserve"> </w:t>
      </w:r>
      <w:r w:rsidR="00404A55" w:rsidRPr="00C44A31">
        <w:rPr>
          <w:b/>
        </w:rPr>
        <w:t>będzie</w:t>
      </w:r>
      <w:r w:rsidR="00404A55" w:rsidRPr="00C44A31">
        <w:rPr>
          <w:b/>
          <w:spacing w:val="54"/>
        </w:rPr>
        <w:t xml:space="preserve"> </w:t>
      </w:r>
      <w:r w:rsidR="00404A55" w:rsidRPr="00C44A31">
        <w:rPr>
          <w:b/>
        </w:rPr>
        <w:t>dokonywana</w:t>
      </w:r>
      <w:r w:rsidR="00404A55" w:rsidRPr="00C44A31">
        <w:rPr>
          <w:b/>
          <w:spacing w:val="15"/>
        </w:rPr>
        <w:t xml:space="preserve"> </w:t>
      </w:r>
      <w:r w:rsidR="00404A55" w:rsidRPr="00C44A31">
        <w:rPr>
          <w:b/>
        </w:rPr>
        <w:t>przez</w:t>
      </w:r>
      <w:r w:rsidR="00404A55" w:rsidRPr="00C44A31">
        <w:rPr>
          <w:b/>
          <w:spacing w:val="44"/>
        </w:rPr>
        <w:t xml:space="preserve"> </w:t>
      </w:r>
      <w:r w:rsidR="00404A55" w:rsidRPr="00C44A31">
        <w:rPr>
          <w:b/>
        </w:rPr>
        <w:t>Zamawiającego.</w:t>
      </w:r>
      <w:r w:rsidR="00404A55" w:rsidRPr="00C44A31">
        <w:rPr>
          <w:b/>
          <w:spacing w:val="54"/>
        </w:rPr>
        <w:t xml:space="preserve"> </w:t>
      </w:r>
      <w:r w:rsidR="00404A55" w:rsidRPr="00C44A31">
        <w:rPr>
          <w:b/>
        </w:rPr>
        <w:t>Montaż</w:t>
      </w:r>
      <w:r w:rsidR="00404A55" w:rsidRPr="00C44A31">
        <w:rPr>
          <w:b/>
          <w:spacing w:val="53"/>
        </w:rPr>
        <w:t xml:space="preserve"> </w:t>
      </w:r>
      <w:r w:rsidR="00404A55" w:rsidRPr="00C44A31">
        <w:rPr>
          <w:b/>
        </w:rPr>
        <w:t>urządzenia</w:t>
      </w:r>
      <w:r w:rsidR="00404A55" w:rsidRPr="00C44A31">
        <w:rPr>
          <w:b/>
          <w:spacing w:val="53"/>
        </w:rPr>
        <w:t xml:space="preserve"> </w:t>
      </w:r>
      <w:r w:rsidR="00404A55" w:rsidRPr="00C44A31">
        <w:rPr>
          <w:b/>
        </w:rPr>
        <w:t>na</w:t>
      </w:r>
      <w:r w:rsidR="00404A55" w:rsidRPr="00C44A31">
        <w:rPr>
          <w:b/>
          <w:w w:val="97"/>
        </w:rPr>
        <w:t xml:space="preserve"> </w:t>
      </w:r>
      <w:r w:rsidR="00404A55" w:rsidRPr="00C44A31">
        <w:rPr>
          <w:b/>
        </w:rPr>
        <w:t>sprzęcie</w:t>
      </w:r>
      <w:r w:rsidR="00404A55" w:rsidRPr="00C44A31">
        <w:rPr>
          <w:b/>
          <w:spacing w:val="46"/>
        </w:rPr>
        <w:t xml:space="preserve"> </w:t>
      </w:r>
      <w:r w:rsidR="00404A55" w:rsidRPr="00C44A31">
        <w:rPr>
          <w:b/>
        </w:rPr>
        <w:t>do</w:t>
      </w:r>
      <w:r w:rsidR="00404A55" w:rsidRPr="00C44A31">
        <w:rPr>
          <w:b/>
          <w:spacing w:val="46"/>
        </w:rPr>
        <w:t xml:space="preserve"> </w:t>
      </w:r>
      <w:r w:rsidR="00404A55" w:rsidRPr="00C44A31">
        <w:rPr>
          <w:b/>
        </w:rPr>
        <w:t>odśnieżania</w:t>
      </w:r>
      <w:r w:rsidR="00404A55" w:rsidRPr="00C44A31">
        <w:rPr>
          <w:b/>
          <w:spacing w:val="7"/>
        </w:rPr>
        <w:t xml:space="preserve"> </w:t>
      </w:r>
      <w:r w:rsidR="00404A55" w:rsidRPr="00C44A31">
        <w:rPr>
          <w:b/>
        </w:rPr>
        <w:t>i</w:t>
      </w:r>
      <w:r w:rsidR="00404A55" w:rsidRPr="00C44A31">
        <w:rPr>
          <w:b/>
          <w:spacing w:val="36"/>
        </w:rPr>
        <w:t xml:space="preserve"> </w:t>
      </w:r>
      <w:r w:rsidR="00404A55" w:rsidRPr="00C44A31">
        <w:rPr>
          <w:b/>
        </w:rPr>
        <w:t>posypywania,</w:t>
      </w:r>
      <w:r w:rsidR="00404A55" w:rsidRPr="00C44A31">
        <w:rPr>
          <w:b/>
          <w:spacing w:val="3"/>
        </w:rPr>
        <w:t xml:space="preserve"> </w:t>
      </w:r>
      <w:r w:rsidR="00404A55" w:rsidRPr="00C44A31">
        <w:rPr>
          <w:b/>
        </w:rPr>
        <w:t>a</w:t>
      </w:r>
      <w:r w:rsidR="00404A55" w:rsidRPr="00C44A31">
        <w:rPr>
          <w:b/>
          <w:spacing w:val="50"/>
        </w:rPr>
        <w:t xml:space="preserve"> </w:t>
      </w:r>
      <w:r w:rsidR="00404A55" w:rsidRPr="00C44A31">
        <w:rPr>
          <w:b/>
        </w:rPr>
        <w:t>następnie</w:t>
      </w:r>
      <w:r w:rsidR="00404A55" w:rsidRPr="00C44A31">
        <w:rPr>
          <w:b/>
          <w:spacing w:val="1"/>
        </w:rPr>
        <w:t xml:space="preserve"> </w:t>
      </w:r>
      <w:r w:rsidR="00404A55" w:rsidRPr="00C44A31">
        <w:rPr>
          <w:b/>
        </w:rPr>
        <w:t>po</w:t>
      </w:r>
      <w:r w:rsidR="00404A55" w:rsidRPr="00C44A31">
        <w:rPr>
          <w:b/>
          <w:spacing w:val="48"/>
        </w:rPr>
        <w:t xml:space="preserve"> </w:t>
      </w:r>
      <w:r w:rsidR="00404A55" w:rsidRPr="00C44A31">
        <w:rPr>
          <w:b/>
        </w:rPr>
        <w:t>ustaniu</w:t>
      </w:r>
      <w:r w:rsidR="00404A55" w:rsidRPr="00C44A31">
        <w:rPr>
          <w:b/>
          <w:spacing w:val="14"/>
        </w:rPr>
        <w:t xml:space="preserve"> </w:t>
      </w:r>
      <w:r w:rsidR="00404A55" w:rsidRPr="00C44A31">
        <w:rPr>
          <w:b/>
        </w:rPr>
        <w:t>okresu</w:t>
      </w:r>
      <w:r w:rsidR="00404A55" w:rsidRPr="00C44A31">
        <w:rPr>
          <w:b/>
          <w:spacing w:val="51"/>
        </w:rPr>
        <w:t xml:space="preserve"> </w:t>
      </w:r>
      <w:r w:rsidR="00404A55" w:rsidRPr="00C44A31">
        <w:rPr>
          <w:b/>
        </w:rPr>
        <w:t>umownego</w:t>
      </w:r>
      <w:r w:rsidR="00404A55" w:rsidRPr="00C44A31">
        <w:rPr>
          <w:b/>
          <w:spacing w:val="12"/>
        </w:rPr>
        <w:t xml:space="preserve"> </w:t>
      </w:r>
      <w:r w:rsidR="00404A55" w:rsidRPr="00C44A31">
        <w:rPr>
          <w:b/>
        </w:rPr>
        <w:t>demontaż,</w:t>
      </w:r>
      <w:r w:rsidR="00404A55" w:rsidRPr="00C44A31">
        <w:rPr>
          <w:b/>
          <w:spacing w:val="51"/>
        </w:rPr>
        <w:t xml:space="preserve"> </w:t>
      </w:r>
      <w:r w:rsidR="00404A55" w:rsidRPr="00C44A31">
        <w:rPr>
          <w:b/>
        </w:rPr>
        <w:t>leży</w:t>
      </w:r>
      <w:r w:rsidR="00404A55" w:rsidRPr="00C44A31">
        <w:rPr>
          <w:b/>
          <w:spacing w:val="41"/>
        </w:rPr>
        <w:t xml:space="preserve"> w</w:t>
      </w:r>
      <w:r w:rsidR="00404A55" w:rsidRPr="00C44A31">
        <w:rPr>
          <w:b/>
          <w:w w:val="89"/>
        </w:rPr>
        <w:t xml:space="preserve"> </w:t>
      </w:r>
      <w:r w:rsidR="00404A55" w:rsidRPr="00C44A31">
        <w:rPr>
          <w:b/>
        </w:rPr>
        <w:t>gestii</w:t>
      </w:r>
      <w:r w:rsidR="00404A55" w:rsidRPr="00C44A31">
        <w:rPr>
          <w:b/>
          <w:spacing w:val="32"/>
        </w:rPr>
        <w:t xml:space="preserve"> </w:t>
      </w:r>
      <w:r w:rsidR="00404A55" w:rsidRPr="00C44A31">
        <w:rPr>
          <w:b/>
        </w:rPr>
        <w:t>Zamawiającego,</w:t>
      </w:r>
      <w:r w:rsidR="00404A55" w:rsidRPr="00C44A31">
        <w:rPr>
          <w:b/>
          <w:spacing w:val="54"/>
        </w:rPr>
        <w:t xml:space="preserve"> </w:t>
      </w:r>
      <w:r w:rsidR="00404A55" w:rsidRPr="00C44A31">
        <w:rPr>
          <w:b/>
        </w:rPr>
        <w:t>który</w:t>
      </w:r>
      <w:r w:rsidR="00404A55" w:rsidRPr="00C44A31">
        <w:rPr>
          <w:b/>
          <w:spacing w:val="44"/>
        </w:rPr>
        <w:t xml:space="preserve"> wykona</w:t>
      </w:r>
      <w:r w:rsidR="00404A55" w:rsidRPr="00C44A31">
        <w:rPr>
          <w:b/>
          <w:spacing w:val="38"/>
        </w:rPr>
        <w:t xml:space="preserve"> </w:t>
      </w:r>
      <w:r w:rsidR="00404A55" w:rsidRPr="00C44A31">
        <w:rPr>
          <w:b/>
        </w:rPr>
        <w:t>to</w:t>
      </w:r>
      <w:r w:rsidR="00404A55" w:rsidRPr="00C44A31">
        <w:rPr>
          <w:b/>
          <w:spacing w:val="36"/>
        </w:rPr>
        <w:t xml:space="preserve"> </w:t>
      </w:r>
      <w:r w:rsidR="00404A55" w:rsidRPr="00C44A31">
        <w:rPr>
          <w:b/>
        </w:rPr>
        <w:t>na</w:t>
      </w:r>
      <w:r w:rsidR="00404A55" w:rsidRPr="00C44A31">
        <w:rPr>
          <w:b/>
          <w:spacing w:val="40"/>
        </w:rPr>
        <w:t xml:space="preserve"> </w:t>
      </w:r>
      <w:r w:rsidR="00404A55" w:rsidRPr="00C44A31">
        <w:rPr>
          <w:b/>
        </w:rPr>
        <w:t>własny</w:t>
      </w:r>
      <w:r w:rsidR="00404A55" w:rsidRPr="00C44A31">
        <w:rPr>
          <w:b/>
          <w:spacing w:val="53"/>
        </w:rPr>
        <w:t xml:space="preserve"> </w:t>
      </w:r>
      <w:r w:rsidR="00404A55" w:rsidRPr="00C44A31">
        <w:rPr>
          <w:b/>
        </w:rPr>
        <w:t xml:space="preserve">koszt. </w:t>
      </w:r>
      <w:r w:rsidR="00404A55" w:rsidRPr="00C44A31">
        <w:rPr>
          <w:b/>
          <w:u w:val="single" w:color="181818"/>
        </w:rPr>
        <w:t>Zamawiający żąda od Wykonawcy montażu urządzenia i potwierdzenie jego</w:t>
      </w:r>
      <w:r w:rsidR="00404A55" w:rsidRPr="00C44A31">
        <w:rPr>
          <w:b/>
          <w:spacing w:val="3"/>
          <w:u w:val="single" w:color="181818"/>
        </w:rPr>
        <w:t xml:space="preserve"> </w:t>
      </w:r>
      <w:r w:rsidR="00404A55" w:rsidRPr="00C44A31">
        <w:rPr>
          <w:b/>
          <w:u w:val="single" w:color="131313"/>
        </w:rPr>
        <w:t>sprawności</w:t>
      </w:r>
      <w:r w:rsidR="00404A55" w:rsidRPr="00C44A31">
        <w:rPr>
          <w:b/>
          <w:spacing w:val="33"/>
          <w:u w:val="single" w:color="131313"/>
        </w:rPr>
        <w:t xml:space="preserve"> </w:t>
      </w:r>
      <w:r w:rsidR="00404A55" w:rsidRPr="00C44A31">
        <w:rPr>
          <w:b/>
          <w:u w:val="single" w:color="131313"/>
        </w:rPr>
        <w:t>przez</w:t>
      </w:r>
      <w:r w:rsidR="00404A55" w:rsidRPr="00C44A31">
        <w:rPr>
          <w:b/>
          <w:spacing w:val="33"/>
          <w:u w:val="single" w:color="131313"/>
        </w:rPr>
        <w:t xml:space="preserve"> </w:t>
      </w:r>
      <w:r w:rsidR="00404A55" w:rsidRPr="00C44A31">
        <w:rPr>
          <w:b/>
          <w:u w:val="single" w:color="131313"/>
        </w:rPr>
        <w:t>pracownika Urzędu Gminy</w:t>
      </w:r>
      <w:r w:rsidR="00404A55" w:rsidRPr="00C44A31">
        <w:rPr>
          <w:b/>
          <w:bCs/>
          <w:u w:val="single" w:color="131313"/>
        </w:rPr>
        <w:t xml:space="preserve">. </w:t>
      </w:r>
      <w:r w:rsidR="00404A55" w:rsidRPr="00C44A31">
        <w:t>Zamawiający</w:t>
      </w:r>
      <w:r w:rsidR="00404A55" w:rsidRPr="00C44A31">
        <w:rPr>
          <w:spacing w:val="54"/>
        </w:rPr>
        <w:t xml:space="preserve"> </w:t>
      </w:r>
      <w:r w:rsidR="00404A55" w:rsidRPr="00C44A31">
        <w:t>zabrania</w:t>
      </w:r>
      <w:r w:rsidR="00404A55" w:rsidRPr="00C44A31">
        <w:rPr>
          <w:spacing w:val="46"/>
        </w:rPr>
        <w:t xml:space="preserve"> </w:t>
      </w:r>
      <w:r w:rsidR="00404A55" w:rsidRPr="00C44A31">
        <w:t>demontażu</w:t>
      </w:r>
      <w:r w:rsidR="00404A55" w:rsidRPr="00C44A31">
        <w:rPr>
          <w:spacing w:val="46"/>
        </w:rPr>
        <w:t xml:space="preserve"> </w:t>
      </w:r>
      <w:r w:rsidR="00404A55" w:rsidRPr="00C44A31">
        <w:t>urządzenia</w:t>
      </w:r>
      <w:r w:rsidR="00404A55" w:rsidRPr="00C44A31">
        <w:rPr>
          <w:spacing w:val="47"/>
        </w:rPr>
        <w:t xml:space="preserve"> </w:t>
      </w:r>
      <w:r w:rsidR="00404A55" w:rsidRPr="00C44A31">
        <w:t>GPS</w:t>
      </w:r>
      <w:r w:rsidR="00404A55" w:rsidRPr="00C44A31">
        <w:rPr>
          <w:spacing w:val="40"/>
        </w:rPr>
        <w:t xml:space="preserve"> </w:t>
      </w:r>
      <w:r w:rsidR="00404A55" w:rsidRPr="00C44A31">
        <w:t xml:space="preserve">przesyłającego </w:t>
      </w:r>
      <w:r w:rsidR="00404A55" w:rsidRPr="00C44A31">
        <w:rPr>
          <w:spacing w:val="4"/>
        </w:rPr>
        <w:t xml:space="preserve"> </w:t>
      </w:r>
      <w:r w:rsidR="00404A55" w:rsidRPr="00C44A31">
        <w:t>dane</w:t>
      </w:r>
      <w:r w:rsidR="00404A55" w:rsidRPr="00C44A31">
        <w:rPr>
          <w:spacing w:val="35"/>
        </w:rPr>
        <w:t xml:space="preserve"> </w:t>
      </w:r>
      <w:r w:rsidR="00404A55" w:rsidRPr="00C44A31">
        <w:t>o</w:t>
      </w:r>
      <w:r w:rsidR="00404A55" w:rsidRPr="00C44A31">
        <w:rPr>
          <w:spacing w:val="38"/>
        </w:rPr>
        <w:t xml:space="preserve"> </w:t>
      </w:r>
      <w:r w:rsidR="00404A55" w:rsidRPr="00C44A31">
        <w:t>lokalizacji w</w:t>
      </w:r>
      <w:r w:rsidR="00404A55" w:rsidRPr="00C44A31">
        <w:rPr>
          <w:spacing w:val="39"/>
        </w:rPr>
        <w:t xml:space="preserve"> </w:t>
      </w:r>
      <w:r w:rsidR="00404A55" w:rsidRPr="00C44A31">
        <w:t>czasie</w:t>
      </w:r>
      <w:r w:rsidR="00404A55" w:rsidRPr="00C44A31">
        <w:rPr>
          <w:spacing w:val="35"/>
        </w:rPr>
        <w:t xml:space="preserve"> </w:t>
      </w:r>
      <w:r w:rsidR="00404A55" w:rsidRPr="00C44A31">
        <w:t>trwania umowy</w:t>
      </w:r>
      <w:r w:rsidR="00404A55" w:rsidRPr="00C44A31">
        <w:rPr>
          <w:spacing w:val="15"/>
        </w:rPr>
        <w:t xml:space="preserve"> </w:t>
      </w:r>
      <w:r w:rsidR="00404A55" w:rsidRPr="00C44A31">
        <w:t>bez</w:t>
      </w:r>
      <w:r w:rsidR="00404A55" w:rsidRPr="00C44A31">
        <w:rPr>
          <w:spacing w:val="-15"/>
        </w:rPr>
        <w:t xml:space="preserve"> </w:t>
      </w:r>
      <w:r w:rsidR="00404A55" w:rsidRPr="00C44A31">
        <w:t>jego</w:t>
      </w:r>
      <w:r w:rsidR="00404A55" w:rsidRPr="00C44A31">
        <w:rPr>
          <w:spacing w:val="21"/>
        </w:rPr>
        <w:t xml:space="preserve"> </w:t>
      </w:r>
      <w:r w:rsidR="00404A55" w:rsidRPr="00C44A31">
        <w:t>wiedzy.</w:t>
      </w:r>
    </w:p>
    <w:p w14:paraId="1CCC55BE" w14:textId="77777777" w:rsidR="001F401B" w:rsidRPr="00C44A31" w:rsidRDefault="001F401B" w:rsidP="001F401B">
      <w:pPr>
        <w:autoSpaceDE w:val="0"/>
        <w:autoSpaceDN w:val="0"/>
        <w:adjustRightInd w:val="0"/>
        <w:spacing w:line="276" w:lineRule="auto"/>
        <w:jc w:val="both"/>
        <w:rPr>
          <w:b/>
          <w:bCs/>
        </w:rPr>
      </w:pPr>
      <w:r w:rsidRPr="00C44A31">
        <w:rPr>
          <w:b/>
          <w:bCs/>
        </w:rPr>
        <w:t>12.6. Warunki płatności:</w:t>
      </w:r>
    </w:p>
    <w:p w14:paraId="66022C11" w14:textId="77777777" w:rsidR="001F401B" w:rsidRPr="00C44A31" w:rsidRDefault="001F401B" w:rsidP="001F401B">
      <w:pPr>
        <w:autoSpaceDE w:val="0"/>
        <w:autoSpaceDN w:val="0"/>
        <w:adjustRightInd w:val="0"/>
        <w:spacing w:line="276" w:lineRule="auto"/>
        <w:jc w:val="both"/>
        <w:rPr>
          <w:b/>
          <w:bCs/>
        </w:rPr>
      </w:pPr>
      <w:r w:rsidRPr="00C44A31">
        <w:rPr>
          <w:b/>
          <w:bCs/>
        </w:rPr>
        <w:t>Zamawiający przewiduje zapłatę wynagrodzenia na następujących warunkach:</w:t>
      </w:r>
    </w:p>
    <w:p w14:paraId="7C618467" w14:textId="74BC89D9" w:rsidR="001F401B" w:rsidRPr="00C44A31" w:rsidRDefault="001F401B" w:rsidP="001F401B">
      <w:pPr>
        <w:autoSpaceDE w:val="0"/>
        <w:autoSpaceDN w:val="0"/>
        <w:adjustRightInd w:val="0"/>
        <w:spacing w:line="276" w:lineRule="auto"/>
        <w:jc w:val="both"/>
      </w:pPr>
      <w:r w:rsidRPr="00C44A31">
        <w:t xml:space="preserve">1) na podstawie </w:t>
      </w:r>
      <w:r w:rsidRPr="00C44A31">
        <w:rPr>
          <w:b/>
          <w:bCs/>
        </w:rPr>
        <w:t>faktur miesięcznych</w:t>
      </w:r>
      <w:r w:rsidRPr="00C44A31">
        <w:t>, w wysokościach wynikających z cen zawartych w formularzach cenowych Wykonawców oraz ilości</w:t>
      </w:r>
      <w:r w:rsidR="00523C49" w:rsidRPr="00C44A31">
        <w:t xml:space="preserve"> wykonanych godzin w danym miesiącu </w:t>
      </w:r>
      <w:r w:rsidRPr="00C44A31">
        <w:t xml:space="preserve">, </w:t>
      </w:r>
      <w:r w:rsidR="00DF7884" w:rsidRPr="00C44A31">
        <w:rPr>
          <w:b/>
          <w:bCs/>
        </w:rPr>
        <w:t xml:space="preserve">płatnych w terminie do ilości </w:t>
      </w:r>
      <w:r w:rsidRPr="00C44A31">
        <w:rPr>
          <w:b/>
          <w:bCs/>
        </w:rPr>
        <w:t>dni</w:t>
      </w:r>
      <w:r w:rsidR="00DF7884" w:rsidRPr="00C44A31">
        <w:rPr>
          <w:b/>
          <w:bCs/>
        </w:rPr>
        <w:t xml:space="preserve"> wynikających </w:t>
      </w:r>
      <w:r w:rsidR="00523C49" w:rsidRPr="00C44A31">
        <w:rPr>
          <w:b/>
          <w:bCs/>
        </w:rPr>
        <w:t>z zapisów umowy</w:t>
      </w:r>
      <w:r w:rsidRPr="00C44A31">
        <w:t>, licząc od dnia przedłożenia faktury Zamawiającemu.</w:t>
      </w:r>
    </w:p>
    <w:p w14:paraId="442169C4" w14:textId="77777777" w:rsidR="001F401B" w:rsidRPr="00C44A31" w:rsidRDefault="001F401B" w:rsidP="001F401B">
      <w:pPr>
        <w:spacing w:line="276" w:lineRule="auto"/>
        <w:jc w:val="both"/>
        <w:rPr>
          <w:b/>
          <w:bCs/>
        </w:rPr>
      </w:pPr>
    </w:p>
    <w:p w14:paraId="50E351E7" w14:textId="658323DA" w:rsidR="001F401B" w:rsidRPr="00C44A31" w:rsidRDefault="001F401B" w:rsidP="001F401B">
      <w:pPr>
        <w:spacing w:after="200" w:line="276" w:lineRule="auto"/>
        <w:jc w:val="both"/>
        <w:rPr>
          <w:rFonts w:eastAsiaTheme="majorEastAsia"/>
          <w:b/>
          <w:lang w:eastAsia="en-US"/>
        </w:rPr>
      </w:pPr>
      <w:r w:rsidRPr="00C44A31">
        <w:rPr>
          <w:rFonts w:eastAsiaTheme="majorEastAsia"/>
          <w:b/>
          <w:lang w:eastAsia="en-US"/>
        </w:rPr>
        <w:lastRenderedPageBreak/>
        <w:t>12.7.</w:t>
      </w:r>
      <w:r w:rsidRPr="00C44A31">
        <w:rPr>
          <w:rFonts w:eastAsiaTheme="majorEastAsia"/>
          <w:b/>
          <w:lang w:eastAsia="en-US"/>
        </w:rPr>
        <w:tab/>
        <w:t>Szczegółowy zakres zamówienia został określony w pkt 12.1 SWZ. Pozostałe warunki dotyczące realizacji zamówienia określone zostały w projektowanych postanowieniach umowy</w:t>
      </w:r>
      <w:r w:rsidR="00496466" w:rsidRPr="00C44A31">
        <w:rPr>
          <w:rFonts w:eastAsiaTheme="majorEastAsia"/>
          <w:b/>
          <w:lang w:eastAsia="en-US"/>
        </w:rPr>
        <w:t xml:space="preserve"> </w:t>
      </w:r>
      <w:r w:rsidRPr="00C44A31">
        <w:rPr>
          <w:rFonts w:eastAsiaTheme="majorEastAsia"/>
          <w:b/>
          <w:lang w:eastAsia="en-US"/>
        </w:rPr>
        <w:t>– załącznik nr 7 do SWZ.</w:t>
      </w:r>
    </w:p>
    <w:p w14:paraId="3BC9F29F" w14:textId="403A13B1" w:rsidR="001F401B" w:rsidRPr="00C44A31" w:rsidRDefault="001F401B" w:rsidP="001F401B">
      <w:pPr>
        <w:spacing w:after="200" w:line="276" w:lineRule="auto"/>
        <w:jc w:val="both"/>
        <w:rPr>
          <w:rFonts w:eastAsiaTheme="majorEastAsia"/>
          <w:b/>
          <w:lang w:eastAsia="en-US"/>
        </w:rPr>
      </w:pPr>
      <w:r w:rsidRPr="00C44A31">
        <w:rPr>
          <w:rFonts w:eastAsiaTheme="majorEastAsia"/>
          <w:b/>
          <w:lang w:eastAsia="en-US"/>
        </w:rPr>
        <w:t>12.8.</w:t>
      </w:r>
      <w:r w:rsidRPr="00C44A31">
        <w:rPr>
          <w:rFonts w:eastAsiaTheme="majorEastAsia"/>
          <w:b/>
          <w:lang w:eastAsia="en-US"/>
        </w:rPr>
        <w:tab/>
        <w:t xml:space="preserve">Wymagania (obowiązki) stawiane Wykonawcy, opisane zostały </w:t>
      </w:r>
      <w:r w:rsidRPr="00C44A31">
        <w:rPr>
          <w:rFonts w:eastAsiaTheme="majorEastAsia"/>
          <w:b/>
          <w:lang w:eastAsia="en-US"/>
        </w:rPr>
        <w:br/>
        <w:t xml:space="preserve">w projektowanych postanowieniach umowy stanowiących </w:t>
      </w:r>
      <w:r w:rsidR="00186E85" w:rsidRPr="00C44A31">
        <w:rPr>
          <w:rFonts w:eastAsiaTheme="majorEastAsia"/>
          <w:b/>
          <w:lang w:eastAsia="en-US"/>
        </w:rPr>
        <w:t>- załącznik nr 7 do SWZ.</w:t>
      </w:r>
    </w:p>
    <w:p w14:paraId="4D6D8039" w14:textId="77777777" w:rsidR="001F401B" w:rsidRPr="00C44A31" w:rsidRDefault="001F401B" w:rsidP="001F401B">
      <w:pPr>
        <w:spacing w:after="200" w:line="276" w:lineRule="auto"/>
        <w:jc w:val="both"/>
        <w:rPr>
          <w:rFonts w:eastAsiaTheme="majorEastAsia"/>
          <w:b/>
          <w:lang w:eastAsia="en-US"/>
        </w:rPr>
      </w:pPr>
      <w:r w:rsidRPr="00C44A31">
        <w:rPr>
          <w:rFonts w:eastAsiaTheme="majorEastAsia"/>
          <w:b/>
          <w:lang w:eastAsia="en-US"/>
        </w:rPr>
        <w:t>12.9.</w:t>
      </w:r>
      <w:r w:rsidRPr="00C44A31">
        <w:rPr>
          <w:rFonts w:eastAsiaTheme="majorEastAsia"/>
          <w:b/>
          <w:lang w:eastAsia="en-US"/>
        </w:rPr>
        <w:tab/>
        <w:t>Nazwy i kody dotyczące przedmiotu zamówienia określone we Wspólnym Słowniku Zamówień Publicznych (CPV):</w:t>
      </w:r>
    </w:p>
    <w:p w14:paraId="58321147" w14:textId="4F3274CB" w:rsidR="007C1726" w:rsidRPr="00C44A31" w:rsidRDefault="007A073F" w:rsidP="007C1726">
      <w:pPr>
        <w:autoSpaceDE w:val="0"/>
        <w:autoSpaceDN w:val="0"/>
        <w:adjustRightInd w:val="0"/>
        <w:rPr>
          <w:b/>
        </w:rPr>
      </w:pPr>
      <w:r w:rsidRPr="00C44A31">
        <w:rPr>
          <w:b/>
        </w:rPr>
        <w:t>906200</w:t>
      </w:r>
      <w:r w:rsidR="007C1726" w:rsidRPr="00C44A31">
        <w:rPr>
          <w:b/>
        </w:rPr>
        <w:t>00-9 – usługi odśnieżania</w:t>
      </w:r>
    </w:p>
    <w:p w14:paraId="13CDB9B2" w14:textId="77777777" w:rsidR="007C1726" w:rsidRPr="00C44A31" w:rsidRDefault="007C1726" w:rsidP="007C1726">
      <w:pPr>
        <w:autoSpaceDE w:val="0"/>
        <w:autoSpaceDN w:val="0"/>
        <w:adjustRightInd w:val="0"/>
        <w:rPr>
          <w:b/>
        </w:rPr>
      </w:pPr>
    </w:p>
    <w:p w14:paraId="54EC4A2F" w14:textId="3FB87F74" w:rsidR="00205B1E" w:rsidRPr="00C44A31" w:rsidRDefault="00205B1E" w:rsidP="00014FAB">
      <w:pPr>
        <w:spacing w:after="200" w:line="276" w:lineRule="auto"/>
        <w:contextualSpacing/>
        <w:jc w:val="both"/>
        <w:rPr>
          <w:rFonts w:eastAsiaTheme="majorEastAsia"/>
          <w:b/>
          <w:lang w:eastAsia="en-US"/>
        </w:rPr>
      </w:pPr>
      <w:r w:rsidRPr="00C44A31">
        <w:rPr>
          <w:rFonts w:eastAsiaTheme="majorEastAsia"/>
          <w:b/>
          <w:lang w:eastAsia="en-US"/>
        </w:rPr>
        <w:t>1</w:t>
      </w:r>
      <w:r w:rsidR="00D1751D" w:rsidRPr="00C44A31">
        <w:rPr>
          <w:rFonts w:eastAsiaTheme="majorEastAsia"/>
          <w:b/>
          <w:lang w:eastAsia="en-US"/>
        </w:rPr>
        <w:t>2</w:t>
      </w:r>
      <w:r w:rsidR="0013743A" w:rsidRPr="00C44A31">
        <w:rPr>
          <w:rFonts w:eastAsiaTheme="majorEastAsia"/>
          <w:b/>
          <w:lang w:eastAsia="en-US"/>
        </w:rPr>
        <w:t>.10</w:t>
      </w:r>
      <w:r w:rsidRPr="00C44A31">
        <w:rPr>
          <w:rFonts w:eastAsiaTheme="majorEastAsia"/>
          <w:b/>
          <w:lang w:eastAsia="en-US"/>
        </w:rPr>
        <w:t xml:space="preserve"> Podział zamówienia na części</w:t>
      </w:r>
      <w:bookmarkStart w:id="2" w:name="_Hlk61806838"/>
    </w:p>
    <w:bookmarkEnd w:id="2"/>
    <w:p w14:paraId="6BEAE226" w14:textId="0D4FB8B5" w:rsidR="0013743A" w:rsidRPr="00C44A31" w:rsidRDefault="00BD031E" w:rsidP="00404A55">
      <w:pPr>
        <w:widowControl w:val="0"/>
        <w:spacing w:line="276" w:lineRule="auto"/>
        <w:jc w:val="both"/>
        <w:rPr>
          <w:rFonts w:eastAsiaTheme="majorEastAsia"/>
          <w:lang w:eastAsia="en-US"/>
        </w:rPr>
      </w:pPr>
      <w:r w:rsidRPr="00C44A31">
        <w:rPr>
          <w:rFonts w:eastAsiaTheme="majorEastAsia"/>
          <w:lang w:eastAsia="en-US"/>
        </w:rPr>
        <w:t xml:space="preserve">1. </w:t>
      </w:r>
      <w:r w:rsidR="005675FD" w:rsidRPr="00C44A31">
        <w:rPr>
          <w:rFonts w:eastAsiaTheme="majorEastAsia"/>
          <w:lang w:eastAsia="en-US"/>
        </w:rPr>
        <w:t xml:space="preserve">Zamawiający dopuszcza możliwość składania ofert częściowych i dokonuje podziału      zamówienia </w:t>
      </w:r>
      <w:r w:rsidR="00AA0965" w:rsidRPr="00C44A31">
        <w:rPr>
          <w:rFonts w:eastAsiaTheme="majorEastAsia"/>
          <w:lang w:eastAsia="en-US"/>
        </w:rPr>
        <w:t>części.</w:t>
      </w:r>
    </w:p>
    <w:p w14:paraId="3CCD140D" w14:textId="77777777" w:rsidR="007F39C8" w:rsidRPr="00C44A31" w:rsidRDefault="007F39C8" w:rsidP="007F39C8">
      <w:pPr>
        <w:jc w:val="both"/>
        <w:rPr>
          <w:szCs w:val="28"/>
        </w:rPr>
      </w:pPr>
    </w:p>
    <w:p w14:paraId="3208A0E5" w14:textId="5985F4EA" w:rsidR="007F39C8" w:rsidRPr="00C44A31" w:rsidRDefault="007F39C8" w:rsidP="007F39C8">
      <w:pPr>
        <w:jc w:val="both"/>
        <w:rPr>
          <w:szCs w:val="28"/>
        </w:rPr>
      </w:pPr>
      <w:r w:rsidRPr="00C44A31">
        <w:rPr>
          <w:szCs w:val="28"/>
        </w:rPr>
        <w:t>Zamówienie zostało podzielone na 2</w:t>
      </w:r>
      <w:r w:rsidR="00B9422B">
        <w:rPr>
          <w:szCs w:val="28"/>
        </w:rPr>
        <w:t>4</w:t>
      </w:r>
      <w:bookmarkStart w:id="3" w:name="_GoBack"/>
      <w:bookmarkEnd w:id="3"/>
      <w:r w:rsidRPr="00C44A31">
        <w:rPr>
          <w:szCs w:val="28"/>
        </w:rPr>
        <w:t xml:space="preserve"> części. </w:t>
      </w:r>
    </w:p>
    <w:p w14:paraId="00789A9A" w14:textId="56DD37F0" w:rsidR="007F39C8" w:rsidRPr="00C44A31" w:rsidRDefault="007F39C8" w:rsidP="007F39C8">
      <w:pPr>
        <w:ind w:firstLine="708"/>
        <w:jc w:val="both"/>
        <w:rPr>
          <w:szCs w:val="28"/>
        </w:rPr>
      </w:pPr>
      <w:r w:rsidRPr="00C44A31">
        <w:rPr>
          <w:szCs w:val="28"/>
        </w:rPr>
        <w:t xml:space="preserve">Części zamówienia zostały określone w załączniku nr 8 i tożsame są z wskazanymi tam rejonami. </w:t>
      </w:r>
    </w:p>
    <w:p w14:paraId="2DCFBD9E" w14:textId="77777777" w:rsidR="007F39C8" w:rsidRPr="00C44A31" w:rsidRDefault="007F39C8" w:rsidP="007F39C8">
      <w:pPr>
        <w:pStyle w:val="NormalnyWeb"/>
        <w:spacing w:before="0" w:after="0"/>
        <w:rPr>
          <w:b/>
          <w:sz w:val="24"/>
          <w:szCs w:val="24"/>
          <w:u w:val="single"/>
        </w:rPr>
      </w:pPr>
      <w:r w:rsidRPr="00C44A31">
        <w:rPr>
          <w:b/>
          <w:bCs/>
          <w:iCs/>
          <w:color w:val="000000"/>
          <w:sz w:val="24"/>
          <w:szCs w:val="24"/>
          <w:u w:val="single"/>
        </w:rPr>
        <w:t>Wykonawca</w:t>
      </w:r>
      <w:r w:rsidRPr="00C44A31">
        <w:rPr>
          <w:b/>
          <w:sz w:val="24"/>
          <w:szCs w:val="24"/>
          <w:u w:val="single"/>
        </w:rPr>
        <w:t xml:space="preserve"> może złożyć ofertę na jedną część zadania lub kilka części zadania łącznie. </w:t>
      </w:r>
    </w:p>
    <w:p w14:paraId="2CF2BC6C" w14:textId="7FB7DAA2" w:rsidR="0013743A" w:rsidRPr="00C44A31" w:rsidRDefault="007F39C8" w:rsidP="007F39C8">
      <w:pPr>
        <w:pStyle w:val="NormalnyWeb"/>
        <w:shd w:val="clear" w:color="auto" w:fill="FFFFFF"/>
        <w:spacing w:before="0" w:after="0"/>
        <w:rPr>
          <w:b/>
          <w:color w:val="000000"/>
          <w:sz w:val="24"/>
          <w:szCs w:val="24"/>
          <w:u w:val="single"/>
        </w:rPr>
      </w:pPr>
      <w:r w:rsidRPr="00C44A31">
        <w:rPr>
          <w:b/>
          <w:color w:val="000000"/>
          <w:sz w:val="24"/>
          <w:szCs w:val="24"/>
          <w:u w:val="single"/>
        </w:rPr>
        <w:t>Nie dopuszcza się składania ofert na poszczególne odcinki dróg oraz ulic.</w:t>
      </w:r>
    </w:p>
    <w:p w14:paraId="5773D90D" w14:textId="4D0C06CF" w:rsidR="006B2D41" w:rsidRPr="00C44A31" w:rsidRDefault="006B2D41" w:rsidP="006B2D41">
      <w:pPr>
        <w:spacing w:after="200" w:line="276" w:lineRule="auto"/>
        <w:contextualSpacing/>
        <w:jc w:val="both"/>
        <w:rPr>
          <w:b/>
          <w:lang w:eastAsia="en-US"/>
        </w:rPr>
      </w:pPr>
      <w:r w:rsidRPr="00C44A31">
        <w:rPr>
          <w:b/>
          <w:lang w:eastAsia="en-US"/>
        </w:rPr>
        <w:t>13. Wymagania w zakresie zatrudniania przez wykonawcę lub podwykonawcę o</w:t>
      </w:r>
      <w:r w:rsidR="00523C49" w:rsidRPr="00C44A31">
        <w:rPr>
          <w:b/>
          <w:lang w:eastAsia="en-US"/>
        </w:rPr>
        <w:t>sób na podstawie stosunku pracy.</w:t>
      </w:r>
    </w:p>
    <w:p w14:paraId="125AA8C2" w14:textId="77777777" w:rsidR="006B2D41" w:rsidRPr="00C44A31" w:rsidRDefault="006B2D41" w:rsidP="006B2D41">
      <w:pPr>
        <w:spacing w:line="276" w:lineRule="auto"/>
        <w:jc w:val="both"/>
        <w:rPr>
          <w:b/>
        </w:rPr>
      </w:pPr>
      <w:r w:rsidRPr="00C44A31">
        <w:rPr>
          <w:b/>
        </w:rPr>
        <w:t xml:space="preserve">13.1. Zamawiający stawia wymóg w zakresie zatrudnienia przez wykonawcę lub podwykonawcę na podstawie stosunku pracy osób wykonujących wskazane czynności w zakresie realizacji zamówienia, których wykonywanie polega na wykonywaniu pracy w sposób określony w art. 22 §1 ustawy z dnia 26 czerwca 1974r. Kodeks pracy </w:t>
      </w:r>
      <w:r w:rsidRPr="00C44A31">
        <w:t>(tekst jednolity: Dz.U. z 2020 r. poz.1320).</w:t>
      </w:r>
    </w:p>
    <w:p w14:paraId="3B851838" w14:textId="7704C6E8" w:rsidR="00404A55" w:rsidRPr="00C44A31" w:rsidRDefault="006B2D41" w:rsidP="00404A55">
      <w:pPr>
        <w:contextualSpacing/>
      </w:pPr>
      <w:r w:rsidRPr="00C44A31">
        <w:t xml:space="preserve">Zamawiający stosownie do art. 95 ust. 1 ustawy </w:t>
      </w:r>
      <w:proofErr w:type="spellStart"/>
      <w:r w:rsidRPr="00C44A31">
        <w:t>Pzp</w:t>
      </w:r>
      <w:proofErr w:type="spellEnd"/>
      <w:r w:rsidRPr="00C44A31">
        <w:t xml:space="preserve">, wymaga zatrudnienia, na czas wykonywania przedmiotu zamówienia, przez Wykonawcę oraz Podwykonawcę, na podstawie umowy o pracę pracowników </w:t>
      </w:r>
      <w:r w:rsidRPr="00C44A31">
        <w:rPr>
          <w:rFonts w:eastAsia="Calibri"/>
        </w:rPr>
        <w:t>wykonujących wskazane poniżej czynności w trakcie realizacji za</w:t>
      </w:r>
      <w:r w:rsidR="00404A55" w:rsidRPr="00C44A31">
        <w:rPr>
          <w:rFonts w:eastAsia="Calibri"/>
        </w:rPr>
        <w:t>mówienia polegających m.in. na:</w:t>
      </w:r>
    </w:p>
    <w:p w14:paraId="4650C379" w14:textId="77777777" w:rsidR="00404A55" w:rsidRPr="00C44A31" w:rsidRDefault="00404A55" w:rsidP="00404A55">
      <w:pPr>
        <w:contextualSpacing/>
        <w:rPr>
          <w:szCs w:val="28"/>
        </w:rPr>
      </w:pPr>
      <w:r w:rsidRPr="00C44A31">
        <w:t xml:space="preserve">1. </w:t>
      </w:r>
      <w:r w:rsidRPr="00C44A31">
        <w:rPr>
          <w:szCs w:val="28"/>
        </w:rPr>
        <w:t>zapobieganie powstawaniu śliskości, a zwłaszcza gołoledzi,</w:t>
      </w:r>
    </w:p>
    <w:p w14:paraId="0465F253" w14:textId="77777777" w:rsidR="00404A55" w:rsidRPr="00C44A31" w:rsidRDefault="00404A55" w:rsidP="00404A55">
      <w:pPr>
        <w:contextualSpacing/>
        <w:rPr>
          <w:szCs w:val="28"/>
        </w:rPr>
      </w:pPr>
      <w:r w:rsidRPr="00C44A31">
        <w:rPr>
          <w:szCs w:val="28"/>
        </w:rPr>
        <w:t>2. likwidację powstałej śliskości,</w:t>
      </w:r>
    </w:p>
    <w:p w14:paraId="1E2D15B8" w14:textId="76ABCE72" w:rsidR="00404A55" w:rsidRPr="00C44A31" w:rsidRDefault="00404A55" w:rsidP="00404A55">
      <w:pPr>
        <w:contextualSpacing/>
        <w:rPr>
          <w:szCs w:val="28"/>
        </w:rPr>
      </w:pPr>
      <w:r w:rsidRPr="00C44A31">
        <w:rPr>
          <w:szCs w:val="28"/>
        </w:rPr>
        <w:t>3. odśnieżanie,</w:t>
      </w:r>
    </w:p>
    <w:p w14:paraId="42A6FCAD" w14:textId="381BF103" w:rsidR="00404A55" w:rsidRPr="00C44A31" w:rsidRDefault="00404A55" w:rsidP="00404A55">
      <w:pPr>
        <w:contextualSpacing/>
        <w:rPr>
          <w:szCs w:val="28"/>
        </w:rPr>
      </w:pPr>
      <w:r w:rsidRPr="00C44A31">
        <w:rPr>
          <w:szCs w:val="28"/>
        </w:rPr>
        <w:t xml:space="preserve">4. likwidacja zasp śnieżnych, </w:t>
      </w:r>
    </w:p>
    <w:p w14:paraId="3B08D692" w14:textId="042EAFFA" w:rsidR="006B2D41" w:rsidRPr="00C44A31" w:rsidRDefault="006B2D41" w:rsidP="006B2D41">
      <w:pPr>
        <w:spacing w:line="276" w:lineRule="auto"/>
        <w:jc w:val="both"/>
        <w:rPr>
          <w:b/>
          <w:bCs/>
        </w:rPr>
      </w:pPr>
    </w:p>
    <w:p w14:paraId="5D1C6C70" w14:textId="77777777" w:rsidR="006B2D41" w:rsidRPr="00C44A31" w:rsidRDefault="006B2D41" w:rsidP="006B2D41">
      <w:pPr>
        <w:tabs>
          <w:tab w:val="left" w:pos="851"/>
        </w:tabs>
        <w:spacing w:line="276" w:lineRule="auto"/>
        <w:jc w:val="both"/>
        <w:rPr>
          <w:b/>
          <w:bCs/>
        </w:rPr>
      </w:pPr>
      <w:r w:rsidRPr="00C44A31">
        <w:rPr>
          <w:b/>
          <w:bCs/>
        </w:rPr>
        <w:t>13.2. Sposób weryfikacji zatrudnienia tych osób:</w:t>
      </w:r>
    </w:p>
    <w:p w14:paraId="2678F6E1" w14:textId="77777777" w:rsidR="006B2D41" w:rsidRPr="00C44A31" w:rsidRDefault="006B2D41" w:rsidP="006B2D41">
      <w:pPr>
        <w:spacing w:line="276" w:lineRule="auto"/>
        <w:jc w:val="both"/>
      </w:pPr>
      <w:r w:rsidRPr="00C44A31">
        <w:t>Wykonawca składa oświadczenie, że czynności związane z realizacją zamówienia, wskazane                          w pkt 13.1 w zakresie realizacji zamówienia są wykonywane przez osoby zatrudnione na podstawie umowy o pracę przed przystąpieniem do wykonywania usług, a także na każde żądanie zamawiającego.</w:t>
      </w:r>
    </w:p>
    <w:p w14:paraId="09A3E8B0" w14:textId="77777777" w:rsidR="006B2D41" w:rsidRPr="00C44A31" w:rsidRDefault="006B2D41" w:rsidP="006B2D41">
      <w:pPr>
        <w:spacing w:line="276" w:lineRule="auto"/>
        <w:jc w:val="both"/>
        <w:rPr>
          <w:b/>
          <w:bCs/>
        </w:rPr>
      </w:pPr>
      <w:r w:rsidRPr="00C44A31">
        <w:rPr>
          <w:b/>
          <w:bCs/>
        </w:rPr>
        <w:t xml:space="preserve">13.3. Uprawnienia zamawiającego w zakresie kontroli spełniania przez wykonawcę wymagań związanych z zatrudnianiem osób: </w:t>
      </w:r>
    </w:p>
    <w:p w14:paraId="70225E55" w14:textId="77777777" w:rsidR="006B2D41" w:rsidRPr="00C44A31" w:rsidRDefault="006B2D41" w:rsidP="006B2D41">
      <w:pPr>
        <w:spacing w:line="276" w:lineRule="auto"/>
        <w:jc w:val="both"/>
      </w:pPr>
      <w:r w:rsidRPr="00C44A31">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pkt 13.1 czynności. Zamawiający uprawniony jest w szczególności do: </w:t>
      </w:r>
    </w:p>
    <w:p w14:paraId="7189DE22" w14:textId="77777777" w:rsidR="006B2D41" w:rsidRPr="00C44A31" w:rsidRDefault="006B2D41" w:rsidP="006B2D41">
      <w:pPr>
        <w:spacing w:line="276" w:lineRule="auto"/>
        <w:jc w:val="both"/>
      </w:pPr>
      <w:r w:rsidRPr="00C44A31">
        <w:t>a)</w:t>
      </w:r>
      <w:r w:rsidRPr="00C44A31">
        <w:tab/>
        <w:t>żądania oświadczeń i dokumentów w zakresie potwierdzenia spełniania ww. wymogów i dokonywania ich oceny,</w:t>
      </w:r>
    </w:p>
    <w:p w14:paraId="511BB6E9" w14:textId="77777777" w:rsidR="006B2D41" w:rsidRPr="00C44A31" w:rsidRDefault="006B2D41" w:rsidP="006B2D41">
      <w:pPr>
        <w:spacing w:line="276" w:lineRule="auto"/>
        <w:jc w:val="both"/>
      </w:pPr>
      <w:r w:rsidRPr="00C44A31">
        <w:t>b)</w:t>
      </w:r>
      <w:r w:rsidRPr="00C44A31">
        <w:tab/>
        <w:t>żądania wyjaśnień w przypadku wątpliwości w zakresie potwierdzenia spełniania ww. wymogów,</w:t>
      </w:r>
    </w:p>
    <w:p w14:paraId="2F44EC86" w14:textId="77777777" w:rsidR="006B2D41" w:rsidRPr="00C44A31" w:rsidRDefault="006B2D41" w:rsidP="006B2D41">
      <w:pPr>
        <w:spacing w:line="276" w:lineRule="auto"/>
        <w:jc w:val="both"/>
      </w:pPr>
      <w:r w:rsidRPr="00C44A31">
        <w:t>c)</w:t>
      </w:r>
      <w:r w:rsidRPr="00C44A31">
        <w:tab/>
        <w:t>przeprowadzania kontroli na miejscu wykonywania świadczenia.</w:t>
      </w:r>
    </w:p>
    <w:p w14:paraId="0232AF65" w14:textId="77777777" w:rsidR="006B2D41" w:rsidRPr="00C44A31" w:rsidRDefault="006B2D41" w:rsidP="006B2D41">
      <w:pPr>
        <w:spacing w:line="276" w:lineRule="auto"/>
        <w:jc w:val="both"/>
      </w:pPr>
      <w:r w:rsidRPr="00C44A31">
        <w:t>W przypadku uzasadnionych wątpliwości co do przestrzegania prawa pracy przez wykonawcę lub podwykonawcę, zamawiający może zwrócić się o przeprowadzenie kontroli przez Państwową Inspekcję Pracy.</w:t>
      </w:r>
    </w:p>
    <w:p w14:paraId="6D7F5994" w14:textId="77777777" w:rsidR="006B2D41" w:rsidRPr="00C44A31" w:rsidRDefault="006B2D41" w:rsidP="006B2D41">
      <w:pPr>
        <w:spacing w:line="276" w:lineRule="auto"/>
        <w:jc w:val="both"/>
        <w:rPr>
          <w:b/>
          <w:bCs/>
        </w:rPr>
      </w:pPr>
      <w:r w:rsidRPr="00C44A31">
        <w:rPr>
          <w:b/>
          <w:bCs/>
        </w:rPr>
        <w:t>13.4. Sankcje z tytułu niespełnienia wymagań związanych z zatrudnianiem osób:</w:t>
      </w:r>
    </w:p>
    <w:p w14:paraId="499C8332" w14:textId="0ADFB419" w:rsidR="006B2D41" w:rsidRPr="00C44A31" w:rsidRDefault="006B2D41" w:rsidP="006B2D41">
      <w:pPr>
        <w:spacing w:line="276" w:lineRule="auto"/>
        <w:jc w:val="both"/>
      </w:pPr>
      <w:r w:rsidRPr="00C44A31">
        <w:t>W razie odmowy bądź uchybienia w wykonaniu obowiązków określonych w niniejszej klauzuli, Zamawiający może naliczyć Wykonawcy karę umowną stosownie do zapisów projektu umowy, oraz w razie uchybienia przez wykonawcę lub podwykona</w:t>
      </w:r>
      <w:r w:rsidR="0042601B" w:rsidRPr="00C44A31">
        <w:t xml:space="preserve">wcę obowiązkom, o których mowa </w:t>
      </w:r>
      <w:r w:rsidRPr="00C44A31">
        <w:t>w niniejszej klauzuli, zamawiający niezależnie od uprawnienia do naliczenia kar umownych za stwierdzone naruszenie, wzywa wykonawcę do usunięcia w wyznaczonym terminie uchybienia. Uchybienie terminowi, o którym mowa w zdaniu poprzedzającym uprawnia zamawiającego do ponownego naliczenia kary umownej za uchybienie w wysokości określonej w projekcie umowy. Powyższą procedurę w razie konieczności powtarza się.</w:t>
      </w:r>
    </w:p>
    <w:p w14:paraId="1461EC75" w14:textId="77777777" w:rsidR="006B2D41" w:rsidRPr="00C44A31" w:rsidRDefault="006B2D41" w:rsidP="006B2D41">
      <w:pPr>
        <w:spacing w:after="200" w:line="276" w:lineRule="auto"/>
        <w:contextualSpacing/>
        <w:jc w:val="both"/>
        <w:rPr>
          <w:b/>
          <w:lang w:eastAsia="en-US"/>
        </w:rPr>
      </w:pPr>
      <w:r w:rsidRPr="00C44A31">
        <w:rPr>
          <w:b/>
          <w:lang w:eastAsia="en-US"/>
        </w:rPr>
        <w:t xml:space="preserve">13.6. Wymagania w zakresie zatrudnienia osób, o których mowa w art. 96 ust. 2 pkt 2 ustawy </w:t>
      </w:r>
      <w:proofErr w:type="spellStart"/>
      <w:r w:rsidRPr="00C44A31">
        <w:rPr>
          <w:b/>
          <w:lang w:eastAsia="en-US"/>
        </w:rPr>
        <w:t>Pzp</w:t>
      </w:r>
      <w:proofErr w:type="spellEnd"/>
      <w:r w:rsidRPr="00C44A31">
        <w:rPr>
          <w:b/>
          <w:lang w:eastAsia="en-US"/>
        </w:rPr>
        <w:t xml:space="preserve"> oraz wymagań związanych z realizacją zamówienia , o których mowa w art. 96 ust. 1 </w:t>
      </w:r>
      <w:proofErr w:type="spellStart"/>
      <w:r w:rsidRPr="00C44A31">
        <w:rPr>
          <w:b/>
          <w:lang w:eastAsia="en-US"/>
        </w:rPr>
        <w:t>Pzp</w:t>
      </w:r>
      <w:proofErr w:type="spellEnd"/>
    </w:p>
    <w:p w14:paraId="0BB90F70" w14:textId="77777777" w:rsidR="006B2D41" w:rsidRPr="00C44A31" w:rsidRDefault="006B2D41" w:rsidP="006B2D41">
      <w:pPr>
        <w:spacing w:after="200" w:line="276" w:lineRule="auto"/>
        <w:contextualSpacing/>
        <w:jc w:val="both"/>
        <w:rPr>
          <w:rFonts w:eastAsiaTheme="majorEastAsia"/>
          <w:b/>
          <w:i/>
          <w:lang w:eastAsia="en-US"/>
        </w:rPr>
      </w:pPr>
      <w:r w:rsidRPr="00C44A31">
        <w:rPr>
          <w:rFonts w:eastAsiaTheme="majorEastAsia"/>
          <w:bCs/>
          <w:iCs/>
          <w:lang w:eastAsia="en-US"/>
        </w:rPr>
        <w:t xml:space="preserve">Zamawiający nie przewiduje określania w opisie przedmiotu zamówienia wymagań związanych z realizacją zamówienia , o których mowa w art. 96 ust. 1 </w:t>
      </w:r>
      <w:proofErr w:type="spellStart"/>
      <w:r w:rsidRPr="00C44A31">
        <w:rPr>
          <w:rFonts w:eastAsiaTheme="majorEastAsia"/>
          <w:bCs/>
          <w:iCs/>
          <w:lang w:eastAsia="en-US"/>
        </w:rPr>
        <w:t>Pzp</w:t>
      </w:r>
      <w:proofErr w:type="spellEnd"/>
      <w:r w:rsidRPr="00C44A31">
        <w:rPr>
          <w:rFonts w:eastAsiaTheme="majorEastAsia"/>
          <w:bCs/>
          <w:iCs/>
          <w:lang w:eastAsia="en-US"/>
        </w:rPr>
        <w:t xml:space="preserve"> oraz nie stawia wymagań związanych z zatrudnieniem osób wskazanych w art. 96 ust. 2 pkt 2Pzp</w:t>
      </w:r>
      <w:r w:rsidRPr="00C44A31">
        <w:rPr>
          <w:rFonts w:eastAsiaTheme="majorEastAsia"/>
          <w:b/>
          <w:i/>
          <w:lang w:eastAsia="en-US"/>
        </w:rPr>
        <w:t>.</w:t>
      </w:r>
    </w:p>
    <w:p w14:paraId="5591E160" w14:textId="77777777" w:rsidR="006B2D41" w:rsidRPr="00C44A31" w:rsidRDefault="006B2D41" w:rsidP="006B2D41">
      <w:pPr>
        <w:spacing w:after="200" w:line="276" w:lineRule="auto"/>
        <w:contextualSpacing/>
        <w:jc w:val="both"/>
        <w:rPr>
          <w:rFonts w:eastAsiaTheme="majorEastAsia"/>
          <w:b/>
          <w:i/>
          <w:lang w:eastAsia="en-US"/>
        </w:rPr>
      </w:pPr>
    </w:p>
    <w:p w14:paraId="588007B9" w14:textId="77777777" w:rsidR="006B2D41" w:rsidRPr="00C44A31" w:rsidRDefault="006B2D41" w:rsidP="006B2D41">
      <w:pPr>
        <w:spacing w:after="200" w:line="276" w:lineRule="auto"/>
        <w:contextualSpacing/>
        <w:jc w:val="both"/>
        <w:rPr>
          <w:b/>
          <w:lang w:eastAsia="en-US"/>
        </w:rPr>
      </w:pPr>
      <w:r w:rsidRPr="00C44A31">
        <w:rPr>
          <w:b/>
          <w:lang w:eastAsia="en-US"/>
        </w:rPr>
        <w:t xml:space="preserve">14. Termin wykonania zamówienia </w:t>
      </w:r>
      <w:r w:rsidRPr="00C44A31">
        <w:rPr>
          <w:rFonts w:eastAsiaTheme="majorEastAsia"/>
          <w:b/>
          <w:lang w:eastAsia="en-US"/>
        </w:rPr>
        <w:t xml:space="preserve"> </w:t>
      </w:r>
    </w:p>
    <w:p w14:paraId="42B53AF8" w14:textId="3699A713" w:rsidR="006B2D41" w:rsidRPr="00C44A31" w:rsidRDefault="006B2D41" w:rsidP="006B2D41">
      <w:pPr>
        <w:spacing w:line="276" w:lineRule="auto"/>
        <w:jc w:val="both"/>
        <w:rPr>
          <w:rFonts w:eastAsiaTheme="majorEastAsia"/>
          <w:lang w:eastAsia="en-US"/>
        </w:rPr>
      </w:pPr>
      <w:r w:rsidRPr="00C44A31">
        <w:rPr>
          <w:rFonts w:eastAsiaTheme="majorEastAsia"/>
          <w:lang w:eastAsia="en-US"/>
        </w:rPr>
        <w:t xml:space="preserve">14.1. Termin realizacji przedmiotu zamówienia </w:t>
      </w:r>
      <w:r w:rsidRPr="00C44A31">
        <w:t xml:space="preserve">Zamawiający wyznacza w okresie </w:t>
      </w:r>
      <w:r w:rsidRPr="00C44A31">
        <w:rPr>
          <w:rFonts w:eastAsiaTheme="majorEastAsia"/>
          <w:lang w:eastAsia="en-US"/>
        </w:rPr>
        <w:t xml:space="preserve">od </w:t>
      </w:r>
      <w:r w:rsidR="00523C49" w:rsidRPr="00C44A31">
        <w:rPr>
          <w:rFonts w:eastAsiaTheme="majorEastAsia"/>
          <w:b/>
          <w:bCs/>
          <w:lang w:eastAsia="en-US"/>
        </w:rPr>
        <w:t>01.</w:t>
      </w:r>
      <w:r w:rsidR="0042601B" w:rsidRPr="00C44A31">
        <w:rPr>
          <w:rFonts w:eastAsiaTheme="majorEastAsia"/>
          <w:b/>
          <w:bCs/>
          <w:lang w:eastAsia="en-US"/>
        </w:rPr>
        <w:t>1</w:t>
      </w:r>
      <w:r w:rsidR="00523C49" w:rsidRPr="00C44A31">
        <w:rPr>
          <w:rFonts w:eastAsiaTheme="majorEastAsia"/>
          <w:b/>
          <w:bCs/>
          <w:lang w:eastAsia="en-US"/>
        </w:rPr>
        <w:t>2</w:t>
      </w:r>
      <w:r w:rsidRPr="00C44A31">
        <w:rPr>
          <w:rFonts w:eastAsiaTheme="majorEastAsia"/>
          <w:b/>
          <w:bCs/>
          <w:lang w:eastAsia="en-US"/>
        </w:rPr>
        <w:t>.202</w:t>
      </w:r>
      <w:r w:rsidR="00523C49" w:rsidRPr="00C44A31">
        <w:rPr>
          <w:rFonts w:eastAsiaTheme="majorEastAsia"/>
          <w:b/>
          <w:bCs/>
          <w:lang w:eastAsia="en-US"/>
        </w:rPr>
        <w:t>3</w:t>
      </w:r>
      <w:r w:rsidRPr="00C44A31">
        <w:rPr>
          <w:rFonts w:eastAsiaTheme="majorEastAsia"/>
          <w:b/>
          <w:bCs/>
          <w:lang w:eastAsia="en-US"/>
        </w:rPr>
        <w:t xml:space="preserve">r do </w:t>
      </w:r>
      <w:r w:rsidR="0042601B" w:rsidRPr="00C44A31">
        <w:rPr>
          <w:b/>
        </w:rPr>
        <w:t>15.04</w:t>
      </w:r>
      <w:r w:rsidRPr="00C44A31">
        <w:rPr>
          <w:b/>
        </w:rPr>
        <w:t>.202</w:t>
      </w:r>
      <w:r w:rsidR="00523C49" w:rsidRPr="00C44A31">
        <w:rPr>
          <w:b/>
        </w:rPr>
        <w:t>4</w:t>
      </w:r>
      <w:r w:rsidRPr="00C44A31">
        <w:rPr>
          <w:b/>
        </w:rPr>
        <w:t xml:space="preserve"> r</w:t>
      </w:r>
      <w:r w:rsidR="0042601B" w:rsidRPr="00C44A31">
        <w:t>.</w:t>
      </w:r>
    </w:p>
    <w:p w14:paraId="3DA4121D" w14:textId="77777777" w:rsidR="006B2D41" w:rsidRPr="00C44A31" w:rsidRDefault="006B2D41" w:rsidP="006B2D41">
      <w:pPr>
        <w:spacing w:after="200" w:line="276" w:lineRule="auto"/>
        <w:contextualSpacing/>
        <w:jc w:val="both"/>
        <w:rPr>
          <w:rFonts w:eastAsiaTheme="majorEastAsia"/>
          <w:b/>
          <w:lang w:eastAsia="en-US"/>
        </w:rPr>
      </w:pPr>
    </w:p>
    <w:p w14:paraId="5A57AA17" w14:textId="77777777" w:rsidR="006B2D41" w:rsidRPr="00C44A31" w:rsidRDefault="006B2D41" w:rsidP="006B2D41">
      <w:pPr>
        <w:spacing w:after="200" w:line="276" w:lineRule="auto"/>
        <w:contextualSpacing/>
        <w:jc w:val="both"/>
        <w:rPr>
          <w:b/>
          <w:lang w:eastAsia="en-US"/>
        </w:rPr>
      </w:pPr>
      <w:r w:rsidRPr="00C44A31">
        <w:rPr>
          <w:b/>
          <w:lang w:eastAsia="en-US"/>
        </w:rPr>
        <w:t xml:space="preserve">15. Warunki udziału w postępowaniu o udzielenie zamówienia  </w:t>
      </w:r>
    </w:p>
    <w:p w14:paraId="7025201A" w14:textId="77777777" w:rsidR="006B2D41" w:rsidRPr="00C44A31" w:rsidRDefault="006B2D41" w:rsidP="006B2D41">
      <w:pPr>
        <w:spacing w:line="276" w:lineRule="auto"/>
        <w:jc w:val="both"/>
        <w:rPr>
          <w:rFonts w:eastAsiaTheme="majorEastAsia"/>
          <w:b/>
          <w:bCs/>
          <w:lang w:eastAsia="en-US"/>
        </w:rPr>
      </w:pPr>
      <w:r w:rsidRPr="00C44A31">
        <w:rPr>
          <w:rFonts w:eastAsiaTheme="majorEastAsia"/>
          <w:b/>
          <w:bCs/>
          <w:lang w:eastAsia="en-US"/>
        </w:rPr>
        <w:t>15.1. O udzielenie zamówienia mogą ubiegać się Wykonawcy, którzy spełniają określone przez Zamawiającego warunki udziału w postępowaniu dotyczące:</w:t>
      </w:r>
    </w:p>
    <w:p w14:paraId="5B4D66ED" w14:textId="77777777" w:rsidR="006B2D41" w:rsidRPr="00C44A31" w:rsidRDefault="006B2D41" w:rsidP="006B2D41">
      <w:pPr>
        <w:numPr>
          <w:ilvl w:val="0"/>
          <w:numId w:val="2"/>
        </w:numPr>
        <w:spacing w:line="276" w:lineRule="auto"/>
        <w:ind w:left="0" w:firstLine="0"/>
        <w:jc w:val="both"/>
        <w:rPr>
          <w:rFonts w:eastAsiaTheme="majorEastAsia"/>
          <w:b/>
          <w:lang w:eastAsia="en-US"/>
        </w:rPr>
      </w:pPr>
      <w:r w:rsidRPr="00C44A31">
        <w:rPr>
          <w:rFonts w:eastAsiaTheme="majorEastAsia"/>
          <w:b/>
          <w:lang w:eastAsia="en-US"/>
        </w:rPr>
        <w:t xml:space="preserve">zdolności do występowania w obrocie gospodarczym: </w:t>
      </w:r>
    </w:p>
    <w:p w14:paraId="43727813" w14:textId="77777777" w:rsidR="006B2D41" w:rsidRPr="00C44A31" w:rsidRDefault="006B2D41" w:rsidP="006B2D41">
      <w:pPr>
        <w:pStyle w:val="Akapitzlist"/>
        <w:spacing w:line="276" w:lineRule="auto"/>
        <w:ind w:left="0"/>
        <w:jc w:val="both"/>
        <w:rPr>
          <w:rFonts w:eastAsiaTheme="majorEastAsia"/>
          <w:iCs/>
          <w:lang w:eastAsia="en-US"/>
        </w:rPr>
      </w:pPr>
      <w:r w:rsidRPr="00C44A31">
        <w:rPr>
          <w:rFonts w:eastAsiaTheme="majorEastAsia"/>
          <w:iCs/>
          <w:lang w:eastAsia="en-US"/>
        </w:rPr>
        <w:t>Zamawiający nie precyzuje w tym zakresie żadnych wymagań, których spełnienie Wykonawca zobowiązany jest wykazać w sposób szczególny.</w:t>
      </w:r>
    </w:p>
    <w:p w14:paraId="197552E9" w14:textId="77777777" w:rsidR="006B2D41" w:rsidRPr="00C44A31" w:rsidRDefault="006B2D41" w:rsidP="006B2D41">
      <w:pPr>
        <w:numPr>
          <w:ilvl w:val="0"/>
          <w:numId w:val="2"/>
        </w:numPr>
        <w:spacing w:line="276" w:lineRule="auto"/>
        <w:ind w:left="0" w:firstLine="0"/>
        <w:jc w:val="both"/>
        <w:rPr>
          <w:iCs/>
        </w:rPr>
      </w:pPr>
      <w:r w:rsidRPr="00C44A31">
        <w:rPr>
          <w:rFonts w:eastAsiaTheme="majorEastAsia"/>
          <w:b/>
          <w:lang w:eastAsia="en-US"/>
        </w:rPr>
        <w:t xml:space="preserve">uprawnień do prowadzenia określonej działalności gospodarczej lub zawodowej, o ile wynika to z odrębnych przepisów: </w:t>
      </w:r>
    </w:p>
    <w:p w14:paraId="44FA7E99" w14:textId="77777777" w:rsidR="006B2D41" w:rsidRPr="00C44A31" w:rsidRDefault="006B2D41" w:rsidP="006B2D41">
      <w:pPr>
        <w:spacing w:line="276" w:lineRule="auto"/>
        <w:jc w:val="both"/>
        <w:rPr>
          <w:iCs/>
        </w:rPr>
      </w:pPr>
      <w:r w:rsidRPr="00C44A31">
        <w:rPr>
          <w:rFonts w:eastAsiaTheme="majorEastAsia"/>
          <w:iCs/>
          <w:lang w:eastAsia="en-US"/>
        </w:rPr>
        <w:t>Zamawiający nie precyzuje w tym zakresie żadnych wymagań, których spełnienie Wykonawca zobowiązany jest wykazać w sposób szczególny.</w:t>
      </w:r>
    </w:p>
    <w:p w14:paraId="58D79822" w14:textId="77777777" w:rsidR="006B2D41" w:rsidRPr="00C44A31" w:rsidRDefault="006B2D41" w:rsidP="006B2D41">
      <w:pPr>
        <w:numPr>
          <w:ilvl w:val="0"/>
          <w:numId w:val="2"/>
        </w:numPr>
        <w:spacing w:line="276" w:lineRule="auto"/>
        <w:ind w:left="0" w:firstLine="0"/>
        <w:jc w:val="both"/>
        <w:rPr>
          <w:rFonts w:eastAsiaTheme="majorEastAsia"/>
          <w:b/>
          <w:lang w:eastAsia="en-US"/>
        </w:rPr>
      </w:pPr>
      <w:r w:rsidRPr="00C44A31">
        <w:rPr>
          <w:rFonts w:eastAsiaTheme="majorEastAsia"/>
          <w:b/>
          <w:lang w:eastAsia="en-US"/>
        </w:rPr>
        <w:t xml:space="preserve">sytuacji ekonomicznej lub finansowej </w:t>
      </w:r>
      <w:r w:rsidRPr="00C44A31">
        <w:rPr>
          <w:b/>
          <w:lang w:eastAsia="en-US"/>
        </w:rPr>
        <w:t>:</w:t>
      </w:r>
      <w:r w:rsidRPr="00C44A31">
        <w:rPr>
          <w:rFonts w:eastAsiaTheme="majorEastAsia"/>
          <w:b/>
          <w:lang w:eastAsia="en-US"/>
        </w:rPr>
        <w:t xml:space="preserve"> </w:t>
      </w:r>
    </w:p>
    <w:p w14:paraId="61F44769" w14:textId="77777777" w:rsidR="006B2D41" w:rsidRPr="00C44A31" w:rsidRDefault="006B2D41" w:rsidP="006B2D41">
      <w:pPr>
        <w:spacing w:line="276" w:lineRule="auto"/>
        <w:jc w:val="both"/>
        <w:rPr>
          <w:rFonts w:eastAsiaTheme="majorEastAsia"/>
          <w:lang w:eastAsia="en-US"/>
        </w:rPr>
      </w:pPr>
      <w:r w:rsidRPr="00C44A31">
        <w:rPr>
          <w:rFonts w:eastAsiaTheme="majorEastAsia"/>
          <w:lang w:eastAsia="en-US"/>
        </w:rPr>
        <w:t>Zamawiający nie precyzuje w tym zakresie żadnych wymagań, których spełnienie Wykonawca zobowiązany jest wykazać w sposób szczególny.</w:t>
      </w:r>
    </w:p>
    <w:p w14:paraId="7343623D" w14:textId="16F3DC3A" w:rsidR="000D0586" w:rsidRPr="00C44A31" w:rsidRDefault="006B2D41" w:rsidP="000D0586">
      <w:pPr>
        <w:pStyle w:val="Akapitzlist"/>
        <w:numPr>
          <w:ilvl w:val="0"/>
          <w:numId w:val="2"/>
        </w:numPr>
        <w:jc w:val="both"/>
        <w:rPr>
          <w:rFonts w:eastAsiaTheme="majorEastAsia"/>
          <w:b/>
          <w:lang w:eastAsia="en-US"/>
        </w:rPr>
      </w:pPr>
      <w:r w:rsidRPr="00C44A31">
        <w:rPr>
          <w:rFonts w:eastAsiaTheme="majorEastAsia"/>
          <w:b/>
          <w:lang w:eastAsia="en-US"/>
        </w:rPr>
        <w:lastRenderedPageBreak/>
        <w:t xml:space="preserve">zdolności technicznej lub zawodowej: </w:t>
      </w:r>
    </w:p>
    <w:p w14:paraId="53F667EA" w14:textId="7B1CB25F" w:rsidR="000D0586" w:rsidRPr="00C44A31" w:rsidRDefault="000D0586" w:rsidP="000D0586">
      <w:pPr>
        <w:pStyle w:val="Akapitzlist"/>
        <w:ind w:left="218"/>
        <w:jc w:val="both"/>
        <w:rPr>
          <w:u w:val="single"/>
        </w:rPr>
      </w:pPr>
      <w:r w:rsidRPr="00C44A31">
        <w:t>Warunek w powyższym zakresie zostanie uznany za spełniony, aby Wykonawca ubiegający się o udzielenie zamówienia dysponował/posiadał:</w:t>
      </w:r>
    </w:p>
    <w:p w14:paraId="2EFD5A92" w14:textId="77777777" w:rsidR="000D0586" w:rsidRPr="00C44A31" w:rsidRDefault="000D0586" w:rsidP="000D0586">
      <w:pPr>
        <w:jc w:val="both"/>
        <w:rPr>
          <w:szCs w:val="28"/>
        </w:rPr>
      </w:pPr>
      <w:r w:rsidRPr="00C44A31">
        <w:rPr>
          <w:szCs w:val="28"/>
        </w:rPr>
        <w:t xml:space="preserve">a) </w:t>
      </w:r>
      <w:r w:rsidRPr="00C44A31">
        <w:rPr>
          <w:szCs w:val="28"/>
          <w:u w:val="single"/>
        </w:rPr>
        <w:t xml:space="preserve">nośnikiem/nośnik </w:t>
      </w:r>
      <w:r w:rsidRPr="00C44A31">
        <w:rPr>
          <w:szCs w:val="28"/>
        </w:rPr>
        <w:t xml:space="preserve">(tj. samochodem ciężarowym o dopuszczalnej masie całkowitej nie mniejszej niż 7,5 t. z napędem co najmniej na dwie osie lub ciągnikiem rolniczym o mocy co najmniej 60 KM z napędem na dwie osie i wzmocnionej ramie, która powinna umożliwić zamocowanie do niej płyty czołowej,) z zamontowanym dowolnym sprzętem do odśnieżania </w:t>
      </w:r>
      <w:r w:rsidRPr="00C44A31">
        <w:rPr>
          <w:szCs w:val="28"/>
        </w:rPr>
        <w:br/>
        <w:t xml:space="preserve">i zwalczania śliskości; </w:t>
      </w:r>
    </w:p>
    <w:p w14:paraId="48884F5B" w14:textId="77777777" w:rsidR="000D0586" w:rsidRPr="00C44A31" w:rsidRDefault="000D0586" w:rsidP="000D0586">
      <w:pPr>
        <w:contextualSpacing/>
        <w:jc w:val="both"/>
        <w:rPr>
          <w:szCs w:val="28"/>
        </w:rPr>
      </w:pPr>
      <w:r w:rsidRPr="00C44A31">
        <w:rPr>
          <w:szCs w:val="28"/>
        </w:rPr>
        <w:t xml:space="preserve">b) </w:t>
      </w:r>
      <w:r w:rsidRPr="00C44A31">
        <w:rPr>
          <w:szCs w:val="28"/>
          <w:u w:val="single"/>
        </w:rPr>
        <w:t>środkami łączności</w:t>
      </w:r>
      <w:r w:rsidRPr="00C44A31">
        <w:rPr>
          <w:szCs w:val="28"/>
        </w:rPr>
        <w:t xml:space="preserve"> (telefon stacjonarny i GSM) zapewniającymi możliwość kontaktu </w:t>
      </w:r>
      <w:r w:rsidRPr="00C44A31">
        <w:rPr>
          <w:szCs w:val="28"/>
        </w:rPr>
        <w:br/>
        <w:t>z zamawiającym przez okres trwania umowy;</w:t>
      </w:r>
    </w:p>
    <w:p w14:paraId="3059385E" w14:textId="77777777" w:rsidR="000D0586" w:rsidRPr="00C44A31" w:rsidRDefault="000D0586" w:rsidP="000D0586">
      <w:pPr>
        <w:contextualSpacing/>
        <w:jc w:val="both"/>
        <w:rPr>
          <w:szCs w:val="28"/>
        </w:rPr>
      </w:pPr>
      <w:r w:rsidRPr="00C44A31">
        <w:rPr>
          <w:szCs w:val="28"/>
        </w:rPr>
        <w:t xml:space="preserve">c) </w:t>
      </w:r>
      <w:r w:rsidRPr="00C44A31">
        <w:rPr>
          <w:szCs w:val="28"/>
          <w:u w:val="single"/>
        </w:rPr>
        <w:t>osobami zdolnymi do realizacji zamówienia tj</w:t>
      </w:r>
      <w:r w:rsidRPr="00C44A31">
        <w:rPr>
          <w:szCs w:val="28"/>
        </w:rPr>
        <w:t xml:space="preserve">. osobami, które posiadają uprawnienia </w:t>
      </w:r>
      <w:r w:rsidRPr="00C44A31">
        <w:rPr>
          <w:szCs w:val="28"/>
        </w:rPr>
        <w:br/>
        <w:t>do kierowania nośnikami;</w:t>
      </w:r>
    </w:p>
    <w:p w14:paraId="69D42D9C" w14:textId="77777777" w:rsidR="000D0586" w:rsidRPr="00C44A31" w:rsidRDefault="000D0586" w:rsidP="000D0586">
      <w:pPr>
        <w:contextualSpacing/>
        <w:jc w:val="both"/>
      </w:pPr>
      <w:r w:rsidRPr="00C44A31">
        <w:t xml:space="preserve">d) </w:t>
      </w:r>
      <w:r w:rsidRPr="00C44A31">
        <w:rPr>
          <w:u w:val="single"/>
        </w:rPr>
        <w:t>prowadzenie dokumentacji</w:t>
      </w:r>
      <w:r w:rsidRPr="00C44A31">
        <w:t xml:space="preserve"> wykaz godzin pracy sprzętu przy zimowego utrzymania dróg;</w:t>
      </w:r>
    </w:p>
    <w:p w14:paraId="0BE6B41C" w14:textId="77777777" w:rsidR="000D0586" w:rsidRPr="00C44A31" w:rsidRDefault="000D0586" w:rsidP="000D0586">
      <w:pPr>
        <w:contextualSpacing/>
        <w:jc w:val="both"/>
      </w:pPr>
    </w:p>
    <w:p w14:paraId="2C984202" w14:textId="6330A66A" w:rsidR="000D0586" w:rsidRPr="00C44A31" w:rsidRDefault="000D0586" w:rsidP="000D0586">
      <w:pPr>
        <w:pStyle w:val="Akapitzlist"/>
        <w:ind w:left="284"/>
        <w:jc w:val="both"/>
      </w:pPr>
      <w:r w:rsidRPr="00C44A31">
        <w:t xml:space="preserve">– Wykonawca przedkłada informację zgodnie z wzorem jako załącznik </w:t>
      </w:r>
      <w:r w:rsidR="00FB392E" w:rsidRPr="00C44A31">
        <w:t>Nr 4</w:t>
      </w:r>
      <w:r w:rsidRPr="00C44A31">
        <w:t xml:space="preserve"> do SIWZ.</w:t>
      </w:r>
    </w:p>
    <w:p w14:paraId="198D85B7" w14:textId="3F0C3FBF" w:rsidR="006B2D41" w:rsidRPr="00C44A31" w:rsidRDefault="006B2D41" w:rsidP="000D0586">
      <w:pPr>
        <w:spacing w:line="276" w:lineRule="auto"/>
        <w:jc w:val="both"/>
        <w:rPr>
          <w:rFonts w:eastAsiaTheme="majorEastAsia"/>
          <w:lang w:eastAsia="en-US"/>
        </w:rPr>
      </w:pPr>
    </w:p>
    <w:p w14:paraId="654F718E" w14:textId="77777777" w:rsidR="006B2D41" w:rsidRPr="00C44A31" w:rsidRDefault="006B2D41" w:rsidP="006B2D41">
      <w:pPr>
        <w:spacing w:line="276" w:lineRule="auto"/>
        <w:jc w:val="both"/>
        <w:rPr>
          <w:shd w:val="clear" w:color="auto" w:fill="FFFFFF"/>
        </w:rPr>
      </w:pPr>
      <w:r w:rsidRPr="00C44A31">
        <w:rPr>
          <w:shd w:val="clear" w:color="auto" w:fill="FFFFFF"/>
        </w:rPr>
        <w:t>15.3. Jeżeli wykonawca powołuje się na doświadczenie w realizacji usług, wykonywanych wspólnie z innymi wykonawcami, wykaz:</w:t>
      </w:r>
    </w:p>
    <w:p w14:paraId="33C437A4" w14:textId="77777777" w:rsidR="006B2D41" w:rsidRPr="00C44A31" w:rsidRDefault="006B2D41" w:rsidP="006B2D41">
      <w:pPr>
        <w:spacing w:line="276" w:lineRule="auto"/>
        <w:jc w:val="both"/>
        <w:rPr>
          <w:shd w:val="clear" w:color="auto" w:fill="FFFFFF"/>
        </w:rPr>
      </w:pPr>
      <w:r w:rsidRPr="00C44A31">
        <w:rPr>
          <w:shd w:val="clear" w:color="auto" w:fill="FFFFFF"/>
        </w:rPr>
        <w:t>1)</w:t>
      </w:r>
      <w:r w:rsidRPr="00C44A31">
        <w:rPr>
          <w:shd w:val="clear" w:color="auto" w:fill="FFFFFF"/>
        </w:rPr>
        <w:tab/>
        <w:t>o którym mowa w pkt 4 lit. a), dotyczy usług, w których wykonaniu wykonawca ten bezpośrednio uczestniczył, a w przypadku świadczeń powtarzających się lub ciągłych, w których wykonywaniu bezpośrednio uczestniczył lub uczestniczy.</w:t>
      </w:r>
    </w:p>
    <w:p w14:paraId="09976D5E" w14:textId="77777777" w:rsidR="006B2D41" w:rsidRPr="00C44A31" w:rsidRDefault="006B2D41" w:rsidP="006B2D41">
      <w:pPr>
        <w:spacing w:line="276" w:lineRule="auto"/>
        <w:jc w:val="both"/>
        <w:rPr>
          <w:shd w:val="clear" w:color="auto" w:fill="FFFFFF"/>
        </w:rPr>
      </w:pPr>
    </w:p>
    <w:p w14:paraId="114B5A03" w14:textId="77777777" w:rsidR="006B2D41" w:rsidRPr="00C44A31" w:rsidRDefault="006B2D41" w:rsidP="006B2D41">
      <w:pPr>
        <w:spacing w:line="276" w:lineRule="auto"/>
        <w:jc w:val="both"/>
      </w:pPr>
      <w:r w:rsidRPr="00C44A31">
        <w:t>15.4. Zamawiający może na każdym etapie postępowania, uznać, że Wykonawca nie posiada</w:t>
      </w:r>
      <w:r w:rsidRPr="00C44A31">
        <w:cr/>
        <w:t xml:space="preserve">wymaganych zdolności, jeżeli posiadanie przez wykonawcę sprzecznych interesów, </w:t>
      </w:r>
      <w:r w:rsidRPr="00C44A31">
        <w:br/>
        <w:t>w szczególności zaangażowanie zasobów technicznych lub zawodowych wykonawcy w inne przedsięwzięcia gospodarcze wykonawcy może mieć negatywny wpływ na realizację zamówienia.</w:t>
      </w:r>
    </w:p>
    <w:p w14:paraId="12C8D4AC" w14:textId="77777777" w:rsidR="006B2D41" w:rsidRPr="00C44A31" w:rsidRDefault="006B2D41" w:rsidP="006B2D41">
      <w:pPr>
        <w:spacing w:line="276" w:lineRule="auto"/>
        <w:jc w:val="both"/>
        <w:rPr>
          <w:b/>
          <w:lang w:eastAsia="en-US"/>
        </w:rPr>
      </w:pPr>
      <w:r w:rsidRPr="00C44A31">
        <w:rPr>
          <w:b/>
          <w:lang w:eastAsia="en-US"/>
        </w:rPr>
        <w:t xml:space="preserve">16. Podstawy wykluczenia z postępowania, o których mowa w art. 108 ust. 1 (obligatoryjne) oraz podstawy wykluczenia, o których mowa w art. 109 (fakultatywne) </w:t>
      </w:r>
    </w:p>
    <w:p w14:paraId="3D938B13" w14:textId="77777777" w:rsidR="006B2D41" w:rsidRPr="00C44A31" w:rsidRDefault="006B2D41" w:rsidP="006B2D41">
      <w:pPr>
        <w:autoSpaceDE w:val="0"/>
        <w:autoSpaceDN w:val="0"/>
        <w:spacing w:line="276" w:lineRule="auto"/>
        <w:jc w:val="both"/>
      </w:pPr>
      <w:r w:rsidRPr="00C44A31">
        <w:t>1. Z postępowania o udzielenie zamówienia wyklucza się Wykonawców, w stosunku do których zachodzi którakolwiek z okoliczności wskazanych:</w:t>
      </w:r>
    </w:p>
    <w:p w14:paraId="604B2168" w14:textId="77777777" w:rsidR="006B2D41" w:rsidRPr="00C44A31" w:rsidRDefault="006B2D41" w:rsidP="006B2D41">
      <w:pPr>
        <w:autoSpaceDE w:val="0"/>
        <w:autoSpaceDN w:val="0"/>
        <w:spacing w:line="276" w:lineRule="auto"/>
        <w:jc w:val="both"/>
      </w:pPr>
      <w:r w:rsidRPr="00C44A31">
        <w:t xml:space="preserve">1) w art. 108 ust. 1 ustawy </w:t>
      </w:r>
      <w:proofErr w:type="spellStart"/>
      <w:r w:rsidRPr="00C44A31">
        <w:t>Pzp</w:t>
      </w:r>
      <w:proofErr w:type="spellEnd"/>
      <w:r w:rsidRPr="00C44A31">
        <w:t>.;</w:t>
      </w:r>
    </w:p>
    <w:p w14:paraId="3D4D73E4" w14:textId="77777777" w:rsidR="006B2D41" w:rsidRPr="00C44A31" w:rsidRDefault="006B2D41" w:rsidP="006B2D41">
      <w:pPr>
        <w:autoSpaceDE w:val="0"/>
        <w:autoSpaceDN w:val="0"/>
        <w:spacing w:line="276" w:lineRule="auto"/>
        <w:jc w:val="both"/>
      </w:pPr>
      <w:r w:rsidRPr="00C44A31">
        <w:t xml:space="preserve">2) Zamawiający nie przewiduje wykluczenia wykonawcy na postawie art. 109 ust. 1 ustawy </w:t>
      </w:r>
      <w:proofErr w:type="spellStart"/>
      <w:r w:rsidRPr="00C44A31">
        <w:t>Pzp</w:t>
      </w:r>
      <w:proofErr w:type="spellEnd"/>
      <w:r w:rsidRPr="00C44A31">
        <w:t>.</w:t>
      </w:r>
    </w:p>
    <w:p w14:paraId="5F63B4E3" w14:textId="77777777" w:rsidR="006B2D41" w:rsidRPr="00C44A31" w:rsidRDefault="006B2D41" w:rsidP="006B2D41">
      <w:pPr>
        <w:autoSpaceDE w:val="0"/>
        <w:autoSpaceDN w:val="0"/>
        <w:spacing w:line="276" w:lineRule="auto"/>
        <w:jc w:val="both"/>
      </w:pPr>
      <w:r w:rsidRPr="00C44A31">
        <w:t xml:space="preserve">2. Wykluczenie Wykonawcy następuje zgodnie z art. 111 </w:t>
      </w:r>
      <w:proofErr w:type="spellStart"/>
      <w:r w:rsidRPr="00C44A31">
        <w:t>p.z.p</w:t>
      </w:r>
      <w:proofErr w:type="spellEnd"/>
      <w:r w:rsidRPr="00C44A31">
        <w:t xml:space="preserve"> </w:t>
      </w:r>
    </w:p>
    <w:p w14:paraId="0F1F581C" w14:textId="77777777" w:rsidR="006B2D41" w:rsidRPr="00C44A31" w:rsidRDefault="006B2D41" w:rsidP="006B2D41">
      <w:pPr>
        <w:autoSpaceDE w:val="0"/>
        <w:autoSpaceDN w:val="0"/>
        <w:spacing w:line="276" w:lineRule="auto"/>
        <w:jc w:val="both"/>
      </w:pPr>
      <w:r w:rsidRPr="00C44A31">
        <w:t xml:space="preserve">3. Wykonawca nie podlega wykluczeniu w okolicznościach określonych w art. 108 ust. 1 pkt 1, 2, 5  </w:t>
      </w:r>
      <w:proofErr w:type="spellStart"/>
      <w:r w:rsidRPr="00C44A31">
        <w:t>p.z.p</w:t>
      </w:r>
      <w:proofErr w:type="spellEnd"/>
      <w:r w:rsidRPr="00C44A31">
        <w:t xml:space="preserve">, jeżeli udowodni zamawiającemu, że spełnił łącznie przesłanki wskazane </w:t>
      </w:r>
      <w:r w:rsidRPr="00C44A31">
        <w:br/>
        <w:t xml:space="preserve">w art. 110 ust. 2 </w:t>
      </w:r>
      <w:proofErr w:type="spellStart"/>
      <w:r w:rsidRPr="00C44A31">
        <w:t>p.z.p</w:t>
      </w:r>
      <w:proofErr w:type="spellEnd"/>
      <w:r w:rsidRPr="00C44A31">
        <w:t>. tj.:</w:t>
      </w:r>
    </w:p>
    <w:p w14:paraId="4083F660" w14:textId="77777777" w:rsidR="006B2D41" w:rsidRPr="00C44A31" w:rsidRDefault="006B2D41" w:rsidP="006B2D41">
      <w:pPr>
        <w:autoSpaceDE w:val="0"/>
        <w:autoSpaceDN w:val="0"/>
        <w:spacing w:line="276" w:lineRule="auto"/>
        <w:jc w:val="both"/>
      </w:pPr>
      <w:r w:rsidRPr="00C44A31">
        <w:t>1) naprawił lub zobowiązał się do naprawienia szkody wyrządzonej przestępstwem, wykroczeniem lub swoim nieprawidłowym postępowaniem, w tym poprzez zadośćuczynienie pieniężne;</w:t>
      </w:r>
    </w:p>
    <w:p w14:paraId="218F904D" w14:textId="77777777" w:rsidR="006B2D41" w:rsidRPr="00C44A31" w:rsidRDefault="006B2D41" w:rsidP="006B2D41">
      <w:pPr>
        <w:autoSpaceDE w:val="0"/>
        <w:autoSpaceDN w:val="0"/>
        <w:spacing w:line="276" w:lineRule="auto"/>
        <w:jc w:val="both"/>
      </w:pPr>
      <w:r w:rsidRPr="00C44A31">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9FA222" w14:textId="77777777" w:rsidR="006B2D41" w:rsidRPr="00C44A31" w:rsidRDefault="006B2D41" w:rsidP="006B2D41">
      <w:pPr>
        <w:autoSpaceDE w:val="0"/>
        <w:autoSpaceDN w:val="0"/>
        <w:spacing w:line="276" w:lineRule="auto"/>
        <w:jc w:val="both"/>
      </w:pPr>
      <w:r w:rsidRPr="00C44A31">
        <w:t>3) podjął konkretne środki techniczne, organizacyjne i kadrowe, odpowiednie dla zapobiegania dalszym przestępstwom, wykroczeniom lub nieprawidłowemu postępowaniu, w szczególności:</w:t>
      </w:r>
    </w:p>
    <w:p w14:paraId="561BA2C1" w14:textId="77777777" w:rsidR="006B2D41" w:rsidRPr="00C44A31" w:rsidRDefault="006B2D41" w:rsidP="006B2D41">
      <w:pPr>
        <w:autoSpaceDE w:val="0"/>
        <w:autoSpaceDN w:val="0"/>
        <w:spacing w:line="276" w:lineRule="auto"/>
        <w:jc w:val="both"/>
      </w:pPr>
      <w:r w:rsidRPr="00C44A31">
        <w:lastRenderedPageBreak/>
        <w:t>a) zerwał wszelkie powiązania z osobami lub podmiotami odpowiedzialnymi za nieprawidłowe postępowanie wykonawcy,</w:t>
      </w:r>
    </w:p>
    <w:p w14:paraId="7D3FACFD" w14:textId="77777777" w:rsidR="006B2D41" w:rsidRPr="00C44A31" w:rsidRDefault="006B2D41" w:rsidP="006B2D41">
      <w:pPr>
        <w:autoSpaceDE w:val="0"/>
        <w:autoSpaceDN w:val="0"/>
        <w:spacing w:line="276" w:lineRule="auto"/>
        <w:jc w:val="both"/>
      </w:pPr>
      <w:r w:rsidRPr="00C44A31">
        <w:t>b) zreorganizował personel,</w:t>
      </w:r>
    </w:p>
    <w:p w14:paraId="0EDC4ED0" w14:textId="77777777" w:rsidR="006B2D41" w:rsidRPr="00C44A31" w:rsidRDefault="006B2D41" w:rsidP="006B2D41">
      <w:pPr>
        <w:autoSpaceDE w:val="0"/>
        <w:autoSpaceDN w:val="0"/>
        <w:spacing w:line="276" w:lineRule="auto"/>
        <w:jc w:val="both"/>
      </w:pPr>
      <w:r w:rsidRPr="00C44A31">
        <w:t>c) wdrożył system sprawozdawczości i kontroli,</w:t>
      </w:r>
    </w:p>
    <w:p w14:paraId="34C8406E" w14:textId="77777777" w:rsidR="006B2D41" w:rsidRPr="00C44A31" w:rsidRDefault="006B2D41" w:rsidP="006B2D41">
      <w:pPr>
        <w:autoSpaceDE w:val="0"/>
        <w:autoSpaceDN w:val="0"/>
        <w:spacing w:line="276" w:lineRule="auto"/>
        <w:jc w:val="both"/>
      </w:pPr>
      <w:r w:rsidRPr="00C44A31">
        <w:t>d) utworzył struktury audytu wewnętrznego do monitorowania przestrzegania przepisów, wewnętrznych regulacji lub standardów,</w:t>
      </w:r>
    </w:p>
    <w:p w14:paraId="015C7EA7" w14:textId="77777777" w:rsidR="006B2D41" w:rsidRPr="00C44A31" w:rsidRDefault="006B2D41" w:rsidP="006B2D41">
      <w:pPr>
        <w:autoSpaceDE w:val="0"/>
        <w:autoSpaceDN w:val="0"/>
        <w:spacing w:line="276" w:lineRule="auto"/>
        <w:jc w:val="both"/>
      </w:pPr>
      <w:r w:rsidRPr="00C44A31">
        <w:t>e) wprowadził wewnętrzne regulacje dotyczące odpowiedzialności i odszkodowań za nieprzestrzeganie przepisów, wewnętrznych regulacji lub standardów.</w:t>
      </w:r>
    </w:p>
    <w:p w14:paraId="5473731B" w14:textId="77777777" w:rsidR="006B2D41" w:rsidRPr="00C44A31" w:rsidRDefault="006B2D41" w:rsidP="006B2D41">
      <w:pPr>
        <w:autoSpaceDE w:val="0"/>
        <w:autoSpaceDN w:val="0"/>
        <w:spacing w:line="276" w:lineRule="auto"/>
        <w:jc w:val="both"/>
      </w:pPr>
      <w:r w:rsidRPr="00C44A31">
        <w:t xml:space="preserve">4. Zamawiający oceni, czy podjęte przez wykonawcę czynności, o których mowa w art. 110 ust. 2 </w:t>
      </w:r>
      <w:proofErr w:type="spellStart"/>
      <w:r w:rsidRPr="00C44A31">
        <w:t>p.z.p</w:t>
      </w:r>
      <w:proofErr w:type="spellEnd"/>
      <w:r w:rsidRPr="00C44A31">
        <w:t xml:space="preserve">., są wystarczające do wykazania jego rzetelności, uwzględniając wagę </w:t>
      </w:r>
      <w:r w:rsidRPr="00C44A31">
        <w:br/>
        <w:t>i szczególne okoliczności czynu wykonawcy. Jeżeli podjęte przez wykonawcę czynności nie są wystarczające do wykazania jego rzetelności, zamawiający wyklucza wykonawcę.</w:t>
      </w:r>
    </w:p>
    <w:p w14:paraId="6C13B39D" w14:textId="77777777" w:rsidR="006B2D41" w:rsidRPr="00C44A31" w:rsidRDefault="006B2D41" w:rsidP="006B2D41">
      <w:pPr>
        <w:autoSpaceDE w:val="0"/>
        <w:autoSpaceDN w:val="0"/>
        <w:spacing w:line="276" w:lineRule="auto"/>
        <w:jc w:val="both"/>
      </w:pPr>
    </w:p>
    <w:p w14:paraId="4ADE8D6A" w14:textId="77777777" w:rsidR="006B2D41" w:rsidRPr="00C44A31" w:rsidRDefault="006B2D41" w:rsidP="006B2D41">
      <w:pPr>
        <w:spacing w:after="200" w:line="276" w:lineRule="auto"/>
        <w:contextualSpacing/>
        <w:jc w:val="both"/>
        <w:rPr>
          <w:rFonts w:eastAsiaTheme="majorEastAsia"/>
          <w:b/>
          <w:lang w:eastAsia="en-US"/>
        </w:rPr>
      </w:pPr>
      <w:r w:rsidRPr="00C44A31">
        <w:rPr>
          <w:rFonts w:eastAsiaTheme="majorEastAsia"/>
          <w:b/>
          <w:lang w:eastAsia="en-US"/>
        </w:rPr>
        <w:t>17. Wykonawcy/podwykonawcy/podmioty trzecie udostępniające wykonawcy swój potencjał</w:t>
      </w:r>
    </w:p>
    <w:p w14:paraId="56E3ED41" w14:textId="77777777" w:rsidR="006B2D41" w:rsidRPr="00C44A31" w:rsidRDefault="006B2D41" w:rsidP="006B2D41">
      <w:pPr>
        <w:numPr>
          <w:ilvl w:val="0"/>
          <w:numId w:val="1"/>
        </w:numPr>
        <w:spacing w:after="200" w:line="276" w:lineRule="auto"/>
        <w:contextualSpacing/>
        <w:jc w:val="both"/>
        <w:rPr>
          <w:rFonts w:eastAsiaTheme="majorEastAsia"/>
          <w:lang w:eastAsia="en-US"/>
        </w:rPr>
      </w:pPr>
      <w:r w:rsidRPr="00C44A31">
        <w:rPr>
          <w:rFonts w:eastAsiaTheme="majorEastAsia"/>
          <w:lang w:eastAsia="en-US"/>
        </w:rPr>
        <w:t xml:space="preserve">Zamawiający nie zastrzega możliwości ubiegania się o udzielenie zamówienia wyłącznie przez wykonawców, o których mowa w art. 94 ustawy </w:t>
      </w:r>
      <w:proofErr w:type="spellStart"/>
      <w:r w:rsidRPr="00C44A31">
        <w:rPr>
          <w:rFonts w:eastAsiaTheme="majorEastAsia"/>
          <w:lang w:eastAsia="en-US"/>
        </w:rPr>
        <w:t>Pzp</w:t>
      </w:r>
      <w:proofErr w:type="spellEnd"/>
      <w:r w:rsidRPr="00C44A31">
        <w:rPr>
          <w:rFonts w:eastAsiaTheme="majorEastAsi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111B6FA" w14:textId="77777777" w:rsidR="006B2D41" w:rsidRPr="00C44A31" w:rsidRDefault="006B2D41" w:rsidP="006B2D41">
      <w:pPr>
        <w:numPr>
          <w:ilvl w:val="0"/>
          <w:numId w:val="1"/>
        </w:numPr>
        <w:spacing w:after="200" w:line="276" w:lineRule="auto"/>
        <w:contextualSpacing/>
        <w:jc w:val="both"/>
        <w:rPr>
          <w:rFonts w:eastAsiaTheme="majorEastAsia"/>
          <w:lang w:eastAsia="en-US"/>
        </w:rPr>
      </w:pPr>
      <w:r w:rsidRPr="00C44A31">
        <w:rPr>
          <w:rFonts w:eastAsiaTheme="majorEastAsia"/>
          <w:lang w:eastAsia="en-US"/>
        </w:rPr>
        <w:t>Zamówienie może zostać udzielone wykonawcy, który:</w:t>
      </w:r>
    </w:p>
    <w:p w14:paraId="1FA53890" w14:textId="77777777" w:rsidR="006B2D41" w:rsidRPr="00C44A31" w:rsidRDefault="006B2D41" w:rsidP="006B2D41">
      <w:pPr>
        <w:spacing w:after="200" w:line="276" w:lineRule="auto"/>
        <w:ind w:left="360"/>
        <w:contextualSpacing/>
        <w:jc w:val="both"/>
        <w:rPr>
          <w:rFonts w:eastAsiaTheme="majorEastAsia"/>
          <w:lang w:eastAsia="en-US"/>
        </w:rPr>
      </w:pPr>
      <w:r w:rsidRPr="00C44A31">
        <w:rPr>
          <w:rFonts w:eastAsiaTheme="majorEastAsia"/>
          <w:lang w:eastAsia="en-US"/>
        </w:rPr>
        <w:t>– spełnia warunki udziału w postępowaniu na postawie pkt 15</w:t>
      </w:r>
    </w:p>
    <w:p w14:paraId="2077B871" w14:textId="77777777" w:rsidR="006B2D41" w:rsidRPr="00C44A31" w:rsidRDefault="006B2D41" w:rsidP="006B2D41">
      <w:pPr>
        <w:autoSpaceDE w:val="0"/>
        <w:autoSpaceDN w:val="0"/>
        <w:spacing w:before="120" w:line="276" w:lineRule="auto"/>
        <w:ind w:firstLine="360"/>
        <w:jc w:val="both"/>
        <w:rPr>
          <w:i/>
        </w:rPr>
      </w:pPr>
      <w:r w:rsidRPr="00C44A31">
        <w:rPr>
          <w:rFonts w:eastAsiaTheme="majorEastAsia"/>
          <w:lang w:eastAsia="en-US"/>
        </w:rPr>
        <w:t>– nie podlega wykluczeniu na podstawie pkt 16</w:t>
      </w:r>
    </w:p>
    <w:p w14:paraId="2BEB9B02" w14:textId="77777777" w:rsidR="006B2D41" w:rsidRPr="00C44A31" w:rsidRDefault="006B2D41" w:rsidP="006B2D41">
      <w:pPr>
        <w:spacing w:line="276" w:lineRule="auto"/>
        <w:ind w:left="360"/>
        <w:contextualSpacing/>
        <w:jc w:val="both"/>
        <w:rPr>
          <w:rFonts w:eastAsiaTheme="majorEastAsia"/>
          <w:lang w:eastAsia="en-US"/>
        </w:rPr>
      </w:pPr>
      <w:r w:rsidRPr="00C44A31">
        <w:rPr>
          <w:rFonts w:eastAsiaTheme="majorEastAsia"/>
          <w:lang w:eastAsia="en-US"/>
        </w:rPr>
        <w:t xml:space="preserve">– złożył ofertę niepodlegającą odrzuceniu na podstawie art. 226 ustawy </w:t>
      </w:r>
      <w:proofErr w:type="spellStart"/>
      <w:r w:rsidRPr="00C44A31">
        <w:rPr>
          <w:rFonts w:eastAsiaTheme="majorEastAsia"/>
          <w:lang w:eastAsia="en-US"/>
        </w:rPr>
        <w:t>Pzp</w:t>
      </w:r>
      <w:proofErr w:type="spellEnd"/>
    </w:p>
    <w:p w14:paraId="08A676A8" w14:textId="77777777" w:rsidR="006B2D41" w:rsidRPr="00C44A31" w:rsidRDefault="006B2D41" w:rsidP="006B2D41">
      <w:pPr>
        <w:spacing w:line="276" w:lineRule="auto"/>
        <w:ind w:left="360"/>
        <w:contextualSpacing/>
        <w:jc w:val="both"/>
        <w:rPr>
          <w:rFonts w:eastAsiaTheme="majorEastAsia"/>
          <w:lang w:eastAsia="en-US"/>
        </w:rPr>
      </w:pPr>
    </w:p>
    <w:p w14:paraId="7522BB78" w14:textId="77777777" w:rsidR="006B2D41" w:rsidRPr="00C44A31" w:rsidRDefault="006B2D41" w:rsidP="006B2D41">
      <w:pPr>
        <w:spacing w:line="276" w:lineRule="auto"/>
        <w:jc w:val="both"/>
        <w:rPr>
          <w:rFonts w:eastAsiaTheme="majorEastAsia"/>
          <w:b/>
          <w:lang w:eastAsia="en-US"/>
        </w:rPr>
      </w:pPr>
      <w:r w:rsidRPr="00C44A31">
        <w:rPr>
          <w:rFonts w:eastAsiaTheme="majorEastAsia"/>
          <w:b/>
          <w:lang w:eastAsia="en-US"/>
        </w:rPr>
        <w:t xml:space="preserve">17.1. Wykonawcy wspólnie ubiegający się o udzielenie zamówienia (spółki cywilne/ konsorcja) </w:t>
      </w:r>
    </w:p>
    <w:p w14:paraId="507EE823" w14:textId="77777777" w:rsidR="006B2D41" w:rsidRPr="00C44A31" w:rsidRDefault="006B2D41" w:rsidP="006B2D41">
      <w:pPr>
        <w:spacing w:line="276" w:lineRule="auto"/>
        <w:jc w:val="both"/>
        <w:rPr>
          <w:rFonts w:eastAsiaTheme="majorEastAsia"/>
          <w:b/>
          <w:lang w:eastAsia="en-US"/>
        </w:rPr>
      </w:pPr>
      <w:r w:rsidRPr="00C44A31">
        <w:rPr>
          <w:rFonts w:eastAsiaTheme="majorEastAsia"/>
          <w:b/>
          <w:lang w:eastAsia="en-US"/>
        </w:rPr>
        <w:t xml:space="preserve">Wykonawcy mogą wspólnie ubiegać się o udzielenie zamówienia. </w:t>
      </w:r>
      <w:r w:rsidRPr="00C44A31">
        <w:rPr>
          <w:rFonts w:eastAsiaTheme="majorEastAsia"/>
          <w:b/>
          <w:lang w:eastAsia="en-US"/>
        </w:rPr>
        <w:br/>
        <w:t>W przypadku Wykonawców wspólnie ubiegających się o udzielenie zamówienia publicznego</w:t>
      </w:r>
      <w:r w:rsidRPr="00C44A31">
        <w:rPr>
          <w:rFonts w:eastAsiaTheme="majorEastAsia"/>
          <w:lang w:eastAsia="en-US"/>
        </w:rPr>
        <w:t xml:space="preserve"> </w:t>
      </w:r>
      <w:r w:rsidRPr="00C44A31">
        <w:rPr>
          <w:rFonts w:eastAsiaTheme="majorEastAsia"/>
          <w:b/>
          <w:bCs/>
          <w:lang w:eastAsia="en-US"/>
        </w:rPr>
        <w:t>oferta przedstawiona przez dwóch lub więcej Wykonawców (współpartnerów) wchodzących w skład konsorcjum lub spółki cywilnej musi być przedstawiona, jako jedna oferta, od jednego podmiotu i spełniać następujące wymagania:</w:t>
      </w:r>
    </w:p>
    <w:p w14:paraId="2F9C5A69" w14:textId="77777777" w:rsidR="006B2D41" w:rsidRPr="00C44A31" w:rsidRDefault="006B2D41" w:rsidP="006B2D41">
      <w:pPr>
        <w:spacing w:after="200" w:line="276" w:lineRule="auto"/>
        <w:contextualSpacing/>
        <w:jc w:val="both"/>
        <w:rPr>
          <w:rFonts w:eastAsiaTheme="majorEastAsia"/>
          <w:bCs/>
          <w:lang w:eastAsia="en-US"/>
        </w:rPr>
      </w:pPr>
      <w:r w:rsidRPr="00C44A31">
        <w:rPr>
          <w:rFonts w:eastAsiaTheme="majorEastAsia"/>
          <w:bCs/>
          <w:lang w:eastAsia="en-US"/>
        </w:rPr>
        <w:t>1) Wykonawcy występujący wspólnie są zobowiązani do ustanowienia pełnomocnika (lidera)</w:t>
      </w:r>
      <w:r w:rsidRPr="00C44A31">
        <w:rPr>
          <w:rFonts w:eastAsiaTheme="majorEastAsia"/>
          <w:bCs/>
          <w:lang w:eastAsia="en-US"/>
        </w:rPr>
        <w:br/>
        <w:t xml:space="preserve">do reprezentowania ich w postępowaniu albo do reprezentowania ich w postępowaniu </w:t>
      </w:r>
      <w:r w:rsidRPr="00C44A31">
        <w:rPr>
          <w:rFonts w:eastAsiaTheme="majorEastAsia"/>
          <w:bCs/>
          <w:lang w:eastAsia="en-US"/>
        </w:rPr>
        <w:br/>
        <w:t>i zawarcia umowy w sprawie przedmiotowego zamówienia publicznego. Umocowanie należy przedłożyć wraz z ofertą – treść pełnomocnictwa powinna dokładnie określać zakres umocowania</w:t>
      </w:r>
    </w:p>
    <w:p w14:paraId="1C4543DD" w14:textId="77777777" w:rsidR="006B2D41" w:rsidRPr="00C44A31" w:rsidRDefault="006B2D41" w:rsidP="006B2D41">
      <w:pPr>
        <w:spacing w:line="276" w:lineRule="auto"/>
        <w:contextualSpacing/>
        <w:jc w:val="both"/>
        <w:rPr>
          <w:rFonts w:eastAsiaTheme="majorEastAsia"/>
          <w:bCs/>
          <w:lang w:eastAsia="en-US"/>
        </w:rPr>
      </w:pPr>
      <w:r w:rsidRPr="00C44A31">
        <w:rPr>
          <w:rFonts w:eastAsiaTheme="majorEastAsia"/>
          <w:bCs/>
          <w:lang w:eastAsia="en-US"/>
        </w:rPr>
        <w:t xml:space="preserve">2) Wszelka korespondencja będzie prowadzona przez zamawiającego wyłącznie </w:t>
      </w:r>
      <w:r w:rsidRPr="00C44A31">
        <w:rPr>
          <w:rFonts w:eastAsiaTheme="majorEastAsia"/>
          <w:bCs/>
          <w:lang w:eastAsia="en-US"/>
        </w:rPr>
        <w:br/>
        <w:t>z pełnomocnikiem (liderem)</w:t>
      </w:r>
    </w:p>
    <w:p w14:paraId="28494755" w14:textId="77777777" w:rsidR="006B2D41" w:rsidRPr="00C44A31" w:rsidRDefault="006B2D41" w:rsidP="006B2D41">
      <w:pPr>
        <w:spacing w:line="276" w:lineRule="auto"/>
        <w:jc w:val="both"/>
        <w:rPr>
          <w:rFonts w:eastAsiaTheme="majorEastAsia"/>
          <w:bCs/>
          <w:lang w:eastAsia="en-US"/>
        </w:rPr>
      </w:pPr>
      <w:r w:rsidRPr="00C44A31">
        <w:rPr>
          <w:rFonts w:eastAsiaTheme="majorEastAsia"/>
          <w:bCs/>
          <w:lang w:eastAsia="en-US"/>
        </w:rPr>
        <w:t xml:space="preserve">3) Jeżeli oferta Wykonawców </w:t>
      </w:r>
      <w:r w:rsidRPr="00C44A31">
        <w:rPr>
          <w:rFonts w:eastAsiaTheme="majorEastAsia"/>
          <w:b/>
          <w:lang w:eastAsia="en-US"/>
        </w:rPr>
        <w:t>wspólnie ubiegających się o udzielenie zamówienia publicznego</w:t>
      </w:r>
      <w:r w:rsidRPr="00C44A31">
        <w:rPr>
          <w:rFonts w:eastAsiaTheme="majorEastAsia"/>
          <w:bCs/>
          <w:lang w:eastAsia="en-US"/>
        </w:rPr>
        <w:t>, zostanie wybrana, zamawiający zastrzega możliwość żądania przed zawarciem umowy w sprawie zamówienia publicznego, przedłożenia umowy regulującej współpracę tych Wykonawców.</w:t>
      </w:r>
    </w:p>
    <w:p w14:paraId="1E425DC0" w14:textId="77777777" w:rsidR="006B2D41" w:rsidRPr="00C44A31" w:rsidRDefault="006B2D41" w:rsidP="006B2D41">
      <w:pPr>
        <w:pStyle w:val="Akapitzlist"/>
        <w:spacing w:line="276" w:lineRule="auto"/>
        <w:ind w:left="0"/>
        <w:contextualSpacing/>
        <w:jc w:val="both"/>
      </w:pPr>
      <w:r w:rsidRPr="00C44A31">
        <w:lastRenderedPageBreak/>
        <w:t xml:space="preserve">4) W przypadku Wykonawców wspólnie ubiegających się o udzielenie zamówienia, </w:t>
      </w:r>
      <w:r w:rsidRPr="00C44A31">
        <w:rPr>
          <w:b/>
          <w:bCs/>
        </w:rPr>
        <w:t xml:space="preserve">oświadczenia i dokumenty potwierdzające brak podstaw do wykluczenia  </w:t>
      </w:r>
      <w:r w:rsidRPr="00C44A31">
        <w:rPr>
          <w:b/>
          <w:bCs/>
        </w:rPr>
        <w:br/>
        <w:t>z postępowania oraz spełnianie warunków udziału</w:t>
      </w:r>
      <w:r w:rsidRPr="00C44A31">
        <w:t xml:space="preserve"> w zakresie, w jakim każdy </w:t>
      </w:r>
      <w:r w:rsidRPr="00C44A31">
        <w:br/>
        <w:t xml:space="preserve">z wykonawców wykazuje spełnianie warunków udziału w postępowaniu </w:t>
      </w:r>
      <w:r w:rsidRPr="00C44A31">
        <w:rPr>
          <w:b/>
          <w:bCs/>
        </w:rPr>
        <w:t xml:space="preserve">składa każdy </w:t>
      </w:r>
      <w:r w:rsidRPr="00C44A31">
        <w:rPr>
          <w:b/>
          <w:bCs/>
        </w:rPr>
        <w:br/>
        <w:t>z Wykonawców wspólnie ubiegających się o zamówienie</w:t>
      </w:r>
      <w:r w:rsidRPr="00C44A31">
        <w:t>.</w:t>
      </w:r>
    </w:p>
    <w:p w14:paraId="7313485E" w14:textId="77777777" w:rsidR="006B2D41" w:rsidRPr="00C44A31" w:rsidRDefault="006B2D41" w:rsidP="006B2D41">
      <w:pPr>
        <w:pStyle w:val="Akapitzlist"/>
        <w:spacing w:line="276" w:lineRule="auto"/>
        <w:ind w:left="0"/>
        <w:contextualSpacing/>
        <w:jc w:val="both"/>
      </w:pPr>
      <w:r w:rsidRPr="00C44A31">
        <w:t>5) wypełniając formularz oferty, jak również inne dokumenty powołujące się na „Wykonawcę” należy wpisać dane dotyczące wszystkich współpartnerów, a nie ich pełnomocnika – lidera lub jednego ze współpartnerów.</w:t>
      </w:r>
    </w:p>
    <w:p w14:paraId="45CC3223" w14:textId="77777777" w:rsidR="006B2D41" w:rsidRPr="00C44A31" w:rsidRDefault="006B2D41" w:rsidP="006B2D41">
      <w:pPr>
        <w:pStyle w:val="Akapitzlist"/>
        <w:spacing w:line="276" w:lineRule="auto"/>
        <w:ind w:left="0"/>
        <w:contextualSpacing/>
        <w:jc w:val="both"/>
      </w:pPr>
      <w:r w:rsidRPr="00C44A31">
        <w:t xml:space="preserve">6) Wykonawcy wspólnie ubiegający się o udzielenie zamówienia dołączają do oferty </w:t>
      </w:r>
      <w:r w:rsidRPr="00C44A31">
        <w:rPr>
          <w:b/>
          <w:bCs/>
        </w:rPr>
        <w:t>oświadczenie</w:t>
      </w:r>
      <w:r w:rsidRPr="00C44A31">
        <w:t>, z którego wynika, które usługi wykonają poszczególni wykonawcy.</w:t>
      </w:r>
    </w:p>
    <w:p w14:paraId="7D8A875B" w14:textId="77777777" w:rsidR="006B2D41" w:rsidRPr="00C44A31" w:rsidRDefault="006B2D41" w:rsidP="006B2D41">
      <w:pPr>
        <w:pStyle w:val="Akapitzlist"/>
        <w:spacing w:line="276" w:lineRule="auto"/>
        <w:ind w:left="0"/>
        <w:contextualSpacing/>
        <w:jc w:val="both"/>
      </w:pPr>
    </w:p>
    <w:p w14:paraId="4677B24F" w14:textId="77777777" w:rsidR="006B2D41" w:rsidRPr="00C44A31" w:rsidRDefault="006B2D41" w:rsidP="006B2D41">
      <w:pPr>
        <w:spacing w:line="276" w:lineRule="auto"/>
        <w:rPr>
          <w:rFonts w:eastAsiaTheme="majorEastAsia"/>
          <w:b/>
          <w:lang w:eastAsia="en-US"/>
        </w:rPr>
      </w:pPr>
      <w:r w:rsidRPr="00C44A31">
        <w:rPr>
          <w:rFonts w:eastAsiaTheme="majorEastAsia"/>
          <w:b/>
          <w:lang w:eastAsia="en-US"/>
        </w:rPr>
        <w:t xml:space="preserve">17.2. Poleganie na zasobach innych podmiotów </w:t>
      </w:r>
    </w:p>
    <w:p w14:paraId="79004B1A"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1) Wykonawca może w celu potwierdzenia spełniania warunków udziału określonych w SWZ polegać na zdolnościach technicznych lub zawodowych podmiotów udostępniających zasoby, niezależnie od charakteru prawnego łączących go z nimi stosunków prawnych.</w:t>
      </w:r>
    </w:p>
    <w:p w14:paraId="1B4E0C73"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 xml:space="preserve">2) Wykonawca, który polega na zdolnościach lub sytuacji podmiotów udostępniających zasoby, </w:t>
      </w:r>
      <w:r w:rsidRPr="00C44A31">
        <w:rPr>
          <w:rFonts w:eastAsiaTheme="majorEastAsia"/>
          <w:b/>
          <w:bCs/>
          <w:lang w:eastAsia="en-US"/>
        </w:rPr>
        <w:t>składa wraz z ofertą</w:t>
      </w:r>
      <w:r w:rsidRPr="00C44A31">
        <w:rPr>
          <w:rFonts w:eastAsiaTheme="majorEastAsia"/>
          <w:lang w:eastAsia="en-US"/>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44A31">
        <w:rPr>
          <w:rFonts w:eastAsiaTheme="majorEastAsia"/>
          <w:b/>
          <w:bCs/>
          <w:lang w:eastAsia="en-US"/>
        </w:rPr>
        <w:t>Wzór zobowiązania stanowi załącznik nr 5 do SWZ.</w:t>
      </w:r>
    </w:p>
    <w:p w14:paraId="1C404FC0"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 xml:space="preserve">3) Zobowiązanie winno wyrażać w sposób wyraźny i jednoznaczny wolę podmiotu trzeciego do udzielenia wykonawcy odpowiedniego zasobu, wskazywać jego rodzaj oraz okres na jaki odpowiedni zasób zostanie udzielony, a także charakter stosunku jaki będzie łączył wykonawcę z innym podmiotem oraz potwierdzić, że stosunek łączący wykonawcę </w:t>
      </w:r>
      <w:r w:rsidRPr="00C44A31">
        <w:rPr>
          <w:rFonts w:eastAsiaTheme="majorEastAsia"/>
          <w:lang w:eastAsia="en-US"/>
        </w:rPr>
        <w:br/>
        <w:t>z podmiotami udostępniającymi zasoby gwarantuje rzeczywisty dostęp do tych zasobów</w:t>
      </w:r>
    </w:p>
    <w:p w14:paraId="6A404686"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 xml:space="preserve">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EDE7159" w14:textId="77777777" w:rsidR="006B2D41" w:rsidRPr="00C44A31" w:rsidRDefault="006B2D41" w:rsidP="006B2D41">
      <w:pPr>
        <w:spacing w:after="200" w:line="276" w:lineRule="auto"/>
        <w:contextualSpacing/>
        <w:jc w:val="both"/>
        <w:rPr>
          <w:rFonts w:eastAsiaTheme="majorEastAsia"/>
          <w:b/>
          <w:bCs/>
          <w:i/>
          <w:iCs/>
          <w:lang w:eastAsia="en-US"/>
        </w:rPr>
      </w:pPr>
      <w:r w:rsidRPr="00C44A31">
        <w:rPr>
          <w:rFonts w:eastAsiaTheme="majorEastAsia"/>
          <w:lang w:eastAsia="en-US"/>
        </w:rPr>
        <w:t xml:space="preserve">5. W celu potwierdzenia spełnienia warunków udziału w postępowaniu, wykonawca może polegać na potencjale podmiotu trzeciego. Podmiot trzeci, na potencjał którego wykonawca powołuje się w celu wykazania spełnienia warunków udziału w postępowaniu, </w:t>
      </w:r>
      <w:r w:rsidRPr="00C44A31">
        <w:rPr>
          <w:rFonts w:eastAsiaTheme="majorEastAsia"/>
          <w:b/>
          <w:bCs/>
          <w:lang w:eastAsia="en-US"/>
        </w:rPr>
        <w:t xml:space="preserve">nie może podlegać wykluczeniu na zasadach analogicznych jak wykonawca. </w:t>
      </w:r>
    </w:p>
    <w:p w14:paraId="76AF4808"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 xml:space="preserve">6. Wykonawca, w przypadku polegania na zdolnościach lub sytuacji podmiotów udostępniających zasoby, przedstawia, wraz z  oświadczeniem o którym mowa w pkt 17.2 </w:t>
      </w:r>
      <w:proofErr w:type="spellStart"/>
      <w:r w:rsidRPr="00C44A31">
        <w:rPr>
          <w:rFonts w:eastAsiaTheme="majorEastAsia"/>
          <w:lang w:eastAsia="en-US"/>
        </w:rPr>
        <w:t>ppkt</w:t>
      </w:r>
      <w:proofErr w:type="spellEnd"/>
      <w:r w:rsidRPr="00C44A31">
        <w:rPr>
          <w:rFonts w:eastAsiaTheme="majorEastAsia"/>
          <w:lang w:eastAsia="en-US"/>
        </w:rPr>
        <w:t xml:space="preserve"> 2 SWZ </w:t>
      </w:r>
      <w:r w:rsidRPr="00C44A31">
        <w:rPr>
          <w:rFonts w:eastAsiaTheme="majorEastAsia"/>
          <w:b/>
          <w:bCs/>
          <w:lang w:eastAsia="en-US"/>
        </w:rPr>
        <w:t xml:space="preserve">także oświadczenie podmiotu udostępniającego zasoby, potwierdzające brak podstaw wykluczenia </w:t>
      </w:r>
      <w:r w:rsidRPr="00C44A31">
        <w:rPr>
          <w:rFonts w:eastAsiaTheme="majorEastAsia"/>
          <w:lang w:eastAsia="en-US"/>
        </w:rPr>
        <w:t xml:space="preserve">tego podmiotu oraz odpowiednio spełnianie warunków udziału </w:t>
      </w:r>
      <w:r w:rsidRPr="00C44A31">
        <w:rPr>
          <w:rFonts w:eastAsiaTheme="majorEastAsia"/>
          <w:lang w:eastAsia="en-US"/>
        </w:rPr>
        <w:br/>
        <w:t>w postępowaniu, w zakresie, w jakim wykonawca powołuje się na jego zasoby.</w:t>
      </w:r>
    </w:p>
    <w:p w14:paraId="3D6B5FE8"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4B0AA4" w14:textId="77777777" w:rsidR="006B2D41" w:rsidRPr="00C44A31" w:rsidRDefault="006B2D41" w:rsidP="006B2D41">
      <w:pPr>
        <w:spacing w:after="200" w:line="276" w:lineRule="auto"/>
        <w:contextualSpacing/>
        <w:jc w:val="both"/>
        <w:rPr>
          <w:rFonts w:eastAsiaTheme="majorEastAsia"/>
          <w:lang w:eastAsia="en-US"/>
        </w:rPr>
      </w:pPr>
    </w:p>
    <w:p w14:paraId="68E41ABB" w14:textId="77777777" w:rsidR="006B2D41" w:rsidRPr="00C44A31" w:rsidRDefault="006B2D41" w:rsidP="006B2D41">
      <w:pPr>
        <w:spacing w:after="200" w:line="276" w:lineRule="auto"/>
        <w:contextualSpacing/>
        <w:jc w:val="both"/>
        <w:rPr>
          <w:rFonts w:eastAsiaTheme="majorEastAsia"/>
          <w:b/>
          <w:lang w:eastAsia="en-US"/>
        </w:rPr>
      </w:pPr>
      <w:r w:rsidRPr="00C44A31">
        <w:rPr>
          <w:rFonts w:eastAsiaTheme="majorEastAsia"/>
          <w:b/>
          <w:lang w:eastAsia="en-US"/>
        </w:rPr>
        <w:t>17.3. Podwykonawstwo</w:t>
      </w:r>
    </w:p>
    <w:p w14:paraId="11E25A05"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lastRenderedPageBreak/>
        <w:t xml:space="preserve">1) Zamawiający nie zastrzega obowiązku osobistego wykonania przez wykonawcę kluczowych zadań dotyczących przedmiotu zamówienia. </w:t>
      </w:r>
      <w:r w:rsidRPr="00C44A31">
        <w:rPr>
          <w:rFonts w:eastAsiaTheme="majorEastAsia"/>
          <w:b/>
          <w:lang w:eastAsia="en-US"/>
        </w:rPr>
        <w:t>Wykonawca może powierzyć wykonanie części zamówienia podwykonawcy.</w:t>
      </w:r>
      <w:r w:rsidRPr="00C44A31">
        <w:rPr>
          <w:rFonts w:eastAsiaTheme="majorEastAsia"/>
          <w:lang w:eastAsia="en-US"/>
        </w:rPr>
        <w:t xml:space="preserve"> Wykonawca jest zobowiązany wskazać w ofercie (</w:t>
      </w:r>
      <w:r w:rsidRPr="00C44A31">
        <w:rPr>
          <w:b/>
          <w:bCs/>
        </w:rPr>
        <w:t>wzór stanowi załącznik nr 1 do SWZ)</w:t>
      </w:r>
      <w:r w:rsidRPr="00C44A31">
        <w:rPr>
          <w:rFonts w:eastAsiaTheme="majorEastAsia"/>
          <w:lang w:eastAsia="en-US"/>
        </w:rPr>
        <w:t>, części zamówienia których wykonanie zamierza powierzyć podwykonawcom i podać firmy podwykonawców, o ile są już znane.</w:t>
      </w:r>
    </w:p>
    <w:p w14:paraId="33A41C60" w14:textId="77777777" w:rsidR="006B2D41" w:rsidRPr="00C44A31" w:rsidRDefault="006B2D41" w:rsidP="006B2D41">
      <w:pPr>
        <w:spacing w:after="200" w:line="276" w:lineRule="auto"/>
        <w:contextualSpacing/>
        <w:jc w:val="both"/>
        <w:rPr>
          <w:rFonts w:eastAsiaTheme="majorEastAsia"/>
          <w:lang w:eastAsia="en-US"/>
        </w:rPr>
      </w:pPr>
      <w:r w:rsidRPr="00C44A31">
        <w:rPr>
          <w:rFonts w:eastAsiaTheme="majorEastAsia"/>
          <w:lang w:eastAsia="en-US"/>
        </w:rPr>
        <w:t xml:space="preserve">2) W przypadku zamówień na usługi, które mają być wykonane w miejscu podlegającym bezpośredniemu nadzorowi zamawiającego, zamawiający </w:t>
      </w:r>
      <w:r w:rsidRPr="00C44A31">
        <w:rPr>
          <w:rFonts w:eastAsiaTheme="majorEastAsia"/>
          <w:b/>
          <w:bCs/>
          <w:lang w:eastAsia="en-US"/>
        </w:rPr>
        <w:t>żąda</w:t>
      </w:r>
      <w:r w:rsidRPr="00C44A31">
        <w:rPr>
          <w:rFonts w:eastAsiaTheme="majorEastAsia"/>
          <w:lang w:eastAsia="en-US"/>
        </w:rPr>
        <w:t>,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14:paraId="39E16F4F" w14:textId="77777777" w:rsidR="006B2D41" w:rsidRPr="00C44A31" w:rsidRDefault="006B2D41" w:rsidP="006B2D41">
      <w:pPr>
        <w:spacing w:after="200" w:line="276" w:lineRule="auto"/>
        <w:contextualSpacing/>
        <w:jc w:val="both"/>
      </w:pPr>
      <w:r w:rsidRPr="00C44A31">
        <w:t>3) Jeżeli zmiana albo rezygnacja z podwykonawcy dotyczy podmiotu, na którego zasoby wykonawca powoływał się, na zasadach określonych pkt 17.2 SWZ,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77FAC6" w14:textId="77777777" w:rsidR="006B2D41" w:rsidRPr="00C44A31" w:rsidRDefault="006B2D41" w:rsidP="006B2D41">
      <w:pPr>
        <w:spacing w:line="276" w:lineRule="auto"/>
        <w:contextualSpacing/>
        <w:jc w:val="both"/>
        <w:rPr>
          <w:b/>
        </w:rPr>
      </w:pPr>
      <w:r w:rsidRPr="00C44A31">
        <w:t xml:space="preserve">4) Powierzenie wykonania części zamówienia podwykonawcom nie zwalnia wykonawcy </w:t>
      </w:r>
      <w:r w:rsidRPr="00C44A31">
        <w:br/>
        <w:t>z odpowiedzialności za należyte wykonanie tego zamówienia</w:t>
      </w:r>
      <w:r w:rsidRPr="00C44A31">
        <w:rPr>
          <w:b/>
        </w:rPr>
        <w:t>.</w:t>
      </w:r>
    </w:p>
    <w:p w14:paraId="4DDC45EF" w14:textId="77777777" w:rsidR="006B2D41" w:rsidRPr="00C44A31" w:rsidRDefault="006B2D41" w:rsidP="006B2D41">
      <w:pPr>
        <w:spacing w:line="276" w:lineRule="auto"/>
        <w:contextualSpacing/>
        <w:jc w:val="both"/>
      </w:pPr>
    </w:p>
    <w:p w14:paraId="1673D105" w14:textId="77777777" w:rsidR="006B2D41" w:rsidRPr="00C44A31" w:rsidRDefault="006B2D41" w:rsidP="006B2D41">
      <w:pPr>
        <w:pStyle w:val="Nagwek1"/>
        <w:spacing w:before="0" w:line="276" w:lineRule="auto"/>
        <w:jc w:val="both"/>
        <w:rPr>
          <w:rFonts w:ascii="Times New Roman" w:hAnsi="Times New Roman" w:cs="Times New Roman"/>
          <w:b w:val="0"/>
          <w:bCs w:val="0"/>
          <w:color w:val="auto"/>
          <w:sz w:val="24"/>
          <w:szCs w:val="24"/>
        </w:rPr>
      </w:pPr>
      <w:r w:rsidRPr="00C44A31">
        <w:rPr>
          <w:rFonts w:ascii="Times New Roman" w:hAnsi="Times New Roman" w:cs="Times New Roman"/>
          <w:color w:val="auto"/>
          <w:sz w:val="24"/>
          <w:szCs w:val="24"/>
        </w:rPr>
        <w:t>18. Informacja o przedmiotowych i podmiotowych środkach dowodowych oraz wykaz dokumentów, jakie należy złożyć wraz z ofertą</w:t>
      </w:r>
    </w:p>
    <w:p w14:paraId="74267592" w14:textId="77777777" w:rsidR="006B2D41" w:rsidRPr="00C44A31" w:rsidRDefault="006B2D41" w:rsidP="006B2D41">
      <w:pPr>
        <w:pStyle w:val="Akapitzlist"/>
        <w:numPr>
          <w:ilvl w:val="1"/>
          <w:numId w:val="7"/>
        </w:numPr>
        <w:spacing w:line="276" w:lineRule="auto"/>
        <w:contextualSpacing/>
        <w:jc w:val="both"/>
      </w:pPr>
      <w:r w:rsidRPr="00C44A31">
        <w:t>Zamawiający nie wymaga od wykonawców przedłożenia przedmiotowych środków dowodowych.</w:t>
      </w:r>
    </w:p>
    <w:p w14:paraId="02794A32" w14:textId="77777777" w:rsidR="006B2D41" w:rsidRPr="00C44A31" w:rsidRDefault="006B2D41" w:rsidP="006B2D41">
      <w:pPr>
        <w:pStyle w:val="Akapitzlist"/>
        <w:numPr>
          <w:ilvl w:val="1"/>
          <w:numId w:val="8"/>
        </w:numPr>
        <w:spacing w:before="120" w:after="160" w:line="276" w:lineRule="auto"/>
        <w:ind w:left="709" w:hanging="709"/>
        <w:contextualSpacing/>
        <w:jc w:val="both"/>
      </w:pPr>
      <w:r w:rsidRPr="00C44A31">
        <w:t>W celu spełnienia warunków udziału w postępowaniu, o których mowa w pkt 15 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20A76E66" w14:textId="7B430FB2" w:rsidR="006B2D41" w:rsidRPr="00C44A31" w:rsidRDefault="006B2D41" w:rsidP="00A16E31">
      <w:pPr>
        <w:pStyle w:val="Akapitzlist"/>
        <w:numPr>
          <w:ilvl w:val="2"/>
          <w:numId w:val="8"/>
        </w:numPr>
        <w:spacing w:line="276" w:lineRule="auto"/>
        <w:jc w:val="both"/>
        <w:rPr>
          <w:b/>
          <w:bCs/>
        </w:rPr>
      </w:pPr>
      <w:r w:rsidRPr="00C44A31">
        <w:rPr>
          <w:b/>
          <w:bCs/>
        </w:rPr>
        <w:t xml:space="preserve">W celu wykazania spełniania przez Wykonawcę warunków udziału </w:t>
      </w:r>
      <w:r w:rsidRPr="00C44A31">
        <w:rPr>
          <w:b/>
          <w:bCs/>
        </w:rPr>
        <w:br/>
        <w:t xml:space="preserve">w postępowaniu dot. </w:t>
      </w:r>
      <w:r w:rsidRPr="00C44A31">
        <w:rPr>
          <w:b/>
        </w:rPr>
        <w:t>zdolności technicznej lub zawodowej</w:t>
      </w:r>
      <w:r w:rsidRPr="00C44A31">
        <w:rPr>
          <w:b/>
          <w:bCs/>
        </w:rPr>
        <w:t xml:space="preserve"> należy przedłożyć:</w:t>
      </w:r>
    </w:p>
    <w:p w14:paraId="56BE1287" w14:textId="77777777" w:rsidR="00A16E31" w:rsidRPr="00C44A31" w:rsidRDefault="00A16E31" w:rsidP="00A16E31">
      <w:pPr>
        <w:pStyle w:val="Akapitzlist"/>
        <w:spacing w:line="276" w:lineRule="auto"/>
        <w:ind w:left="720"/>
        <w:jc w:val="both"/>
        <w:rPr>
          <w:b/>
          <w:bCs/>
        </w:rPr>
      </w:pPr>
    </w:p>
    <w:p w14:paraId="092534E6" w14:textId="647AC082" w:rsidR="00A16E31" w:rsidRPr="00C44A31" w:rsidRDefault="00A16E31" w:rsidP="00A16E31">
      <w:pPr>
        <w:ind w:left="567"/>
        <w:jc w:val="both"/>
        <w:rPr>
          <w:u w:val="single"/>
        </w:rPr>
      </w:pPr>
      <w:r w:rsidRPr="00C44A31">
        <w:rPr>
          <w:bCs/>
        </w:rPr>
        <w:t xml:space="preserve">Wykaz </w:t>
      </w:r>
      <w:proofErr w:type="spellStart"/>
      <w:r w:rsidRPr="00C44A31">
        <w:rPr>
          <w:bCs/>
        </w:rPr>
        <w:t>n.w</w:t>
      </w:r>
      <w:proofErr w:type="spellEnd"/>
      <w:r w:rsidRPr="00C44A31">
        <w:rPr>
          <w:bCs/>
        </w:rPr>
        <w:t>. sprzętu:</w:t>
      </w:r>
    </w:p>
    <w:p w14:paraId="736B0776" w14:textId="1D383340" w:rsidR="00A16E31" w:rsidRPr="00C44A31" w:rsidRDefault="00A16E31" w:rsidP="00A16E31">
      <w:pPr>
        <w:ind w:left="567"/>
        <w:jc w:val="both"/>
        <w:rPr>
          <w:szCs w:val="28"/>
        </w:rPr>
      </w:pPr>
      <w:r w:rsidRPr="00C44A31">
        <w:rPr>
          <w:szCs w:val="28"/>
        </w:rPr>
        <w:t xml:space="preserve">a) </w:t>
      </w:r>
      <w:r w:rsidRPr="00C44A31">
        <w:rPr>
          <w:szCs w:val="28"/>
          <w:u w:val="single"/>
        </w:rPr>
        <w:t xml:space="preserve">nośnikiem/nośnik </w:t>
      </w:r>
      <w:r w:rsidRPr="00C44A31">
        <w:rPr>
          <w:szCs w:val="28"/>
        </w:rPr>
        <w:t xml:space="preserve">(tj. samochodem ciężarowym o dopuszczalnej masie całkowitej nie mniejszej niż 7,5 t. z napędem co najmniej na dwie osie lub ciągnikiem rolniczym o mocy co najmniej 60 KM z napędem na dwie osie i wzmocnionej ramie, która powinna umożliwić zamocowanie do niej płyty czołowej,) z zamontowanym dowolnym sprzętem do odśnieżania i zwalczania śliskości; </w:t>
      </w:r>
    </w:p>
    <w:p w14:paraId="6C0A24A3" w14:textId="77777777" w:rsidR="00A16E31" w:rsidRPr="00C44A31" w:rsidRDefault="00A16E31" w:rsidP="00A16E31">
      <w:pPr>
        <w:ind w:left="567"/>
        <w:contextualSpacing/>
        <w:jc w:val="both"/>
        <w:rPr>
          <w:szCs w:val="28"/>
        </w:rPr>
      </w:pPr>
      <w:r w:rsidRPr="00C44A31">
        <w:rPr>
          <w:szCs w:val="28"/>
        </w:rPr>
        <w:t xml:space="preserve">b) </w:t>
      </w:r>
      <w:r w:rsidRPr="00C44A31">
        <w:rPr>
          <w:szCs w:val="28"/>
          <w:u w:val="single"/>
        </w:rPr>
        <w:t>środkami łączności</w:t>
      </w:r>
      <w:r w:rsidRPr="00C44A31">
        <w:rPr>
          <w:szCs w:val="28"/>
        </w:rPr>
        <w:t xml:space="preserve"> (telefon stacjonarny i GSM) zapewniającymi możliwość kontaktu </w:t>
      </w:r>
      <w:r w:rsidRPr="00C44A31">
        <w:rPr>
          <w:szCs w:val="28"/>
        </w:rPr>
        <w:br/>
        <w:t>z zamawiającym przez okres trwania umowy;</w:t>
      </w:r>
    </w:p>
    <w:p w14:paraId="5C2C7B46" w14:textId="77777777" w:rsidR="00A16E31" w:rsidRPr="00C44A31" w:rsidRDefault="00A16E31" w:rsidP="00A16E31">
      <w:pPr>
        <w:ind w:left="567"/>
        <w:contextualSpacing/>
        <w:jc w:val="both"/>
        <w:rPr>
          <w:szCs w:val="28"/>
        </w:rPr>
      </w:pPr>
      <w:r w:rsidRPr="00C44A31">
        <w:rPr>
          <w:szCs w:val="28"/>
        </w:rPr>
        <w:t xml:space="preserve">c) </w:t>
      </w:r>
      <w:r w:rsidRPr="00C44A31">
        <w:rPr>
          <w:szCs w:val="28"/>
          <w:u w:val="single"/>
        </w:rPr>
        <w:t>osobami zdolnymi do realizacji zamówienia tj</w:t>
      </w:r>
      <w:r w:rsidRPr="00C44A31">
        <w:rPr>
          <w:szCs w:val="28"/>
        </w:rPr>
        <w:t xml:space="preserve">. osobami, które posiadają uprawnienia </w:t>
      </w:r>
      <w:r w:rsidRPr="00C44A31">
        <w:rPr>
          <w:szCs w:val="28"/>
        </w:rPr>
        <w:br/>
        <w:t>do kierowania nośnikami;</w:t>
      </w:r>
    </w:p>
    <w:p w14:paraId="31820239" w14:textId="77777777" w:rsidR="00A16E31" w:rsidRPr="00C44A31" w:rsidRDefault="00A16E31" w:rsidP="00A16E31">
      <w:pPr>
        <w:ind w:left="567"/>
        <w:contextualSpacing/>
        <w:jc w:val="both"/>
      </w:pPr>
      <w:r w:rsidRPr="00C44A31">
        <w:t xml:space="preserve">d) </w:t>
      </w:r>
      <w:r w:rsidRPr="00C44A31">
        <w:rPr>
          <w:u w:val="single"/>
        </w:rPr>
        <w:t>prowadzenie dokumentacji</w:t>
      </w:r>
      <w:r w:rsidRPr="00C44A31">
        <w:t xml:space="preserve"> wykaz godzin pracy sprzętu przy zimowego utrzymania dróg;</w:t>
      </w:r>
    </w:p>
    <w:p w14:paraId="639C1DB8" w14:textId="77777777" w:rsidR="00A16E31" w:rsidRPr="00C44A31" w:rsidRDefault="00A16E31" w:rsidP="00A16E31">
      <w:pPr>
        <w:ind w:left="567"/>
        <w:contextualSpacing/>
        <w:jc w:val="both"/>
      </w:pPr>
    </w:p>
    <w:p w14:paraId="5242F080" w14:textId="2A967616" w:rsidR="006B2D41" w:rsidRPr="00C44A31" w:rsidRDefault="00A16E31" w:rsidP="00A16E31">
      <w:pPr>
        <w:pStyle w:val="Akapitzlist"/>
        <w:ind w:left="567"/>
        <w:jc w:val="both"/>
      </w:pPr>
      <w:r w:rsidRPr="00C44A31">
        <w:t xml:space="preserve">– Wykonawca przedkłada informację zgodnie z wzorem jako załącznik </w:t>
      </w:r>
      <w:r w:rsidR="00FB392E" w:rsidRPr="00C44A31">
        <w:t>Nr 4</w:t>
      </w:r>
      <w:r w:rsidRPr="00C44A31">
        <w:t xml:space="preserve"> do SIWZ.</w:t>
      </w:r>
    </w:p>
    <w:p w14:paraId="6D115290" w14:textId="77777777" w:rsidR="006B2D41" w:rsidRPr="00C44A31" w:rsidRDefault="006B2D41" w:rsidP="006B2D41">
      <w:pPr>
        <w:pStyle w:val="Akapitzlist"/>
        <w:spacing w:line="276" w:lineRule="auto"/>
        <w:ind w:left="786"/>
        <w:contextualSpacing/>
        <w:jc w:val="both"/>
        <w:rPr>
          <w:bCs/>
        </w:rPr>
      </w:pPr>
    </w:p>
    <w:p w14:paraId="4C994603" w14:textId="77777777" w:rsidR="006B2D41" w:rsidRPr="00C44A31" w:rsidRDefault="006B2D41" w:rsidP="006B2D41">
      <w:pPr>
        <w:pStyle w:val="Akapitzlist"/>
        <w:numPr>
          <w:ilvl w:val="1"/>
          <w:numId w:val="9"/>
        </w:numPr>
        <w:spacing w:before="120" w:after="160" w:line="276" w:lineRule="auto"/>
        <w:contextualSpacing/>
        <w:jc w:val="both"/>
      </w:pPr>
      <w:r w:rsidRPr="00C44A31">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w:t>
      </w:r>
      <w:proofErr w:type="spellStart"/>
      <w:r w:rsidRPr="00C44A31">
        <w:t>Pzp</w:t>
      </w:r>
      <w:proofErr w:type="spellEnd"/>
      <w:r w:rsidRPr="00C44A31">
        <w:t>,   dane umożliwiające dostęp do tych środków.</w:t>
      </w:r>
    </w:p>
    <w:p w14:paraId="2F1FC9EA" w14:textId="77777777" w:rsidR="006B2D41" w:rsidRPr="00C44A31" w:rsidRDefault="006B2D41" w:rsidP="006B2D41">
      <w:pPr>
        <w:pStyle w:val="Akapitzlist"/>
        <w:numPr>
          <w:ilvl w:val="1"/>
          <w:numId w:val="9"/>
        </w:numPr>
        <w:spacing w:before="120" w:after="160" w:line="276" w:lineRule="auto"/>
        <w:ind w:left="708" w:hanging="708"/>
        <w:contextualSpacing/>
        <w:jc w:val="both"/>
      </w:pPr>
      <w:r w:rsidRPr="00C44A31">
        <w:t>Wykonawca nie jest zobowiązany do złożenia podmiotowych środków dowodowych, które zamawiający posiada, jeżeli wykonawca wskaże te środki oraz potwierdzi ich prawidłowość i aktualność.</w:t>
      </w:r>
    </w:p>
    <w:p w14:paraId="7191F444" w14:textId="77777777" w:rsidR="006B2D41" w:rsidRPr="00C44A31" w:rsidRDefault="006B2D41" w:rsidP="006B2D41">
      <w:pPr>
        <w:spacing w:after="200" w:line="276" w:lineRule="auto"/>
        <w:contextualSpacing/>
        <w:jc w:val="both"/>
        <w:rPr>
          <w:b/>
          <w:lang w:eastAsia="en-US"/>
        </w:rPr>
      </w:pPr>
      <w:r w:rsidRPr="00C44A31">
        <w:rPr>
          <w:b/>
          <w:lang w:eastAsia="en-US"/>
        </w:rPr>
        <w:t>19. Dokumenty składane razem z ofertą</w:t>
      </w:r>
    </w:p>
    <w:p w14:paraId="0754C1E1" w14:textId="77777777"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rPr>
          <w:b/>
          <w:bCs/>
        </w:rPr>
        <w:t>Oferta</w:t>
      </w:r>
      <w:r w:rsidRPr="00C44A31">
        <w:t xml:space="preserve"> składana jest pod rygorem nieważności </w:t>
      </w:r>
      <w:r w:rsidRPr="00C44A31">
        <w:rPr>
          <w:b/>
        </w:rPr>
        <w:t>w formie elektronicznej lub w postaci elektronicznej opatrzonej podpisem zaufanym lub podpisem osobistym.</w:t>
      </w:r>
    </w:p>
    <w:p w14:paraId="599E7AE0" w14:textId="77777777" w:rsidR="006B2D41" w:rsidRPr="00C44A31" w:rsidRDefault="006B2D41" w:rsidP="006B2D41">
      <w:pPr>
        <w:pStyle w:val="Akapitzlist"/>
        <w:numPr>
          <w:ilvl w:val="1"/>
          <w:numId w:val="10"/>
        </w:numPr>
        <w:spacing w:after="160" w:line="276" w:lineRule="auto"/>
        <w:contextualSpacing/>
        <w:jc w:val="both"/>
      </w:pPr>
      <w:r w:rsidRPr="00C44A31">
        <w:t xml:space="preserve">Do oferty wykonawca dołącza oświadczenie o niepodleganiu wykluczeniu, spełnianiu warunków udziału w postępowaniu w zakresie wskazanym przez zamawiającego </w:t>
      </w:r>
      <w:r w:rsidRPr="00C44A31">
        <w:br/>
        <w:t xml:space="preserve">w  pkt 15 i 16 SWZ – zgodne ze wzorem stanowiącym załącznik nr 2 do SWZ (art. 125 ust. 1 ustawy </w:t>
      </w:r>
      <w:proofErr w:type="spellStart"/>
      <w:r w:rsidRPr="00C44A31">
        <w:t>Pzp</w:t>
      </w:r>
      <w:proofErr w:type="spellEnd"/>
      <w:r w:rsidRPr="00C44A31">
        <w:t>). Oświadczenie to stanowi dowód potwierdzający brak podstaw do wykluczenia oraz spełnianie warunków udziału w postępowaniu, na dzień składania ofert, tymczasowo zastępujący wymagane podmiotowe środki dowodowe.</w:t>
      </w:r>
    </w:p>
    <w:p w14:paraId="2FDCCEAC" w14:textId="77777777" w:rsidR="006B2D41" w:rsidRPr="00C44A31" w:rsidRDefault="006B2D41" w:rsidP="006B2D41">
      <w:pPr>
        <w:pStyle w:val="Akapitzlist"/>
        <w:numPr>
          <w:ilvl w:val="1"/>
          <w:numId w:val="10"/>
        </w:numPr>
        <w:spacing w:before="120" w:after="160" w:line="276" w:lineRule="auto"/>
        <w:contextualSpacing/>
        <w:jc w:val="both"/>
      </w:pPr>
      <w:r w:rsidRPr="00C44A31">
        <w:t>W przypadku wspólnego ubiegania się o zamówienie przez wykonawców, oświadczenie, o którym mowa w pkt 19.2. składa każdy z wykonawców. Oświadczenia te potwierdzają brak podstaw wykluczenia oraz spełnianie warunków udziału w postępowaniu lub w zakresie, w jakim każdy z wykonawców wykazuje spełnianie warunków udziału w postępowaniu.</w:t>
      </w:r>
    </w:p>
    <w:p w14:paraId="44F17A85" w14:textId="77777777" w:rsidR="006B2D41" w:rsidRPr="00C44A31" w:rsidRDefault="006B2D41" w:rsidP="006B2D41">
      <w:pPr>
        <w:pStyle w:val="Akapitzlist"/>
        <w:numPr>
          <w:ilvl w:val="1"/>
          <w:numId w:val="10"/>
        </w:numPr>
        <w:spacing w:before="120" w:after="160" w:line="276" w:lineRule="auto"/>
        <w:contextualSpacing/>
        <w:jc w:val="both"/>
      </w:pPr>
      <w:r w:rsidRPr="00C44A31">
        <w:t>Oświadczenie składane jest pod rygorem nieważności w formie elektronicznej lub w postaci elektronicznej opatrzonej podpisem zaufanym, lub podpisem osobistym.</w:t>
      </w:r>
    </w:p>
    <w:p w14:paraId="7EF61894" w14:textId="77777777" w:rsidR="006B2D41" w:rsidRPr="00C44A31" w:rsidRDefault="006B2D41" w:rsidP="006B2D41">
      <w:pPr>
        <w:pStyle w:val="Akapitzlist"/>
        <w:spacing w:before="120" w:after="160" w:line="276" w:lineRule="auto"/>
        <w:ind w:left="720"/>
        <w:contextualSpacing/>
        <w:jc w:val="both"/>
      </w:pPr>
    </w:p>
    <w:p w14:paraId="4219E4EB" w14:textId="77777777" w:rsidR="006B2D41" w:rsidRPr="00C44A31" w:rsidRDefault="006B2D41" w:rsidP="006B2D41">
      <w:pPr>
        <w:pStyle w:val="Akapitzlist"/>
        <w:numPr>
          <w:ilvl w:val="1"/>
          <w:numId w:val="10"/>
        </w:numPr>
        <w:spacing w:before="120" w:after="160" w:line="276" w:lineRule="auto"/>
        <w:contextualSpacing/>
        <w:jc w:val="both"/>
        <w:rPr>
          <w:b/>
          <w:bCs/>
        </w:rPr>
      </w:pPr>
      <w:r w:rsidRPr="00C44A31">
        <w:rPr>
          <w:b/>
          <w:bCs/>
        </w:rPr>
        <w:t>Kompletna oferta zawiera:</w:t>
      </w:r>
    </w:p>
    <w:p w14:paraId="766FEEA6" w14:textId="77777777" w:rsidR="006B2D41" w:rsidRPr="00C44A31" w:rsidRDefault="006B2D41" w:rsidP="006B2D41">
      <w:pPr>
        <w:pStyle w:val="Akapitzlist"/>
        <w:numPr>
          <w:ilvl w:val="2"/>
          <w:numId w:val="10"/>
        </w:numPr>
        <w:spacing w:before="120" w:after="160" w:line="276" w:lineRule="auto"/>
        <w:ind w:left="567" w:hanging="567"/>
        <w:contextualSpacing/>
        <w:jc w:val="both"/>
      </w:pPr>
      <w:r w:rsidRPr="00C44A31">
        <w:t xml:space="preserve">Formularz ofertowy – wg wzoru stanowiącego </w:t>
      </w:r>
      <w:r w:rsidRPr="00C44A31">
        <w:rPr>
          <w:b/>
        </w:rPr>
        <w:t>załącznik nr 1</w:t>
      </w:r>
      <w:r w:rsidRPr="00C44A31">
        <w:t xml:space="preserve"> do SWZ,</w:t>
      </w:r>
    </w:p>
    <w:p w14:paraId="3F2349FF" w14:textId="77777777" w:rsidR="006B2D41" w:rsidRPr="00C44A31" w:rsidRDefault="006B2D41" w:rsidP="006B2D41">
      <w:pPr>
        <w:pStyle w:val="Akapitzlist"/>
        <w:numPr>
          <w:ilvl w:val="2"/>
          <w:numId w:val="10"/>
        </w:numPr>
        <w:spacing w:before="120" w:after="160" w:line="276" w:lineRule="auto"/>
        <w:contextualSpacing/>
        <w:jc w:val="both"/>
      </w:pPr>
      <w:r w:rsidRPr="00C44A31">
        <w:t xml:space="preserve">Oświadczenie o niepodleganiu wykluczeniu oraz spełnieniu warunków w postępowaniu w zakresie wskazanym w pkt 19.2 SWZ – wg wzoru stanowiącego </w:t>
      </w:r>
      <w:r w:rsidRPr="00C44A31">
        <w:rPr>
          <w:b/>
        </w:rPr>
        <w:t>załącznik nr 2</w:t>
      </w:r>
      <w:r w:rsidRPr="00C44A31">
        <w:t xml:space="preserve"> do SWZ,</w:t>
      </w:r>
    </w:p>
    <w:p w14:paraId="47DA807F" w14:textId="77777777" w:rsidR="006B2D41" w:rsidRPr="00C44A31" w:rsidRDefault="006B2D41" w:rsidP="006B2D41">
      <w:pPr>
        <w:pStyle w:val="Akapitzlist"/>
        <w:numPr>
          <w:ilvl w:val="2"/>
          <w:numId w:val="10"/>
        </w:numPr>
        <w:spacing w:before="120" w:after="160" w:line="276" w:lineRule="auto"/>
        <w:contextualSpacing/>
        <w:jc w:val="both"/>
      </w:pPr>
      <w:r w:rsidRPr="00C44A31">
        <w:rPr>
          <w:bCs/>
        </w:rPr>
        <w:t xml:space="preserve">OŚWIADZCENIE podmiotu udostępniającego zasoby, potwierdzające brak podstaw wykluczenia tego podmiotu oraz odpowiednio spełnianie warunków udziału </w:t>
      </w:r>
      <w:r w:rsidRPr="00C44A31">
        <w:rPr>
          <w:bCs/>
        </w:rPr>
        <w:br/>
        <w:t xml:space="preserve">w postępowaniu </w:t>
      </w:r>
      <w:r w:rsidRPr="00C44A31">
        <w:t xml:space="preserve">– wg wzoru stanowiącego </w:t>
      </w:r>
      <w:r w:rsidRPr="00C44A31">
        <w:rPr>
          <w:b/>
          <w:bCs/>
        </w:rPr>
        <w:t>załącznik nr 3 do SWZ</w:t>
      </w:r>
      <w:r w:rsidRPr="00C44A31">
        <w:rPr>
          <w:bCs/>
        </w:rPr>
        <w:t xml:space="preserve"> </w:t>
      </w:r>
      <w:r w:rsidRPr="00C44A31">
        <w:t>(jeżeli dotyczy)</w:t>
      </w:r>
    </w:p>
    <w:p w14:paraId="24805F35" w14:textId="77777777" w:rsidR="006B2D41" w:rsidRPr="00C44A31" w:rsidRDefault="006B2D41" w:rsidP="006B2D41">
      <w:pPr>
        <w:pStyle w:val="Akapitzlist"/>
        <w:numPr>
          <w:ilvl w:val="2"/>
          <w:numId w:val="10"/>
        </w:numPr>
        <w:spacing w:before="120" w:after="160" w:line="276" w:lineRule="auto"/>
        <w:contextualSpacing/>
        <w:jc w:val="both"/>
      </w:pPr>
      <w:r w:rsidRPr="00C44A31">
        <w:t xml:space="preserve">OŚWIADCZENIE wykonawców wspólnie ubiegających się o udzielenie zamówienia z którego wynika, które usługi wykonają poszczególni wykonawcy; wg wzoru stanowiącego </w:t>
      </w:r>
      <w:r w:rsidRPr="00C44A31">
        <w:rPr>
          <w:b/>
          <w:bCs/>
        </w:rPr>
        <w:t>załącznik nr 6 do SWZ</w:t>
      </w:r>
      <w:r w:rsidRPr="00C44A31">
        <w:t xml:space="preserve"> (jeżeli dotyczy)</w:t>
      </w:r>
    </w:p>
    <w:p w14:paraId="6BD12A46" w14:textId="77777777" w:rsidR="006B2D41" w:rsidRPr="00C44A31" w:rsidRDefault="006B2D41" w:rsidP="006B2D41">
      <w:pPr>
        <w:pStyle w:val="Akapitzlist"/>
        <w:numPr>
          <w:ilvl w:val="2"/>
          <w:numId w:val="10"/>
        </w:numPr>
        <w:spacing w:before="120" w:after="160" w:line="276" w:lineRule="auto"/>
        <w:contextualSpacing/>
        <w:jc w:val="both"/>
      </w:pPr>
      <w:r w:rsidRPr="00C44A31">
        <w:t xml:space="preserve">ZOBOWIĄZANIE podmiotu udostępniającego zasoby wg wzoru stanowiącego </w:t>
      </w:r>
      <w:r w:rsidRPr="00C44A31">
        <w:rPr>
          <w:b/>
          <w:bCs/>
        </w:rPr>
        <w:t>załącznik nr 5 do SWZ</w:t>
      </w:r>
      <w:r w:rsidRPr="00C44A31">
        <w:t xml:space="preserve"> (jeżeli dotyczy)</w:t>
      </w:r>
    </w:p>
    <w:p w14:paraId="524FBE35" w14:textId="77777777" w:rsidR="006B2D41" w:rsidRPr="00C44A31" w:rsidRDefault="006B2D41" w:rsidP="006B2D41">
      <w:pPr>
        <w:pStyle w:val="Akapitzlist"/>
        <w:numPr>
          <w:ilvl w:val="2"/>
          <w:numId w:val="10"/>
        </w:numPr>
        <w:spacing w:before="120" w:after="160" w:line="276" w:lineRule="auto"/>
        <w:contextualSpacing/>
        <w:jc w:val="both"/>
        <w:rPr>
          <w:lang w:val="x-none"/>
        </w:rPr>
      </w:pPr>
      <w:r w:rsidRPr="00C44A31">
        <w:lastRenderedPageBreak/>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C44A31">
        <w:t>ppkt</w:t>
      </w:r>
      <w:proofErr w:type="spellEnd"/>
      <w:r w:rsidRPr="00C44A31">
        <w:t xml:space="preserve"> 19.7.2 Warunek ten dotyczy również odpowiednio osoby działającej w imieniu wykonawców wspólnie ubiegających się o udzielenie zamówienia publicznego oraz podwykonawców. Pełnomocnictwo</w:t>
      </w:r>
      <w:r w:rsidRPr="00C44A31">
        <w:rPr>
          <w:lang w:val="x-none"/>
        </w:rPr>
        <w:t xml:space="preserve"> to musi w swej treści jednoznacznie wskazywać uprawnienie do podpisania oferty. </w:t>
      </w:r>
    </w:p>
    <w:p w14:paraId="5840DDFB" w14:textId="77777777" w:rsidR="006B2D41" w:rsidRPr="00C44A31" w:rsidRDefault="006B2D41" w:rsidP="006B2D41">
      <w:pPr>
        <w:pStyle w:val="Akapitzlist"/>
        <w:numPr>
          <w:ilvl w:val="2"/>
          <w:numId w:val="10"/>
        </w:numPr>
        <w:spacing w:before="120" w:after="160" w:line="276" w:lineRule="auto"/>
        <w:contextualSpacing/>
        <w:jc w:val="both"/>
      </w:pPr>
      <w:r w:rsidRPr="00C44A31">
        <w:t xml:space="preserve">Zastrzeżenie tajemnicy przedsiębiorstwa; (jeżeli dotyczy). </w:t>
      </w:r>
    </w:p>
    <w:p w14:paraId="4B90C125" w14:textId="77777777" w:rsidR="006B2D41" w:rsidRPr="00C44A31" w:rsidRDefault="006B2D41" w:rsidP="006B2D41">
      <w:pPr>
        <w:pStyle w:val="Akapitzlist"/>
        <w:spacing w:before="120" w:after="160" w:line="276" w:lineRule="auto"/>
        <w:ind w:left="720"/>
        <w:contextualSpacing/>
        <w:jc w:val="both"/>
      </w:pPr>
    </w:p>
    <w:p w14:paraId="0B4E95EA" w14:textId="77777777"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t>Podmiotowe środki dowodowe, w tym oświadczenie, o którym mowa w niniejszym pkt 19.5.4 oraz zobowiązanie podmiotu udostępniającego zasoby, oraz pełnomocnictwo przekazuje się w postaci elektronicznej opatrzone kwalifikowanym podpisem elektronicznym, podpisem zaufanym lub podpisem osobistym.</w:t>
      </w:r>
    </w:p>
    <w:p w14:paraId="60D9F3F1" w14:textId="77777777" w:rsidR="006B2D41" w:rsidRPr="00C44A31" w:rsidRDefault="006B2D41" w:rsidP="006B2D41">
      <w:pPr>
        <w:pStyle w:val="Akapitzlist"/>
        <w:numPr>
          <w:ilvl w:val="1"/>
          <w:numId w:val="10"/>
        </w:numPr>
        <w:autoSpaceDE w:val="0"/>
        <w:autoSpaceDN w:val="0"/>
        <w:spacing w:before="120" w:after="120" w:line="276" w:lineRule="auto"/>
        <w:jc w:val="both"/>
        <w:rPr>
          <w:b/>
          <w:bCs/>
        </w:rPr>
      </w:pPr>
      <w:r w:rsidRPr="00C44A31">
        <w:t xml:space="preserve"> </w:t>
      </w:r>
      <w:r w:rsidRPr="00C44A31">
        <w:rPr>
          <w:b/>
          <w:bCs/>
        </w:rPr>
        <w:t>Informacja dotycząca pełnomocnictwa:</w:t>
      </w:r>
    </w:p>
    <w:p w14:paraId="24705EC3" w14:textId="7B5688AE" w:rsidR="006B2D41" w:rsidRPr="00C44A31" w:rsidRDefault="006B2D41" w:rsidP="006B2D41">
      <w:pPr>
        <w:pStyle w:val="Akapitzlist"/>
        <w:numPr>
          <w:ilvl w:val="2"/>
          <w:numId w:val="11"/>
        </w:numPr>
        <w:autoSpaceDE w:val="0"/>
        <w:autoSpaceDN w:val="0"/>
        <w:spacing w:before="120" w:after="120" w:line="276" w:lineRule="auto"/>
        <w:jc w:val="both"/>
        <w:rPr>
          <w:b/>
        </w:rPr>
      </w:pPr>
      <w:r w:rsidRPr="00C44A31">
        <w:t>w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w:t>
      </w:r>
      <w:r w:rsidR="00EC1C15" w:rsidRPr="00C44A31">
        <w:t xml:space="preserve"> </w:t>
      </w:r>
      <w:r w:rsidRPr="00C44A31">
        <w:t xml:space="preserve">2 Prawa o notariacie. W przypadku podmiotów występujących wspólnie pełnomocnictwo podpisane przez upoważnionych przedstawicieli każdego z podmiotów występujących wspólnie, do reprezentowania w postępowaniu (zgodnie z art. 58 ustawy </w:t>
      </w:r>
      <w:proofErr w:type="spellStart"/>
      <w:r w:rsidRPr="00C44A31">
        <w:t>Pzp</w:t>
      </w:r>
      <w:proofErr w:type="spellEnd"/>
      <w:r w:rsidRPr="00C44A31">
        <w:t>)</w:t>
      </w:r>
    </w:p>
    <w:p w14:paraId="05F01C23" w14:textId="77777777" w:rsidR="006B2D41" w:rsidRPr="00C44A31" w:rsidRDefault="006B2D41" w:rsidP="006B2D41">
      <w:pPr>
        <w:pStyle w:val="Akapitzlist"/>
        <w:numPr>
          <w:ilvl w:val="2"/>
          <w:numId w:val="11"/>
        </w:numPr>
        <w:autoSpaceDE w:val="0"/>
        <w:autoSpaceDN w:val="0"/>
        <w:spacing w:before="120" w:after="120" w:line="276" w:lineRule="auto"/>
        <w:jc w:val="both"/>
        <w:rPr>
          <w:b/>
        </w:rPr>
      </w:pPr>
      <w:r w:rsidRPr="00C44A31">
        <w:t xml:space="preserve"> Wykonawca nie jest zobowiązany do złożenia dokumentów -odpisu lub informacji </w:t>
      </w:r>
      <w:r w:rsidRPr="00C44A31">
        <w:br/>
        <w:t xml:space="preserve">z Krajowego Rejestru Sądowego, Centralnej Ewidencji i Informacji o Działalności Gospodarczej lub innego właściwego rejestru -potwierdzających umocowania do jego reprezentowania jeżeli zamawiający może je uzyskać za pomocą bezpłatnych </w:t>
      </w:r>
      <w:r w:rsidRPr="00C44A31">
        <w:br/>
        <w:t>i ogólnodostępnych baz danych, o ile wykonawca wskazał dane umożliwiające dostęp do tych dokumentów.</w:t>
      </w:r>
    </w:p>
    <w:p w14:paraId="67740E27" w14:textId="77777777" w:rsidR="006B2D41" w:rsidRPr="00C44A31" w:rsidRDefault="006B2D41" w:rsidP="006B2D41">
      <w:pPr>
        <w:pStyle w:val="Akapitzlist"/>
        <w:numPr>
          <w:ilvl w:val="2"/>
          <w:numId w:val="11"/>
        </w:numPr>
        <w:autoSpaceDE w:val="0"/>
        <w:autoSpaceDN w:val="0"/>
        <w:spacing w:before="120" w:after="120" w:line="276" w:lineRule="auto"/>
        <w:jc w:val="both"/>
        <w:rPr>
          <w:b/>
        </w:rPr>
      </w:pPr>
      <w:r w:rsidRPr="00C44A31">
        <w:t>Wykonawca nie jest zobowiązany do złożenia dokumentów, o których mowa w pkt 19.7.2, jeżeli zamawiający może je uzyskać za pomocą bezpłatnych i ogólnodostępnych baz danych, o ile wykonawca wskazał dane umożliwiające dostęp do tych dokumentów.</w:t>
      </w:r>
    </w:p>
    <w:p w14:paraId="6A4FEB25" w14:textId="77777777" w:rsidR="006B2D41" w:rsidRPr="00C44A31" w:rsidRDefault="006B2D41" w:rsidP="006B2D41">
      <w:pPr>
        <w:pStyle w:val="Akapitzlist"/>
        <w:numPr>
          <w:ilvl w:val="2"/>
          <w:numId w:val="11"/>
        </w:numPr>
        <w:autoSpaceDE w:val="0"/>
        <w:autoSpaceDN w:val="0"/>
        <w:spacing w:before="120" w:after="120" w:line="276" w:lineRule="auto"/>
        <w:jc w:val="both"/>
        <w:rPr>
          <w:b/>
        </w:rPr>
      </w:pPr>
      <w:r w:rsidRPr="00C44A31">
        <w:t>Jeżeli w imieniu wykonawcy działa osoba, której umocowanie do jego reprezentowania nie wynika z dokumentów, o których mowa w pkt 19.7.2, zamawiający może żądać od wykonawcy pełnomocnictwa lub innego dokumentu potwierdzającego umocowanie do reprezentowania wykonawcy.</w:t>
      </w:r>
    </w:p>
    <w:p w14:paraId="16FCE9BF" w14:textId="77777777" w:rsidR="006B2D41" w:rsidRPr="00C44A31" w:rsidRDefault="006B2D41" w:rsidP="006B2D41">
      <w:pPr>
        <w:pStyle w:val="Akapitzlist"/>
        <w:numPr>
          <w:ilvl w:val="2"/>
          <w:numId w:val="11"/>
        </w:numPr>
        <w:autoSpaceDE w:val="0"/>
        <w:autoSpaceDN w:val="0"/>
        <w:spacing w:before="120" w:after="120" w:line="276" w:lineRule="auto"/>
        <w:jc w:val="both"/>
        <w:rPr>
          <w:b/>
        </w:rPr>
      </w:pPr>
      <w:r w:rsidRPr="00C44A31">
        <w:t>Przepis pkt 19.7.4 stosuje się odpowiednio do osoby działającej w imieniu wykonawców wspólnie ubiegających się o udzielenie zamówienia publicznego.</w:t>
      </w:r>
    </w:p>
    <w:p w14:paraId="7FA00F29" w14:textId="77777777" w:rsidR="006B2D41" w:rsidRPr="00C44A31" w:rsidRDefault="006B2D41" w:rsidP="006B2D41">
      <w:pPr>
        <w:pStyle w:val="Akapitzlist"/>
        <w:numPr>
          <w:ilvl w:val="2"/>
          <w:numId w:val="11"/>
        </w:numPr>
        <w:autoSpaceDE w:val="0"/>
        <w:autoSpaceDN w:val="0"/>
        <w:spacing w:before="120" w:after="120" w:line="276" w:lineRule="auto"/>
        <w:jc w:val="both"/>
        <w:rPr>
          <w:b/>
        </w:rPr>
      </w:pPr>
      <w:r w:rsidRPr="00C44A31">
        <w:t>Przepisy pkt 19.7.2-19.7.4 stosuje się odpowiednio do osoby działającej w imieniu podmiotu udostępniającego zasoby na zasadach określonych w art. 118 ustawy lub podwykonawcy niebędącego podmiotem udostępniającym zasoby na takich zasadach.</w:t>
      </w:r>
    </w:p>
    <w:p w14:paraId="3A72A2BD" w14:textId="77777777" w:rsidR="006B2D41" w:rsidRPr="00C44A31" w:rsidRDefault="006B2D41" w:rsidP="006B2D41">
      <w:pPr>
        <w:pStyle w:val="Akapitzlist"/>
        <w:numPr>
          <w:ilvl w:val="1"/>
          <w:numId w:val="10"/>
        </w:numPr>
        <w:spacing w:line="276" w:lineRule="auto"/>
        <w:ind w:right="23"/>
        <w:jc w:val="both"/>
      </w:pPr>
      <w:r w:rsidRPr="00C44A31">
        <w:lastRenderedPageBreak/>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Do kompresji zamawiający rekomenduje nw. formaty: zip (ZIP file format), 7Z (7-ZIP file format) </w:t>
      </w:r>
      <w:r w:rsidRPr="00C44A31">
        <w:rPr>
          <w:strike/>
        </w:rPr>
        <w:t xml:space="preserve">    </w:t>
      </w:r>
    </w:p>
    <w:p w14:paraId="5AD9F677" w14:textId="77777777"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6D109D8" w14:textId="77777777"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4C73A2C6" w14:textId="77777777"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t>Podmiotowe środki dowodowe lub inne dokumenty, w tym dokumenty potwierdzające umocowanie do reprezentowania, sporządzone w języku obcym przekazuje się wraz                                                   z tłumaczeniem na język polski.</w:t>
      </w:r>
    </w:p>
    <w:p w14:paraId="69C4756A" w14:textId="387757A0"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t xml:space="preserve">Postępowanie prowadzone jest w języku polskim na Platformie Zakupowej pod adresem </w:t>
      </w:r>
      <w:r w:rsidRPr="00C44A31">
        <w:rPr>
          <w:b/>
          <w:bCs/>
        </w:rPr>
        <w:t>https://platformazakupowa.pl/pn/</w:t>
      </w:r>
      <w:r w:rsidR="00EC1C15" w:rsidRPr="00C44A31">
        <w:rPr>
          <w:b/>
          <w:bCs/>
        </w:rPr>
        <w:t>bircza</w:t>
      </w:r>
      <w:r w:rsidRPr="00C44A31">
        <w:t xml:space="preserve"> w zakładce „POSTĘPOWANIA” i pod nazwą postępowania wskazaną w tytule SWZ. </w:t>
      </w:r>
    </w:p>
    <w:p w14:paraId="30D959E5" w14:textId="77777777" w:rsidR="006B2D41" w:rsidRPr="00C44A31" w:rsidRDefault="006B2D41" w:rsidP="006B2D41">
      <w:pPr>
        <w:pStyle w:val="Akapitzlist"/>
        <w:numPr>
          <w:ilvl w:val="1"/>
          <w:numId w:val="10"/>
        </w:numPr>
        <w:autoSpaceDE w:val="0"/>
        <w:autoSpaceDN w:val="0"/>
        <w:spacing w:before="120" w:after="120" w:line="276" w:lineRule="auto"/>
        <w:jc w:val="both"/>
        <w:rPr>
          <w:b/>
        </w:rPr>
      </w:pPr>
      <w:r w:rsidRPr="00C44A31">
        <w:rPr>
          <w:b/>
          <w:bCs/>
        </w:rPr>
        <w:t>Tajemnica przedsiębiorstwa:</w:t>
      </w:r>
    </w:p>
    <w:p w14:paraId="1D5A7FBC" w14:textId="77777777" w:rsidR="006B2D41" w:rsidRPr="00C44A31" w:rsidRDefault="006B2D41" w:rsidP="006B2D41">
      <w:pPr>
        <w:spacing w:line="276" w:lineRule="auto"/>
        <w:ind w:right="23"/>
        <w:jc w:val="both"/>
      </w:pPr>
      <w:r w:rsidRPr="00C44A31">
        <w:t xml:space="preserve">Protokół, oferty oraz wszelkie oświadczenia i zaświadczenia składane w postępowaniu                               o zamówienie publiczne są jawne. Jeśli oferta zawiera informacje </w:t>
      </w:r>
      <w:r w:rsidRPr="00C44A31">
        <w:rPr>
          <w:b/>
          <w:bCs/>
        </w:rPr>
        <w:t xml:space="preserve">stanowiące tajemnicę przedsiębiorstwa </w:t>
      </w:r>
      <w:r w:rsidRPr="00C44A31">
        <w:t>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14:paraId="33E30519" w14:textId="77777777" w:rsidR="006B2D41" w:rsidRPr="00C44A31" w:rsidRDefault="006B2D41" w:rsidP="006B2D41">
      <w:pPr>
        <w:spacing w:line="276" w:lineRule="auto"/>
        <w:ind w:right="23"/>
        <w:jc w:val="both"/>
      </w:pPr>
      <w:r w:rsidRPr="00C44A31">
        <w:t>19.13.1 Zastrzeżenie informacji, które nie stanowią tajemnicy przedsiębiorstwa w rozumieniu ustawy o zwalczaniu nieuczciwej konkurencji będzie traktowane, jako bezskuteczne i skutkować będzie ich odtajnieniem.</w:t>
      </w:r>
    </w:p>
    <w:p w14:paraId="27475398" w14:textId="77777777" w:rsidR="006B2D41" w:rsidRPr="00C44A31" w:rsidRDefault="006B2D41" w:rsidP="006B2D41">
      <w:pPr>
        <w:spacing w:line="276" w:lineRule="auto"/>
        <w:ind w:right="23"/>
        <w:jc w:val="both"/>
      </w:pPr>
      <w:r w:rsidRPr="00C44A31">
        <w:t xml:space="preserve">19.14 </w:t>
      </w:r>
      <w:r w:rsidRPr="00C44A31">
        <w:rPr>
          <w:b/>
          <w:bCs/>
        </w:rPr>
        <w:t>Wycofanie złożonej oferty</w:t>
      </w:r>
    </w:p>
    <w:p w14:paraId="765EBAF1" w14:textId="77777777" w:rsidR="006B2D41" w:rsidRPr="00C44A31" w:rsidRDefault="006B2D41" w:rsidP="006B2D41">
      <w:pPr>
        <w:spacing w:line="276" w:lineRule="auto"/>
        <w:ind w:right="23"/>
        <w:jc w:val="both"/>
      </w:pPr>
      <w:r w:rsidRPr="00C44A31">
        <w:t xml:space="preserve"> Przed upływem terminu składania ofert, Wykonawca może </w:t>
      </w:r>
      <w:r w:rsidRPr="00C44A31">
        <w:rPr>
          <w:b/>
          <w:bCs/>
        </w:rPr>
        <w:t>wycofać ofertę</w:t>
      </w:r>
      <w:r w:rsidRPr="00C44A31">
        <w:t>. W tym celu należy postępować zgodnie z Instrukcją dla Wykonawcy dostępnej na Platformie. Wykonawca po upływie składania ofert nie może skutecznie dokonać zmiany ani wycofania ofert.</w:t>
      </w:r>
    </w:p>
    <w:p w14:paraId="2B36AFC1" w14:textId="77777777" w:rsidR="006B2D41" w:rsidRPr="00C44A31" w:rsidRDefault="006B2D41" w:rsidP="006B2D41">
      <w:pPr>
        <w:spacing w:line="276" w:lineRule="auto"/>
        <w:ind w:right="23"/>
        <w:jc w:val="both"/>
      </w:pPr>
      <w:r w:rsidRPr="00C44A31">
        <w:t xml:space="preserve">19.14.1 Wszystkie koszty związane z uczestnictwem w postępowaniu, w szczególności                                                       z przygotowaniem i złożeniem oferty ponosi Wykonawca składający ofertę. Zamawiający nie przewiduje zwrotu kosztów udziału w postępowaniu. </w:t>
      </w:r>
    </w:p>
    <w:p w14:paraId="6C0150DC" w14:textId="77777777" w:rsidR="006B2D41" w:rsidRPr="00C44A31" w:rsidRDefault="006B2D41" w:rsidP="006B2D41">
      <w:pPr>
        <w:spacing w:line="276" w:lineRule="auto"/>
        <w:ind w:right="23"/>
        <w:jc w:val="both"/>
      </w:pPr>
    </w:p>
    <w:p w14:paraId="0987E849" w14:textId="77777777" w:rsidR="006B2D41" w:rsidRPr="00C44A31" w:rsidRDefault="006B2D41" w:rsidP="006B2D41">
      <w:pPr>
        <w:spacing w:after="200" w:line="276" w:lineRule="auto"/>
        <w:contextualSpacing/>
        <w:jc w:val="both"/>
        <w:rPr>
          <w:b/>
          <w:lang w:eastAsia="en-US"/>
        </w:rPr>
      </w:pPr>
      <w:r w:rsidRPr="00C44A31">
        <w:rPr>
          <w:b/>
          <w:lang w:eastAsia="en-US"/>
        </w:rPr>
        <w:lastRenderedPageBreak/>
        <w:t>20. Informacja  o środkach komunikacji elektronicznej, przy użyciu których zamawiający będzie komunikował się z wykonawcami, oraz informacje o wymaganiach technicznych i organizacyjnych sporządzania, wysyłania i odbierania korespondencji elektronicznej</w:t>
      </w:r>
    </w:p>
    <w:p w14:paraId="4690A1D4" w14:textId="64783F78" w:rsidR="00EC1C15" w:rsidRPr="00C44A31" w:rsidRDefault="006B2D41" w:rsidP="00EC1C15">
      <w:pPr>
        <w:spacing w:after="200" w:line="276" w:lineRule="auto"/>
        <w:contextualSpacing/>
        <w:jc w:val="both"/>
        <w:rPr>
          <w:b/>
          <w:lang w:eastAsia="en-US"/>
        </w:rPr>
      </w:pPr>
      <w:r w:rsidRPr="00C44A31">
        <w:rPr>
          <w:b/>
          <w:lang w:eastAsia="en-US"/>
        </w:rPr>
        <w:t>20.1.</w:t>
      </w:r>
      <w:r w:rsidR="00EC1C15" w:rsidRPr="00C44A31">
        <w:rPr>
          <w:b/>
          <w:lang w:eastAsia="en-US"/>
        </w:rPr>
        <w:t xml:space="preserve"> .</w:t>
      </w:r>
      <w:r w:rsidR="00EC1C15" w:rsidRPr="00C44A31">
        <w:rPr>
          <w:bCs/>
        </w:rPr>
        <w:t xml:space="preserve">Komunikacja w postępowaniu o udzielenie zamówienia, w tym składanie ofert, wymiana informacji oraz przekazywanie dokumentów lub oświadczeń między zamawiającym </w:t>
      </w:r>
      <w:r w:rsidR="00EC1C15" w:rsidRPr="00C44A31">
        <w:rPr>
          <w:bCs/>
        </w:rPr>
        <w:br/>
        <w:t xml:space="preserve">a wykonawcą, z uwzględnieniem wyjątków określonych w ustawie </w:t>
      </w:r>
      <w:proofErr w:type="spellStart"/>
      <w:r w:rsidR="00EC1C15" w:rsidRPr="00C44A31">
        <w:rPr>
          <w:bCs/>
        </w:rPr>
        <w:t>Pzp</w:t>
      </w:r>
      <w:proofErr w:type="spellEnd"/>
      <w:r w:rsidR="00EC1C15" w:rsidRPr="00C44A31">
        <w:rPr>
          <w:bCs/>
        </w:rPr>
        <w:t xml:space="preserve">., odbywa się przy użyciu środków komunikacji elektronicznej za pośrednictwem Platformy dostępnej na stronie profilu nabywcy </w:t>
      </w:r>
      <w:r w:rsidR="00EC1C15" w:rsidRPr="00C44A31">
        <w:rPr>
          <w:b/>
          <w:bCs/>
        </w:rPr>
        <w:t>https://platformazakupowa.pl/pn/bircza</w:t>
      </w:r>
      <w:r w:rsidR="00EC1C15" w:rsidRPr="00C44A31">
        <w:rPr>
          <w:bCs/>
        </w:rPr>
        <w:t xml:space="preserve"> Przez środki komunikacji elektronicznej rozumie się środki komunikacji elektronicznej zdefiniowane w ustawie z dnia </w:t>
      </w:r>
      <w:r w:rsidR="00EC1C15" w:rsidRPr="00C44A31">
        <w:rPr>
          <w:bCs/>
        </w:rPr>
        <w:br/>
        <w:t xml:space="preserve">18 lipca 2002 r. o świadczeniu usług drogą elektroniczną (Dz. U. z 2020 r. poz. 344). </w:t>
      </w:r>
    </w:p>
    <w:p w14:paraId="359D2BE4" w14:textId="77777777" w:rsidR="00EC1C15" w:rsidRPr="00C44A31" w:rsidRDefault="00EC1C15" w:rsidP="00EC1C15">
      <w:pPr>
        <w:spacing w:line="276" w:lineRule="auto"/>
        <w:ind w:right="91"/>
        <w:jc w:val="both"/>
      </w:pPr>
      <w:r w:rsidRPr="00C44A31">
        <w:t xml:space="preserve">a) w zakresie pytań technicznych związanych z działaniem systemu prosi się o kontakt                             z Centrum Wsparcia Klienta platformazakupowa.pl pod numer (22)1010202, </w:t>
      </w:r>
      <w:hyperlink r:id="rId9" w:history="1">
        <w:r w:rsidRPr="00C44A31">
          <w:rPr>
            <w:rStyle w:val="Hipercze"/>
            <w:color w:val="auto"/>
            <w:u w:val="none"/>
          </w:rPr>
          <w:t>cwk@platformazakupowa.pl</w:t>
        </w:r>
      </w:hyperlink>
      <w:r w:rsidRPr="00C44A31">
        <w:t xml:space="preserve">, </w:t>
      </w:r>
    </w:p>
    <w:p w14:paraId="69A9968D" w14:textId="77777777" w:rsidR="00EC1C15" w:rsidRPr="00C44A31" w:rsidRDefault="00EC1C15" w:rsidP="00EC1C15">
      <w:pPr>
        <w:spacing w:line="276" w:lineRule="auto"/>
        <w:ind w:right="91"/>
        <w:jc w:val="both"/>
      </w:pPr>
      <w:r w:rsidRPr="00C44A31">
        <w:t xml:space="preserve">20.2.Zamawiający będzie przekazywał wykonawcom informacje za pośrednictwem </w:t>
      </w:r>
      <w:hyperlink r:id="rId10" w:history="1">
        <w:r w:rsidRPr="00C44A31">
          <w:rPr>
            <w:rStyle w:val="Hipercze"/>
            <w:color w:val="auto"/>
          </w:rPr>
          <w:t>https://platformazakupowa.pl/pn/bircza</w:t>
        </w:r>
      </w:hyperlink>
      <w:r w:rsidRPr="00C44A31">
        <w:rPr>
          <w:rStyle w:val="Hipercze"/>
          <w:color w:val="auto"/>
          <w:u w:val="none"/>
        </w:rPr>
        <w:t xml:space="preserve"> .</w:t>
      </w:r>
      <w:r w:rsidRPr="00C44A31">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1" w:history="1">
        <w:r w:rsidRPr="00C44A31">
          <w:rPr>
            <w:rStyle w:val="Hipercze"/>
            <w:color w:val="auto"/>
          </w:rPr>
          <w:t>https://platformazakupowa.pl/pn/bircza</w:t>
        </w:r>
      </w:hyperlink>
      <w:r w:rsidRPr="00C44A31">
        <w:t xml:space="preserve">  do konkretnego wykonawcy.</w:t>
      </w:r>
    </w:p>
    <w:p w14:paraId="2A019F6D" w14:textId="77777777" w:rsidR="00EC1C15" w:rsidRPr="00C44A31" w:rsidRDefault="00EC1C15" w:rsidP="00EC1C15">
      <w:pPr>
        <w:spacing w:line="276" w:lineRule="auto"/>
        <w:ind w:right="91"/>
        <w:jc w:val="both"/>
      </w:pPr>
      <w:r w:rsidRPr="00C44A31">
        <w:t xml:space="preserve">20.3. Wykonawca jako podmiot profesjonalny ma obowiązek sprawdzania komunikatów </w:t>
      </w:r>
      <w:r w:rsidRPr="00C44A31">
        <w:br/>
        <w:t xml:space="preserve">i wiadomości bezpośrednio na </w:t>
      </w:r>
      <w:hyperlink r:id="rId12" w:history="1">
        <w:r w:rsidRPr="00C44A31">
          <w:rPr>
            <w:rStyle w:val="Hipercze"/>
            <w:color w:val="auto"/>
          </w:rPr>
          <w:t>https://platformazakupowa.pl/pn/bircza</w:t>
        </w:r>
      </w:hyperlink>
      <w:r w:rsidRPr="00C44A31">
        <w:t xml:space="preserve"> przesłanych przez zamawiającego, gdyż system powiadomień może ulec awarii lub powiadomienie może trafić do folderu SPAM.</w:t>
      </w:r>
    </w:p>
    <w:p w14:paraId="1B4DEA46" w14:textId="77777777" w:rsidR="00EC1C15" w:rsidRPr="00C44A31" w:rsidRDefault="00EC1C15" w:rsidP="00EC1C15">
      <w:pPr>
        <w:spacing w:line="276" w:lineRule="auto"/>
        <w:ind w:right="91"/>
        <w:jc w:val="both"/>
      </w:pPr>
      <w:r w:rsidRPr="00C44A31">
        <w:t xml:space="preserve">20.4. Zawiadomienia, oświadczenia, wnioski lub informacje składane są przez Wykonawcę za pośrednictwem Formularza do komunikacji jako załączniki poprzez Platformę, dostępną pod adresem </w:t>
      </w:r>
      <w:hyperlink r:id="rId13" w:history="1">
        <w:r w:rsidRPr="00C44A31">
          <w:rPr>
            <w:rStyle w:val="Hipercze"/>
            <w:color w:val="auto"/>
          </w:rPr>
          <w:t>https://platformazakupowa.pl/pn/bircza</w:t>
        </w:r>
      </w:hyperlink>
      <w:r w:rsidRPr="00C44A31">
        <w:t xml:space="preserve"> .</w:t>
      </w:r>
    </w:p>
    <w:p w14:paraId="17213275" w14:textId="77777777" w:rsidR="00EC1C15" w:rsidRPr="00C44A31" w:rsidRDefault="00EC1C15" w:rsidP="00EC1C15">
      <w:pPr>
        <w:spacing w:line="276" w:lineRule="auto"/>
        <w:ind w:right="91"/>
        <w:jc w:val="both"/>
      </w:pPr>
      <w:r w:rsidRPr="00C44A31">
        <w:t xml:space="preserve">20.5. 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Pr="00C44A31">
        <w:rPr>
          <w:b/>
        </w:rPr>
        <w:t>https://platformazakupowa.pl/pn/bircza,</w:t>
      </w:r>
      <w:r w:rsidRPr="00C44A31">
        <w:t xml:space="preserve"> w zakładce dedykowanej postępowaniu. </w:t>
      </w:r>
    </w:p>
    <w:p w14:paraId="6F9980BA" w14:textId="77777777" w:rsidR="00EC1C15" w:rsidRPr="00C44A31" w:rsidRDefault="00EC1C15" w:rsidP="00EC1C15">
      <w:pPr>
        <w:spacing w:line="276" w:lineRule="auto"/>
        <w:ind w:right="91"/>
        <w:jc w:val="both"/>
      </w:pPr>
      <w:r w:rsidRPr="00C44A31">
        <w:t xml:space="preserve">20.6. Zamawiający informuje, że posiadanie konta na Platformie jest dobrowolne, a złożenie oferty w przetargu jest możliwe bez posiadania konta. </w:t>
      </w:r>
    </w:p>
    <w:p w14:paraId="6EEC51AF" w14:textId="77777777" w:rsidR="00EC1C15" w:rsidRPr="00C44A31" w:rsidRDefault="00EC1C15" w:rsidP="00EC1C15">
      <w:pPr>
        <w:spacing w:line="276" w:lineRule="auto"/>
        <w:ind w:right="91"/>
        <w:jc w:val="both"/>
        <w:rPr>
          <w:i/>
          <w:iCs/>
        </w:rPr>
      </w:pPr>
      <w:r w:rsidRPr="00C44A31">
        <w:t xml:space="preserve">20.7. Na stronie Platformy znajduje się </w:t>
      </w:r>
      <w:r w:rsidRPr="00C44A31">
        <w:rPr>
          <w:i/>
          <w:iCs/>
        </w:rPr>
        <w:t>Instrukcja dla Wykonawców</w:t>
      </w:r>
      <w:r w:rsidRPr="00C44A31">
        <w:t xml:space="preserve"> zawierająca: informacje ogólne, informacje dot. sposobu i formy złożenia oferty oraz sposobu komunikowania się Zamawiającego z Wykonawcami </w:t>
      </w:r>
      <w:r w:rsidRPr="00C44A31">
        <w:rPr>
          <w:i/>
          <w:iCs/>
        </w:rPr>
        <w:t>(nie dotyczy składania ofert),</w:t>
      </w:r>
    </w:p>
    <w:p w14:paraId="7B0698FD" w14:textId="77777777" w:rsidR="00EC1C15" w:rsidRPr="00C44A31" w:rsidRDefault="00EC1C15" w:rsidP="00EC1C15">
      <w:pPr>
        <w:spacing w:line="276" w:lineRule="auto"/>
        <w:ind w:right="92"/>
        <w:jc w:val="both"/>
      </w:pPr>
      <w:r w:rsidRPr="00C44A31">
        <w:t xml:space="preserve">20.7.1.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44A31">
          <w:rPr>
            <w:rStyle w:val="Hipercze"/>
            <w:color w:val="auto"/>
            <w:u w:val="none"/>
          </w:rPr>
          <w:t>https://platformazakupowa.pl/strona/45-instrukcje.\</w:t>
        </w:r>
      </w:hyperlink>
    </w:p>
    <w:p w14:paraId="472809D6" w14:textId="77777777" w:rsidR="00EC1C15" w:rsidRPr="00C44A31" w:rsidRDefault="00EC1C15" w:rsidP="00EC1C15">
      <w:pPr>
        <w:spacing w:line="276" w:lineRule="auto"/>
        <w:ind w:right="91"/>
        <w:jc w:val="both"/>
      </w:pPr>
      <w:r w:rsidRPr="00C44A31">
        <w:t xml:space="preserve">20.8. </w:t>
      </w:r>
      <w:r w:rsidRPr="00C44A31">
        <w:rPr>
          <w:bCs/>
        </w:rPr>
        <w:t>Zgodnie</w:t>
      </w:r>
      <w:r w:rsidRPr="00C44A31">
        <w:t xml:space="preserve"> z § 11 ROZPORZĄDZENIA PREZESA RADY MINISTRÓW z dnia 30 grudnia 2020 r. w sprawie sposobu sporządzania i przekazywania informacji oraz wymagań technicznych dla dokumentów elektronicznych oraz środków komunikacji elektronicznej </w:t>
      </w:r>
      <w:r w:rsidRPr="00C44A31">
        <w:br/>
        <w:t xml:space="preserve">w postępowaniu o udzielenie zamówienia publicznego lub konkursie oraz </w:t>
      </w:r>
      <w:r w:rsidRPr="00C44A31">
        <w:rPr>
          <w:bCs/>
        </w:rPr>
        <w:t>zgodnie</w:t>
      </w:r>
      <w:r w:rsidRPr="00C44A31">
        <w:t xml:space="preserve"> z art. 67 </w:t>
      </w:r>
      <w:r w:rsidRPr="00C44A31">
        <w:lastRenderedPageBreak/>
        <w:t xml:space="preserve">ustawy </w:t>
      </w:r>
      <w:proofErr w:type="spellStart"/>
      <w:r w:rsidRPr="00C44A31">
        <w:t>p.z.p</w:t>
      </w:r>
      <w:proofErr w:type="spellEnd"/>
      <w:r w:rsidRPr="00C44A31">
        <w:t>., Zamawiający podaje wymagania techniczne związane z korzystaniem z Platformy:</w:t>
      </w:r>
    </w:p>
    <w:p w14:paraId="660E2E2E" w14:textId="77777777" w:rsidR="00EC1C15" w:rsidRPr="00C44A31" w:rsidRDefault="00EC1C15" w:rsidP="00EC1C15">
      <w:pPr>
        <w:pStyle w:val="Akapitzlist"/>
        <w:numPr>
          <w:ilvl w:val="0"/>
          <w:numId w:val="4"/>
        </w:numPr>
        <w:spacing w:line="276" w:lineRule="auto"/>
        <w:ind w:right="92"/>
        <w:jc w:val="both"/>
      </w:pPr>
      <w:r w:rsidRPr="00C44A31">
        <w:t xml:space="preserve">stały dostęp do sieci Internet o gwarantowanej przepustowości nie mniejszej niż 512 </w:t>
      </w:r>
      <w:proofErr w:type="spellStart"/>
      <w:r w:rsidRPr="00C44A31">
        <w:t>kb</w:t>
      </w:r>
      <w:proofErr w:type="spellEnd"/>
      <w:r w:rsidRPr="00C44A31">
        <w:t>/s,</w:t>
      </w:r>
    </w:p>
    <w:p w14:paraId="490E99F0" w14:textId="77777777" w:rsidR="00EC1C15" w:rsidRPr="00C44A31" w:rsidRDefault="00EC1C15" w:rsidP="00EC1C15">
      <w:pPr>
        <w:pStyle w:val="Akapitzlist"/>
        <w:numPr>
          <w:ilvl w:val="0"/>
          <w:numId w:val="4"/>
        </w:numPr>
        <w:spacing w:line="276" w:lineRule="auto"/>
        <w:ind w:right="92"/>
        <w:jc w:val="both"/>
      </w:pPr>
      <w:r w:rsidRPr="00C44A31">
        <w:t>komputer klasy PC lub MAC o następującej konfiguracji: pamięć min. 2 GB Ram, procesor Intel IV 2 GHZ lub jego nowsza wersja, jeden z systemów operacyjnych - MS Windows 7, Mac Os x 10 4, Linux, lub ich nowsze wersje,</w:t>
      </w:r>
    </w:p>
    <w:p w14:paraId="5034765C" w14:textId="77777777" w:rsidR="00EC1C15" w:rsidRPr="00C44A31" w:rsidRDefault="00EC1C15" w:rsidP="00EC1C15">
      <w:pPr>
        <w:pStyle w:val="Akapitzlist"/>
        <w:numPr>
          <w:ilvl w:val="0"/>
          <w:numId w:val="4"/>
        </w:numPr>
        <w:spacing w:line="276" w:lineRule="auto"/>
        <w:ind w:right="92"/>
        <w:jc w:val="both"/>
      </w:pPr>
      <w:r w:rsidRPr="00C44A31">
        <w:t>zainstalowana dowolna przeglądarka internetowa, w przypadku Internet Explorer minimalnie wersja 10 0.,</w:t>
      </w:r>
    </w:p>
    <w:p w14:paraId="07AD9007" w14:textId="77777777" w:rsidR="00EC1C15" w:rsidRPr="00C44A31" w:rsidRDefault="00EC1C15" w:rsidP="00EC1C15">
      <w:pPr>
        <w:pStyle w:val="Akapitzlist"/>
        <w:numPr>
          <w:ilvl w:val="0"/>
          <w:numId w:val="4"/>
        </w:numPr>
        <w:spacing w:line="276" w:lineRule="auto"/>
        <w:ind w:right="92"/>
        <w:jc w:val="both"/>
      </w:pPr>
      <w:r w:rsidRPr="00C44A31">
        <w:t>włączona obsługa JavaScript,</w:t>
      </w:r>
    </w:p>
    <w:p w14:paraId="287AFF89" w14:textId="77777777" w:rsidR="00EC1C15" w:rsidRPr="00C44A31" w:rsidRDefault="00EC1C15" w:rsidP="00EC1C15">
      <w:pPr>
        <w:pStyle w:val="Akapitzlist"/>
        <w:numPr>
          <w:ilvl w:val="0"/>
          <w:numId w:val="4"/>
        </w:numPr>
        <w:spacing w:line="276" w:lineRule="auto"/>
        <w:ind w:right="92"/>
        <w:jc w:val="both"/>
      </w:pPr>
      <w:r w:rsidRPr="00C44A31">
        <w:t xml:space="preserve">zainstalowany program Adobe </w:t>
      </w:r>
      <w:proofErr w:type="spellStart"/>
      <w:r w:rsidRPr="00C44A31">
        <w:t>Acrobat</w:t>
      </w:r>
      <w:proofErr w:type="spellEnd"/>
      <w:r w:rsidRPr="00C44A31">
        <w:t xml:space="preserve"> Reader lub inny obsługujący format plików .pdf,</w:t>
      </w:r>
    </w:p>
    <w:p w14:paraId="11A9FDF1" w14:textId="77777777" w:rsidR="00EC1C15" w:rsidRPr="00C44A31" w:rsidRDefault="00EC1C15" w:rsidP="00EC1C15">
      <w:pPr>
        <w:pStyle w:val="Akapitzlist"/>
        <w:numPr>
          <w:ilvl w:val="0"/>
          <w:numId w:val="4"/>
        </w:numPr>
        <w:spacing w:line="276" w:lineRule="auto"/>
        <w:ind w:right="92"/>
        <w:jc w:val="both"/>
      </w:pPr>
      <w:r w:rsidRPr="00C44A31">
        <w:t>Platformazakupowa.pl działa według standardu przyjętego w komunikacji sieciowej - kodowanie UTF8,</w:t>
      </w:r>
    </w:p>
    <w:p w14:paraId="417FD1DB" w14:textId="77777777" w:rsidR="00EC1C15" w:rsidRPr="00C44A31" w:rsidRDefault="00EC1C15" w:rsidP="00EC1C15">
      <w:pPr>
        <w:pStyle w:val="Akapitzlist"/>
        <w:numPr>
          <w:ilvl w:val="0"/>
          <w:numId w:val="4"/>
        </w:numPr>
        <w:spacing w:line="276" w:lineRule="auto"/>
        <w:ind w:right="92"/>
        <w:jc w:val="both"/>
      </w:pPr>
      <w:r w:rsidRPr="00C44A31">
        <w:t>Oznaczenie czasu odbioru danych przez platformę zakupową stanowi datę oraz dokładny czas (</w:t>
      </w:r>
      <w:proofErr w:type="spellStart"/>
      <w:r w:rsidRPr="00C44A31">
        <w:t>hh:mm:ss</w:t>
      </w:r>
      <w:proofErr w:type="spellEnd"/>
      <w:r w:rsidRPr="00C44A31">
        <w:t>) generowany wg. czasu lokalnego serwera synchronizowanego z zegarem Głównego Urzędu Miar.</w:t>
      </w:r>
    </w:p>
    <w:p w14:paraId="5FA28716" w14:textId="77777777" w:rsidR="00EC1C15" w:rsidRPr="00C44A31" w:rsidRDefault="00EC1C15" w:rsidP="00EC1C15">
      <w:pPr>
        <w:spacing w:line="276" w:lineRule="auto"/>
        <w:ind w:right="92"/>
        <w:jc w:val="both"/>
      </w:pPr>
      <w:r w:rsidRPr="00C44A31">
        <w:t>20.9. Wykonawca, przystępując do niniejszego postępowania o udzielenie zamówienia:</w:t>
      </w:r>
    </w:p>
    <w:p w14:paraId="79255099" w14:textId="77777777" w:rsidR="00EC1C15" w:rsidRPr="00C44A31" w:rsidRDefault="00EC1C15" w:rsidP="00EC1C15">
      <w:pPr>
        <w:spacing w:line="276" w:lineRule="auto"/>
        <w:ind w:right="92"/>
        <w:jc w:val="both"/>
      </w:pPr>
      <w:r w:rsidRPr="00C44A31">
        <w:t xml:space="preserve">akceptuje warunki korzystania z platformazakupowa.pl określone w Regulaminie zamieszczonym na stronie internetowej pod linkiem  w zakładce „Regulamin" oraz uznaje go za wiążący, zapoznał i stosuje się do Instrukcji składania ofert/wniosków dostępnej na stronie </w:t>
      </w:r>
      <w:hyperlink r:id="rId15" w:history="1">
        <w:r w:rsidRPr="00C44A31">
          <w:rPr>
            <w:rStyle w:val="Hipercze"/>
            <w:color w:val="auto"/>
            <w:u w:val="none"/>
          </w:rPr>
          <w:t>https://platformazakupowa.pl/</w:t>
        </w:r>
      </w:hyperlink>
      <w:r w:rsidRPr="00C44A31">
        <w:t>.</w:t>
      </w:r>
    </w:p>
    <w:p w14:paraId="2791F638" w14:textId="77777777" w:rsidR="00EC1C15" w:rsidRPr="00C44A31" w:rsidRDefault="00EC1C15" w:rsidP="00EC1C15">
      <w:pPr>
        <w:spacing w:line="276" w:lineRule="auto"/>
        <w:ind w:right="92"/>
        <w:jc w:val="both"/>
      </w:pPr>
      <w:r w:rsidRPr="00C44A31">
        <w:t xml:space="preserve">20.10. Zamawiający nie ponosi odpowiedzialności za złożenie oferty w sposób niezgodny </w:t>
      </w:r>
      <w:r w:rsidRPr="00C44A31">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zawarty w art. 221 ustawy </w:t>
      </w:r>
      <w:proofErr w:type="spellStart"/>
      <w:r w:rsidRPr="00C44A31">
        <w:t>Pzp</w:t>
      </w:r>
      <w:proofErr w:type="spellEnd"/>
      <w:r w:rsidRPr="00C44A31">
        <w:t>.</w:t>
      </w:r>
    </w:p>
    <w:p w14:paraId="259F86E8" w14:textId="77777777" w:rsidR="00EC1C15" w:rsidRPr="00C44A31" w:rsidRDefault="00EC1C15" w:rsidP="00EC1C15">
      <w:pPr>
        <w:spacing w:line="276" w:lineRule="auto"/>
        <w:ind w:right="92"/>
        <w:jc w:val="both"/>
      </w:pPr>
      <w:r w:rsidRPr="00C44A31">
        <w:t>20.11. Zamawiający rekomenduje wykorzystanie formatów: .pdf .</w:t>
      </w:r>
      <w:proofErr w:type="spellStart"/>
      <w:r w:rsidRPr="00C44A31">
        <w:t>doc</w:t>
      </w:r>
      <w:proofErr w:type="spellEnd"/>
      <w:r w:rsidRPr="00C44A31">
        <w:t xml:space="preserve"> .xls .jpg (.</w:t>
      </w:r>
      <w:proofErr w:type="spellStart"/>
      <w:r w:rsidRPr="00C44A31">
        <w:t>jpeg</w:t>
      </w:r>
      <w:proofErr w:type="spellEnd"/>
      <w:r w:rsidRPr="00C44A31">
        <w:t xml:space="preserve">) ze szczególnym wskazaniem na .pdf </w:t>
      </w:r>
      <w:r w:rsidRPr="00C44A31">
        <w:rPr>
          <w:bCs/>
        </w:rPr>
        <w:t>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74072D79" w14:textId="77777777" w:rsidR="00EC1C15" w:rsidRPr="00C44A31" w:rsidRDefault="00EC1C15" w:rsidP="00EC1C15">
      <w:pPr>
        <w:spacing w:line="276" w:lineRule="auto"/>
        <w:ind w:right="92"/>
        <w:jc w:val="both"/>
      </w:pPr>
      <w:r w:rsidRPr="00C44A31">
        <w:t>20.12. W celu ewentualnej kompresji danych Zamawiający rekomenduje wykorzystanie jednego z formatów: .zip, .7Z.</w:t>
      </w:r>
    </w:p>
    <w:p w14:paraId="526867D4" w14:textId="77777777" w:rsidR="00EC1C15" w:rsidRPr="00C44A31" w:rsidRDefault="00EC1C15" w:rsidP="00EC1C15">
      <w:pPr>
        <w:spacing w:line="276" w:lineRule="auto"/>
        <w:ind w:right="92"/>
        <w:jc w:val="both"/>
      </w:pPr>
      <w:r w:rsidRPr="00C44A31">
        <w:t>20.13. Wśród formatów powszechnych, a NIE występujących w rozporządzeniu występują: .</w:t>
      </w:r>
      <w:proofErr w:type="spellStart"/>
      <w:r w:rsidRPr="00C44A31">
        <w:t>rar</w:t>
      </w:r>
      <w:proofErr w:type="spellEnd"/>
      <w:r w:rsidRPr="00C44A31">
        <w:t xml:space="preserve"> .gif .</w:t>
      </w:r>
      <w:proofErr w:type="spellStart"/>
      <w:r w:rsidRPr="00C44A31">
        <w:t>bmp</w:t>
      </w:r>
      <w:proofErr w:type="spellEnd"/>
      <w:r w:rsidRPr="00C44A31">
        <w:t xml:space="preserve"> .</w:t>
      </w:r>
      <w:proofErr w:type="spellStart"/>
      <w:r w:rsidRPr="00C44A31">
        <w:t>numbers</w:t>
      </w:r>
      <w:proofErr w:type="spellEnd"/>
      <w:r w:rsidRPr="00C44A31">
        <w:t xml:space="preserve"> .</w:t>
      </w:r>
      <w:proofErr w:type="spellStart"/>
      <w:r w:rsidRPr="00C44A31">
        <w:t>pages</w:t>
      </w:r>
      <w:proofErr w:type="spellEnd"/>
      <w:r w:rsidRPr="00C44A31">
        <w:t>. Dokumenty złożone w takich plikach zostaną uznane za złożone nieskutecznie.</w:t>
      </w:r>
    </w:p>
    <w:p w14:paraId="0A640703" w14:textId="77777777" w:rsidR="00EC1C15" w:rsidRPr="00C44A31" w:rsidRDefault="00EC1C15" w:rsidP="00EC1C15">
      <w:pPr>
        <w:spacing w:line="276" w:lineRule="auto"/>
        <w:ind w:right="92"/>
        <w:jc w:val="both"/>
      </w:pPr>
      <w:r w:rsidRPr="00C44A31">
        <w:t xml:space="preserve">20.14. Zamawiający zwraca uwagę na ograniczenia wielkości plików podpisywanych profilem zaufanym, który wynosi max 10MB, oraz na ograniczenie wielkości plików podpisywanych w aplikacji </w:t>
      </w:r>
      <w:proofErr w:type="spellStart"/>
      <w:r w:rsidRPr="00C44A31">
        <w:t>eDoApp</w:t>
      </w:r>
      <w:proofErr w:type="spellEnd"/>
      <w:r w:rsidRPr="00C44A31">
        <w:t xml:space="preserve"> służącej do składania podpisu osobistego, który wynosi max 5MB.</w:t>
      </w:r>
    </w:p>
    <w:p w14:paraId="3A6DAD25" w14:textId="77777777" w:rsidR="00EC1C15" w:rsidRPr="00C44A31" w:rsidRDefault="00EC1C15" w:rsidP="00EC1C15">
      <w:pPr>
        <w:spacing w:line="276" w:lineRule="auto"/>
        <w:ind w:right="92"/>
        <w:jc w:val="both"/>
      </w:pPr>
      <w:r w:rsidRPr="00C44A31">
        <w:t xml:space="preserve">20.15. Sposób sporządzenia dokumentów elektronicznych, oświadczeń lub elektronicznych kopii dokumentów lub oświadczeń musi być zgody z wymaganiami określonymi w </w:t>
      </w:r>
      <w:r w:rsidRPr="00C44A31">
        <w:lastRenderedPageBreak/>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14:paraId="1C9840FB" w14:textId="77777777" w:rsidR="00EC1C15" w:rsidRPr="00C44A31" w:rsidRDefault="00EC1C15" w:rsidP="00EC1C15">
      <w:pPr>
        <w:spacing w:line="276" w:lineRule="auto"/>
        <w:ind w:right="92"/>
        <w:jc w:val="both"/>
      </w:pPr>
      <w:r w:rsidRPr="00C44A31">
        <w:t>20.16.</w:t>
      </w:r>
      <w:r w:rsidRPr="00C44A31">
        <w:tab/>
        <w:t>Zamawiający zaleca aby nie wprowadzać jakichkolwiek zmian w plikach po podpisaniu ich podpisem kwalifikowanym. Może to skutkować naruszeniem integralności plików co równoważne będzie z koniecznością odrzucenia oferty w postępowaniu.</w:t>
      </w:r>
    </w:p>
    <w:p w14:paraId="18019D2D" w14:textId="77777777" w:rsidR="00EC1C15" w:rsidRPr="00C44A31" w:rsidRDefault="00EC1C15" w:rsidP="00EC1C15">
      <w:pPr>
        <w:spacing w:line="276" w:lineRule="auto"/>
        <w:ind w:right="92"/>
        <w:jc w:val="both"/>
      </w:pPr>
      <w:r w:rsidRPr="00C44A31">
        <w:t xml:space="preserve">20.17. </w:t>
      </w:r>
      <w:r w:rsidRPr="00C44A31">
        <w:rPr>
          <w:b/>
          <w:bCs/>
        </w:rPr>
        <w:t>Wskazanie osób uprawnionych do komunikowania się z wykonawcami</w:t>
      </w:r>
    </w:p>
    <w:p w14:paraId="10F77F79" w14:textId="77777777" w:rsidR="00EC1C15" w:rsidRPr="00C44A31" w:rsidRDefault="00EC1C15" w:rsidP="00EC1C15">
      <w:pPr>
        <w:spacing w:line="276" w:lineRule="auto"/>
        <w:ind w:right="92"/>
        <w:jc w:val="both"/>
      </w:pPr>
      <w:r w:rsidRPr="00C44A31">
        <w:t xml:space="preserve">20.17.1. Ze strony Zamawiającego osoby uprawnione do kontaktu: Paweł Rogal e-mail: </w:t>
      </w:r>
      <w:hyperlink r:id="rId16" w:history="1">
        <w:r w:rsidRPr="00C44A31">
          <w:rPr>
            <w:rStyle w:val="Hipercze"/>
            <w:color w:val="auto"/>
          </w:rPr>
          <w:t>zp@bircza.pl</w:t>
        </w:r>
      </w:hyperlink>
      <w:r w:rsidRPr="00C44A31">
        <w:t>.</w:t>
      </w:r>
    </w:p>
    <w:p w14:paraId="01E1FA4F" w14:textId="77777777" w:rsidR="00EC1C15" w:rsidRPr="00C44A31" w:rsidRDefault="00EC1C15" w:rsidP="00EC1C15">
      <w:pPr>
        <w:spacing w:line="276" w:lineRule="auto"/>
        <w:ind w:right="92"/>
        <w:jc w:val="both"/>
      </w:pPr>
      <w:r w:rsidRPr="00C44A31">
        <w:t>20.17.2. Zaleca się, aby komunikacja z wykonawcami odbywała się tylko na Platformie za pośrednictwem formularza “Wyślij wiadomość do zamawiającego”, nie za pośrednictwem adresu email.</w:t>
      </w:r>
    </w:p>
    <w:p w14:paraId="554C68C3" w14:textId="77777777" w:rsidR="00EC1C15" w:rsidRPr="00C44A31" w:rsidRDefault="00EC1C15" w:rsidP="00EC1C15">
      <w:pPr>
        <w:spacing w:line="276" w:lineRule="auto"/>
        <w:jc w:val="both"/>
      </w:pPr>
      <w:r w:rsidRPr="00C44A31">
        <w:t xml:space="preserve">20.17.3. W korespondencji kierowanej do Zamawiającego Wykonawcy powinni posługiwać się numerem przedmiotowego postępowania </w:t>
      </w:r>
    </w:p>
    <w:p w14:paraId="6F5BE64B" w14:textId="77777777" w:rsidR="00EC1C15" w:rsidRPr="00C44A31" w:rsidRDefault="00EC1C15" w:rsidP="00EC1C15">
      <w:pPr>
        <w:spacing w:line="276" w:lineRule="auto"/>
        <w:jc w:val="both"/>
        <w:rPr>
          <w:b/>
          <w:bCs/>
        </w:rPr>
      </w:pPr>
      <w:r w:rsidRPr="00C44A31">
        <w:t xml:space="preserve">20.18. </w:t>
      </w:r>
      <w:r w:rsidRPr="00C44A31">
        <w:rPr>
          <w:b/>
          <w:bCs/>
        </w:rPr>
        <w:t>Wyjaśnienie treści SWZ:</w:t>
      </w:r>
    </w:p>
    <w:p w14:paraId="339EB9D7" w14:textId="77777777" w:rsidR="00EC1C15" w:rsidRPr="00C44A31" w:rsidRDefault="00EC1C15" w:rsidP="00EC1C15">
      <w:pPr>
        <w:pStyle w:val="Akapitzlist"/>
        <w:numPr>
          <w:ilvl w:val="0"/>
          <w:numId w:val="3"/>
        </w:numPr>
        <w:spacing w:line="276" w:lineRule="auto"/>
        <w:ind w:left="0" w:firstLine="0"/>
        <w:jc w:val="both"/>
      </w:pPr>
      <w:r w:rsidRPr="00C44A31">
        <w:t>Wykonawca może zwrócić się do zamawiającego z wnioskiem o wyjaśnienie treści SWZ.</w:t>
      </w:r>
    </w:p>
    <w:p w14:paraId="6B4C4AD7" w14:textId="77777777" w:rsidR="00EC1C15" w:rsidRPr="00C44A31" w:rsidRDefault="00EC1C15" w:rsidP="00EC1C15">
      <w:pPr>
        <w:pStyle w:val="Akapitzlist"/>
        <w:numPr>
          <w:ilvl w:val="0"/>
          <w:numId w:val="3"/>
        </w:numPr>
        <w:spacing w:line="276" w:lineRule="auto"/>
        <w:ind w:left="0" w:firstLine="0"/>
        <w:jc w:val="both"/>
      </w:pPr>
      <w:r w:rsidRPr="00C44A31">
        <w:t xml:space="preserve">Zamawiający jest obowiązany udzielić wyjaśnień niezwłocznie, jednak nie później niż na </w:t>
      </w:r>
      <w:r w:rsidRPr="00C44A31">
        <w:rPr>
          <w:b/>
          <w:bCs/>
        </w:rPr>
        <w:t>2 dni</w:t>
      </w:r>
      <w:r w:rsidRPr="00C44A31">
        <w:t xml:space="preserve"> przed upływem terminu składania ofert, pod warunkiem że wniosek o wyjaśnienie treści odpowiednio SWZ wpłynął do zamawiającego nie później niż na </w:t>
      </w:r>
      <w:r w:rsidRPr="00C44A31">
        <w:rPr>
          <w:b/>
          <w:bCs/>
        </w:rPr>
        <w:t>4 dni</w:t>
      </w:r>
      <w:r w:rsidRPr="00C44A31">
        <w:t xml:space="preserve"> przed upływem terminu składania odpowiednio ofert albo ofert podlegających negocjacjom.</w:t>
      </w:r>
    </w:p>
    <w:p w14:paraId="68DFFCDC" w14:textId="77777777" w:rsidR="00EC1C15" w:rsidRPr="00C44A31" w:rsidRDefault="00EC1C15" w:rsidP="00EC1C15">
      <w:pPr>
        <w:pStyle w:val="Akapitzlist"/>
        <w:numPr>
          <w:ilvl w:val="0"/>
          <w:numId w:val="3"/>
        </w:numPr>
        <w:spacing w:line="276" w:lineRule="auto"/>
        <w:ind w:left="0" w:firstLine="0"/>
        <w:jc w:val="both"/>
      </w:pPr>
      <w:r w:rsidRPr="00C44A31">
        <w:t xml:space="preserve">Jeżeli zamawiający nie udzieli wyjaśnień w terminie, o którym mowa w pkt 20.18 </w:t>
      </w:r>
      <w:r w:rsidRPr="00C44A31">
        <w:br/>
      </w:r>
      <w:proofErr w:type="spellStart"/>
      <w:r w:rsidRPr="00C44A31">
        <w:t>ppkt</w:t>
      </w:r>
      <w:proofErr w:type="spellEnd"/>
      <w:r w:rsidRPr="00C44A31">
        <w:t xml:space="preserve">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73F46D58" w14:textId="77777777" w:rsidR="00EC1C15" w:rsidRPr="00C44A31" w:rsidRDefault="00EC1C15" w:rsidP="00EC1C15">
      <w:pPr>
        <w:pStyle w:val="Akapitzlist"/>
        <w:numPr>
          <w:ilvl w:val="0"/>
          <w:numId w:val="3"/>
        </w:numPr>
        <w:spacing w:line="276" w:lineRule="auto"/>
        <w:ind w:left="0" w:firstLine="0"/>
        <w:jc w:val="both"/>
      </w:pPr>
      <w:r w:rsidRPr="00C44A31">
        <w:t xml:space="preserve">W przypadku gdy wniosek o wyjaśnienie treści SWZ albo opisu potrzeb i wymagań nie wpłynął w terminie, o którym mowa w pkt 20.18 </w:t>
      </w:r>
      <w:proofErr w:type="spellStart"/>
      <w:r w:rsidRPr="00C44A31">
        <w:t>ppkt</w:t>
      </w:r>
      <w:proofErr w:type="spellEnd"/>
      <w:r w:rsidRPr="00C44A31">
        <w:t xml:space="preserve"> 2, zamawiający nie ma obowiązku udzielania odpowiednio wyjaśnień SWZ albo opisu potrzeb i wymagań oraz obowiązku przedłużenia terminu składania odpowiednio ofert albo ofert podlegających negocjacjom.</w:t>
      </w:r>
    </w:p>
    <w:p w14:paraId="0313B89E" w14:textId="77777777" w:rsidR="00EC1C15" w:rsidRPr="00C44A31" w:rsidRDefault="00EC1C15" w:rsidP="00EC1C15">
      <w:pPr>
        <w:pStyle w:val="Akapitzlist"/>
        <w:numPr>
          <w:ilvl w:val="0"/>
          <w:numId w:val="3"/>
        </w:numPr>
        <w:spacing w:line="276" w:lineRule="auto"/>
        <w:ind w:left="0" w:firstLine="0"/>
        <w:jc w:val="both"/>
      </w:pPr>
      <w:r w:rsidRPr="00C44A31">
        <w:t xml:space="preserve">Treść zapytań wraz z wyjaśnieniami zamawiający przekazuje wykonawcom, którym przekazał specyfikację warunków zamówienia, bez ujawniania źródła zapytania, a jeżeli specyfikacja jest udostępniana na stronie profilu nabywcy, zamieszcza na tej stronie, </w:t>
      </w:r>
      <w:r w:rsidRPr="00C44A31">
        <w:br/>
        <w:t xml:space="preserve">tj. </w:t>
      </w:r>
      <w:hyperlink r:id="rId17" w:history="1">
        <w:r w:rsidRPr="00C44A31">
          <w:rPr>
            <w:rStyle w:val="Hipercze"/>
            <w:color w:val="auto"/>
          </w:rPr>
          <w:t>https://platformazakupowa.pl/pn/bircza</w:t>
        </w:r>
      </w:hyperlink>
      <w:r w:rsidRPr="00C44A31">
        <w:t>, w zakładce dedykowanej postępowaniu.</w:t>
      </w:r>
    </w:p>
    <w:p w14:paraId="269E2B64" w14:textId="77777777" w:rsidR="00EC1C15" w:rsidRPr="00C44A31" w:rsidRDefault="00EC1C15" w:rsidP="00EC1C15">
      <w:pPr>
        <w:pStyle w:val="Akapitzlist"/>
        <w:numPr>
          <w:ilvl w:val="0"/>
          <w:numId w:val="3"/>
        </w:numPr>
        <w:spacing w:line="276" w:lineRule="auto"/>
        <w:ind w:left="0" w:firstLine="0"/>
        <w:jc w:val="both"/>
      </w:pPr>
      <w:r w:rsidRPr="00C44A31">
        <w:t>Zamawiający nie przewiduje zorganizowania zebrania wszystkich Wykonawców w celu wyjaśnienia wątpliwości dotyczących SWZ.</w:t>
      </w:r>
    </w:p>
    <w:p w14:paraId="1CF35255" w14:textId="77777777" w:rsidR="00EC1C15" w:rsidRPr="00C44A31" w:rsidRDefault="00EC1C15" w:rsidP="00EC1C15">
      <w:pPr>
        <w:spacing w:line="276" w:lineRule="auto"/>
        <w:jc w:val="both"/>
        <w:rPr>
          <w:b/>
          <w:bCs/>
        </w:rPr>
      </w:pPr>
      <w:r w:rsidRPr="00C44A31">
        <w:rPr>
          <w:b/>
          <w:bCs/>
        </w:rPr>
        <w:t>20.19. Modyfikacja treści specyfikacji warunków zamówienia:</w:t>
      </w:r>
    </w:p>
    <w:p w14:paraId="3DAA376F" w14:textId="77777777" w:rsidR="00EC1C15" w:rsidRPr="00C44A31" w:rsidRDefault="00EC1C15" w:rsidP="00EC1C15">
      <w:pPr>
        <w:spacing w:line="276" w:lineRule="auto"/>
        <w:jc w:val="both"/>
      </w:pPr>
      <w:r w:rsidRPr="00C44A31">
        <w:t>1) W uzasadnionych przypadkach zamawiający może przed upływem terminu składania ofert zmienić treść SWZ.</w:t>
      </w:r>
    </w:p>
    <w:p w14:paraId="461D6BC6" w14:textId="77777777" w:rsidR="00EC1C15" w:rsidRPr="00C44A31" w:rsidRDefault="00EC1C15" w:rsidP="00EC1C15">
      <w:pPr>
        <w:pStyle w:val="Akapitzlist"/>
        <w:spacing w:line="276" w:lineRule="auto"/>
        <w:ind w:left="0"/>
        <w:jc w:val="both"/>
      </w:pPr>
      <w:r w:rsidRPr="00C44A31">
        <w:lastRenderedPageBreak/>
        <w:t xml:space="preserve">2) Zamawiający informuje wykonawców o przedłużonym terminie składania odpowiednio ofert przez zamieszczenie informacji na stronie profilu nabywcy, tj. </w:t>
      </w:r>
      <w:hyperlink r:id="rId18" w:history="1">
        <w:r w:rsidRPr="00C44A31">
          <w:rPr>
            <w:rStyle w:val="Hipercze"/>
            <w:color w:val="auto"/>
          </w:rPr>
          <w:t>https://platformazakupowa.pl/pn/bircza</w:t>
        </w:r>
      </w:hyperlink>
      <w:r w:rsidRPr="00C44A31">
        <w:t xml:space="preserve"> w zakładce dedykowanej postępowaniu.</w:t>
      </w:r>
    </w:p>
    <w:p w14:paraId="71BC6B96" w14:textId="77777777" w:rsidR="00EC1C15" w:rsidRPr="00C44A31" w:rsidRDefault="00EC1C15" w:rsidP="00EC1C15">
      <w:pPr>
        <w:spacing w:line="276" w:lineRule="auto"/>
        <w:jc w:val="both"/>
      </w:pPr>
      <w:r w:rsidRPr="00C44A31">
        <w:t>3) Dokonaną zmianę treści odpowiednio SWZ zamawiający udostępnia na stronie internetowej prowadzonego postępowania.</w:t>
      </w:r>
    </w:p>
    <w:p w14:paraId="6218F195" w14:textId="77777777" w:rsidR="006B2D41" w:rsidRPr="00C44A31" w:rsidRDefault="006B2D41" w:rsidP="006B2D41">
      <w:pPr>
        <w:spacing w:line="276" w:lineRule="auto"/>
        <w:jc w:val="both"/>
      </w:pPr>
    </w:p>
    <w:p w14:paraId="71F8C2FC" w14:textId="77777777" w:rsidR="006B2D41" w:rsidRPr="00C44A31" w:rsidRDefault="006B2D41" w:rsidP="006B2D41">
      <w:pPr>
        <w:spacing w:line="276" w:lineRule="auto"/>
        <w:jc w:val="both"/>
        <w:rPr>
          <w:b/>
          <w:bCs/>
        </w:rPr>
      </w:pPr>
      <w:r w:rsidRPr="00C44A31">
        <w:rPr>
          <w:b/>
          <w:bCs/>
        </w:rPr>
        <w:t>21. Opis sposobu obliczenia ceny</w:t>
      </w:r>
    </w:p>
    <w:p w14:paraId="6F5D1FED"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rPr>
          <w:rFonts w:eastAsiaTheme="majorEastAsia"/>
          <w:lang w:eastAsia="en-US"/>
        </w:rPr>
        <w:t xml:space="preserve">Wykonawca podaje cenę za realizację przedmiotu zamówienia zgodnie ze wzorem Formularza Ofertowego, stanowiącego </w:t>
      </w:r>
      <w:r w:rsidRPr="00C44A31">
        <w:rPr>
          <w:rFonts w:eastAsiaTheme="majorEastAsia"/>
          <w:b/>
          <w:bCs/>
          <w:lang w:eastAsia="en-US"/>
        </w:rPr>
        <w:t>załącznik nr 1 do SWZ</w:t>
      </w:r>
      <w:r w:rsidRPr="00C44A31">
        <w:rPr>
          <w:rFonts w:eastAsiaTheme="majorEastAsia"/>
          <w:lang w:eastAsia="en-US"/>
        </w:rPr>
        <w:t xml:space="preserve">. </w:t>
      </w:r>
    </w:p>
    <w:p w14:paraId="629EB3F7" w14:textId="77777777" w:rsidR="006B2D41" w:rsidRPr="00C44A31" w:rsidRDefault="006B2D41" w:rsidP="006B2D41">
      <w:pPr>
        <w:pStyle w:val="Akapitzlist"/>
        <w:numPr>
          <w:ilvl w:val="1"/>
          <w:numId w:val="12"/>
        </w:numPr>
        <w:spacing w:line="276" w:lineRule="auto"/>
        <w:jc w:val="both"/>
      </w:pPr>
      <w:r w:rsidRPr="00C44A31">
        <w:t xml:space="preserve">Podana w ofercie cena ma charakter ryczałtowy. Cena ta musi być wyrażona w PLN </w:t>
      </w:r>
      <w:r w:rsidRPr="00C44A31">
        <w:br/>
        <w:t xml:space="preserve">z dokładnością do dwóch miejsc po przecinku i musi uwzględniać wszystkie wymagania niniejszej SWZ oraz obejmować wszelkie koszty, jakie poniesie Wykonawca z tytułu należytej oraz zgodnej z obowiązującymi przepisami realizacji przedmiotu zamówienia. Ustalona w ofercie wysokość wynagrodzenia za bilety na poszczególnych trasach jest ostateczna, niezależnie od rozmiaru świadczonych usług oraz ponoszonych przez Wykonawcę kosztów ich realizacji. Za ustalenie wielkości koniecznych nakładów do realizacji usług stanowiących przedmiot zamówienia i przeprowadzenia na tej podstawie kalkulacji wynagrodzenia odpowiada wyłącznie Wykonawca. </w:t>
      </w:r>
    </w:p>
    <w:p w14:paraId="7D6B0815"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t xml:space="preserve">Wykonawcy zobowiązani są do bardzo starannego zapoznania się z Opisem Przedmiotu Zamówienia, warunkami wykonania i wszystkimi czynnikami mogącymi mieć wpływ na cenę realizacji zamówienia. </w:t>
      </w:r>
    </w:p>
    <w:p w14:paraId="0E22096A"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t>Sposób zapłaty i rozliczenia za realizację niniejszego zamówienia określony został w planowanych postanowieniach umowy stanowiących załącznik do SWZ.</w:t>
      </w:r>
    </w:p>
    <w:p w14:paraId="4ACFDDAE"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rPr>
          <w:rFonts w:eastAsiaTheme="majorEastAsia"/>
          <w:lang w:eastAsia="en-US"/>
        </w:rPr>
        <w:t>Wykonawca zobowiązany jest zastosować stawkę VAT zgodnie z obowiązującymi przepisami ustawy z 11 marca 2004 r. o  podatku od towarów i usług.</w:t>
      </w:r>
    </w:p>
    <w:p w14:paraId="23784291"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rPr>
          <w:rFonts w:eastAsiaTheme="majorEastAsia"/>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79E6CCC"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rPr>
          <w:rFonts w:eastAsiaTheme="majorEastAsia"/>
          <w:lang w:eastAsia="en-US"/>
        </w:rPr>
        <w:t>Wykonawcy ponoszą wszelkie koszty związane z przygotowaniem i złożeniem oferty.</w:t>
      </w:r>
    </w:p>
    <w:p w14:paraId="73C0A9D2"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rPr>
          <w:rFonts w:eastAsiaTheme="majorEastAsia"/>
          <w:lang w:eastAsia="en-US"/>
        </w:rPr>
        <w:t>W formularzu oferty wypełnianym za pośrednictwem Platformy wykonawca poda cenę oferty, która uwzględnia całkowity koszt realizacji zamówienia w okresie obowiązywania umowy, obliczoną zgodnie z powyższymi dyspozycjami.</w:t>
      </w:r>
    </w:p>
    <w:p w14:paraId="413FC3B7" w14:textId="77777777" w:rsidR="006B2D41" w:rsidRPr="00C44A31" w:rsidRDefault="006B2D41" w:rsidP="006B2D41">
      <w:pPr>
        <w:pStyle w:val="Akapitzlist"/>
        <w:numPr>
          <w:ilvl w:val="1"/>
          <w:numId w:val="12"/>
        </w:numPr>
        <w:spacing w:line="276" w:lineRule="auto"/>
        <w:jc w:val="both"/>
        <w:rPr>
          <w:rFonts w:eastAsiaTheme="majorEastAsia"/>
          <w:lang w:eastAsia="en-US"/>
        </w:rPr>
      </w:pPr>
      <w:r w:rsidRPr="00C44A31">
        <w:rPr>
          <w:rFonts w:eastAsiaTheme="majorEastAsia"/>
          <w:lang w:eastAsia="en-US"/>
        </w:rPr>
        <w:t xml:space="preserve">Zgodnie z art. 225 ustawy </w:t>
      </w:r>
      <w:proofErr w:type="spellStart"/>
      <w:r w:rsidRPr="00C44A31">
        <w:rPr>
          <w:rFonts w:eastAsiaTheme="majorEastAsia"/>
          <w:lang w:eastAsia="en-US"/>
        </w:rPr>
        <w:t>Pzp</w:t>
      </w:r>
      <w:proofErr w:type="spellEnd"/>
      <w:r w:rsidRPr="00C44A31">
        <w:rPr>
          <w:rFonts w:eastAsiaTheme="majorEastAsia"/>
          <w:lang w:eastAsia="en-US"/>
        </w:rPr>
        <w:t xml:space="preserve"> jeżeli została złożona oferta, której wybór prowadziłby do powstania u zamawiającego obowiązku podatkowego zgodnie z ustawą z 11 marca </w:t>
      </w:r>
      <w:r w:rsidRPr="00C44A31">
        <w:rPr>
          <w:rFonts w:eastAsiaTheme="majorEastAsia"/>
          <w:lang w:eastAsia="en-US"/>
        </w:rPr>
        <w:br/>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6442902" w14:textId="77777777" w:rsidR="006B2D41" w:rsidRPr="00C44A31" w:rsidRDefault="006B2D41" w:rsidP="006B2D41">
      <w:pPr>
        <w:pStyle w:val="Akapitzlist"/>
        <w:numPr>
          <w:ilvl w:val="2"/>
          <w:numId w:val="13"/>
        </w:numPr>
        <w:spacing w:line="276" w:lineRule="auto"/>
        <w:jc w:val="both"/>
        <w:rPr>
          <w:rFonts w:eastAsiaTheme="majorEastAsia"/>
          <w:lang w:eastAsia="en-US"/>
        </w:rPr>
      </w:pPr>
      <w:r w:rsidRPr="00C44A31">
        <w:rPr>
          <w:rFonts w:eastAsiaTheme="majorEastAsia"/>
          <w:lang w:eastAsia="en-US"/>
        </w:rPr>
        <w:t>poinformowania zamawiającego, że wybór jego oferty będzie prowadził do powstania u zamawiającego obowiązku podatkowego;</w:t>
      </w:r>
    </w:p>
    <w:p w14:paraId="3FE61049" w14:textId="77777777" w:rsidR="006B2D41" w:rsidRPr="00C44A31" w:rsidRDefault="006B2D41" w:rsidP="006B2D41">
      <w:pPr>
        <w:pStyle w:val="Akapitzlist"/>
        <w:numPr>
          <w:ilvl w:val="2"/>
          <w:numId w:val="13"/>
        </w:numPr>
        <w:spacing w:line="276" w:lineRule="auto"/>
        <w:jc w:val="both"/>
        <w:rPr>
          <w:rFonts w:eastAsiaTheme="majorEastAsia"/>
          <w:lang w:eastAsia="en-US"/>
        </w:rPr>
      </w:pPr>
      <w:r w:rsidRPr="00C44A31">
        <w:rPr>
          <w:rFonts w:eastAsiaTheme="majorEastAsia"/>
          <w:lang w:eastAsia="en-US"/>
        </w:rPr>
        <w:t>wskazania nazwy (rodzaju) towaru lub usługi, których dostawa lub świadczenie będą prowadziły do powstania obowiązku podatkowego;</w:t>
      </w:r>
    </w:p>
    <w:p w14:paraId="780BA332" w14:textId="77777777" w:rsidR="006B2D41" w:rsidRPr="00C44A31" w:rsidRDefault="006B2D41" w:rsidP="006B2D41">
      <w:pPr>
        <w:pStyle w:val="Akapitzlist"/>
        <w:numPr>
          <w:ilvl w:val="2"/>
          <w:numId w:val="13"/>
        </w:numPr>
        <w:spacing w:line="276" w:lineRule="auto"/>
        <w:jc w:val="both"/>
        <w:rPr>
          <w:rFonts w:eastAsiaTheme="majorEastAsia"/>
          <w:lang w:eastAsia="en-US"/>
        </w:rPr>
      </w:pPr>
      <w:r w:rsidRPr="00C44A31">
        <w:rPr>
          <w:rFonts w:eastAsiaTheme="majorEastAsia"/>
          <w:lang w:eastAsia="en-US"/>
        </w:rPr>
        <w:lastRenderedPageBreak/>
        <w:t>wskazania wartości towaru lub usługi objętego obowiązkiem podatkowym zamawiającego, bez kwoty podatku;</w:t>
      </w:r>
    </w:p>
    <w:p w14:paraId="7180BDD5" w14:textId="77777777" w:rsidR="006B2D41" w:rsidRPr="00C44A31" w:rsidRDefault="006B2D41" w:rsidP="006B2D41">
      <w:pPr>
        <w:pStyle w:val="Akapitzlist"/>
        <w:numPr>
          <w:ilvl w:val="2"/>
          <w:numId w:val="13"/>
        </w:numPr>
        <w:spacing w:line="276" w:lineRule="auto"/>
        <w:jc w:val="both"/>
        <w:rPr>
          <w:rFonts w:eastAsiaTheme="majorEastAsia"/>
          <w:lang w:eastAsia="en-US"/>
        </w:rPr>
      </w:pPr>
      <w:r w:rsidRPr="00C44A31">
        <w:rPr>
          <w:rFonts w:eastAsiaTheme="majorEastAsia"/>
          <w:lang w:eastAsia="en-US"/>
        </w:rPr>
        <w:t>wskazania stawki podatku od towarów i usług, która zgodnie z wiedzą wykonawcy, będzie miała zastosowanie.</w:t>
      </w:r>
    </w:p>
    <w:p w14:paraId="72FF7A34" w14:textId="77777777" w:rsidR="006B2D41" w:rsidRPr="00C44A31" w:rsidRDefault="006B2D41" w:rsidP="006B2D41">
      <w:pPr>
        <w:pStyle w:val="Akapitzlist"/>
        <w:numPr>
          <w:ilvl w:val="2"/>
          <w:numId w:val="13"/>
        </w:numPr>
        <w:spacing w:line="276" w:lineRule="auto"/>
        <w:jc w:val="both"/>
        <w:rPr>
          <w:rFonts w:eastAsiaTheme="majorEastAsia"/>
          <w:lang w:eastAsia="en-US"/>
        </w:rPr>
      </w:pPr>
      <w:r w:rsidRPr="00C44A31">
        <w:rPr>
          <w:rFonts w:eastAsiaTheme="majorEastAsia"/>
          <w:lang w:eastAsia="en-US"/>
        </w:rPr>
        <w:t>Brak złożenia ww. informacji będzie postrzegany jako brak powstania obowiązku podatkowego u zamawiającego.</w:t>
      </w:r>
    </w:p>
    <w:p w14:paraId="4E001766" w14:textId="77777777" w:rsidR="006B2D41" w:rsidRPr="00C44A31" w:rsidRDefault="006B2D41" w:rsidP="006B2D41">
      <w:pPr>
        <w:spacing w:after="200" w:line="276" w:lineRule="auto"/>
        <w:contextualSpacing/>
        <w:jc w:val="both"/>
        <w:rPr>
          <w:rFonts w:eastAsiaTheme="majorEastAsia"/>
          <w:lang w:eastAsia="en-US"/>
        </w:rPr>
      </w:pPr>
    </w:p>
    <w:p w14:paraId="748E7D4B" w14:textId="77777777" w:rsidR="006B2D41" w:rsidRPr="00C44A31" w:rsidRDefault="006B2D41" w:rsidP="006B2D41">
      <w:pPr>
        <w:spacing w:after="200" w:line="276" w:lineRule="auto"/>
        <w:contextualSpacing/>
        <w:jc w:val="both"/>
        <w:rPr>
          <w:b/>
          <w:lang w:eastAsia="en-US"/>
        </w:rPr>
      </w:pPr>
      <w:r w:rsidRPr="00C44A31">
        <w:rPr>
          <w:b/>
          <w:lang w:eastAsia="en-US"/>
        </w:rPr>
        <w:t>22. Sposób oraz termin składania ofert, termin otwarcia ofert</w:t>
      </w:r>
    </w:p>
    <w:p w14:paraId="19698CE7" w14:textId="773FD029" w:rsidR="006B2D41" w:rsidRPr="00C44A31" w:rsidRDefault="006B2D41" w:rsidP="006B2D41">
      <w:pPr>
        <w:pStyle w:val="Akapitzlist"/>
        <w:numPr>
          <w:ilvl w:val="1"/>
          <w:numId w:val="14"/>
        </w:numPr>
        <w:spacing w:line="276" w:lineRule="auto"/>
        <w:jc w:val="both"/>
        <w:rPr>
          <w:b/>
        </w:rPr>
      </w:pPr>
      <w:r w:rsidRPr="00C44A31">
        <w:t xml:space="preserve">Ofertę wraz ze wszystkimi wymaganymi oświadczeniami i dokumentami, należy złożyć za pośrednictwem Platformy na stronie https://platformazakupowa.pl/pn/lubaczow </w:t>
      </w:r>
      <w:r w:rsidRPr="00C44A31">
        <w:br/>
        <w:t xml:space="preserve">w zakładce dedykowanej postępowaniu </w:t>
      </w:r>
      <w:r w:rsidR="00571859" w:rsidRPr="00C44A31">
        <w:rPr>
          <w:b/>
        </w:rPr>
        <w:t xml:space="preserve">do dnia </w:t>
      </w:r>
      <w:r w:rsidR="002B6B4D" w:rsidRPr="00C44A31">
        <w:rPr>
          <w:b/>
        </w:rPr>
        <w:t>10</w:t>
      </w:r>
      <w:r w:rsidR="00523C49" w:rsidRPr="00C44A31">
        <w:rPr>
          <w:b/>
        </w:rPr>
        <w:t>.11.2023</w:t>
      </w:r>
      <w:r w:rsidRPr="00C44A31">
        <w:rPr>
          <w:b/>
        </w:rPr>
        <w:t xml:space="preserve"> r. do godziny </w:t>
      </w:r>
      <w:r w:rsidR="004C501C" w:rsidRPr="00C44A31">
        <w:rPr>
          <w:b/>
          <w:bCs/>
          <w:caps/>
        </w:rPr>
        <w:t>10</w:t>
      </w:r>
      <w:r w:rsidRPr="00C44A31">
        <w:rPr>
          <w:b/>
        </w:rPr>
        <w:t xml:space="preserve">:00. </w:t>
      </w:r>
      <w:r w:rsidRPr="00C44A31">
        <w:t>Składanie ofert przez www.platformazakupowa.pl jest dla Wykonawców całkowicie bezpłatne.</w:t>
      </w:r>
      <w:r w:rsidRPr="00C44A31">
        <w:rPr>
          <w:b/>
        </w:rPr>
        <w:t xml:space="preserve"> </w:t>
      </w:r>
    </w:p>
    <w:p w14:paraId="014F27B4" w14:textId="77777777" w:rsidR="006B2D41" w:rsidRPr="00C44A31" w:rsidRDefault="006B2D41" w:rsidP="006B2D41">
      <w:pPr>
        <w:pStyle w:val="Akapitzlist"/>
        <w:numPr>
          <w:ilvl w:val="1"/>
          <w:numId w:val="14"/>
        </w:numPr>
        <w:spacing w:line="276" w:lineRule="auto"/>
        <w:jc w:val="both"/>
        <w:rPr>
          <w:b/>
        </w:rPr>
      </w:pPr>
      <w:r w:rsidRPr="00C44A31">
        <w:rPr>
          <w:b/>
        </w:rPr>
        <w:t>Wykonawca może w przedmiotowym postępowaniu złożyć tylko jedną ofertę.</w:t>
      </w:r>
    </w:p>
    <w:p w14:paraId="54B2D731" w14:textId="77777777" w:rsidR="006B2D41" w:rsidRPr="00C44A31" w:rsidRDefault="006B2D41" w:rsidP="006B2D41">
      <w:pPr>
        <w:pStyle w:val="Akapitzlist"/>
        <w:numPr>
          <w:ilvl w:val="1"/>
          <w:numId w:val="14"/>
        </w:numPr>
        <w:spacing w:line="276" w:lineRule="auto"/>
        <w:jc w:val="both"/>
        <w:rPr>
          <w:b/>
        </w:rPr>
      </w:pPr>
      <w:r w:rsidRPr="00C44A31">
        <w:t xml:space="preserve">Oferta powinna być sporządzona w języku polskim na Platformie Zakupowej pod adresem https://platformazakupowa.pl/pn/lubaczow, w zakładce „POSTĘPOWANIA” i pod nazwą postępowania wskazaną w tytule SWZ. Każdy dokument składający się na ofertę powinien być czytelny. </w:t>
      </w:r>
    </w:p>
    <w:p w14:paraId="6BF6527C" w14:textId="77777777" w:rsidR="006B2D41" w:rsidRPr="00C44A31" w:rsidRDefault="006B2D41" w:rsidP="006B2D41">
      <w:pPr>
        <w:pStyle w:val="Akapitzlist"/>
        <w:numPr>
          <w:ilvl w:val="1"/>
          <w:numId w:val="14"/>
        </w:numPr>
        <w:spacing w:line="276" w:lineRule="auto"/>
        <w:jc w:val="both"/>
        <w:rPr>
          <w:b/>
        </w:rPr>
      </w:pPr>
      <w:r w:rsidRPr="00C44A31">
        <w:t>O terminie złożenia oferty decyduje czas pełnego przeprocesowania transakcji na Platformie.</w:t>
      </w:r>
    </w:p>
    <w:p w14:paraId="63C742A0" w14:textId="5CC85538" w:rsidR="006B2D41" w:rsidRPr="00C44A31" w:rsidRDefault="006B2D41" w:rsidP="006B2D41">
      <w:pPr>
        <w:pStyle w:val="Akapitzlist"/>
        <w:numPr>
          <w:ilvl w:val="1"/>
          <w:numId w:val="14"/>
        </w:numPr>
        <w:spacing w:line="276" w:lineRule="auto"/>
        <w:jc w:val="both"/>
        <w:rPr>
          <w:b/>
        </w:rPr>
      </w:pPr>
      <w:r w:rsidRPr="00C44A31">
        <w:t>Otwarcie ofert następ w dniu</w:t>
      </w:r>
      <w:r w:rsidRPr="00C44A31">
        <w:rPr>
          <w:b/>
          <w:bCs/>
          <w:caps/>
        </w:rPr>
        <w:t xml:space="preserve"> </w:t>
      </w:r>
      <w:r w:rsidR="002B6B4D" w:rsidRPr="00C44A31">
        <w:rPr>
          <w:b/>
        </w:rPr>
        <w:t>10</w:t>
      </w:r>
      <w:r w:rsidR="00FE22DA" w:rsidRPr="00C44A31">
        <w:rPr>
          <w:b/>
        </w:rPr>
        <w:t>.11.2023</w:t>
      </w:r>
      <w:r w:rsidR="004C501C" w:rsidRPr="00C44A31">
        <w:rPr>
          <w:b/>
        </w:rPr>
        <w:t xml:space="preserve"> r. do godziny </w:t>
      </w:r>
      <w:r w:rsidR="004C501C" w:rsidRPr="00C44A31">
        <w:rPr>
          <w:b/>
          <w:bCs/>
          <w:caps/>
        </w:rPr>
        <w:t>10</w:t>
      </w:r>
      <w:r w:rsidR="004C501C" w:rsidRPr="00C44A31">
        <w:rPr>
          <w:b/>
        </w:rPr>
        <w:t>:15.</w:t>
      </w:r>
    </w:p>
    <w:p w14:paraId="6E53DD66" w14:textId="77777777" w:rsidR="006B2D41" w:rsidRPr="00C44A31" w:rsidRDefault="006B2D41" w:rsidP="006B2D41">
      <w:pPr>
        <w:pStyle w:val="Akapitzlist"/>
        <w:numPr>
          <w:ilvl w:val="1"/>
          <w:numId w:val="14"/>
        </w:numPr>
        <w:spacing w:line="276" w:lineRule="auto"/>
        <w:jc w:val="both"/>
        <w:rPr>
          <w:b/>
        </w:rPr>
      </w:pPr>
      <w:r w:rsidRPr="00C44A31">
        <w:t xml:space="preserve">Najpóźniej przed otwarciem ofert, udostępnia się na stronie internetowej prowadzonego postępowania informację o kwocie, jaką zamierza się przeznaczyć na sfinansowanie zamówienia. </w:t>
      </w:r>
    </w:p>
    <w:p w14:paraId="226173C3" w14:textId="77777777" w:rsidR="006B2D41" w:rsidRPr="00C44A31" w:rsidRDefault="006B2D41" w:rsidP="006B2D41">
      <w:pPr>
        <w:pStyle w:val="Akapitzlist"/>
        <w:numPr>
          <w:ilvl w:val="1"/>
          <w:numId w:val="14"/>
        </w:numPr>
        <w:spacing w:line="276" w:lineRule="auto"/>
        <w:jc w:val="both"/>
        <w:rPr>
          <w:b/>
        </w:rPr>
      </w:pPr>
      <w:r w:rsidRPr="00C44A31">
        <w:t xml:space="preserve">Niezwłocznie po otwarciu ofert, udostępnia się na stronie internetowej prowadzonego postępowania https://platformazakupowa.pl/pn/lubaczow informacje o: </w:t>
      </w:r>
    </w:p>
    <w:p w14:paraId="0FA2D44A" w14:textId="77777777" w:rsidR="006B2D41" w:rsidRPr="00C44A31" w:rsidRDefault="006B2D41" w:rsidP="006B2D41">
      <w:pPr>
        <w:spacing w:line="276" w:lineRule="auto"/>
        <w:ind w:left="826" w:hanging="395"/>
        <w:jc w:val="both"/>
      </w:pPr>
      <w:r w:rsidRPr="00C44A31">
        <w:t>a)</w:t>
      </w:r>
      <w:r w:rsidRPr="00C44A31">
        <w:tab/>
        <w:t xml:space="preserve">nazwach albo imionach i nazwiskach oraz siedzibach lub miejscach prowadzonej działalności gospodarczej albo miejscach zamieszkania wykonawców, których oferty zostały otwarte; </w:t>
      </w:r>
    </w:p>
    <w:p w14:paraId="74B6C331" w14:textId="77777777" w:rsidR="006B2D41" w:rsidRPr="00C44A31" w:rsidRDefault="006B2D41" w:rsidP="006B2D41">
      <w:pPr>
        <w:spacing w:line="276" w:lineRule="auto"/>
        <w:ind w:left="826" w:hanging="395"/>
        <w:jc w:val="both"/>
      </w:pPr>
      <w:r w:rsidRPr="00C44A31">
        <w:t>b)</w:t>
      </w:r>
      <w:r w:rsidRPr="00C44A31">
        <w:tab/>
        <w:t>cenach lub kosztach zawartych w ofertach.</w:t>
      </w:r>
    </w:p>
    <w:p w14:paraId="226B245E" w14:textId="77777777" w:rsidR="006B2D41" w:rsidRPr="00C44A31" w:rsidRDefault="006B2D41" w:rsidP="006B2D41">
      <w:pPr>
        <w:spacing w:line="276" w:lineRule="auto"/>
        <w:ind w:left="426" w:hanging="426"/>
        <w:jc w:val="both"/>
      </w:pPr>
      <w:r w:rsidRPr="00C44A31">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C44A31">
        <w:t>Pzp</w:t>
      </w:r>
      <w:proofErr w:type="spellEnd"/>
      <w:r w:rsidRPr="00C44A31">
        <w:t>, gdzie zaznaczono, iż oferty, w postępowaniu oraz oświadczenie, o którym mowa w art. 125 ust. 1 sporządza się, pod rygorem nieważności, w postaci lub formie elektronicznej lub w postaci elektronicznej opatrzonej podpisem zaufanym lub podpisem osobistym.</w:t>
      </w:r>
    </w:p>
    <w:p w14:paraId="035EDD7A" w14:textId="77777777" w:rsidR="006B2D41" w:rsidRPr="00C44A31" w:rsidRDefault="006B2D41" w:rsidP="006B2D41">
      <w:pPr>
        <w:spacing w:line="276" w:lineRule="auto"/>
        <w:ind w:left="426" w:hanging="426"/>
        <w:jc w:val="both"/>
      </w:pPr>
      <w:r w:rsidRPr="00C44A31">
        <w:t>22.9. Szczegółowa instrukcja dla Wykonawców dotycząca złożenia, zmiany i wycofania oferty znajduje się na stronie internetowej pod adresem:  https://platformazakupowa.pl/strona/45-instrukcje</w:t>
      </w:r>
    </w:p>
    <w:p w14:paraId="6963550E" w14:textId="77777777" w:rsidR="006B2D41" w:rsidRPr="00C44A31" w:rsidRDefault="006B2D41" w:rsidP="006B2D41">
      <w:pPr>
        <w:spacing w:line="276" w:lineRule="auto"/>
        <w:jc w:val="both"/>
      </w:pPr>
    </w:p>
    <w:p w14:paraId="22C2DBB8" w14:textId="77777777" w:rsidR="006B2D41" w:rsidRPr="00C44A31" w:rsidRDefault="006B2D41" w:rsidP="006B2D41">
      <w:pPr>
        <w:spacing w:after="200" w:line="276" w:lineRule="auto"/>
        <w:contextualSpacing/>
        <w:jc w:val="both"/>
        <w:rPr>
          <w:b/>
          <w:lang w:eastAsia="en-US"/>
        </w:rPr>
      </w:pPr>
      <w:r w:rsidRPr="00C44A31">
        <w:rPr>
          <w:b/>
          <w:lang w:eastAsia="en-US"/>
        </w:rPr>
        <w:t>23. Termin związania ofertą</w:t>
      </w:r>
    </w:p>
    <w:p w14:paraId="2873EF52" w14:textId="5FEAA0F8" w:rsidR="006B2D41" w:rsidRPr="00C44A31" w:rsidRDefault="006B2D41" w:rsidP="006B2D41">
      <w:pPr>
        <w:spacing w:line="276" w:lineRule="auto"/>
        <w:ind w:right="-108"/>
        <w:jc w:val="both"/>
        <w:rPr>
          <w:b/>
          <w:bCs/>
        </w:rPr>
      </w:pPr>
      <w:r w:rsidRPr="00C44A31">
        <w:lastRenderedPageBreak/>
        <w:t xml:space="preserve">Wykonawca pozostaje związany ofertą </w:t>
      </w:r>
      <w:r w:rsidR="00571859" w:rsidRPr="00C44A31">
        <w:rPr>
          <w:b/>
          <w:bCs/>
        </w:rPr>
        <w:t>do dnia 23</w:t>
      </w:r>
      <w:r w:rsidR="004C501C" w:rsidRPr="00C44A31">
        <w:rPr>
          <w:b/>
          <w:bCs/>
        </w:rPr>
        <w:t>.12.</w:t>
      </w:r>
      <w:r w:rsidR="00FE22DA" w:rsidRPr="00C44A31">
        <w:rPr>
          <w:b/>
          <w:bCs/>
        </w:rPr>
        <w:t>2023</w:t>
      </w:r>
      <w:r w:rsidRPr="00C44A31">
        <w:rPr>
          <w:b/>
          <w:bCs/>
        </w:rPr>
        <w:t xml:space="preserve"> r.</w:t>
      </w:r>
    </w:p>
    <w:p w14:paraId="02B0EF97" w14:textId="77777777" w:rsidR="006B2D41" w:rsidRPr="00C44A31" w:rsidRDefault="006B2D41" w:rsidP="006B2D41">
      <w:pPr>
        <w:spacing w:line="276" w:lineRule="auto"/>
        <w:ind w:right="-108"/>
        <w:jc w:val="both"/>
        <w:rPr>
          <w:bCs/>
        </w:rPr>
      </w:pPr>
      <w:r w:rsidRPr="00C44A31">
        <w:rPr>
          <w:bCs/>
        </w:rPr>
        <w:t>Bieg terminu związania ofertą rozpoczyna się wraz z upływem terminu składania ofert.</w:t>
      </w:r>
    </w:p>
    <w:p w14:paraId="58E41C51" w14:textId="77777777" w:rsidR="006B2D41" w:rsidRPr="00C44A31" w:rsidRDefault="006B2D41" w:rsidP="006B2D41">
      <w:pPr>
        <w:spacing w:line="276" w:lineRule="auto"/>
        <w:ind w:right="-108"/>
        <w:jc w:val="both"/>
        <w:rPr>
          <w:bCs/>
        </w:rPr>
      </w:pPr>
    </w:p>
    <w:p w14:paraId="421F2C90" w14:textId="77777777" w:rsidR="006B2D41" w:rsidRPr="00C44A31" w:rsidRDefault="006B2D41" w:rsidP="006B2D41">
      <w:pPr>
        <w:spacing w:after="200" w:line="276" w:lineRule="auto"/>
        <w:contextualSpacing/>
        <w:jc w:val="both"/>
        <w:rPr>
          <w:b/>
          <w:lang w:eastAsia="en-US"/>
        </w:rPr>
      </w:pPr>
      <w:r w:rsidRPr="00C44A31">
        <w:rPr>
          <w:b/>
          <w:lang w:eastAsia="en-US"/>
        </w:rPr>
        <w:t>24. Opis kryteriów oceny ofert wraz z podaniem wag tych kryteriów i sposobu oceny ofert</w:t>
      </w:r>
    </w:p>
    <w:p w14:paraId="4A9BDF93" w14:textId="77777777" w:rsidR="00EC1C15" w:rsidRPr="00C44A31" w:rsidRDefault="006B2D41" w:rsidP="00EC1C15">
      <w:pPr>
        <w:spacing w:before="240" w:line="276" w:lineRule="auto"/>
        <w:ind w:right="-108"/>
        <w:jc w:val="both"/>
      </w:pPr>
      <w:r w:rsidRPr="00C44A31">
        <w:t xml:space="preserve">24.1. </w:t>
      </w:r>
      <w:r w:rsidR="00EC1C15" w:rsidRPr="00C44A31">
        <w:t>Przy wyborze najkorzystniejszej oferty zamawiający będzie kierował się następującymi kryteriami i odpowiadającymi im znaczeniami oraz w następujący sposób będzie oceniał spełnienie kryteriów:</w:t>
      </w:r>
    </w:p>
    <w:p w14:paraId="58DCD7E1" w14:textId="77777777" w:rsidR="00EC1C15" w:rsidRPr="00C44A31" w:rsidRDefault="00EC1C15" w:rsidP="00EC1C15">
      <w:pPr>
        <w:spacing w:before="120" w:line="276" w:lineRule="auto"/>
        <w:ind w:right="-1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EC1C15" w:rsidRPr="00C44A31" w14:paraId="3D94C76E" w14:textId="77777777" w:rsidTr="00BF021D">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2B52A589" w14:textId="77777777" w:rsidR="00EC1C15" w:rsidRPr="00C44A31" w:rsidRDefault="00EC1C15" w:rsidP="00BF021D">
            <w:pPr>
              <w:keepNext/>
              <w:spacing w:line="276" w:lineRule="auto"/>
              <w:jc w:val="both"/>
              <w:outlineLvl w:val="2"/>
            </w:pPr>
            <w:r w:rsidRPr="00C44A31">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14:paraId="1CA54799" w14:textId="77777777" w:rsidR="00EC1C15" w:rsidRPr="00C44A31" w:rsidRDefault="00EC1C15" w:rsidP="00BF021D">
            <w:pPr>
              <w:keepNext/>
              <w:spacing w:line="276" w:lineRule="auto"/>
              <w:jc w:val="both"/>
              <w:outlineLvl w:val="2"/>
            </w:pPr>
            <w:r w:rsidRPr="00C44A31">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14:paraId="0BB86F5C" w14:textId="77777777" w:rsidR="00EC1C15" w:rsidRPr="00C44A31" w:rsidRDefault="00EC1C15" w:rsidP="00BF021D">
            <w:pPr>
              <w:spacing w:line="276" w:lineRule="auto"/>
              <w:jc w:val="both"/>
            </w:pPr>
            <w:r w:rsidRPr="00C44A31">
              <w:t>Znaczenie (%)</w:t>
            </w:r>
          </w:p>
        </w:tc>
      </w:tr>
      <w:tr w:rsidR="00EC1C15" w:rsidRPr="00C44A31" w14:paraId="593882D9" w14:textId="77777777" w:rsidTr="00BF021D">
        <w:trPr>
          <w:trHeight w:val="388"/>
        </w:trPr>
        <w:tc>
          <w:tcPr>
            <w:tcW w:w="494" w:type="pct"/>
            <w:tcBorders>
              <w:top w:val="single" w:sz="4" w:space="0" w:color="auto"/>
              <w:left w:val="single" w:sz="4" w:space="0" w:color="auto"/>
              <w:bottom w:val="single" w:sz="4" w:space="0" w:color="auto"/>
              <w:right w:val="single" w:sz="4" w:space="0" w:color="auto"/>
            </w:tcBorders>
            <w:hideMark/>
          </w:tcPr>
          <w:p w14:paraId="0FB3AAD8" w14:textId="77777777" w:rsidR="00EC1C15" w:rsidRPr="00C44A31" w:rsidRDefault="00EC1C15" w:rsidP="00BF021D">
            <w:pPr>
              <w:spacing w:line="276" w:lineRule="auto"/>
              <w:jc w:val="center"/>
            </w:pPr>
            <w:r w:rsidRPr="00C44A31">
              <w:t>1.</w:t>
            </w:r>
          </w:p>
        </w:tc>
        <w:tc>
          <w:tcPr>
            <w:tcW w:w="2796" w:type="pct"/>
            <w:tcBorders>
              <w:top w:val="single" w:sz="4" w:space="0" w:color="auto"/>
              <w:left w:val="single" w:sz="4" w:space="0" w:color="auto"/>
              <w:bottom w:val="single" w:sz="4" w:space="0" w:color="auto"/>
              <w:right w:val="single" w:sz="4" w:space="0" w:color="auto"/>
            </w:tcBorders>
            <w:hideMark/>
          </w:tcPr>
          <w:p w14:paraId="7AADD8D0" w14:textId="77777777" w:rsidR="00EC1C15" w:rsidRPr="00C44A31" w:rsidRDefault="00EC1C15" w:rsidP="00BF021D">
            <w:pPr>
              <w:spacing w:line="276" w:lineRule="auto"/>
              <w:jc w:val="both"/>
            </w:pPr>
            <w:r w:rsidRPr="00C44A31">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7A63942D" w14:textId="77777777" w:rsidR="00EC1C15" w:rsidRPr="00C44A31" w:rsidRDefault="00EC1C15" w:rsidP="00BF021D">
            <w:pPr>
              <w:spacing w:line="276" w:lineRule="auto"/>
              <w:jc w:val="both"/>
            </w:pPr>
            <w:r w:rsidRPr="00C44A31">
              <w:t>60%</w:t>
            </w:r>
          </w:p>
        </w:tc>
      </w:tr>
      <w:tr w:rsidR="00EC1C15" w:rsidRPr="00C44A31" w14:paraId="21ED4C91" w14:textId="77777777" w:rsidTr="00BF021D">
        <w:tc>
          <w:tcPr>
            <w:tcW w:w="494" w:type="pct"/>
            <w:tcBorders>
              <w:top w:val="single" w:sz="4" w:space="0" w:color="auto"/>
              <w:left w:val="single" w:sz="4" w:space="0" w:color="auto"/>
              <w:bottom w:val="single" w:sz="4" w:space="0" w:color="auto"/>
              <w:right w:val="single" w:sz="4" w:space="0" w:color="auto"/>
            </w:tcBorders>
          </w:tcPr>
          <w:p w14:paraId="6800AC73" w14:textId="77777777" w:rsidR="00EC1C15" w:rsidRPr="00C44A31" w:rsidRDefault="00EC1C15" w:rsidP="00BF021D">
            <w:pPr>
              <w:spacing w:line="276" w:lineRule="auto"/>
              <w:jc w:val="center"/>
            </w:pPr>
            <w:r w:rsidRPr="00C44A31">
              <w:t>2.</w:t>
            </w:r>
          </w:p>
        </w:tc>
        <w:tc>
          <w:tcPr>
            <w:tcW w:w="2796" w:type="pct"/>
            <w:tcBorders>
              <w:top w:val="single" w:sz="4" w:space="0" w:color="auto"/>
              <w:left w:val="single" w:sz="4" w:space="0" w:color="auto"/>
              <w:bottom w:val="single" w:sz="4" w:space="0" w:color="auto"/>
              <w:right w:val="single" w:sz="4" w:space="0" w:color="auto"/>
            </w:tcBorders>
          </w:tcPr>
          <w:p w14:paraId="7CE4AE03" w14:textId="2FFF9340" w:rsidR="00EC1C15" w:rsidRPr="00C44A31" w:rsidRDefault="00336A08" w:rsidP="00BF021D">
            <w:pPr>
              <w:spacing w:line="276" w:lineRule="auto"/>
              <w:jc w:val="both"/>
            </w:pPr>
            <w:r w:rsidRPr="00C44A31">
              <w:t>Termin płatności faktury</w:t>
            </w:r>
          </w:p>
        </w:tc>
        <w:tc>
          <w:tcPr>
            <w:tcW w:w="1710" w:type="pct"/>
            <w:tcBorders>
              <w:top w:val="single" w:sz="4" w:space="0" w:color="auto"/>
              <w:left w:val="single" w:sz="4" w:space="0" w:color="auto"/>
              <w:bottom w:val="single" w:sz="4" w:space="0" w:color="auto"/>
              <w:right w:val="single" w:sz="4" w:space="0" w:color="auto"/>
            </w:tcBorders>
          </w:tcPr>
          <w:p w14:paraId="6BF49B0E" w14:textId="77777777" w:rsidR="00EC1C15" w:rsidRPr="00C44A31" w:rsidRDefault="00EC1C15" w:rsidP="00BF021D">
            <w:pPr>
              <w:spacing w:line="276" w:lineRule="auto"/>
              <w:jc w:val="both"/>
            </w:pPr>
            <w:r w:rsidRPr="00C44A31">
              <w:t>40%</w:t>
            </w:r>
          </w:p>
        </w:tc>
      </w:tr>
      <w:tr w:rsidR="00EC1C15" w:rsidRPr="00C44A31" w14:paraId="653142C9" w14:textId="77777777" w:rsidTr="00BF021D">
        <w:tc>
          <w:tcPr>
            <w:tcW w:w="494" w:type="pct"/>
            <w:tcBorders>
              <w:top w:val="single" w:sz="4" w:space="0" w:color="auto"/>
              <w:left w:val="single" w:sz="4" w:space="0" w:color="auto"/>
              <w:bottom w:val="single" w:sz="4" w:space="0" w:color="auto"/>
              <w:right w:val="single" w:sz="4" w:space="0" w:color="auto"/>
            </w:tcBorders>
          </w:tcPr>
          <w:p w14:paraId="279F207B" w14:textId="77777777" w:rsidR="00EC1C15" w:rsidRPr="00C44A31" w:rsidRDefault="00EC1C15" w:rsidP="00BF021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1EADE54E" w14:textId="77777777" w:rsidR="00EC1C15" w:rsidRPr="00C44A31" w:rsidRDefault="00EC1C15" w:rsidP="00BF021D">
            <w:pPr>
              <w:spacing w:line="276" w:lineRule="auto"/>
              <w:jc w:val="both"/>
              <w:rPr>
                <w:b/>
              </w:rPr>
            </w:pPr>
            <w:r w:rsidRPr="00C44A31">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104293EA" w14:textId="77777777" w:rsidR="00EC1C15" w:rsidRPr="00C44A31" w:rsidRDefault="00EC1C15" w:rsidP="00BF021D">
            <w:pPr>
              <w:spacing w:line="276" w:lineRule="auto"/>
              <w:jc w:val="both"/>
              <w:rPr>
                <w:b/>
              </w:rPr>
            </w:pPr>
            <w:r w:rsidRPr="00C44A31">
              <w:rPr>
                <w:b/>
              </w:rPr>
              <w:t>100%</w:t>
            </w:r>
          </w:p>
        </w:tc>
      </w:tr>
    </w:tbl>
    <w:p w14:paraId="2DDBFD80" w14:textId="77777777" w:rsidR="00EC1C15" w:rsidRPr="00C44A31" w:rsidRDefault="00EC1C15" w:rsidP="00EC1C15">
      <w:pPr>
        <w:tabs>
          <w:tab w:val="left" w:pos="284"/>
        </w:tabs>
        <w:spacing w:line="276" w:lineRule="auto"/>
        <w:jc w:val="both"/>
      </w:pPr>
    </w:p>
    <w:p w14:paraId="6B98E13A" w14:textId="77777777" w:rsidR="00EC1C15" w:rsidRPr="00C44A31" w:rsidRDefault="00EC1C15" w:rsidP="00EC1C15">
      <w:pPr>
        <w:tabs>
          <w:tab w:val="left" w:pos="284"/>
        </w:tabs>
        <w:spacing w:line="276" w:lineRule="auto"/>
        <w:jc w:val="both"/>
      </w:pPr>
      <w:r w:rsidRPr="00C44A31">
        <w:t xml:space="preserve">24.2. Oferty będą oceniane przez komisję przetargową metodą punktową w skali punktowej.  </w:t>
      </w:r>
    </w:p>
    <w:p w14:paraId="63056415" w14:textId="77777777" w:rsidR="00EC1C15" w:rsidRPr="00C44A31" w:rsidRDefault="00EC1C15" w:rsidP="00EC1C15">
      <w:pPr>
        <w:tabs>
          <w:tab w:val="left" w:pos="284"/>
        </w:tabs>
        <w:spacing w:line="276" w:lineRule="auto"/>
        <w:jc w:val="both"/>
        <w:rPr>
          <w:b/>
        </w:rPr>
      </w:pPr>
      <w:r w:rsidRPr="00C44A31">
        <w:rPr>
          <w:b/>
        </w:rPr>
        <w:t>CENA – 60%</w:t>
      </w:r>
    </w:p>
    <w:p w14:paraId="60DD56C3" w14:textId="77777777" w:rsidR="00EC1C15" w:rsidRPr="00C44A31" w:rsidRDefault="00EC1C15" w:rsidP="00EC1C15">
      <w:pPr>
        <w:keepNext/>
        <w:pBdr>
          <w:top w:val="single" w:sz="4" w:space="1" w:color="auto"/>
          <w:left w:val="single" w:sz="4" w:space="0" w:color="auto"/>
          <w:bottom w:val="single" w:sz="4" w:space="1" w:color="auto"/>
          <w:right w:val="single" w:sz="4" w:space="4" w:color="auto"/>
        </w:pBdr>
        <w:spacing w:line="276" w:lineRule="auto"/>
        <w:jc w:val="both"/>
        <w:outlineLvl w:val="0"/>
        <w:rPr>
          <w:b/>
        </w:rPr>
      </w:pPr>
      <w:r w:rsidRPr="00C44A31">
        <w:rPr>
          <w:b/>
        </w:rPr>
        <w:t xml:space="preserve">Cena będzie oceniana metodą punktową wg wzoru: </w:t>
      </w:r>
    </w:p>
    <w:p w14:paraId="26566E94" w14:textId="77777777" w:rsidR="00EC1C15" w:rsidRPr="00C44A31" w:rsidRDefault="00EC1C15" w:rsidP="00EC1C15">
      <w:pPr>
        <w:keepNext/>
        <w:pBdr>
          <w:top w:val="single" w:sz="4" w:space="1" w:color="auto"/>
          <w:left w:val="single" w:sz="4" w:space="0" w:color="auto"/>
          <w:bottom w:val="single" w:sz="4" w:space="1" w:color="auto"/>
          <w:right w:val="single" w:sz="4" w:space="4" w:color="auto"/>
        </w:pBdr>
        <w:spacing w:line="276" w:lineRule="auto"/>
        <w:jc w:val="center"/>
        <w:outlineLvl w:val="1"/>
      </w:pPr>
      <w:r w:rsidRPr="00C44A31">
        <w:t xml:space="preserve">Cena najniższa ze wszystkich ofert  </w:t>
      </w:r>
      <w:r w:rsidRPr="00C44A31">
        <w:rPr>
          <w:vertAlign w:val="superscript"/>
        </w:rPr>
        <w:t>x</w:t>
      </w:r>
      <w:r w:rsidRPr="00C44A31">
        <w:t xml:space="preserve"> 100pkt  </w:t>
      </w:r>
      <w:r w:rsidRPr="00C44A31">
        <w:rPr>
          <w:vertAlign w:val="superscript"/>
        </w:rPr>
        <w:t>x</w:t>
      </w:r>
      <w:r w:rsidRPr="00C44A31">
        <w:t xml:space="preserve"> Znaczenie kryterium 60%</w:t>
      </w:r>
    </w:p>
    <w:p w14:paraId="5CDCE148" w14:textId="77777777" w:rsidR="00EC1C15" w:rsidRPr="00C44A31" w:rsidRDefault="00EC1C15" w:rsidP="00EC1C15">
      <w:pPr>
        <w:keepNext/>
        <w:pBdr>
          <w:top w:val="single" w:sz="4" w:space="1" w:color="auto"/>
          <w:left w:val="single" w:sz="4" w:space="0" w:color="auto"/>
          <w:bottom w:val="single" w:sz="4" w:space="1" w:color="auto"/>
          <w:right w:val="single" w:sz="4" w:space="4" w:color="auto"/>
        </w:pBdr>
        <w:spacing w:line="276" w:lineRule="auto"/>
        <w:jc w:val="center"/>
        <w:outlineLvl w:val="0"/>
      </w:pPr>
      <w:r w:rsidRPr="00C44A31">
        <w:t>Cena oferty badanej</w:t>
      </w:r>
    </w:p>
    <w:p w14:paraId="20BB65DE" w14:textId="77777777" w:rsidR="00EC1C15" w:rsidRPr="00C44A31" w:rsidRDefault="00EC1C15" w:rsidP="00EC1C15">
      <w:pPr>
        <w:tabs>
          <w:tab w:val="left" w:pos="284"/>
        </w:tabs>
        <w:spacing w:line="276" w:lineRule="auto"/>
        <w:jc w:val="both"/>
        <w:rPr>
          <w:b/>
        </w:rPr>
      </w:pPr>
      <w:r w:rsidRPr="00C44A31">
        <w:rPr>
          <w:b/>
        </w:rPr>
        <w:t>Oferta może otrzymać maksymalnie 60 pkt (1% = 1 pkt) w zakresie kryterium ceny.</w:t>
      </w:r>
    </w:p>
    <w:p w14:paraId="503FBFE7" w14:textId="77777777" w:rsidR="00EC1C15" w:rsidRPr="00C44A31" w:rsidRDefault="00EC1C15" w:rsidP="00EC1C15">
      <w:pPr>
        <w:tabs>
          <w:tab w:val="left" w:pos="284"/>
        </w:tabs>
        <w:spacing w:line="276" w:lineRule="auto"/>
        <w:jc w:val="both"/>
        <w:rPr>
          <w:b/>
        </w:rPr>
      </w:pPr>
    </w:p>
    <w:p w14:paraId="0F79D3C9" w14:textId="534309DE" w:rsidR="004C501C" w:rsidRPr="00C44A31" w:rsidRDefault="00EC1C15" w:rsidP="004C501C">
      <w:pPr>
        <w:tabs>
          <w:tab w:val="left" w:pos="284"/>
        </w:tabs>
        <w:spacing w:line="276" w:lineRule="auto"/>
        <w:jc w:val="both"/>
        <w:rPr>
          <w:b/>
        </w:rPr>
      </w:pPr>
      <w:r w:rsidRPr="00C44A31">
        <w:rPr>
          <w:b/>
        </w:rPr>
        <w:t xml:space="preserve">24.3. </w:t>
      </w:r>
      <w:r w:rsidR="004C501C" w:rsidRPr="00C44A31">
        <w:rPr>
          <w:b/>
        </w:rPr>
        <w:t>Kryterium termin płatności faktury:</w:t>
      </w:r>
    </w:p>
    <w:p w14:paraId="4FBE8C4D" w14:textId="77777777" w:rsidR="004C501C" w:rsidRPr="00C44A31" w:rsidRDefault="004C501C" w:rsidP="004C501C">
      <w:pPr>
        <w:contextualSpacing/>
        <w:jc w:val="both"/>
      </w:pPr>
      <w:r w:rsidRPr="00C44A31">
        <w:t>a) Termin płatności faktury - termin płatności faktury 30 dni od daty wystawienia - 40 pkt</w:t>
      </w:r>
    </w:p>
    <w:p w14:paraId="5C194E59" w14:textId="77777777" w:rsidR="004C501C" w:rsidRPr="00C44A31" w:rsidRDefault="004C501C" w:rsidP="004C501C">
      <w:pPr>
        <w:contextualSpacing/>
        <w:jc w:val="both"/>
      </w:pPr>
      <w:r w:rsidRPr="00C44A31">
        <w:t>b) Termin płatności faktury - termin płatności faktury 21 dni od daty wystawienia - 20 pkt</w:t>
      </w:r>
    </w:p>
    <w:p w14:paraId="51DF8725" w14:textId="77777777" w:rsidR="004C501C" w:rsidRPr="00C44A31" w:rsidRDefault="004C501C" w:rsidP="004C501C">
      <w:pPr>
        <w:contextualSpacing/>
        <w:jc w:val="both"/>
      </w:pPr>
      <w:r w:rsidRPr="00C44A31">
        <w:t>c)  Termin płatności faktury - termin płatności faktury 14 dni od daty wystawienia - 10 pkt</w:t>
      </w:r>
    </w:p>
    <w:p w14:paraId="075075FB" w14:textId="77777777" w:rsidR="004C501C" w:rsidRPr="00C44A31" w:rsidRDefault="004C501C" w:rsidP="004C501C">
      <w:pPr>
        <w:contextualSpacing/>
        <w:jc w:val="both"/>
      </w:pPr>
      <w:r w:rsidRPr="00C44A31">
        <w:t>d)  Termin płatności faktury - termin płatności faktury 7 dni od daty wystawienia -  0 pkt</w:t>
      </w:r>
    </w:p>
    <w:p w14:paraId="61814D18" w14:textId="63276280" w:rsidR="004C501C" w:rsidRPr="00C44A31" w:rsidRDefault="004C501C" w:rsidP="004C501C">
      <w:pPr>
        <w:jc w:val="both"/>
      </w:pPr>
      <w:r w:rsidRPr="00C44A31">
        <w:tab/>
      </w:r>
    </w:p>
    <w:p w14:paraId="01ACDF48" w14:textId="42DC10B5" w:rsidR="00EC1C15" w:rsidRPr="00C44A31" w:rsidRDefault="00EC1C15" w:rsidP="004C501C">
      <w:pPr>
        <w:tabs>
          <w:tab w:val="left" w:pos="993"/>
        </w:tabs>
        <w:suppressAutoHyphens/>
        <w:spacing w:line="276" w:lineRule="auto"/>
        <w:jc w:val="both"/>
        <w:rPr>
          <w:bCs/>
        </w:rPr>
      </w:pPr>
      <w:r w:rsidRPr="00C44A31">
        <w:rPr>
          <w:bCs/>
        </w:rPr>
        <w:t>24.4.2.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FFE8414" w14:textId="77777777" w:rsidR="00EC1C15" w:rsidRPr="00C44A31" w:rsidRDefault="00EC1C15" w:rsidP="00EC1C15">
      <w:pPr>
        <w:spacing w:line="276" w:lineRule="auto"/>
        <w:ind w:right="-108"/>
        <w:jc w:val="both"/>
        <w:rPr>
          <w:bCs/>
        </w:rPr>
      </w:pPr>
      <w:r w:rsidRPr="00C44A31">
        <w:rPr>
          <w:bCs/>
        </w:rPr>
        <w:t>24.4.3. Jeżeli oferty otrzymały taką samą ocenę w kryterium o najwyższej wadze, zamawiający wybiera ofertę z najniższą ceną.</w:t>
      </w:r>
    </w:p>
    <w:p w14:paraId="421DD294" w14:textId="77777777" w:rsidR="00EC1C15" w:rsidRPr="00C44A31" w:rsidRDefault="00EC1C15" w:rsidP="00EC1C15">
      <w:pPr>
        <w:spacing w:line="276" w:lineRule="auto"/>
        <w:ind w:right="-108"/>
        <w:jc w:val="both"/>
        <w:rPr>
          <w:bCs/>
        </w:rPr>
      </w:pPr>
      <w:r w:rsidRPr="00C44A31">
        <w:rPr>
          <w:bCs/>
        </w:rPr>
        <w:t>24.4.4. Jeżeli nie można dokonać wyboru oferty w sposób, o którym mowa w pkt 24.4.2, zamawiający wzywa wykonawców, którzy złożyli te oferty, do złożenia w terminie określonym przez zamawiającego ofert dodatkowych zawierających nową cenę.</w:t>
      </w:r>
    </w:p>
    <w:p w14:paraId="0D24440C" w14:textId="77777777" w:rsidR="00EC1C15" w:rsidRPr="00C44A31" w:rsidRDefault="00EC1C15" w:rsidP="00EC1C15">
      <w:pPr>
        <w:spacing w:line="276" w:lineRule="auto"/>
        <w:ind w:right="-108"/>
        <w:jc w:val="both"/>
        <w:rPr>
          <w:bCs/>
        </w:rPr>
      </w:pPr>
      <w:r w:rsidRPr="00C44A31">
        <w:rPr>
          <w:bCs/>
        </w:rPr>
        <w:t>24.4.5. Punktacja przyznawana ofertom w poszczególnych kryteriach oceny ofert będzie liczona                                 z dokładnością do dwóch miejsc po przecinku, zgodnie z zasadami arytmetyki.</w:t>
      </w:r>
    </w:p>
    <w:p w14:paraId="43533063" w14:textId="77777777" w:rsidR="00EC1C15" w:rsidRPr="00C44A31" w:rsidRDefault="00EC1C15" w:rsidP="00EC1C15">
      <w:pPr>
        <w:spacing w:line="276" w:lineRule="auto"/>
        <w:ind w:right="-108"/>
        <w:jc w:val="both"/>
        <w:rPr>
          <w:bCs/>
        </w:rPr>
      </w:pPr>
      <w:r w:rsidRPr="00C44A31">
        <w:rPr>
          <w:bCs/>
        </w:rPr>
        <w:t>24.4.6. W toku badania i oceny ofert Zamawiający może żądać od Wykonawcy wyjaśnień dotyczących treści złożonej oferty lub innych składanych dokumentów lub oświadczeń w tym zaoferowanej ceny.</w:t>
      </w:r>
    </w:p>
    <w:p w14:paraId="740E8C67" w14:textId="297036EE" w:rsidR="006B2D41" w:rsidRPr="00C44A31" w:rsidRDefault="00EC1C15" w:rsidP="00EC1C15">
      <w:pPr>
        <w:spacing w:line="276" w:lineRule="auto"/>
        <w:ind w:right="-108"/>
        <w:jc w:val="both"/>
        <w:rPr>
          <w:bCs/>
        </w:rPr>
      </w:pPr>
      <w:r w:rsidRPr="00C44A31">
        <w:rPr>
          <w:bCs/>
        </w:rPr>
        <w:t>24.4.7. Zamawiający udzieli zamówienia Wykonawcy, którego oferta zostanie uznana za najkorzystniejszą.</w:t>
      </w:r>
    </w:p>
    <w:p w14:paraId="50F80574" w14:textId="77777777" w:rsidR="00EC1C15" w:rsidRPr="00C44A31" w:rsidRDefault="00EC1C15" w:rsidP="00EC1C15">
      <w:pPr>
        <w:spacing w:line="276" w:lineRule="auto"/>
        <w:ind w:right="-108"/>
        <w:jc w:val="both"/>
        <w:rPr>
          <w:bCs/>
        </w:rPr>
      </w:pPr>
    </w:p>
    <w:p w14:paraId="6D2D3F41" w14:textId="77777777" w:rsidR="006B2D41" w:rsidRPr="00C44A31" w:rsidRDefault="006B2D41" w:rsidP="006B2D41">
      <w:pPr>
        <w:pStyle w:val="Nagwek1"/>
        <w:spacing w:before="0" w:line="276" w:lineRule="auto"/>
        <w:ind w:left="426" w:hanging="426"/>
        <w:jc w:val="both"/>
        <w:rPr>
          <w:rFonts w:ascii="Times New Roman" w:hAnsi="Times New Roman" w:cs="Times New Roman"/>
          <w:b w:val="0"/>
          <w:bCs w:val="0"/>
          <w:color w:val="auto"/>
          <w:sz w:val="24"/>
          <w:szCs w:val="24"/>
        </w:rPr>
      </w:pPr>
      <w:r w:rsidRPr="00C44A31">
        <w:rPr>
          <w:rFonts w:ascii="Times New Roman" w:hAnsi="Times New Roman" w:cs="Times New Roman"/>
          <w:color w:val="auto"/>
          <w:sz w:val="24"/>
          <w:szCs w:val="24"/>
        </w:rPr>
        <w:t>25. Wymagania dotyczące wadium</w:t>
      </w:r>
    </w:p>
    <w:p w14:paraId="40F1657F" w14:textId="131CAAE1" w:rsidR="00EC1C15" w:rsidRPr="00C44A31" w:rsidRDefault="00EC1C15" w:rsidP="00856CD3">
      <w:pPr>
        <w:spacing w:line="276" w:lineRule="auto"/>
        <w:jc w:val="both"/>
      </w:pPr>
      <w:r w:rsidRPr="00C44A31">
        <w:t xml:space="preserve">Zamawiający </w:t>
      </w:r>
      <w:r w:rsidR="00856CD3" w:rsidRPr="00C44A31">
        <w:t>nie przewiduje wniesienia wadium.</w:t>
      </w:r>
    </w:p>
    <w:p w14:paraId="727DCF91" w14:textId="77777777" w:rsidR="006B2D41" w:rsidRPr="00C44A31" w:rsidRDefault="006B2D41" w:rsidP="006B2D41">
      <w:pPr>
        <w:spacing w:line="276" w:lineRule="auto"/>
        <w:ind w:right="-108"/>
        <w:jc w:val="both"/>
        <w:rPr>
          <w:bCs/>
        </w:rPr>
      </w:pPr>
    </w:p>
    <w:p w14:paraId="5F90EFF9" w14:textId="77777777" w:rsidR="006B2D41" w:rsidRPr="00C44A31" w:rsidRDefault="006B2D41" w:rsidP="006B2D41">
      <w:pPr>
        <w:spacing w:after="200" w:line="276" w:lineRule="auto"/>
        <w:contextualSpacing/>
        <w:jc w:val="both"/>
        <w:rPr>
          <w:b/>
          <w:lang w:eastAsia="en-US"/>
        </w:rPr>
      </w:pPr>
      <w:r w:rsidRPr="00C44A31">
        <w:rPr>
          <w:b/>
          <w:lang w:eastAsia="en-US"/>
        </w:rPr>
        <w:t>26. Projektowane postanowienia umowy w sprawie zamówienia publicznego, które zostaną wprowadzone do umowy w sprawie zamówienia publicznego oraz możliwości jej zmiany</w:t>
      </w:r>
    </w:p>
    <w:p w14:paraId="56531EDD" w14:textId="77777777" w:rsidR="006B2D41" w:rsidRPr="00C44A31" w:rsidRDefault="006B2D41" w:rsidP="006B2D41">
      <w:pPr>
        <w:spacing w:line="276" w:lineRule="auto"/>
        <w:ind w:right="-108"/>
        <w:jc w:val="both"/>
      </w:pPr>
      <w:r w:rsidRPr="00C44A31">
        <w:t xml:space="preserve">26.1. Projektowane postanowienia umowy stanowią załącznik nr 7 do SWZ. </w:t>
      </w:r>
    </w:p>
    <w:p w14:paraId="4DD3E458" w14:textId="77777777" w:rsidR="006B2D41" w:rsidRPr="00C44A31" w:rsidRDefault="006B2D41" w:rsidP="006B2D41">
      <w:pPr>
        <w:spacing w:line="276" w:lineRule="auto"/>
        <w:ind w:right="-108"/>
        <w:jc w:val="both"/>
        <w:rPr>
          <w:b/>
        </w:rPr>
      </w:pPr>
      <w:r w:rsidRPr="00C44A31">
        <w:rPr>
          <w:b/>
        </w:rPr>
        <w:t>Złożenie oferty jest jednoznaczne z akceptacją przez wykonawcę projektowanych postanowień umowy.</w:t>
      </w:r>
    </w:p>
    <w:p w14:paraId="54EBD890" w14:textId="77777777" w:rsidR="006B2D41" w:rsidRPr="00C44A31" w:rsidRDefault="006B2D41" w:rsidP="006B2D41">
      <w:pPr>
        <w:tabs>
          <w:tab w:val="left" w:pos="426"/>
        </w:tabs>
        <w:spacing w:line="276" w:lineRule="auto"/>
        <w:jc w:val="both"/>
      </w:pPr>
      <w:r w:rsidRPr="00C44A31">
        <w:t>26.2. Zmiana postanowień umowy może nastąpić za zgodą obu stron wyrażoną na piśmie,</w:t>
      </w:r>
    </w:p>
    <w:p w14:paraId="76DFE8EC" w14:textId="77777777" w:rsidR="006B2D41" w:rsidRPr="00C44A31" w:rsidRDefault="006B2D41" w:rsidP="006B2D41">
      <w:pPr>
        <w:pStyle w:val="Akapitzlist"/>
        <w:tabs>
          <w:tab w:val="left" w:pos="426"/>
        </w:tabs>
        <w:spacing w:line="276" w:lineRule="auto"/>
        <w:ind w:left="0"/>
        <w:jc w:val="both"/>
      </w:pPr>
      <w:r w:rsidRPr="00C44A31">
        <w:t xml:space="preserve">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Pr="00C44A31">
        <w:t>p.z.p</w:t>
      </w:r>
      <w:proofErr w:type="spellEnd"/>
      <w:r w:rsidRPr="00C44A31">
        <w:t xml:space="preserve">. oraz wskazanym w Projektowanych postanowieniach umowy. stanowiącym </w:t>
      </w:r>
      <w:r w:rsidRPr="00C44A31">
        <w:rPr>
          <w:b/>
        </w:rPr>
        <w:t>Załącznik nr 7 do SWZ</w:t>
      </w:r>
      <w:r w:rsidRPr="00C44A31">
        <w:t xml:space="preserve">. </w:t>
      </w:r>
    </w:p>
    <w:p w14:paraId="06F7930F" w14:textId="77777777" w:rsidR="006B2D41" w:rsidRPr="00C44A31" w:rsidRDefault="006B2D41" w:rsidP="006B2D41">
      <w:pPr>
        <w:spacing w:after="200" w:line="276" w:lineRule="auto"/>
        <w:contextualSpacing/>
        <w:jc w:val="both"/>
        <w:rPr>
          <w:b/>
          <w:lang w:eastAsia="en-US"/>
        </w:rPr>
      </w:pPr>
    </w:p>
    <w:p w14:paraId="62D15A86" w14:textId="77777777" w:rsidR="006B2D41" w:rsidRPr="00C44A31" w:rsidRDefault="006B2D41" w:rsidP="006B2D41">
      <w:pPr>
        <w:spacing w:after="200" w:line="276" w:lineRule="auto"/>
        <w:contextualSpacing/>
        <w:jc w:val="both"/>
        <w:rPr>
          <w:b/>
          <w:lang w:eastAsia="en-US"/>
        </w:rPr>
      </w:pPr>
      <w:r w:rsidRPr="00C44A31">
        <w:rPr>
          <w:b/>
          <w:lang w:eastAsia="en-US"/>
        </w:rPr>
        <w:t xml:space="preserve">27. Zabezpieczenie należytego wykonania umowy </w:t>
      </w:r>
    </w:p>
    <w:p w14:paraId="148AA9BD" w14:textId="77777777" w:rsidR="006B2D41" w:rsidRPr="00C44A31" w:rsidRDefault="006B2D41" w:rsidP="006B2D41">
      <w:pPr>
        <w:spacing w:line="276" w:lineRule="auto"/>
        <w:ind w:right="-108"/>
        <w:jc w:val="both"/>
      </w:pPr>
      <w:r w:rsidRPr="00C44A31">
        <w:t>Zamawiający nie wymaga wniesienia zabezpieczenia należytego wykonania umowy.</w:t>
      </w:r>
    </w:p>
    <w:p w14:paraId="269E7015" w14:textId="77777777" w:rsidR="006B2D41" w:rsidRPr="00C44A31" w:rsidRDefault="006B2D41" w:rsidP="006B2D41">
      <w:pPr>
        <w:spacing w:line="276" w:lineRule="auto"/>
        <w:ind w:right="-108"/>
        <w:jc w:val="both"/>
      </w:pPr>
    </w:p>
    <w:p w14:paraId="273EA6DA" w14:textId="77777777" w:rsidR="006B2D41" w:rsidRPr="00C44A31" w:rsidRDefault="006B2D41" w:rsidP="006B2D41">
      <w:pPr>
        <w:spacing w:after="200" w:line="276" w:lineRule="auto"/>
        <w:contextualSpacing/>
        <w:jc w:val="both"/>
        <w:rPr>
          <w:b/>
          <w:lang w:eastAsia="en-US"/>
        </w:rPr>
      </w:pPr>
      <w:r w:rsidRPr="00C44A31">
        <w:rPr>
          <w:b/>
          <w:lang w:eastAsia="en-US"/>
        </w:rPr>
        <w:t>28. Informacje o formalnościach, jakie muszą zostać dopełnione po wyborze oferty w celu zawarcia umowy w sprawie zamówienia publicznego</w:t>
      </w:r>
    </w:p>
    <w:p w14:paraId="2993CF24" w14:textId="77777777" w:rsidR="006B2D41" w:rsidRPr="00C44A31" w:rsidRDefault="006B2D41" w:rsidP="006B2D41">
      <w:pPr>
        <w:spacing w:before="240" w:line="276" w:lineRule="auto"/>
        <w:jc w:val="both"/>
      </w:pPr>
      <w:r w:rsidRPr="00C44A31">
        <w:t>28.1. Niezwłocznie po wyborze najkorzystniejszej oferty zamawiający informuje równocześnie wykonawców, którzy złożyli oferty, o:</w:t>
      </w:r>
    </w:p>
    <w:p w14:paraId="267E58AB" w14:textId="77777777" w:rsidR="006B2D41" w:rsidRPr="00C44A31" w:rsidRDefault="006B2D41" w:rsidP="006B2D41">
      <w:pPr>
        <w:spacing w:line="276" w:lineRule="auto"/>
        <w:jc w:val="both"/>
      </w:pPr>
      <w:r w:rsidRPr="00C44A31">
        <w:t>28.1.1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1C61A0" w14:textId="77777777" w:rsidR="006B2D41" w:rsidRPr="00C44A31" w:rsidRDefault="006B2D41" w:rsidP="006B2D41">
      <w:pPr>
        <w:spacing w:line="276" w:lineRule="auto"/>
        <w:jc w:val="both"/>
      </w:pPr>
      <w:r w:rsidRPr="00C44A31">
        <w:t>28.1.2 wykonawcach, których oferty zostały odrzucone</w:t>
      </w:r>
    </w:p>
    <w:p w14:paraId="53DA183B" w14:textId="77777777" w:rsidR="006B2D41" w:rsidRPr="00C44A31" w:rsidRDefault="006B2D41" w:rsidP="006B2D41">
      <w:pPr>
        <w:spacing w:line="276" w:lineRule="auto"/>
        <w:jc w:val="both"/>
      </w:pPr>
      <w:r w:rsidRPr="00C44A31">
        <w:t>- podając uzasadnienie faktyczne i prawne.</w:t>
      </w:r>
    </w:p>
    <w:p w14:paraId="70E078DB" w14:textId="77777777" w:rsidR="006B2D41" w:rsidRPr="00C44A31" w:rsidRDefault="006B2D41" w:rsidP="006B2D41">
      <w:pPr>
        <w:spacing w:line="276" w:lineRule="auto"/>
        <w:ind w:right="-108"/>
        <w:jc w:val="both"/>
      </w:pPr>
      <w:r w:rsidRPr="00C44A31">
        <w:t>28.2. Zamawiający zawiera umowę w sprawie zamówienia publicznego w terminie nie krótszym niż 5 dni od dnia przesłania zawiadomienia o wyborze najkorzystniejszej oferty.</w:t>
      </w:r>
    </w:p>
    <w:p w14:paraId="6E895933" w14:textId="77777777" w:rsidR="006B2D41" w:rsidRPr="00C44A31" w:rsidRDefault="006B2D41" w:rsidP="006B2D41">
      <w:pPr>
        <w:spacing w:line="276" w:lineRule="auto"/>
        <w:ind w:right="-108"/>
        <w:jc w:val="both"/>
      </w:pPr>
      <w:r w:rsidRPr="00C44A31">
        <w:t>28.3. Zamawiający poinformuje wykonawcę, któremu zostanie udzielone zamówienie, o miejscu i terminie zawarcia umowy.</w:t>
      </w:r>
    </w:p>
    <w:p w14:paraId="262FEC3F" w14:textId="77777777" w:rsidR="006B2D41" w:rsidRPr="00C44A31" w:rsidRDefault="006B2D41" w:rsidP="006B2D41">
      <w:pPr>
        <w:spacing w:line="276" w:lineRule="auto"/>
        <w:ind w:right="-108"/>
        <w:jc w:val="both"/>
      </w:pPr>
      <w:r w:rsidRPr="00C44A31">
        <w:t>28.4. Wykonawca przed zawarciem umowy:</w:t>
      </w:r>
    </w:p>
    <w:p w14:paraId="1786E3F6" w14:textId="77777777" w:rsidR="006B2D41" w:rsidRPr="00C44A31" w:rsidRDefault="006B2D41" w:rsidP="006B2D41">
      <w:pPr>
        <w:pStyle w:val="Akapitzlist"/>
        <w:numPr>
          <w:ilvl w:val="2"/>
          <w:numId w:val="15"/>
        </w:numPr>
        <w:spacing w:line="276" w:lineRule="auto"/>
        <w:ind w:right="-108"/>
        <w:jc w:val="both"/>
      </w:pPr>
      <w:r w:rsidRPr="00C44A31">
        <w:t>poda wszelkie informacje niezbędne do wypełnienia treści umowy na wezwanie zamawiającego,</w:t>
      </w:r>
    </w:p>
    <w:p w14:paraId="2CE41B40" w14:textId="77777777" w:rsidR="006B2D41" w:rsidRPr="00C44A31" w:rsidRDefault="006B2D41" w:rsidP="006B2D41">
      <w:pPr>
        <w:pStyle w:val="Akapitzlist"/>
        <w:numPr>
          <w:ilvl w:val="2"/>
          <w:numId w:val="15"/>
        </w:numPr>
        <w:spacing w:line="276" w:lineRule="auto"/>
        <w:ind w:right="-108"/>
        <w:jc w:val="both"/>
      </w:pPr>
      <w:r w:rsidRPr="00C44A31">
        <w:t>dostarczy Zamawiającemu uwierzytelnioną kopię polisy OC o NNW w zakresie prowadzonej działalności związanej z przedmiotem zamówienia na sumą gwarancyjną nie mniejszą niż wartość ofertowa.</w:t>
      </w:r>
    </w:p>
    <w:p w14:paraId="120E4F27" w14:textId="77777777" w:rsidR="006B2D41" w:rsidRPr="00C44A31" w:rsidRDefault="006B2D41" w:rsidP="006B2D41">
      <w:pPr>
        <w:pStyle w:val="Akapitzlist"/>
        <w:numPr>
          <w:ilvl w:val="2"/>
          <w:numId w:val="15"/>
        </w:numPr>
        <w:spacing w:line="276" w:lineRule="auto"/>
        <w:ind w:right="-108"/>
        <w:jc w:val="both"/>
      </w:pPr>
      <w:r w:rsidRPr="00C44A31">
        <w:t>Wykonawca zobowiązuje się do zapewnienia ciągłości umowy ubezpieczenia, o której mowa powyżej, przez cały okres realizacji niniejszej umowy. Kopie stosownych polis będą niezwłocznie przekazywane Zamawiającemu,</w:t>
      </w:r>
    </w:p>
    <w:p w14:paraId="49FF4756" w14:textId="77777777" w:rsidR="006B2D41" w:rsidRPr="00C44A31" w:rsidRDefault="006B2D41" w:rsidP="006B2D41">
      <w:pPr>
        <w:spacing w:line="276" w:lineRule="auto"/>
        <w:ind w:right="-108"/>
        <w:jc w:val="both"/>
      </w:pPr>
      <w:r w:rsidRPr="00C44A31">
        <w:t xml:space="preserve">28.5.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C44A31">
        <w:lastRenderedPageBreak/>
        <w:t xml:space="preserve">dokumentów związanych z płatnościami, przy czym termin, na jaki została zawarta umowa, nie może być krótszy niż termin realizacji zamówienia.  </w:t>
      </w:r>
    </w:p>
    <w:p w14:paraId="6160829C" w14:textId="77777777" w:rsidR="006B2D41" w:rsidRPr="00C44A31" w:rsidRDefault="006B2D41" w:rsidP="006B2D41">
      <w:pPr>
        <w:spacing w:line="276" w:lineRule="auto"/>
        <w:ind w:right="-108"/>
        <w:jc w:val="both"/>
      </w:pPr>
      <w:r w:rsidRPr="00C44A31">
        <w:t>28.6. Osoby reprezentujące Wykonawcę przy podpisywaniu umowy powinny posiadać ze sobą dokumenty potwierdzające ich umocowanie do podpisania umowy, o ile umocowanie to nie będzie wynikać z dokumentów załączonych do oferty.</w:t>
      </w:r>
    </w:p>
    <w:p w14:paraId="4E7F88BE" w14:textId="77777777" w:rsidR="006B2D41" w:rsidRPr="00C44A31" w:rsidRDefault="006B2D41" w:rsidP="006B2D41">
      <w:pPr>
        <w:spacing w:line="276" w:lineRule="auto"/>
        <w:ind w:right="-108"/>
        <w:jc w:val="both"/>
      </w:pPr>
      <w:r w:rsidRPr="00C44A31">
        <w:t>28.7. Wykonawca przedstawi przy podpisaniu umowy nazwy albo imiona i nazwiska oraz dane kontaktowe podwykonawców i osób do kontaktu z nimi, zaangażowanych w wykonaniem usługi (o ile są już znane i zamówienie ma być wykonane w miejscu podlegającym bezpośredniemu nadzorowi Zamawiającego) - w przypadku gdy Wykonawca będzie wykonywał zamówienie przy pomocy podwykonawców.</w:t>
      </w:r>
    </w:p>
    <w:p w14:paraId="0DADB459" w14:textId="77777777" w:rsidR="006B2D41" w:rsidRPr="00C44A31" w:rsidRDefault="006B2D41" w:rsidP="006B2D41">
      <w:pPr>
        <w:spacing w:line="276" w:lineRule="auto"/>
        <w:ind w:right="-108"/>
        <w:jc w:val="both"/>
      </w:pPr>
      <w:r w:rsidRPr="00C44A31">
        <w:t>28.8. Przed zawarciem umowy Wykonawca zobowiązany jest do przedłożenia Zamawiającemu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13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w:t>
      </w:r>
    </w:p>
    <w:p w14:paraId="5BEC6D35" w14:textId="77777777" w:rsidR="006B2D41" w:rsidRPr="00C44A31" w:rsidRDefault="006B2D41" w:rsidP="006B2D41">
      <w:pPr>
        <w:pStyle w:val="Nagwek1"/>
        <w:numPr>
          <w:ilvl w:val="0"/>
          <w:numId w:val="5"/>
        </w:numPr>
        <w:spacing w:before="240" w:after="120" w:line="276" w:lineRule="auto"/>
        <w:jc w:val="both"/>
        <w:rPr>
          <w:rFonts w:ascii="Times New Roman" w:eastAsia="Times New Roman" w:hAnsi="Times New Roman" w:cs="Times New Roman"/>
          <w:b w:val="0"/>
          <w:bCs w:val="0"/>
          <w:color w:val="auto"/>
          <w:sz w:val="24"/>
          <w:szCs w:val="24"/>
        </w:rPr>
      </w:pPr>
      <w:r w:rsidRPr="00C44A31">
        <w:rPr>
          <w:rFonts w:ascii="Times New Roman" w:eastAsia="Times New Roman" w:hAnsi="Times New Roman" w:cs="Times New Roman"/>
          <w:color w:val="auto"/>
          <w:sz w:val="24"/>
          <w:szCs w:val="24"/>
        </w:rPr>
        <w:t>Pouczenie o środkach ochrony prawnej przysługujących wykonawcy</w:t>
      </w:r>
    </w:p>
    <w:p w14:paraId="182670E9" w14:textId="77777777" w:rsidR="006B2D41" w:rsidRPr="00C44A31" w:rsidRDefault="006B2D41" w:rsidP="006B2D41">
      <w:pPr>
        <w:pStyle w:val="Akapitzlist"/>
        <w:numPr>
          <w:ilvl w:val="1"/>
          <w:numId w:val="5"/>
        </w:numPr>
        <w:spacing w:before="240" w:after="120" w:line="276" w:lineRule="auto"/>
        <w:ind w:left="567" w:hanging="567"/>
        <w:contextualSpacing/>
        <w:jc w:val="both"/>
      </w:pPr>
      <w:r w:rsidRPr="00C44A31">
        <w:t xml:space="preserve">Środki ochrony prawnej określone w dziale IX ustawy </w:t>
      </w:r>
      <w:proofErr w:type="spellStart"/>
      <w:r w:rsidRPr="00C44A31">
        <w:t>Pzp</w:t>
      </w:r>
      <w:proofErr w:type="spellEnd"/>
      <w:r w:rsidRPr="00C44A31">
        <w:t xml:space="preserve"> przysługują wykonawcy, oraz innemu podmiotowi, jeżeli ma lub miał interes w uzyskaniu zamówienia oraz poniósł lub może ponieść szkodę w wyniku naruszenia przez zamawiającego przepisów ustawy </w:t>
      </w:r>
      <w:proofErr w:type="spellStart"/>
      <w:r w:rsidRPr="00C44A31">
        <w:t>Pzp</w:t>
      </w:r>
      <w:proofErr w:type="spellEnd"/>
      <w:r w:rsidRPr="00C44A31">
        <w:t>.</w:t>
      </w:r>
    </w:p>
    <w:p w14:paraId="15C64847" w14:textId="77777777" w:rsidR="006B2D41" w:rsidRPr="00C44A31" w:rsidRDefault="006B2D41" w:rsidP="006B2D41">
      <w:pPr>
        <w:pStyle w:val="Akapitzlist"/>
        <w:numPr>
          <w:ilvl w:val="1"/>
          <w:numId w:val="5"/>
        </w:numPr>
        <w:spacing w:before="240" w:after="120" w:line="276" w:lineRule="auto"/>
        <w:ind w:left="567" w:hanging="567"/>
        <w:contextualSpacing/>
        <w:jc w:val="both"/>
      </w:pPr>
      <w:r w:rsidRPr="00C44A31">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44A31">
        <w:t>Pzp</w:t>
      </w:r>
      <w:proofErr w:type="spellEnd"/>
      <w:r w:rsidRPr="00C44A31">
        <w:t>, oraz Rzecznikowi Małych i Średnich Przedsiębiorców.</w:t>
      </w:r>
    </w:p>
    <w:p w14:paraId="72CF9705" w14:textId="77777777" w:rsidR="006B2D41" w:rsidRPr="00C44A31" w:rsidRDefault="006B2D41" w:rsidP="006B2D41">
      <w:pPr>
        <w:pStyle w:val="Akapitzlist"/>
        <w:numPr>
          <w:ilvl w:val="1"/>
          <w:numId w:val="5"/>
        </w:numPr>
        <w:spacing w:before="240" w:after="120" w:line="276" w:lineRule="auto"/>
        <w:ind w:left="567" w:hanging="567"/>
        <w:contextualSpacing/>
      </w:pPr>
      <w:r w:rsidRPr="00C44A31">
        <w:t>Odwołanie wnosi się do Prezesa Izby.</w:t>
      </w:r>
    </w:p>
    <w:p w14:paraId="20E182BF" w14:textId="77777777" w:rsidR="006B2D41" w:rsidRPr="00C44A31" w:rsidRDefault="006B2D41" w:rsidP="006B2D41">
      <w:pPr>
        <w:pStyle w:val="Akapitzlist"/>
        <w:numPr>
          <w:ilvl w:val="2"/>
          <w:numId w:val="5"/>
        </w:numPr>
        <w:spacing w:before="240" w:after="120" w:line="276" w:lineRule="auto"/>
        <w:ind w:left="567" w:hanging="850"/>
        <w:contextualSpacing/>
        <w:jc w:val="both"/>
      </w:pPr>
      <w:r w:rsidRPr="00C44A31">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6618A78" w14:textId="77777777" w:rsidR="006B2D41" w:rsidRPr="00C44A31" w:rsidRDefault="006B2D41" w:rsidP="006B2D41">
      <w:pPr>
        <w:pStyle w:val="Akapitzlist"/>
        <w:numPr>
          <w:ilvl w:val="2"/>
          <w:numId w:val="5"/>
        </w:numPr>
        <w:spacing w:before="240" w:after="120" w:line="276" w:lineRule="auto"/>
        <w:ind w:left="567" w:hanging="850"/>
        <w:contextualSpacing/>
        <w:jc w:val="both"/>
      </w:pPr>
      <w:r w:rsidRPr="00C44A31">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09D018" w14:textId="77777777" w:rsidR="006B2D41" w:rsidRPr="00C44A31" w:rsidRDefault="006B2D41" w:rsidP="006B2D41">
      <w:pPr>
        <w:pStyle w:val="Akapitzlist"/>
        <w:numPr>
          <w:ilvl w:val="1"/>
          <w:numId w:val="5"/>
        </w:numPr>
        <w:spacing w:before="240" w:after="120" w:line="276" w:lineRule="auto"/>
        <w:ind w:left="567" w:hanging="567"/>
        <w:contextualSpacing/>
        <w:jc w:val="both"/>
      </w:pPr>
      <w:r w:rsidRPr="00C44A31">
        <w:t>Odwołanie przysługuje na:</w:t>
      </w:r>
    </w:p>
    <w:p w14:paraId="7E8112E3" w14:textId="77777777" w:rsidR="006B2D41" w:rsidRPr="00C44A31" w:rsidRDefault="006B2D41" w:rsidP="006B2D41">
      <w:pPr>
        <w:pStyle w:val="Akapitzlist"/>
        <w:numPr>
          <w:ilvl w:val="2"/>
          <w:numId w:val="5"/>
        </w:numPr>
        <w:spacing w:before="240" w:after="120" w:line="276" w:lineRule="auto"/>
        <w:ind w:left="850" w:hanging="850"/>
        <w:contextualSpacing/>
        <w:jc w:val="both"/>
      </w:pPr>
      <w:r w:rsidRPr="00C44A31">
        <w:t>niezgodną z przepisami ustawy czynność zamawiającego, podjętą w postępowaniu o udzielenie zamówienia, o zawarcie umowy ramowej, dynamicznym systemie zakupów, systemie kwalifikowania wykonawców lub konkursie, w tym na projektowane postanowienie umowy,</w:t>
      </w:r>
    </w:p>
    <w:p w14:paraId="38BE9D6E" w14:textId="77777777" w:rsidR="006B2D41" w:rsidRPr="00C44A31" w:rsidRDefault="006B2D41" w:rsidP="006B2D41">
      <w:pPr>
        <w:pStyle w:val="Akapitzlist"/>
        <w:numPr>
          <w:ilvl w:val="2"/>
          <w:numId w:val="5"/>
        </w:numPr>
        <w:spacing w:before="240" w:after="120" w:line="276" w:lineRule="auto"/>
        <w:ind w:left="850" w:hanging="850"/>
        <w:contextualSpacing/>
        <w:jc w:val="both"/>
      </w:pPr>
      <w:r w:rsidRPr="00C44A31">
        <w:lastRenderedPageBreak/>
        <w:t>zaniechanie czynności w postępowaniu o udzielenie zamówienia, o zawarcie umowy ramowej, dynamicznym systemie zakupów, systemie kwalifikowania wykonawców lub konkursie, do której zamawiający był obowiązany na podstawie ustawy,</w:t>
      </w:r>
    </w:p>
    <w:p w14:paraId="03AA4E52" w14:textId="77777777" w:rsidR="006B2D41" w:rsidRPr="00C44A31" w:rsidRDefault="006B2D41" w:rsidP="006B2D41">
      <w:pPr>
        <w:pStyle w:val="Akapitzlist"/>
        <w:numPr>
          <w:ilvl w:val="2"/>
          <w:numId w:val="5"/>
        </w:numPr>
        <w:spacing w:before="240" w:after="120" w:line="276" w:lineRule="auto"/>
        <w:ind w:left="850" w:hanging="850"/>
        <w:contextualSpacing/>
        <w:jc w:val="both"/>
      </w:pPr>
      <w:r w:rsidRPr="00C44A31">
        <w:t>zaniechanie przeprowadzenia postępowania o udzielenie zamówienia lub zorganizowania konkursu na podstawie ustawy, mimo że zamawiający był do tego obowiązany.</w:t>
      </w:r>
    </w:p>
    <w:p w14:paraId="378B4C99" w14:textId="77777777" w:rsidR="006B2D41" w:rsidRPr="00C44A31" w:rsidRDefault="006B2D41" w:rsidP="006B2D41">
      <w:pPr>
        <w:pStyle w:val="Akapitzlist"/>
        <w:numPr>
          <w:ilvl w:val="1"/>
          <w:numId w:val="5"/>
        </w:numPr>
        <w:spacing w:before="240" w:after="120" w:line="276" w:lineRule="auto"/>
        <w:ind w:left="709" w:hanging="709"/>
        <w:contextualSpacing/>
        <w:jc w:val="both"/>
      </w:pPr>
      <w:r w:rsidRPr="00C44A31">
        <w:t>Odwołanie wnosi się w przypadku zamówień, których wartość jest mniejsza niż progi unijne, w terminie:</w:t>
      </w:r>
    </w:p>
    <w:p w14:paraId="760654E2" w14:textId="77777777" w:rsidR="006B2D41" w:rsidRPr="00C44A31" w:rsidRDefault="006B2D41" w:rsidP="006B2D41">
      <w:pPr>
        <w:pStyle w:val="Akapitzlist"/>
        <w:numPr>
          <w:ilvl w:val="2"/>
          <w:numId w:val="5"/>
        </w:numPr>
        <w:spacing w:before="240" w:after="120" w:line="276" w:lineRule="auto"/>
        <w:ind w:left="850" w:hanging="850"/>
        <w:contextualSpacing/>
        <w:jc w:val="both"/>
      </w:pPr>
      <w:r w:rsidRPr="00C44A31">
        <w:t>5 dni od dnia przekazania informacji o czynności zamawiającego stanowiącej podstawę jego wniesienia, jeżeli informacja została przekazana przy użyciu środków komunikacji elektronicznej,</w:t>
      </w:r>
    </w:p>
    <w:p w14:paraId="6BF350FE" w14:textId="77777777" w:rsidR="006B2D41" w:rsidRPr="00C44A31" w:rsidRDefault="006B2D41" w:rsidP="006B2D41">
      <w:pPr>
        <w:pStyle w:val="Akapitzlist"/>
        <w:numPr>
          <w:ilvl w:val="2"/>
          <w:numId w:val="5"/>
        </w:numPr>
        <w:spacing w:before="240" w:after="120" w:line="276" w:lineRule="auto"/>
        <w:ind w:left="794" w:hanging="850"/>
        <w:contextualSpacing/>
        <w:jc w:val="both"/>
      </w:pPr>
      <w:r w:rsidRPr="00C44A31">
        <w:t xml:space="preserve">10 dni od dnia przekazania informacji o czynności zamawiającego stanowiącej podstawę jego wniesienia, jeżeli informacja została przekazana w sposób inny niż określony w </w:t>
      </w:r>
      <w:proofErr w:type="spellStart"/>
      <w:r w:rsidRPr="00C44A31">
        <w:t>ppkt</w:t>
      </w:r>
      <w:proofErr w:type="spellEnd"/>
      <w:r w:rsidRPr="00C44A31">
        <w:t xml:space="preserve"> 29.5.1.</w:t>
      </w:r>
    </w:p>
    <w:p w14:paraId="707719E1" w14:textId="77777777" w:rsidR="006B2D41" w:rsidRPr="00C44A31" w:rsidRDefault="006B2D41" w:rsidP="006B2D41">
      <w:pPr>
        <w:pStyle w:val="Akapitzlist"/>
        <w:numPr>
          <w:ilvl w:val="1"/>
          <w:numId w:val="5"/>
        </w:numPr>
        <w:spacing w:before="240" w:after="120" w:line="276" w:lineRule="auto"/>
        <w:ind w:left="794" w:hanging="567"/>
        <w:contextualSpacing/>
        <w:jc w:val="both"/>
      </w:pPr>
      <w:r w:rsidRPr="00C44A31">
        <w:t>Odwołanie wobec treści ogłoszenia wszczynającego postępowanie o udzielenie zamówienia lub wobec treści dokumentów zamówienia wnosi się w terminie:</w:t>
      </w:r>
    </w:p>
    <w:p w14:paraId="2428C573" w14:textId="77777777" w:rsidR="006B2D41" w:rsidRPr="00C44A31" w:rsidRDefault="006B2D41" w:rsidP="006B2D41">
      <w:pPr>
        <w:pStyle w:val="Akapitzlist"/>
        <w:numPr>
          <w:ilvl w:val="2"/>
          <w:numId w:val="5"/>
        </w:numPr>
        <w:spacing w:before="240" w:after="120" w:line="276" w:lineRule="auto"/>
        <w:ind w:left="794" w:hanging="850"/>
        <w:contextualSpacing/>
        <w:jc w:val="both"/>
      </w:pPr>
      <w:r w:rsidRPr="00C44A31">
        <w:t>5 dni od dnia zamieszczenia ogłoszenia w Biuletynie Zamówień Publicznych lub dokumentów zamówienia na stronie internetowej, w przypadku zamówień, których wartość jest mniejsza niż progi unijne.</w:t>
      </w:r>
    </w:p>
    <w:p w14:paraId="4B2B983B" w14:textId="77777777" w:rsidR="006B2D41" w:rsidRPr="00C44A31" w:rsidRDefault="006B2D41" w:rsidP="006B2D41">
      <w:pPr>
        <w:pStyle w:val="Akapitzlist"/>
        <w:numPr>
          <w:ilvl w:val="1"/>
          <w:numId w:val="5"/>
        </w:numPr>
        <w:spacing w:before="240" w:after="120" w:line="276" w:lineRule="auto"/>
        <w:ind w:left="794" w:hanging="709"/>
        <w:contextualSpacing/>
        <w:jc w:val="both"/>
      </w:pPr>
      <w:r w:rsidRPr="00C44A31">
        <w:t>Odwołanie w przypadkach innych niż określone w pkt 29.6. wnosi się w terminie:</w:t>
      </w:r>
    </w:p>
    <w:p w14:paraId="627BE5E6" w14:textId="77777777" w:rsidR="006B2D41" w:rsidRPr="00C44A31" w:rsidRDefault="006B2D41" w:rsidP="006B2D41">
      <w:pPr>
        <w:pStyle w:val="Akapitzlist"/>
        <w:numPr>
          <w:ilvl w:val="2"/>
          <w:numId w:val="5"/>
        </w:numPr>
        <w:spacing w:before="240" w:after="120" w:line="276" w:lineRule="auto"/>
        <w:ind w:left="794" w:hanging="850"/>
        <w:contextualSpacing/>
        <w:jc w:val="both"/>
      </w:pPr>
      <w:r w:rsidRPr="00C44A31">
        <w:t>5 dni od dnia, w którym powzięto lub przy zachowaniu należytej staranności można było powziąć wiadomość  o okolicznościach stanowiących podstawę jego wniesienia, w przypadku zamówień, których wartość jest mniejsza niż progi unijne.</w:t>
      </w:r>
    </w:p>
    <w:p w14:paraId="462F99EC" w14:textId="77777777" w:rsidR="006B2D41" w:rsidRPr="00C44A31" w:rsidRDefault="006B2D41" w:rsidP="006B2D41">
      <w:pPr>
        <w:pStyle w:val="Akapitzlist"/>
        <w:numPr>
          <w:ilvl w:val="1"/>
          <w:numId w:val="5"/>
        </w:numPr>
        <w:spacing w:before="240" w:after="120" w:line="276" w:lineRule="auto"/>
        <w:ind w:left="794" w:hanging="709"/>
        <w:contextualSpacing/>
        <w:jc w:val="both"/>
      </w:pPr>
      <w:r w:rsidRPr="00C44A31">
        <w:t>Jeżeli zamawiający mimo takiego obowiązku nie przesłał wykonawcy zawiadomienia o wyborze najkorzystniejszej oferty odwołanie wnosi się nie później niż w terminie:</w:t>
      </w:r>
    </w:p>
    <w:p w14:paraId="2B30C5C2"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15 dni od dnia zamieszczenia w Biuletynie Zamówień Publicznych ogłoszenia o wyniku postępowania albo miesiąca od dnia zawarcia umowy, jeżeli zamawiający:</w:t>
      </w:r>
    </w:p>
    <w:p w14:paraId="091F60D9" w14:textId="77777777" w:rsidR="006B2D41" w:rsidRPr="00C44A31" w:rsidRDefault="006B2D41" w:rsidP="006B2D41">
      <w:pPr>
        <w:pStyle w:val="Akapitzlist"/>
        <w:numPr>
          <w:ilvl w:val="0"/>
          <w:numId w:val="6"/>
        </w:numPr>
        <w:spacing w:before="240" w:after="120" w:line="276" w:lineRule="auto"/>
        <w:ind w:left="794" w:hanging="425"/>
        <w:contextualSpacing/>
        <w:jc w:val="both"/>
      </w:pPr>
      <w:r w:rsidRPr="00C44A31">
        <w:t>nie zamieścił w Biuletynie Zamówień Publicznych ogłoszenia o wyniku postępowania.</w:t>
      </w:r>
    </w:p>
    <w:p w14:paraId="13D30F3F" w14:textId="77777777" w:rsidR="006B2D41" w:rsidRPr="00C44A31" w:rsidRDefault="006B2D41" w:rsidP="006B2D41">
      <w:pPr>
        <w:pStyle w:val="Akapitzlist"/>
        <w:numPr>
          <w:ilvl w:val="1"/>
          <w:numId w:val="5"/>
        </w:numPr>
        <w:spacing w:before="240" w:after="120" w:line="276" w:lineRule="auto"/>
        <w:ind w:left="794" w:hanging="709"/>
        <w:contextualSpacing/>
        <w:jc w:val="both"/>
      </w:pPr>
      <w:r w:rsidRPr="00C44A31">
        <w:t>Odwołanie zawiera:</w:t>
      </w:r>
    </w:p>
    <w:p w14:paraId="22FC9006"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imię i nazwisko albo nazwę, miejsce zamieszkania albo siedzibę, numer telefonu oraz adres poczty elektronicznej odwołującego oraz imię i nazwisko przedstawiciela (przedstawicieli),</w:t>
      </w:r>
    </w:p>
    <w:p w14:paraId="4E2DE921"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nazwę i siedzibę zamawiającego, numer telefonu oraz adres poczty elektronicznej zamawiającego,</w:t>
      </w:r>
    </w:p>
    <w:p w14:paraId="5255849C"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numer Powszechnego Elektronicznego Systemu Ewidencji Ludności (PESEL) lub NIP odwołującego będącego osobą fizyczną, jeżeli jest on obowiązany do jego posiadania albo posiada go nie mając takiego obowiązku,</w:t>
      </w:r>
    </w:p>
    <w:p w14:paraId="35CD248C"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14:paraId="19FFDA77"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określenie przedmiotu zamówienia,</w:t>
      </w:r>
    </w:p>
    <w:p w14:paraId="076CC546" w14:textId="77777777" w:rsidR="006B2D41" w:rsidRPr="00C44A31" w:rsidRDefault="006B2D41" w:rsidP="006B2D41">
      <w:pPr>
        <w:pStyle w:val="Akapitzlist"/>
        <w:numPr>
          <w:ilvl w:val="2"/>
          <w:numId w:val="5"/>
        </w:numPr>
        <w:spacing w:before="240" w:after="120" w:line="276" w:lineRule="auto"/>
        <w:ind w:left="794" w:hanging="851"/>
        <w:contextualSpacing/>
        <w:jc w:val="both"/>
      </w:pPr>
      <w:r w:rsidRPr="00C44A31">
        <w:t>wskazanie numeru ogłoszenia w przypadku zamieszczenia w Biuletynie Zamówień Publicznych,</w:t>
      </w:r>
    </w:p>
    <w:p w14:paraId="72D8D130" w14:textId="77777777" w:rsidR="006B2D41" w:rsidRPr="00C44A31" w:rsidRDefault="006B2D41" w:rsidP="006B2D41">
      <w:pPr>
        <w:pStyle w:val="Akapitzlist"/>
        <w:numPr>
          <w:ilvl w:val="2"/>
          <w:numId w:val="5"/>
        </w:numPr>
        <w:spacing w:before="240" w:after="120" w:line="276" w:lineRule="auto"/>
        <w:ind w:left="567" w:hanging="851"/>
        <w:contextualSpacing/>
        <w:jc w:val="both"/>
      </w:pPr>
      <w:r w:rsidRPr="00C44A31">
        <w:lastRenderedPageBreak/>
        <w:t xml:space="preserve">wskazanie czynności lub zaniechania czynności zamawiającego, której zarzuca się niezgodność z przepisami ustawy, </w:t>
      </w:r>
    </w:p>
    <w:p w14:paraId="02DE1893" w14:textId="77777777" w:rsidR="006B2D41" w:rsidRPr="00C44A31" w:rsidRDefault="006B2D41" w:rsidP="006B2D41">
      <w:pPr>
        <w:pStyle w:val="Akapitzlist"/>
        <w:numPr>
          <w:ilvl w:val="2"/>
          <w:numId w:val="5"/>
        </w:numPr>
        <w:spacing w:before="240" w:after="120" w:line="276" w:lineRule="auto"/>
        <w:ind w:left="567" w:hanging="851"/>
        <w:contextualSpacing/>
        <w:jc w:val="both"/>
      </w:pPr>
      <w:r w:rsidRPr="00C44A31">
        <w:t>zwięzłe przedstawienie zarzutów,</w:t>
      </w:r>
    </w:p>
    <w:p w14:paraId="1D6175E1" w14:textId="77777777" w:rsidR="006B2D41" w:rsidRPr="00C44A31" w:rsidRDefault="006B2D41" w:rsidP="006B2D41">
      <w:pPr>
        <w:pStyle w:val="Akapitzlist"/>
        <w:numPr>
          <w:ilvl w:val="2"/>
          <w:numId w:val="5"/>
        </w:numPr>
        <w:spacing w:before="240" w:after="120" w:line="276" w:lineRule="auto"/>
        <w:ind w:left="567" w:hanging="851"/>
        <w:contextualSpacing/>
        <w:jc w:val="both"/>
      </w:pPr>
      <w:r w:rsidRPr="00C44A31">
        <w:t>żądanie co do sposobu rozstrzygnięcia odwołania,</w:t>
      </w:r>
    </w:p>
    <w:p w14:paraId="3EF3EE3D" w14:textId="77777777" w:rsidR="006B2D41" w:rsidRPr="00C44A31" w:rsidRDefault="006B2D41" w:rsidP="006B2D41">
      <w:pPr>
        <w:pStyle w:val="Akapitzlist"/>
        <w:numPr>
          <w:ilvl w:val="2"/>
          <w:numId w:val="5"/>
        </w:numPr>
        <w:spacing w:before="240" w:after="120" w:line="276" w:lineRule="auto"/>
        <w:ind w:left="567" w:hanging="851"/>
        <w:contextualSpacing/>
        <w:jc w:val="both"/>
      </w:pPr>
      <w:r w:rsidRPr="00C44A31">
        <w:t>wskazanie okoliczności faktycznych i prawnych uzasadniających wniesienie odwołania oraz dowodów na poparcie przytoczonych okoliczności,</w:t>
      </w:r>
    </w:p>
    <w:p w14:paraId="2F077F2A" w14:textId="77777777" w:rsidR="006B2D41" w:rsidRPr="00C44A31" w:rsidRDefault="006B2D41" w:rsidP="006B2D41">
      <w:pPr>
        <w:pStyle w:val="Akapitzlist"/>
        <w:numPr>
          <w:ilvl w:val="2"/>
          <w:numId w:val="5"/>
        </w:numPr>
        <w:spacing w:before="240" w:after="120" w:line="276" w:lineRule="auto"/>
        <w:ind w:left="567" w:hanging="851"/>
        <w:contextualSpacing/>
        <w:jc w:val="both"/>
      </w:pPr>
      <w:r w:rsidRPr="00C44A31">
        <w:t>podpis odwołującego albo jego przedstawiciela lub przedstawicieli,</w:t>
      </w:r>
    </w:p>
    <w:p w14:paraId="4DA64267" w14:textId="77777777" w:rsidR="006B2D41" w:rsidRPr="00C44A31" w:rsidRDefault="006B2D41" w:rsidP="006B2D41">
      <w:pPr>
        <w:pStyle w:val="Akapitzlist"/>
        <w:numPr>
          <w:ilvl w:val="2"/>
          <w:numId w:val="5"/>
        </w:numPr>
        <w:spacing w:before="240" w:after="120" w:line="276" w:lineRule="auto"/>
        <w:ind w:left="567" w:hanging="851"/>
        <w:contextualSpacing/>
        <w:jc w:val="both"/>
      </w:pPr>
      <w:r w:rsidRPr="00C44A31">
        <w:t>wykaz załączników.</w:t>
      </w:r>
    </w:p>
    <w:p w14:paraId="7E4E4294" w14:textId="77777777" w:rsidR="006B2D41" w:rsidRPr="00C44A31" w:rsidRDefault="006B2D41" w:rsidP="006B2D41">
      <w:pPr>
        <w:pStyle w:val="Akapitzlist"/>
        <w:numPr>
          <w:ilvl w:val="1"/>
          <w:numId w:val="5"/>
        </w:numPr>
        <w:spacing w:before="240" w:after="120" w:line="276" w:lineRule="auto"/>
        <w:ind w:left="567" w:hanging="709"/>
        <w:contextualSpacing/>
        <w:jc w:val="both"/>
      </w:pPr>
      <w:r w:rsidRPr="00C44A31">
        <w:t>Do odwołania dołącza się:</w:t>
      </w:r>
    </w:p>
    <w:p w14:paraId="1B5D2DD1" w14:textId="77777777" w:rsidR="006B2D41" w:rsidRPr="00C44A31" w:rsidRDefault="006B2D41" w:rsidP="006B2D41">
      <w:pPr>
        <w:pStyle w:val="Akapitzlist"/>
        <w:numPr>
          <w:ilvl w:val="2"/>
          <w:numId w:val="5"/>
        </w:numPr>
        <w:spacing w:before="240" w:after="120" w:line="276" w:lineRule="auto"/>
        <w:ind w:left="567" w:hanging="850"/>
        <w:contextualSpacing/>
        <w:jc w:val="both"/>
      </w:pPr>
      <w:r w:rsidRPr="00C44A31">
        <w:t>dowód uiszczenia wpisu od odwołania w wymaganej wysokości,</w:t>
      </w:r>
    </w:p>
    <w:p w14:paraId="60B35CC0" w14:textId="77777777" w:rsidR="006B2D41" w:rsidRPr="00C44A31" w:rsidRDefault="006B2D41" w:rsidP="006B2D41">
      <w:pPr>
        <w:pStyle w:val="Akapitzlist"/>
        <w:numPr>
          <w:ilvl w:val="2"/>
          <w:numId w:val="5"/>
        </w:numPr>
        <w:spacing w:before="240" w:after="120" w:line="276" w:lineRule="auto"/>
        <w:ind w:left="567" w:hanging="850"/>
        <w:contextualSpacing/>
        <w:jc w:val="both"/>
      </w:pPr>
      <w:r w:rsidRPr="00C44A31">
        <w:t>dowód przekazania odpowiednio odwołania albo jego kopii zamawiającemu,</w:t>
      </w:r>
    </w:p>
    <w:p w14:paraId="5BFA29EF" w14:textId="77777777" w:rsidR="006B2D41" w:rsidRPr="00C44A31" w:rsidRDefault="006B2D41" w:rsidP="006B2D41">
      <w:pPr>
        <w:pStyle w:val="Akapitzlist"/>
        <w:numPr>
          <w:ilvl w:val="2"/>
          <w:numId w:val="5"/>
        </w:numPr>
        <w:spacing w:before="240" w:after="120" w:line="276" w:lineRule="auto"/>
        <w:ind w:left="567" w:hanging="850"/>
        <w:contextualSpacing/>
        <w:jc w:val="both"/>
      </w:pPr>
      <w:r w:rsidRPr="00C44A31">
        <w:t>dokument potwierdzający umocowanie do reprezentowania odwołującego.</w:t>
      </w:r>
    </w:p>
    <w:p w14:paraId="27279D27" w14:textId="77777777" w:rsidR="006B2D41" w:rsidRPr="00C44A31" w:rsidRDefault="006B2D41" w:rsidP="006B2D41">
      <w:pPr>
        <w:pStyle w:val="Akapitzlist"/>
        <w:numPr>
          <w:ilvl w:val="2"/>
          <w:numId w:val="5"/>
        </w:numPr>
        <w:spacing w:before="240" w:after="120" w:line="276" w:lineRule="auto"/>
        <w:ind w:left="567" w:hanging="850"/>
        <w:contextualSpacing/>
        <w:jc w:val="both"/>
      </w:pPr>
      <w:r w:rsidRPr="00C44A31">
        <w:t>wpis uiszcza się najpóźniej do dnia upływu terminu do wniesienia odwołania.</w:t>
      </w:r>
    </w:p>
    <w:p w14:paraId="35C4A727" w14:textId="77777777" w:rsidR="006B2D41" w:rsidRPr="00C44A31" w:rsidRDefault="006B2D41" w:rsidP="006B2D41">
      <w:pPr>
        <w:pStyle w:val="Akapitzlist"/>
        <w:numPr>
          <w:ilvl w:val="1"/>
          <w:numId w:val="5"/>
        </w:numPr>
        <w:tabs>
          <w:tab w:val="left" w:pos="1418"/>
        </w:tabs>
        <w:spacing w:before="240" w:after="120" w:line="276" w:lineRule="auto"/>
        <w:ind w:left="567" w:hanging="708"/>
        <w:contextualSpacing/>
        <w:jc w:val="both"/>
      </w:pPr>
      <w:r w:rsidRPr="00C44A31">
        <w:t>Odwołanie wnosi się do Prezesa Izby w formie pisemnej w postaci papierowej albo w postaci elektronicznej, opatrzone odpowiednio własnoręcznym podpisem albo kwalifikowanym podpisem elektronicznym.</w:t>
      </w:r>
    </w:p>
    <w:p w14:paraId="544D4FAB" w14:textId="77777777" w:rsidR="006B2D41" w:rsidRPr="00C44A31" w:rsidRDefault="006B2D41" w:rsidP="006B2D41">
      <w:pPr>
        <w:pStyle w:val="Akapitzlist"/>
        <w:numPr>
          <w:ilvl w:val="1"/>
          <w:numId w:val="5"/>
        </w:numPr>
        <w:tabs>
          <w:tab w:val="left" w:pos="1134"/>
        </w:tabs>
        <w:spacing w:before="240" w:after="120" w:line="276" w:lineRule="auto"/>
        <w:ind w:left="567" w:hanging="567"/>
        <w:contextualSpacing/>
        <w:jc w:val="both"/>
      </w:pPr>
      <w:r w:rsidRPr="00C44A31">
        <w:t xml:space="preserve">Pełna treść środków ochrony prawnej zawarta jest w ustawie </w:t>
      </w:r>
      <w:proofErr w:type="spellStart"/>
      <w:r w:rsidRPr="00C44A31">
        <w:t>Pzp</w:t>
      </w:r>
      <w:proofErr w:type="spellEnd"/>
      <w:r w:rsidRPr="00C44A31">
        <w:t xml:space="preserve"> w Dziale IX.</w:t>
      </w:r>
    </w:p>
    <w:p w14:paraId="34F63E6B" w14:textId="77777777" w:rsidR="006B2D41" w:rsidRPr="00C44A31" w:rsidRDefault="006B2D41" w:rsidP="006B2D41">
      <w:pPr>
        <w:pStyle w:val="Nagwek1"/>
        <w:numPr>
          <w:ilvl w:val="0"/>
          <w:numId w:val="5"/>
        </w:numPr>
        <w:spacing w:before="240" w:after="120" w:line="276" w:lineRule="auto"/>
        <w:jc w:val="both"/>
        <w:rPr>
          <w:rFonts w:ascii="Times New Roman" w:eastAsia="Times New Roman" w:hAnsi="Times New Roman" w:cs="Times New Roman"/>
          <w:b w:val="0"/>
          <w:bCs w:val="0"/>
          <w:color w:val="auto"/>
          <w:sz w:val="24"/>
          <w:szCs w:val="24"/>
        </w:rPr>
      </w:pPr>
      <w:r w:rsidRPr="00C44A31">
        <w:rPr>
          <w:rFonts w:ascii="Times New Roman" w:eastAsia="Times New Roman" w:hAnsi="Times New Roman" w:cs="Times New Roman"/>
          <w:color w:val="auto"/>
          <w:sz w:val="24"/>
          <w:szCs w:val="24"/>
        </w:rPr>
        <w:t>Klauzula informacyjna dotycząca przetwarzania danych osobowych</w:t>
      </w:r>
    </w:p>
    <w:p w14:paraId="63A10696"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30.1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3869391" w14:textId="77777777" w:rsidR="00EC1C15" w:rsidRPr="00C44A31" w:rsidRDefault="00EC1C15" w:rsidP="00EC1C15">
      <w:pPr>
        <w:pStyle w:val="Akapitzlist1"/>
        <w:ind w:left="480"/>
        <w:rPr>
          <w:rFonts w:ascii="Times New Roman" w:hAnsi="Times New Roman" w:cs="Times New Roman"/>
          <w:iCs/>
          <w:sz w:val="24"/>
          <w:szCs w:val="24"/>
        </w:rPr>
      </w:pPr>
      <w:r w:rsidRPr="00C44A31">
        <w:rPr>
          <w:rFonts w:ascii="Times New Roman" w:hAnsi="Times New Roman" w:cs="Times New Roman"/>
          <w:sz w:val="24"/>
          <w:szCs w:val="24"/>
        </w:rPr>
        <w:t xml:space="preserve">1/ administratorem danych osobowych przekazywanych przez Wykonawcę lub inne podmioty w ramach niniejszego postępowania jest </w:t>
      </w:r>
      <w:r w:rsidRPr="00C44A31">
        <w:rPr>
          <w:rFonts w:ascii="Times New Roman" w:hAnsi="Times New Roman" w:cs="Times New Roman"/>
          <w:iCs/>
          <w:sz w:val="24"/>
          <w:szCs w:val="24"/>
        </w:rPr>
        <w:t xml:space="preserve">Wójt Gminy Bircza, </w:t>
      </w:r>
      <w:r w:rsidRPr="00C44A31">
        <w:rPr>
          <w:rFonts w:ascii="Times New Roman" w:hAnsi="Times New Roman" w:cs="Times New Roman"/>
          <w:bCs/>
          <w:sz w:val="24"/>
          <w:szCs w:val="24"/>
        </w:rPr>
        <w:t>37-740 Bircza, ul. Ojca Św. Jana Pawła II 2</w:t>
      </w:r>
      <w:r w:rsidRPr="00C44A31">
        <w:rPr>
          <w:rFonts w:ascii="Times New Roman" w:hAnsi="Times New Roman" w:cs="Times New Roman"/>
          <w:iCs/>
          <w:sz w:val="24"/>
          <w:szCs w:val="24"/>
        </w:rPr>
        <w:t>,</w:t>
      </w:r>
    </w:p>
    <w:p w14:paraId="4CD7EACE"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2/ inspektorem ochrony danych osobowych w </w:t>
      </w:r>
      <w:r w:rsidRPr="00C44A31">
        <w:rPr>
          <w:rFonts w:ascii="Times New Roman" w:hAnsi="Times New Roman" w:cs="Times New Roman"/>
          <w:iCs/>
          <w:sz w:val="24"/>
          <w:szCs w:val="24"/>
        </w:rPr>
        <w:t>Urzędzie Gminy Bircza</w:t>
      </w:r>
      <w:r w:rsidRPr="00C44A31">
        <w:rPr>
          <w:rFonts w:ascii="Times New Roman" w:hAnsi="Times New Roman" w:cs="Times New Roman"/>
          <w:i/>
          <w:sz w:val="24"/>
          <w:szCs w:val="24"/>
        </w:rPr>
        <w:t xml:space="preserve"> </w:t>
      </w:r>
      <w:r w:rsidRPr="00C44A31">
        <w:rPr>
          <w:rFonts w:ascii="Times New Roman" w:hAnsi="Times New Roman" w:cs="Times New Roman"/>
          <w:sz w:val="24"/>
          <w:szCs w:val="24"/>
        </w:rPr>
        <w:t>jest Adam Ziemiński, email adam.zieminski@cbi24.pl</w:t>
      </w:r>
    </w:p>
    <w:p w14:paraId="1257C578" w14:textId="4156ED45" w:rsidR="00EC1C15" w:rsidRPr="00C44A31" w:rsidRDefault="00EC1C15" w:rsidP="006018BE">
      <w:pPr>
        <w:ind w:left="426"/>
        <w:jc w:val="both"/>
        <w:rPr>
          <w:b/>
          <w:bCs/>
        </w:rPr>
      </w:pPr>
      <w:r w:rsidRPr="00C44A31">
        <w:t>3/ dane osobowe przetwarzane będą na podstawie art. 6 ust. 1 lit. c RODO w celu związanym z postępowaniem o udzielenie zamówienia publicznego pn.</w:t>
      </w:r>
      <w:r w:rsidRPr="00C44A31">
        <w:rPr>
          <w:b/>
        </w:rPr>
        <w:t xml:space="preserve"> </w:t>
      </w:r>
      <w:r w:rsidR="006018BE" w:rsidRPr="00C44A31">
        <w:rPr>
          <w:b/>
          <w:bCs/>
          <w:color w:val="000000"/>
        </w:rPr>
        <w:t xml:space="preserve">„Zimowe utrzymanie dróg gminnych w sezonie </w:t>
      </w:r>
      <w:r w:rsidR="00514804" w:rsidRPr="00C44A31">
        <w:rPr>
          <w:b/>
          <w:bCs/>
          <w:color w:val="000000"/>
        </w:rPr>
        <w:t>2023</w:t>
      </w:r>
      <w:r w:rsidR="00ED512C" w:rsidRPr="00C44A31">
        <w:rPr>
          <w:b/>
          <w:bCs/>
          <w:color w:val="000000"/>
        </w:rPr>
        <w:t>/202</w:t>
      </w:r>
      <w:r w:rsidR="00514804" w:rsidRPr="00C44A31">
        <w:rPr>
          <w:b/>
          <w:bCs/>
          <w:color w:val="000000"/>
        </w:rPr>
        <w:t>4</w:t>
      </w:r>
      <w:r w:rsidR="006018BE" w:rsidRPr="00C44A31">
        <w:rPr>
          <w:b/>
          <w:bCs/>
          <w:color w:val="000000"/>
        </w:rPr>
        <w:t xml:space="preserve">” </w:t>
      </w:r>
      <w:r w:rsidRPr="00C44A31">
        <w:t>prowadzonym w trybie przetargu nieograniczonego,</w:t>
      </w:r>
    </w:p>
    <w:p w14:paraId="4C3F3DE5"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4/ odbiorcami danych osobowych będą osoby lub podmioty, którym udostępniona zostanie dokumentacja postępowania,</w:t>
      </w:r>
    </w:p>
    <w:p w14:paraId="313667F6"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5/ dane osobowe będą przechowywane, zgodnie z ustawą </w:t>
      </w:r>
      <w:proofErr w:type="spellStart"/>
      <w:r w:rsidRPr="00C44A31">
        <w:rPr>
          <w:rFonts w:ascii="Times New Roman" w:hAnsi="Times New Roman" w:cs="Times New Roman"/>
          <w:sz w:val="24"/>
          <w:szCs w:val="24"/>
        </w:rPr>
        <w:t>Pzp</w:t>
      </w:r>
      <w:proofErr w:type="spellEnd"/>
      <w:r w:rsidRPr="00C44A31">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0F3F262E"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6/ obowiązek podania danych osobowych jest wymogiem ustawowym określonym w przepisach ustawy </w:t>
      </w:r>
      <w:proofErr w:type="spellStart"/>
      <w:r w:rsidRPr="00C44A31">
        <w:rPr>
          <w:rFonts w:ascii="Times New Roman" w:hAnsi="Times New Roman" w:cs="Times New Roman"/>
          <w:sz w:val="24"/>
          <w:szCs w:val="24"/>
        </w:rPr>
        <w:t>Pzp</w:t>
      </w:r>
      <w:proofErr w:type="spellEnd"/>
      <w:r w:rsidRPr="00C44A31">
        <w:rPr>
          <w:rFonts w:ascii="Times New Roman" w:hAnsi="Times New Roman" w:cs="Times New Roman"/>
          <w:sz w:val="24"/>
          <w:szCs w:val="24"/>
        </w:rPr>
        <w:t>, związanym z udziałem w postępowaniu o udzielenie zamówienia publicznego</w:t>
      </w:r>
    </w:p>
    <w:p w14:paraId="04A87613"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7/ konsekwencje niepodania określonych danych wynikają z ustawy </w:t>
      </w:r>
      <w:proofErr w:type="spellStart"/>
      <w:r w:rsidRPr="00C44A31">
        <w:rPr>
          <w:rFonts w:ascii="Times New Roman" w:hAnsi="Times New Roman" w:cs="Times New Roman"/>
          <w:sz w:val="24"/>
          <w:szCs w:val="24"/>
        </w:rPr>
        <w:t>Pzp</w:t>
      </w:r>
      <w:proofErr w:type="spellEnd"/>
      <w:r w:rsidRPr="00C44A31">
        <w:rPr>
          <w:rFonts w:ascii="Times New Roman" w:hAnsi="Times New Roman" w:cs="Times New Roman"/>
          <w:sz w:val="24"/>
          <w:szCs w:val="24"/>
        </w:rPr>
        <w:t xml:space="preserve">, </w:t>
      </w:r>
    </w:p>
    <w:p w14:paraId="4DC675B1"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8/ w odniesieniu do danych osobowych decyzje nie będą podejmowane w sposób zautomatyzowany, stosowanie do art. 22 RODO, </w:t>
      </w:r>
    </w:p>
    <w:p w14:paraId="519DE962"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9/ podmioty, których dane osobowe zostaną przekazane Zamawiającemu w ramach niniejszego postępowania posiadają: </w:t>
      </w:r>
    </w:p>
    <w:p w14:paraId="320F2586"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t>−</w:t>
      </w:r>
      <w:r w:rsidRPr="00C44A31">
        <w:rPr>
          <w:rFonts w:ascii="Times New Roman" w:hAnsi="Times New Roman" w:cs="Times New Roman"/>
          <w:sz w:val="24"/>
          <w:szCs w:val="24"/>
        </w:rPr>
        <w:t xml:space="preserve"> na podstawie art. 15 RODO prawo dostępu do ich danych osobowych, </w:t>
      </w:r>
    </w:p>
    <w:p w14:paraId="0A1F661E"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lastRenderedPageBreak/>
        <w:t>−</w:t>
      </w:r>
      <w:r w:rsidRPr="00C44A31">
        <w:rPr>
          <w:rFonts w:ascii="Times New Roman" w:hAnsi="Times New Roman" w:cs="Times New Roman"/>
          <w:sz w:val="24"/>
          <w:szCs w:val="24"/>
        </w:rPr>
        <w:t xml:space="preserve"> na podstawie art. 16 RODO prawo do sprostowania danych osobowych ich dotyczących, z tym, ze skorzystanie z prawa do sprostowania nie może skutkować zmianą wyniku niniejszego postępowania, ani zmianą postanowień umowy w zakresie niezgodnym z ustawą oraz nie może naruszać integralności protokołu z postępowania oraz jego załączników, </w:t>
      </w:r>
    </w:p>
    <w:p w14:paraId="719D379B"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t>−</w:t>
      </w:r>
      <w:r w:rsidRPr="00C44A3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14:paraId="376B23AE"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t>−</w:t>
      </w:r>
      <w:r w:rsidRPr="00C44A31">
        <w:rPr>
          <w:rFonts w:ascii="Times New Roman" w:hAnsi="Times New Roman" w:cs="Times New Roman"/>
          <w:sz w:val="24"/>
          <w:szCs w:val="24"/>
        </w:rPr>
        <w:t xml:space="preserve"> prawo do wniesienia skargi do Prezesa Urzędu Ochrony Danych Osobowych, gdy którykolwiek z podmiotów uznać, że przetwarzanie danych osobowych ich dotyczących narusza przepisy RODO,</w:t>
      </w:r>
    </w:p>
    <w:p w14:paraId="2444931E"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hAnsi="Times New Roman" w:cs="Times New Roman"/>
          <w:sz w:val="24"/>
          <w:szCs w:val="24"/>
        </w:rPr>
        <w:t xml:space="preserve">10/ podmiotom, których dane osobowe zostaną przekazane Zamawiającemu  w toku niniejszego postępowania nie przysługuje: </w:t>
      </w:r>
    </w:p>
    <w:p w14:paraId="75CCB59F"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t>−</w:t>
      </w:r>
      <w:r w:rsidRPr="00C44A31">
        <w:rPr>
          <w:rFonts w:ascii="Times New Roman" w:hAnsi="Times New Roman" w:cs="Times New Roman"/>
          <w:sz w:val="24"/>
          <w:szCs w:val="24"/>
        </w:rPr>
        <w:t xml:space="preserve"> w związku z art. 17 ust. 3 lit. b, d lub e RODO prawo do usunięcia danych osobowych, </w:t>
      </w:r>
    </w:p>
    <w:p w14:paraId="496078CA"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t>−</w:t>
      </w:r>
      <w:r w:rsidRPr="00C44A31">
        <w:rPr>
          <w:rFonts w:ascii="Times New Roman" w:hAnsi="Times New Roman" w:cs="Times New Roman"/>
          <w:sz w:val="24"/>
          <w:szCs w:val="24"/>
        </w:rPr>
        <w:t xml:space="preserve"> prawo do przenoszenia danych osobowych, o którym mowa w art. 20 RODO,</w:t>
      </w:r>
    </w:p>
    <w:p w14:paraId="1506CA1B" w14:textId="77777777" w:rsidR="00EC1C15" w:rsidRPr="00C44A31" w:rsidRDefault="00EC1C15" w:rsidP="00EC1C15">
      <w:pPr>
        <w:pStyle w:val="Akapitzlist1"/>
        <w:ind w:left="480"/>
        <w:rPr>
          <w:rFonts w:ascii="Times New Roman" w:hAnsi="Times New Roman" w:cs="Times New Roman"/>
          <w:sz w:val="24"/>
          <w:szCs w:val="24"/>
        </w:rPr>
      </w:pPr>
      <w:r w:rsidRPr="00C44A31">
        <w:rPr>
          <w:rFonts w:ascii="Times New Roman" w:eastAsia="Segoe UI Symbol" w:hAnsi="Times New Roman" w:cs="Times New Roman"/>
          <w:sz w:val="24"/>
          <w:szCs w:val="24"/>
        </w:rPr>
        <w:t>−</w:t>
      </w:r>
      <w:r w:rsidRPr="00C44A31">
        <w:rPr>
          <w:rFonts w:ascii="Times New Roman" w:hAnsi="Times New Roman" w:cs="Times New Roman"/>
          <w:sz w:val="24"/>
          <w:szCs w:val="24"/>
        </w:rPr>
        <w:t xml:space="preserve"> </w:t>
      </w:r>
      <w:r w:rsidRPr="00C44A31">
        <w:rPr>
          <w:rFonts w:ascii="Times New Roman" w:hAnsi="Times New Roman" w:cs="Times New Roman"/>
          <w:bCs/>
          <w:sz w:val="24"/>
          <w:szCs w:val="24"/>
        </w:rPr>
        <w:t>na podstawie art. 21 RODO prawo sprzeciwu, wobec przetwarzania danych osobowych, gdyż podstawą prawną przetwarzania danych osobowych jest art. 6 ust. 1 lit. c RODO.</w:t>
      </w:r>
      <w:r w:rsidRPr="00C44A31">
        <w:rPr>
          <w:rFonts w:ascii="Times New Roman" w:hAnsi="Times New Roman" w:cs="Times New Roman"/>
          <w:b/>
          <w:sz w:val="24"/>
          <w:szCs w:val="24"/>
        </w:rPr>
        <w:t xml:space="preserve"> </w:t>
      </w:r>
    </w:p>
    <w:p w14:paraId="408436CA" w14:textId="77777777" w:rsidR="00EC1C15" w:rsidRPr="00C44A31" w:rsidRDefault="00EC1C15" w:rsidP="00EC1C15">
      <w:pPr>
        <w:pStyle w:val="Akapitzlist1"/>
        <w:ind w:left="480"/>
        <w:rPr>
          <w:rFonts w:ascii="Times New Roman" w:hAnsi="Times New Roman" w:cs="Times New Roman"/>
          <w:iCs/>
          <w:sz w:val="24"/>
          <w:szCs w:val="24"/>
          <w:lang w:val="x-none"/>
        </w:rPr>
      </w:pPr>
      <w:r w:rsidRPr="00C44A31">
        <w:rPr>
          <w:rFonts w:ascii="Times New Roman" w:hAnsi="Times New Roman" w:cs="Times New Roman"/>
          <w:b/>
          <w:iCs/>
          <w:sz w:val="24"/>
          <w:szCs w:val="24"/>
          <w:vertAlign w:val="superscript"/>
          <w:lang w:val="x-none"/>
        </w:rPr>
        <w:t>*</w:t>
      </w:r>
      <w:r w:rsidRPr="00C44A31">
        <w:rPr>
          <w:rFonts w:ascii="Times New Roman" w:hAnsi="Times New Roman" w:cs="Times New Roman"/>
          <w:b/>
          <w:iCs/>
          <w:sz w:val="24"/>
          <w:szCs w:val="24"/>
          <w:lang w:val="x-none"/>
        </w:rPr>
        <w:t xml:space="preserve">   Wyjaśnienie:</w:t>
      </w:r>
      <w:r w:rsidRPr="00C44A31">
        <w:rPr>
          <w:rFonts w:ascii="Times New Roman" w:hAnsi="Times New Roman" w:cs="Times New Roman"/>
          <w:iCs/>
          <w:sz w:val="24"/>
          <w:szCs w:val="24"/>
          <w:lang w:val="x-none"/>
        </w:rPr>
        <w:t xml:space="preserve"> informacja w tym zakresie jest wymagana, jeżeli w odniesieniu do danego administratora lub podmiotu przetwarzającego istnieje obowiązek wyznaczenia inspektora ochrony danych osobowych.</w:t>
      </w:r>
    </w:p>
    <w:p w14:paraId="2B36BA14" w14:textId="77777777" w:rsidR="00EC1C15" w:rsidRPr="00C44A31" w:rsidRDefault="00EC1C15" w:rsidP="00EC1C15">
      <w:pPr>
        <w:pStyle w:val="Akapitzlist1"/>
        <w:ind w:left="480"/>
        <w:rPr>
          <w:rFonts w:ascii="Times New Roman" w:hAnsi="Times New Roman" w:cs="Times New Roman"/>
          <w:iCs/>
          <w:sz w:val="24"/>
          <w:szCs w:val="24"/>
          <w:lang w:val="x-none"/>
        </w:rPr>
      </w:pPr>
      <w:r w:rsidRPr="00C44A31">
        <w:rPr>
          <w:rFonts w:ascii="Times New Roman" w:hAnsi="Times New Roman" w:cs="Times New Roman"/>
          <w:b/>
          <w:iCs/>
          <w:sz w:val="24"/>
          <w:szCs w:val="24"/>
          <w:vertAlign w:val="superscript"/>
          <w:lang w:val="x-none"/>
        </w:rPr>
        <w:t xml:space="preserve">** </w:t>
      </w:r>
      <w:r w:rsidRPr="00C44A31">
        <w:rPr>
          <w:rFonts w:ascii="Times New Roman" w:hAnsi="Times New Roman" w:cs="Times New Roman"/>
          <w:b/>
          <w:iCs/>
          <w:sz w:val="24"/>
          <w:szCs w:val="24"/>
          <w:vertAlign w:val="superscript"/>
        </w:rPr>
        <w:t xml:space="preserve">  </w:t>
      </w:r>
      <w:r w:rsidRPr="00C44A31">
        <w:rPr>
          <w:rFonts w:ascii="Times New Roman" w:hAnsi="Times New Roman" w:cs="Times New Roman"/>
          <w:b/>
          <w:iCs/>
          <w:sz w:val="24"/>
          <w:szCs w:val="24"/>
          <w:lang w:val="x-none"/>
        </w:rPr>
        <w:t>Wyjaśnienie:</w:t>
      </w:r>
      <w:r w:rsidRPr="00C44A31">
        <w:rPr>
          <w:rFonts w:ascii="Times New Roman" w:hAnsi="Times New Roman" w:cs="Times New Roman"/>
          <w:iCs/>
          <w:sz w:val="24"/>
          <w:szCs w:val="24"/>
          <w:lang w:val="x-none"/>
        </w:rPr>
        <w:t xml:space="preserve"> skorzystanie z prawa do sprostowania nie może skutkować zmianą wyniku postępowania o udzielenie zamówienia publicznego ani zmianą postanowień umowy w zakresie niezgodnym z ustawą </w:t>
      </w:r>
      <w:proofErr w:type="spellStart"/>
      <w:r w:rsidRPr="00C44A31">
        <w:rPr>
          <w:rFonts w:ascii="Times New Roman" w:hAnsi="Times New Roman" w:cs="Times New Roman"/>
          <w:iCs/>
          <w:sz w:val="24"/>
          <w:szCs w:val="24"/>
          <w:lang w:val="x-none"/>
        </w:rPr>
        <w:t>Pzp</w:t>
      </w:r>
      <w:proofErr w:type="spellEnd"/>
      <w:r w:rsidRPr="00C44A31">
        <w:rPr>
          <w:rFonts w:ascii="Times New Roman" w:hAnsi="Times New Roman" w:cs="Times New Roman"/>
          <w:iCs/>
          <w:sz w:val="24"/>
          <w:szCs w:val="24"/>
          <w:lang w:val="x-none"/>
        </w:rPr>
        <w:t xml:space="preserve"> oraz nie może naruszać integralności protokołu oraz jego załączników.</w:t>
      </w:r>
    </w:p>
    <w:p w14:paraId="6D8D4ACF" w14:textId="77777777" w:rsidR="00EC1C15" w:rsidRPr="00C44A31" w:rsidRDefault="00EC1C15" w:rsidP="00EC1C15">
      <w:pPr>
        <w:pStyle w:val="Akapitzlist1"/>
        <w:ind w:left="480"/>
        <w:rPr>
          <w:rFonts w:ascii="Times New Roman" w:hAnsi="Times New Roman" w:cs="Times New Roman"/>
          <w:iCs/>
          <w:sz w:val="24"/>
          <w:szCs w:val="24"/>
          <w:lang w:val="x-none"/>
        </w:rPr>
      </w:pPr>
      <w:r w:rsidRPr="00C44A31">
        <w:rPr>
          <w:rFonts w:ascii="Times New Roman" w:hAnsi="Times New Roman" w:cs="Times New Roman"/>
          <w:b/>
          <w:iCs/>
          <w:sz w:val="24"/>
          <w:szCs w:val="24"/>
          <w:vertAlign w:val="superscript"/>
          <w:lang w:val="x-none"/>
        </w:rPr>
        <w:t xml:space="preserve">***  </w:t>
      </w:r>
      <w:r w:rsidRPr="00C44A31">
        <w:rPr>
          <w:rFonts w:ascii="Times New Roman" w:hAnsi="Times New Roman" w:cs="Times New Roman"/>
          <w:b/>
          <w:iCs/>
          <w:sz w:val="24"/>
          <w:szCs w:val="24"/>
          <w:lang w:val="x-none"/>
        </w:rPr>
        <w:t>Wyjaśnienie:</w:t>
      </w:r>
      <w:r w:rsidRPr="00C44A31">
        <w:rPr>
          <w:rFonts w:ascii="Times New Roman" w:hAnsi="Times New Roman" w:cs="Times New Roman"/>
          <w:iCs/>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894D47" w14:textId="1FBE9820" w:rsidR="00EC1C15" w:rsidRPr="00C44A31" w:rsidRDefault="00EC1C15" w:rsidP="00EC1C15">
      <w:pPr>
        <w:spacing w:line="276" w:lineRule="auto"/>
        <w:ind w:right="-108"/>
        <w:jc w:val="both"/>
        <w:rPr>
          <w:b/>
        </w:rPr>
      </w:pPr>
      <w:r w:rsidRPr="00C44A31">
        <w:t>Do spraw nieuregulowanych w SWZ mają zastosowanie przepisy ustawy z 11 września 2019 r. – Prawo zamówień publicznych (Dz. U. poz. 2019 ze zm.).</w:t>
      </w:r>
      <w:r w:rsidRPr="00C44A31">
        <w:rPr>
          <w:b/>
        </w:rPr>
        <w:t xml:space="preserve">  </w:t>
      </w:r>
    </w:p>
    <w:p w14:paraId="329FE98A" w14:textId="77777777" w:rsidR="006B2D41" w:rsidRPr="00C44A31" w:rsidRDefault="006B2D41" w:rsidP="006B2D41">
      <w:pPr>
        <w:spacing w:line="276" w:lineRule="auto"/>
        <w:ind w:right="-108"/>
        <w:jc w:val="both"/>
        <w:rPr>
          <w:b/>
        </w:rPr>
      </w:pPr>
    </w:p>
    <w:p w14:paraId="3BCF3224" w14:textId="77777777" w:rsidR="006B2D41" w:rsidRPr="00C44A31" w:rsidRDefault="006B2D41" w:rsidP="006B2D41">
      <w:pPr>
        <w:spacing w:line="276" w:lineRule="auto"/>
        <w:ind w:right="-108"/>
        <w:jc w:val="both"/>
        <w:rPr>
          <w:b/>
        </w:rPr>
      </w:pPr>
    </w:p>
    <w:p w14:paraId="16C37535" w14:textId="77777777" w:rsidR="006B2D41" w:rsidRPr="00C44A31" w:rsidRDefault="006B2D41" w:rsidP="006B2D41">
      <w:pPr>
        <w:widowControl w:val="0"/>
        <w:snapToGrid w:val="0"/>
        <w:spacing w:line="276" w:lineRule="auto"/>
        <w:jc w:val="both"/>
        <w:rPr>
          <w:b/>
        </w:rPr>
      </w:pPr>
      <w:r w:rsidRPr="00C44A31">
        <w:rPr>
          <w:b/>
        </w:rPr>
        <w:t xml:space="preserve">   Załączniki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6B2D41" w:rsidRPr="00C44A31" w14:paraId="0C8A4172" w14:textId="77777777" w:rsidTr="00BF021D">
        <w:trPr>
          <w:trHeight w:val="830"/>
        </w:trPr>
        <w:tc>
          <w:tcPr>
            <w:tcW w:w="2581" w:type="dxa"/>
          </w:tcPr>
          <w:p w14:paraId="63743BD5" w14:textId="77777777" w:rsidR="006B2D41" w:rsidRPr="00C44A31" w:rsidRDefault="006B2D41" w:rsidP="00BF021D">
            <w:pPr>
              <w:suppressAutoHyphens/>
              <w:spacing w:before="240" w:line="276" w:lineRule="auto"/>
            </w:pPr>
            <w:r w:rsidRPr="00C44A31">
              <w:t>Załącznik nr 1</w:t>
            </w:r>
          </w:p>
        </w:tc>
        <w:tc>
          <w:tcPr>
            <w:tcW w:w="6371" w:type="dxa"/>
          </w:tcPr>
          <w:p w14:paraId="7D284273" w14:textId="77777777" w:rsidR="006B2D41" w:rsidRPr="00C44A31" w:rsidRDefault="006B2D41" w:rsidP="00BF021D">
            <w:pPr>
              <w:suppressAutoHyphens/>
              <w:spacing w:before="240" w:line="276" w:lineRule="auto"/>
              <w:ind w:left="-43"/>
            </w:pPr>
            <w:r w:rsidRPr="00C44A31">
              <w:t>Formularz Ofertowy</w:t>
            </w:r>
          </w:p>
        </w:tc>
      </w:tr>
      <w:tr w:rsidR="006B2D41" w:rsidRPr="00C44A31" w14:paraId="33E31513" w14:textId="77777777" w:rsidTr="00BF021D">
        <w:tc>
          <w:tcPr>
            <w:tcW w:w="2581" w:type="dxa"/>
          </w:tcPr>
          <w:p w14:paraId="2EFD7C12" w14:textId="77777777" w:rsidR="006B2D41" w:rsidRPr="00C44A31" w:rsidRDefault="006B2D41" w:rsidP="00BF021D">
            <w:pPr>
              <w:suppressAutoHyphens/>
              <w:spacing w:line="276" w:lineRule="auto"/>
              <w:ind w:left="-68" w:firstLine="68"/>
            </w:pPr>
            <w:r w:rsidRPr="00C44A31">
              <w:t xml:space="preserve">Załącznik nr 2 </w:t>
            </w:r>
          </w:p>
          <w:p w14:paraId="4D8D8738" w14:textId="77777777" w:rsidR="006B2D41" w:rsidRPr="00C44A31" w:rsidRDefault="006B2D41" w:rsidP="00BF021D">
            <w:pPr>
              <w:suppressAutoHyphens/>
              <w:spacing w:line="276" w:lineRule="auto"/>
              <w:ind w:left="-68" w:firstLine="68"/>
            </w:pPr>
          </w:p>
        </w:tc>
        <w:tc>
          <w:tcPr>
            <w:tcW w:w="6371" w:type="dxa"/>
          </w:tcPr>
          <w:p w14:paraId="49895087" w14:textId="77777777" w:rsidR="006B2D41" w:rsidRPr="00C44A31" w:rsidRDefault="006B2D41" w:rsidP="00BF021D">
            <w:pPr>
              <w:suppressAutoHyphens/>
              <w:spacing w:line="276" w:lineRule="auto"/>
              <w:ind w:left="-68"/>
            </w:pPr>
            <w:r w:rsidRPr="00C44A31">
              <w:t>Oświadczenie o braku podstaw do wykluczenia i o spełnianiu warunków udziału w postępowaniu dotyczące wykonawcy</w:t>
            </w:r>
          </w:p>
        </w:tc>
      </w:tr>
      <w:tr w:rsidR="006B2D41" w:rsidRPr="00C44A31" w14:paraId="274AD659" w14:textId="77777777" w:rsidTr="00BF021D">
        <w:trPr>
          <w:trHeight w:val="754"/>
        </w:trPr>
        <w:tc>
          <w:tcPr>
            <w:tcW w:w="2581" w:type="dxa"/>
          </w:tcPr>
          <w:p w14:paraId="29AC3F10" w14:textId="77777777" w:rsidR="006B2D41" w:rsidRPr="00C44A31" w:rsidRDefault="006B2D41" w:rsidP="00BF021D">
            <w:pPr>
              <w:suppressAutoHyphens/>
              <w:spacing w:line="276" w:lineRule="auto"/>
              <w:ind w:left="-68" w:firstLine="68"/>
            </w:pPr>
            <w:r w:rsidRPr="00C44A31">
              <w:t xml:space="preserve">Załącznik nr 3 </w:t>
            </w:r>
            <w:r w:rsidRPr="00C44A31">
              <w:br/>
              <w:t xml:space="preserve"> </w:t>
            </w:r>
          </w:p>
          <w:p w14:paraId="4FFC1563" w14:textId="77777777" w:rsidR="006B2D41" w:rsidRPr="00C44A31" w:rsidRDefault="006B2D41" w:rsidP="00BF021D">
            <w:pPr>
              <w:suppressAutoHyphens/>
              <w:spacing w:line="276" w:lineRule="auto"/>
              <w:ind w:left="-68" w:firstLine="68"/>
            </w:pPr>
          </w:p>
        </w:tc>
        <w:tc>
          <w:tcPr>
            <w:tcW w:w="6371" w:type="dxa"/>
          </w:tcPr>
          <w:p w14:paraId="14CD693C" w14:textId="77777777" w:rsidR="006B2D41" w:rsidRPr="00C44A31" w:rsidRDefault="006B2D41" w:rsidP="00BF021D">
            <w:pPr>
              <w:suppressAutoHyphens/>
              <w:spacing w:line="276" w:lineRule="auto"/>
              <w:ind w:left="-68"/>
            </w:pPr>
            <w:r w:rsidRPr="00C44A31">
              <w:t>Oświadczenie o braku podstaw do wykluczenia i o spełnianiu warunków udziału w postępowaniu dotyczące innego podmiotu</w:t>
            </w:r>
          </w:p>
        </w:tc>
      </w:tr>
      <w:tr w:rsidR="006B2D41" w:rsidRPr="00C44A31" w14:paraId="79086B51" w14:textId="77777777" w:rsidTr="00BF021D">
        <w:trPr>
          <w:trHeight w:val="474"/>
        </w:trPr>
        <w:tc>
          <w:tcPr>
            <w:tcW w:w="2581" w:type="dxa"/>
          </w:tcPr>
          <w:p w14:paraId="7D0DECF8" w14:textId="77777777" w:rsidR="006B2D41" w:rsidRPr="00C44A31" w:rsidRDefault="006B2D41" w:rsidP="00BF021D">
            <w:pPr>
              <w:suppressAutoHyphens/>
              <w:spacing w:line="276" w:lineRule="auto"/>
              <w:ind w:left="-68" w:firstLine="68"/>
            </w:pPr>
            <w:r w:rsidRPr="00C44A31">
              <w:t>Załącznik nr 4</w:t>
            </w:r>
          </w:p>
        </w:tc>
        <w:tc>
          <w:tcPr>
            <w:tcW w:w="6371" w:type="dxa"/>
          </w:tcPr>
          <w:p w14:paraId="1A48E1BA" w14:textId="53DD04AD" w:rsidR="006B2D41" w:rsidRPr="00C44A31" w:rsidRDefault="006B2D41" w:rsidP="00336A08">
            <w:pPr>
              <w:suppressAutoHyphens/>
              <w:spacing w:line="276" w:lineRule="auto"/>
              <w:ind w:left="-68"/>
            </w:pPr>
            <w:r w:rsidRPr="00C44A31">
              <w:t xml:space="preserve">Wzór wykazu </w:t>
            </w:r>
            <w:r w:rsidR="00336A08" w:rsidRPr="00C44A31">
              <w:t>sprzętu</w:t>
            </w:r>
          </w:p>
        </w:tc>
      </w:tr>
      <w:tr w:rsidR="006B2D41" w:rsidRPr="00C44A31" w14:paraId="39118A97" w14:textId="77777777" w:rsidTr="00BF021D">
        <w:tc>
          <w:tcPr>
            <w:tcW w:w="2581" w:type="dxa"/>
          </w:tcPr>
          <w:p w14:paraId="5309FEF5" w14:textId="77777777" w:rsidR="006B2D41" w:rsidRPr="00C44A31" w:rsidRDefault="006B2D41" w:rsidP="00BF021D">
            <w:pPr>
              <w:suppressAutoHyphens/>
              <w:spacing w:line="276" w:lineRule="auto"/>
              <w:ind w:left="-68" w:firstLine="68"/>
            </w:pPr>
            <w:r w:rsidRPr="00C44A31">
              <w:t>Załącznik nr 5</w:t>
            </w:r>
          </w:p>
          <w:p w14:paraId="4186D2A6" w14:textId="77777777" w:rsidR="006B2D41" w:rsidRPr="00C44A31" w:rsidRDefault="006B2D41" w:rsidP="00BF021D">
            <w:pPr>
              <w:suppressAutoHyphens/>
              <w:spacing w:line="276" w:lineRule="auto"/>
              <w:ind w:left="-68" w:firstLine="68"/>
            </w:pPr>
            <w:r w:rsidRPr="00C44A31">
              <w:t xml:space="preserve"> </w:t>
            </w:r>
          </w:p>
        </w:tc>
        <w:tc>
          <w:tcPr>
            <w:tcW w:w="6371" w:type="dxa"/>
          </w:tcPr>
          <w:p w14:paraId="6C4BF561" w14:textId="77777777" w:rsidR="006B2D41" w:rsidRPr="00C44A31" w:rsidRDefault="006B2D41" w:rsidP="00BF021D">
            <w:pPr>
              <w:suppressAutoHyphens/>
              <w:spacing w:line="276" w:lineRule="auto"/>
            </w:pPr>
            <w:r w:rsidRPr="00C44A31">
              <w:t>Wzór zobowiązanie innego podmiotu do udostępnienia niezbędnych zasobów Wykonawcy</w:t>
            </w:r>
          </w:p>
        </w:tc>
      </w:tr>
      <w:tr w:rsidR="006B2D41" w:rsidRPr="00C44A31" w14:paraId="7587CAF7" w14:textId="77777777" w:rsidTr="00BF021D">
        <w:tc>
          <w:tcPr>
            <w:tcW w:w="2581" w:type="dxa"/>
          </w:tcPr>
          <w:p w14:paraId="70FEA289" w14:textId="77777777" w:rsidR="006B2D41" w:rsidRPr="00C44A31" w:rsidRDefault="006B2D41" w:rsidP="00BF021D">
            <w:pPr>
              <w:suppressAutoHyphens/>
              <w:spacing w:line="276" w:lineRule="auto"/>
              <w:ind w:left="-68" w:firstLine="68"/>
            </w:pPr>
            <w:r w:rsidRPr="00C44A31">
              <w:t>Załącznik nr 6</w:t>
            </w:r>
          </w:p>
        </w:tc>
        <w:tc>
          <w:tcPr>
            <w:tcW w:w="6371" w:type="dxa"/>
          </w:tcPr>
          <w:p w14:paraId="73AE603F" w14:textId="77777777" w:rsidR="006B2D41" w:rsidRPr="00C44A31" w:rsidRDefault="006B2D41" w:rsidP="00BF021D">
            <w:pPr>
              <w:pStyle w:val="pkt"/>
              <w:spacing w:before="0" w:after="0" w:line="276" w:lineRule="auto"/>
              <w:ind w:left="0" w:firstLine="0"/>
              <w:rPr>
                <w:szCs w:val="24"/>
              </w:rPr>
            </w:pPr>
            <w:r w:rsidRPr="00C44A31">
              <w:rPr>
                <w:szCs w:val="24"/>
              </w:rPr>
              <w:t>OŚWIADCZENIE wykonawców wspólnie ubiegających się o udzielenie zamówienia  z którego wynika, które usługi wykonają poszczególni wykonawcy;</w:t>
            </w:r>
          </w:p>
          <w:p w14:paraId="03AF421B" w14:textId="77777777" w:rsidR="006B2D41" w:rsidRPr="00C44A31" w:rsidRDefault="006B2D41" w:rsidP="00BF021D">
            <w:pPr>
              <w:suppressAutoHyphens/>
              <w:spacing w:line="276" w:lineRule="auto"/>
            </w:pPr>
          </w:p>
        </w:tc>
      </w:tr>
      <w:tr w:rsidR="006B2D41" w:rsidRPr="00C44A31" w14:paraId="4E253108" w14:textId="77777777" w:rsidTr="00BF021D">
        <w:trPr>
          <w:trHeight w:val="489"/>
        </w:trPr>
        <w:tc>
          <w:tcPr>
            <w:tcW w:w="2581" w:type="dxa"/>
          </w:tcPr>
          <w:p w14:paraId="758258AB" w14:textId="77777777" w:rsidR="006B2D41" w:rsidRPr="00C44A31" w:rsidRDefault="006B2D41" w:rsidP="00BF021D">
            <w:pPr>
              <w:suppressAutoHyphens/>
              <w:spacing w:line="276" w:lineRule="auto"/>
              <w:ind w:left="-68" w:firstLine="68"/>
            </w:pPr>
            <w:r w:rsidRPr="00C44A31">
              <w:lastRenderedPageBreak/>
              <w:t>Załącznik nr 7</w:t>
            </w:r>
          </w:p>
          <w:p w14:paraId="24908A8A" w14:textId="77777777" w:rsidR="006B2D41" w:rsidRPr="00C44A31" w:rsidRDefault="006B2D41" w:rsidP="00BF021D">
            <w:pPr>
              <w:suppressAutoHyphens/>
              <w:spacing w:line="276" w:lineRule="auto"/>
              <w:ind w:left="-68" w:firstLine="68"/>
            </w:pPr>
          </w:p>
        </w:tc>
        <w:tc>
          <w:tcPr>
            <w:tcW w:w="6371" w:type="dxa"/>
          </w:tcPr>
          <w:p w14:paraId="581F91B2" w14:textId="77777777" w:rsidR="006B2D41" w:rsidRPr="00C44A31" w:rsidRDefault="006B2D41" w:rsidP="00BF021D">
            <w:pPr>
              <w:pStyle w:val="pkt"/>
              <w:spacing w:before="0" w:after="0" w:line="276" w:lineRule="auto"/>
              <w:ind w:left="0" w:firstLine="0"/>
              <w:rPr>
                <w:szCs w:val="24"/>
              </w:rPr>
            </w:pPr>
            <w:r w:rsidRPr="00C44A31">
              <w:rPr>
                <w:szCs w:val="24"/>
              </w:rPr>
              <w:t>Projektowane postanowienia umowy</w:t>
            </w:r>
          </w:p>
        </w:tc>
      </w:tr>
      <w:tr w:rsidR="006B2D41" w:rsidRPr="00C44A31" w14:paraId="52507ED6" w14:textId="77777777" w:rsidTr="00BF021D">
        <w:trPr>
          <w:trHeight w:val="489"/>
        </w:trPr>
        <w:tc>
          <w:tcPr>
            <w:tcW w:w="2581" w:type="dxa"/>
          </w:tcPr>
          <w:p w14:paraId="633B93C4" w14:textId="306E4778" w:rsidR="006B2D41" w:rsidRPr="00C44A31" w:rsidRDefault="009E67FD" w:rsidP="00856CD3">
            <w:pPr>
              <w:suppressAutoHyphens/>
              <w:spacing w:line="276" w:lineRule="auto"/>
              <w:ind w:left="-68" w:firstLine="68"/>
            </w:pPr>
            <w:r w:rsidRPr="00C44A31">
              <w:t>Załącznik nr 8</w:t>
            </w:r>
          </w:p>
        </w:tc>
        <w:tc>
          <w:tcPr>
            <w:tcW w:w="6371" w:type="dxa"/>
          </w:tcPr>
          <w:p w14:paraId="7FA0AE6D" w14:textId="2528FA57" w:rsidR="006B2D41" w:rsidRPr="00C44A31" w:rsidRDefault="00336A08" w:rsidP="00BF021D">
            <w:pPr>
              <w:pStyle w:val="pkt"/>
              <w:spacing w:before="0" w:after="0" w:line="276" w:lineRule="auto"/>
              <w:ind w:left="0" w:firstLine="0"/>
              <w:rPr>
                <w:szCs w:val="24"/>
              </w:rPr>
            </w:pPr>
            <w:r w:rsidRPr="00C44A31">
              <w:rPr>
                <w:szCs w:val="24"/>
              </w:rPr>
              <w:t>Wykaz rejonów - części</w:t>
            </w:r>
          </w:p>
        </w:tc>
      </w:tr>
      <w:tr w:rsidR="009E67FD" w:rsidRPr="00EC1C15" w14:paraId="15D0EAD0" w14:textId="77777777" w:rsidTr="00BF021D">
        <w:trPr>
          <w:trHeight w:val="489"/>
        </w:trPr>
        <w:tc>
          <w:tcPr>
            <w:tcW w:w="2581" w:type="dxa"/>
          </w:tcPr>
          <w:p w14:paraId="2DDEE646" w14:textId="11B8871C" w:rsidR="009E67FD" w:rsidRPr="00C44A31" w:rsidRDefault="009E67FD" w:rsidP="00856CD3">
            <w:pPr>
              <w:suppressAutoHyphens/>
              <w:spacing w:line="276" w:lineRule="auto"/>
              <w:ind w:left="-68" w:firstLine="68"/>
            </w:pPr>
            <w:r w:rsidRPr="00C44A31">
              <w:t>Załącznik nr 9</w:t>
            </w:r>
          </w:p>
        </w:tc>
        <w:tc>
          <w:tcPr>
            <w:tcW w:w="6371" w:type="dxa"/>
          </w:tcPr>
          <w:p w14:paraId="5B34DB60" w14:textId="3018AF14" w:rsidR="009E67FD" w:rsidRPr="00EC1C15" w:rsidRDefault="00336A08" w:rsidP="00BF021D">
            <w:pPr>
              <w:pStyle w:val="pkt"/>
              <w:spacing w:before="0" w:after="0" w:line="276" w:lineRule="auto"/>
              <w:ind w:left="0" w:firstLine="0"/>
              <w:rPr>
                <w:szCs w:val="24"/>
              </w:rPr>
            </w:pPr>
            <w:r w:rsidRPr="00C44A31">
              <w:rPr>
                <w:szCs w:val="24"/>
              </w:rPr>
              <w:t>Standardy odśnieżania</w:t>
            </w:r>
          </w:p>
        </w:tc>
      </w:tr>
    </w:tbl>
    <w:p w14:paraId="37ABDA7D" w14:textId="4120388C" w:rsidR="006B2D41" w:rsidRPr="00EC1C15" w:rsidRDefault="00EC1C15" w:rsidP="00EC1C15">
      <w:pPr>
        <w:pStyle w:val="pkt"/>
        <w:spacing w:before="0" w:after="0" w:line="276" w:lineRule="auto"/>
        <w:ind w:left="2124" w:firstLine="708"/>
        <w:rPr>
          <w:szCs w:val="24"/>
        </w:rPr>
      </w:pPr>
      <w:r w:rsidRPr="00EC1C15">
        <w:rPr>
          <w:szCs w:val="24"/>
        </w:rPr>
        <w:t xml:space="preserve"> </w:t>
      </w:r>
    </w:p>
    <w:sectPr w:rsidR="006B2D41" w:rsidRPr="00EC1C15" w:rsidSect="00DC7289">
      <w:head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1D8F" w14:textId="77777777" w:rsidR="00602F14" w:rsidRDefault="00602F14" w:rsidP="000F1DCF">
      <w:r>
        <w:separator/>
      </w:r>
    </w:p>
  </w:endnote>
  <w:endnote w:type="continuationSeparator" w:id="0">
    <w:p w14:paraId="3D0B594A" w14:textId="77777777" w:rsidR="00602F14" w:rsidRDefault="00602F14" w:rsidP="000F1DCF">
      <w:r>
        <w:continuationSeparator/>
      </w:r>
    </w:p>
  </w:endnote>
  <w:endnote w:type="continuationNotice" w:id="1">
    <w:p w14:paraId="36E1D2D4" w14:textId="77777777" w:rsidR="00602F14" w:rsidRDefault="0060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D6AA6" w14:textId="77777777" w:rsidR="00602F14" w:rsidRDefault="00602F14" w:rsidP="000F1DCF">
      <w:r>
        <w:separator/>
      </w:r>
    </w:p>
  </w:footnote>
  <w:footnote w:type="continuationSeparator" w:id="0">
    <w:p w14:paraId="1AB87D17" w14:textId="77777777" w:rsidR="00602F14" w:rsidRDefault="00602F14" w:rsidP="000F1DCF">
      <w:r>
        <w:continuationSeparator/>
      </w:r>
    </w:p>
  </w:footnote>
  <w:footnote w:type="continuationNotice" w:id="1">
    <w:p w14:paraId="47A8732E" w14:textId="77777777" w:rsidR="00602F14" w:rsidRDefault="00602F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8454" w14:textId="095D7C1E" w:rsidR="0056624F" w:rsidRPr="00A06AA7" w:rsidRDefault="0056624F">
    <w:pPr>
      <w:pStyle w:val="Nagwek"/>
      <w:rPr>
        <w:rFonts w:eastAsia="Arial Unicode MS"/>
        <w:sz w:val="22"/>
        <w:szCs w:val="22"/>
        <w:lang w:val="pl-PL"/>
      </w:rPr>
    </w:pPr>
    <w:r w:rsidRPr="00A06AA7">
      <w:rPr>
        <w:rFonts w:eastAsia="Arial Unicode MS"/>
        <w:sz w:val="22"/>
        <w:szCs w:val="22"/>
        <w:lang w:val="pl-PL"/>
      </w:rPr>
      <w:t>N</w:t>
    </w:r>
    <w:r>
      <w:rPr>
        <w:rFonts w:eastAsia="Arial Unicode MS"/>
        <w:sz w:val="22"/>
        <w:szCs w:val="22"/>
        <w:lang w:val="pl-PL"/>
      </w:rPr>
      <w:t xml:space="preserve">r postępowania : </w:t>
    </w:r>
    <w:r w:rsidRPr="00C44A31">
      <w:rPr>
        <w:rFonts w:eastAsia="Arial Unicode MS"/>
        <w:sz w:val="22"/>
        <w:szCs w:val="22"/>
        <w:lang w:val="pl-PL"/>
      </w:rPr>
      <w:t>ZP.271.9.2023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700892C"/>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9317F"/>
    <w:multiLevelType w:val="multilevel"/>
    <w:tmpl w:val="80C2F004"/>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FF"/>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5" w15:restartNumberingAfterBreak="0">
    <w:nsid w:val="0B13095D"/>
    <w:multiLevelType w:val="hybridMultilevel"/>
    <w:tmpl w:val="75BE8DD6"/>
    <w:lvl w:ilvl="0" w:tplc="A8A4481A">
      <w:start w:val="1"/>
      <w:numFmt w:val="lowerLetter"/>
      <w:lvlText w:val="%1)"/>
      <w:lvlJc w:val="left"/>
      <w:pPr>
        <w:ind w:left="765" w:hanging="405"/>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044F"/>
    <w:multiLevelType w:val="hybridMultilevel"/>
    <w:tmpl w:val="00C4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3E426B"/>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C041F2"/>
    <w:multiLevelType w:val="multilevel"/>
    <w:tmpl w:val="9C74738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73B7C"/>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0742C1"/>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13" w15:restartNumberingAfterBreak="0">
    <w:nsid w:val="23A94E3C"/>
    <w:multiLevelType w:val="hybridMultilevel"/>
    <w:tmpl w:val="BF1AE37C"/>
    <w:lvl w:ilvl="0" w:tplc="877883D2">
      <w:start w:val="1"/>
      <w:numFmt w:val="decimal"/>
      <w:lvlText w:val="%1."/>
      <w:lvlJc w:val="left"/>
      <w:pPr>
        <w:ind w:left="720" w:hanging="360"/>
      </w:pPr>
      <w:rPr>
        <w:rFonts w:ascii="Cambria" w:eastAsia="Calibri" w:hAnsi="Cambria" w:cs="Times New Roman"/>
        <w:b w:val="0"/>
        <w:i w:val="0"/>
      </w:rPr>
    </w:lvl>
    <w:lvl w:ilvl="1" w:tplc="C54A5524">
      <w:start w:val="1"/>
      <w:numFmt w:val="lowerLetter"/>
      <w:lvlText w:val="%2)"/>
      <w:lvlJc w:val="left"/>
      <w:pPr>
        <w:ind w:left="1440" w:hanging="360"/>
      </w:pPr>
      <w:rPr>
        <w:rFonts w:ascii="Times New Roman" w:eastAsia="Calibri" w:hAnsi="Times New Roman" w:cs="Times New Roman"/>
        <w:b w:val="0"/>
      </w:rPr>
    </w:lvl>
    <w:lvl w:ilvl="2" w:tplc="FFAAB236">
      <w:start w:val="1"/>
      <w:numFmt w:val="lowerLetter"/>
      <w:lvlText w:val="%3)"/>
      <w:lvlJc w:val="right"/>
      <w:pPr>
        <w:ind w:left="2160" w:hanging="180"/>
      </w:pPr>
      <w:rPr>
        <w:rFonts w:ascii="Cambria" w:eastAsia="Times New Roman" w:hAnsi="Cambria" w:cs="Times New Roman" w:hint="default"/>
      </w:rPr>
    </w:lvl>
    <w:lvl w:ilvl="3" w:tplc="A32A2DEA">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62D45"/>
    <w:multiLevelType w:val="hybridMultilevel"/>
    <w:tmpl w:val="D668F0DE"/>
    <w:lvl w:ilvl="0" w:tplc="2528CF00">
      <w:start w:val="1"/>
      <w:numFmt w:val="bullet"/>
      <w:lvlText w:val="•"/>
      <w:lvlJc w:val="left"/>
      <w:pPr>
        <w:ind w:left="1133" w:hanging="274"/>
      </w:pPr>
      <w:rPr>
        <w:rFonts w:ascii="Arial" w:eastAsia="Arial" w:hAnsi="Arial" w:hint="default"/>
        <w:w w:val="158"/>
        <w:sz w:val="20"/>
        <w:szCs w:val="20"/>
      </w:rPr>
    </w:lvl>
    <w:lvl w:ilvl="1" w:tplc="B8B80E62">
      <w:start w:val="1"/>
      <w:numFmt w:val="bullet"/>
      <w:lvlText w:val="•"/>
      <w:lvlJc w:val="left"/>
      <w:pPr>
        <w:ind w:left="1991" w:hanging="274"/>
      </w:pPr>
      <w:rPr>
        <w:rFonts w:hint="default"/>
      </w:rPr>
    </w:lvl>
    <w:lvl w:ilvl="2" w:tplc="4156F404">
      <w:start w:val="1"/>
      <w:numFmt w:val="bullet"/>
      <w:lvlText w:val="•"/>
      <w:lvlJc w:val="left"/>
      <w:pPr>
        <w:ind w:left="2850" w:hanging="274"/>
      </w:pPr>
      <w:rPr>
        <w:rFonts w:hint="default"/>
      </w:rPr>
    </w:lvl>
    <w:lvl w:ilvl="3" w:tplc="EAC88ACC">
      <w:start w:val="1"/>
      <w:numFmt w:val="bullet"/>
      <w:lvlText w:val="•"/>
      <w:lvlJc w:val="left"/>
      <w:pPr>
        <w:ind w:left="3709" w:hanging="274"/>
      </w:pPr>
      <w:rPr>
        <w:rFonts w:hint="default"/>
      </w:rPr>
    </w:lvl>
    <w:lvl w:ilvl="4" w:tplc="3A9845B2">
      <w:start w:val="1"/>
      <w:numFmt w:val="bullet"/>
      <w:lvlText w:val="•"/>
      <w:lvlJc w:val="left"/>
      <w:pPr>
        <w:ind w:left="4567" w:hanging="274"/>
      </w:pPr>
      <w:rPr>
        <w:rFonts w:hint="default"/>
      </w:rPr>
    </w:lvl>
    <w:lvl w:ilvl="5" w:tplc="49FA74BE">
      <w:start w:val="1"/>
      <w:numFmt w:val="bullet"/>
      <w:lvlText w:val="•"/>
      <w:lvlJc w:val="left"/>
      <w:pPr>
        <w:ind w:left="5426" w:hanging="274"/>
      </w:pPr>
      <w:rPr>
        <w:rFonts w:hint="default"/>
      </w:rPr>
    </w:lvl>
    <w:lvl w:ilvl="6" w:tplc="1FF2D5B2">
      <w:start w:val="1"/>
      <w:numFmt w:val="bullet"/>
      <w:lvlText w:val="•"/>
      <w:lvlJc w:val="left"/>
      <w:pPr>
        <w:ind w:left="6285" w:hanging="274"/>
      </w:pPr>
      <w:rPr>
        <w:rFonts w:hint="default"/>
      </w:rPr>
    </w:lvl>
    <w:lvl w:ilvl="7" w:tplc="AAFE7B2C">
      <w:start w:val="1"/>
      <w:numFmt w:val="bullet"/>
      <w:lvlText w:val="•"/>
      <w:lvlJc w:val="left"/>
      <w:pPr>
        <w:ind w:left="7144" w:hanging="274"/>
      </w:pPr>
      <w:rPr>
        <w:rFonts w:hint="default"/>
      </w:rPr>
    </w:lvl>
    <w:lvl w:ilvl="8" w:tplc="D97E3A46">
      <w:start w:val="1"/>
      <w:numFmt w:val="bullet"/>
      <w:lvlText w:val="•"/>
      <w:lvlJc w:val="left"/>
      <w:pPr>
        <w:ind w:left="8002" w:hanging="274"/>
      </w:pPr>
      <w:rPr>
        <w:rFonts w:hint="default"/>
      </w:rPr>
    </w:lvl>
  </w:abstractNum>
  <w:abstractNum w:abstractNumId="15"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753EC"/>
    <w:multiLevelType w:val="hybridMultilevel"/>
    <w:tmpl w:val="754C4738"/>
    <w:lvl w:ilvl="0" w:tplc="87566F88">
      <w:start w:val="1"/>
      <w:numFmt w:val="bullet"/>
      <w:lvlText w:val="•"/>
      <w:lvlJc w:val="left"/>
      <w:pPr>
        <w:ind w:left="1126" w:hanging="274"/>
      </w:pPr>
      <w:rPr>
        <w:rFonts w:ascii="Arial" w:eastAsia="Arial" w:hAnsi="Arial" w:hint="default"/>
        <w:w w:val="158"/>
        <w:sz w:val="20"/>
        <w:szCs w:val="20"/>
      </w:rPr>
    </w:lvl>
    <w:lvl w:ilvl="1" w:tplc="282A5F6C">
      <w:start w:val="1"/>
      <w:numFmt w:val="bullet"/>
      <w:lvlText w:val="•"/>
      <w:lvlJc w:val="left"/>
      <w:pPr>
        <w:ind w:left="1985" w:hanging="274"/>
      </w:pPr>
      <w:rPr>
        <w:rFonts w:hint="default"/>
      </w:rPr>
    </w:lvl>
    <w:lvl w:ilvl="2" w:tplc="3E64F102">
      <w:start w:val="1"/>
      <w:numFmt w:val="bullet"/>
      <w:lvlText w:val="•"/>
      <w:lvlJc w:val="left"/>
      <w:pPr>
        <w:ind w:left="2844" w:hanging="274"/>
      </w:pPr>
      <w:rPr>
        <w:rFonts w:hint="default"/>
      </w:rPr>
    </w:lvl>
    <w:lvl w:ilvl="3" w:tplc="6FD84150">
      <w:start w:val="1"/>
      <w:numFmt w:val="bullet"/>
      <w:lvlText w:val="•"/>
      <w:lvlJc w:val="left"/>
      <w:pPr>
        <w:ind w:left="3704" w:hanging="274"/>
      </w:pPr>
      <w:rPr>
        <w:rFonts w:hint="default"/>
      </w:rPr>
    </w:lvl>
    <w:lvl w:ilvl="4" w:tplc="FF1A0F00">
      <w:start w:val="1"/>
      <w:numFmt w:val="bullet"/>
      <w:lvlText w:val="•"/>
      <w:lvlJc w:val="left"/>
      <w:pPr>
        <w:ind w:left="4563" w:hanging="274"/>
      </w:pPr>
      <w:rPr>
        <w:rFonts w:hint="default"/>
      </w:rPr>
    </w:lvl>
    <w:lvl w:ilvl="5" w:tplc="DAD228E0">
      <w:start w:val="1"/>
      <w:numFmt w:val="bullet"/>
      <w:lvlText w:val="•"/>
      <w:lvlJc w:val="left"/>
      <w:pPr>
        <w:ind w:left="5423" w:hanging="274"/>
      </w:pPr>
      <w:rPr>
        <w:rFonts w:hint="default"/>
      </w:rPr>
    </w:lvl>
    <w:lvl w:ilvl="6" w:tplc="9C0AACFC">
      <w:start w:val="1"/>
      <w:numFmt w:val="bullet"/>
      <w:lvlText w:val="•"/>
      <w:lvlJc w:val="left"/>
      <w:pPr>
        <w:ind w:left="6282" w:hanging="274"/>
      </w:pPr>
      <w:rPr>
        <w:rFonts w:hint="default"/>
      </w:rPr>
    </w:lvl>
    <w:lvl w:ilvl="7" w:tplc="CF16237C">
      <w:start w:val="1"/>
      <w:numFmt w:val="bullet"/>
      <w:lvlText w:val="•"/>
      <w:lvlJc w:val="left"/>
      <w:pPr>
        <w:ind w:left="7141" w:hanging="274"/>
      </w:pPr>
      <w:rPr>
        <w:rFonts w:hint="default"/>
      </w:rPr>
    </w:lvl>
    <w:lvl w:ilvl="8" w:tplc="B6B4BFEE">
      <w:start w:val="1"/>
      <w:numFmt w:val="bullet"/>
      <w:lvlText w:val="•"/>
      <w:lvlJc w:val="left"/>
      <w:pPr>
        <w:ind w:left="8001" w:hanging="274"/>
      </w:pPr>
      <w:rPr>
        <w:rFonts w:hint="default"/>
      </w:rPr>
    </w:lvl>
  </w:abstractNum>
  <w:abstractNum w:abstractNumId="17" w15:restartNumberingAfterBreak="0">
    <w:nsid w:val="30F30B53"/>
    <w:multiLevelType w:val="multilevel"/>
    <w:tmpl w:val="3970CCBA"/>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55F8"/>
    <w:multiLevelType w:val="hybridMultilevel"/>
    <w:tmpl w:val="6D8E7070"/>
    <w:lvl w:ilvl="0" w:tplc="1B2E285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F3D49D6"/>
    <w:multiLevelType w:val="hybridMultilevel"/>
    <w:tmpl w:val="CB180D62"/>
    <w:lvl w:ilvl="0" w:tplc="EDD0E692">
      <w:start w:val="1"/>
      <w:numFmt w:val="bullet"/>
      <w:lvlText w:val="•"/>
      <w:lvlJc w:val="left"/>
      <w:pPr>
        <w:ind w:left="1133" w:hanging="281"/>
      </w:pPr>
      <w:rPr>
        <w:rFonts w:ascii="Arial" w:eastAsia="Arial" w:hAnsi="Arial" w:hint="default"/>
        <w:w w:val="150"/>
        <w:sz w:val="21"/>
        <w:szCs w:val="21"/>
      </w:rPr>
    </w:lvl>
    <w:lvl w:ilvl="1" w:tplc="18BC6286">
      <w:start w:val="1"/>
      <w:numFmt w:val="bullet"/>
      <w:lvlText w:val="•"/>
      <w:lvlJc w:val="left"/>
      <w:pPr>
        <w:ind w:left="1991" w:hanging="281"/>
      </w:pPr>
      <w:rPr>
        <w:rFonts w:hint="default"/>
      </w:rPr>
    </w:lvl>
    <w:lvl w:ilvl="2" w:tplc="17B629F2">
      <w:start w:val="1"/>
      <w:numFmt w:val="bullet"/>
      <w:lvlText w:val="•"/>
      <w:lvlJc w:val="left"/>
      <w:pPr>
        <w:ind w:left="2850" w:hanging="281"/>
      </w:pPr>
      <w:rPr>
        <w:rFonts w:hint="default"/>
      </w:rPr>
    </w:lvl>
    <w:lvl w:ilvl="3" w:tplc="8E12B766">
      <w:start w:val="1"/>
      <w:numFmt w:val="bullet"/>
      <w:lvlText w:val="•"/>
      <w:lvlJc w:val="left"/>
      <w:pPr>
        <w:ind w:left="3709" w:hanging="281"/>
      </w:pPr>
      <w:rPr>
        <w:rFonts w:hint="default"/>
      </w:rPr>
    </w:lvl>
    <w:lvl w:ilvl="4" w:tplc="4A0894A6">
      <w:start w:val="1"/>
      <w:numFmt w:val="bullet"/>
      <w:lvlText w:val="•"/>
      <w:lvlJc w:val="left"/>
      <w:pPr>
        <w:ind w:left="4567" w:hanging="281"/>
      </w:pPr>
      <w:rPr>
        <w:rFonts w:hint="default"/>
      </w:rPr>
    </w:lvl>
    <w:lvl w:ilvl="5" w:tplc="4DDEC30A">
      <w:start w:val="1"/>
      <w:numFmt w:val="bullet"/>
      <w:lvlText w:val="•"/>
      <w:lvlJc w:val="left"/>
      <w:pPr>
        <w:ind w:left="5426" w:hanging="281"/>
      </w:pPr>
      <w:rPr>
        <w:rFonts w:hint="default"/>
      </w:rPr>
    </w:lvl>
    <w:lvl w:ilvl="6" w:tplc="EA461F90">
      <w:start w:val="1"/>
      <w:numFmt w:val="bullet"/>
      <w:lvlText w:val="•"/>
      <w:lvlJc w:val="left"/>
      <w:pPr>
        <w:ind w:left="6285" w:hanging="281"/>
      </w:pPr>
      <w:rPr>
        <w:rFonts w:hint="default"/>
      </w:rPr>
    </w:lvl>
    <w:lvl w:ilvl="7" w:tplc="3498F648">
      <w:start w:val="1"/>
      <w:numFmt w:val="bullet"/>
      <w:lvlText w:val="•"/>
      <w:lvlJc w:val="left"/>
      <w:pPr>
        <w:ind w:left="7144" w:hanging="281"/>
      </w:pPr>
      <w:rPr>
        <w:rFonts w:hint="default"/>
      </w:rPr>
    </w:lvl>
    <w:lvl w:ilvl="8" w:tplc="D33ADBBC">
      <w:start w:val="1"/>
      <w:numFmt w:val="bullet"/>
      <w:lvlText w:val="•"/>
      <w:lvlJc w:val="left"/>
      <w:pPr>
        <w:ind w:left="8002" w:hanging="281"/>
      </w:pPr>
      <w:rPr>
        <w:rFonts w:hint="default"/>
      </w:rPr>
    </w:lvl>
  </w:abstractNum>
  <w:abstractNum w:abstractNumId="22" w15:restartNumberingAfterBreak="0">
    <w:nsid w:val="3FD63E4B"/>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23" w15:restartNumberingAfterBreak="0">
    <w:nsid w:val="40C10012"/>
    <w:multiLevelType w:val="multilevel"/>
    <w:tmpl w:val="C9067A0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BF6454"/>
    <w:multiLevelType w:val="hybridMultilevel"/>
    <w:tmpl w:val="5D560144"/>
    <w:lvl w:ilvl="0" w:tplc="F43EA3DE">
      <w:start w:val="1"/>
      <w:numFmt w:val="decimal"/>
      <w:lvlText w:val="%1. "/>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01028"/>
    <w:multiLevelType w:val="hybridMultilevel"/>
    <w:tmpl w:val="C3066AC8"/>
    <w:lvl w:ilvl="0" w:tplc="3F7E4E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2D072B4"/>
    <w:multiLevelType w:val="multilevel"/>
    <w:tmpl w:val="6C9C0F1C"/>
    <w:lvl w:ilvl="0">
      <w:start w:val="12"/>
      <w:numFmt w:val="decimal"/>
      <w:lvlText w:val="%1."/>
      <w:lvlJc w:val="left"/>
      <w:pPr>
        <w:ind w:left="480" w:hanging="480"/>
      </w:pPr>
      <w:rPr>
        <w:rFonts w:hint="default"/>
        <w:sz w:val="24"/>
        <w:u w:val="none"/>
      </w:rPr>
    </w:lvl>
    <w:lvl w:ilvl="1">
      <w:start w:val="3"/>
      <w:numFmt w:val="decimal"/>
      <w:lvlText w:val="%1.%2."/>
      <w:lvlJc w:val="left"/>
      <w:pPr>
        <w:ind w:left="720" w:hanging="720"/>
      </w:pPr>
      <w:rPr>
        <w:rFonts w:hint="default"/>
        <w:sz w:val="24"/>
        <w:u w:val="none"/>
      </w:rPr>
    </w:lvl>
    <w:lvl w:ilvl="2">
      <w:start w:val="1"/>
      <w:numFmt w:val="decimal"/>
      <w:lvlText w:val="%1.%2.%3."/>
      <w:lvlJc w:val="left"/>
      <w:pPr>
        <w:ind w:left="720" w:hanging="720"/>
      </w:pPr>
      <w:rPr>
        <w:rFonts w:hint="default"/>
        <w:sz w:val="24"/>
        <w:u w:val="none"/>
      </w:rPr>
    </w:lvl>
    <w:lvl w:ilvl="3">
      <w:start w:val="1"/>
      <w:numFmt w:val="decimal"/>
      <w:lvlText w:val="%1.%2.%3.%4."/>
      <w:lvlJc w:val="left"/>
      <w:pPr>
        <w:ind w:left="1080" w:hanging="1080"/>
      </w:pPr>
      <w:rPr>
        <w:rFonts w:hint="default"/>
        <w:sz w:val="24"/>
        <w:u w:val="none"/>
      </w:rPr>
    </w:lvl>
    <w:lvl w:ilvl="4">
      <w:start w:val="1"/>
      <w:numFmt w:val="decimal"/>
      <w:lvlText w:val="%1.%2.%3.%4.%5."/>
      <w:lvlJc w:val="left"/>
      <w:pPr>
        <w:ind w:left="1080" w:hanging="1080"/>
      </w:pPr>
      <w:rPr>
        <w:rFonts w:hint="default"/>
        <w:sz w:val="24"/>
        <w:u w:val="none"/>
      </w:rPr>
    </w:lvl>
    <w:lvl w:ilvl="5">
      <w:start w:val="1"/>
      <w:numFmt w:val="decimal"/>
      <w:lvlText w:val="%1.%2.%3.%4.%5.%6."/>
      <w:lvlJc w:val="left"/>
      <w:pPr>
        <w:ind w:left="1440" w:hanging="1440"/>
      </w:pPr>
      <w:rPr>
        <w:rFonts w:hint="default"/>
        <w:sz w:val="24"/>
        <w:u w:val="none"/>
      </w:rPr>
    </w:lvl>
    <w:lvl w:ilvl="6">
      <w:start w:val="1"/>
      <w:numFmt w:val="decimal"/>
      <w:lvlText w:val="%1.%2.%3.%4.%5.%6.%7."/>
      <w:lvlJc w:val="left"/>
      <w:pPr>
        <w:ind w:left="1800" w:hanging="1800"/>
      </w:pPr>
      <w:rPr>
        <w:rFonts w:hint="default"/>
        <w:sz w:val="24"/>
        <w:u w:val="none"/>
      </w:rPr>
    </w:lvl>
    <w:lvl w:ilvl="7">
      <w:start w:val="1"/>
      <w:numFmt w:val="decimal"/>
      <w:lvlText w:val="%1.%2.%3.%4.%5.%6.%7.%8."/>
      <w:lvlJc w:val="left"/>
      <w:pPr>
        <w:ind w:left="1800" w:hanging="1800"/>
      </w:pPr>
      <w:rPr>
        <w:rFonts w:hint="default"/>
        <w:sz w:val="24"/>
        <w:u w:val="none"/>
      </w:rPr>
    </w:lvl>
    <w:lvl w:ilvl="8">
      <w:start w:val="1"/>
      <w:numFmt w:val="decimal"/>
      <w:lvlText w:val="%1.%2.%3.%4.%5.%6.%7.%8.%9."/>
      <w:lvlJc w:val="left"/>
      <w:pPr>
        <w:ind w:left="2160" w:hanging="2160"/>
      </w:pPr>
      <w:rPr>
        <w:rFonts w:hint="default"/>
        <w:sz w:val="24"/>
        <w:u w:val="none"/>
      </w:rPr>
    </w:lvl>
  </w:abstractNum>
  <w:abstractNum w:abstractNumId="27" w15:restartNumberingAfterBreak="0">
    <w:nsid w:val="46A57CC1"/>
    <w:multiLevelType w:val="hybridMultilevel"/>
    <w:tmpl w:val="ABB27A32"/>
    <w:lvl w:ilvl="0" w:tplc="0756EBBE">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C2893"/>
    <w:multiLevelType w:val="hybridMultilevel"/>
    <w:tmpl w:val="6D8E7070"/>
    <w:lvl w:ilvl="0" w:tplc="1B2E285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4127C4"/>
    <w:multiLevelType w:val="hybridMultilevel"/>
    <w:tmpl w:val="940CFF0E"/>
    <w:lvl w:ilvl="0" w:tplc="5F2EEE6E">
      <w:start w:val="1"/>
      <w:numFmt w:val="bullet"/>
      <w:lvlText w:val="•"/>
      <w:lvlJc w:val="left"/>
      <w:pPr>
        <w:ind w:left="1126" w:hanging="281"/>
      </w:pPr>
      <w:rPr>
        <w:rFonts w:ascii="Arial" w:eastAsia="Arial" w:hAnsi="Arial" w:hint="default"/>
        <w:w w:val="150"/>
        <w:sz w:val="21"/>
        <w:szCs w:val="21"/>
      </w:rPr>
    </w:lvl>
    <w:lvl w:ilvl="1" w:tplc="79B45C8A">
      <w:start w:val="1"/>
      <w:numFmt w:val="bullet"/>
      <w:lvlText w:val="•"/>
      <w:lvlJc w:val="left"/>
      <w:pPr>
        <w:ind w:left="1985" w:hanging="281"/>
      </w:pPr>
      <w:rPr>
        <w:rFonts w:hint="default"/>
      </w:rPr>
    </w:lvl>
    <w:lvl w:ilvl="2" w:tplc="8FA4016C">
      <w:start w:val="1"/>
      <w:numFmt w:val="bullet"/>
      <w:lvlText w:val="•"/>
      <w:lvlJc w:val="left"/>
      <w:pPr>
        <w:ind w:left="2844" w:hanging="281"/>
      </w:pPr>
      <w:rPr>
        <w:rFonts w:hint="default"/>
      </w:rPr>
    </w:lvl>
    <w:lvl w:ilvl="3" w:tplc="E9B8DCB8">
      <w:start w:val="1"/>
      <w:numFmt w:val="bullet"/>
      <w:lvlText w:val="•"/>
      <w:lvlJc w:val="left"/>
      <w:pPr>
        <w:ind w:left="3704" w:hanging="281"/>
      </w:pPr>
      <w:rPr>
        <w:rFonts w:hint="default"/>
      </w:rPr>
    </w:lvl>
    <w:lvl w:ilvl="4" w:tplc="3B78B372">
      <w:start w:val="1"/>
      <w:numFmt w:val="bullet"/>
      <w:lvlText w:val="•"/>
      <w:lvlJc w:val="left"/>
      <w:pPr>
        <w:ind w:left="4563" w:hanging="281"/>
      </w:pPr>
      <w:rPr>
        <w:rFonts w:hint="default"/>
      </w:rPr>
    </w:lvl>
    <w:lvl w:ilvl="5" w:tplc="A1604BAE">
      <w:start w:val="1"/>
      <w:numFmt w:val="bullet"/>
      <w:lvlText w:val="•"/>
      <w:lvlJc w:val="left"/>
      <w:pPr>
        <w:ind w:left="5423" w:hanging="281"/>
      </w:pPr>
      <w:rPr>
        <w:rFonts w:hint="default"/>
      </w:rPr>
    </w:lvl>
    <w:lvl w:ilvl="6" w:tplc="DB64217C">
      <w:start w:val="1"/>
      <w:numFmt w:val="bullet"/>
      <w:lvlText w:val="•"/>
      <w:lvlJc w:val="left"/>
      <w:pPr>
        <w:ind w:left="6282" w:hanging="281"/>
      </w:pPr>
      <w:rPr>
        <w:rFonts w:hint="default"/>
      </w:rPr>
    </w:lvl>
    <w:lvl w:ilvl="7" w:tplc="08CE3A04">
      <w:start w:val="1"/>
      <w:numFmt w:val="bullet"/>
      <w:lvlText w:val="•"/>
      <w:lvlJc w:val="left"/>
      <w:pPr>
        <w:ind w:left="7141" w:hanging="281"/>
      </w:pPr>
      <w:rPr>
        <w:rFonts w:hint="default"/>
      </w:rPr>
    </w:lvl>
    <w:lvl w:ilvl="8" w:tplc="39E695FC">
      <w:start w:val="1"/>
      <w:numFmt w:val="bullet"/>
      <w:lvlText w:val="•"/>
      <w:lvlJc w:val="left"/>
      <w:pPr>
        <w:ind w:left="8001" w:hanging="281"/>
      </w:pPr>
      <w:rPr>
        <w:rFonts w:hint="default"/>
      </w:rPr>
    </w:lvl>
  </w:abstractNum>
  <w:abstractNum w:abstractNumId="30" w15:restartNumberingAfterBreak="0">
    <w:nsid w:val="4DA569E4"/>
    <w:multiLevelType w:val="hybridMultilevel"/>
    <w:tmpl w:val="365E1436"/>
    <w:lvl w:ilvl="0" w:tplc="0BF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6D7739"/>
    <w:multiLevelType w:val="multilevel"/>
    <w:tmpl w:val="89889350"/>
    <w:lvl w:ilvl="0">
      <w:start w:val="29"/>
      <w:numFmt w:val="decimal"/>
      <w:lvlText w:val="%1."/>
      <w:lvlJc w:val="left"/>
      <w:pPr>
        <w:ind w:left="480" w:hanging="480"/>
      </w:pPr>
      <w:rPr>
        <w:rFonts w:hint="default"/>
      </w:rPr>
    </w:lvl>
    <w:lvl w:ilvl="1">
      <w:start w:val="1"/>
      <w:numFmt w:val="decimal"/>
      <w:lvlText w:val="%1.%2."/>
      <w:lvlJc w:val="left"/>
      <w:pPr>
        <w:ind w:left="3316"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3"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34590F"/>
    <w:multiLevelType w:val="hybridMultilevel"/>
    <w:tmpl w:val="C06EC70A"/>
    <w:lvl w:ilvl="0" w:tplc="6EFC315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769ED"/>
    <w:multiLevelType w:val="multilevel"/>
    <w:tmpl w:val="2C5C35F2"/>
    <w:lvl w:ilvl="0">
      <w:start w:val="4"/>
      <w:numFmt w:val="decimal"/>
      <w:lvlText w:val="%1."/>
      <w:lvlJc w:val="left"/>
      <w:pPr>
        <w:ind w:left="720" w:hanging="360"/>
      </w:pPr>
      <w:rPr>
        <w:rFonts w:hint="default"/>
        <w:b/>
        <w:sz w:val="28"/>
      </w:rPr>
    </w:lvl>
    <w:lvl w:ilvl="1">
      <w:start w:val="2"/>
      <w:numFmt w:val="decimal"/>
      <w:isLgl/>
      <w:lvlText w:val="%1.%2."/>
      <w:lvlJc w:val="left"/>
      <w:pPr>
        <w:ind w:left="809" w:hanging="375"/>
      </w:pPr>
      <w:rPr>
        <w:rFonts w:hint="default"/>
        <w:w w:val="95"/>
        <w:sz w:val="24"/>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38" w15:restartNumberingAfterBreak="0">
    <w:nsid w:val="711B7856"/>
    <w:multiLevelType w:val="hybridMultilevel"/>
    <w:tmpl w:val="E2EAE9C8"/>
    <w:lvl w:ilvl="0" w:tplc="B54A8C4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5136DD"/>
    <w:multiLevelType w:val="multilevel"/>
    <w:tmpl w:val="0BB46C3A"/>
    <w:lvl w:ilvl="0">
      <w:start w:val="1"/>
      <w:numFmt w:val="decimal"/>
      <w:lvlText w:val="%1."/>
      <w:lvlJc w:val="left"/>
      <w:pPr>
        <w:ind w:left="720" w:hanging="360"/>
      </w:pPr>
      <w:rPr>
        <w:rFonts w:hint="default"/>
        <w:b/>
        <w:sz w:val="28"/>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42" w15:restartNumberingAfterBreak="0">
    <w:nsid w:val="7A684782"/>
    <w:multiLevelType w:val="multilevel"/>
    <w:tmpl w:val="F540415A"/>
    <w:lvl w:ilvl="0">
      <w:start w:val="12"/>
      <w:numFmt w:val="decimal"/>
      <w:lvlText w:val="%1."/>
      <w:lvlJc w:val="left"/>
      <w:pPr>
        <w:ind w:left="480" w:hanging="480"/>
      </w:pPr>
      <w:rPr>
        <w:rFonts w:hint="default"/>
        <w:b/>
      </w:rPr>
    </w:lvl>
    <w:lvl w:ilvl="1">
      <w:start w:val="5"/>
      <w:numFmt w:val="decimal"/>
      <w:lvlText w:val="%1.%2."/>
      <w:lvlJc w:val="left"/>
      <w:pPr>
        <w:ind w:left="622" w:hanging="48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3" w15:restartNumberingAfterBreak="0">
    <w:nsid w:val="7C9F21B7"/>
    <w:multiLevelType w:val="hybridMultilevel"/>
    <w:tmpl w:val="55BECF7E"/>
    <w:lvl w:ilvl="0" w:tplc="C144D28E">
      <w:start w:val="3"/>
      <w:numFmt w:val="decimal"/>
      <w:lvlText w:val="%1."/>
      <w:lvlJc w:val="left"/>
      <w:pPr>
        <w:ind w:left="822" w:hanging="699"/>
        <w:jc w:val="right"/>
      </w:pPr>
      <w:rPr>
        <w:rFonts w:ascii="Arial" w:eastAsia="Arial" w:hAnsi="Arial" w:hint="default"/>
        <w:w w:val="91"/>
        <w:sz w:val="26"/>
        <w:szCs w:val="26"/>
      </w:rPr>
    </w:lvl>
    <w:lvl w:ilvl="1" w:tplc="098800DC">
      <w:start w:val="1"/>
      <w:numFmt w:val="bullet"/>
      <w:lvlText w:val="•"/>
      <w:lvlJc w:val="left"/>
      <w:pPr>
        <w:ind w:left="1147" w:hanging="281"/>
      </w:pPr>
      <w:rPr>
        <w:rFonts w:ascii="Arial" w:eastAsia="Arial" w:hAnsi="Arial" w:hint="default"/>
        <w:w w:val="150"/>
        <w:sz w:val="21"/>
        <w:szCs w:val="21"/>
      </w:rPr>
    </w:lvl>
    <w:lvl w:ilvl="2" w:tplc="5C8E1A64">
      <w:start w:val="1"/>
      <w:numFmt w:val="bullet"/>
      <w:lvlText w:val="•"/>
      <w:lvlJc w:val="left"/>
      <w:pPr>
        <w:ind w:left="1147" w:hanging="281"/>
      </w:pPr>
      <w:rPr>
        <w:rFonts w:hint="default"/>
      </w:rPr>
    </w:lvl>
    <w:lvl w:ilvl="3" w:tplc="DD20B652">
      <w:start w:val="1"/>
      <w:numFmt w:val="bullet"/>
      <w:lvlText w:val="•"/>
      <w:lvlJc w:val="left"/>
      <w:pPr>
        <w:ind w:left="2209" w:hanging="281"/>
      </w:pPr>
      <w:rPr>
        <w:rFonts w:hint="default"/>
      </w:rPr>
    </w:lvl>
    <w:lvl w:ilvl="4" w:tplc="E74CE3F6">
      <w:start w:val="1"/>
      <w:numFmt w:val="bullet"/>
      <w:lvlText w:val="•"/>
      <w:lvlJc w:val="left"/>
      <w:pPr>
        <w:ind w:left="3270" w:hanging="281"/>
      </w:pPr>
      <w:rPr>
        <w:rFonts w:hint="default"/>
      </w:rPr>
    </w:lvl>
    <w:lvl w:ilvl="5" w:tplc="D892E718">
      <w:start w:val="1"/>
      <w:numFmt w:val="bullet"/>
      <w:lvlText w:val="•"/>
      <w:lvlJc w:val="left"/>
      <w:pPr>
        <w:ind w:left="4332" w:hanging="281"/>
      </w:pPr>
      <w:rPr>
        <w:rFonts w:hint="default"/>
      </w:rPr>
    </w:lvl>
    <w:lvl w:ilvl="6" w:tplc="221AC32E">
      <w:start w:val="1"/>
      <w:numFmt w:val="bullet"/>
      <w:lvlText w:val="•"/>
      <w:lvlJc w:val="left"/>
      <w:pPr>
        <w:ind w:left="5393" w:hanging="281"/>
      </w:pPr>
      <w:rPr>
        <w:rFonts w:hint="default"/>
      </w:rPr>
    </w:lvl>
    <w:lvl w:ilvl="7" w:tplc="2DBE589C">
      <w:start w:val="1"/>
      <w:numFmt w:val="bullet"/>
      <w:lvlText w:val="•"/>
      <w:lvlJc w:val="left"/>
      <w:pPr>
        <w:ind w:left="6455" w:hanging="281"/>
      </w:pPr>
      <w:rPr>
        <w:rFonts w:hint="default"/>
      </w:rPr>
    </w:lvl>
    <w:lvl w:ilvl="8" w:tplc="F3D0395C">
      <w:start w:val="1"/>
      <w:numFmt w:val="bullet"/>
      <w:lvlText w:val="•"/>
      <w:lvlJc w:val="left"/>
      <w:pPr>
        <w:ind w:left="7516" w:hanging="281"/>
      </w:pPr>
      <w:rPr>
        <w:rFonts w:hint="default"/>
      </w:rPr>
    </w:lvl>
  </w:abstractNum>
  <w:abstractNum w:abstractNumId="44"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9"/>
  </w:num>
  <w:num w:numId="2">
    <w:abstractNumId w:val="20"/>
  </w:num>
  <w:num w:numId="3">
    <w:abstractNumId w:val="31"/>
  </w:num>
  <w:num w:numId="4">
    <w:abstractNumId w:val="34"/>
  </w:num>
  <w:num w:numId="5">
    <w:abstractNumId w:val="32"/>
  </w:num>
  <w:num w:numId="6">
    <w:abstractNumId w:val="35"/>
  </w:num>
  <w:num w:numId="7">
    <w:abstractNumId w:val="8"/>
  </w:num>
  <w:num w:numId="8">
    <w:abstractNumId w:val="3"/>
  </w:num>
  <w:num w:numId="9">
    <w:abstractNumId w:val="23"/>
  </w:num>
  <w:num w:numId="10">
    <w:abstractNumId w:val="9"/>
  </w:num>
  <w:num w:numId="11">
    <w:abstractNumId w:val="2"/>
  </w:num>
  <w:num w:numId="12">
    <w:abstractNumId w:val="15"/>
  </w:num>
  <w:num w:numId="13">
    <w:abstractNumId w:val="18"/>
  </w:num>
  <w:num w:numId="14">
    <w:abstractNumId w:val="33"/>
  </w:num>
  <w:num w:numId="15">
    <w:abstractNumId w:val="17"/>
  </w:num>
  <w:num w:numId="16">
    <w:abstractNumId w:val="6"/>
  </w:num>
  <w:num w:numId="17">
    <w:abstractNumId w:val="5"/>
  </w:num>
  <w:num w:numId="18">
    <w:abstractNumId w:val="30"/>
  </w:num>
  <w:num w:numId="19">
    <w:abstractNumId w:val="41"/>
  </w:num>
  <w:num w:numId="20">
    <w:abstractNumId w:val="29"/>
  </w:num>
  <w:num w:numId="21">
    <w:abstractNumId w:val="16"/>
  </w:num>
  <w:num w:numId="22">
    <w:abstractNumId w:val="21"/>
  </w:num>
  <w:num w:numId="23">
    <w:abstractNumId w:val="14"/>
  </w:num>
  <w:num w:numId="24">
    <w:abstractNumId w:val="43"/>
  </w:num>
  <w:num w:numId="25">
    <w:abstractNumId w:val="27"/>
  </w:num>
  <w:num w:numId="26">
    <w:abstractNumId w:val="37"/>
  </w:num>
  <w:num w:numId="27">
    <w:abstractNumId w:val="12"/>
  </w:num>
  <w:num w:numId="28">
    <w:abstractNumId w:val="22"/>
  </w:num>
  <w:num w:numId="29">
    <w:abstractNumId w:val="4"/>
  </w:num>
  <w:num w:numId="30">
    <w:abstractNumId w:val="24"/>
  </w:num>
  <w:num w:numId="31">
    <w:abstractNumId w:val="40"/>
  </w:num>
  <w:num w:numId="32">
    <w:abstractNumId w:val="25"/>
  </w:num>
  <w:num w:numId="33">
    <w:abstractNumId w:val="10"/>
  </w:num>
  <w:num w:numId="34">
    <w:abstractNumId w:val="11"/>
  </w:num>
  <w:num w:numId="35">
    <w:abstractNumId w:val="38"/>
  </w:num>
  <w:num w:numId="36">
    <w:abstractNumId w:val="7"/>
  </w:num>
  <w:num w:numId="37">
    <w:abstractNumId w:val="44"/>
  </w:num>
  <w:num w:numId="38">
    <w:abstractNumId w:val="36"/>
  </w:num>
  <w:num w:numId="39">
    <w:abstractNumId w:val="28"/>
  </w:num>
  <w:num w:numId="40">
    <w:abstractNumId w:val="1"/>
  </w:num>
  <w:num w:numId="41">
    <w:abstractNumId w:val="0"/>
  </w:num>
  <w:num w:numId="42">
    <w:abstractNumId w:val="13"/>
  </w:num>
  <w:num w:numId="43">
    <w:abstractNumId w:val="19"/>
  </w:num>
  <w:num w:numId="44">
    <w:abstractNumId w:val="26"/>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128"/>
    <w:rsid w:val="000278ED"/>
    <w:rsid w:val="00027EF3"/>
    <w:rsid w:val="0003224C"/>
    <w:rsid w:val="000326B9"/>
    <w:rsid w:val="000335FA"/>
    <w:rsid w:val="00033FF9"/>
    <w:rsid w:val="00035518"/>
    <w:rsid w:val="0003594F"/>
    <w:rsid w:val="00035C62"/>
    <w:rsid w:val="00036A89"/>
    <w:rsid w:val="00040196"/>
    <w:rsid w:val="000415DC"/>
    <w:rsid w:val="000436EE"/>
    <w:rsid w:val="0004373B"/>
    <w:rsid w:val="00043BCE"/>
    <w:rsid w:val="00044184"/>
    <w:rsid w:val="00044E35"/>
    <w:rsid w:val="00044E7B"/>
    <w:rsid w:val="00044FFA"/>
    <w:rsid w:val="000450C6"/>
    <w:rsid w:val="00045936"/>
    <w:rsid w:val="00046C96"/>
    <w:rsid w:val="00046CE9"/>
    <w:rsid w:val="00047C08"/>
    <w:rsid w:val="00050174"/>
    <w:rsid w:val="000516F9"/>
    <w:rsid w:val="00051A7C"/>
    <w:rsid w:val="000521B3"/>
    <w:rsid w:val="0005305B"/>
    <w:rsid w:val="000530B3"/>
    <w:rsid w:val="0005394C"/>
    <w:rsid w:val="00053F0B"/>
    <w:rsid w:val="0005502D"/>
    <w:rsid w:val="0005623C"/>
    <w:rsid w:val="000563A7"/>
    <w:rsid w:val="000575F6"/>
    <w:rsid w:val="0005768C"/>
    <w:rsid w:val="00057A8D"/>
    <w:rsid w:val="000600FB"/>
    <w:rsid w:val="0006033B"/>
    <w:rsid w:val="00061705"/>
    <w:rsid w:val="0006246E"/>
    <w:rsid w:val="00062B25"/>
    <w:rsid w:val="00063DB3"/>
    <w:rsid w:val="00064F52"/>
    <w:rsid w:val="00065472"/>
    <w:rsid w:val="00065807"/>
    <w:rsid w:val="00065D2D"/>
    <w:rsid w:val="00065DFE"/>
    <w:rsid w:val="0006778A"/>
    <w:rsid w:val="00067B80"/>
    <w:rsid w:val="00070355"/>
    <w:rsid w:val="00070A95"/>
    <w:rsid w:val="00071677"/>
    <w:rsid w:val="00072840"/>
    <w:rsid w:val="00072F3C"/>
    <w:rsid w:val="000741E0"/>
    <w:rsid w:val="00074F21"/>
    <w:rsid w:val="000751DD"/>
    <w:rsid w:val="00075F3E"/>
    <w:rsid w:val="0007618E"/>
    <w:rsid w:val="000778FB"/>
    <w:rsid w:val="00077BA1"/>
    <w:rsid w:val="00077DF6"/>
    <w:rsid w:val="000822A8"/>
    <w:rsid w:val="0008280E"/>
    <w:rsid w:val="00082FED"/>
    <w:rsid w:val="0008405C"/>
    <w:rsid w:val="00084B5A"/>
    <w:rsid w:val="00084E5C"/>
    <w:rsid w:val="00086526"/>
    <w:rsid w:val="00087281"/>
    <w:rsid w:val="00087C7A"/>
    <w:rsid w:val="000910CE"/>
    <w:rsid w:val="00091E30"/>
    <w:rsid w:val="00094B4F"/>
    <w:rsid w:val="00095B1D"/>
    <w:rsid w:val="0009614E"/>
    <w:rsid w:val="000965BF"/>
    <w:rsid w:val="00096C8B"/>
    <w:rsid w:val="00097C94"/>
    <w:rsid w:val="000A12A1"/>
    <w:rsid w:val="000A1E59"/>
    <w:rsid w:val="000A1EBD"/>
    <w:rsid w:val="000A2873"/>
    <w:rsid w:val="000A3677"/>
    <w:rsid w:val="000A43B7"/>
    <w:rsid w:val="000A4BC7"/>
    <w:rsid w:val="000A60DC"/>
    <w:rsid w:val="000B003C"/>
    <w:rsid w:val="000B1CE6"/>
    <w:rsid w:val="000B3622"/>
    <w:rsid w:val="000B391F"/>
    <w:rsid w:val="000B3AD8"/>
    <w:rsid w:val="000B3D25"/>
    <w:rsid w:val="000B484D"/>
    <w:rsid w:val="000B4CF9"/>
    <w:rsid w:val="000B4D5B"/>
    <w:rsid w:val="000B608D"/>
    <w:rsid w:val="000B7C6C"/>
    <w:rsid w:val="000C0411"/>
    <w:rsid w:val="000C08A0"/>
    <w:rsid w:val="000C1377"/>
    <w:rsid w:val="000C2BD1"/>
    <w:rsid w:val="000C2C21"/>
    <w:rsid w:val="000C32E8"/>
    <w:rsid w:val="000C3812"/>
    <w:rsid w:val="000C3885"/>
    <w:rsid w:val="000C557A"/>
    <w:rsid w:val="000C69C9"/>
    <w:rsid w:val="000C6C44"/>
    <w:rsid w:val="000C6E02"/>
    <w:rsid w:val="000C735D"/>
    <w:rsid w:val="000C7629"/>
    <w:rsid w:val="000C7F8C"/>
    <w:rsid w:val="000D0586"/>
    <w:rsid w:val="000D0DB6"/>
    <w:rsid w:val="000D1E74"/>
    <w:rsid w:val="000D1EB6"/>
    <w:rsid w:val="000D2A39"/>
    <w:rsid w:val="000D2A6F"/>
    <w:rsid w:val="000D3461"/>
    <w:rsid w:val="000D3672"/>
    <w:rsid w:val="000D390A"/>
    <w:rsid w:val="000D3D99"/>
    <w:rsid w:val="000D4695"/>
    <w:rsid w:val="000D504C"/>
    <w:rsid w:val="000D55A8"/>
    <w:rsid w:val="000D5E31"/>
    <w:rsid w:val="000D6332"/>
    <w:rsid w:val="000D7577"/>
    <w:rsid w:val="000E0595"/>
    <w:rsid w:val="000E0ED4"/>
    <w:rsid w:val="000E1544"/>
    <w:rsid w:val="000E173E"/>
    <w:rsid w:val="000E1C42"/>
    <w:rsid w:val="000E1D21"/>
    <w:rsid w:val="000E3188"/>
    <w:rsid w:val="000E3270"/>
    <w:rsid w:val="000E355E"/>
    <w:rsid w:val="000E3907"/>
    <w:rsid w:val="000E3D10"/>
    <w:rsid w:val="000E456E"/>
    <w:rsid w:val="000E477E"/>
    <w:rsid w:val="000E5A82"/>
    <w:rsid w:val="000E6A1F"/>
    <w:rsid w:val="000E6BA7"/>
    <w:rsid w:val="000F0283"/>
    <w:rsid w:val="000F0624"/>
    <w:rsid w:val="000F0D02"/>
    <w:rsid w:val="000F12DA"/>
    <w:rsid w:val="000F1657"/>
    <w:rsid w:val="000F1DCF"/>
    <w:rsid w:val="000F2965"/>
    <w:rsid w:val="000F3A56"/>
    <w:rsid w:val="000F3CDB"/>
    <w:rsid w:val="000F3F3F"/>
    <w:rsid w:val="000F42FF"/>
    <w:rsid w:val="000F4D96"/>
    <w:rsid w:val="000F51AC"/>
    <w:rsid w:val="000F55BF"/>
    <w:rsid w:val="000F6671"/>
    <w:rsid w:val="000F6750"/>
    <w:rsid w:val="000F7318"/>
    <w:rsid w:val="000F78A0"/>
    <w:rsid w:val="001016C6"/>
    <w:rsid w:val="0010286C"/>
    <w:rsid w:val="001030D9"/>
    <w:rsid w:val="00104143"/>
    <w:rsid w:val="00104E69"/>
    <w:rsid w:val="0010510E"/>
    <w:rsid w:val="001055BB"/>
    <w:rsid w:val="00105F30"/>
    <w:rsid w:val="001063DB"/>
    <w:rsid w:val="0010684F"/>
    <w:rsid w:val="00106B5D"/>
    <w:rsid w:val="00110CE6"/>
    <w:rsid w:val="00110D3E"/>
    <w:rsid w:val="00111819"/>
    <w:rsid w:val="00113196"/>
    <w:rsid w:val="0011330D"/>
    <w:rsid w:val="0011374A"/>
    <w:rsid w:val="001144A7"/>
    <w:rsid w:val="0011460F"/>
    <w:rsid w:val="00114DA5"/>
    <w:rsid w:val="00114E78"/>
    <w:rsid w:val="00115D7F"/>
    <w:rsid w:val="00116C5E"/>
    <w:rsid w:val="00116EAA"/>
    <w:rsid w:val="00117109"/>
    <w:rsid w:val="00117E71"/>
    <w:rsid w:val="001217B7"/>
    <w:rsid w:val="001219A8"/>
    <w:rsid w:val="00121AAD"/>
    <w:rsid w:val="00121ECB"/>
    <w:rsid w:val="00122345"/>
    <w:rsid w:val="001223CB"/>
    <w:rsid w:val="0012262B"/>
    <w:rsid w:val="001235BC"/>
    <w:rsid w:val="00123A83"/>
    <w:rsid w:val="00124470"/>
    <w:rsid w:val="001244F0"/>
    <w:rsid w:val="00124FA0"/>
    <w:rsid w:val="00131911"/>
    <w:rsid w:val="00131B26"/>
    <w:rsid w:val="00131E3A"/>
    <w:rsid w:val="001323B3"/>
    <w:rsid w:val="001331F0"/>
    <w:rsid w:val="001334CF"/>
    <w:rsid w:val="001339C7"/>
    <w:rsid w:val="00135E48"/>
    <w:rsid w:val="0013698E"/>
    <w:rsid w:val="0013743A"/>
    <w:rsid w:val="00137FEB"/>
    <w:rsid w:val="001402A0"/>
    <w:rsid w:val="001412E3"/>
    <w:rsid w:val="001413BE"/>
    <w:rsid w:val="00142312"/>
    <w:rsid w:val="00142A1B"/>
    <w:rsid w:val="00142F98"/>
    <w:rsid w:val="001453D4"/>
    <w:rsid w:val="00147D3F"/>
    <w:rsid w:val="00150742"/>
    <w:rsid w:val="001512BA"/>
    <w:rsid w:val="001515DD"/>
    <w:rsid w:val="001537D4"/>
    <w:rsid w:val="0015398B"/>
    <w:rsid w:val="0015418C"/>
    <w:rsid w:val="00155272"/>
    <w:rsid w:val="00162512"/>
    <w:rsid w:val="001628D0"/>
    <w:rsid w:val="001631F7"/>
    <w:rsid w:val="001637DD"/>
    <w:rsid w:val="0016477E"/>
    <w:rsid w:val="001648A5"/>
    <w:rsid w:val="00164971"/>
    <w:rsid w:val="00165772"/>
    <w:rsid w:val="00170449"/>
    <w:rsid w:val="0017194A"/>
    <w:rsid w:val="00171974"/>
    <w:rsid w:val="00173278"/>
    <w:rsid w:val="001732B4"/>
    <w:rsid w:val="001734FC"/>
    <w:rsid w:val="00177863"/>
    <w:rsid w:val="00177AAF"/>
    <w:rsid w:val="00180145"/>
    <w:rsid w:val="0018257D"/>
    <w:rsid w:val="0018285D"/>
    <w:rsid w:val="00182E75"/>
    <w:rsid w:val="00186E85"/>
    <w:rsid w:val="00187357"/>
    <w:rsid w:val="001874DC"/>
    <w:rsid w:val="00187847"/>
    <w:rsid w:val="00190571"/>
    <w:rsid w:val="00190A2A"/>
    <w:rsid w:val="0019113C"/>
    <w:rsid w:val="001924CF"/>
    <w:rsid w:val="00192868"/>
    <w:rsid w:val="00192BD1"/>
    <w:rsid w:val="00194316"/>
    <w:rsid w:val="0019441A"/>
    <w:rsid w:val="00195558"/>
    <w:rsid w:val="001956D6"/>
    <w:rsid w:val="00196309"/>
    <w:rsid w:val="001974AB"/>
    <w:rsid w:val="00197764"/>
    <w:rsid w:val="00197BFB"/>
    <w:rsid w:val="001A009D"/>
    <w:rsid w:val="001A025A"/>
    <w:rsid w:val="001A0E04"/>
    <w:rsid w:val="001A131C"/>
    <w:rsid w:val="001A158C"/>
    <w:rsid w:val="001A33C6"/>
    <w:rsid w:val="001A37F0"/>
    <w:rsid w:val="001A50A7"/>
    <w:rsid w:val="001A5640"/>
    <w:rsid w:val="001A5B3C"/>
    <w:rsid w:val="001A61E8"/>
    <w:rsid w:val="001A6F87"/>
    <w:rsid w:val="001A7776"/>
    <w:rsid w:val="001B01D0"/>
    <w:rsid w:val="001B069A"/>
    <w:rsid w:val="001B1B02"/>
    <w:rsid w:val="001B1C4E"/>
    <w:rsid w:val="001B30C5"/>
    <w:rsid w:val="001B42DA"/>
    <w:rsid w:val="001B46AE"/>
    <w:rsid w:val="001B4ECD"/>
    <w:rsid w:val="001B4F32"/>
    <w:rsid w:val="001B543A"/>
    <w:rsid w:val="001B60F8"/>
    <w:rsid w:val="001B6665"/>
    <w:rsid w:val="001B6DA1"/>
    <w:rsid w:val="001B70C8"/>
    <w:rsid w:val="001C1481"/>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D85"/>
    <w:rsid w:val="001D6101"/>
    <w:rsid w:val="001D6580"/>
    <w:rsid w:val="001D665C"/>
    <w:rsid w:val="001D7A55"/>
    <w:rsid w:val="001D7A91"/>
    <w:rsid w:val="001D7C30"/>
    <w:rsid w:val="001E0768"/>
    <w:rsid w:val="001E1808"/>
    <w:rsid w:val="001E1C45"/>
    <w:rsid w:val="001E38EB"/>
    <w:rsid w:val="001E3B05"/>
    <w:rsid w:val="001E467C"/>
    <w:rsid w:val="001E4BB2"/>
    <w:rsid w:val="001E5801"/>
    <w:rsid w:val="001E5CB9"/>
    <w:rsid w:val="001E5F51"/>
    <w:rsid w:val="001E7209"/>
    <w:rsid w:val="001E72B7"/>
    <w:rsid w:val="001E76B1"/>
    <w:rsid w:val="001E7D0E"/>
    <w:rsid w:val="001F0AA9"/>
    <w:rsid w:val="001F0D7F"/>
    <w:rsid w:val="001F401B"/>
    <w:rsid w:val="001F4568"/>
    <w:rsid w:val="001F77DD"/>
    <w:rsid w:val="00200062"/>
    <w:rsid w:val="0020063A"/>
    <w:rsid w:val="002008C1"/>
    <w:rsid w:val="00200DBA"/>
    <w:rsid w:val="00202DEB"/>
    <w:rsid w:val="002038D1"/>
    <w:rsid w:val="002047AF"/>
    <w:rsid w:val="002051CB"/>
    <w:rsid w:val="00205450"/>
    <w:rsid w:val="00205672"/>
    <w:rsid w:val="00205B1E"/>
    <w:rsid w:val="00206687"/>
    <w:rsid w:val="0020681E"/>
    <w:rsid w:val="00206FC6"/>
    <w:rsid w:val="00207AC9"/>
    <w:rsid w:val="00212C30"/>
    <w:rsid w:val="00212D4B"/>
    <w:rsid w:val="002134A8"/>
    <w:rsid w:val="0021475D"/>
    <w:rsid w:val="002153FD"/>
    <w:rsid w:val="00217332"/>
    <w:rsid w:val="00217870"/>
    <w:rsid w:val="00221090"/>
    <w:rsid w:val="0022156E"/>
    <w:rsid w:val="00222203"/>
    <w:rsid w:val="00223FF0"/>
    <w:rsid w:val="002241E4"/>
    <w:rsid w:val="00224580"/>
    <w:rsid w:val="00224931"/>
    <w:rsid w:val="00224ECF"/>
    <w:rsid w:val="00226422"/>
    <w:rsid w:val="00226659"/>
    <w:rsid w:val="00226C79"/>
    <w:rsid w:val="00226F2F"/>
    <w:rsid w:val="00230A48"/>
    <w:rsid w:val="00230F1E"/>
    <w:rsid w:val="00230F21"/>
    <w:rsid w:val="00230F5C"/>
    <w:rsid w:val="00232A4E"/>
    <w:rsid w:val="0023371F"/>
    <w:rsid w:val="00233A98"/>
    <w:rsid w:val="00233ED3"/>
    <w:rsid w:val="00234AE6"/>
    <w:rsid w:val="0023658A"/>
    <w:rsid w:val="00236611"/>
    <w:rsid w:val="00236739"/>
    <w:rsid w:val="00240B76"/>
    <w:rsid w:val="002414A0"/>
    <w:rsid w:val="00242490"/>
    <w:rsid w:val="0024262A"/>
    <w:rsid w:val="00242E85"/>
    <w:rsid w:val="002431BA"/>
    <w:rsid w:val="00245825"/>
    <w:rsid w:val="002469EF"/>
    <w:rsid w:val="00246F8D"/>
    <w:rsid w:val="00247911"/>
    <w:rsid w:val="00247D6B"/>
    <w:rsid w:val="00250EE5"/>
    <w:rsid w:val="00251531"/>
    <w:rsid w:val="00253B05"/>
    <w:rsid w:val="00253C93"/>
    <w:rsid w:val="002559B1"/>
    <w:rsid w:val="00257E9C"/>
    <w:rsid w:val="00262595"/>
    <w:rsid w:val="00262ECD"/>
    <w:rsid w:val="0026342C"/>
    <w:rsid w:val="00263B56"/>
    <w:rsid w:val="00266790"/>
    <w:rsid w:val="002728AE"/>
    <w:rsid w:val="00272F11"/>
    <w:rsid w:val="00273F4D"/>
    <w:rsid w:val="00274939"/>
    <w:rsid w:val="00274D88"/>
    <w:rsid w:val="00275654"/>
    <w:rsid w:val="002760B5"/>
    <w:rsid w:val="00276B21"/>
    <w:rsid w:val="002771CF"/>
    <w:rsid w:val="00277564"/>
    <w:rsid w:val="002800BC"/>
    <w:rsid w:val="00280117"/>
    <w:rsid w:val="00280DD8"/>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F1F"/>
    <w:rsid w:val="002951F0"/>
    <w:rsid w:val="002958F8"/>
    <w:rsid w:val="00295B0F"/>
    <w:rsid w:val="00295B1C"/>
    <w:rsid w:val="00295E81"/>
    <w:rsid w:val="00296DE6"/>
    <w:rsid w:val="00296EFD"/>
    <w:rsid w:val="00297AEF"/>
    <w:rsid w:val="00297BFA"/>
    <w:rsid w:val="002A38C0"/>
    <w:rsid w:val="002A4570"/>
    <w:rsid w:val="002A475E"/>
    <w:rsid w:val="002A4C17"/>
    <w:rsid w:val="002A58BF"/>
    <w:rsid w:val="002A5E78"/>
    <w:rsid w:val="002A7DF2"/>
    <w:rsid w:val="002B0762"/>
    <w:rsid w:val="002B07B9"/>
    <w:rsid w:val="002B0EF1"/>
    <w:rsid w:val="002B0FD0"/>
    <w:rsid w:val="002B132C"/>
    <w:rsid w:val="002B148E"/>
    <w:rsid w:val="002B3087"/>
    <w:rsid w:val="002B4036"/>
    <w:rsid w:val="002B408A"/>
    <w:rsid w:val="002B6B4D"/>
    <w:rsid w:val="002B7152"/>
    <w:rsid w:val="002B7FF7"/>
    <w:rsid w:val="002C12CC"/>
    <w:rsid w:val="002C149C"/>
    <w:rsid w:val="002C1AC7"/>
    <w:rsid w:val="002C1BC1"/>
    <w:rsid w:val="002C2D40"/>
    <w:rsid w:val="002C37E6"/>
    <w:rsid w:val="002C7B0B"/>
    <w:rsid w:val="002C7E1C"/>
    <w:rsid w:val="002D058F"/>
    <w:rsid w:val="002D0644"/>
    <w:rsid w:val="002D09DD"/>
    <w:rsid w:val="002D0C9E"/>
    <w:rsid w:val="002D1B86"/>
    <w:rsid w:val="002D249E"/>
    <w:rsid w:val="002D26FF"/>
    <w:rsid w:val="002D2DBE"/>
    <w:rsid w:val="002D4182"/>
    <w:rsid w:val="002D48ED"/>
    <w:rsid w:val="002D502A"/>
    <w:rsid w:val="002D566D"/>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D69"/>
    <w:rsid w:val="002E76F2"/>
    <w:rsid w:val="002F0689"/>
    <w:rsid w:val="002F06D2"/>
    <w:rsid w:val="002F0B06"/>
    <w:rsid w:val="002F0E4F"/>
    <w:rsid w:val="002F1A2E"/>
    <w:rsid w:val="002F4402"/>
    <w:rsid w:val="002F588A"/>
    <w:rsid w:val="002F61DB"/>
    <w:rsid w:val="002F731B"/>
    <w:rsid w:val="002F7C46"/>
    <w:rsid w:val="003006F8"/>
    <w:rsid w:val="0030081E"/>
    <w:rsid w:val="00300F65"/>
    <w:rsid w:val="0030178F"/>
    <w:rsid w:val="00301B02"/>
    <w:rsid w:val="00301BC1"/>
    <w:rsid w:val="00302D55"/>
    <w:rsid w:val="00303020"/>
    <w:rsid w:val="003035B5"/>
    <w:rsid w:val="003042BF"/>
    <w:rsid w:val="00306039"/>
    <w:rsid w:val="0030603D"/>
    <w:rsid w:val="00306705"/>
    <w:rsid w:val="00306FEE"/>
    <w:rsid w:val="00307399"/>
    <w:rsid w:val="00310306"/>
    <w:rsid w:val="00310B55"/>
    <w:rsid w:val="00310BF4"/>
    <w:rsid w:val="00312E08"/>
    <w:rsid w:val="003136F9"/>
    <w:rsid w:val="0031399F"/>
    <w:rsid w:val="0031443E"/>
    <w:rsid w:val="0031500A"/>
    <w:rsid w:val="003150F2"/>
    <w:rsid w:val="00315798"/>
    <w:rsid w:val="00317A25"/>
    <w:rsid w:val="00317C1A"/>
    <w:rsid w:val="00320F91"/>
    <w:rsid w:val="0032369E"/>
    <w:rsid w:val="00323B10"/>
    <w:rsid w:val="003247A5"/>
    <w:rsid w:val="00324D72"/>
    <w:rsid w:val="003252C0"/>
    <w:rsid w:val="0032556F"/>
    <w:rsid w:val="0032562F"/>
    <w:rsid w:val="00325AC4"/>
    <w:rsid w:val="00325D16"/>
    <w:rsid w:val="003303AB"/>
    <w:rsid w:val="003313EB"/>
    <w:rsid w:val="003317D0"/>
    <w:rsid w:val="003320AC"/>
    <w:rsid w:val="00332AE2"/>
    <w:rsid w:val="0033351C"/>
    <w:rsid w:val="00333C9A"/>
    <w:rsid w:val="00334054"/>
    <w:rsid w:val="003356CD"/>
    <w:rsid w:val="003361EA"/>
    <w:rsid w:val="003364B0"/>
    <w:rsid w:val="00336A08"/>
    <w:rsid w:val="00337B48"/>
    <w:rsid w:val="00337F52"/>
    <w:rsid w:val="0034067C"/>
    <w:rsid w:val="00340CDF"/>
    <w:rsid w:val="00340DE7"/>
    <w:rsid w:val="00341E11"/>
    <w:rsid w:val="00342227"/>
    <w:rsid w:val="00342681"/>
    <w:rsid w:val="0034391A"/>
    <w:rsid w:val="00343BA6"/>
    <w:rsid w:val="00344669"/>
    <w:rsid w:val="00344A5D"/>
    <w:rsid w:val="00345B11"/>
    <w:rsid w:val="003464B4"/>
    <w:rsid w:val="0035012D"/>
    <w:rsid w:val="00351F67"/>
    <w:rsid w:val="00352806"/>
    <w:rsid w:val="0035342F"/>
    <w:rsid w:val="00353DD4"/>
    <w:rsid w:val="00354033"/>
    <w:rsid w:val="003547B9"/>
    <w:rsid w:val="00354AD9"/>
    <w:rsid w:val="003578B1"/>
    <w:rsid w:val="00362037"/>
    <w:rsid w:val="00363749"/>
    <w:rsid w:val="00363B8C"/>
    <w:rsid w:val="00363F44"/>
    <w:rsid w:val="003654CE"/>
    <w:rsid w:val="003659F5"/>
    <w:rsid w:val="003673C5"/>
    <w:rsid w:val="00367B8C"/>
    <w:rsid w:val="00370F46"/>
    <w:rsid w:val="003715A8"/>
    <w:rsid w:val="00372DF6"/>
    <w:rsid w:val="00373448"/>
    <w:rsid w:val="00373D53"/>
    <w:rsid w:val="00373E8D"/>
    <w:rsid w:val="003744BF"/>
    <w:rsid w:val="00374695"/>
    <w:rsid w:val="00376226"/>
    <w:rsid w:val="00380BD0"/>
    <w:rsid w:val="00380C6A"/>
    <w:rsid w:val="0038352A"/>
    <w:rsid w:val="00383625"/>
    <w:rsid w:val="003836FC"/>
    <w:rsid w:val="0038419B"/>
    <w:rsid w:val="0038459F"/>
    <w:rsid w:val="00384C06"/>
    <w:rsid w:val="00384D62"/>
    <w:rsid w:val="00386608"/>
    <w:rsid w:val="003867FC"/>
    <w:rsid w:val="00386CBE"/>
    <w:rsid w:val="00387111"/>
    <w:rsid w:val="00387C05"/>
    <w:rsid w:val="00387FA1"/>
    <w:rsid w:val="003903B0"/>
    <w:rsid w:val="00391EF0"/>
    <w:rsid w:val="003922E6"/>
    <w:rsid w:val="003927E2"/>
    <w:rsid w:val="0039541D"/>
    <w:rsid w:val="003979FA"/>
    <w:rsid w:val="00397A9A"/>
    <w:rsid w:val="003A11E7"/>
    <w:rsid w:val="003A193C"/>
    <w:rsid w:val="003A1E63"/>
    <w:rsid w:val="003A24FE"/>
    <w:rsid w:val="003A2D85"/>
    <w:rsid w:val="003A3475"/>
    <w:rsid w:val="003A4F4E"/>
    <w:rsid w:val="003A5304"/>
    <w:rsid w:val="003A5350"/>
    <w:rsid w:val="003A5F93"/>
    <w:rsid w:val="003A708D"/>
    <w:rsid w:val="003A7239"/>
    <w:rsid w:val="003A74E9"/>
    <w:rsid w:val="003B0E8A"/>
    <w:rsid w:val="003B2491"/>
    <w:rsid w:val="003B36E0"/>
    <w:rsid w:val="003B41A6"/>
    <w:rsid w:val="003B44E5"/>
    <w:rsid w:val="003B4A5C"/>
    <w:rsid w:val="003B5E66"/>
    <w:rsid w:val="003B6AFB"/>
    <w:rsid w:val="003B6F67"/>
    <w:rsid w:val="003B719E"/>
    <w:rsid w:val="003B75D5"/>
    <w:rsid w:val="003C1501"/>
    <w:rsid w:val="003C1F24"/>
    <w:rsid w:val="003C20AC"/>
    <w:rsid w:val="003C359B"/>
    <w:rsid w:val="003C450A"/>
    <w:rsid w:val="003C4C49"/>
    <w:rsid w:val="003C4F03"/>
    <w:rsid w:val="003C5C51"/>
    <w:rsid w:val="003C6F16"/>
    <w:rsid w:val="003C6FB2"/>
    <w:rsid w:val="003C758B"/>
    <w:rsid w:val="003C7B82"/>
    <w:rsid w:val="003D11A7"/>
    <w:rsid w:val="003D2743"/>
    <w:rsid w:val="003D290D"/>
    <w:rsid w:val="003D39E9"/>
    <w:rsid w:val="003D4025"/>
    <w:rsid w:val="003D4B95"/>
    <w:rsid w:val="003D4F3D"/>
    <w:rsid w:val="003D6846"/>
    <w:rsid w:val="003D7923"/>
    <w:rsid w:val="003D79C2"/>
    <w:rsid w:val="003D7F13"/>
    <w:rsid w:val="003E157D"/>
    <w:rsid w:val="003E1E04"/>
    <w:rsid w:val="003E21BF"/>
    <w:rsid w:val="003E2301"/>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4DDC"/>
    <w:rsid w:val="003F506A"/>
    <w:rsid w:val="003F5A7C"/>
    <w:rsid w:val="003F6689"/>
    <w:rsid w:val="003F69D7"/>
    <w:rsid w:val="003F71F3"/>
    <w:rsid w:val="003F77AD"/>
    <w:rsid w:val="003F7DE9"/>
    <w:rsid w:val="003F7E4E"/>
    <w:rsid w:val="004003FF"/>
    <w:rsid w:val="00401C5E"/>
    <w:rsid w:val="00401E94"/>
    <w:rsid w:val="00402BA7"/>
    <w:rsid w:val="00402D76"/>
    <w:rsid w:val="00403C90"/>
    <w:rsid w:val="00404A55"/>
    <w:rsid w:val="00404C5E"/>
    <w:rsid w:val="00404F6D"/>
    <w:rsid w:val="004057F8"/>
    <w:rsid w:val="00405CA0"/>
    <w:rsid w:val="0040601A"/>
    <w:rsid w:val="00406DE6"/>
    <w:rsid w:val="004079F4"/>
    <w:rsid w:val="0041034D"/>
    <w:rsid w:val="00410C88"/>
    <w:rsid w:val="004110DE"/>
    <w:rsid w:val="00411635"/>
    <w:rsid w:val="0041252E"/>
    <w:rsid w:val="00412BC8"/>
    <w:rsid w:val="00412D82"/>
    <w:rsid w:val="00413FFC"/>
    <w:rsid w:val="004143FD"/>
    <w:rsid w:val="0041594B"/>
    <w:rsid w:val="00415B47"/>
    <w:rsid w:val="00415D11"/>
    <w:rsid w:val="004169C5"/>
    <w:rsid w:val="00416A44"/>
    <w:rsid w:val="004171B0"/>
    <w:rsid w:val="00417C8B"/>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01B"/>
    <w:rsid w:val="0042664D"/>
    <w:rsid w:val="00432806"/>
    <w:rsid w:val="004331AE"/>
    <w:rsid w:val="00433C1D"/>
    <w:rsid w:val="00433E8F"/>
    <w:rsid w:val="00434996"/>
    <w:rsid w:val="00434F4D"/>
    <w:rsid w:val="00437672"/>
    <w:rsid w:val="00437B26"/>
    <w:rsid w:val="00437B52"/>
    <w:rsid w:val="0044087B"/>
    <w:rsid w:val="00442159"/>
    <w:rsid w:val="00443AFB"/>
    <w:rsid w:val="00443C4D"/>
    <w:rsid w:val="0044416D"/>
    <w:rsid w:val="0044481C"/>
    <w:rsid w:val="00444E99"/>
    <w:rsid w:val="00446599"/>
    <w:rsid w:val="00447382"/>
    <w:rsid w:val="00447396"/>
    <w:rsid w:val="00447E67"/>
    <w:rsid w:val="00450D14"/>
    <w:rsid w:val="00451B08"/>
    <w:rsid w:val="004521EE"/>
    <w:rsid w:val="004546B5"/>
    <w:rsid w:val="00457F38"/>
    <w:rsid w:val="00460508"/>
    <w:rsid w:val="00460B78"/>
    <w:rsid w:val="00460C17"/>
    <w:rsid w:val="00461675"/>
    <w:rsid w:val="00461E84"/>
    <w:rsid w:val="00462385"/>
    <w:rsid w:val="0046245B"/>
    <w:rsid w:val="00463C1D"/>
    <w:rsid w:val="00464B02"/>
    <w:rsid w:val="00465BFA"/>
    <w:rsid w:val="00465EB7"/>
    <w:rsid w:val="00466A45"/>
    <w:rsid w:val="00466DEE"/>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F"/>
    <w:rsid w:val="0048241A"/>
    <w:rsid w:val="0048246B"/>
    <w:rsid w:val="00482F2F"/>
    <w:rsid w:val="00483084"/>
    <w:rsid w:val="004833D6"/>
    <w:rsid w:val="004835A1"/>
    <w:rsid w:val="0048419E"/>
    <w:rsid w:val="00484636"/>
    <w:rsid w:val="004856D7"/>
    <w:rsid w:val="00485A0B"/>
    <w:rsid w:val="00485C8E"/>
    <w:rsid w:val="0048667A"/>
    <w:rsid w:val="00486D14"/>
    <w:rsid w:val="00486F21"/>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A1"/>
    <w:rsid w:val="00494EB4"/>
    <w:rsid w:val="0049567C"/>
    <w:rsid w:val="004958F7"/>
    <w:rsid w:val="00496466"/>
    <w:rsid w:val="00497145"/>
    <w:rsid w:val="00497BDB"/>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52BB"/>
    <w:rsid w:val="004B60C6"/>
    <w:rsid w:val="004B6CE4"/>
    <w:rsid w:val="004B7B59"/>
    <w:rsid w:val="004B7F25"/>
    <w:rsid w:val="004C01CA"/>
    <w:rsid w:val="004C2D98"/>
    <w:rsid w:val="004C3078"/>
    <w:rsid w:val="004C3E03"/>
    <w:rsid w:val="004C4B45"/>
    <w:rsid w:val="004C4FA9"/>
    <w:rsid w:val="004C501C"/>
    <w:rsid w:val="004C5145"/>
    <w:rsid w:val="004C6342"/>
    <w:rsid w:val="004C72EF"/>
    <w:rsid w:val="004C794B"/>
    <w:rsid w:val="004C7C56"/>
    <w:rsid w:val="004D18E8"/>
    <w:rsid w:val="004D2628"/>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3159"/>
    <w:rsid w:val="005136AB"/>
    <w:rsid w:val="005137AD"/>
    <w:rsid w:val="00514804"/>
    <w:rsid w:val="00514BAF"/>
    <w:rsid w:val="00514DC5"/>
    <w:rsid w:val="00515097"/>
    <w:rsid w:val="00515767"/>
    <w:rsid w:val="00515E02"/>
    <w:rsid w:val="00516A48"/>
    <w:rsid w:val="00517A1D"/>
    <w:rsid w:val="00520398"/>
    <w:rsid w:val="005209FC"/>
    <w:rsid w:val="00521B4B"/>
    <w:rsid w:val="00523418"/>
    <w:rsid w:val="0052346B"/>
    <w:rsid w:val="00523C49"/>
    <w:rsid w:val="00524047"/>
    <w:rsid w:val="00524383"/>
    <w:rsid w:val="005246F9"/>
    <w:rsid w:val="00524C8F"/>
    <w:rsid w:val="0052575A"/>
    <w:rsid w:val="00525A7B"/>
    <w:rsid w:val="00530F3E"/>
    <w:rsid w:val="0053312B"/>
    <w:rsid w:val="00533E87"/>
    <w:rsid w:val="00534763"/>
    <w:rsid w:val="00534BF9"/>
    <w:rsid w:val="00534CF3"/>
    <w:rsid w:val="00534F77"/>
    <w:rsid w:val="00535AF9"/>
    <w:rsid w:val="00535C0E"/>
    <w:rsid w:val="005375FA"/>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834"/>
    <w:rsid w:val="005530A3"/>
    <w:rsid w:val="00554306"/>
    <w:rsid w:val="00557025"/>
    <w:rsid w:val="0055742C"/>
    <w:rsid w:val="0056060D"/>
    <w:rsid w:val="00560D60"/>
    <w:rsid w:val="00565529"/>
    <w:rsid w:val="0056624F"/>
    <w:rsid w:val="005668AF"/>
    <w:rsid w:val="00566FC9"/>
    <w:rsid w:val="005675FD"/>
    <w:rsid w:val="00570184"/>
    <w:rsid w:val="00570DB7"/>
    <w:rsid w:val="00570F42"/>
    <w:rsid w:val="00571859"/>
    <w:rsid w:val="00571D0D"/>
    <w:rsid w:val="005741A8"/>
    <w:rsid w:val="005745E3"/>
    <w:rsid w:val="00575502"/>
    <w:rsid w:val="00575714"/>
    <w:rsid w:val="00577053"/>
    <w:rsid w:val="0057781F"/>
    <w:rsid w:val="00580367"/>
    <w:rsid w:val="00580658"/>
    <w:rsid w:val="00581F72"/>
    <w:rsid w:val="0058231D"/>
    <w:rsid w:val="00582C43"/>
    <w:rsid w:val="00582FF1"/>
    <w:rsid w:val="005835C9"/>
    <w:rsid w:val="005837FE"/>
    <w:rsid w:val="00584149"/>
    <w:rsid w:val="0058533D"/>
    <w:rsid w:val="00586515"/>
    <w:rsid w:val="00587187"/>
    <w:rsid w:val="00587F52"/>
    <w:rsid w:val="00590DFC"/>
    <w:rsid w:val="00591530"/>
    <w:rsid w:val="00592F37"/>
    <w:rsid w:val="00594F01"/>
    <w:rsid w:val="00595317"/>
    <w:rsid w:val="00595907"/>
    <w:rsid w:val="00595D9C"/>
    <w:rsid w:val="0059613E"/>
    <w:rsid w:val="005961F5"/>
    <w:rsid w:val="005A0A0B"/>
    <w:rsid w:val="005A494D"/>
    <w:rsid w:val="005A57E7"/>
    <w:rsid w:val="005A60AB"/>
    <w:rsid w:val="005A6AF7"/>
    <w:rsid w:val="005A792D"/>
    <w:rsid w:val="005A7BEC"/>
    <w:rsid w:val="005B1FDE"/>
    <w:rsid w:val="005B39DE"/>
    <w:rsid w:val="005B3E68"/>
    <w:rsid w:val="005B4E66"/>
    <w:rsid w:val="005B5A65"/>
    <w:rsid w:val="005B666F"/>
    <w:rsid w:val="005B68C9"/>
    <w:rsid w:val="005B6901"/>
    <w:rsid w:val="005B6F7A"/>
    <w:rsid w:val="005C0D58"/>
    <w:rsid w:val="005C1A20"/>
    <w:rsid w:val="005C1A68"/>
    <w:rsid w:val="005C288C"/>
    <w:rsid w:val="005C2E42"/>
    <w:rsid w:val="005C30CD"/>
    <w:rsid w:val="005C3541"/>
    <w:rsid w:val="005C3726"/>
    <w:rsid w:val="005C5E03"/>
    <w:rsid w:val="005C676A"/>
    <w:rsid w:val="005C68C0"/>
    <w:rsid w:val="005C7357"/>
    <w:rsid w:val="005C799E"/>
    <w:rsid w:val="005C7CA2"/>
    <w:rsid w:val="005D0167"/>
    <w:rsid w:val="005D03FD"/>
    <w:rsid w:val="005D05AE"/>
    <w:rsid w:val="005D080B"/>
    <w:rsid w:val="005D1739"/>
    <w:rsid w:val="005D1932"/>
    <w:rsid w:val="005D2A8E"/>
    <w:rsid w:val="005D2D43"/>
    <w:rsid w:val="005D2DE1"/>
    <w:rsid w:val="005D3105"/>
    <w:rsid w:val="005D498E"/>
    <w:rsid w:val="005D559C"/>
    <w:rsid w:val="005D5AB7"/>
    <w:rsid w:val="005D5AFD"/>
    <w:rsid w:val="005D5E20"/>
    <w:rsid w:val="005D6371"/>
    <w:rsid w:val="005D69A7"/>
    <w:rsid w:val="005D7BAA"/>
    <w:rsid w:val="005D7EDC"/>
    <w:rsid w:val="005E04D6"/>
    <w:rsid w:val="005E0F06"/>
    <w:rsid w:val="005E13F3"/>
    <w:rsid w:val="005E2A2E"/>
    <w:rsid w:val="005E3304"/>
    <w:rsid w:val="005E574E"/>
    <w:rsid w:val="005E65E2"/>
    <w:rsid w:val="005F2F1F"/>
    <w:rsid w:val="005F2F41"/>
    <w:rsid w:val="005F621F"/>
    <w:rsid w:val="005F6D5A"/>
    <w:rsid w:val="005F7442"/>
    <w:rsid w:val="005F74F8"/>
    <w:rsid w:val="00600234"/>
    <w:rsid w:val="006004E0"/>
    <w:rsid w:val="00600D37"/>
    <w:rsid w:val="00600DDA"/>
    <w:rsid w:val="00601087"/>
    <w:rsid w:val="006013BE"/>
    <w:rsid w:val="006017CA"/>
    <w:rsid w:val="006018BE"/>
    <w:rsid w:val="00601FF8"/>
    <w:rsid w:val="0060243F"/>
    <w:rsid w:val="00602F14"/>
    <w:rsid w:val="0060318C"/>
    <w:rsid w:val="00605A89"/>
    <w:rsid w:val="00606657"/>
    <w:rsid w:val="00607D4C"/>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3461"/>
    <w:rsid w:val="00625125"/>
    <w:rsid w:val="006258DC"/>
    <w:rsid w:val="00625D61"/>
    <w:rsid w:val="006268D9"/>
    <w:rsid w:val="00630CDC"/>
    <w:rsid w:val="006320D5"/>
    <w:rsid w:val="00632214"/>
    <w:rsid w:val="00632588"/>
    <w:rsid w:val="006359EA"/>
    <w:rsid w:val="006374A7"/>
    <w:rsid w:val="00637886"/>
    <w:rsid w:val="00640D74"/>
    <w:rsid w:val="006430FD"/>
    <w:rsid w:val="0064330E"/>
    <w:rsid w:val="006469BD"/>
    <w:rsid w:val="006470AB"/>
    <w:rsid w:val="00647D03"/>
    <w:rsid w:val="006500EA"/>
    <w:rsid w:val="0065230C"/>
    <w:rsid w:val="00653870"/>
    <w:rsid w:val="00653F27"/>
    <w:rsid w:val="0065499E"/>
    <w:rsid w:val="00654B01"/>
    <w:rsid w:val="0065527B"/>
    <w:rsid w:val="00655463"/>
    <w:rsid w:val="00660A68"/>
    <w:rsid w:val="00662A29"/>
    <w:rsid w:val="0066344E"/>
    <w:rsid w:val="00664B26"/>
    <w:rsid w:val="00666F41"/>
    <w:rsid w:val="00667596"/>
    <w:rsid w:val="00670DB0"/>
    <w:rsid w:val="0067144D"/>
    <w:rsid w:val="00671598"/>
    <w:rsid w:val="00672F29"/>
    <w:rsid w:val="00673144"/>
    <w:rsid w:val="0067328D"/>
    <w:rsid w:val="00673AD8"/>
    <w:rsid w:val="00673C8F"/>
    <w:rsid w:val="00675246"/>
    <w:rsid w:val="00676A96"/>
    <w:rsid w:val="00677D7B"/>
    <w:rsid w:val="00677F03"/>
    <w:rsid w:val="0068018C"/>
    <w:rsid w:val="006807D7"/>
    <w:rsid w:val="00680D23"/>
    <w:rsid w:val="006823F3"/>
    <w:rsid w:val="00682BD6"/>
    <w:rsid w:val="00682C14"/>
    <w:rsid w:val="00683608"/>
    <w:rsid w:val="00683F59"/>
    <w:rsid w:val="006854CA"/>
    <w:rsid w:val="0068680A"/>
    <w:rsid w:val="0068788A"/>
    <w:rsid w:val="006902E0"/>
    <w:rsid w:val="00690FA6"/>
    <w:rsid w:val="00691335"/>
    <w:rsid w:val="006917B5"/>
    <w:rsid w:val="006929D6"/>
    <w:rsid w:val="00692B88"/>
    <w:rsid w:val="00692F70"/>
    <w:rsid w:val="00695B51"/>
    <w:rsid w:val="00696261"/>
    <w:rsid w:val="00696ADA"/>
    <w:rsid w:val="006975FB"/>
    <w:rsid w:val="006A0720"/>
    <w:rsid w:val="006A0EB1"/>
    <w:rsid w:val="006A0EE8"/>
    <w:rsid w:val="006A142F"/>
    <w:rsid w:val="006A4E10"/>
    <w:rsid w:val="006A4F2A"/>
    <w:rsid w:val="006A5C1C"/>
    <w:rsid w:val="006A6115"/>
    <w:rsid w:val="006A7A05"/>
    <w:rsid w:val="006A7D12"/>
    <w:rsid w:val="006B0D60"/>
    <w:rsid w:val="006B0F12"/>
    <w:rsid w:val="006B1ED3"/>
    <w:rsid w:val="006B2C8A"/>
    <w:rsid w:val="006B2D41"/>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1689"/>
    <w:rsid w:val="006F1EA5"/>
    <w:rsid w:val="006F25F1"/>
    <w:rsid w:val="006F38B7"/>
    <w:rsid w:val="006F46CE"/>
    <w:rsid w:val="006F4D3F"/>
    <w:rsid w:val="006F53DA"/>
    <w:rsid w:val="006F6489"/>
    <w:rsid w:val="006F6744"/>
    <w:rsid w:val="006F69FC"/>
    <w:rsid w:val="00700E7B"/>
    <w:rsid w:val="00701C6A"/>
    <w:rsid w:val="007047CC"/>
    <w:rsid w:val="007049AF"/>
    <w:rsid w:val="00704FCD"/>
    <w:rsid w:val="00707D49"/>
    <w:rsid w:val="007101F6"/>
    <w:rsid w:val="007114B9"/>
    <w:rsid w:val="00712A75"/>
    <w:rsid w:val="0071485B"/>
    <w:rsid w:val="00714A06"/>
    <w:rsid w:val="007155DA"/>
    <w:rsid w:val="007160D4"/>
    <w:rsid w:val="00716461"/>
    <w:rsid w:val="00716A74"/>
    <w:rsid w:val="0072017F"/>
    <w:rsid w:val="0072118F"/>
    <w:rsid w:val="007212CC"/>
    <w:rsid w:val="007241B0"/>
    <w:rsid w:val="007244E6"/>
    <w:rsid w:val="00724A0F"/>
    <w:rsid w:val="007260C5"/>
    <w:rsid w:val="0072627F"/>
    <w:rsid w:val="00727B78"/>
    <w:rsid w:val="00727EA4"/>
    <w:rsid w:val="00730839"/>
    <w:rsid w:val="00730E17"/>
    <w:rsid w:val="00731D47"/>
    <w:rsid w:val="00732163"/>
    <w:rsid w:val="0073223B"/>
    <w:rsid w:val="00733794"/>
    <w:rsid w:val="007338C9"/>
    <w:rsid w:val="00733942"/>
    <w:rsid w:val="00733A6A"/>
    <w:rsid w:val="007345CA"/>
    <w:rsid w:val="00735855"/>
    <w:rsid w:val="0073693C"/>
    <w:rsid w:val="0074052C"/>
    <w:rsid w:val="00741399"/>
    <w:rsid w:val="00742306"/>
    <w:rsid w:val="00743086"/>
    <w:rsid w:val="00744A6F"/>
    <w:rsid w:val="00744AEA"/>
    <w:rsid w:val="0074543F"/>
    <w:rsid w:val="00745DA7"/>
    <w:rsid w:val="00745F2F"/>
    <w:rsid w:val="00747543"/>
    <w:rsid w:val="007515D3"/>
    <w:rsid w:val="00752A2D"/>
    <w:rsid w:val="0075536C"/>
    <w:rsid w:val="00755614"/>
    <w:rsid w:val="00760D8D"/>
    <w:rsid w:val="00760FFD"/>
    <w:rsid w:val="00762198"/>
    <w:rsid w:val="00763136"/>
    <w:rsid w:val="00763E53"/>
    <w:rsid w:val="007642C0"/>
    <w:rsid w:val="0077174A"/>
    <w:rsid w:val="00771B34"/>
    <w:rsid w:val="0077233A"/>
    <w:rsid w:val="00773D17"/>
    <w:rsid w:val="00775E5E"/>
    <w:rsid w:val="00776643"/>
    <w:rsid w:val="007769D5"/>
    <w:rsid w:val="00777B35"/>
    <w:rsid w:val="00777F75"/>
    <w:rsid w:val="00780429"/>
    <w:rsid w:val="007805F4"/>
    <w:rsid w:val="00781701"/>
    <w:rsid w:val="007838DB"/>
    <w:rsid w:val="00784131"/>
    <w:rsid w:val="00785025"/>
    <w:rsid w:val="0078519A"/>
    <w:rsid w:val="0078693A"/>
    <w:rsid w:val="007872F6"/>
    <w:rsid w:val="00787CBC"/>
    <w:rsid w:val="007904AD"/>
    <w:rsid w:val="007908CA"/>
    <w:rsid w:val="00790F53"/>
    <w:rsid w:val="007910A2"/>
    <w:rsid w:val="007912AF"/>
    <w:rsid w:val="0079228E"/>
    <w:rsid w:val="00795597"/>
    <w:rsid w:val="00795A3D"/>
    <w:rsid w:val="00795BA8"/>
    <w:rsid w:val="00795EB8"/>
    <w:rsid w:val="00795FF6"/>
    <w:rsid w:val="00796BA3"/>
    <w:rsid w:val="007A073F"/>
    <w:rsid w:val="007A08C7"/>
    <w:rsid w:val="007A211F"/>
    <w:rsid w:val="007A21B2"/>
    <w:rsid w:val="007A2E20"/>
    <w:rsid w:val="007A371C"/>
    <w:rsid w:val="007A41C9"/>
    <w:rsid w:val="007A4ACC"/>
    <w:rsid w:val="007A52DE"/>
    <w:rsid w:val="007A572A"/>
    <w:rsid w:val="007A634E"/>
    <w:rsid w:val="007A6614"/>
    <w:rsid w:val="007A6E04"/>
    <w:rsid w:val="007A6F57"/>
    <w:rsid w:val="007A78E1"/>
    <w:rsid w:val="007B07D6"/>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726"/>
    <w:rsid w:val="007C1A96"/>
    <w:rsid w:val="007C2AE5"/>
    <w:rsid w:val="007C45F9"/>
    <w:rsid w:val="007C5D05"/>
    <w:rsid w:val="007C5F1D"/>
    <w:rsid w:val="007D0081"/>
    <w:rsid w:val="007D0752"/>
    <w:rsid w:val="007D103B"/>
    <w:rsid w:val="007D184B"/>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E7266"/>
    <w:rsid w:val="007F0775"/>
    <w:rsid w:val="007F0DA0"/>
    <w:rsid w:val="007F1448"/>
    <w:rsid w:val="007F1C50"/>
    <w:rsid w:val="007F39C8"/>
    <w:rsid w:val="007F66D9"/>
    <w:rsid w:val="007F67E4"/>
    <w:rsid w:val="007F70B8"/>
    <w:rsid w:val="007F7497"/>
    <w:rsid w:val="0080158C"/>
    <w:rsid w:val="008034FB"/>
    <w:rsid w:val="00804111"/>
    <w:rsid w:val="008041F5"/>
    <w:rsid w:val="008043FF"/>
    <w:rsid w:val="00804ACA"/>
    <w:rsid w:val="00804EF6"/>
    <w:rsid w:val="008050EE"/>
    <w:rsid w:val="00805A04"/>
    <w:rsid w:val="00807B0F"/>
    <w:rsid w:val="0081096A"/>
    <w:rsid w:val="00810B5A"/>
    <w:rsid w:val="00810FE0"/>
    <w:rsid w:val="00811B3C"/>
    <w:rsid w:val="00812E8A"/>
    <w:rsid w:val="0081357A"/>
    <w:rsid w:val="008135FB"/>
    <w:rsid w:val="00813913"/>
    <w:rsid w:val="00814ACA"/>
    <w:rsid w:val="00814C79"/>
    <w:rsid w:val="00814EB5"/>
    <w:rsid w:val="0081543D"/>
    <w:rsid w:val="008161C6"/>
    <w:rsid w:val="00816456"/>
    <w:rsid w:val="00816E49"/>
    <w:rsid w:val="008204FC"/>
    <w:rsid w:val="00820D44"/>
    <w:rsid w:val="0082105F"/>
    <w:rsid w:val="0082108C"/>
    <w:rsid w:val="00821F8E"/>
    <w:rsid w:val="008231AE"/>
    <w:rsid w:val="0082330B"/>
    <w:rsid w:val="00823425"/>
    <w:rsid w:val="00825F55"/>
    <w:rsid w:val="0082603D"/>
    <w:rsid w:val="00826E43"/>
    <w:rsid w:val="00827890"/>
    <w:rsid w:val="00830DD6"/>
    <w:rsid w:val="00832755"/>
    <w:rsid w:val="0083277D"/>
    <w:rsid w:val="008327F7"/>
    <w:rsid w:val="008330F9"/>
    <w:rsid w:val="008341B2"/>
    <w:rsid w:val="00834EA3"/>
    <w:rsid w:val="00835624"/>
    <w:rsid w:val="00835E4A"/>
    <w:rsid w:val="008372B2"/>
    <w:rsid w:val="00837ABC"/>
    <w:rsid w:val="00840152"/>
    <w:rsid w:val="00840160"/>
    <w:rsid w:val="008410DB"/>
    <w:rsid w:val="008424E4"/>
    <w:rsid w:val="00843ADE"/>
    <w:rsid w:val="00843CB9"/>
    <w:rsid w:val="00843F67"/>
    <w:rsid w:val="0084465D"/>
    <w:rsid w:val="00845095"/>
    <w:rsid w:val="00845F59"/>
    <w:rsid w:val="00846346"/>
    <w:rsid w:val="00846443"/>
    <w:rsid w:val="00846FBB"/>
    <w:rsid w:val="008471B2"/>
    <w:rsid w:val="008508D5"/>
    <w:rsid w:val="00850FF2"/>
    <w:rsid w:val="00851C32"/>
    <w:rsid w:val="00852C50"/>
    <w:rsid w:val="00852CFA"/>
    <w:rsid w:val="008531FB"/>
    <w:rsid w:val="00853A8B"/>
    <w:rsid w:val="00853B98"/>
    <w:rsid w:val="008564FF"/>
    <w:rsid w:val="00856CD3"/>
    <w:rsid w:val="008577F2"/>
    <w:rsid w:val="00857A1E"/>
    <w:rsid w:val="008605D7"/>
    <w:rsid w:val="00860AAA"/>
    <w:rsid w:val="00860EC6"/>
    <w:rsid w:val="00861597"/>
    <w:rsid w:val="008617E7"/>
    <w:rsid w:val="00861EB9"/>
    <w:rsid w:val="008621A6"/>
    <w:rsid w:val="008625D6"/>
    <w:rsid w:val="0086296E"/>
    <w:rsid w:val="008634F9"/>
    <w:rsid w:val="0086458E"/>
    <w:rsid w:val="008652A5"/>
    <w:rsid w:val="008655A9"/>
    <w:rsid w:val="00866071"/>
    <w:rsid w:val="00866456"/>
    <w:rsid w:val="00866B84"/>
    <w:rsid w:val="00866B88"/>
    <w:rsid w:val="00867299"/>
    <w:rsid w:val="00867A33"/>
    <w:rsid w:val="00867D98"/>
    <w:rsid w:val="0087114F"/>
    <w:rsid w:val="0087244D"/>
    <w:rsid w:val="00872544"/>
    <w:rsid w:val="008726C7"/>
    <w:rsid w:val="00874A3A"/>
    <w:rsid w:val="00874B3F"/>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4E67"/>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590C"/>
    <w:rsid w:val="00896A57"/>
    <w:rsid w:val="00897586"/>
    <w:rsid w:val="008979CA"/>
    <w:rsid w:val="008A0085"/>
    <w:rsid w:val="008A0B0D"/>
    <w:rsid w:val="008A20B6"/>
    <w:rsid w:val="008A2895"/>
    <w:rsid w:val="008A4C66"/>
    <w:rsid w:val="008A5619"/>
    <w:rsid w:val="008A5B98"/>
    <w:rsid w:val="008A77AF"/>
    <w:rsid w:val="008A7D89"/>
    <w:rsid w:val="008B0184"/>
    <w:rsid w:val="008B15FA"/>
    <w:rsid w:val="008B2187"/>
    <w:rsid w:val="008B2C6D"/>
    <w:rsid w:val="008B4E75"/>
    <w:rsid w:val="008B5338"/>
    <w:rsid w:val="008B54D5"/>
    <w:rsid w:val="008B58DE"/>
    <w:rsid w:val="008B6355"/>
    <w:rsid w:val="008B722E"/>
    <w:rsid w:val="008B7355"/>
    <w:rsid w:val="008B7F69"/>
    <w:rsid w:val="008C110D"/>
    <w:rsid w:val="008C151F"/>
    <w:rsid w:val="008C1997"/>
    <w:rsid w:val="008C201C"/>
    <w:rsid w:val="008C326E"/>
    <w:rsid w:val="008C3D3E"/>
    <w:rsid w:val="008C4E60"/>
    <w:rsid w:val="008C4FDA"/>
    <w:rsid w:val="008C545E"/>
    <w:rsid w:val="008C72F2"/>
    <w:rsid w:val="008D2764"/>
    <w:rsid w:val="008D4E29"/>
    <w:rsid w:val="008D5680"/>
    <w:rsid w:val="008D5B63"/>
    <w:rsid w:val="008D5DC9"/>
    <w:rsid w:val="008D5E6B"/>
    <w:rsid w:val="008D5E8C"/>
    <w:rsid w:val="008D69E6"/>
    <w:rsid w:val="008E037A"/>
    <w:rsid w:val="008E1190"/>
    <w:rsid w:val="008E24B4"/>
    <w:rsid w:val="008E2912"/>
    <w:rsid w:val="008E2BC1"/>
    <w:rsid w:val="008E2F35"/>
    <w:rsid w:val="008E3763"/>
    <w:rsid w:val="008E39D7"/>
    <w:rsid w:val="008E582F"/>
    <w:rsid w:val="008E5A5F"/>
    <w:rsid w:val="008E5BF4"/>
    <w:rsid w:val="008E5C9A"/>
    <w:rsid w:val="008E6300"/>
    <w:rsid w:val="008E7E5E"/>
    <w:rsid w:val="008F092C"/>
    <w:rsid w:val="008F1D84"/>
    <w:rsid w:val="008F28C4"/>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3F2"/>
    <w:rsid w:val="00900497"/>
    <w:rsid w:val="009050E2"/>
    <w:rsid w:val="00905CA0"/>
    <w:rsid w:val="00906CB2"/>
    <w:rsid w:val="00907000"/>
    <w:rsid w:val="00910EE4"/>
    <w:rsid w:val="009128D8"/>
    <w:rsid w:val="00914132"/>
    <w:rsid w:val="00914550"/>
    <w:rsid w:val="00916E18"/>
    <w:rsid w:val="00917A5D"/>
    <w:rsid w:val="00917DD0"/>
    <w:rsid w:val="00920833"/>
    <w:rsid w:val="0092167E"/>
    <w:rsid w:val="00921B6E"/>
    <w:rsid w:val="009220E3"/>
    <w:rsid w:val="00923D93"/>
    <w:rsid w:val="00924D1C"/>
    <w:rsid w:val="00925185"/>
    <w:rsid w:val="00925C76"/>
    <w:rsid w:val="00927DFE"/>
    <w:rsid w:val="00927FB0"/>
    <w:rsid w:val="009303A8"/>
    <w:rsid w:val="00931BE6"/>
    <w:rsid w:val="00931DF8"/>
    <w:rsid w:val="009321C8"/>
    <w:rsid w:val="00932F6D"/>
    <w:rsid w:val="0093304E"/>
    <w:rsid w:val="009347ED"/>
    <w:rsid w:val="009359FA"/>
    <w:rsid w:val="00936656"/>
    <w:rsid w:val="0093682D"/>
    <w:rsid w:val="0093747A"/>
    <w:rsid w:val="00937533"/>
    <w:rsid w:val="00940E0B"/>
    <w:rsid w:val="00941C2F"/>
    <w:rsid w:val="00941CF6"/>
    <w:rsid w:val="0094222C"/>
    <w:rsid w:val="009423F6"/>
    <w:rsid w:val="00942AF8"/>
    <w:rsid w:val="0094313D"/>
    <w:rsid w:val="00943395"/>
    <w:rsid w:val="009436FE"/>
    <w:rsid w:val="00943E12"/>
    <w:rsid w:val="0094492F"/>
    <w:rsid w:val="00944D8E"/>
    <w:rsid w:val="009450F5"/>
    <w:rsid w:val="009453EB"/>
    <w:rsid w:val="0094541E"/>
    <w:rsid w:val="00946EFA"/>
    <w:rsid w:val="00947C8A"/>
    <w:rsid w:val="00950040"/>
    <w:rsid w:val="0095063D"/>
    <w:rsid w:val="00950A14"/>
    <w:rsid w:val="00950B93"/>
    <w:rsid w:val="00951E92"/>
    <w:rsid w:val="00952806"/>
    <w:rsid w:val="00952AFF"/>
    <w:rsid w:val="00953458"/>
    <w:rsid w:val="0095526C"/>
    <w:rsid w:val="00955BCA"/>
    <w:rsid w:val="00956743"/>
    <w:rsid w:val="00956B15"/>
    <w:rsid w:val="00957160"/>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B40"/>
    <w:rsid w:val="00974DFE"/>
    <w:rsid w:val="0097510F"/>
    <w:rsid w:val="0097614A"/>
    <w:rsid w:val="00976556"/>
    <w:rsid w:val="00977A77"/>
    <w:rsid w:val="00980CE5"/>
    <w:rsid w:val="009812B7"/>
    <w:rsid w:val="009817EF"/>
    <w:rsid w:val="0098311A"/>
    <w:rsid w:val="009832E0"/>
    <w:rsid w:val="0098416C"/>
    <w:rsid w:val="00986057"/>
    <w:rsid w:val="0098605C"/>
    <w:rsid w:val="00986E9A"/>
    <w:rsid w:val="009878DF"/>
    <w:rsid w:val="009913F3"/>
    <w:rsid w:val="00992905"/>
    <w:rsid w:val="0099461B"/>
    <w:rsid w:val="00995A53"/>
    <w:rsid w:val="0099612C"/>
    <w:rsid w:val="00996F21"/>
    <w:rsid w:val="00997861"/>
    <w:rsid w:val="00997F7C"/>
    <w:rsid w:val="009A06B3"/>
    <w:rsid w:val="009A0B92"/>
    <w:rsid w:val="009A0CEE"/>
    <w:rsid w:val="009A11B8"/>
    <w:rsid w:val="009A28FF"/>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55CA"/>
    <w:rsid w:val="009B5ED5"/>
    <w:rsid w:val="009B62B8"/>
    <w:rsid w:val="009B69E1"/>
    <w:rsid w:val="009B6DA2"/>
    <w:rsid w:val="009C02EA"/>
    <w:rsid w:val="009C0B37"/>
    <w:rsid w:val="009C0E33"/>
    <w:rsid w:val="009C101A"/>
    <w:rsid w:val="009C14AF"/>
    <w:rsid w:val="009C2225"/>
    <w:rsid w:val="009C3048"/>
    <w:rsid w:val="009C31CF"/>
    <w:rsid w:val="009C33D7"/>
    <w:rsid w:val="009C3538"/>
    <w:rsid w:val="009C40F2"/>
    <w:rsid w:val="009C4529"/>
    <w:rsid w:val="009C477C"/>
    <w:rsid w:val="009C5346"/>
    <w:rsid w:val="009C55A5"/>
    <w:rsid w:val="009C6BD5"/>
    <w:rsid w:val="009C7BF7"/>
    <w:rsid w:val="009D0E77"/>
    <w:rsid w:val="009D18FC"/>
    <w:rsid w:val="009D31F2"/>
    <w:rsid w:val="009D470D"/>
    <w:rsid w:val="009D4DAE"/>
    <w:rsid w:val="009D503C"/>
    <w:rsid w:val="009D50A4"/>
    <w:rsid w:val="009D6807"/>
    <w:rsid w:val="009D6984"/>
    <w:rsid w:val="009D72F7"/>
    <w:rsid w:val="009E4102"/>
    <w:rsid w:val="009E4350"/>
    <w:rsid w:val="009E435B"/>
    <w:rsid w:val="009E4DA8"/>
    <w:rsid w:val="009E4F7E"/>
    <w:rsid w:val="009E5753"/>
    <w:rsid w:val="009E58FD"/>
    <w:rsid w:val="009E597C"/>
    <w:rsid w:val="009E6484"/>
    <w:rsid w:val="009E670D"/>
    <w:rsid w:val="009E67FD"/>
    <w:rsid w:val="009E73B1"/>
    <w:rsid w:val="009E73E2"/>
    <w:rsid w:val="009E7BAE"/>
    <w:rsid w:val="009E7D51"/>
    <w:rsid w:val="009E7F56"/>
    <w:rsid w:val="009F01BF"/>
    <w:rsid w:val="009F0A31"/>
    <w:rsid w:val="009F0C34"/>
    <w:rsid w:val="009F276E"/>
    <w:rsid w:val="009F2CDB"/>
    <w:rsid w:val="009F3A23"/>
    <w:rsid w:val="009F4459"/>
    <w:rsid w:val="009F493C"/>
    <w:rsid w:val="009F6209"/>
    <w:rsid w:val="009F62A5"/>
    <w:rsid w:val="009F6FFD"/>
    <w:rsid w:val="00A02411"/>
    <w:rsid w:val="00A03866"/>
    <w:rsid w:val="00A04311"/>
    <w:rsid w:val="00A0455C"/>
    <w:rsid w:val="00A04E44"/>
    <w:rsid w:val="00A05BB8"/>
    <w:rsid w:val="00A067C4"/>
    <w:rsid w:val="00A06AA7"/>
    <w:rsid w:val="00A07EBB"/>
    <w:rsid w:val="00A10382"/>
    <w:rsid w:val="00A11B71"/>
    <w:rsid w:val="00A11F33"/>
    <w:rsid w:val="00A12386"/>
    <w:rsid w:val="00A12D92"/>
    <w:rsid w:val="00A14137"/>
    <w:rsid w:val="00A141F0"/>
    <w:rsid w:val="00A146B8"/>
    <w:rsid w:val="00A15531"/>
    <w:rsid w:val="00A16052"/>
    <w:rsid w:val="00A1638A"/>
    <w:rsid w:val="00A16E31"/>
    <w:rsid w:val="00A2163E"/>
    <w:rsid w:val="00A22BAB"/>
    <w:rsid w:val="00A23B70"/>
    <w:rsid w:val="00A24493"/>
    <w:rsid w:val="00A24BB4"/>
    <w:rsid w:val="00A24FC8"/>
    <w:rsid w:val="00A25F4D"/>
    <w:rsid w:val="00A2647E"/>
    <w:rsid w:val="00A265F9"/>
    <w:rsid w:val="00A26877"/>
    <w:rsid w:val="00A26F56"/>
    <w:rsid w:val="00A271C3"/>
    <w:rsid w:val="00A27E2F"/>
    <w:rsid w:val="00A30753"/>
    <w:rsid w:val="00A30F76"/>
    <w:rsid w:val="00A312EB"/>
    <w:rsid w:val="00A325E8"/>
    <w:rsid w:val="00A33F72"/>
    <w:rsid w:val="00A34301"/>
    <w:rsid w:val="00A3473B"/>
    <w:rsid w:val="00A35531"/>
    <w:rsid w:val="00A3786A"/>
    <w:rsid w:val="00A37A1A"/>
    <w:rsid w:val="00A37AEB"/>
    <w:rsid w:val="00A40C22"/>
    <w:rsid w:val="00A41B55"/>
    <w:rsid w:val="00A420AC"/>
    <w:rsid w:val="00A420D8"/>
    <w:rsid w:val="00A421C9"/>
    <w:rsid w:val="00A428A3"/>
    <w:rsid w:val="00A42B34"/>
    <w:rsid w:val="00A430F4"/>
    <w:rsid w:val="00A44241"/>
    <w:rsid w:val="00A4461F"/>
    <w:rsid w:val="00A44726"/>
    <w:rsid w:val="00A4476F"/>
    <w:rsid w:val="00A4487E"/>
    <w:rsid w:val="00A46B0B"/>
    <w:rsid w:val="00A476DE"/>
    <w:rsid w:val="00A514B6"/>
    <w:rsid w:val="00A51B3F"/>
    <w:rsid w:val="00A5234B"/>
    <w:rsid w:val="00A53EA5"/>
    <w:rsid w:val="00A5424C"/>
    <w:rsid w:val="00A54351"/>
    <w:rsid w:val="00A5798B"/>
    <w:rsid w:val="00A6084B"/>
    <w:rsid w:val="00A60B12"/>
    <w:rsid w:val="00A60EAD"/>
    <w:rsid w:val="00A62150"/>
    <w:rsid w:val="00A622D6"/>
    <w:rsid w:val="00A6282E"/>
    <w:rsid w:val="00A63E6C"/>
    <w:rsid w:val="00A655B9"/>
    <w:rsid w:val="00A67961"/>
    <w:rsid w:val="00A71B19"/>
    <w:rsid w:val="00A73803"/>
    <w:rsid w:val="00A73B0F"/>
    <w:rsid w:val="00A76348"/>
    <w:rsid w:val="00A8003D"/>
    <w:rsid w:val="00A8075B"/>
    <w:rsid w:val="00A80AEA"/>
    <w:rsid w:val="00A80C59"/>
    <w:rsid w:val="00A80F8A"/>
    <w:rsid w:val="00A81AA5"/>
    <w:rsid w:val="00A81FB5"/>
    <w:rsid w:val="00A82C60"/>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0965"/>
    <w:rsid w:val="00AA1932"/>
    <w:rsid w:val="00AA1E4B"/>
    <w:rsid w:val="00AA2AD2"/>
    <w:rsid w:val="00AA33CB"/>
    <w:rsid w:val="00AA35E0"/>
    <w:rsid w:val="00AA3E4E"/>
    <w:rsid w:val="00AA3FDD"/>
    <w:rsid w:val="00AA4970"/>
    <w:rsid w:val="00AA4F20"/>
    <w:rsid w:val="00AA4FDB"/>
    <w:rsid w:val="00AA59A0"/>
    <w:rsid w:val="00AA5D43"/>
    <w:rsid w:val="00AA638D"/>
    <w:rsid w:val="00AA6F9A"/>
    <w:rsid w:val="00AB0104"/>
    <w:rsid w:val="00AB1419"/>
    <w:rsid w:val="00AB15ED"/>
    <w:rsid w:val="00AB30F8"/>
    <w:rsid w:val="00AB3704"/>
    <w:rsid w:val="00AB37EF"/>
    <w:rsid w:val="00AB3B64"/>
    <w:rsid w:val="00AB491F"/>
    <w:rsid w:val="00AB53D1"/>
    <w:rsid w:val="00AB5B48"/>
    <w:rsid w:val="00AB5D7A"/>
    <w:rsid w:val="00AB7A26"/>
    <w:rsid w:val="00AB7DAF"/>
    <w:rsid w:val="00AC0740"/>
    <w:rsid w:val="00AC0F44"/>
    <w:rsid w:val="00AC1820"/>
    <w:rsid w:val="00AC1CD8"/>
    <w:rsid w:val="00AC26F5"/>
    <w:rsid w:val="00AC2E99"/>
    <w:rsid w:val="00AC4AAE"/>
    <w:rsid w:val="00AC4CFE"/>
    <w:rsid w:val="00AC671E"/>
    <w:rsid w:val="00AC678E"/>
    <w:rsid w:val="00AC6D2D"/>
    <w:rsid w:val="00AD03BE"/>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2B21"/>
    <w:rsid w:val="00AE3A7B"/>
    <w:rsid w:val="00AE474B"/>
    <w:rsid w:val="00AE51E1"/>
    <w:rsid w:val="00AE57B1"/>
    <w:rsid w:val="00AE61CC"/>
    <w:rsid w:val="00AF0B91"/>
    <w:rsid w:val="00AF173C"/>
    <w:rsid w:val="00AF2011"/>
    <w:rsid w:val="00AF25E9"/>
    <w:rsid w:val="00AF34E8"/>
    <w:rsid w:val="00AF4883"/>
    <w:rsid w:val="00AF4E87"/>
    <w:rsid w:val="00AF52F0"/>
    <w:rsid w:val="00AF58AE"/>
    <w:rsid w:val="00AF5C0D"/>
    <w:rsid w:val="00AF6134"/>
    <w:rsid w:val="00AF73D2"/>
    <w:rsid w:val="00AF7F12"/>
    <w:rsid w:val="00B001C0"/>
    <w:rsid w:val="00B00A49"/>
    <w:rsid w:val="00B00FE9"/>
    <w:rsid w:val="00B0169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42B3"/>
    <w:rsid w:val="00B14C7B"/>
    <w:rsid w:val="00B14D9C"/>
    <w:rsid w:val="00B14DBF"/>
    <w:rsid w:val="00B15152"/>
    <w:rsid w:val="00B1578E"/>
    <w:rsid w:val="00B15C88"/>
    <w:rsid w:val="00B16D97"/>
    <w:rsid w:val="00B170B2"/>
    <w:rsid w:val="00B174FF"/>
    <w:rsid w:val="00B20D45"/>
    <w:rsid w:val="00B20FB9"/>
    <w:rsid w:val="00B2342A"/>
    <w:rsid w:val="00B24BC7"/>
    <w:rsid w:val="00B2574C"/>
    <w:rsid w:val="00B260AC"/>
    <w:rsid w:val="00B26769"/>
    <w:rsid w:val="00B30985"/>
    <w:rsid w:val="00B309A3"/>
    <w:rsid w:val="00B30ABE"/>
    <w:rsid w:val="00B30B4C"/>
    <w:rsid w:val="00B31202"/>
    <w:rsid w:val="00B3214C"/>
    <w:rsid w:val="00B32A86"/>
    <w:rsid w:val="00B32C13"/>
    <w:rsid w:val="00B33352"/>
    <w:rsid w:val="00B33D90"/>
    <w:rsid w:val="00B34300"/>
    <w:rsid w:val="00B36291"/>
    <w:rsid w:val="00B40D1F"/>
    <w:rsid w:val="00B42702"/>
    <w:rsid w:val="00B4354F"/>
    <w:rsid w:val="00B43CC5"/>
    <w:rsid w:val="00B43E83"/>
    <w:rsid w:val="00B446C5"/>
    <w:rsid w:val="00B44853"/>
    <w:rsid w:val="00B44A63"/>
    <w:rsid w:val="00B46746"/>
    <w:rsid w:val="00B46A5D"/>
    <w:rsid w:val="00B46B46"/>
    <w:rsid w:val="00B46D1C"/>
    <w:rsid w:val="00B46FFF"/>
    <w:rsid w:val="00B47165"/>
    <w:rsid w:val="00B50273"/>
    <w:rsid w:val="00B50620"/>
    <w:rsid w:val="00B5295E"/>
    <w:rsid w:val="00B52F9B"/>
    <w:rsid w:val="00B53AF9"/>
    <w:rsid w:val="00B54B8D"/>
    <w:rsid w:val="00B55087"/>
    <w:rsid w:val="00B5535E"/>
    <w:rsid w:val="00B554DD"/>
    <w:rsid w:val="00B5619D"/>
    <w:rsid w:val="00B56C05"/>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407"/>
    <w:rsid w:val="00B745DF"/>
    <w:rsid w:val="00B7481F"/>
    <w:rsid w:val="00B74B84"/>
    <w:rsid w:val="00B74CE2"/>
    <w:rsid w:val="00B74FF9"/>
    <w:rsid w:val="00B75081"/>
    <w:rsid w:val="00B75D21"/>
    <w:rsid w:val="00B763A0"/>
    <w:rsid w:val="00B77C81"/>
    <w:rsid w:val="00B80C29"/>
    <w:rsid w:val="00B80D54"/>
    <w:rsid w:val="00B815C8"/>
    <w:rsid w:val="00B81890"/>
    <w:rsid w:val="00B81E09"/>
    <w:rsid w:val="00B82088"/>
    <w:rsid w:val="00B822E8"/>
    <w:rsid w:val="00B8335E"/>
    <w:rsid w:val="00B8359B"/>
    <w:rsid w:val="00B839A6"/>
    <w:rsid w:val="00B84D9F"/>
    <w:rsid w:val="00B85380"/>
    <w:rsid w:val="00B876AF"/>
    <w:rsid w:val="00B90AE4"/>
    <w:rsid w:val="00B91119"/>
    <w:rsid w:val="00B9155B"/>
    <w:rsid w:val="00B9200D"/>
    <w:rsid w:val="00B9267C"/>
    <w:rsid w:val="00B92F13"/>
    <w:rsid w:val="00B940EF"/>
    <w:rsid w:val="00B9422B"/>
    <w:rsid w:val="00B945F5"/>
    <w:rsid w:val="00B9474A"/>
    <w:rsid w:val="00B9655D"/>
    <w:rsid w:val="00B96B78"/>
    <w:rsid w:val="00BA2247"/>
    <w:rsid w:val="00BA26DF"/>
    <w:rsid w:val="00BA303B"/>
    <w:rsid w:val="00BA38B2"/>
    <w:rsid w:val="00BA4656"/>
    <w:rsid w:val="00BA4FBC"/>
    <w:rsid w:val="00BA5F7E"/>
    <w:rsid w:val="00BA6D52"/>
    <w:rsid w:val="00BA7D34"/>
    <w:rsid w:val="00BB063E"/>
    <w:rsid w:val="00BB13AE"/>
    <w:rsid w:val="00BB1698"/>
    <w:rsid w:val="00BB1B42"/>
    <w:rsid w:val="00BB6588"/>
    <w:rsid w:val="00BB76F8"/>
    <w:rsid w:val="00BC1073"/>
    <w:rsid w:val="00BC13B2"/>
    <w:rsid w:val="00BC1BBB"/>
    <w:rsid w:val="00BC1BF1"/>
    <w:rsid w:val="00BC1C1D"/>
    <w:rsid w:val="00BC1F22"/>
    <w:rsid w:val="00BC303C"/>
    <w:rsid w:val="00BC40C0"/>
    <w:rsid w:val="00BC5875"/>
    <w:rsid w:val="00BC64AB"/>
    <w:rsid w:val="00BC6811"/>
    <w:rsid w:val="00BD031E"/>
    <w:rsid w:val="00BD06F8"/>
    <w:rsid w:val="00BD089B"/>
    <w:rsid w:val="00BD0AAA"/>
    <w:rsid w:val="00BD16C3"/>
    <w:rsid w:val="00BD1F23"/>
    <w:rsid w:val="00BD22B6"/>
    <w:rsid w:val="00BD4927"/>
    <w:rsid w:val="00BD5A6F"/>
    <w:rsid w:val="00BD675C"/>
    <w:rsid w:val="00BD6D61"/>
    <w:rsid w:val="00BE0602"/>
    <w:rsid w:val="00BE0758"/>
    <w:rsid w:val="00BE21CB"/>
    <w:rsid w:val="00BE2495"/>
    <w:rsid w:val="00BE2C94"/>
    <w:rsid w:val="00BE353D"/>
    <w:rsid w:val="00BE3770"/>
    <w:rsid w:val="00BE5D23"/>
    <w:rsid w:val="00BE5DB0"/>
    <w:rsid w:val="00BE66BE"/>
    <w:rsid w:val="00BE66CE"/>
    <w:rsid w:val="00BE69C2"/>
    <w:rsid w:val="00BF021D"/>
    <w:rsid w:val="00BF05DB"/>
    <w:rsid w:val="00BF0CAA"/>
    <w:rsid w:val="00BF1327"/>
    <w:rsid w:val="00BF1803"/>
    <w:rsid w:val="00BF259F"/>
    <w:rsid w:val="00BF269D"/>
    <w:rsid w:val="00BF28EA"/>
    <w:rsid w:val="00BF36F1"/>
    <w:rsid w:val="00BF3D6D"/>
    <w:rsid w:val="00BF3FB9"/>
    <w:rsid w:val="00BF4397"/>
    <w:rsid w:val="00BF49BA"/>
    <w:rsid w:val="00BF6F5A"/>
    <w:rsid w:val="00BF775C"/>
    <w:rsid w:val="00BF7AA7"/>
    <w:rsid w:val="00C00803"/>
    <w:rsid w:val="00C00B0A"/>
    <w:rsid w:val="00C00CB1"/>
    <w:rsid w:val="00C00EB1"/>
    <w:rsid w:val="00C00F92"/>
    <w:rsid w:val="00C0174D"/>
    <w:rsid w:val="00C01CCF"/>
    <w:rsid w:val="00C024D0"/>
    <w:rsid w:val="00C0464F"/>
    <w:rsid w:val="00C04EEE"/>
    <w:rsid w:val="00C05987"/>
    <w:rsid w:val="00C05DBF"/>
    <w:rsid w:val="00C05F59"/>
    <w:rsid w:val="00C066BA"/>
    <w:rsid w:val="00C07477"/>
    <w:rsid w:val="00C07677"/>
    <w:rsid w:val="00C10AEE"/>
    <w:rsid w:val="00C10EA2"/>
    <w:rsid w:val="00C11069"/>
    <w:rsid w:val="00C11079"/>
    <w:rsid w:val="00C11203"/>
    <w:rsid w:val="00C1121D"/>
    <w:rsid w:val="00C1201C"/>
    <w:rsid w:val="00C13094"/>
    <w:rsid w:val="00C131B0"/>
    <w:rsid w:val="00C1340B"/>
    <w:rsid w:val="00C137BF"/>
    <w:rsid w:val="00C138AB"/>
    <w:rsid w:val="00C159C2"/>
    <w:rsid w:val="00C15A87"/>
    <w:rsid w:val="00C16473"/>
    <w:rsid w:val="00C20446"/>
    <w:rsid w:val="00C22B0C"/>
    <w:rsid w:val="00C231C0"/>
    <w:rsid w:val="00C260D4"/>
    <w:rsid w:val="00C26557"/>
    <w:rsid w:val="00C26784"/>
    <w:rsid w:val="00C269AE"/>
    <w:rsid w:val="00C307C6"/>
    <w:rsid w:val="00C309AF"/>
    <w:rsid w:val="00C30B87"/>
    <w:rsid w:val="00C327A2"/>
    <w:rsid w:val="00C33183"/>
    <w:rsid w:val="00C34D89"/>
    <w:rsid w:val="00C36405"/>
    <w:rsid w:val="00C36C98"/>
    <w:rsid w:val="00C36FC0"/>
    <w:rsid w:val="00C402BA"/>
    <w:rsid w:val="00C40815"/>
    <w:rsid w:val="00C416C7"/>
    <w:rsid w:val="00C4221C"/>
    <w:rsid w:val="00C42425"/>
    <w:rsid w:val="00C427C9"/>
    <w:rsid w:val="00C4282B"/>
    <w:rsid w:val="00C42A49"/>
    <w:rsid w:val="00C431AD"/>
    <w:rsid w:val="00C4331F"/>
    <w:rsid w:val="00C43608"/>
    <w:rsid w:val="00C43A8B"/>
    <w:rsid w:val="00C447CB"/>
    <w:rsid w:val="00C44A31"/>
    <w:rsid w:val="00C45735"/>
    <w:rsid w:val="00C4625F"/>
    <w:rsid w:val="00C462DA"/>
    <w:rsid w:val="00C479DE"/>
    <w:rsid w:val="00C47B40"/>
    <w:rsid w:val="00C47D0E"/>
    <w:rsid w:val="00C5035C"/>
    <w:rsid w:val="00C50E21"/>
    <w:rsid w:val="00C510BD"/>
    <w:rsid w:val="00C517E0"/>
    <w:rsid w:val="00C53154"/>
    <w:rsid w:val="00C54BC6"/>
    <w:rsid w:val="00C55044"/>
    <w:rsid w:val="00C55337"/>
    <w:rsid w:val="00C55760"/>
    <w:rsid w:val="00C569E9"/>
    <w:rsid w:val="00C56E67"/>
    <w:rsid w:val="00C57761"/>
    <w:rsid w:val="00C5791B"/>
    <w:rsid w:val="00C608AB"/>
    <w:rsid w:val="00C609D8"/>
    <w:rsid w:val="00C60D41"/>
    <w:rsid w:val="00C6387F"/>
    <w:rsid w:val="00C63B49"/>
    <w:rsid w:val="00C63E90"/>
    <w:rsid w:val="00C64088"/>
    <w:rsid w:val="00C64793"/>
    <w:rsid w:val="00C653AD"/>
    <w:rsid w:val="00C663F6"/>
    <w:rsid w:val="00C66773"/>
    <w:rsid w:val="00C670C6"/>
    <w:rsid w:val="00C67A26"/>
    <w:rsid w:val="00C67CB7"/>
    <w:rsid w:val="00C67E4C"/>
    <w:rsid w:val="00C70F4E"/>
    <w:rsid w:val="00C729A5"/>
    <w:rsid w:val="00C72C78"/>
    <w:rsid w:val="00C73A81"/>
    <w:rsid w:val="00C73D5A"/>
    <w:rsid w:val="00C742B8"/>
    <w:rsid w:val="00C74AD1"/>
    <w:rsid w:val="00C75135"/>
    <w:rsid w:val="00C753BF"/>
    <w:rsid w:val="00C754AC"/>
    <w:rsid w:val="00C75797"/>
    <w:rsid w:val="00C75C48"/>
    <w:rsid w:val="00C75CF6"/>
    <w:rsid w:val="00C77D09"/>
    <w:rsid w:val="00C803E7"/>
    <w:rsid w:val="00C807CB"/>
    <w:rsid w:val="00C81509"/>
    <w:rsid w:val="00C83A21"/>
    <w:rsid w:val="00C8667D"/>
    <w:rsid w:val="00C87093"/>
    <w:rsid w:val="00C92170"/>
    <w:rsid w:val="00C92A33"/>
    <w:rsid w:val="00C93666"/>
    <w:rsid w:val="00C938B8"/>
    <w:rsid w:val="00C93B11"/>
    <w:rsid w:val="00C94A78"/>
    <w:rsid w:val="00C9532A"/>
    <w:rsid w:val="00C968E1"/>
    <w:rsid w:val="00C9701B"/>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A91"/>
    <w:rsid w:val="00CA7F48"/>
    <w:rsid w:val="00CB02D9"/>
    <w:rsid w:val="00CB0419"/>
    <w:rsid w:val="00CB0D88"/>
    <w:rsid w:val="00CB1952"/>
    <w:rsid w:val="00CB281A"/>
    <w:rsid w:val="00CB2A84"/>
    <w:rsid w:val="00CB366E"/>
    <w:rsid w:val="00CB3869"/>
    <w:rsid w:val="00CB3C4A"/>
    <w:rsid w:val="00CB4484"/>
    <w:rsid w:val="00CB44B3"/>
    <w:rsid w:val="00CB4FBC"/>
    <w:rsid w:val="00CB5CE6"/>
    <w:rsid w:val="00CB5E78"/>
    <w:rsid w:val="00CB62FE"/>
    <w:rsid w:val="00CB693F"/>
    <w:rsid w:val="00CB74F6"/>
    <w:rsid w:val="00CB78AC"/>
    <w:rsid w:val="00CB7AA1"/>
    <w:rsid w:val="00CC0885"/>
    <w:rsid w:val="00CC1C23"/>
    <w:rsid w:val="00CC4EBA"/>
    <w:rsid w:val="00CC64FA"/>
    <w:rsid w:val="00CC6AFA"/>
    <w:rsid w:val="00CC6E9B"/>
    <w:rsid w:val="00CD0B9D"/>
    <w:rsid w:val="00CD0F4F"/>
    <w:rsid w:val="00CD1097"/>
    <w:rsid w:val="00CD1235"/>
    <w:rsid w:val="00CD174A"/>
    <w:rsid w:val="00CD2FE3"/>
    <w:rsid w:val="00CD345D"/>
    <w:rsid w:val="00CD3928"/>
    <w:rsid w:val="00CD4F39"/>
    <w:rsid w:val="00CD5113"/>
    <w:rsid w:val="00CD53C2"/>
    <w:rsid w:val="00CD5878"/>
    <w:rsid w:val="00CD770C"/>
    <w:rsid w:val="00CE0014"/>
    <w:rsid w:val="00CE0FDC"/>
    <w:rsid w:val="00CE123E"/>
    <w:rsid w:val="00CE1764"/>
    <w:rsid w:val="00CE2205"/>
    <w:rsid w:val="00CE224E"/>
    <w:rsid w:val="00CE245C"/>
    <w:rsid w:val="00CE25D0"/>
    <w:rsid w:val="00CE3EC6"/>
    <w:rsid w:val="00CE4334"/>
    <w:rsid w:val="00CE5112"/>
    <w:rsid w:val="00CE54E0"/>
    <w:rsid w:val="00CE5502"/>
    <w:rsid w:val="00CE5693"/>
    <w:rsid w:val="00CE5944"/>
    <w:rsid w:val="00CE66F3"/>
    <w:rsid w:val="00CE6DC5"/>
    <w:rsid w:val="00CF07EC"/>
    <w:rsid w:val="00CF0BF3"/>
    <w:rsid w:val="00CF2987"/>
    <w:rsid w:val="00CF312C"/>
    <w:rsid w:val="00CF3143"/>
    <w:rsid w:val="00CF3FB9"/>
    <w:rsid w:val="00CF47B6"/>
    <w:rsid w:val="00CF4C19"/>
    <w:rsid w:val="00CF5944"/>
    <w:rsid w:val="00CF5EF6"/>
    <w:rsid w:val="00CF6E6D"/>
    <w:rsid w:val="00D00AE2"/>
    <w:rsid w:val="00D0214A"/>
    <w:rsid w:val="00D03518"/>
    <w:rsid w:val="00D038D7"/>
    <w:rsid w:val="00D03EED"/>
    <w:rsid w:val="00D03FFA"/>
    <w:rsid w:val="00D0442D"/>
    <w:rsid w:val="00D048A0"/>
    <w:rsid w:val="00D04D3F"/>
    <w:rsid w:val="00D04DEB"/>
    <w:rsid w:val="00D06791"/>
    <w:rsid w:val="00D06C06"/>
    <w:rsid w:val="00D073F0"/>
    <w:rsid w:val="00D07D49"/>
    <w:rsid w:val="00D10A57"/>
    <w:rsid w:val="00D11994"/>
    <w:rsid w:val="00D11A21"/>
    <w:rsid w:val="00D12189"/>
    <w:rsid w:val="00D12A60"/>
    <w:rsid w:val="00D13640"/>
    <w:rsid w:val="00D13803"/>
    <w:rsid w:val="00D146D8"/>
    <w:rsid w:val="00D1500E"/>
    <w:rsid w:val="00D158C9"/>
    <w:rsid w:val="00D16B7D"/>
    <w:rsid w:val="00D170B1"/>
    <w:rsid w:val="00D17309"/>
    <w:rsid w:val="00D1751D"/>
    <w:rsid w:val="00D17A82"/>
    <w:rsid w:val="00D224FB"/>
    <w:rsid w:val="00D227EE"/>
    <w:rsid w:val="00D22E4A"/>
    <w:rsid w:val="00D23490"/>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A3B"/>
    <w:rsid w:val="00D36D2A"/>
    <w:rsid w:val="00D37E24"/>
    <w:rsid w:val="00D4019A"/>
    <w:rsid w:val="00D40A96"/>
    <w:rsid w:val="00D4155E"/>
    <w:rsid w:val="00D41723"/>
    <w:rsid w:val="00D42815"/>
    <w:rsid w:val="00D43AE1"/>
    <w:rsid w:val="00D44540"/>
    <w:rsid w:val="00D4594A"/>
    <w:rsid w:val="00D46066"/>
    <w:rsid w:val="00D46866"/>
    <w:rsid w:val="00D476BC"/>
    <w:rsid w:val="00D47A39"/>
    <w:rsid w:val="00D47AC4"/>
    <w:rsid w:val="00D50D67"/>
    <w:rsid w:val="00D50E64"/>
    <w:rsid w:val="00D51F51"/>
    <w:rsid w:val="00D523D6"/>
    <w:rsid w:val="00D52F4F"/>
    <w:rsid w:val="00D53DC3"/>
    <w:rsid w:val="00D54408"/>
    <w:rsid w:val="00D5479A"/>
    <w:rsid w:val="00D551DB"/>
    <w:rsid w:val="00D56188"/>
    <w:rsid w:val="00D5685D"/>
    <w:rsid w:val="00D56A75"/>
    <w:rsid w:val="00D56C04"/>
    <w:rsid w:val="00D56D4C"/>
    <w:rsid w:val="00D56ED5"/>
    <w:rsid w:val="00D60341"/>
    <w:rsid w:val="00D61920"/>
    <w:rsid w:val="00D61FB2"/>
    <w:rsid w:val="00D62A65"/>
    <w:rsid w:val="00D6315C"/>
    <w:rsid w:val="00D63F94"/>
    <w:rsid w:val="00D642CD"/>
    <w:rsid w:val="00D64AC7"/>
    <w:rsid w:val="00D67304"/>
    <w:rsid w:val="00D67A20"/>
    <w:rsid w:val="00D70085"/>
    <w:rsid w:val="00D708DA"/>
    <w:rsid w:val="00D7389E"/>
    <w:rsid w:val="00D74323"/>
    <w:rsid w:val="00D758C2"/>
    <w:rsid w:val="00D77799"/>
    <w:rsid w:val="00D80D06"/>
    <w:rsid w:val="00D8104D"/>
    <w:rsid w:val="00D8154D"/>
    <w:rsid w:val="00D81CE5"/>
    <w:rsid w:val="00D82286"/>
    <w:rsid w:val="00D82796"/>
    <w:rsid w:val="00D831BC"/>
    <w:rsid w:val="00D8473C"/>
    <w:rsid w:val="00D849B6"/>
    <w:rsid w:val="00D84AAB"/>
    <w:rsid w:val="00D84E01"/>
    <w:rsid w:val="00D852E4"/>
    <w:rsid w:val="00D8541D"/>
    <w:rsid w:val="00D85BE3"/>
    <w:rsid w:val="00D91CB7"/>
    <w:rsid w:val="00D91E00"/>
    <w:rsid w:val="00D92597"/>
    <w:rsid w:val="00D9269D"/>
    <w:rsid w:val="00D92C54"/>
    <w:rsid w:val="00D9387B"/>
    <w:rsid w:val="00D93D35"/>
    <w:rsid w:val="00D940FF"/>
    <w:rsid w:val="00D95519"/>
    <w:rsid w:val="00D95BCF"/>
    <w:rsid w:val="00D95CA5"/>
    <w:rsid w:val="00D96192"/>
    <w:rsid w:val="00D97CDF"/>
    <w:rsid w:val="00D97F5B"/>
    <w:rsid w:val="00DA06F8"/>
    <w:rsid w:val="00DA1908"/>
    <w:rsid w:val="00DA19DC"/>
    <w:rsid w:val="00DA1DDD"/>
    <w:rsid w:val="00DA2BB9"/>
    <w:rsid w:val="00DA3D12"/>
    <w:rsid w:val="00DA43EC"/>
    <w:rsid w:val="00DA4544"/>
    <w:rsid w:val="00DA5672"/>
    <w:rsid w:val="00DA5BE2"/>
    <w:rsid w:val="00DA5E08"/>
    <w:rsid w:val="00DB131C"/>
    <w:rsid w:val="00DB181E"/>
    <w:rsid w:val="00DB1923"/>
    <w:rsid w:val="00DB1A25"/>
    <w:rsid w:val="00DB1C90"/>
    <w:rsid w:val="00DB22BC"/>
    <w:rsid w:val="00DB2309"/>
    <w:rsid w:val="00DB26CB"/>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11DE"/>
    <w:rsid w:val="00DD1F6F"/>
    <w:rsid w:val="00DD3394"/>
    <w:rsid w:val="00DD36DB"/>
    <w:rsid w:val="00DD3D80"/>
    <w:rsid w:val="00DD4821"/>
    <w:rsid w:val="00DD4B22"/>
    <w:rsid w:val="00DD4D87"/>
    <w:rsid w:val="00DD53F1"/>
    <w:rsid w:val="00DD5F8F"/>
    <w:rsid w:val="00DD6A42"/>
    <w:rsid w:val="00DD6C43"/>
    <w:rsid w:val="00DD7160"/>
    <w:rsid w:val="00DE1562"/>
    <w:rsid w:val="00DE17E5"/>
    <w:rsid w:val="00DE2041"/>
    <w:rsid w:val="00DE3099"/>
    <w:rsid w:val="00DE4567"/>
    <w:rsid w:val="00DE4DB9"/>
    <w:rsid w:val="00DE535E"/>
    <w:rsid w:val="00DE6058"/>
    <w:rsid w:val="00DE6BCF"/>
    <w:rsid w:val="00DE7DA9"/>
    <w:rsid w:val="00DF03B4"/>
    <w:rsid w:val="00DF1253"/>
    <w:rsid w:val="00DF1A8D"/>
    <w:rsid w:val="00DF2F56"/>
    <w:rsid w:val="00DF36E8"/>
    <w:rsid w:val="00DF4302"/>
    <w:rsid w:val="00DF4A99"/>
    <w:rsid w:val="00DF6226"/>
    <w:rsid w:val="00DF7884"/>
    <w:rsid w:val="00E0124C"/>
    <w:rsid w:val="00E01355"/>
    <w:rsid w:val="00E02416"/>
    <w:rsid w:val="00E02451"/>
    <w:rsid w:val="00E02650"/>
    <w:rsid w:val="00E0326D"/>
    <w:rsid w:val="00E0443A"/>
    <w:rsid w:val="00E05915"/>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DFD"/>
    <w:rsid w:val="00E22CD6"/>
    <w:rsid w:val="00E23757"/>
    <w:rsid w:val="00E242C5"/>
    <w:rsid w:val="00E2450C"/>
    <w:rsid w:val="00E25502"/>
    <w:rsid w:val="00E25832"/>
    <w:rsid w:val="00E25F11"/>
    <w:rsid w:val="00E26763"/>
    <w:rsid w:val="00E27CDA"/>
    <w:rsid w:val="00E27D90"/>
    <w:rsid w:val="00E27DE6"/>
    <w:rsid w:val="00E310D2"/>
    <w:rsid w:val="00E31531"/>
    <w:rsid w:val="00E3177E"/>
    <w:rsid w:val="00E32808"/>
    <w:rsid w:val="00E32E9E"/>
    <w:rsid w:val="00E33AA7"/>
    <w:rsid w:val="00E33E21"/>
    <w:rsid w:val="00E341CD"/>
    <w:rsid w:val="00E34C19"/>
    <w:rsid w:val="00E368E1"/>
    <w:rsid w:val="00E36F3F"/>
    <w:rsid w:val="00E3713E"/>
    <w:rsid w:val="00E4164C"/>
    <w:rsid w:val="00E419B8"/>
    <w:rsid w:val="00E43403"/>
    <w:rsid w:val="00E4394E"/>
    <w:rsid w:val="00E43C0C"/>
    <w:rsid w:val="00E44A42"/>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296"/>
    <w:rsid w:val="00E57723"/>
    <w:rsid w:val="00E57E3A"/>
    <w:rsid w:val="00E60454"/>
    <w:rsid w:val="00E6218F"/>
    <w:rsid w:val="00E62DB2"/>
    <w:rsid w:val="00E640BD"/>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3371"/>
    <w:rsid w:val="00E83CB4"/>
    <w:rsid w:val="00E8422A"/>
    <w:rsid w:val="00E84AB8"/>
    <w:rsid w:val="00E85D10"/>
    <w:rsid w:val="00E85FF7"/>
    <w:rsid w:val="00E874FB"/>
    <w:rsid w:val="00E90B9E"/>
    <w:rsid w:val="00E914EC"/>
    <w:rsid w:val="00E91F8F"/>
    <w:rsid w:val="00E92325"/>
    <w:rsid w:val="00E928E4"/>
    <w:rsid w:val="00E92B12"/>
    <w:rsid w:val="00E92E63"/>
    <w:rsid w:val="00E92F54"/>
    <w:rsid w:val="00E93BBE"/>
    <w:rsid w:val="00E951C6"/>
    <w:rsid w:val="00E955AF"/>
    <w:rsid w:val="00E95CB9"/>
    <w:rsid w:val="00E96E26"/>
    <w:rsid w:val="00EA1C27"/>
    <w:rsid w:val="00EA25F4"/>
    <w:rsid w:val="00EA29AF"/>
    <w:rsid w:val="00EA49DF"/>
    <w:rsid w:val="00EA6475"/>
    <w:rsid w:val="00EA7F4C"/>
    <w:rsid w:val="00EB0037"/>
    <w:rsid w:val="00EB0F32"/>
    <w:rsid w:val="00EB540D"/>
    <w:rsid w:val="00EB5770"/>
    <w:rsid w:val="00EB643D"/>
    <w:rsid w:val="00EB758A"/>
    <w:rsid w:val="00EB7EB9"/>
    <w:rsid w:val="00EC1754"/>
    <w:rsid w:val="00EC1C15"/>
    <w:rsid w:val="00EC1C6F"/>
    <w:rsid w:val="00EC1ED7"/>
    <w:rsid w:val="00EC2A06"/>
    <w:rsid w:val="00EC35AD"/>
    <w:rsid w:val="00EC3921"/>
    <w:rsid w:val="00EC3E68"/>
    <w:rsid w:val="00EC45FB"/>
    <w:rsid w:val="00EC4875"/>
    <w:rsid w:val="00EC5B65"/>
    <w:rsid w:val="00EC5E75"/>
    <w:rsid w:val="00EC6D36"/>
    <w:rsid w:val="00EC6E3B"/>
    <w:rsid w:val="00EC7764"/>
    <w:rsid w:val="00EC7DFD"/>
    <w:rsid w:val="00ED0834"/>
    <w:rsid w:val="00ED1285"/>
    <w:rsid w:val="00ED172B"/>
    <w:rsid w:val="00ED2F1B"/>
    <w:rsid w:val="00ED36DE"/>
    <w:rsid w:val="00ED3B83"/>
    <w:rsid w:val="00ED512C"/>
    <w:rsid w:val="00ED54A4"/>
    <w:rsid w:val="00ED5500"/>
    <w:rsid w:val="00ED6401"/>
    <w:rsid w:val="00EE0465"/>
    <w:rsid w:val="00EE087F"/>
    <w:rsid w:val="00EE2A32"/>
    <w:rsid w:val="00EE3817"/>
    <w:rsid w:val="00EE3FD0"/>
    <w:rsid w:val="00EE4A77"/>
    <w:rsid w:val="00EE4AAE"/>
    <w:rsid w:val="00EE4E2B"/>
    <w:rsid w:val="00EE646D"/>
    <w:rsid w:val="00EE6959"/>
    <w:rsid w:val="00EE7C15"/>
    <w:rsid w:val="00EF033E"/>
    <w:rsid w:val="00EF03E8"/>
    <w:rsid w:val="00EF0A8F"/>
    <w:rsid w:val="00EF0C4E"/>
    <w:rsid w:val="00EF13CE"/>
    <w:rsid w:val="00EF1DF9"/>
    <w:rsid w:val="00EF208E"/>
    <w:rsid w:val="00EF2F86"/>
    <w:rsid w:val="00EF334A"/>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2D8"/>
    <w:rsid w:val="00F10DE2"/>
    <w:rsid w:val="00F11018"/>
    <w:rsid w:val="00F111AB"/>
    <w:rsid w:val="00F11205"/>
    <w:rsid w:val="00F112DD"/>
    <w:rsid w:val="00F12395"/>
    <w:rsid w:val="00F128C5"/>
    <w:rsid w:val="00F13375"/>
    <w:rsid w:val="00F13535"/>
    <w:rsid w:val="00F13D0E"/>
    <w:rsid w:val="00F14465"/>
    <w:rsid w:val="00F146CE"/>
    <w:rsid w:val="00F15A6F"/>
    <w:rsid w:val="00F15DE4"/>
    <w:rsid w:val="00F173A6"/>
    <w:rsid w:val="00F23E7B"/>
    <w:rsid w:val="00F24B9B"/>
    <w:rsid w:val="00F25D2D"/>
    <w:rsid w:val="00F2653A"/>
    <w:rsid w:val="00F26F4F"/>
    <w:rsid w:val="00F308CF"/>
    <w:rsid w:val="00F312BE"/>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6088"/>
    <w:rsid w:val="00F461ED"/>
    <w:rsid w:val="00F468E4"/>
    <w:rsid w:val="00F4720D"/>
    <w:rsid w:val="00F5187A"/>
    <w:rsid w:val="00F52A41"/>
    <w:rsid w:val="00F52C40"/>
    <w:rsid w:val="00F541FB"/>
    <w:rsid w:val="00F5474E"/>
    <w:rsid w:val="00F55C32"/>
    <w:rsid w:val="00F55E79"/>
    <w:rsid w:val="00F56763"/>
    <w:rsid w:val="00F56831"/>
    <w:rsid w:val="00F56E5F"/>
    <w:rsid w:val="00F57363"/>
    <w:rsid w:val="00F5767F"/>
    <w:rsid w:val="00F6008C"/>
    <w:rsid w:val="00F6028F"/>
    <w:rsid w:val="00F60406"/>
    <w:rsid w:val="00F60925"/>
    <w:rsid w:val="00F61D18"/>
    <w:rsid w:val="00F63628"/>
    <w:rsid w:val="00F64795"/>
    <w:rsid w:val="00F65257"/>
    <w:rsid w:val="00F70D14"/>
    <w:rsid w:val="00F72196"/>
    <w:rsid w:val="00F72F1A"/>
    <w:rsid w:val="00F736CA"/>
    <w:rsid w:val="00F74171"/>
    <w:rsid w:val="00F746B3"/>
    <w:rsid w:val="00F754E9"/>
    <w:rsid w:val="00F76470"/>
    <w:rsid w:val="00F765EE"/>
    <w:rsid w:val="00F77250"/>
    <w:rsid w:val="00F777F9"/>
    <w:rsid w:val="00F779C7"/>
    <w:rsid w:val="00F77A1B"/>
    <w:rsid w:val="00F77FDE"/>
    <w:rsid w:val="00F821D6"/>
    <w:rsid w:val="00F84A33"/>
    <w:rsid w:val="00F859E3"/>
    <w:rsid w:val="00F86111"/>
    <w:rsid w:val="00F86B4E"/>
    <w:rsid w:val="00F87E4D"/>
    <w:rsid w:val="00F90209"/>
    <w:rsid w:val="00F9079E"/>
    <w:rsid w:val="00F907D8"/>
    <w:rsid w:val="00F90B19"/>
    <w:rsid w:val="00F90F99"/>
    <w:rsid w:val="00F914DA"/>
    <w:rsid w:val="00F91F64"/>
    <w:rsid w:val="00F920CF"/>
    <w:rsid w:val="00F93293"/>
    <w:rsid w:val="00F93C01"/>
    <w:rsid w:val="00F9440E"/>
    <w:rsid w:val="00F9463D"/>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148B"/>
    <w:rsid w:val="00FB1DD0"/>
    <w:rsid w:val="00FB2292"/>
    <w:rsid w:val="00FB392E"/>
    <w:rsid w:val="00FB4488"/>
    <w:rsid w:val="00FB484C"/>
    <w:rsid w:val="00FB4F83"/>
    <w:rsid w:val="00FB5B82"/>
    <w:rsid w:val="00FB5EC5"/>
    <w:rsid w:val="00FB621F"/>
    <w:rsid w:val="00FB6881"/>
    <w:rsid w:val="00FB778F"/>
    <w:rsid w:val="00FB7F53"/>
    <w:rsid w:val="00FC03EE"/>
    <w:rsid w:val="00FC0C4A"/>
    <w:rsid w:val="00FC0F6F"/>
    <w:rsid w:val="00FC28EF"/>
    <w:rsid w:val="00FC3886"/>
    <w:rsid w:val="00FC490E"/>
    <w:rsid w:val="00FC56C5"/>
    <w:rsid w:val="00FC56CA"/>
    <w:rsid w:val="00FC5B7A"/>
    <w:rsid w:val="00FC5C74"/>
    <w:rsid w:val="00FC696D"/>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E21C5"/>
    <w:rsid w:val="00FE22DA"/>
    <w:rsid w:val="00FE25B8"/>
    <w:rsid w:val="00FE2C17"/>
    <w:rsid w:val="00FE361A"/>
    <w:rsid w:val="00FE4000"/>
    <w:rsid w:val="00FE4449"/>
    <w:rsid w:val="00FE45B4"/>
    <w:rsid w:val="00FE5694"/>
    <w:rsid w:val="00FE58AA"/>
    <w:rsid w:val="00FE5C3A"/>
    <w:rsid w:val="00FE5EDC"/>
    <w:rsid w:val="00FE70F7"/>
    <w:rsid w:val="00FE71AD"/>
    <w:rsid w:val="00FE7477"/>
    <w:rsid w:val="00FE7803"/>
    <w:rsid w:val="00FE7FA5"/>
    <w:rsid w:val="00FF0519"/>
    <w:rsid w:val="00FF0878"/>
    <w:rsid w:val="00FF275E"/>
    <w:rsid w:val="00FF30F4"/>
    <w:rsid w:val="00FF3E61"/>
    <w:rsid w:val="00FF3EE0"/>
    <w:rsid w:val="00FF4B52"/>
    <w:rsid w:val="00FF4E11"/>
    <w:rsid w:val="00FF553E"/>
    <w:rsid w:val="00FF5704"/>
    <w:rsid w:val="00FF5F28"/>
    <w:rsid w:val="00FF6831"/>
    <w:rsid w:val="00FF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BC1F2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1"/>
    <w:qFormat/>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1"/>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
    <w:link w:val="Akapitzlist"/>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uiPriority w:val="9"/>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Nierozpoznanawzmianka2">
    <w:name w:val="Nierozpoznana wzmianka2"/>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customStyle="1" w:styleId="Akapitzlist1">
    <w:name w:val="Akapit z listą1"/>
    <w:basedOn w:val="Normalny"/>
    <w:qFormat/>
    <w:rsid w:val="00AA0965"/>
    <w:pPr>
      <w:ind w:left="708"/>
      <w:jc w:val="both"/>
    </w:pPr>
    <w:rPr>
      <w:rFonts w:ascii="Tahoma" w:hAnsi="Tahoma" w:cs="Tahoma"/>
      <w:sz w:val="20"/>
      <w:szCs w:val="20"/>
    </w:rPr>
  </w:style>
  <w:style w:type="table" w:customStyle="1" w:styleId="TableGrid">
    <w:name w:val="TableGrid"/>
    <w:rsid w:val="00DB131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1">
    <w:name w:val="Styl1"/>
    <w:basedOn w:val="Normalny"/>
    <w:link w:val="Styl1Znak"/>
    <w:qFormat/>
    <w:rsid w:val="00BC1F22"/>
    <w:pPr>
      <w:spacing w:after="160" w:line="259" w:lineRule="auto"/>
    </w:pPr>
    <w:rPr>
      <w:rFonts w:eastAsiaTheme="minorHAnsi"/>
      <w:vertAlign w:val="superscript"/>
      <w:lang w:eastAsia="en-US"/>
    </w:rPr>
  </w:style>
  <w:style w:type="character" w:customStyle="1" w:styleId="Styl1Znak">
    <w:name w:val="Styl1 Znak"/>
    <w:basedOn w:val="Domylnaczcionkaakapitu"/>
    <w:link w:val="Styl1"/>
    <w:rsid w:val="00BC1F22"/>
    <w:rPr>
      <w:rFonts w:eastAsiaTheme="minorHAnsi"/>
      <w:sz w:val="24"/>
      <w:szCs w:val="24"/>
      <w:vertAlign w:val="superscript"/>
      <w:lang w:eastAsia="en-US"/>
    </w:rPr>
  </w:style>
  <w:style w:type="character" w:customStyle="1" w:styleId="Nagwek4Znak">
    <w:name w:val="Nagłówek 4 Znak"/>
    <w:basedOn w:val="Domylnaczcionkaakapitu"/>
    <w:link w:val="Nagwek4"/>
    <w:semiHidden/>
    <w:rsid w:val="00BC1F2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854">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18" Type="http://schemas.openxmlformats.org/officeDocument/2006/relationships/hyperlink" Target="https://platformazakupowa.pl/pn/birc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pn/bircza" TargetMode="External"/><Relationship Id="rId2" Type="http://schemas.openxmlformats.org/officeDocument/2006/relationships/numbering" Target="numbering.xml"/><Relationship Id="rId16" Type="http://schemas.openxmlformats.org/officeDocument/2006/relationships/hyperlink" Target="mailto:zp@bircz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ircz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birc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CA4F-E8E7-4EAC-9B20-B9577F30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26</Pages>
  <Words>9944</Words>
  <Characters>59664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69470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Paweł Rogal</dc:creator>
  <cp:lastModifiedBy>Paweł Rogal</cp:lastModifiedBy>
  <cp:revision>35</cp:revision>
  <cp:lastPrinted>2021-06-14T13:29:00Z</cp:lastPrinted>
  <dcterms:created xsi:type="dcterms:W3CDTF">2021-08-04T12:25:00Z</dcterms:created>
  <dcterms:modified xsi:type="dcterms:W3CDTF">2023-11-02T11:43:00Z</dcterms:modified>
</cp:coreProperties>
</file>