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1E" w:rsidRPr="00EE211E" w:rsidRDefault="00EE211E">
      <w:pPr>
        <w:rPr>
          <w:rFonts w:ascii="Arial" w:hAnsi="Arial" w:cs="Arial"/>
          <w:b/>
        </w:rPr>
      </w:pPr>
      <w:r w:rsidRPr="00EE211E">
        <w:rPr>
          <w:rFonts w:ascii="Arial" w:hAnsi="Arial" w:cs="Arial"/>
          <w:b/>
        </w:rPr>
        <w:t>Pytanie:</w:t>
      </w:r>
    </w:p>
    <w:p w:rsidR="007B5A10" w:rsidRDefault="00EE211E">
      <w:pPr>
        <w:rPr>
          <w:rFonts w:ascii="Arial" w:hAnsi="Arial" w:cs="Arial"/>
        </w:rPr>
      </w:pPr>
      <w:r>
        <w:rPr>
          <w:rFonts w:ascii="Arial" w:hAnsi="Arial" w:cs="Arial"/>
        </w:rPr>
        <w:t>Czy zamawiający dopuści: Immunoglobulina ludzka normalna 50 mg (w tym co najmniej 95%</w:t>
      </w:r>
      <w:r>
        <w:br/>
      </w:r>
      <w:r>
        <w:rPr>
          <w:rFonts w:ascii="Arial" w:hAnsi="Arial" w:cs="Arial"/>
        </w:rPr>
        <w:t>immunoglobuliny G, Dostępne dawki do wyboru przez Zamawiającego: 2,5g/50ml; 5g/100ml; 10g/200 ml,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Rozkład poszczególnych podklas </w:t>
      </w:r>
      <w:proofErr w:type="spellStart"/>
      <w:r>
        <w:rPr>
          <w:rFonts w:ascii="Arial" w:hAnsi="Arial" w:cs="Arial"/>
        </w:rPr>
        <w:t>IgG</w:t>
      </w:r>
      <w:proofErr w:type="spellEnd"/>
      <w:r>
        <w:rPr>
          <w:rFonts w:ascii="Arial" w:hAnsi="Arial" w:cs="Arial"/>
        </w:rPr>
        <w:t xml:space="preserve"> (wartości przybliżone): IgG1 ≥ 62,1% IgG2 ≥ 34,8% IgG3 ≥ 2,5%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IgG4 ≥ 0,6% Maksymalna zawartość </w:t>
      </w:r>
      <w:proofErr w:type="spellStart"/>
      <w:r>
        <w:rPr>
          <w:rFonts w:ascii="Arial" w:hAnsi="Arial" w:cs="Arial"/>
        </w:rPr>
        <w:t>IgA</w:t>
      </w:r>
      <w:proofErr w:type="spellEnd"/>
      <w:r>
        <w:rPr>
          <w:rFonts w:ascii="Arial" w:hAnsi="Arial" w:cs="Arial"/>
        </w:rPr>
        <w:t xml:space="preserve"> wynosi 50 mikrogramów/ml? Czy zamawiający będzie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wykorzystywał preparat w programie: B.17, B.62, B.67</w:t>
      </w:r>
    </w:p>
    <w:p w:rsidR="00EE211E" w:rsidRPr="00EE211E" w:rsidRDefault="00EE211E">
      <w:pPr>
        <w:rPr>
          <w:rFonts w:ascii="Arial" w:hAnsi="Arial" w:cs="Arial"/>
          <w:b/>
        </w:rPr>
      </w:pPr>
      <w:r w:rsidRPr="00EE211E">
        <w:rPr>
          <w:rFonts w:ascii="Arial" w:hAnsi="Arial" w:cs="Arial"/>
          <w:b/>
        </w:rPr>
        <w:t>Odpowiedź Zamawiającego:</w:t>
      </w:r>
    </w:p>
    <w:p w:rsidR="00EE211E" w:rsidRDefault="00EE211E">
      <w:pPr>
        <w:rPr>
          <w:rFonts w:ascii="Arial" w:hAnsi="Arial" w:cs="Arial"/>
        </w:rPr>
      </w:pPr>
      <w:r>
        <w:rPr>
          <w:rFonts w:ascii="Arial" w:hAnsi="Arial" w:cs="Arial"/>
        </w:rPr>
        <w:t>Zamawiający podtrzymuje zapisy z kosztorysu ofertowego.</w:t>
      </w:r>
    </w:p>
    <w:p w:rsidR="00EE211E" w:rsidRDefault="00EE211E"/>
    <w:sectPr w:rsidR="00EE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1E"/>
    <w:rsid w:val="002076AB"/>
    <w:rsid w:val="00762E07"/>
    <w:rsid w:val="00E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F665E-D6BF-4A03-9057-FAD379C7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1</cp:revision>
  <dcterms:created xsi:type="dcterms:W3CDTF">2022-02-14T09:09:00Z</dcterms:created>
  <dcterms:modified xsi:type="dcterms:W3CDTF">2022-02-14T09:11:00Z</dcterms:modified>
</cp:coreProperties>
</file>