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A656" w14:textId="2F9D02B8" w:rsidR="00DE1A01" w:rsidRDefault="00DE1A01" w:rsidP="00DE1A01">
      <w:pPr>
        <w:spacing w:before="240" w:after="120" w:line="360" w:lineRule="auto"/>
        <w:rPr>
          <w:rFonts w:eastAsia="Times New Roman"/>
          <w:b/>
          <w:lang w:eastAsia="x-none"/>
        </w:rPr>
      </w:pPr>
      <w:r>
        <w:rPr>
          <w:noProof/>
        </w:rPr>
        <w:drawing>
          <wp:inline distT="0" distB="0" distL="0" distR="0" wp14:anchorId="357E0BDC" wp14:editId="027EB884">
            <wp:extent cx="5760720" cy="627946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703E3" w14:textId="77777777" w:rsidR="00DE1A01" w:rsidRDefault="00DE1A01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</w:p>
    <w:p w14:paraId="03B980A2" w14:textId="7A1E6E53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8E228D">
        <w:rPr>
          <w:rFonts w:eastAsia="Times New Roman"/>
          <w:b/>
          <w:lang w:eastAsia="x-none"/>
        </w:rPr>
        <w:t>2 a</w:t>
      </w:r>
      <w:r>
        <w:rPr>
          <w:rFonts w:eastAsia="Times New Roman"/>
          <w:b/>
          <w:lang w:eastAsia="x-none"/>
        </w:rPr>
        <w:t xml:space="preserve">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06419F74" w14:textId="40C80EBC" w:rsidR="00D2762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Gmina Orzysz</w:t>
      </w:r>
    </w:p>
    <w:p w14:paraId="008230A0" w14:textId="062FE92E" w:rsidR="002A630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 xml:space="preserve">ul. Rynek </w:t>
      </w:r>
      <w:r w:rsidR="00331B91">
        <w:rPr>
          <w:rFonts w:cs="Calibri"/>
          <w:b/>
          <w:bCs/>
          <w:color w:val="000000"/>
          <w:sz w:val="24"/>
          <w:szCs w:val="24"/>
          <w:lang w:eastAsia="pl-PL"/>
        </w:rPr>
        <w:t>3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, 12-250 Orzysz</w:t>
      </w:r>
    </w:p>
    <w:p w14:paraId="1E8EE2E2" w14:textId="77777777" w:rsidR="00D2762E" w:rsidRPr="00B61BEA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 xml:space="preserve">o aktualności informacji zawartych w oświadczeniu, o którym mowa w art. </w:t>
      </w:r>
      <w:r w:rsidRPr="00B61BEA">
        <w:rPr>
          <w:b/>
          <w:sz w:val="24"/>
          <w:szCs w:val="24"/>
        </w:rPr>
        <w:t xml:space="preserve">125 ust. 1 ustawy </w:t>
      </w:r>
      <w:proofErr w:type="spellStart"/>
      <w:r w:rsidRPr="00B61BEA">
        <w:rPr>
          <w:b/>
          <w:sz w:val="24"/>
          <w:szCs w:val="24"/>
        </w:rPr>
        <w:t>Pzp</w:t>
      </w:r>
      <w:proofErr w:type="spellEnd"/>
      <w:r w:rsidRPr="00B61BEA">
        <w:rPr>
          <w:b/>
          <w:sz w:val="24"/>
          <w:szCs w:val="24"/>
        </w:rPr>
        <w:t>,</w:t>
      </w:r>
    </w:p>
    <w:p w14:paraId="14539A06" w14:textId="633CCA20" w:rsidR="00B61BEA" w:rsidRPr="00B61BEA" w:rsidRDefault="00D2762E" w:rsidP="00B61BEA">
      <w:pPr>
        <w:spacing w:after="0" w:line="360" w:lineRule="auto"/>
        <w:jc w:val="center"/>
        <w:rPr>
          <w:b/>
          <w:sz w:val="24"/>
          <w:szCs w:val="24"/>
        </w:rPr>
      </w:pPr>
      <w:r w:rsidRPr="00B61BEA">
        <w:rPr>
          <w:b/>
          <w:sz w:val="24"/>
          <w:szCs w:val="24"/>
        </w:rPr>
        <w:t>w zakresie podstaw wykluczenia z postępowania</w:t>
      </w:r>
    </w:p>
    <w:p w14:paraId="0179F1F4" w14:textId="76D2A7F3" w:rsidR="00D2762E" w:rsidRPr="00DE1A01" w:rsidRDefault="00B61BEA" w:rsidP="00DE1A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61BEA">
        <w:rPr>
          <w:rFonts w:asciiTheme="minorHAnsi" w:hAnsiTheme="minorHAnsi" w:cstheme="minorHAnsi"/>
          <w:b/>
          <w:bCs/>
          <w:sz w:val="28"/>
          <w:szCs w:val="28"/>
        </w:rPr>
        <w:t>Budowa Miasteczka Ruchu Drogowego w Orzyszu</w:t>
      </w: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06ECCB06" w:rsidR="00D2762E" w:rsidRPr="00F50A60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9AF310D" w14:textId="23F26F88" w:rsidR="00D2762E" w:rsidRPr="00F50A60" w:rsidRDefault="00D2762E" w:rsidP="00D2762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i/>
          <w:sz w:val="24"/>
          <w:szCs w:val="24"/>
        </w:rPr>
        <w:t xml:space="preserve">(pełna nazwa Wykonawcy/Wykonawców w przypadku wykonawców wspólnie ubiegających się </w:t>
      </w:r>
      <w:r w:rsidR="00F50A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o udzielenie</w:t>
      </w:r>
      <w:r w:rsidRPr="00F50A60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zamówienia)</w:t>
      </w:r>
      <w:r w:rsidRPr="00F50A6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01583539" w14:textId="5171EAA0" w:rsidR="008E228D" w:rsidRPr="00F50A60" w:rsidRDefault="00A5199B" w:rsidP="008E228D">
      <w:pPr>
        <w:pStyle w:val="Tekstprzypisudolnego1"/>
        <w:jc w:val="center"/>
        <w:rPr>
          <w:rFonts w:asciiTheme="minorHAnsi" w:hAnsiTheme="minorHAnsi" w:cstheme="minorHAnsi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</w:p>
    <w:p w14:paraId="7BC06339" w14:textId="77777777" w:rsidR="00785187" w:rsidRDefault="00785187" w:rsidP="00785187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293794" w14:textId="77777777" w:rsidR="002A630E" w:rsidRDefault="002A630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FE7391F" w14:textId="0A8219FB" w:rsidR="00D2762E" w:rsidRPr="00DE1A01" w:rsidRDefault="00D2762E" w:rsidP="00DE1A01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26B66B5" w14:textId="3360D8E3" w:rsidR="00F50A60" w:rsidRPr="00F50A60" w:rsidRDefault="00D2762E" w:rsidP="00F50A60">
      <w:pPr>
        <w:autoSpaceDE w:val="0"/>
        <w:jc w:val="both"/>
        <w:rPr>
          <w:rFonts w:cs="Calibri"/>
          <w:color w:val="0070C0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że informacje zawarte w oświadczeniu z dnia ……</w:t>
      </w:r>
      <w:r w:rsidR="0097137C" w:rsidRPr="00F50A60">
        <w:rPr>
          <w:rFonts w:asciiTheme="minorHAnsi" w:hAnsiTheme="minorHAnsi" w:cstheme="minorHAnsi"/>
          <w:sz w:val="24"/>
          <w:szCs w:val="24"/>
        </w:rPr>
        <w:t>.w zakresie podstaw wykluczenia</w:t>
      </w:r>
      <w:r w:rsidRPr="00F50A60">
        <w:rPr>
          <w:rFonts w:asciiTheme="minorHAnsi" w:hAnsiTheme="minorHAnsi" w:cstheme="minorHAnsi"/>
          <w:sz w:val="24"/>
          <w:szCs w:val="24"/>
        </w:rPr>
        <w:t xml:space="preserve">, o których mowa w art. 108 ust. 1  </w:t>
      </w:r>
      <w:r w:rsidR="007A703B">
        <w:rPr>
          <w:rFonts w:asciiTheme="minorHAnsi" w:hAnsiTheme="minorHAnsi" w:cstheme="minorHAnsi"/>
          <w:sz w:val="24"/>
          <w:szCs w:val="24"/>
        </w:rPr>
        <w:t xml:space="preserve">oraz art. 109 ust. 1 pkt </w:t>
      </w:r>
      <w:r w:rsidR="00FE5AD3">
        <w:rPr>
          <w:rFonts w:asciiTheme="minorHAnsi" w:hAnsiTheme="minorHAnsi" w:cstheme="minorHAnsi"/>
          <w:sz w:val="24"/>
          <w:szCs w:val="24"/>
        </w:rPr>
        <w:t>4</w:t>
      </w:r>
      <w:r w:rsidR="007A703B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F50A6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50A60">
        <w:rPr>
          <w:rFonts w:cs="Calibri"/>
          <w:sz w:val="24"/>
          <w:szCs w:val="24"/>
        </w:rPr>
        <w:t xml:space="preserve"> </w:t>
      </w:r>
      <w:r w:rsidR="00F50A60" w:rsidRPr="00F50A60">
        <w:rPr>
          <w:rFonts w:cs="Calibri"/>
          <w:sz w:val="24"/>
          <w:szCs w:val="24"/>
        </w:rPr>
        <w:t>oraz art. 7 ust. 1 ustawy</w:t>
      </w:r>
      <w:r w:rsidR="00F50A60" w:rsidRPr="00F50A60">
        <w:rPr>
          <w:rFonts w:cs="Calibri"/>
          <w:b/>
          <w:color w:val="0070C0"/>
          <w:sz w:val="24"/>
          <w:szCs w:val="24"/>
        </w:rPr>
        <w:t xml:space="preserve"> </w:t>
      </w:r>
      <w:r w:rsidR="00F50A60" w:rsidRPr="00F50A60">
        <w:rPr>
          <w:rFonts w:cs="Calibri"/>
          <w:color w:val="000000"/>
          <w:sz w:val="24"/>
          <w:szCs w:val="24"/>
        </w:rPr>
        <w:t xml:space="preserve">z dnia 13 kwietnia 2022 r. </w:t>
      </w:r>
      <w:r w:rsidR="00F50A60" w:rsidRPr="00F50A60">
        <w:rPr>
          <w:rFonts w:cs="Calibri"/>
          <w:b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4C40BC2B" w14:textId="3C2B59AC" w:rsidR="00D2762E" w:rsidRPr="00DE1A01" w:rsidRDefault="00D2762E" w:rsidP="00D2762E">
      <w:pPr>
        <w:spacing w:after="0" w:line="360" w:lineRule="auto"/>
        <w:contextualSpacing/>
        <w:jc w:val="both"/>
        <w:rPr>
          <w:rFonts w:cs="Calibri"/>
        </w:rPr>
      </w:pPr>
      <w:r w:rsidRPr="00D2762E">
        <w:rPr>
          <w:rFonts w:cs="Calibri"/>
        </w:rPr>
        <w:t>pozostają aktualne.</w:t>
      </w: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F8AF48B" w14:textId="3BF8B8ED" w:rsidR="000309AE" w:rsidRPr="007A703B" w:rsidRDefault="00D2762E" w:rsidP="007A703B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B387C6" w14:textId="766C7A83" w:rsidR="008E228D" w:rsidRDefault="008E228D" w:rsidP="00DE1A01">
      <w:pPr>
        <w:jc w:val="center"/>
        <w:rPr>
          <w:rFonts w:ascii="Arial" w:hAnsi="Arial" w:cs="Arial"/>
        </w:rPr>
      </w:pPr>
    </w:p>
    <w:p w14:paraId="323ECB19" w14:textId="77777777" w:rsidR="008E228D" w:rsidRPr="008F46CE" w:rsidRDefault="008E228D" w:rsidP="008E228D">
      <w:pPr>
        <w:ind w:left="708" w:firstLine="708"/>
        <w:jc w:val="right"/>
        <w:rPr>
          <w:rFonts w:cs="Calibri"/>
        </w:rPr>
      </w:pPr>
      <w:r>
        <w:rPr>
          <w:rFonts w:ascii="Arial" w:hAnsi="Arial" w:cs="Arial"/>
        </w:rPr>
        <w:tab/>
      </w:r>
      <w:r w:rsidRPr="008F46CE">
        <w:rPr>
          <w:rFonts w:cs="Calibri"/>
        </w:rPr>
        <w:t xml:space="preserve">…………………....…….,dnia………..         ……………………………. </w:t>
      </w:r>
    </w:p>
    <w:p w14:paraId="3AA4EDA6" w14:textId="661BEAC2" w:rsidR="008E228D" w:rsidRPr="00DE1A01" w:rsidRDefault="008E228D" w:rsidP="00DE1A01">
      <w:pPr>
        <w:ind w:left="708" w:firstLine="708"/>
        <w:jc w:val="right"/>
        <w:rPr>
          <w:rFonts w:cs="Calibri"/>
          <w:i/>
        </w:rPr>
      </w:pPr>
      <w:r w:rsidRPr="008F46CE">
        <w:rPr>
          <w:rFonts w:cs="Calibri"/>
          <w:i/>
        </w:rPr>
        <w:t xml:space="preserve">           (miejscowość)                                           </w:t>
      </w:r>
      <w:r w:rsidRPr="008F46CE">
        <w:rPr>
          <w:rFonts w:cs="Calibri"/>
          <w:i/>
        </w:rPr>
        <w:tab/>
        <w:t>(podpis)</w:t>
      </w:r>
      <w:bookmarkStart w:id="0" w:name="_GoBack"/>
      <w:bookmarkEnd w:id="0"/>
    </w:p>
    <w:sectPr w:rsidR="008E228D" w:rsidRPr="00DE1A01" w:rsidSect="00F50A60">
      <w:headerReference w:type="default" r:id="rId10"/>
      <w:footerReference w:type="default" r:id="rId11"/>
      <w:pgSz w:w="11906" w:h="16838"/>
      <w:pgMar w:top="709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BB813" w14:textId="77777777" w:rsidR="007D2998" w:rsidRDefault="007D2998" w:rsidP="000309AE">
      <w:pPr>
        <w:spacing w:after="0" w:line="240" w:lineRule="auto"/>
      </w:pPr>
      <w:r>
        <w:separator/>
      </w:r>
    </w:p>
  </w:endnote>
  <w:endnote w:type="continuationSeparator" w:id="0">
    <w:p w14:paraId="6FD74850" w14:textId="77777777" w:rsidR="007D2998" w:rsidRDefault="007D2998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DE1A01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A7FD6" w14:textId="77777777" w:rsidR="007D2998" w:rsidRDefault="007D2998" w:rsidP="000309AE">
      <w:pPr>
        <w:spacing w:after="0" w:line="240" w:lineRule="auto"/>
      </w:pPr>
      <w:r>
        <w:separator/>
      </w:r>
    </w:p>
  </w:footnote>
  <w:footnote w:type="continuationSeparator" w:id="0">
    <w:p w14:paraId="747175E8" w14:textId="77777777" w:rsidR="007D2998" w:rsidRDefault="007D2998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6"/>
  </w:num>
  <w:num w:numId="6">
    <w:abstractNumId w:val="6"/>
  </w:num>
  <w:num w:numId="7">
    <w:abstractNumId w:val="22"/>
  </w:num>
  <w:num w:numId="8">
    <w:abstractNumId w:val="37"/>
  </w:num>
  <w:num w:numId="9">
    <w:abstractNumId w:val="34"/>
  </w:num>
  <w:num w:numId="10">
    <w:abstractNumId w:val="19"/>
  </w:num>
  <w:num w:numId="11">
    <w:abstractNumId w:val="8"/>
  </w:num>
  <w:num w:numId="12">
    <w:abstractNumId w:val="20"/>
  </w:num>
  <w:num w:numId="13">
    <w:abstractNumId w:val="31"/>
  </w:num>
  <w:num w:numId="14">
    <w:abstractNumId w:val="17"/>
  </w:num>
  <w:num w:numId="15">
    <w:abstractNumId w:val="1"/>
  </w:num>
  <w:num w:numId="16">
    <w:abstractNumId w:val="26"/>
  </w:num>
  <w:num w:numId="17">
    <w:abstractNumId w:val="28"/>
  </w:num>
  <w:num w:numId="18">
    <w:abstractNumId w:val="13"/>
  </w:num>
  <w:num w:numId="19">
    <w:abstractNumId w:val="23"/>
  </w:num>
  <w:num w:numId="20">
    <w:abstractNumId w:val="32"/>
  </w:num>
  <w:num w:numId="21">
    <w:abstractNumId w:val="33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5"/>
  </w:num>
  <w:num w:numId="27">
    <w:abstractNumId w:val="25"/>
  </w:num>
  <w:num w:numId="28">
    <w:abstractNumId w:val="29"/>
  </w:num>
  <w:num w:numId="29">
    <w:abstractNumId w:val="27"/>
  </w:num>
  <w:num w:numId="30">
    <w:abstractNumId w:val="7"/>
  </w:num>
  <w:num w:numId="31">
    <w:abstractNumId w:val="30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A630E"/>
    <w:rsid w:val="002D26EB"/>
    <w:rsid w:val="0030034A"/>
    <w:rsid w:val="00314833"/>
    <w:rsid w:val="003226AC"/>
    <w:rsid w:val="003268E3"/>
    <w:rsid w:val="00331B91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0994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A71FB"/>
    <w:rsid w:val="006B6A9D"/>
    <w:rsid w:val="006C2C8A"/>
    <w:rsid w:val="006D31B5"/>
    <w:rsid w:val="006F27A6"/>
    <w:rsid w:val="00757E50"/>
    <w:rsid w:val="0076544E"/>
    <w:rsid w:val="007666E9"/>
    <w:rsid w:val="00767243"/>
    <w:rsid w:val="00785187"/>
    <w:rsid w:val="007A703B"/>
    <w:rsid w:val="007D2998"/>
    <w:rsid w:val="007E480A"/>
    <w:rsid w:val="007F1DD4"/>
    <w:rsid w:val="00843836"/>
    <w:rsid w:val="00844C44"/>
    <w:rsid w:val="0089348A"/>
    <w:rsid w:val="008C074E"/>
    <w:rsid w:val="008D00FE"/>
    <w:rsid w:val="008E228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95217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61BEA"/>
    <w:rsid w:val="00BC5A63"/>
    <w:rsid w:val="00BD3B54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E1A01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E259A"/>
    <w:rsid w:val="00EF4F8C"/>
    <w:rsid w:val="00F01111"/>
    <w:rsid w:val="00F02B0C"/>
    <w:rsid w:val="00F50A60"/>
    <w:rsid w:val="00F72251"/>
    <w:rsid w:val="00F76F88"/>
    <w:rsid w:val="00F7785B"/>
    <w:rsid w:val="00F907F8"/>
    <w:rsid w:val="00F96AE7"/>
    <w:rsid w:val="00FA6386"/>
    <w:rsid w:val="00FD45BF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2D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4530-E75F-43A0-9C7C-1A7A23C3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Bogdan</cp:lastModifiedBy>
  <cp:revision>2</cp:revision>
  <cp:lastPrinted>2016-08-10T10:17:00Z</cp:lastPrinted>
  <dcterms:created xsi:type="dcterms:W3CDTF">2023-07-17T06:33:00Z</dcterms:created>
  <dcterms:modified xsi:type="dcterms:W3CDTF">2023-07-17T06:33:00Z</dcterms:modified>
</cp:coreProperties>
</file>