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E8D6" w14:textId="63C32D2B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D71350">
        <w:rPr>
          <w:rFonts w:ascii="Arial" w:hAnsi="Arial" w:cs="Arial"/>
          <w:b/>
          <w:bCs/>
          <w:sz w:val="22"/>
          <w:szCs w:val="22"/>
        </w:rPr>
        <w:t>15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D56C56">
        <w:rPr>
          <w:rFonts w:ascii="Arial" w:hAnsi="Arial" w:cs="Arial"/>
          <w:b/>
          <w:bCs/>
          <w:sz w:val="22"/>
          <w:szCs w:val="22"/>
        </w:rPr>
        <w:t>4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56A98" w:rsidRDefault="005946D0" w:rsidP="005946D0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6A79D83" w14:textId="77777777" w:rsidR="00B526EE" w:rsidRPr="00056A98" w:rsidRDefault="00B526EE" w:rsidP="005946D0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952655C" w14:textId="7CACC0E8" w:rsidR="00B526EE" w:rsidRPr="00AB0801" w:rsidRDefault="00812FAE" w:rsidP="00D346EF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AB0801">
        <w:rPr>
          <w:rFonts w:ascii="Arial" w:hAnsi="Arial" w:cs="Arial"/>
          <w:b/>
          <w:sz w:val="22"/>
          <w:szCs w:val="22"/>
        </w:rPr>
        <w:t>“</w:t>
      </w:r>
      <w:r w:rsidR="00AB0801" w:rsidRPr="00AB0801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Zakup usług w zakresie zapewnienia ambulatoryjnej opieki lekarskiej </w:t>
      </w:r>
      <w:r w:rsidR="00AB0801" w:rsidRPr="00AB0801">
        <w:rPr>
          <w:rFonts w:ascii="Arial" w:hAnsi="Arial" w:cs="Arial"/>
          <w:b/>
          <w:color w:val="000000"/>
          <w:sz w:val="22"/>
          <w:szCs w:val="22"/>
          <w:lang w:eastAsia="ar-SA"/>
        </w:rPr>
        <w:br/>
        <w:t>i pielęgniarskiej dla mieszkańców Gminy Lidzbark- Poprawa dostępności mieszkańców do usług medycznych</w:t>
      </w:r>
      <w:r w:rsidR="00EE7B7C" w:rsidRPr="00AB0801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19077A2D" w14:textId="77777777" w:rsidR="00B526EE" w:rsidRPr="00AB0801" w:rsidRDefault="00B526EE" w:rsidP="00B22DF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653040AF" w:rsidR="005946D0" w:rsidRPr="00056A98" w:rsidRDefault="005946D0" w:rsidP="00CF5956">
      <w:pPr>
        <w:spacing w:before="100" w:line="276" w:lineRule="auto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że w zakresie podstaw wykluczenia z postępowania wskazanych przez zamawiającego, </w:t>
      </w:r>
      <w:r w:rsidR="00F359E5">
        <w:rPr>
          <w:rFonts w:ascii="Arial" w:hAnsi="Arial" w:cs="Arial"/>
          <w:bCs/>
          <w:sz w:val="22"/>
          <w:szCs w:val="22"/>
          <w:lang w:eastAsia="en-US"/>
        </w:rPr>
        <w:br/>
      </w:r>
      <w:r w:rsidRPr="00056A98">
        <w:rPr>
          <w:rFonts w:ascii="Arial" w:hAnsi="Arial" w:cs="Arial"/>
          <w:bCs/>
          <w:sz w:val="22"/>
          <w:szCs w:val="22"/>
          <w:lang w:eastAsia="en-US"/>
        </w:rPr>
        <w:t>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1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072E716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, dotyczących zawarcia </w:t>
      </w:r>
      <w:r w:rsidR="00F359E5">
        <w:rPr>
          <w:rFonts w:ascii="Arial" w:hAnsi="Arial" w:cs="Arial"/>
          <w:bCs/>
          <w:sz w:val="22"/>
          <w:szCs w:val="22"/>
          <w:lang w:eastAsia="en-US"/>
        </w:rPr>
        <w:br/>
      </w:r>
      <w:r w:rsidRPr="00056A98">
        <w:rPr>
          <w:rFonts w:ascii="Arial" w:hAnsi="Arial" w:cs="Arial"/>
          <w:bCs/>
          <w:sz w:val="22"/>
          <w:szCs w:val="22"/>
          <w:lang w:eastAsia="en-US"/>
        </w:rPr>
        <w:t>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</w:t>
      </w:r>
      <w:r w:rsidR="00421B8F" w:rsidRPr="00582687">
        <w:rPr>
          <w:rFonts w:ascii="Arial" w:hAnsi="Arial" w:cs="Arial"/>
          <w:sz w:val="22"/>
          <w:szCs w:val="22"/>
        </w:rPr>
        <w:t xml:space="preserve">7 ust. 1 ustawy 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37327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7788D" w14:textId="77777777" w:rsidR="009D3F31" w:rsidRDefault="009D3F31" w:rsidP="00812FAE">
      <w:r>
        <w:separator/>
      </w:r>
    </w:p>
  </w:endnote>
  <w:endnote w:type="continuationSeparator" w:id="0">
    <w:p w14:paraId="35D5C8F6" w14:textId="77777777" w:rsidR="009D3F31" w:rsidRDefault="009D3F31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1B848" w14:textId="77777777" w:rsidR="009D3F31" w:rsidRDefault="009D3F31" w:rsidP="00812FAE">
      <w:r>
        <w:separator/>
      </w:r>
    </w:p>
  </w:footnote>
  <w:footnote w:type="continuationSeparator" w:id="0">
    <w:p w14:paraId="4C4DC4F2" w14:textId="77777777" w:rsidR="009D3F31" w:rsidRDefault="009D3F31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AD2F" w14:textId="06E8ABD4" w:rsidR="005100BD" w:rsidRDefault="005100BD" w:rsidP="00510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6A98"/>
    <w:rsid w:val="000A11AE"/>
    <w:rsid w:val="000F5C84"/>
    <w:rsid w:val="0019558E"/>
    <w:rsid w:val="001A1C01"/>
    <w:rsid w:val="001D224E"/>
    <w:rsid w:val="001E213A"/>
    <w:rsid w:val="001F3B2B"/>
    <w:rsid w:val="002462C0"/>
    <w:rsid w:val="0029162F"/>
    <w:rsid w:val="002B6183"/>
    <w:rsid w:val="002D2B28"/>
    <w:rsid w:val="002E0F03"/>
    <w:rsid w:val="002F5DF3"/>
    <w:rsid w:val="0032727B"/>
    <w:rsid w:val="00362D49"/>
    <w:rsid w:val="003730AF"/>
    <w:rsid w:val="0037327F"/>
    <w:rsid w:val="00382A8C"/>
    <w:rsid w:val="003C6DB0"/>
    <w:rsid w:val="004116F5"/>
    <w:rsid w:val="00416204"/>
    <w:rsid w:val="00421B8F"/>
    <w:rsid w:val="0048413D"/>
    <w:rsid w:val="004A6B4E"/>
    <w:rsid w:val="004D42A0"/>
    <w:rsid w:val="004D4CF5"/>
    <w:rsid w:val="004E26CB"/>
    <w:rsid w:val="005100BD"/>
    <w:rsid w:val="0055469B"/>
    <w:rsid w:val="005745A5"/>
    <w:rsid w:val="00582687"/>
    <w:rsid w:val="00591126"/>
    <w:rsid w:val="005923CA"/>
    <w:rsid w:val="005946D0"/>
    <w:rsid w:val="005974A8"/>
    <w:rsid w:val="005B14F1"/>
    <w:rsid w:val="005B7758"/>
    <w:rsid w:val="005F43AD"/>
    <w:rsid w:val="005F6E18"/>
    <w:rsid w:val="006301C2"/>
    <w:rsid w:val="006629C8"/>
    <w:rsid w:val="00677FAF"/>
    <w:rsid w:val="006C112E"/>
    <w:rsid w:val="006C76AA"/>
    <w:rsid w:val="006E075B"/>
    <w:rsid w:val="007207B6"/>
    <w:rsid w:val="00737303"/>
    <w:rsid w:val="00740D5D"/>
    <w:rsid w:val="0076665B"/>
    <w:rsid w:val="00786F8D"/>
    <w:rsid w:val="007C6274"/>
    <w:rsid w:val="007D095A"/>
    <w:rsid w:val="007E41EA"/>
    <w:rsid w:val="007F06F5"/>
    <w:rsid w:val="00804BA4"/>
    <w:rsid w:val="00812FAE"/>
    <w:rsid w:val="00890A73"/>
    <w:rsid w:val="008B68F9"/>
    <w:rsid w:val="008F34E1"/>
    <w:rsid w:val="00936CB4"/>
    <w:rsid w:val="00992DD1"/>
    <w:rsid w:val="009C01F7"/>
    <w:rsid w:val="009D1923"/>
    <w:rsid w:val="009D3F31"/>
    <w:rsid w:val="009D4401"/>
    <w:rsid w:val="009F1B91"/>
    <w:rsid w:val="00A21BD6"/>
    <w:rsid w:val="00A33BAE"/>
    <w:rsid w:val="00A34455"/>
    <w:rsid w:val="00A75344"/>
    <w:rsid w:val="00A80CC5"/>
    <w:rsid w:val="00A935E2"/>
    <w:rsid w:val="00A96E32"/>
    <w:rsid w:val="00AB0801"/>
    <w:rsid w:val="00AB28BF"/>
    <w:rsid w:val="00AF37CC"/>
    <w:rsid w:val="00B00777"/>
    <w:rsid w:val="00B20C05"/>
    <w:rsid w:val="00B22DFC"/>
    <w:rsid w:val="00B526EE"/>
    <w:rsid w:val="00BC05A4"/>
    <w:rsid w:val="00C64A56"/>
    <w:rsid w:val="00C85919"/>
    <w:rsid w:val="00CB5C61"/>
    <w:rsid w:val="00CE1337"/>
    <w:rsid w:val="00CE3741"/>
    <w:rsid w:val="00CF5956"/>
    <w:rsid w:val="00D07F6C"/>
    <w:rsid w:val="00D1515F"/>
    <w:rsid w:val="00D346EF"/>
    <w:rsid w:val="00D37791"/>
    <w:rsid w:val="00D42E2B"/>
    <w:rsid w:val="00D52D9B"/>
    <w:rsid w:val="00D56C56"/>
    <w:rsid w:val="00D71350"/>
    <w:rsid w:val="00D87E49"/>
    <w:rsid w:val="00DB6B0D"/>
    <w:rsid w:val="00E00182"/>
    <w:rsid w:val="00E05803"/>
    <w:rsid w:val="00E10B67"/>
    <w:rsid w:val="00E22900"/>
    <w:rsid w:val="00EE7B7C"/>
    <w:rsid w:val="00EF6715"/>
    <w:rsid w:val="00F21D62"/>
    <w:rsid w:val="00F359E5"/>
    <w:rsid w:val="00F40A5A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Paulina Meler</cp:lastModifiedBy>
  <cp:revision>39</cp:revision>
  <cp:lastPrinted>2022-06-14T14:14:00Z</cp:lastPrinted>
  <dcterms:created xsi:type="dcterms:W3CDTF">2021-06-24T11:54:00Z</dcterms:created>
  <dcterms:modified xsi:type="dcterms:W3CDTF">2024-12-05T19:38:00Z</dcterms:modified>
</cp:coreProperties>
</file>